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7FAAB" w14:textId="77777777" w:rsidR="003B6746" w:rsidRDefault="006F541B">
      <w:pPr>
        <w:rPr>
          <w:b/>
        </w:rPr>
      </w:pPr>
      <w:r w:rsidRPr="006F541B">
        <w:rPr>
          <w:b/>
        </w:rPr>
        <w:t>Drugs:</w:t>
      </w:r>
      <w:r>
        <w:rPr>
          <w:b/>
        </w:rPr>
        <w:t xml:space="preserve"> </w:t>
      </w:r>
    </w:p>
    <w:p w14:paraId="392862BD" w14:textId="77777777" w:rsidR="006F541B" w:rsidRDefault="006F541B">
      <w:pPr>
        <w:rPr>
          <w:b/>
        </w:rPr>
      </w:pPr>
      <w:r>
        <w:rPr>
          <w:b/>
        </w:rPr>
        <w:t xml:space="preserve">Statins (lowers </w:t>
      </w:r>
      <w:proofErr w:type="spellStart"/>
      <w:r>
        <w:rPr>
          <w:b/>
        </w:rPr>
        <w:t>chloresterol</w:t>
      </w:r>
      <w:proofErr w:type="spellEnd"/>
      <w:r>
        <w:rPr>
          <w:b/>
        </w:rPr>
        <w:t>):</w:t>
      </w:r>
    </w:p>
    <w:p w14:paraId="5D60C6B9" w14:textId="77777777" w:rsidR="006F541B" w:rsidRDefault="006F541B" w:rsidP="006F541B">
      <w:pPr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  <w:bCs/>
          <w:color w:val="262626"/>
          <w:sz w:val="34"/>
          <w:szCs w:val="34"/>
        </w:rPr>
        <w:t>-</w:t>
      </w:r>
      <w:r w:rsidRPr="006F541B">
        <w:rPr>
          <w:rFonts w:ascii="Arial" w:eastAsia="Times New Roman" w:hAnsi="Arial" w:cs="Arial"/>
          <w:b/>
          <w:bCs/>
        </w:rPr>
        <w:t xml:space="preserve"> Simvastatin (Zocor)</w:t>
      </w:r>
    </w:p>
    <w:p w14:paraId="64B48DC8" w14:textId="77777777" w:rsidR="006F541B" w:rsidRDefault="006F541B" w:rsidP="006F541B">
      <w:p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-</w:t>
      </w:r>
      <w:r w:rsidRPr="006F541B">
        <w:rPr>
          <w:rFonts w:ascii="Arial" w:eastAsia="Times New Roman" w:hAnsi="Arial" w:cs="Arial"/>
          <w:b/>
          <w:bCs/>
        </w:rPr>
        <w:t xml:space="preserve"> Atorvastatin(Lipitor)</w:t>
      </w:r>
    </w:p>
    <w:p w14:paraId="7DB0250B" w14:textId="77777777" w:rsidR="006F541B" w:rsidRDefault="006F541B" w:rsidP="006F541B">
      <w:p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-</w:t>
      </w:r>
      <w:r w:rsidRPr="006F541B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6F541B">
        <w:rPr>
          <w:rFonts w:ascii="Arial" w:eastAsia="Times New Roman" w:hAnsi="Arial" w:cs="Arial"/>
          <w:b/>
          <w:bCs/>
        </w:rPr>
        <w:t>Fluvastatin</w:t>
      </w:r>
      <w:proofErr w:type="spellEnd"/>
      <w:r w:rsidRPr="006F541B">
        <w:rPr>
          <w:rFonts w:ascii="Arial" w:eastAsia="Times New Roman" w:hAnsi="Arial" w:cs="Arial"/>
          <w:b/>
          <w:bCs/>
        </w:rPr>
        <w:t>(</w:t>
      </w:r>
      <w:proofErr w:type="spellStart"/>
      <w:r w:rsidRPr="006F541B">
        <w:rPr>
          <w:rFonts w:ascii="Arial" w:eastAsia="Times New Roman" w:hAnsi="Arial" w:cs="Arial"/>
          <w:b/>
          <w:bCs/>
        </w:rPr>
        <w:t>Lescol</w:t>
      </w:r>
      <w:proofErr w:type="spellEnd"/>
      <w:r w:rsidRPr="006F541B">
        <w:rPr>
          <w:rFonts w:ascii="Arial" w:eastAsia="Times New Roman" w:hAnsi="Arial" w:cs="Arial"/>
          <w:b/>
          <w:bCs/>
        </w:rPr>
        <w:t>)</w:t>
      </w:r>
    </w:p>
    <w:p w14:paraId="698A0CB5" w14:textId="77777777" w:rsidR="006F541B" w:rsidRPr="006F541B" w:rsidRDefault="006F541B" w:rsidP="006F541B">
      <w:p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-</w:t>
      </w:r>
      <w:r w:rsidRPr="006F541B">
        <w:rPr>
          <w:rFonts w:ascii="Arial" w:eastAsia="Times New Roman" w:hAnsi="Arial" w:cs="Arial"/>
          <w:b/>
          <w:bCs/>
        </w:rPr>
        <w:t xml:space="preserve"> Lovastatin (</w:t>
      </w:r>
      <w:proofErr w:type="spellStart"/>
      <w:r w:rsidRPr="006F541B">
        <w:rPr>
          <w:rFonts w:ascii="Arial" w:eastAsia="Times New Roman" w:hAnsi="Arial" w:cs="Arial"/>
          <w:b/>
          <w:bCs/>
        </w:rPr>
        <w:t>Mevacor</w:t>
      </w:r>
      <w:proofErr w:type="spellEnd"/>
      <w:r w:rsidRPr="006F541B">
        <w:rPr>
          <w:rFonts w:ascii="Arial" w:eastAsia="Times New Roman" w:hAnsi="Arial" w:cs="Arial"/>
          <w:b/>
          <w:bCs/>
        </w:rPr>
        <w:t>)</w:t>
      </w:r>
    </w:p>
    <w:p w14:paraId="70166361" w14:textId="77777777" w:rsidR="006F541B" w:rsidRPr="006F541B" w:rsidRDefault="006F541B" w:rsidP="006F541B">
      <w:p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-</w:t>
      </w:r>
      <w:r w:rsidRPr="006F541B">
        <w:rPr>
          <w:rFonts w:ascii="Arial" w:eastAsia="Times New Roman" w:hAnsi="Arial" w:cs="Arial"/>
          <w:b/>
          <w:bCs/>
        </w:rPr>
        <w:t xml:space="preserve"> Pravastatin (</w:t>
      </w:r>
      <w:proofErr w:type="spellStart"/>
      <w:r w:rsidRPr="006F541B">
        <w:rPr>
          <w:rFonts w:ascii="Arial" w:eastAsia="Times New Roman" w:hAnsi="Arial" w:cs="Arial"/>
          <w:b/>
          <w:bCs/>
        </w:rPr>
        <w:t>Pravachol</w:t>
      </w:r>
      <w:proofErr w:type="spellEnd"/>
      <w:r w:rsidRPr="006F541B">
        <w:rPr>
          <w:rFonts w:ascii="Arial" w:eastAsia="Times New Roman" w:hAnsi="Arial" w:cs="Arial"/>
          <w:b/>
          <w:bCs/>
        </w:rPr>
        <w:t>)</w:t>
      </w:r>
    </w:p>
    <w:p w14:paraId="25EF6219" w14:textId="77777777" w:rsidR="006F541B" w:rsidRPr="006F541B" w:rsidRDefault="006F541B" w:rsidP="006F541B">
      <w:p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-</w:t>
      </w:r>
      <w:r w:rsidRPr="006F541B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6F541B">
        <w:rPr>
          <w:rFonts w:ascii="Arial" w:eastAsia="Times New Roman" w:hAnsi="Arial" w:cs="Arial"/>
          <w:b/>
          <w:bCs/>
        </w:rPr>
        <w:t>Rosuvastatin</w:t>
      </w:r>
      <w:proofErr w:type="spellEnd"/>
      <w:r w:rsidRPr="006F541B">
        <w:rPr>
          <w:rFonts w:ascii="Arial" w:eastAsia="Times New Roman" w:hAnsi="Arial" w:cs="Arial"/>
          <w:b/>
          <w:bCs/>
        </w:rPr>
        <w:t xml:space="preserve"> (Crestor)</w:t>
      </w:r>
    </w:p>
    <w:p w14:paraId="6B93153F" w14:textId="77777777" w:rsidR="006F541B" w:rsidRPr="006F541B" w:rsidRDefault="006F541B" w:rsidP="006F541B">
      <w:p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-</w:t>
      </w:r>
      <w:r w:rsidRPr="006F541B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6F541B">
        <w:rPr>
          <w:rFonts w:ascii="Arial" w:eastAsia="Times New Roman" w:hAnsi="Arial" w:cs="Arial"/>
          <w:b/>
          <w:bCs/>
        </w:rPr>
        <w:t>Cerivastatin</w:t>
      </w:r>
      <w:proofErr w:type="spellEnd"/>
      <w:r w:rsidRPr="006F541B">
        <w:rPr>
          <w:rFonts w:ascii="Arial" w:eastAsia="Times New Roman" w:hAnsi="Arial" w:cs="Arial"/>
          <w:b/>
          <w:bCs/>
        </w:rPr>
        <w:t xml:space="preserve"> (</w:t>
      </w:r>
      <w:proofErr w:type="spellStart"/>
      <w:r w:rsidRPr="006F541B">
        <w:rPr>
          <w:rFonts w:ascii="Arial" w:eastAsia="Times New Roman" w:hAnsi="Arial" w:cs="Arial"/>
          <w:b/>
          <w:bCs/>
        </w:rPr>
        <w:t>Baycol</w:t>
      </w:r>
      <w:proofErr w:type="spellEnd"/>
      <w:r w:rsidRPr="006F541B">
        <w:rPr>
          <w:rFonts w:ascii="Arial" w:eastAsia="Times New Roman" w:hAnsi="Arial" w:cs="Arial"/>
          <w:b/>
          <w:bCs/>
        </w:rPr>
        <w:t>)</w:t>
      </w:r>
    </w:p>
    <w:p w14:paraId="04A30CA0" w14:textId="77777777" w:rsidR="006F541B" w:rsidRDefault="006F541B" w:rsidP="006F541B">
      <w:pPr>
        <w:rPr>
          <w:rFonts w:ascii="Arial" w:eastAsia="Times New Roman" w:hAnsi="Arial" w:cs="Arial"/>
          <w:b/>
          <w:bCs/>
        </w:rPr>
      </w:pPr>
    </w:p>
    <w:p w14:paraId="7E27F79D" w14:textId="77777777" w:rsidR="006F541B" w:rsidRPr="006F541B" w:rsidRDefault="006F541B" w:rsidP="006F541B">
      <w:pPr>
        <w:rPr>
          <w:rFonts w:ascii="Arial" w:eastAsia="Times New Roman" w:hAnsi="Arial" w:cs="Arial"/>
          <w:b/>
          <w:bCs/>
        </w:rPr>
      </w:pPr>
    </w:p>
    <w:p w14:paraId="5E5349A7" w14:textId="77777777" w:rsidR="006F541B" w:rsidRPr="006F541B" w:rsidRDefault="006F541B" w:rsidP="006F541B">
      <w:pPr>
        <w:rPr>
          <w:b/>
        </w:rPr>
      </w:pPr>
      <w:r>
        <w:rPr>
          <w:rFonts w:ascii="Arial" w:eastAsia="Times New Roman" w:hAnsi="Arial" w:cs="Arial"/>
          <w:b/>
          <w:bCs/>
        </w:rPr>
        <w:t>-</w:t>
      </w:r>
      <w:proofErr w:type="spellStart"/>
      <w:r>
        <w:rPr>
          <w:rFonts w:ascii="Arial" w:eastAsia="Times New Roman" w:hAnsi="Arial" w:cs="Arial"/>
          <w:b/>
          <w:bCs/>
        </w:rPr>
        <w:t>Amiodarone</w:t>
      </w:r>
      <w:proofErr w:type="spellEnd"/>
      <w:r>
        <w:rPr>
          <w:rFonts w:ascii="Arial" w:eastAsia="Times New Roman" w:hAnsi="Arial" w:cs="Arial"/>
          <w:b/>
          <w:bCs/>
        </w:rPr>
        <w:t xml:space="preserve"> (</w:t>
      </w:r>
      <w:proofErr w:type="spellStart"/>
      <w:r>
        <w:rPr>
          <w:rFonts w:ascii="Arial" w:eastAsia="Times New Roman" w:hAnsi="Arial" w:cs="Arial"/>
          <w:b/>
          <w:bCs/>
        </w:rPr>
        <w:t>Cordarone</w:t>
      </w:r>
      <w:proofErr w:type="spellEnd"/>
      <w:r>
        <w:rPr>
          <w:rFonts w:ascii="Arial" w:eastAsia="Times New Roman" w:hAnsi="Arial" w:cs="Arial"/>
          <w:b/>
          <w:bCs/>
        </w:rPr>
        <w:t>)</w:t>
      </w:r>
      <w:r>
        <w:rPr>
          <w:rFonts w:ascii="Arial" w:hAnsi="Arial" w:cs="Arial"/>
          <w:sz w:val="28"/>
          <w:szCs w:val="28"/>
        </w:rPr>
        <w:t xml:space="preserve"> - antiarrhythmic drug</w:t>
      </w:r>
    </w:p>
    <w:p w14:paraId="3C3D832E" w14:textId="77777777" w:rsidR="006F541B" w:rsidRDefault="006F541B" w:rsidP="006F541B">
      <w:pPr>
        <w:rPr>
          <w:rFonts w:ascii="Arial" w:hAnsi="Arial" w:cs="Arial"/>
          <w:sz w:val="28"/>
          <w:szCs w:val="28"/>
        </w:rPr>
      </w:pPr>
    </w:p>
    <w:p w14:paraId="1EDE4AB0" w14:textId="77777777" w:rsidR="006F541B" w:rsidRDefault="006F541B" w:rsidP="006F541B">
      <w:pPr>
        <w:rPr>
          <w:rFonts w:ascii="Arial" w:hAnsi="Arial" w:cs="Arial"/>
          <w:sz w:val="28"/>
          <w:szCs w:val="28"/>
        </w:rPr>
      </w:pPr>
    </w:p>
    <w:p w14:paraId="50E406A5" w14:textId="392C2B1E" w:rsidR="006F541B" w:rsidRDefault="006F541B" w:rsidP="006F54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Tegretol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01379A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>anticonvulsant</w:t>
      </w:r>
    </w:p>
    <w:p w14:paraId="29FA3C56" w14:textId="77777777" w:rsidR="0001379A" w:rsidRDefault="0001379A" w:rsidP="006F541B">
      <w:pPr>
        <w:rPr>
          <w:rFonts w:ascii="Arial" w:hAnsi="Arial" w:cs="Arial"/>
          <w:sz w:val="28"/>
          <w:szCs w:val="28"/>
        </w:rPr>
      </w:pPr>
    </w:p>
    <w:p w14:paraId="38FCB1BB" w14:textId="513B1F5C" w:rsidR="00B141D5" w:rsidRDefault="00B141D5" w:rsidP="006F54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Additional code:</w:t>
      </w:r>
    </w:p>
    <w:p w14:paraId="6E7EF2F1" w14:textId="4323CDD9" w:rsidR="0001379A" w:rsidRPr="0001379A" w:rsidRDefault="0001379A" w:rsidP="006F541B">
      <w:pPr>
        <w:rPr>
          <w:rFonts w:ascii="Arial" w:hAnsi="Arial" w:cs="Arial"/>
          <w:sz w:val="21"/>
          <w:szCs w:val="28"/>
        </w:rPr>
      </w:pPr>
      <w:r w:rsidRPr="0001379A">
        <w:rPr>
          <w:rFonts w:ascii="Arial" w:hAnsi="Arial" w:cs="Arial"/>
          <w:sz w:val="21"/>
          <w:szCs w:val="28"/>
        </w:rPr>
        <w:t>VKORC1</w:t>
      </w:r>
      <w:r w:rsidR="0080182D">
        <w:rPr>
          <w:rFonts w:ascii="Arial" w:hAnsi="Arial" w:cs="Arial"/>
          <w:sz w:val="21"/>
          <w:szCs w:val="28"/>
        </w:rPr>
        <w:t>.1</w:t>
      </w:r>
      <w:proofErr w:type="gramStart"/>
      <w:r w:rsidRPr="0001379A">
        <w:rPr>
          <w:rFonts w:ascii="Arial" w:hAnsi="Arial" w:cs="Arial"/>
          <w:sz w:val="21"/>
          <w:szCs w:val="28"/>
        </w:rPr>
        <w:t>=</w:t>
      </w:r>
      <w:r w:rsidR="0080182D">
        <w:rPr>
          <w:rFonts w:ascii="Arial" w:hAnsi="Arial" w:cs="Arial"/>
          <w:sz w:val="21"/>
          <w:szCs w:val="28"/>
        </w:rPr>
        <w:t xml:space="preserve">  </w:t>
      </w:r>
      <w:r w:rsidR="0080182D">
        <w:rPr>
          <w:rFonts w:ascii="Arial" w:hAnsi="Arial" w:cs="Arial"/>
          <w:sz w:val="21"/>
          <w:szCs w:val="28"/>
        </w:rPr>
        <w:tab/>
      </w:r>
      <w:proofErr w:type="gramEnd"/>
      <w:r w:rsidRPr="0001379A">
        <w:rPr>
          <w:rFonts w:ascii="Arial" w:hAnsi="Arial" w:cs="Arial"/>
          <w:sz w:val="21"/>
          <w:szCs w:val="28"/>
        </w:rPr>
        <w:t>VKORC1 genotype: -1639 G&gt;A (3673); chr16:31015190; rs9923231; C/T</w:t>
      </w:r>
    </w:p>
    <w:p w14:paraId="173AE79D" w14:textId="4F9CD99E" w:rsidR="0001379A" w:rsidRDefault="0001379A" w:rsidP="006F541B">
      <w:pPr>
        <w:rPr>
          <w:rFonts w:ascii="Calibri" w:eastAsia="Times New Roman" w:hAnsi="Calibri"/>
          <w:color w:val="000000"/>
        </w:rPr>
      </w:pPr>
      <w:r w:rsidRPr="0001379A">
        <w:rPr>
          <w:rFonts w:ascii="Arial" w:hAnsi="Arial" w:cs="Arial"/>
          <w:sz w:val="21"/>
          <w:szCs w:val="28"/>
        </w:rPr>
        <w:t>VKORC1</w:t>
      </w:r>
      <w:r w:rsidR="0080182D">
        <w:rPr>
          <w:rFonts w:ascii="Arial" w:hAnsi="Arial" w:cs="Arial"/>
          <w:sz w:val="21"/>
          <w:szCs w:val="28"/>
        </w:rPr>
        <w:t>.1</w:t>
      </w:r>
      <w:r w:rsidRPr="0001379A">
        <w:rPr>
          <w:rFonts w:ascii="Arial" w:hAnsi="Arial" w:cs="Arial"/>
          <w:sz w:val="21"/>
          <w:szCs w:val="28"/>
        </w:rPr>
        <w:t>_QC</w:t>
      </w:r>
      <w:r>
        <w:rPr>
          <w:rFonts w:ascii="Arial" w:hAnsi="Arial" w:cs="Arial"/>
          <w:sz w:val="21"/>
          <w:szCs w:val="28"/>
        </w:rPr>
        <w:t xml:space="preserve"> =</w:t>
      </w:r>
      <w:r w:rsidRPr="0001379A">
        <w:rPr>
          <w:rFonts w:ascii="Calibri" w:eastAsia="Times New Roman" w:hAnsi="Calibri"/>
          <w:color w:val="000000"/>
        </w:rPr>
        <w:t>VKORC1 QC genotype: -1639 G&gt;A (3673); chr16:31015190; rs9923231; C/T</w:t>
      </w:r>
    </w:p>
    <w:p w14:paraId="3111AE3E" w14:textId="4F556FCB" w:rsidR="0080182D" w:rsidRDefault="0080182D" w:rsidP="006F541B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VKORC1.2 = </w:t>
      </w:r>
      <w:r>
        <w:rPr>
          <w:rFonts w:ascii="Calibri" w:eastAsia="Times New Roman" w:hAnsi="Calibri"/>
          <w:color w:val="000000"/>
        </w:rPr>
        <w:tab/>
      </w:r>
      <w:r w:rsidRPr="0080182D">
        <w:rPr>
          <w:rFonts w:ascii="Calibri" w:eastAsia="Times New Roman" w:hAnsi="Calibri"/>
          <w:color w:val="000000"/>
        </w:rPr>
        <w:t>VKORC1 genotype: 497T&gt;G (5808); chr16:31013055; rs2884737; A/C</w:t>
      </w:r>
    </w:p>
    <w:p w14:paraId="1BAEA015" w14:textId="237E47C4" w:rsidR="0080182D" w:rsidRPr="0080182D" w:rsidRDefault="0080182D" w:rsidP="006F541B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VKORC1.2_QC = </w:t>
      </w:r>
      <w:r w:rsidRPr="0080182D">
        <w:rPr>
          <w:rFonts w:ascii="Calibri" w:eastAsia="Times New Roman" w:hAnsi="Calibri"/>
          <w:color w:val="000000"/>
        </w:rPr>
        <w:t>VKORC1 QC genotype: 497T&gt;G (5808); chr16:31013055; rs2884737; A/C</w:t>
      </w:r>
    </w:p>
    <w:p w14:paraId="68B61701" w14:textId="0EB8B7EA" w:rsidR="0080182D" w:rsidRDefault="0080182D" w:rsidP="0080182D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VKORC1.3 = VKORC1 genotype: 1173 C&gt;</w:t>
      </w:r>
      <w:proofErr w:type="gramStart"/>
      <w:r>
        <w:rPr>
          <w:rFonts w:ascii="Calibri" w:eastAsia="Times New Roman" w:hAnsi="Calibri"/>
          <w:color w:val="000000"/>
        </w:rPr>
        <w:t>T(</w:t>
      </w:r>
      <w:proofErr w:type="gramEnd"/>
      <w:r>
        <w:rPr>
          <w:rFonts w:ascii="Calibri" w:eastAsia="Times New Roman" w:hAnsi="Calibri"/>
          <w:color w:val="000000"/>
        </w:rPr>
        <w:t>6484); chr16:31012379; rs9934438; A/G</w:t>
      </w:r>
    </w:p>
    <w:p w14:paraId="69EC6D0E" w14:textId="428D0B01" w:rsidR="0001379A" w:rsidRDefault="0080182D" w:rsidP="006F541B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VKORC1.3_QC = VKORC1 QC genotype: 1173 C&gt;</w:t>
      </w:r>
      <w:proofErr w:type="gramStart"/>
      <w:r>
        <w:rPr>
          <w:rFonts w:ascii="Calibri" w:eastAsia="Times New Roman" w:hAnsi="Calibri"/>
          <w:color w:val="000000"/>
        </w:rPr>
        <w:t>T(</w:t>
      </w:r>
      <w:proofErr w:type="gramEnd"/>
      <w:r>
        <w:rPr>
          <w:rFonts w:ascii="Calibri" w:eastAsia="Times New Roman" w:hAnsi="Calibri"/>
          <w:color w:val="000000"/>
        </w:rPr>
        <w:t>6484); chr16:31012379; rs9934438; A/G</w:t>
      </w:r>
    </w:p>
    <w:p w14:paraId="7ACC1F2D" w14:textId="74BF3942" w:rsidR="0080182D" w:rsidRDefault="0080182D" w:rsidP="0080182D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VKORC1.4 = VKORC1 genotype: 1542G&gt;C (6853); chr16:31012010; rs8050894; C/G</w:t>
      </w:r>
    </w:p>
    <w:p w14:paraId="07904C22" w14:textId="390FC81C" w:rsidR="0080182D" w:rsidRDefault="0080182D" w:rsidP="006F541B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VKORC1.4_QC = VKORC1 QC genotype: 1542G&gt;C (6853); chr16:31012010; rs8050894; C/G</w:t>
      </w:r>
    </w:p>
    <w:p w14:paraId="45C57A42" w14:textId="39A1EE31" w:rsidR="0080182D" w:rsidRDefault="0080182D" w:rsidP="006F541B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VKORC1.5 = </w:t>
      </w:r>
      <w:r w:rsidR="0056192A">
        <w:rPr>
          <w:rFonts w:ascii="Calibri" w:eastAsia="Times New Roman" w:hAnsi="Calibri"/>
          <w:color w:val="000000"/>
        </w:rPr>
        <w:t>VKORC1 genotype: 3730 G&gt;A (9041); chr16:31009822; rs</w:t>
      </w:r>
      <w:proofErr w:type="gramStart"/>
      <w:r w:rsidR="0056192A">
        <w:rPr>
          <w:rFonts w:ascii="Calibri" w:eastAsia="Times New Roman" w:hAnsi="Calibri"/>
          <w:color w:val="000000"/>
        </w:rPr>
        <w:t>7294;  A</w:t>
      </w:r>
      <w:proofErr w:type="gramEnd"/>
      <w:r w:rsidR="0056192A">
        <w:rPr>
          <w:rFonts w:ascii="Calibri" w:eastAsia="Times New Roman" w:hAnsi="Calibri"/>
          <w:color w:val="000000"/>
        </w:rPr>
        <w:t>/G</w:t>
      </w:r>
    </w:p>
    <w:p w14:paraId="256BC775" w14:textId="4593BA9C" w:rsidR="0080182D" w:rsidRDefault="0080182D" w:rsidP="006F541B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VKORC1.5_QC = </w:t>
      </w:r>
      <w:r w:rsidR="0056192A">
        <w:rPr>
          <w:rFonts w:ascii="Calibri" w:eastAsia="Times New Roman" w:hAnsi="Calibri"/>
          <w:color w:val="000000"/>
        </w:rPr>
        <w:t>VKORC1 QC genotype: 3730 G&gt;A (9041); chr16:31009822; rs</w:t>
      </w:r>
      <w:proofErr w:type="gramStart"/>
      <w:r w:rsidR="0056192A">
        <w:rPr>
          <w:rFonts w:ascii="Calibri" w:eastAsia="Times New Roman" w:hAnsi="Calibri"/>
          <w:color w:val="000000"/>
        </w:rPr>
        <w:t>7294;  A</w:t>
      </w:r>
      <w:proofErr w:type="gramEnd"/>
      <w:r w:rsidR="0056192A">
        <w:rPr>
          <w:rFonts w:ascii="Calibri" w:eastAsia="Times New Roman" w:hAnsi="Calibri"/>
          <w:color w:val="000000"/>
        </w:rPr>
        <w:t>/G</w:t>
      </w:r>
    </w:p>
    <w:p w14:paraId="5A169F22" w14:textId="7D65D588" w:rsidR="0056192A" w:rsidRDefault="0056192A" w:rsidP="006F541B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VKORC1.6 = VKORC1 genotype: 2255C&gt;T (7566); chr16:31011297; rs2359612; A/G</w:t>
      </w:r>
    </w:p>
    <w:p w14:paraId="0A885DE0" w14:textId="4448A678" w:rsidR="0056192A" w:rsidRDefault="0056192A" w:rsidP="006F541B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VKORC1.6_QC = VKORC1 QC genotype: 2255C&gt;T (7566); chr16:31011297; rs2359612; A/G</w:t>
      </w:r>
    </w:p>
    <w:p w14:paraId="43F021E0" w14:textId="42AF50E4" w:rsidR="0080182D" w:rsidRDefault="00A27790" w:rsidP="006F541B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VKORC </w:t>
      </w:r>
      <w:r w:rsidR="0047015D">
        <w:rPr>
          <w:rFonts w:ascii="Calibri" w:eastAsia="Times New Roman" w:hAnsi="Calibri"/>
          <w:color w:val="000000"/>
        </w:rPr>
        <w:t>1.7 =</w:t>
      </w:r>
      <w:r w:rsidR="0047015D" w:rsidRPr="0047015D">
        <w:rPr>
          <w:rFonts w:ascii="Calibri" w:eastAsia="Times New Roman" w:hAnsi="Calibri"/>
          <w:color w:val="000000"/>
        </w:rPr>
        <w:t xml:space="preserve"> </w:t>
      </w:r>
      <w:r w:rsidR="0047015D">
        <w:rPr>
          <w:rFonts w:ascii="Calibri" w:eastAsia="Times New Roman" w:hAnsi="Calibri"/>
          <w:color w:val="000000"/>
        </w:rPr>
        <w:t>VKORC1 genotype: -4451 C&gt;A (861); Chr16:31018002; rs17880887; A/C</w:t>
      </w:r>
    </w:p>
    <w:p w14:paraId="13D98ECB" w14:textId="6D890CCF" w:rsidR="0047015D" w:rsidRDefault="00A27790" w:rsidP="006F541B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VKORC </w:t>
      </w:r>
      <w:r w:rsidR="0047015D">
        <w:rPr>
          <w:rFonts w:ascii="Calibri" w:eastAsia="Times New Roman" w:hAnsi="Calibri"/>
          <w:color w:val="000000"/>
        </w:rPr>
        <w:t xml:space="preserve">1.7_QC = </w:t>
      </w:r>
      <w:r w:rsidR="00840BB7">
        <w:rPr>
          <w:rFonts w:ascii="Calibri" w:eastAsia="Times New Roman" w:hAnsi="Calibri"/>
          <w:color w:val="000000"/>
        </w:rPr>
        <w:t>VKORC1 QC genotype: -4451 C&gt;A (861); Chr16:31018002; rs17880887; A/C</w:t>
      </w:r>
    </w:p>
    <w:p w14:paraId="6E50576D" w14:textId="77777777" w:rsidR="0080182D" w:rsidRDefault="0080182D" w:rsidP="006F541B">
      <w:pPr>
        <w:rPr>
          <w:rFonts w:ascii="Calibri" w:eastAsia="Times New Roman" w:hAnsi="Calibri"/>
          <w:color w:val="000000"/>
        </w:rPr>
      </w:pPr>
    </w:p>
    <w:p w14:paraId="1B36F4A0" w14:textId="77777777" w:rsidR="0080182D" w:rsidRDefault="0080182D" w:rsidP="006F541B">
      <w:pPr>
        <w:rPr>
          <w:rFonts w:ascii="Calibri" w:eastAsia="Times New Roman" w:hAnsi="Calibri"/>
          <w:color w:val="000000"/>
        </w:rPr>
      </w:pPr>
    </w:p>
    <w:p w14:paraId="265353B3" w14:textId="77777777" w:rsidR="0080182D" w:rsidRDefault="0080182D" w:rsidP="006F541B">
      <w:pPr>
        <w:rPr>
          <w:rFonts w:ascii="Arial" w:hAnsi="Arial" w:cs="Arial"/>
          <w:sz w:val="28"/>
          <w:szCs w:val="28"/>
        </w:rPr>
      </w:pPr>
    </w:p>
    <w:p w14:paraId="3529073B" w14:textId="2DE7D61E" w:rsidR="00F17A8A" w:rsidRDefault="00F17A8A" w:rsidP="00F17A8A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“</w:t>
      </w:r>
      <w:r>
        <w:rPr>
          <w:rFonts w:ascii="Arial" w:hAnsi="Arial" w:cs="Arial"/>
          <w:sz w:val="26"/>
          <w:szCs w:val="26"/>
        </w:rPr>
        <w:t xml:space="preserve">The nomenclature for the </w:t>
      </w:r>
      <w:r>
        <w:rPr>
          <w:rFonts w:ascii="Arial" w:hAnsi="Arial" w:cs="Arial"/>
          <w:i/>
          <w:iCs/>
          <w:sz w:val="26"/>
          <w:szCs w:val="26"/>
        </w:rPr>
        <w:t>CYP2C9</w:t>
      </w:r>
      <w:r>
        <w:rPr>
          <w:rFonts w:ascii="Arial" w:hAnsi="Arial" w:cs="Arial"/>
          <w:sz w:val="26"/>
          <w:szCs w:val="26"/>
        </w:rPr>
        <w:t xml:space="preserve"> SNPs is unique: the normal, or wild-type, variant is referred to as *1 ("star 1"), the two polymorphic versions are *2 ("star 2") and *3 ("star 3"), and each person can carry any two versions of the SNP. For example, a person with two normal copies would be *1/*1, a person with only one polymorphism could be *1/*2, and a person with both polymorphisms could be *2/*3. The prevalence of each variant varies by race; 10% and 6% of Caucasians carry the *2 and *3 variants, respectively, but both variants are rare (&lt; 2%) in those of African or Asian descent.</w:t>
      </w:r>
      <w:hyperlink r:id="rId4" w:history="1">
        <w:r>
          <w:rPr>
            <w:rFonts w:ascii="Arial" w:hAnsi="Arial" w:cs="Arial"/>
            <w:color w:val="0D68A0"/>
            <w:sz w:val="22"/>
            <w:szCs w:val="22"/>
            <w:vertAlign w:val="superscript"/>
          </w:rPr>
          <w:t>[1]</w:t>
        </w:r>
      </w:hyperlink>
    </w:p>
    <w:p w14:paraId="3354015F" w14:textId="0D22C1BE" w:rsidR="0001379A" w:rsidRDefault="00F17A8A" w:rsidP="00F17A8A">
      <w:pPr>
        <w:rPr>
          <w:b/>
        </w:rPr>
      </w:pPr>
      <w:r>
        <w:rPr>
          <w:rFonts w:ascii="Arial" w:hAnsi="Arial" w:cs="Arial"/>
          <w:sz w:val="26"/>
          <w:szCs w:val="26"/>
        </w:rPr>
        <w:lastRenderedPageBreak/>
        <w:t>CYP2C9*1 metabolizes warfarin normally, CYP2C9*2 reduces warfarin metabolism by 30%, and CYP2C9*3 reduces warfarin metabolism by 90%. Because warfarin given to patients with *2 or *3 variants will be metabolized less efficiently, the drug will remain in circulation longer, so lower warfarin doses will be needed to achieve anticoagulation.</w:t>
      </w:r>
      <w:r>
        <w:rPr>
          <w:rFonts w:ascii="Arial" w:hAnsi="Arial" w:cs="Arial"/>
          <w:sz w:val="26"/>
          <w:szCs w:val="26"/>
        </w:rPr>
        <w:t>”</w:t>
      </w:r>
    </w:p>
    <w:p w14:paraId="732806DA" w14:textId="0D6E13DF" w:rsidR="0001448F" w:rsidRDefault="00127D71" w:rsidP="006F541B">
      <w:pPr>
        <w:rPr>
          <w:b/>
        </w:rPr>
      </w:pPr>
      <w:r w:rsidRPr="00127D71">
        <w:rPr>
          <w:b/>
        </w:rPr>
        <w:t>http://emedicine.medscape.com/article/1733331-overview</w:t>
      </w:r>
    </w:p>
    <w:p w14:paraId="619BDE1E" w14:textId="77777777" w:rsidR="0001448F" w:rsidRDefault="0001448F" w:rsidP="006F541B">
      <w:pPr>
        <w:rPr>
          <w:b/>
        </w:rPr>
      </w:pPr>
    </w:p>
    <w:p w14:paraId="33A507BB" w14:textId="77777777" w:rsidR="0001448F" w:rsidRDefault="0001448F" w:rsidP="006F541B">
      <w:pPr>
        <w:rPr>
          <w:b/>
        </w:rPr>
      </w:pPr>
    </w:p>
    <w:p w14:paraId="5D265AD0" w14:textId="04DAA786" w:rsidR="0001448F" w:rsidRDefault="00127D71" w:rsidP="006F541B">
      <w:pPr>
        <w:rPr>
          <w:b/>
        </w:rPr>
      </w:pPr>
      <w:r>
        <w:rPr>
          <w:b/>
        </w:rPr>
        <w:t>-</w:t>
      </w:r>
      <w:r w:rsidRPr="00127D71"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carriers of the 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rs9923231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(T) allele require significantly reduced doses of </w:t>
      </w:r>
      <w:hyperlink r:id="rId5" w:history="1">
        <w:r>
          <w:rPr>
            <w:rFonts w:ascii="Helvetica Neue" w:hAnsi="Helvetica Neue" w:cs="Helvetica Neue"/>
            <w:color w:val="2965A8"/>
            <w:sz w:val="28"/>
            <w:szCs w:val="28"/>
          </w:rPr>
          <w:t>warfarin</w:t>
        </w:r>
      </w:hyperlink>
    </w:p>
    <w:p w14:paraId="2376BB26" w14:textId="77777777" w:rsidR="0001448F" w:rsidRDefault="0001448F" w:rsidP="006F541B">
      <w:pPr>
        <w:rPr>
          <w:b/>
        </w:rPr>
      </w:pPr>
    </w:p>
    <w:p w14:paraId="1CF675A0" w14:textId="33BB2125" w:rsidR="0001448F" w:rsidRDefault="00277DE3" w:rsidP="006F541B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2CF34549" wp14:editId="40B12889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2-01 at 10.39.3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60B4647" w14:textId="77777777" w:rsidR="0001448F" w:rsidRDefault="0001448F" w:rsidP="006F541B">
      <w:pPr>
        <w:rPr>
          <w:b/>
        </w:rPr>
      </w:pPr>
    </w:p>
    <w:tbl>
      <w:tblPr>
        <w:tblpPr w:leftFromText="180" w:rightFromText="180" w:vertAnchor="text" w:horzAnchor="page" w:tblpX="370" w:tblpY="166"/>
        <w:tblW w:w="110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20"/>
        <w:gridCol w:w="4620"/>
        <w:gridCol w:w="1820"/>
      </w:tblGrid>
      <w:tr w:rsidR="00277DE3" w14:paraId="3FDA87E5" w14:textId="77777777" w:rsidTr="00277DE3">
        <w:trPr>
          <w:trHeight w:val="316"/>
        </w:trPr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00BA709" w14:textId="21BFBF1A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A13E441" w14:textId="09DBDC74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VKORC1.4_consensus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8285F3C" w14:textId="52A51266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2.217014e-98</w:t>
            </w:r>
          </w:p>
        </w:tc>
      </w:tr>
      <w:tr w:rsidR="00277DE3" w14:paraId="30B855D9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D9C22D9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6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9F1C3B0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VKORC1.4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AECFD25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9.884794e-96</w:t>
            </w:r>
          </w:p>
        </w:tc>
      </w:tr>
      <w:tr w:rsidR="00277DE3" w14:paraId="58C027D2" w14:textId="77777777" w:rsidTr="00277DE3">
        <w:tblPrEx>
          <w:tblBorders>
            <w:top w:val="none" w:sz="0" w:space="0" w:color="auto"/>
          </w:tblBorders>
        </w:tblPrEx>
        <w:trPr>
          <w:trHeight w:val="331"/>
        </w:trPr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AC244C5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7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9D4F25C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VKORC1.1_consensus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962A77C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1.654173e-79</w:t>
            </w:r>
          </w:p>
        </w:tc>
      </w:tr>
      <w:tr w:rsidR="00277DE3" w14:paraId="299C90DC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EC49328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8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64E46A4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VKORC1.1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3F8C4A3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2.569691e-75</w:t>
            </w:r>
          </w:p>
        </w:tc>
      </w:tr>
      <w:tr w:rsidR="00277DE3" w14:paraId="56CA97BA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66E1445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9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80C9ECA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VKORC1.3_consensus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73491D0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3.400368e-65</w:t>
            </w:r>
          </w:p>
        </w:tc>
      </w:tr>
      <w:tr w:rsidR="00277DE3" w14:paraId="7A4BE66C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52B9921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10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49E69AB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VKORC1.6_consensus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C48A76E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2.665948e-55</w:t>
            </w:r>
          </w:p>
        </w:tc>
      </w:tr>
      <w:tr w:rsidR="00277DE3" w14:paraId="0438231C" w14:textId="77777777" w:rsidTr="00277DE3"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CD3B7AB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11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139ED77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VKORC1.6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657DFF8" w14:textId="77777777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2.540785e-45</w:t>
            </w:r>
          </w:p>
        </w:tc>
      </w:tr>
    </w:tbl>
    <w:tbl>
      <w:tblPr>
        <w:tblW w:w="11060" w:type="dxa"/>
        <w:tblInd w:w="-90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20"/>
        <w:gridCol w:w="4620"/>
        <w:gridCol w:w="1820"/>
      </w:tblGrid>
      <w:tr w:rsidR="00277DE3" w14:paraId="68A4E420" w14:textId="77777777" w:rsidTr="00277DE3"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8A42A3D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VKORC1.3_QC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CF545FF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5.813834e-23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88B0753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</w:tc>
      </w:tr>
      <w:tr w:rsidR="00277DE3" w14:paraId="0A42549B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8D08BD3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15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390DC38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VKORC1.6_QC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75D1D85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5.307887e-20</w:t>
            </w:r>
          </w:p>
        </w:tc>
      </w:tr>
      <w:tr w:rsidR="00277DE3" w14:paraId="59065B7A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DB47741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16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F4FD43F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VKORC1.5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48E7AB6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9.511256e-14</w:t>
            </w:r>
          </w:p>
        </w:tc>
      </w:tr>
      <w:tr w:rsidR="00277DE3" w14:paraId="53148805" w14:textId="77777777" w:rsidTr="00277DE3"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3F03C79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  <w:t>17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24CD00B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VKORC1.5_consensus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7D5E08F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1.780490e-13</w:t>
            </w:r>
          </w:p>
        </w:tc>
      </w:tr>
    </w:tbl>
    <w:p w14:paraId="676CEFAD" w14:textId="77777777" w:rsidR="00277DE3" w:rsidRDefault="00277DE3" w:rsidP="006F541B">
      <w:pPr>
        <w:rPr>
          <w:b/>
        </w:rPr>
      </w:pPr>
    </w:p>
    <w:tbl>
      <w:tblPr>
        <w:tblW w:w="9240" w:type="dxa"/>
        <w:tblInd w:w="-17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20"/>
        <w:gridCol w:w="4620"/>
      </w:tblGrid>
      <w:tr w:rsidR="00277DE3" w14:paraId="5ABF497B" w14:textId="77777777" w:rsidTr="00277DE3"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78EDC29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VKORC1.1_QC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EA0D2AE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1.083740e-08</w:t>
            </w:r>
          </w:p>
        </w:tc>
      </w:tr>
      <w:tr w:rsidR="00277DE3" w14:paraId="2437EEB7" w14:textId="77777777" w:rsidTr="00277DE3"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4484FF5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VKORC1.5_QC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5302CEB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5.648013e-07</w:t>
            </w:r>
          </w:p>
        </w:tc>
      </w:tr>
      <w:tr w:rsidR="00277DE3" w14:paraId="7718CAA5" w14:textId="77777777" w:rsidTr="00277DE3"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7716A9B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VKORC1.2_consensus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5137914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9.391104e-07</w:t>
            </w:r>
          </w:p>
        </w:tc>
      </w:tr>
      <w:tr w:rsidR="00277DE3" w14:paraId="6ECB09B6" w14:textId="77777777" w:rsidTr="00277DE3"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7C33D09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Genotyped.QC3.Cyp2C9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809560B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1.138241e-06</w:t>
            </w:r>
          </w:p>
        </w:tc>
      </w:tr>
      <w:tr w:rsidR="00277DE3" w14:paraId="225D204B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1BE632D" w14:textId="6496CA49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Genotyped.QC2.Cyp2C9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FEF83BA" w14:textId="028E8591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9.465153e-06</w:t>
            </w:r>
          </w:p>
        </w:tc>
      </w:tr>
      <w:tr w:rsidR="00277DE3" w14:paraId="03182C4E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9AC9883" w14:textId="071CF710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VKORC1.2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D63CD6E" w14:textId="6ED027A3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1.208646e-05</w:t>
            </w:r>
          </w:p>
        </w:tc>
      </w:tr>
      <w:tr w:rsidR="00277DE3" w14:paraId="2E652E5D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92D382E" w14:textId="4C9318D3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VKORC1.4_QC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6D116B3" w14:textId="362D2DD9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1.234486e-05</w:t>
            </w:r>
          </w:p>
        </w:tc>
      </w:tr>
    </w:tbl>
    <w:p w14:paraId="5933ACDE" w14:textId="77777777" w:rsidR="00277DE3" w:rsidRDefault="00277DE3" w:rsidP="00277DE3">
      <w:pPr>
        <w:rPr>
          <w:b/>
        </w:rPr>
      </w:pPr>
    </w:p>
    <w:p w14:paraId="5BCFE83C" w14:textId="77777777" w:rsidR="00277DE3" w:rsidRDefault="00277DE3" w:rsidP="00277DE3">
      <w:pPr>
        <w:rPr>
          <w:b/>
        </w:rPr>
      </w:pPr>
    </w:p>
    <w:p w14:paraId="520D281A" w14:textId="77777777" w:rsidR="00277DE3" w:rsidRDefault="00277DE3" w:rsidP="00277DE3">
      <w:pPr>
        <w:rPr>
          <w:b/>
        </w:rPr>
      </w:pPr>
    </w:p>
    <w:p w14:paraId="5DC85345" w14:textId="77777777" w:rsidR="00277DE3" w:rsidRDefault="00277DE3" w:rsidP="00277DE3">
      <w:pPr>
        <w:rPr>
          <w:b/>
        </w:rPr>
      </w:pPr>
    </w:p>
    <w:p w14:paraId="692F787F" w14:textId="77777777" w:rsidR="00277DE3" w:rsidRDefault="00277DE3" w:rsidP="00277DE3">
      <w:pPr>
        <w:rPr>
          <w:b/>
        </w:rPr>
      </w:pPr>
    </w:p>
    <w:tbl>
      <w:tblPr>
        <w:tblW w:w="9240" w:type="dxa"/>
        <w:tblInd w:w="-17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20"/>
        <w:gridCol w:w="4620"/>
      </w:tblGrid>
      <w:tr w:rsidR="00277DE3" w14:paraId="1A869151" w14:textId="77777777" w:rsidTr="00277DE3"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D486B8E" w14:textId="29B990FC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80182D">
              <w:rPr>
                <w:rFonts w:ascii="Calibri" w:eastAsia="Times New Roman" w:hAnsi="Calibri"/>
                <w:color w:val="000000"/>
              </w:rPr>
              <w:t>VKORC1 QC genotype: 497T&gt;G (5808); chr16:31013055; rs2884737; A/C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E532571" w14:textId="77777777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4.704791e-03</w:t>
            </w:r>
          </w:p>
        </w:tc>
      </w:tr>
      <w:tr w:rsidR="00277DE3" w14:paraId="735B6B13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2B554FB" w14:textId="441071DB" w:rsidR="00277DE3" w:rsidRDefault="00277DE3" w:rsidP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</w:rPr>
              <w:t>VKORC1 consensus genotype: -4451 C&gt;A (861); Chr16:31018002; rs17880887; A/C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189EA3E" w14:textId="645ED4EC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6.792003e-03</w:t>
            </w:r>
          </w:p>
        </w:tc>
      </w:tr>
      <w:tr w:rsidR="00277DE3" w14:paraId="2026F0CB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A01501F" w14:textId="0BE4786E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</w:rPr>
              <w:t>VKORC1 QC genotype: -4451 C&gt;A (861); Chr16:31018002; rs17880887; A/C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F6BA07D" w14:textId="3704A266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1.298133e-02</w:t>
            </w:r>
          </w:p>
        </w:tc>
      </w:tr>
      <w:tr w:rsidR="00277DE3" w14:paraId="0BE82902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0F07032" w14:textId="74CBE6D0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</w:rPr>
              <w:t>VKORC1 genotype: -4451 C&gt;A (861); Chr16:31018002; rs17880887; A/C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30CD679" w14:textId="6E7A3606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2.964215e-02</w:t>
            </w:r>
          </w:p>
        </w:tc>
      </w:tr>
      <w:tr w:rsidR="00277DE3" w14:paraId="6F297118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0964D64" w14:textId="0908F74D" w:rsidR="00277DE3" w:rsidRPr="00277DE3" w:rsidRDefault="00277DE3" w:rsidP="00277DE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VKORC1 genotype: 1173 C&gt;T(6484); chr16:31012379; rs9934438; A/G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123DDEF" w14:textId="36C51E12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5.807836e-01</w:t>
            </w:r>
          </w:p>
        </w:tc>
      </w:tr>
      <w:tr w:rsidR="00277DE3" w14:paraId="10051785" w14:textId="77777777" w:rsidTr="00277DE3">
        <w:tblPrEx>
          <w:tblBorders>
            <w:top w:val="none" w:sz="0" w:space="0" w:color="auto"/>
          </w:tblBorders>
        </w:tblPrEx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380F00D" w14:textId="6B5D5551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CYP2C9 consensus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485EDDF" w14:textId="14F69D20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9.296477e-01</w:t>
            </w:r>
          </w:p>
        </w:tc>
      </w:tr>
      <w:tr w:rsidR="00277DE3" w14:paraId="324C42C6" w14:textId="77777777" w:rsidTr="00277DE3">
        <w:tc>
          <w:tcPr>
            <w:tcW w:w="462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E64026A" w14:textId="31BD816A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Cyp2C9 genotype</w:t>
            </w:r>
          </w:p>
        </w:tc>
        <w:tc>
          <w:tcPr>
            <w:tcW w:w="46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DBD5FB8" w14:textId="310616FC" w:rsidR="00277DE3" w:rsidRDefault="00277DE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9.297612e-01</w:t>
            </w:r>
          </w:p>
        </w:tc>
      </w:tr>
    </w:tbl>
    <w:p w14:paraId="5D2E98B2" w14:textId="77777777" w:rsidR="00277DE3" w:rsidRDefault="00277DE3" w:rsidP="00277DE3">
      <w:pPr>
        <w:rPr>
          <w:b/>
        </w:rPr>
      </w:pPr>
    </w:p>
    <w:sectPr w:rsidR="00277DE3" w:rsidSect="005B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1B"/>
    <w:rsid w:val="0001379A"/>
    <w:rsid w:val="0001448F"/>
    <w:rsid w:val="00127D71"/>
    <w:rsid w:val="00277DE3"/>
    <w:rsid w:val="002D4F6B"/>
    <w:rsid w:val="0047015D"/>
    <w:rsid w:val="0056192A"/>
    <w:rsid w:val="005B204F"/>
    <w:rsid w:val="00687EFD"/>
    <w:rsid w:val="006F541B"/>
    <w:rsid w:val="0080182D"/>
    <w:rsid w:val="00840BB7"/>
    <w:rsid w:val="00877DC7"/>
    <w:rsid w:val="00A27790"/>
    <w:rsid w:val="00A478F6"/>
    <w:rsid w:val="00A81C33"/>
    <w:rsid w:val="00AA6953"/>
    <w:rsid w:val="00B141D5"/>
    <w:rsid w:val="00F17A8A"/>
    <w:rsid w:val="00F7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A71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A8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javascript:showrefcontent('refrenceslayer');" TargetMode="External"/><Relationship Id="rId5" Type="http://schemas.openxmlformats.org/officeDocument/2006/relationships/hyperlink" Target="http://www.snpedia.com/index.php/Warfarin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540</Words>
  <Characters>3078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Mishra</dc:creator>
  <cp:keywords/>
  <dc:description/>
  <cp:lastModifiedBy>Rajashree Mishra</cp:lastModifiedBy>
  <cp:revision>6</cp:revision>
  <dcterms:created xsi:type="dcterms:W3CDTF">2015-10-20T14:57:00Z</dcterms:created>
  <dcterms:modified xsi:type="dcterms:W3CDTF">2015-12-10T17:47:00Z</dcterms:modified>
</cp:coreProperties>
</file>