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hd w:val="clear" w:fill="F5FA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ascii="Verdana" w:hAnsi="Verdana" w:cs="Verdana"/>
          <w:b/>
          <w:i w:val="0"/>
          <w:caps w:val="0"/>
          <w:color w:val="000000"/>
          <w:spacing w:val="0"/>
          <w:sz w:val="23"/>
          <w:szCs w:val="23"/>
        </w:rPr>
      </w:pPr>
      <w:r>
        <w:rPr>
          <w:rFonts w:hint="default" w:ascii="Verdana" w:hAnsi="Verdana" w:cs="Verdana"/>
          <w:b/>
          <w:i w:val="0"/>
          <w:caps w:val="0"/>
          <w:color w:val="0066CC"/>
          <w:spacing w:val="0"/>
          <w:sz w:val="23"/>
          <w:szCs w:val="23"/>
          <w:u w:val="none"/>
          <w:bdr w:val="none" w:color="auto" w:sz="0" w:space="0"/>
          <w:shd w:val="clear" w:fill="F5FAFE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066CC"/>
          <w:spacing w:val="0"/>
          <w:sz w:val="23"/>
          <w:szCs w:val="23"/>
          <w:u w:val="none"/>
          <w:bdr w:val="none" w:color="auto" w:sz="0" w:space="0"/>
          <w:shd w:val="clear" w:fill="F5FAFE"/>
        </w:rPr>
        <w:instrText xml:space="preserve"> HYPERLINK "http://www.cnblogs.com/wshiqtb/archive/2013/04/07/3003698.html" </w:instrText>
      </w:r>
      <w:r>
        <w:rPr>
          <w:rFonts w:hint="default" w:ascii="Verdana" w:hAnsi="Verdana" w:cs="Verdana"/>
          <w:b/>
          <w:i w:val="0"/>
          <w:caps w:val="0"/>
          <w:color w:val="0066CC"/>
          <w:spacing w:val="0"/>
          <w:sz w:val="23"/>
          <w:szCs w:val="23"/>
          <w:u w:val="none"/>
          <w:bdr w:val="none" w:color="auto" w:sz="0" w:space="0"/>
          <w:shd w:val="clear" w:fill="F5FAFE"/>
        </w:rPr>
        <w:fldChar w:fldCharType="separate"/>
      </w:r>
      <w:r>
        <w:rPr>
          <w:rStyle w:val="6"/>
          <w:rFonts w:hint="default" w:ascii="Verdana" w:hAnsi="Verdana" w:cs="Verdana"/>
          <w:b/>
          <w:i w:val="0"/>
          <w:caps w:val="0"/>
          <w:color w:val="0066CC"/>
          <w:spacing w:val="0"/>
          <w:sz w:val="23"/>
          <w:szCs w:val="23"/>
          <w:u w:val="none"/>
          <w:bdr w:val="none" w:color="auto" w:sz="0" w:space="0"/>
          <w:shd w:val="clear" w:fill="F5FAFE"/>
        </w:rPr>
        <w:t>html 5 本地数据库（Web Sql Database）核心方法openDatabase、transaction、executeSql 详解</w:t>
      </w:r>
      <w:r>
        <w:rPr>
          <w:rFonts w:hint="default" w:ascii="Verdana" w:hAnsi="Verdana" w:cs="Verdana"/>
          <w:b/>
          <w:i w:val="0"/>
          <w:caps w:val="0"/>
          <w:color w:val="0066CC"/>
          <w:spacing w:val="0"/>
          <w:sz w:val="23"/>
          <w:szCs w:val="23"/>
          <w:u w:val="none"/>
          <w:bdr w:val="none" w:color="auto" w:sz="0" w:space="0"/>
          <w:shd w:val="clear" w:fill="F5FAFE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Web SQL数据库API实际上不是HTML5规范的组成部分，而是单独的规范。它通过一套API来操纵客户端的数据库。Safari、Chrome、Firefox、Opera等主流浏览器都已经支持Web SQL Database。HTML5的Web SQL Databases的确很诱惑人，当你发现可以用与mysql查询一样的查询语句来操作本地数据库时，你会发现这东西挺有趣的。今天，我们一起来了解HTML 5的Web SQL Database API。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下面将一一将介绍怎样创建打开数据库，创建表，添加数据，更新数据，删除数据，删除表 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先介绍三个核心方法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br w:type="textWrapping"/>
      </w:r>
      <w:bookmarkStart w:id="0" w:name="_GoBack"/>
      <w:bookmarkEnd w:id="0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1、openDatabase：这个方法使用现有数据库或创建新数据库创建数据库对象。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2、transaction：这个方法允许我们根据情况控制事务提交或回滚。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3、executeSql：这个方法用于执行真实的SQL查询。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第一步：打开连接并创建数据库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dataBase = openDatabase(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"student"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"1.0"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"学生表"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1024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*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1024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function () { });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(!dataBase)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alert(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"数据库创建失败！"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alert(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"数据库创建成功！"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解释一下openDatabase方法打开一个已经存在的数据库，如果数据库不存在，它还可以创建数据库。几个参数意义分别是：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1，数据库名称。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2，版本号 目前为1.0,不管他，写死就OK。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3，对数据库的描述。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4，设置数据的大小。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5，回调函数(可省略)。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初次调用时创建数据库，以后就是建立连接了。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创建的数据库就存在本地，路径如下：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C:\Users\Administrator\AppData\Local\Google\Chrome\User Data\Default\databases\http_localhost_* 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创建的是一个sqllite数据库，可以用SQLiteSpy打开文件，可以看到里面的数据。SQLiteSpy是一个绿色软件，可以百度一下下载地址或SQLiteSpy官方下载：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AF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AFE"/>
        </w:rPr>
        <w:instrText xml:space="preserve"> HYPERLINK "http://wikitaxi.org/delphi/lib/exe/fetch.php?hash=046523&amp;media=http://www.yunqa.de/delphi/downloads/SQLiteSpy_1.9.1.zip" \t "http://www.cnblogs.com/wshiqtb/archive/2013/04/07/_blank"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AFE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AFE"/>
        </w:rPr>
        <w:t>SQLiteSpy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AFE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第二步：创建数据表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0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.createTable=function()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dataBase.transaction( function(tx) {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tx.executeSql(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"create table if not exists stu (id REAL UNIQUE, name TEXT)"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[],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function(tx,result){ alert(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'创建stu表成功'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); },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function(tx, error){ alert(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'创建stu表失败:'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+ error.message);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9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7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解释一下，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executeSql函数有四个参数，其意义分别是：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1）表示查询的字符串，使用的SQL语言是SQLite 3.6.19。（必选）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2）插入到查询中问号所在处的字符串数据。（可选）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3）成功时执行的回调函数。返回两个参数：tx和执行的结果。（可选）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4）一个失败时执行的回调函数。返回两个参数：tx和失败的错误信息。（可选）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第三步：执行增删改查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1）添加数据：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8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.insert = function 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dataBase.transaction(function (tx)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tx.executeSql(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"insert into stu (id, name) values(?, ?)"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[id,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'徐明祥'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function () { alert(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'添加数据成功'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 },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function (tx, error) { alert(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'添加数据失败: 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+ error.message);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 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 2）查询数据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.query = function 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dataBase.transaction(function (tx)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tx.executeSql(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"select * from stu"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[],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function (tx, result) {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//执行成功的回调函数//在这里对result 做你想要做的事情吧...........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function (tx, error)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alert(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'查询失败: 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+ error.message);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 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特别提醒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上面代码中执行成功的回调函数有一参数result。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result：查询出来的数据集。其数据类型为 SQLResultSet ，就如同C#中的DataTable。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SQLResultSet 的定义为：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interface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SQLResultSet {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readonly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attribute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long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insertId;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readonly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attribute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long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rowsAffected;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readonly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attribute SQLResultSetRowList rows;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其中最重要的属性—SQLResultSetRowList 类型的 rows 是数据集的“行” 。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rows 有两个属性：length、item 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故，获取查询结果的第一行列名为name的值 ：result.rows.item(0).name  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3）更新数据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7" descr="IMG_26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.update = function (id, name)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dataBase.transaction(function (tx)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tx.executeSql(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"update stu set name = ? where id= ?"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[name, id],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function (tx, result)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function (tx, error)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alert(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'更新失败: 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+ error.message);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8" descr="IMG_26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3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4）删除数据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9" descr="IMG_26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4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.del = function (id)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dataBase.transaction(function (tx)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tx.executeSql(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"delete from stu where id= ?"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[id],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function (tx, result)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function (tx, error)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alert(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'删除失败: 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+ error.message);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0" descr="IMG_26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 descr="IMG_265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5）删除数据表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.dropTable = function 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dataBase.transaction(function (tx)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tx.executeSql(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'drop table stu'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D328F"/>
    <w:rsid w:val="06704C44"/>
    <w:rsid w:val="0DB82B6B"/>
    <w:rsid w:val="1D426EFC"/>
    <w:rsid w:val="1F0C13A7"/>
    <w:rsid w:val="379F3988"/>
    <w:rsid w:val="53E4408D"/>
    <w:rsid w:val="6B9A4D93"/>
    <w:rsid w:val="78E87F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http://common.cnblogs.com/images/copycode.gif" TargetMode="External"/><Relationship Id="rId5" Type="http://schemas.openxmlformats.org/officeDocument/2006/relationships/image" Target="media/image1.GIF"/><Relationship Id="rId4" Type="http://schemas.openxmlformats.org/officeDocument/2006/relationships/hyperlink" Target="http://www.cnblogs.com/wshiqtb/archive/2013/04/07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2016-05-03T03:41:50Z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