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A0A" w:rsidRDefault="00A271A7" w:rsidP="008225B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271A7">
        <w:rPr>
          <w:rFonts w:asciiTheme="majorBidi" w:hAnsiTheme="majorBidi" w:cstheme="majorBidi"/>
          <w:b/>
          <w:bCs/>
          <w:sz w:val="24"/>
          <w:szCs w:val="24"/>
          <w:u w:val="single"/>
        </w:rPr>
        <w:t>Problem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1.1:</w:t>
      </w:r>
    </w:p>
    <w:p w:rsidR="00A271A7" w:rsidRDefault="00B319FE" w:rsidP="008225B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example, we want to test the probability of the U.S economy facing a recession or a boost. However, there’s too little past experience for us to use and it’s not an event that will happen frequently. Therefore, the long-frequency interpretation of the probability of facing an economy recession is not quite applicable.</w:t>
      </w:r>
    </w:p>
    <w:p w:rsidR="00B319FE" w:rsidRDefault="00B319FE" w:rsidP="008225B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319FE" w:rsidRDefault="00A05A78" w:rsidP="008225B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Problem 1.2:</w:t>
      </w:r>
    </w:p>
    <w:tbl>
      <w:tblPr>
        <w:tblStyle w:val="TableGrid"/>
        <w:tblW w:w="9350" w:type="dxa"/>
        <w:tblInd w:w="-113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5A78" w:rsidTr="00A05A78">
        <w:tc>
          <w:tcPr>
            <w:tcW w:w="1870" w:type="dxa"/>
          </w:tcPr>
          <w:p w:rsidR="00A05A78" w:rsidRDefault="00A05A78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</w:t>
            </w:r>
          </w:p>
        </w:tc>
        <w:tc>
          <w:tcPr>
            <w:tcW w:w="1870" w:type="dxa"/>
          </w:tcPr>
          <w:p w:rsidR="00A05A78" w:rsidRDefault="00A05A78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Prior Probabilities</w:t>
            </w:r>
          </w:p>
        </w:tc>
        <w:tc>
          <w:tcPr>
            <w:tcW w:w="1870" w:type="dxa"/>
          </w:tcPr>
          <w:p w:rsidR="00A05A78" w:rsidRDefault="00A05A78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Likelihood for M-</w:t>
            </w:r>
          </w:p>
        </w:tc>
        <w:tc>
          <w:tcPr>
            <w:tcW w:w="1870" w:type="dxa"/>
          </w:tcPr>
          <w:p w:rsidR="00A05A78" w:rsidRDefault="00A05A78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Prior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×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Likelihood</w:t>
            </w:r>
          </w:p>
        </w:tc>
        <w:tc>
          <w:tcPr>
            <w:tcW w:w="1870" w:type="dxa"/>
          </w:tcPr>
          <w:p w:rsidR="00A05A78" w:rsidRDefault="00A05A78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Posterior Probabilities</w:t>
            </w:r>
          </w:p>
        </w:tc>
      </w:tr>
      <w:tr w:rsidR="00A05A78" w:rsidTr="00A05A78">
        <w:tc>
          <w:tcPr>
            <w:tcW w:w="1870" w:type="dxa"/>
          </w:tcPr>
          <w:p w:rsidR="00A05A78" w:rsidRDefault="00A05A78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Breast cancer</w:t>
            </w:r>
          </w:p>
        </w:tc>
        <w:tc>
          <w:tcPr>
            <w:tcW w:w="1870" w:type="dxa"/>
          </w:tcPr>
          <w:p w:rsidR="00A05A78" w:rsidRDefault="00A05A78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0.0045</w:t>
            </w:r>
          </w:p>
        </w:tc>
        <w:tc>
          <w:tcPr>
            <w:tcW w:w="1870" w:type="dxa"/>
          </w:tcPr>
          <w:p w:rsidR="00A05A78" w:rsidRDefault="00A05A78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0.276</w:t>
            </w:r>
            <w:r w:rsidR="008225B5">
              <w:rPr>
                <w:rFonts w:asciiTheme="majorBidi" w:hAnsiTheme="majorBidi" w:cstheme="majorBidi"/>
                <w:sz w:val="24"/>
                <w:szCs w:val="24"/>
              </w:rPr>
              <w:t xml:space="preserve"> (=1-0.724)</w:t>
            </w:r>
          </w:p>
        </w:tc>
        <w:tc>
          <w:tcPr>
            <w:tcW w:w="1870" w:type="dxa"/>
          </w:tcPr>
          <w:p w:rsidR="00A05A78" w:rsidRDefault="008225B5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0.001242</w:t>
            </w:r>
          </w:p>
        </w:tc>
        <w:tc>
          <w:tcPr>
            <w:tcW w:w="1870" w:type="dxa"/>
          </w:tcPr>
          <w:p w:rsidR="00A05A78" w:rsidRDefault="008225B5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0.00128</w:t>
            </w:r>
          </w:p>
        </w:tc>
      </w:tr>
      <w:tr w:rsidR="00A05A78" w:rsidTr="00A05A78">
        <w:trPr>
          <w:trHeight w:val="70"/>
        </w:trPr>
        <w:tc>
          <w:tcPr>
            <w:tcW w:w="1870" w:type="dxa"/>
          </w:tcPr>
          <w:p w:rsidR="00A05A78" w:rsidRDefault="00A05A78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 breast cancer</w:t>
            </w:r>
          </w:p>
        </w:tc>
        <w:tc>
          <w:tcPr>
            <w:tcW w:w="1870" w:type="dxa"/>
          </w:tcPr>
          <w:p w:rsidR="00A05A78" w:rsidRDefault="00A05A78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0.9955</w:t>
            </w:r>
          </w:p>
        </w:tc>
        <w:tc>
          <w:tcPr>
            <w:tcW w:w="1870" w:type="dxa"/>
          </w:tcPr>
          <w:p w:rsidR="00A05A78" w:rsidRDefault="008225B5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0.973 (=1-0.027)</w:t>
            </w:r>
          </w:p>
        </w:tc>
        <w:tc>
          <w:tcPr>
            <w:tcW w:w="1870" w:type="dxa"/>
          </w:tcPr>
          <w:p w:rsidR="00A05A78" w:rsidRDefault="008225B5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0.968622</w:t>
            </w:r>
          </w:p>
        </w:tc>
        <w:tc>
          <w:tcPr>
            <w:tcW w:w="1870" w:type="dxa"/>
          </w:tcPr>
          <w:p w:rsidR="00A05A78" w:rsidRDefault="008225B5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0.99872</w:t>
            </w:r>
          </w:p>
        </w:tc>
      </w:tr>
    </w:tbl>
    <w:p w:rsidR="008225B5" w:rsidRDefault="008225B5" w:rsidP="008225B5">
      <w:pPr>
        <w:spacing w:line="360" w:lineRule="auto"/>
        <w:ind w:left="-113"/>
        <w:rPr>
          <w:rFonts w:asciiTheme="majorBidi" w:hAnsiTheme="majorBidi" w:cstheme="majorBidi"/>
          <w:sz w:val="24"/>
          <w:szCs w:val="24"/>
        </w:rPr>
      </w:pPr>
    </w:p>
    <w:p w:rsidR="00A05A78" w:rsidRDefault="008225B5" w:rsidP="008225B5">
      <w:pPr>
        <w:spacing w:line="360" w:lineRule="auto"/>
        <w:ind w:left="-1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posterior probability that my friend will be diagnosed with breast cancer is </w:t>
      </w:r>
      <w:r w:rsidRPr="008225B5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0.00128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225B5" w:rsidRDefault="008225B5" w:rsidP="008225B5">
      <w:pPr>
        <w:spacing w:line="360" w:lineRule="auto"/>
        <w:ind w:left="-113"/>
        <w:rPr>
          <w:rFonts w:asciiTheme="majorBidi" w:hAnsiTheme="majorBidi" w:cstheme="majorBidi"/>
          <w:sz w:val="24"/>
          <w:szCs w:val="24"/>
        </w:rPr>
      </w:pPr>
    </w:p>
    <w:p w:rsidR="008225B5" w:rsidRDefault="008225B5" w:rsidP="008225B5">
      <w:pPr>
        <w:spacing w:line="360" w:lineRule="auto"/>
        <w:ind w:left="-113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Problem 1.3:</w:t>
      </w:r>
    </w:p>
    <w:tbl>
      <w:tblPr>
        <w:tblStyle w:val="TableGrid"/>
        <w:tblW w:w="9350" w:type="dxa"/>
        <w:tblInd w:w="-113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25B5" w:rsidTr="007A158E">
        <w:tc>
          <w:tcPr>
            <w:tcW w:w="1870" w:type="dxa"/>
          </w:tcPr>
          <w:p w:rsidR="008225B5" w:rsidRDefault="008225B5" w:rsidP="007A158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</w:t>
            </w:r>
          </w:p>
        </w:tc>
        <w:tc>
          <w:tcPr>
            <w:tcW w:w="1870" w:type="dxa"/>
          </w:tcPr>
          <w:p w:rsidR="008225B5" w:rsidRDefault="008225B5" w:rsidP="007A158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Prior Probabilities</w:t>
            </w:r>
          </w:p>
        </w:tc>
        <w:tc>
          <w:tcPr>
            <w:tcW w:w="1870" w:type="dxa"/>
          </w:tcPr>
          <w:p w:rsidR="008225B5" w:rsidRDefault="008225B5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Likelihood for S+</w:t>
            </w:r>
          </w:p>
        </w:tc>
        <w:tc>
          <w:tcPr>
            <w:tcW w:w="1870" w:type="dxa"/>
          </w:tcPr>
          <w:p w:rsidR="008225B5" w:rsidRDefault="008225B5" w:rsidP="007A158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Prior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×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Likelihood</w:t>
            </w:r>
          </w:p>
        </w:tc>
        <w:tc>
          <w:tcPr>
            <w:tcW w:w="1870" w:type="dxa"/>
          </w:tcPr>
          <w:p w:rsidR="008225B5" w:rsidRDefault="008225B5" w:rsidP="007A158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Posterior Probabilities</w:t>
            </w:r>
          </w:p>
        </w:tc>
      </w:tr>
      <w:tr w:rsidR="008225B5" w:rsidTr="007A158E">
        <w:tc>
          <w:tcPr>
            <w:tcW w:w="1870" w:type="dxa"/>
          </w:tcPr>
          <w:p w:rsidR="008225B5" w:rsidRDefault="008225B5" w:rsidP="007A158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Breast cancer</w:t>
            </w:r>
          </w:p>
        </w:tc>
        <w:tc>
          <w:tcPr>
            <w:tcW w:w="1870" w:type="dxa"/>
          </w:tcPr>
          <w:p w:rsidR="008225B5" w:rsidRDefault="008225B5" w:rsidP="008225B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0.107</w:t>
            </w:r>
          </w:p>
        </w:tc>
        <w:tc>
          <w:tcPr>
            <w:tcW w:w="1870" w:type="dxa"/>
          </w:tcPr>
          <w:p w:rsidR="008225B5" w:rsidRDefault="008225B5" w:rsidP="007A158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0.89 (=1-0.11)</w:t>
            </w:r>
          </w:p>
        </w:tc>
        <w:tc>
          <w:tcPr>
            <w:tcW w:w="1870" w:type="dxa"/>
          </w:tcPr>
          <w:p w:rsidR="008225B5" w:rsidRDefault="008225B5" w:rsidP="008D261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</w:t>
            </w:r>
            <w:r w:rsidR="008D2619">
              <w:rPr>
                <w:rFonts w:asciiTheme="majorBidi" w:hAnsiTheme="majorBidi" w:cstheme="majorBidi"/>
                <w:sz w:val="24"/>
                <w:szCs w:val="24"/>
              </w:rPr>
              <w:t>9523</w:t>
            </w:r>
          </w:p>
        </w:tc>
        <w:tc>
          <w:tcPr>
            <w:tcW w:w="1870" w:type="dxa"/>
          </w:tcPr>
          <w:p w:rsidR="008225B5" w:rsidRDefault="008225B5" w:rsidP="008D261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8D2619">
              <w:rPr>
                <w:rFonts w:asciiTheme="majorBidi" w:hAnsiTheme="majorBidi" w:cstheme="majorBidi"/>
                <w:sz w:val="24"/>
                <w:szCs w:val="24"/>
              </w:rPr>
              <w:t>.63994</w:t>
            </w:r>
          </w:p>
        </w:tc>
      </w:tr>
      <w:tr w:rsidR="008225B5" w:rsidTr="007A158E">
        <w:trPr>
          <w:trHeight w:val="70"/>
        </w:trPr>
        <w:tc>
          <w:tcPr>
            <w:tcW w:w="1870" w:type="dxa"/>
          </w:tcPr>
          <w:p w:rsidR="008225B5" w:rsidRDefault="008225B5" w:rsidP="007A158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 breast cancer</w:t>
            </w:r>
          </w:p>
        </w:tc>
        <w:tc>
          <w:tcPr>
            <w:tcW w:w="1870" w:type="dxa"/>
          </w:tcPr>
          <w:p w:rsidR="008225B5" w:rsidRDefault="008D2619" w:rsidP="007A158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0.893</w:t>
            </w:r>
          </w:p>
        </w:tc>
        <w:tc>
          <w:tcPr>
            <w:tcW w:w="1870" w:type="dxa"/>
          </w:tcPr>
          <w:p w:rsidR="008225B5" w:rsidRDefault="008225B5" w:rsidP="007A158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0.06 (=1-0.94)</w:t>
            </w:r>
          </w:p>
        </w:tc>
        <w:tc>
          <w:tcPr>
            <w:tcW w:w="1870" w:type="dxa"/>
          </w:tcPr>
          <w:p w:rsidR="008225B5" w:rsidRDefault="008D2619" w:rsidP="007A158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0.05358</w:t>
            </w:r>
          </w:p>
        </w:tc>
        <w:tc>
          <w:tcPr>
            <w:tcW w:w="1870" w:type="dxa"/>
          </w:tcPr>
          <w:p w:rsidR="008225B5" w:rsidRDefault="008225B5" w:rsidP="008D261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 w:rsidR="008D2619">
              <w:rPr>
                <w:rFonts w:asciiTheme="majorBidi" w:hAnsiTheme="majorBidi" w:cstheme="majorBidi"/>
                <w:sz w:val="24"/>
                <w:szCs w:val="24"/>
              </w:rPr>
              <w:t>36006</w:t>
            </w:r>
          </w:p>
        </w:tc>
      </w:tr>
    </w:tbl>
    <w:p w:rsidR="008225B5" w:rsidRPr="008225B5" w:rsidRDefault="008225B5" w:rsidP="008225B5">
      <w:pPr>
        <w:spacing w:line="360" w:lineRule="auto"/>
        <w:ind w:left="-1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(The prior probabilities are</w:t>
      </w:r>
      <w:r w:rsidR="008D2619">
        <w:rPr>
          <w:rFonts w:asciiTheme="majorBidi" w:hAnsiTheme="majorBidi" w:cstheme="majorBidi"/>
          <w:sz w:val="24"/>
          <w:szCs w:val="24"/>
        </w:rPr>
        <w:t xml:space="preserve"> from posterior probabilities of Table 1.3 with M+.)</w:t>
      </w:r>
    </w:p>
    <w:p w:rsidR="008225B5" w:rsidRDefault="00BE392C" w:rsidP="008225B5">
      <w:pPr>
        <w:spacing w:line="360" w:lineRule="auto"/>
        <w:ind w:left="-1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posterior probability that my friend has breast cancer in this case is </w:t>
      </w:r>
      <w:r w:rsidRPr="00BE392C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0.63994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E392C" w:rsidRDefault="00BE392C" w:rsidP="008225B5">
      <w:pPr>
        <w:spacing w:line="360" w:lineRule="auto"/>
        <w:ind w:left="-113"/>
        <w:rPr>
          <w:rFonts w:asciiTheme="majorBidi" w:hAnsiTheme="majorBidi" w:cstheme="majorBidi"/>
          <w:sz w:val="24"/>
          <w:szCs w:val="24"/>
        </w:rPr>
      </w:pPr>
    </w:p>
    <w:p w:rsidR="00BE392C" w:rsidRDefault="00BE392C" w:rsidP="008225B5">
      <w:pPr>
        <w:spacing w:line="360" w:lineRule="auto"/>
        <w:ind w:left="-113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Problem 1.6:</w:t>
      </w:r>
    </w:p>
    <w:p w:rsidR="00BE392C" w:rsidRDefault="00426B7D" w:rsidP="007046E3">
      <w:pPr>
        <w:spacing w:line="360" w:lineRule="auto"/>
        <w:ind w:left="-1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partner I picked is my classmate. I want to know her subjective probability of the event D, that is the Hawkeye football team will score three straight wins in the next three matches. The calibration experiment</w:t>
      </w:r>
      <w:r w:rsidR="007046E3">
        <w:rPr>
          <w:rFonts w:asciiTheme="majorBidi" w:hAnsiTheme="majorBidi" w:cstheme="majorBidi"/>
          <w:sz w:val="24"/>
          <w:szCs w:val="24"/>
        </w:rPr>
        <w:t xml:space="preserve"> is to pick 1 card from an ordinary 52-count poker cards (</w:t>
      </w:r>
      <w:proofErr w:type="gramStart"/>
      <w:r w:rsidR="00D32E79">
        <w:rPr>
          <w:rFonts w:asciiTheme="majorBidi" w:hAnsiTheme="majorBidi" w:cstheme="majorBidi"/>
          <w:sz w:val="24"/>
          <w:szCs w:val="24"/>
        </w:rPr>
        <w:t>J,Q</w:t>
      </w:r>
      <w:proofErr w:type="gramEnd"/>
      <w:r w:rsidR="00D32E79">
        <w:rPr>
          <w:rFonts w:asciiTheme="majorBidi" w:hAnsiTheme="majorBidi" w:cstheme="majorBidi"/>
          <w:sz w:val="24"/>
          <w:szCs w:val="24"/>
        </w:rPr>
        <w:t xml:space="preserve">,K stands for 11, 12, 13; the poker is </w:t>
      </w:r>
      <w:r w:rsidR="007046E3">
        <w:rPr>
          <w:rFonts w:asciiTheme="majorBidi" w:hAnsiTheme="majorBidi" w:cstheme="majorBidi"/>
          <w:sz w:val="24"/>
          <w:szCs w:val="24"/>
        </w:rPr>
        <w:t>w/o 2 jokers).</w:t>
      </w:r>
    </w:p>
    <w:p w:rsidR="00426B7D" w:rsidRPr="00426B7D" w:rsidRDefault="00426B7D" w:rsidP="008225B5">
      <w:pPr>
        <w:spacing w:line="360" w:lineRule="auto"/>
        <w:ind w:left="-113"/>
        <w:rPr>
          <w:rFonts w:asciiTheme="majorBidi" w:hAnsiTheme="majorBidi" w:cstheme="majorBidi"/>
          <w:b/>
          <w:bCs/>
          <w:sz w:val="24"/>
          <w:szCs w:val="24"/>
        </w:rPr>
      </w:pPr>
      <w:r w:rsidRPr="00426B7D">
        <w:rPr>
          <w:rFonts w:asciiTheme="majorBidi" w:hAnsiTheme="majorBidi" w:cstheme="majorBidi"/>
          <w:b/>
          <w:bCs/>
          <w:sz w:val="24"/>
          <w:szCs w:val="24"/>
        </w:rPr>
        <w:t>Step 1:</w:t>
      </w:r>
    </w:p>
    <w:p w:rsidR="00426B7D" w:rsidRDefault="00426B7D" w:rsidP="007046E3">
      <w:pPr>
        <w:spacing w:line="360" w:lineRule="auto"/>
        <w:ind w:left="-1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Game 1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If the </w:t>
      </w:r>
      <w:r w:rsidR="007046E3">
        <w:rPr>
          <w:rFonts w:asciiTheme="majorBidi" w:hAnsiTheme="majorBidi" w:cstheme="majorBidi"/>
          <w:sz w:val="24"/>
          <w:szCs w:val="24"/>
        </w:rPr>
        <w:t>color</w:t>
      </w:r>
      <w:r w:rsidR="00EA59B3">
        <w:rPr>
          <w:rFonts w:asciiTheme="majorBidi" w:hAnsiTheme="majorBidi" w:cstheme="majorBidi"/>
          <w:sz w:val="24"/>
          <w:szCs w:val="24"/>
        </w:rPr>
        <w:t xml:space="preserve"> of the </w:t>
      </w:r>
      <w:r w:rsidR="007046E3">
        <w:rPr>
          <w:rFonts w:asciiTheme="majorBidi" w:hAnsiTheme="majorBidi" w:cstheme="majorBidi"/>
          <w:sz w:val="24"/>
          <w:szCs w:val="24"/>
        </w:rPr>
        <w:t>card</w:t>
      </w:r>
      <w:r w:rsidR="00EA59B3">
        <w:rPr>
          <w:rFonts w:asciiTheme="majorBidi" w:hAnsiTheme="majorBidi" w:cstheme="majorBidi"/>
          <w:sz w:val="24"/>
          <w:szCs w:val="24"/>
        </w:rPr>
        <w:t xml:space="preserve"> is </w:t>
      </w:r>
      <w:r w:rsidR="007046E3">
        <w:rPr>
          <w:rFonts w:asciiTheme="majorBidi" w:hAnsiTheme="majorBidi" w:cstheme="majorBidi"/>
          <w:sz w:val="24"/>
          <w:szCs w:val="24"/>
        </w:rPr>
        <w:t>red, then</w:t>
      </w:r>
      <w:r w:rsidR="00EA59B3">
        <w:rPr>
          <w:rFonts w:asciiTheme="majorBidi" w:hAnsiTheme="majorBidi" w:cstheme="majorBidi"/>
          <w:sz w:val="24"/>
          <w:szCs w:val="24"/>
        </w:rPr>
        <w:t xml:space="preserve"> she wins. Otherwise, I win</w:t>
      </w:r>
      <w:r w:rsidR="00E40E7E">
        <w:rPr>
          <w:rFonts w:asciiTheme="majorBidi" w:hAnsiTheme="majorBidi" w:cstheme="majorBidi"/>
          <w:sz w:val="24"/>
          <w:szCs w:val="24"/>
        </w:rPr>
        <w:t>.</w:t>
      </w:r>
    </w:p>
    <w:p w:rsidR="00E40E7E" w:rsidRDefault="00E40E7E" w:rsidP="00E40E7E">
      <w:pPr>
        <w:spacing w:line="360" w:lineRule="auto"/>
        <w:ind w:left="1440" w:hanging="155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Game 2</w:t>
      </w:r>
      <w:r>
        <w:rPr>
          <w:rFonts w:asciiTheme="majorBidi" w:hAnsiTheme="majorBidi" w:cstheme="majorBidi"/>
          <w:sz w:val="24"/>
          <w:szCs w:val="24"/>
        </w:rPr>
        <w:tab/>
      </w:r>
      <w:r w:rsidR="007046E3">
        <w:rPr>
          <w:rFonts w:asciiTheme="majorBidi" w:hAnsiTheme="majorBidi" w:cstheme="majorBidi"/>
          <w:sz w:val="24"/>
          <w:szCs w:val="24"/>
        </w:rPr>
        <w:t>If</w:t>
      </w:r>
      <w:r>
        <w:rPr>
          <w:rFonts w:asciiTheme="majorBidi" w:hAnsiTheme="majorBidi" w:cstheme="majorBidi"/>
          <w:sz w:val="24"/>
          <w:szCs w:val="24"/>
        </w:rPr>
        <w:t xml:space="preserve"> the Hawkeye football team win all games for next three games, she win</w:t>
      </w:r>
      <w:r w:rsidR="007046E3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. Otherwise, I win.</w:t>
      </w:r>
    </w:p>
    <w:p w:rsidR="00E40E7E" w:rsidRDefault="00E40E7E" w:rsidP="00E40E7E">
      <w:pPr>
        <w:spacing w:line="360" w:lineRule="auto"/>
        <w:ind w:left="1440" w:hanging="155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She chose Game 1, then I conclude that 0 &lt; P</w:t>
      </w:r>
      <w:r>
        <w:rPr>
          <w:rFonts w:asciiTheme="majorBidi" w:hAnsiTheme="majorBidi" w:cstheme="majorBidi"/>
          <w:sz w:val="24"/>
          <w:szCs w:val="24"/>
          <w:vertAlign w:val="subscript"/>
        </w:rPr>
        <w:t>s</w:t>
      </w:r>
      <w:r>
        <w:rPr>
          <w:rFonts w:asciiTheme="majorBidi" w:hAnsiTheme="majorBidi" w:cstheme="majorBidi"/>
          <w:sz w:val="24"/>
          <w:szCs w:val="24"/>
        </w:rPr>
        <w:t>(D) &lt; 0.5</w:t>
      </w:r>
    </w:p>
    <w:p w:rsidR="00E40E7E" w:rsidRDefault="00E40E7E" w:rsidP="00E40E7E">
      <w:pPr>
        <w:spacing w:line="360" w:lineRule="auto"/>
        <w:ind w:left="1440" w:hanging="1553"/>
        <w:rPr>
          <w:rFonts w:asciiTheme="majorBidi" w:hAnsiTheme="majorBidi" w:cstheme="majorBidi"/>
          <w:b/>
          <w:bCs/>
          <w:sz w:val="24"/>
          <w:szCs w:val="24"/>
        </w:rPr>
      </w:pPr>
      <w:r w:rsidRPr="00E40E7E">
        <w:rPr>
          <w:rFonts w:asciiTheme="majorBidi" w:hAnsiTheme="majorBidi" w:cstheme="majorBidi"/>
          <w:b/>
          <w:bCs/>
          <w:sz w:val="24"/>
          <w:szCs w:val="24"/>
        </w:rPr>
        <w:t>Step 2:</w:t>
      </w:r>
    </w:p>
    <w:p w:rsidR="00E40E7E" w:rsidRDefault="00E40E7E" w:rsidP="00A52063">
      <w:pPr>
        <w:spacing w:line="360" w:lineRule="auto"/>
        <w:ind w:left="1440" w:hanging="155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Game 1 </w:t>
      </w:r>
      <w:r>
        <w:rPr>
          <w:rFonts w:asciiTheme="majorBidi" w:hAnsiTheme="majorBidi" w:cstheme="majorBidi"/>
          <w:sz w:val="24"/>
          <w:szCs w:val="24"/>
        </w:rPr>
        <w:tab/>
        <w:t xml:space="preserve">If the </w:t>
      </w:r>
      <w:r w:rsidR="00A52063">
        <w:rPr>
          <w:rFonts w:asciiTheme="majorBidi" w:hAnsiTheme="majorBidi" w:cstheme="majorBidi"/>
          <w:sz w:val="24"/>
          <w:szCs w:val="24"/>
        </w:rPr>
        <w:t>card is spade, she wins</w:t>
      </w:r>
      <w:r>
        <w:rPr>
          <w:rFonts w:asciiTheme="majorBidi" w:hAnsiTheme="majorBidi" w:cstheme="majorBidi"/>
          <w:sz w:val="24"/>
          <w:szCs w:val="24"/>
        </w:rPr>
        <w:t>. Otherwise, I win.</w:t>
      </w:r>
      <w:r w:rsidR="00A52063">
        <w:rPr>
          <w:rFonts w:asciiTheme="majorBidi" w:hAnsiTheme="majorBidi" w:cstheme="majorBidi"/>
          <w:sz w:val="24"/>
          <w:szCs w:val="24"/>
        </w:rPr>
        <w:t xml:space="preserve"> </w:t>
      </w:r>
      <w:r w:rsidR="00A52063">
        <w:rPr>
          <w:rFonts w:asciiTheme="majorBidi" w:hAnsiTheme="majorBidi" w:cstheme="majorBidi"/>
          <w:sz w:val="24"/>
          <w:szCs w:val="24"/>
        </w:rPr>
        <w:t xml:space="preserve">(redefined)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40E7E" w:rsidRDefault="00E40E7E" w:rsidP="00E40E7E">
      <w:pPr>
        <w:spacing w:line="360" w:lineRule="auto"/>
        <w:ind w:left="1440" w:hanging="155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Game 2</w:t>
      </w:r>
      <w:r>
        <w:rPr>
          <w:rFonts w:asciiTheme="majorBidi" w:hAnsiTheme="majorBidi" w:cstheme="majorBidi"/>
          <w:sz w:val="24"/>
          <w:szCs w:val="24"/>
        </w:rPr>
        <w:tab/>
        <w:t>The same.</w:t>
      </w:r>
    </w:p>
    <w:p w:rsidR="00E40E7E" w:rsidRDefault="00E40E7E" w:rsidP="00A52063">
      <w:pPr>
        <w:spacing w:line="360" w:lineRule="auto"/>
        <w:ind w:left="1440" w:hanging="155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She chose </w:t>
      </w:r>
      <w:r w:rsidR="00B307D0">
        <w:rPr>
          <w:rFonts w:asciiTheme="majorBidi" w:hAnsiTheme="majorBidi" w:cstheme="majorBidi"/>
          <w:sz w:val="24"/>
          <w:szCs w:val="24"/>
        </w:rPr>
        <w:t>Game 2, then I conclude that 0.2</w:t>
      </w:r>
      <w:r w:rsidR="00A52063">
        <w:rPr>
          <w:rFonts w:asciiTheme="majorBidi" w:hAnsiTheme="majorBidi" w:cstheme="majorBidi"/>
          <w:sz w:val="24"/>
          <w:szCs w:val="24"/>
        </w:rPr>
        <w:t>5</w:t>
      </w:r>
      <w:r w:rsidR="00B307D0">
        <w:rPr>
          <w:rFonts w:asciiTheme="majorBidi" w:hAnsiTheme="majorBidi" w:cstheme="majorBidi"/>
          <w:sz w:val="24"/>
          <w:szCs w:val="24"/>
        </w:rPr>
        <w:t xml:space="preserve"> &lt; </w:t>
      </w:r>
      <w:r w:rsidR="00B307D0">
        <w:rPr>
          <w:rFonts w:asciiTheme="majorBidi" w:hAnsiTheme="majorBidi" w:cstheme="majorBidi"/>
          <w:sz w:val="24"/>
          <w:szCs w:val="24"/>
        </w:rPr>
        <w:t>P</w:t>
      </w:r>
      <w:r w:rsidR="00B307D0">
        <w:rPr>
          <w:rFonts w:asciiTheme="majorBidi" w:hAnsiTheme="majorBidi" w:cstheme="majorBidi"/>
          <w:sz w:val="24"/>
          <w:szCs w:val="24"/>
          <w:vertAlign w:val="subscript"/>
        </w:rPr>
        <w:t>s</w:t>
      </w:r>
      <w:r w:rsidR="00B307D0">
        <w:rPr>
          <w:rFonts w:asciiTheme="majorBidi" w:hAnsiTheme="majorBidi" w:cstheme="majorBidi"/>
          <w:sz w:val="24"/>
          <w:szCs w:val="24"/>
        </w:rPr>
        <w:t>(D) &lt; 0.5</w:t>
      </w:r>
    </w:p>
    <w:p w:rsidR="00B307D0" w:rsidRPr="00B307D0" w:rsidRDefault="00B307D0" w:rsidP="00E40E7E">
      <w:pPr>
        <w:spacing w:line="360" w:lineRule="auto"/>
        <w:ind w:left="1440" w:hanging="1553"/>
        <w:rPr>
          <w:rFonts w:asciiTheme="majorBidi" w:hAnsiTheme="majorBidi" w:cstheme="majorBidi"/>
          <w:b/>
          <w:bCs/>
          <w:sz w:val="24"/>
          <w:szCs w:val="24"/>
        </w:rPr>
      </w:pPr>
      <w:r w:rsidRPr="00B307D0">
        <w:rPr>
          <w:rFonts w:asciiTheme="majorBidi" w:hAnsiTheme="majorBidi" w:cstheme="majorBidi"/>
          <w:b/>
          <w:bCs/>
          <w:sz w:val="24"/>
          <w:szCs w:val="24"/>
        </w:rPr>
        <w:t>Step 3:</w:t>
      </w:r>
    </w:p>
    <w:p w:rsidR="00B307D0" w:rsidRDefault="00B307D0" w:rsidP="00E40E7E">
      <w:pPr>
        <w:spacing w:line="360" w:lineRule="auto"/>
        <w:ind w:left="1440" w:hanging="155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Game 1</w:t>
      </w:r>
      <w:r>
        <w:rPr>
          <w:rFonts w:asciiTheme="majorBidi" w:hAnsiTheme="majorBidi" w:cstheme="majorBidi"/>
          <w:sz w:val="24"/>
          <w:szCs w:val="24"/>
        </w:rPr>
        <w:tab/>
        <w:t xml:space="preserve">If the </w:t>
      </w:r>
      <w:r w:rsidR="00A52063">
        <w:rPr>
          <w:rFonts w:asciiTheme="majorBidi" w:hAnsiTheme="majorBidi" w:cstheme="majorBidi"/>
          <w:sz w:val="24"/>
          <w:szCs w:val="24"/>
        </w:rPr>
        <w:t xml:space="preserve">number on the card is larger than 8, she wins. </w:t>
      </w:r>
      <w:r w:rsidR="00A52063">
        <w:rPr>
          <w:rFonts w:asciiTheme="majorBidi" w:hAnsiTheme="majorBidi" w:cstheme="majorBidi"/>
          <w:sz w:val="24"/>
          <w:szCs w:val="24"/>
        </w:rPr>
        <w:t>Otherwise, I win.</w:t>
      </w:r>
    </w:p>
    <w:p w:rsidR="00A52063" w:rsidRDefault="00A52063" w:rsidP="00A52063">
      <w:pPr>
        <w:spacing w:line="360" w:lineRule="auto"/>
        <w:ind w:left="1440" w:hanging="155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Game 2</w:t>
      </w:r>
      <w:r>
        <w:rPr>
          <w:rFonts w:asciiTheme="majorBidi" w:hAnsiTheme="majorBidi" w:cstheme="majorBidi"/>
          <w:sz w:val="24"/>
          <w:szCs w:val="24"/>
        </w:rPr>
        <w:tab/>
        <w:t>The same.</w:t>
      </w:r>
    </w:p>
    <w:p w:rsidR="00A52063" w:rsidRDefault="00A52063" w:rsidP="00A52063">
      <w:pPr>
        <w:spacing w:line="360" w:lineRule="auto"/>
        <w:ind w:left="1440" w:hanging="155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She chose Game 2, then I conclude that 0.</w:t>
      </w:r>
      <w:r w:rsidR="00D32E79">
        <w:rPr>
          <w:rFonts w:asciiTheme="majorBidi" w:hAnsiTheme="majorBidi" w:cstheme="majorBidi"/>
          <w:sz w:val="24"/>
          <w:szCs w:val="24"/>
        </w:rPr>
        <w:t>3846</w:t>
      </w:r>
      <w:r>
        <w:rPr>
          <w:rFonts w:asciiTheme="majorBidi" w:hAnsiTheme="majorBidi" w:cstheme="majorBidi"/>
          <w:sz w:val="24"/>
          <w:szCs w:val="24"/>
        </w:rPr>
        <w:t xml:space="preserve"> &lt; P</w:t>
      </w:r>
      <w:r>
        <w:rPr>
          <w:rFonts w:asciiTheme="majorBidi" w:hAnsiTheme="majorBidi" w:cstheme="majorBidi"/>
          <w:sz w:val="24"/>
          <w:szCs w:val="24"/>
          <w:vertAlign w:val="subscript"/>
        </w:rPr>
        <w:t>s</w:t>
      </w:r>
      <w:r>
        <w:rPr>
          <w:rFonts w:asciiTheme="majorBidi" w:hAnsiTheme="majorBidi" w:cstheme="majorBidi"/>
          <w:sz w:val="24"/>
          <w:szCs w:val="24"/>
        </w:rPr>
        <w:t>(D) &lt; 0.5</w:t>
      </w:r>
    </w:p>
    <w:p w:rsidR="00D32E79" w:rsidRDefault="00D32E79" w:rsidP="00D32E79">
      <w:pPr>
        <w:spacing w:line="360" w:lineRule="auto"/>
        <w:ind w:left="-11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 width of the interval is 0.1154, which is smaller than 1/8. I have succeeded in finding the subjective P(D). The probability of Hawkeye football team will win the next three games is between </w:t>
      </w:r>
      <w:r w:rsidRPr="00D32E79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0.3846 and 0.5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32E79" w:rsidRDefault="00D32E79" w:rsidP="00A52063">
      <w:pPr>
        <w:spacing w:line="360" w:lineRule="auto"/>
        <w:ind w:left="1440" w:hanging="1553"/>
        <w:rPr>
          <w:rFonts w:asciiTheme="majorBidi" w:hAnsiTheme="majorBidi" w:cstheme="majorBidi"/>
          <w:sz w:val="24"/>
          <w:szCs w:val="24"/>
        </w:rPr>
      </w:pPr>
    </w:p>
    <w:p w:rsidR="0081471D" w:rsidRDefault="0081471D" w:rsidP="0081471D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271A7">
        <w:rPr>
          <w:rFonts w:asciiTheme="majorBidi" w:hAnsiTheme="majorBidi" w:cstheme="majorBidi"/>
          <w:b/>
          <w:bCs/>
          <w:sz w:val="24"/>
          <w:szCs w:val="24"/>
          <w:u w:val="single"/>
        </w:rPr>
        <w:t>Problem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2.2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81471D" w:rsidRDefault="0081471D" w:rsidP="0081471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P(</w:t>
      </w:r>
      <w:proofErr w:type="gramEnd"/>
      <w:r>
        <w:rPr>
          <w:rFonts w:asciiTheme="majorBidi" w:hAnsiTheme="majorBidi" w:cstheme="majorBidi"/>
          <w:sz w:val="24"/>
          <w:szCs w:val="24"/>
        </w:rPr>
        <w:t>15&amp;16)=0.2; P(15&amp;16</w:t>
      </w:r>
      <w:r>
        <w:rPr>
          <w:rFonts w:asciiTheme="majorBidi" w:hAnsiTheme="majorBidi" w:cstheme="majorBidi"/>
          <w:sz w:val="24"/>
          <w:szCs w:val="24"/>
          <w:vertAlign w:val="superscript"/>
        </w:rPr>
        <w:t>c</w:t>
      </w:r>
      <w:r>
        <w:rPr>
          <w:rFonts w:asciiTheme="majorBidi" w:hAnsiTheme="majorBidi" w:cstheme="majorBidi"/>
          <w:sz w:val="24"/>
          <w:szCs w:val="24"/>
        </w:rPr>
        <w:t>)=0.1; P(15</w:t>
      </w:r>
      <w:r>
        <w:rPr>
          <w:rFonts w:asciiTheme="majorBidi" w:hAnsiTheme="majorBidi" w:cstheme="majorBidi"/>
          <w:sz w:val="24"/>
          <w:szCs w:val="24"/>
          <w:vertAlign w:val="superscript"/>
        </w:rPr>
        <w:t>c</w:t>
      </w:r>
      <w:r>
        <w:rPr>
          <w:rFonts w:asciiTheme="majorBidi" w:hAnsiTheme="majorBidi" w:cstheme="majorBidi"/>
          <w:sz w:val="24"/>
          <w:szCs w:val="24"/>
        </w:rPr>
        <w:t>&amp;16)=0.1; P(15</w:t>
      </w:r>
      <w:r>
        <w:rPr>
          <w:rFonts w:asciiTheme="majorBidi" w:hAnsiTheme="majorBidi" w:cstheme="majorBidi"/>
          <w:sz w:val="24"/>
          <w:szCs w:val="24"/>
          <w:vertAlign w:val="superscript"/>
        </w:rPr>
        <w:t>c</w:t>
      </w:r>
      <w:r>
        <w:rPr>
          <w:rFonts w:asciiTheme="majorBidi" w:hAnsiTheme="majorBidi" w:cstheme="majorBidi"/>
          <w:sz w:val="24"/>
          <w:szCs w:val="24"/>
        </w:rPr>
        <w:t>&amp;16</w:t>
      </w:r>
      <w:r>
        <w:rPr>
          <w:rFonts w:asciiTheme="majorBidi" w:hAnsiTheme="majorBidi" w:cstheme="majorBidi"/>
          <w:sz w:val="24"/>
          <w:szCs w:val="24"/>
          <w:vertAlign w:val="superscript"/>
        </w:rPr>
        <w:t>c</w:t>
      </w:r>
      <w:r>
        <w:rPr>
          <w:rFonts w:asciiTheme="majorBidi" w:hAnsiTheme="majorBidi" w:cstheme="majorBidi"/>
          <w:sz w:val="24"/>
          <w:szCs w:val="24"/>
        </w:rPr>
        <w:t>)=0.6</w:t>
      </w:r>
    </w:p>
    <w:p w:rsidR="0081471D" w:rsidRDefault="0081471D" w:rsidP="0081471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1471D"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P(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15) = 0.2+0.1 = </w:t>
      </w:r>
      <w:r w:rsidRPr="00B7327B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0.3</w:t>
      </w:r>
    </w:p>
    <w:p w:rsidR="0081471D" w:rsidRDefault="0081471D" w:rsidP="00B7327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proofErr w:type="gramStart"/>
      <w:r>
        <w:rPr>
          <w:rFonts w:asciiTheme="majorBidi" w:hAnsiTheme="majorBidi" w:cstheme="majorBidi"/>
          <w:sz w:val="24"/>
          <w:szCs w:val="24"/>
        </w:rPr>
        <w:t>P(</w:t>
      </w:r>
      <w:proofErr w:type="gramEnd"/>
      <w:r w:rsidR="00B7327B">
        <w:rPr>
          <w:rFonts w:asciiTheme="majorBidi" w:hAnsiTheme="majorBidi" w:cstheme="majorBidi"/>
          <w:sz w:val="24"/>
          <w:szCs w:val="24"/>
        </w:rPr>
        <w:t xml:space="preserve">15 U 16) = 0.3 + 0.3 – 0.2 = </w:t>
      </w:r>
      <w:r w:rsidR="00B7327B" w:rsidRPr="00B7327B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0.4</w:t>
      </w:r>
      <w:r w:rsidR="00B7327B">
        <w:rPr>
          <w:rFonts w:asciiTheme="majorBidi" w:hAnsiTheme="majorBidi" w:cstheme="majorBidi"/>
          <w:sz w:val="24"/>
          <w:szCs w:val="24"/>
        </w:rPr>
        <w:t xml:space="preserve"> </w:t>
      </w:r>
    </w:p>
    <w:p w:rsidR="0081471D" w:rsidRPr="0081471D" w:rsidRDefault="0081471D" w:rsidP="0081471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proofErr w:type="gramStart"/>
      <w:r>
        <w:rPr>
          <w:rFonts w:asciiTheme="majorBidi" w:hAnsiTheme="majorBidi" w:cstheme="majorBidi"/>
          <w:sz w:val="24"/>
          <w:szCs w:val="24"/>
        </w:rPr>
        <w:t>P(</w:t>
      </w:r>
      <w:proofErr w:type="gramEnd"/>
      <w:r w:rsidR="00B7327B">
        <w:rPr>
          <w:rFonts w:asciiTheme="majorBidi" w:hAnsiTheme="majorBidi" w:cstheme="majorBidi"/>
          <w:sz w:val="24"/>
          <w:szCs w:val="24"/>
        </w:rPr>
        <w:t xml:space="preserve">16) = 0.2+0.1 = </w:t>
      </w:r>
      <w:r w:rsidR="00B7327B" w:rsidRPr="00B7327B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0.3</w:t>
      </w:r>
    </w:p>
    <w:p w:rsidR="0081471D" w:rsidRDefault="00B7327B" w:rsidP="00A52063">
      <w:pPr>
        <w:spacing w:line="360" w:lineRule="auto"/>
        <w:ind w:left="1440" w:hanging="1553"/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proofErr w:type="gramStart"/>
      <w:r>
        <w:rPr>
          <w:rFonts w:asciiTheme="majorBidi" w:hAnsiTheme="majorBidi" w:cstheme="majorBidi"/>
          <w:sz w:val="24"/>
          <w:szCs w:val="24"/>
        </w:rPr>
        <w:t>P(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16/15) = P(15&amp;16)/P(15) = 0.2/0.3 = </w:t>
      </w:r>
      <w:r w:rsidRPr="00B7327B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0.6667</w:t>
      </w:r>
    </w:p>
    <w:p w:rsidR="00B7327B" w:rsidRDefault="00B7327B" w:rsidP="00A52063">
      <w:pPr>
        <w:spacing w:line="360" w:lineRule="auto"/>
        <w:ind w:left="1440" w:hanging="1553"/>
        <w:rPr>
          <w:rFonts w:asciiTheme="majorBidi" w:hAnsiTheme="majorBidi" w:cstheme="majorBidi"/>
          <w:sz w:val="24"/>
          <w:szCs w:val="24"/>
        </w:rPr>
      </w:pPr>
    </w:p>
    <w:p w:rsidR="00B7327B" w:rsidRPr="00B7327B" w:rsidRDefault="00B7327B" w:rsidP="00A52063">
      <w:pPr>
        <w:spacing w:line="360" w:lineRule="auto"/>
        <w:ind w:left="1440" w:hanging="1553"/>
        <w:rPr>
          <w:rFonts w:asciiTheme="majorBidi" w:hAnsiTheme="majorBidi" w:cstheme="majorBidi"/>
          <w:b/>
          <w:bCs/>
          <w:sz w:val="24"/>
          <w:szCs w:val="24"/>
          <w:u w:val="single"/>
          <w:lang w:val="it-IT"/>
        </w:rPr>
      </w:pPr>
      <w:r w:rsidRPr="00B7327B">
        <w:rPr>
          <w:rFonts w:asciiTheme="majorBidi" w:hAnsiTheme="majorBidi" w:cstheme="majorBidi"/>
          <w:b/>
          <w:bCs/>
          <w:sz w:val="24"/>
          <w:szCs w:val="24"/>
          <w:u w:val="single"/>
          <w:lang w:val="it-IT"/>
        </w:rPr>
        <w:t>Problem 2.3:</w:t>
      </w:r>
    </w:p>
    <w:p w:rsidR="001215D9" w:rsidRDefault="00B7327B" w:rsidP="001215D9">
      <w:pPr>
        <w:spacing w:line="360" w:lineRule="auto"/>
        <w:ind w:left="1440" w:hanging="1553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 xml:space="preserve">(a)      </w:t>
      </w:r>
      <w:proofErr w:type="gramStart"/>
      <w:r>
        <w:rPr>
          <w:rFonts w:asciiTheme="majorBidi" w:hAnsiTheme="majorBidi" w:cstheme="majorBidi"/>
          <w:sz w:val="24"/>
          <w:szCs w:val="24"/>
          <w:lang w:val="it-IT"/>
        </w:rPr>
        <w:t xml:space="preserve">   (</w:t>
      </w:r>
      <w:proofErr w:type="gramEnd"/>
      <w:r>
        <w:rPr>
          <w:rFonts w:asciiTheme="majorBidi" w:hAnsiTheme="majorBidi" w:cstheme="majorBidi"/>
          <w:sz w:val="24"/>
          <w:szCs w:val="24"/>
          <w:lang w:val="it-IT"/>
        </w:rPr>
        <w:t xml:space="preserve">1) </w:t>
      </w:r>
      <w:r w:rsidRPr="00B7327B">
        <w:rPr>
          <w:rFonts w:asciiTheme="majorBidi" w:hAnsiTheme="majorBidi" w:cstheme="majorBidi"/>
          <w:sz w:val="24"/>
          <w:szCs w:val="24"/>
          <w:lang w:val="it-IT"/>
        </w:rPr>
        <w:t>Prior Prob: P(carrier)=</w:t>
      </w:r>
      <w:r w:rsidRPr="00B7327B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  <w:lang w:val="it-IT"/>
        </w:rPr>
        <w:t>0.5</w:t>
      </w:r>
      <w:r w:rsidRPr="00B7327B">
        <w:rPr>
          <w:rFonts w:asciiTheme="majorBidi" w:hAnsiTheme="majorBidi" w:cstheme="majorBidi"/>
          <w:sz w:val="24"/>
          <w:szCs w:val="24"/>
          <w:lang w:val="it-IT"/>
        </w:rPr>
        <w:tab/>
      </w:r>
      <w:r>
        <w:rPr>
          <w:rFonts w:asciiTheme="majorBidi" w:hAnsiTheme="majorBidi" w:cstheme="majorBidi"/>
          <w:sz w:val="24"/>
          <w:szCs w:val="24"/>
          <w:lang w:val="it-IT"/>
        </w:rPr>
        <w:tab/>
      </w:r>
      <w:r w:rsidRPr="00B7327B">
        <w:rPr>
          <w:rFonts w:asciiTheme="majorBidi" w:hAnsiTheme="majorBidi" w:cstheme="majorBidi"/>
          <w:sz w:val="24"/>
          <w:szCs w:val="24"/>
          <w:lang w:val="it-IT"/>
        </w:rPr>
        <w:t>P(not</w:t>
      </w:r>
      <w:r>
        <w:rPr>
          <w:rFonts w:asciiTheme="majorBidi" w:hAnsiTheme="majorBidi" w:cstheme="majorBidi"/>
          <w:sz w:val="24"/>
          <w:szCs w:val="24"/>
          <w:lang w:val="it-IT"/>
        </w:rPr>
        <w:t xml:space="preserve"> </w:t>
      </w:r>
      <w:r w:rsidRPr="00B7327B">
        <w:rPr>
          <w:rFonts w:asciiTheme="majorBidi" w:hAnsiTheme="majorBidi" w:cstheme="majorBidi"/>
          <w:sz w:val="24"/>
          <w:szCs w:val="24"/>
          <w:lang w:val="it-IT"/>
        </w:rPr>
        <w:t>carrier)=</w:t>
      </w:r>
      <w:r w:rsidRPr="00B7327B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  <w:lang w:val="it-IT"/>
        </w:rPr>
        <w:t>0.5</w:t>
      </w:r>
      <w:r w:rsidR="001215D9">
        <w:rPr>
          <w:rFonts w:asciiTheme="majorBidi" w:hAnsiTheme="majorBidi" w:cstheme="majorBidi"/>
          <w:sz w:val="24"/>
          <w:szCs w:val="24"/>
          <w:lang w:val="it-IT"/>
        </w:rPr>
        <w:t xml:space="preserve"> </w:t>
      </w:r>
    </w:p>
    <w:p w:rsidR="001215D9" w:rsidRDefault="001215D9" w:rsidP="001215D9">
      <w:pPr>
        <w:spacing w:line="360" w:lineRule="auto"/>
        <w:ind w:left="1440" w:hanging="720"/>
        <w:rPr>
          <w:rFonts w:asciiTheme="majorBidi" w:hAnsiTheme="majorBidi" w:cstheme="majorBidi"/>
          <w:sz w:val="24"/>
          <w:szCs w:val="24"/>
        </w:rPr>
      </w:pPr>
      <w:r w:rsidRPr="001215D9">
        <w:rPr>
          <w:rFonts w:asciiTheme="majorBidi" w:hAnsiTheme="majorBidi" w:cstheme="majorBidi"/>
          <w:sz w:val="24"/>
          <w:szCs w:val="24"/>
        </w:rPr>
        <w:t xml:space="preserve">(2) </w:t>
      </w:r>
      <w:proofErr w:type="gramStart"/>
      <w:r w:rsidRPr="001215D9">
        <w:rPr>
          <w:rFonts w:asciiTheme="majorBidi" w:hAnsiTheme="majorBidi" w:cstheme="majorBidi"/>
          <w:sz w:val="24"/>
          <w:szCs w:val="24"/>
        </w:rPr>
        <w:t>P(</w:t>
      </w:r>
      <w:proofErr w:type="gramEnd"/>
      <w:r w:rsidRPr="001215D9">
        <w:rPr>
          <w:rFonts w:asciiTheme="majorBidi" w:hAnsiTheme="majorBidi" w:cstheme="majorBidi"/>
          <w:sz w:val="24"/>
          <w:szCs w:val="24"/>
        </w:rPr>
        <w:t xml:space="preserve">y=0 given carrier) = </w:t>
      </w:r>
      <w:r w:rsidRPr="001215D9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0.5</w:t>
      </w:r>
      <w:r w:rsidRPr="001215D9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ab/>
      </w:r>
      <w:r w:rsidRPr="001215D9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ab/>
      </w:r>
      <w:r w:rsidRPr="001215D9">
        <w:rPr>
          <w:rFonts w:asciiTheme="majorBidi" w:hAnsiTheme="majorBidi" w:cstheme="majorBidi"/>
          <w:sz w:val="24"/>
          <w:szCs w:val="24"/>
        </w:rPr>
        <w:t xml:space="preserve">P(y=0 given </w:t>
      </w:r>
      <w:r>
        <w:rPr>
          <w:rFonts w:asciiTheme="majorBidi" w:hAnsiTheme="majorBidi" w:cstheme="majorBidi"/>
          <w:sz w:val="24"/>
          <w:szCs w:val="24"/>
        </w:rPr>
        <w:t xml:space="preserve">not </w:t>
      </w:r>
      <w:r w:rsidRPr="001215D9">
        <w:rPr>
          <w:rFonts w:asciiTheme="majorBidi" w:hAnsiTheme="majorBidi" w:cstheme="majorBidi"/>
          <w:sz w:val="24"/>
          <w:szCs w:val="24"/>
        </w:rPr>
        <w:t xml:space="preserve">carrier) = </w:t>
      </w:r>
      <w:r w:rsidRPr="001215D9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0.5</w:t>
      </w:r>
      <w:r w:rsidRPr="001215D9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ab/>
      </w:r>
      <w:r w:rsidRPr="001215D9">
        <w:rPr>
          <w:rFonts w:asciiTheme="majorBidi" w:hAnsiTheme="majorBidi" w:cstheme="majorBidi"/>
          <w:sz w:val="24"/>
          <w:szCs w:val="24"/>
        </w:rPr>
        <w:t xml:space="preserve">  </w:t>
      </w:r>
    </w:p>
    <w:p w:rsidR="001215D9" w:rsidRPr="001215D9" w:rsidRDefault="001215D9" w:rsidP="001215D9">
      <w:pPr>
        <w:spacing w:line="360" w:lineRule="auto"/>
        <w:ind w:left="1440" w:hanging="720"/>
        <w:rPr>
          <w:rFonts w:asciiTheme="majorBidi" w:hAnsiTheme="majorBidi" w:cstheme="majorBidi"/>
          <w:sz w:val="24"/>
          <w:szCs w:val="24"/>
        </w:rPr>
      </w:pPr>
      <w:proofErr w:type="gramStart"/>
      <w:r w:rsidRPr="001215D9">
        <w:rPr>
          <w:rFonts w:asciiTheme="majorBidi" w:hAnsiTheme="majorBidi" w:cstheme="majorBidi"/>
          <w:sz w:val="24"/>
          <w:szCs w:val="24"/>
        </w:rPr>
        <w:t>P(</w:t>
      </w:r>
      <w:proofErr w:type="gramEnd"/>
      <w:r w:rsidRPr="001215D9">
        <w:rPr>
          <w:rFonts w:asciiTheme="majorBidi" w:hAnsiTheme="majorBidi" w:cstheme="majorBidi"/>
          <w:sz w:val="24"/>
          <w:szCs w:val="24"/>
        </w:rPr>
        <w:t>y=1</w:t>
      </w:r>
      <w:r w:rsidRPr="001215D9">
        <w:rPr>
          <w:rFonts w:asciiTheme="majorBidi" w:hAnsiTheme="majorBidi" w:cstheme="majorBidi"/>
          <w:sz w:val="24"/>
          <w:szCs w:val="24"/>
        </w:rPr>
        <w:t xml:space="preserve"> given carrier) =</w:t>
      </w:r>
      <w:r w:rsidRPr="001215D9">
        <w:rPr>
          <w:rFonts w:asciiTheme="majorBidi" w:hAnsiTheme="majorBidi" w:cstheme="majorBidi"/>
          <w:sz w:val="24"/>
          <w:szCs w:val="24"/>
        </w:rPr>
        <w:t xml:space="preserve"> </w:t>
      </w:r>
      <w:r w:rsidRPr="001215D9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1</w:t>
      </w:r>
      <w:r w:rsidRPr="001215D9">
        <w:rPr>
          <w:rFonts w:asciiTheme="majorBidi" w:hAnsiTheme="majorBidi" w:cstheme="majorBidi"/>
          <w:sz w:val="24"/>
          <w:szCs w:val="24"/>
        </w:rPr>
        <w:tab/>
      </w:r>
      <w:r w:rsidRPr="001215D9">
        <w:rPr>
          <w:rFonts w:asciiTheme="majorBidi" w:hAnsiTheme="majorBidi" w:cstheme="majorBidi"/>
          <w:sz w:val="24"/>
          <w:szCs w:val="24"/>
        </w:rPr>
        <w:tab/>
      </w:r>
      <w:r w:rsidR="00391476">
        <w:rPr>
          <w:rFonts w:asciiTheme="majorBidi" w:hAnsiTheme="majorBidi" w:cstheme="majorBidi"/>
          <w:sz w:val="24"/>
          <w:szCs w:val="24"/>
        </w:rPr>
        <w:t>P(y=1</w:t>
      </w:r>
      <w:r w:rsidRPr="001215D9">
        <w:rPr>
          <w:rFonts w:asciiTheme="majorBidi" w:hAnsiTheme="majorBidi" w:cstheme="majorBidi"/>
          <w:sz w:val="24"/>
          <w:szCs w:val="24"/>
        </w:rPr>
        <w:t xml:space="preserve"> given </w:t>
      </w:r>
      <w:r w:rsidR="00391476">
        <w:rPr>
          <w:rFonts w:asciiTheme="majorBidi" w:hAnsiTheme="majorBidi" w:cstheme="majorBidi"/>
          <w:sz w:val="24"/>
          <w:szCs w:val="24"/>
        </w:rPr>
        <w:t xml:space="preserve">not </w:t>
      </w:r>
      <w:r w:rsidRPr="001215D9">
        <w:rPr>
          <w:rFonts w:asciiTheme="majorBidi" w:hAnsiTheme="majorBidi" w:cstheme="majorBidi"/>
          <w:sz w:val="24"/>
          <w:szCs w:val="24"/>
        </w:rPr>
        <w:t>carrier) 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215D9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</w:t>
      </w:r>
      <w:r w:rsidRPr="001215D9">
        <w:rPr>
          <w:rFonts w:asciiTheme="majorBidi" w:hAnsiTheme="majorBidi" w:cstheme="majorBidi"/>
          <w:sz w:val="24"/>
          <w:szCs w:val="24"/>
        </w:rPr>
        <w:tab/>
        <w:t xml:space="preserve">  </w:t>
      </w:r>
      <w:r w:rsidRPr="001215D9">
        <w:rPr>
          <w:rFonts w:asciiTheme="majorBidi" w:hAnsiTheme="majorBidi" w:cstheme="majorBidi"/>
          <w:sz w:val="24"/>
          <w:szCs w:val="24"/>
        </w:rPr>
        <w:tab/>
        <w:t xml:space="preserve">  </w:t>
      </w:r>
    </w:p>
    <w:p w:rsidR="001215D9" w:rsidRPr="001215D9" w:rsidRDefault="001215D9" w:rsidP="001215D9">
      <w:pPr>
        <w:spacing w:line="360" w:lineRule="auto"/>
        <w:ind w:left="1440" w:hanging="1553"/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</w:pPr>
      <w:r w:rsidRPr="001215D9">
        <w:rPr>
          <w:rFonts w:asciiTheme="majorBidi" w:hAnsiTheme="majorBidi" w:cstheme="majorBidi"/>
          <w:sz w:val="24"/>
          <w:szCs w:val="24"/>
        </w:rPr>
        <w:t xml:space="preserve">(b) </w:t>
      </w:r>
      <w:r w:rsidRPr="001215D9">
        <w:rPr>
          <w:rFonts w:asciiTheme="majorBidi" w:hAnsiTheme="majorBidi" w:cstheme="majorBidi"/>
          <w:sz w:val="24"/>
          <w:szCs w:val="24"/>
        </w:rPr>
        <w:t>y1 = 0</w:t>
      </w:r>
    </w:p>
    <w:tbl>
      <w:tblPr>
        <w:tblStyle w:val="TableGrid"/>
        <w:tblW w:w="9350" w:type="dxa"/>
        <w:tblInd w:w="-113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327B" w:rsidTr="00F653D9">
        <w:tc>
          <w:tcPr>
            <w:tcW w:w="1870" w:type="dxa"/>
          </w:tcPr>
          <w:p w:rsidR="00B7327B" w:rsidRDefault="00B7327B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</w:t>
            </w:r>
          </w:p>
        </w:tc>
        <w:tc>
          <w:tcPr>
            <w:tcW w:w="1870" w:type="dxa"/>
          </w:tcPr>
          <w:p w:rsidR="00B7327B" w:rsidRDefault="00B7327B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Prior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1870" w:type="dxa"/>
          </w:tcPr>
          <w:p w:rsidR="00B7327B" w:rsidRDefault="00B7327B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Likelihood for </w:t>
            </w:r>
            <w:r w:rsidR="0089498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B7327B" w:rsidRDefault="00B7327B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Product</w:t>
            </w:r>
          </w:p>
        </w:tc>
        <w:tc>
          <w:tcPr>
            <w:tcW w:w="1870" w:type="dxa"/>
          </w:tcPr>
          <w:p w:rsidR="00B7327B" w:rsidRDefault="00B7327B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Posterior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Prob</w:t>
            </w:r>
            <w:proofErr w:type="spellEnd"/>
          </w:p>
        </w:tc>
      </w:tr>
      <w:tr w:rsidR="00B7327B" w:rsidTr="00F653D9">
        <w:tc>
          <w:tcPr>
            <w:tcW w:w="1870" w:type="dxa"/>
          </w:tcPr>
          <w:p w:rsidR="00B7327B" w:rsidRDefault="00B7327B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Carrier</w:t>
            </w:r>
          </w:p>
        </w:tc>
        <w:tc>
          <w:tcPr>
            <w:tcW w:w="1870" w:type="dxa"/>
          </w:tcPr>
          <w:p w:rsidR="00B7327B" w:rsidRDefault="00B7327B" w:rsidP="00B7327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B7327B" w:rsidRDefault="00B7327B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1870" w:type="dxa"/>
          </w:tcPr>
          <w:p w:rsidR="00B7327B" w:rsidRDefault="00B7327B" w:rsidP="0089498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 w:rsidR="0089498E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870" w:type="dxa"/>
          </w:tcPr>
          <w:p w:rsidR="00B7327B" w:rsidRDefault="00B7327B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89498E">
              <w:rPr>
                <w:rFonts w:asciiTheme="majorBidi" w:hAnsiTheme="majorBidi" w:cstheme="majorBidi"/>
                <w:sz w:val="24"/>
                <w:szCs w:val="24"/>
              </w:rPr>
              <w:t>.3333</w:t>
            </w:r>
          </w:p>
        </w:tc>
      </w:tr>
      <w:tr w:rsidR="00B7327B" w:rsidTr="00F653D9">
        <w:trPr>
          <w:trHeight w:val="70"/>
        </w:trPr>
        <w:tc>
          <w:tcPr>
            <w:tcW w:w="1870" w:type="dxa"/>
          </w:tcPr>
          <w:p w:rsidR="00B7327B" w:rsidRDefault="00B7327B" w:rsidP="00B7327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carrier</w:t>
            </w:r>
          </w:p>
        </w:tc>
        <w:tc>
          <w:tcPr>
            <w:tcW w:w="1870" w:type="dxa"/>
          </w:tcPr>
          <w:p w:rsidR="00B7327B" w:rsidRDefault="00B7327B" w:rsidP="00B7327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B7327B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B7327B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1870" w:type="dxa"/>
          </w:tcPr>
          <w:p w:rsidR="00B7327B" w:rsidRDefault="00B7327B" w:rsidP="0089498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 w:rsidR="0089498E">
              <w:rPr>
                <w:rFonts w:asciiTheme="majorBidi" w:hAnsiTheme="majorBidi" w:cstheme="majorBidi"/>
                <w:sz w:val="24"/>
                <w:szCs w:val="24"/>
              </w:rPr>
              <w:t>6667</w:t>
            </w:r>
          </w:p>
        </w:tc>
      </w:tr>
    </w:tbl>
    <w:p w:rsidR="00B7327B" w:rsidRPr="001215D9" w:rsidRDefault="00B7327B" w:rsidP="00B7327B">
      <w:pPr>
        <w:spacing w:line="360" w:lineRule="auto"/>
        <w:ind w:left="1440" w:hanging="720"/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89498E" w:rsidRPr="00B7327B" w:rsidRDefault="0089498E" w:rsidP="001215D9">
      <w:pPr>
        <w:spacing w:line="360" w:lineRule="auto"/>
        <w:rPr>
          <w:rFonts w:asciiTheme="majorBidi" w:hAnsiTheme="majorBidi" w:cstheme="majorBidi"/>
          <w:sz w:val="24"/>
          <w:szCs w:val="24"/>
          <w:shd w:val="pct15" w:color="auto" w:fill="FFFFFF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>y2 = 1</w:t>
      </w:r>
    </w:p>
    <w:tbl>
      <w:tblPr>
        <w:tblStyle w:val="TableGrid"/>
        <w:tblW w:w="9350" w:type="dxa"/>
        <w:tblInd w:w="-113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9498E" w:rsidTr="00F653D9"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Prior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Likelihood for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Product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Posterior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Prob</w:t>
            </w:r>
            <w:proofErr w:type="spellEnd"/>
          </w:p>
        </w:tc>
      </w:tr>
      <w:tr w:rsidR="0089498E" w:rsidTr="00F653D9"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Carrier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3333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1667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89498E" w:rsidTr="00F653D9">
        <w:trPr>
          <w:trHeight w:val="70"/>
        </w:trPr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carrier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6667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B7327B" w:rsidRDefault="00B7327B" w:rsidP="00A52063">
      <w:pPr>
        <w:spacing w:line="360" w:lineRule="auto"/>
        <w:ind w:left="1440" w:hanging="1553"/>
        <w:rPr>
          <w:rFonts w:asciiTheme="majorBidi" w:hAnsiTheme="majorBidi" w:cstheme="majorBidi"/>
          <w:sz w:val="24"/>
          <w:szCs w:val="24"/>
          <w:lang w:val="it-IT"/>
        </w:rPr>
      </w:pPr>
    </w:p>
    <w:p w:rsidR="0089498E" w:rsidRDefault="0089498E" w:rsidP="001215D9">
      <w:pPr>
        <w:spacing w:line="360" w:lineRule="auto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>y3 = 0</w:t>
      </w:r>
    </w:p>
    <w:tbl>
      <w:tblPr>
        <w:tblStyle w:val="TableGrid"/>
        <w:tblW w:w="9350" w:type="dxa"/>
        <w:tblInd w:w="-113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9498E" w:rsidTr="00F653D9"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Prior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Likelihood for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Product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Posterior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Prob</w:t>
            </w:r>
            <w:proofErr w:type="spellEnd"/>
          </w:p>
        </w:tc>
      </w:tr>
      <w:tr w:rsidR="0089498E" w:rsidTr="00F653D9"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Carrier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89498E" w:rsidTr="00F653D9">
        <w:trPr>
          <w:trHeight w:val="70"/>
        </w:trPr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carrier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9498E" w:rsidRDefault="0089498E" w:rsidP="00F653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89498E" w:rsidRPr="00B7327B" w:rsidRDefault="0089498E" w:rsidP="0089498E">
      <w:pPr>
        <w:spacing w:line="360" w:lineRule="auto"/>
        <w:rPr>
          <w:rFonts w:asciiTheme="majorBidi" w:hAnsiTheme="majorBidi" w:cstheme="majorBidi"/>
          <w:sz w:val="24"/>
          <w:szCs w:val="24"/>
          <w:lang w:val="it-IT"/>
        </w:rPr>
      </w:pPr>
    </w:p>
    <w:p w:rsidR="00B7327B" w:rsidRDefault="00391476" w:rsidP="00B84295">
      <w:pPr>
        <w:spacing w:line="360" w:lineRule="auto"/>
        <w:ind w:left="-115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 xml:space="preserve">(c) (1) </w:t>
      </w:r>
      <w:proofErr w:type="gramStart"/>
      <w:r w:rsidR="002F2774">
        <w:rPr>
          <w:rFonts w:asciiTheme="majorBidi" w:hAnsiTheme="majorBidi" w:cstheme="majorBidi"/>
          <w:sz w:val="24"/>
          <w:szCs w:val="24"/>
          <w:lang w:val="it-IT"/>
        </w:rPr>
        <w:t>P(</w:t>
      </w:r>
      <w:proofErr w:type="gramEnd"/>
      <w:r w:rsidR="002F2774">
        <w:rPr>
          <w:rFonts w:asciiTheme="majorBidi" w:hAnsiTheme="majorBidi" w:cstheme="majorBidi"/>
          <w:sz w:val="24"/>
          <w:szCs w:val="24"/>
          <w:lang w:val="it-IT"/>
        </w:rPr>
        <w:t xml:space="preserve">carrier </w:t>
      </w:r>
      <w:proofErr w:type="spellStart"/>
      <w:r w:rsidR="002F2774">
        <w:rPr>
          <w:rFonts w:asciiTheme="majorBidi" w:hAnsiTheme="majorBidi" w:cstheme="majorBidi"/>
          <w:sz w:val="24"/>
          <w:szCs w:val="24"/>
          <w:lang w:val="it-IT"/>
        </w:rPr>
        <w:t>given</w:t>
      </w:r>
      <w:proofErr w:type="spellEnd"/>
      <w:r w:rsidR="002F2774">
        <w:rPr>
          <w:rFonts w:asciiTheme="majorBidi" w:hAnsiTheme="majorBidi" w:cstheme="majorBidi"/>
          <w:sz w:val="24"/>
          <w:szCs w:val="24"/>
          <w:lang w:val="it-IT"/>
        </w:rPr>
        <w:t xml:space="preserve"> y1=0) = </w:t>
      </w:r>
      <w:r w:rsidR="002F2774" w:rsidRPr="00B84295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  <w:lang w:val="it-IT"/>
        </w:rPr>
        <w:t>0.3333</w:t>
      </w:r>
    </w:p>
    <w:p w:rsidR="002F2774" w:rsidRPr="00B84295" w:rsidRDefault="002F2774" w:rsidP="00B84295">
      <w:pPr>
        <w:spacing w:line="360" w:lineRule="auto"/>
        <w:ind w:left="-115"/>
        <w:rPr>
          <w:rFonts w:asciiTheme="majorBidi" w:hAnsiTheme="majorBidi" w:cstheme="majorBidi"/>
          <w:sz w:val="24"/>
          <w:szCs w:val="24"/>
        </w:rPr>
      </w:pPr>
      <w:r w:rsidRPr="00B84295">
        <w:rPr>
          <w:rFonts w:asciiTheme="majorBidi" w:hAnsiTheme="majorBidi" w:cstheme="majorBidi"/>
          <w:sz w:val="24"/>
          <w:szCs w:val="24"/>
        </w:rPr>
        <w:t xml:space="preserve">(2) </w:t>
      </w:r>
      <w:r w:rsidR="00B84295" w:rsidRPr="00B84295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Yes, it changed</w:t>
      </w:r>
      <w:r w:rsidR="00B84295" w:rsidRPr="00B84295">
        <w:rPr>
          <w:rFonts w:asciiTheme="majorBidi" w:hAnsiTheme="majorBidi" w:cstheme="majorBidi"/>
          <w:sz w:val="24"/>
          <w:szCs w:val="24"/>
        </w:rPr>
        <w:t>. That’</w:t>
      </w:r>
      <w:r w:rsidR="00B84295">
        <w:rPr>
          <w:rFonts w:asciiTheme="majorBidi" w:hAnsiTheme="majorBidi" w:cstheme="majorBidi"/>
          <w:sz w:val="24"/>
          <w:szCs w:val="24"/>
        </w:rPr>
        <w:t xml:space="preserve">s because only a carrier can give birth to a son with hemophilia. </w:t>
      </w:r>
      <w:r w:rsidR="0076412D">
        <w:rPr>
          <w:rFonts w:asciiTheme="majorBidi" w:hAnsiTheme="majorBidi" w:cstheme="majorBidi"/>
          <w:sz w:val="24"/>
          <w:szCs w:val="24"/>
        </w:rPr>
        <w:t>Therefore,</w:t>
      </w:r>
      <w:r w:rsidR="00B84295">
        <w:rPr>
          <w:rFonts w:asciiTheme="majorBidi" w:hAnsiTheme="majorBidi" w:cstheme="majorBidi"/>
          <w:sz w:val="24"/>
          <w:szCs w:val="24"/>
        </w:rPr>
        <w:t xml:space="preserve"> the probability of Danielle is a carrier become 1. She must be a carrier.</w:t>
      </w:r>
    </w:p>
    <w:p w:rsidR="00A52063" w:rsidRDefault="00B84295" w:rsidP="00B8429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(3) </w:t>
      </w:r>
      <w:r w:rsidR="0076412D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No, it did</w:t>
      </w:r>
      <w:r w:rsidRPr="00B84295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n’t</w:t>
      </w:r>
      <w:r>
        <w:rPr>
          <w:rFonts w:asciiTheme="majorBidi" w:hAnsiTheme="majorBidi" w:cstheme="majorBidi"/>
          <w:sz w:val="24"/>
          <w:szCs w:val="24"/>
        </w:rPr>
        <w:t>. That’s because Danielle is determined to be a carrier and with prior probability of 0, the posterior probability of that event could only be 0 thereafter.</w:t>
      </w:r>
    </w:p>
    <w:p w:rsidR="0076412D" w:rsidRPr="00B84295" w:rsidRDefault="0076412D" w:rsidP="00B8429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40E7E" w:rsidRDefault="0076412D" w:rsidP="00E40E7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Problem 2.4:</w:t>
      </w:r>
    </w:p>
    <w:p w:rsidR="0076412D" w:rsidRDefault="0076412D" w:rsidP="00E40E7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P(Stat) = 0.35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P(Bio) = 0.25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P(other) = 0.4</w:t>
      </w:r>
    </w:p>
    <w:p w:rsidR="0076412D" w:rsidRDefault="0076412D" w:rsidP="00E40E7E">
      <w:pPr>
        <w:spacing w:line="360" w:lineRule="auto"/>
        <w:rPr>
          <w:rFonts w:asciiTheme="majorBidi" w:hAnsiTheme="majorBidi" w:cstheme="majorBidi"/>
          <w:sz w:val="24"/>
          <w:szCs w:val="24"/>
          <w:lang w:val="pl-PL"/>
        </w:rPr>
      </w:pPr>
      <w:r w:rsidRPr="0076412D">
        <w:rPr>
          <w:rFonts w:asciiTheme="majorBidi" w:hAnsiTheme="majorBidi" w:cstheme="majorBidi"/>
          <w:sz w:val="24"/>
          <w:szCs w:val="24"/>
          <w:lang w:val="pl-PL"/>
        </w:rPr>
        <w:t>P(w/Stat) = 0.6</w:t>
      </w:r>
      <w:r w:rsidRPr="0076412D">
        <w:rPr>
          <w:rFonts w:asciiTheme="majorBidi" w:hAnsiTheme="majorBidi" w:cstheme="majorBidi"/>
          <w:sz w:val="24"/>
          <w:szCs w:val="24"/>
          <w:lang w:val="pl-PL"/>
        </w:rPr>
        <w:tab/>
      </w:r>
      <w:r w:rsidRPr="0076412D">
        <w:rPr>
          <w:rFonts w:asciiTheme="majorBidi" w:hAnsiTheme="majorBidi" w:cstheme="majorBidi"/>
          <w:sz w:val="24"/>
          <w:szCs w:val="24"/>
          <w:lang w:val="pl-PL"/>
        </w:rPr>
        <w:tab/>
        <w:t>P(w/Bio) = 0.75</w:t>
      </w:r>
      <w:r w:rsidRPr="0076412D">
        <w:rPr>
          <w:rFonts w:asciiTheme="majorBidi" w:hAnsiTheme="majorBidi" w:cstheme="majorBidi"/>
          <w:sz w:val="24"/>
          <w:szCs w:val="24"/>
          <w:lang w:val="pl-PL"/>
        </w:rPr>
        <w:tab/>
      </w:r>
      <w:r>
        <w:rPr>
          <w:rFonts w:asciiTheme="majorBidi" w:hAnsiTheme="majorBidi" w:cstheme="majorBidi"/>
          <w:sz w:val="24"/>
          <w:szCs w:val="24"/>
          <w:lang w:val="pl-PL"/>
        </w:rPr>
        <w:t>P</w:t>
      </w:r>
      <w:r w:rsidR="004D78E5">
        <w:rPr>
          <w:rFonts w:asciiTheme="majorBidi" w:hAnsiTheme="majorBidi" w:cstheme="majorBidi"/>
          <w:sz w:val="24"/>
          <w:szCs w:val="24"/>
          <w:lang w:val="pl-PL"/>
        </w:rPr>
        <w:t>(w/other) = 0.4</w:t>
      </w:r>
    </w:p>
    <w:p w:rsidR="004D78E5" w:rsidRDefault="004D78E5" w:rsidP="00E40E7E">
      <w:pPr>
        <w:spacing w:line="360" w:lineRule="auto"/>
        <w:rPr>
          <w:rFonts w:asciiTheme="majorBidi" w:hAnsiTheme="majorBidi" w:cstheme="majorBidi"/>
          <w:sz w:val="24"/>
          <w:szCs w:val="24"/>
          <w:lang w:val="pl-PL"/>
        </w:rPr>
      </w:pPr>
      <w:r>
        <w:rPr>
          <w:rFonts w:asciiTheme="majorBidi" w:hAnsiTheme="majorBidi" w:cstheme="majorBidi"/>
          <w:sz w:val="24"/>
          <w:szCs w:val="24"/>
          <w:lang w:val="pl-PL"/>
        </w:rPr>
        <w:t xml:space="preserve">(a) P(w) = </w:t>
      </w:r>
      <w:r w:rsidR="00CE584B">
        <w:rPr>
          <w:rFonts w:asciiTheme="majorBidi" w:hAnsiTheme="majorBidi" w:cstheme="majorBidi"/>
          <w:sz w:val="24"/>
          <w:szCs w:val="24"/>
          <w:lang w:val="pl-PL"/>
        </w:rPr>
        <w:t xml:space="preserve">P(Stat)*P(w/Stat) + P(Bio)*P(w/Bio) + P(other)*P(w/other) = </w:t>
      </w:r>
      <w:r w:rsidR="00CE584B" w:rsidRPr="00CE584B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  <w:lang w:val="pl-PL"/>
        </w:rPr>
        <w:t>0.5575</w:t>
      </w:r>
    </w:p>
    <w:p w:rsidR="00CE584B" w:rsidRPr="0076412D" w:rsidRDefault="00CE584B" w:rsidP="00CE584B">
      <w:pPr>
        <w:spacing w:line="360" w:lineRule="auto"/>
        <w:rPr>
          <w:rFonts w:asciiTheme="majorBidi" w:hAnsiTheme="majorBidi" w:cstheme="majorBidi"/>
          <w:sz w:val="24"/>
          <w:szCs w:val="24"/>
          <w:lang w:val="pl-PL"/>
        </w:rPr>
      </w:pPr>
      <w:r>
        <w:rPr>
          <w:rFonts w:asciiTheme="majorBidi" w:hAnsiTheme="majorBidi" w:cstheme="majorBidi"/>
          <w:sz w:val="24"/>
          <w:szCs w:val="24"/>
          <w:lang w:val="pl-PL"/>
        </w:rPr>
        <w:t xml:space="preserve">(b) P(o/w)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pl-PL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pl-PL"/>
              </w:rPr>
              <m:t>P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pl-PL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pl-PL"/>
                  </w:rPr>
                  <m:t>other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  <w:lang w:val="pl-PL"/>
              </w:rPr>
              <m:t>*P(w⋮other)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pl-PL"/>
              </w:rPr>
              <m:t>P(women)</m:t>
            </m:r>
          </m:den>
        </m:f>
        <m:r>
          <w:rPr>
            <w:rFonts w:ascii="Cambria Math" w:hAnsi="Cambria Math" w:cstheme="majorBidi"/>
            <w:sz w:val="24"/>
            <w:szCs w:val="24"/>
            <w:lang w:val="pl-PL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pl-PL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pl-PL"/>
              </w:rPr>
              <m:t>0.16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pl-PL"/>
              </w:rPr>
              <m:t>0.5575</m:t>
            </m:r>
          </m:den>
        </m:f>
        <m:r>
          <w:rPr>
            <w:rFonts w:ascii="Cambria Math" w:hAnsi="Cambria Math" w:cstheme="majorBidi"/>
            <w:sz w:val="24"/>
            <w:szCs w:val="24"/>
            <w:lang w:val="pl-PL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  <w:lang w:val="pl-PL"/>
          </w:rPr>
          <m:t>0.2870</m:t>
        </m:r>
      </m:oMath>
    </w:p>
    <w:sectPr w:rsidR="00CE584B" w:rsidRPr="0076412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1A7" w:rsidRDefault="00A271A7" w:rsidP="00A271A7">
      <w:pPr>
        <w:spacing w:after="0" w:line="240" w:lineRule="auto"/>
      </w:pPr>
      <w:r>
        <w:separator/>
      </w:r>
    </w:p>
  </w:endnote>
  <w:endnote w:type="continuationSeparator" w:id="0">
    <w:p w:rsidR="00A271A7" w:rsidRDefault="00A271A7" w:rsidP="00A2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0865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71A7" w:rsidRDefault="00A271A7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84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271A7" w:rsidRDefault="00A27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1A7" w:rsidRDefault="00A271A7" w:rsidP="00A271A7">
      <w:pPr>
        <w:spacing w:after="0" w:line="240" w:lineRule="auto"/>
      </w:pPr>
      <w:r>
        <w:separator/>
      </w:r>
    </w:p>
  </w:footnote>
  <w:footnote w:type="continuationSeparator" w:id="0">
    <w:p w:rsidR="00A271A7" w:rsidRDefault="00A271A7" w:rsidP="00A27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1A7" w:rsidRDefault="00A271A7">
    <w:pPr>
      <w:pStyle w:val="Header"/>
    </w:pPr>
    <w:r>
      <w:t>STAT:4520</w:t>
    </w:r>
    <w:r>
      <w:tab/>
      <w:t>Homework 1</w:t>
    </w:r>
    <w:r>
      <w:tab/>
      <w:t>Yubing Li</w:t>
    </w:r>
  </w:p>
  <w:p w:rsidR="00A271A7" w:rsidRDefault="00A271A7">
    <w:pPr>
      <w:pStyle w:val="Header"/>
    </w:pPr>
    <w:r>
      <w:t>Bayesian Statistics</w:t>
    </w:r>
    <w:r>
      <w:tab/>
    </w:r>
    <w:r>
      <w:tab/>
      <w:t>00808366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3316D"/>
    <w:multiLevelType w:val="hybridMultilevel"/>
    <w:tmpl w:val="F432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9427D"/>
    <w:multiLevelType w:val="hybridMultilevel"/>
    <w:tmpl w:val="AE4E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it-IT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A7"/>
    <w:rsid w:val="001215D9"/>
    <w:rsid w:val="002F2774"/>
    <w:rsid w:val="00391476"/>
    <w:rsid w:val="00426B7D"/>
    <w:rsid w:val="004D78E5"/>
    <w:rsid w:val="007046E3"/>
    <w:rsid w:val="0076412D"/>
    <w:rsid w:val="0081471D"/>
    <w:rsid w:val="008225B5"/>
    <w:rsid w:val="0089498E"/>
    <w:rsid w:val="008D2237"/>
    <w:rsid w:val="008D2619"/>
    <w:rsid w:val="00A05A78"/>
    <w:rsid w:val="00A271A7"/>
    <w:rsid w:val="00A52063"/>
    <w:rsid w:val="00B307D0"/>
    <w:rsid w:val="00B319FE"/>
    <w:rsid w:val="00B7327B"/>
    <w:rsid w:val="00B84295"/>
    <w:rsid w:val="00BE392C"/>
    <w:rsid w:val="00CE584B"/>
    <w:rsid w:val="00D32E79"/>
    <w:rsid w:val="00E40E7E"/>
    <w:rsid w:val="00EA59B3"/>
    <w:rsid w:val="00EC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9EB1"/>
  <w15:chartTrackingRefBased/>
  <w15:docId w15:val="{D80E564F-9B74-49EE-8377-AF3A493F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1A7"/>
  </w:style>
  <w:style w:type="paragraph" w:styleId="Footer">
    <w:name w:val="footer"/>
    <w:basedOn w:val="Normal"/>
    <w:link w:val="FooterChar"/>
    <w:uiPriority w:val="99"/>
    <w:unhideWhenUsed/>
    <w:rsid w:val="00A2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1A7"/>
  </w:style>
  <w:style w:type="paragraph" w:styleId="ListParagraph">
    <w:name w:val="List Paragraph"/>
    <w:basedOn w:val="Normal"/>
    <w:uiPriority w:val="34"/>
    <w:qFormat/>
    <w:rsid w:val="00A271A7"/>
    <w:pPr>
      <w:ind w:left="720"/>
      <w:contextualSpacing/>
    </w:pPr>
  </w:style>
  <w:style w:type="table" w:styleId="TableGrid">
    <w:name w:val="Table Grid"/>
    <w:basedOn w:val="TableNormal"/>
    <w:uiPriority w:val="39"/>
    <w:rsid w:val="00A0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5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C4"/>
    <w:rsid w:val="00B36DC4"/>
    <w:rsid w:val="00C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6E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12</cp:revision>
  <dcterms:created xsi:type="dcterms:W3CDTF">2016-09-01T02:04:00Z</dcterms:created>
  <dcterms:modified xsi:type="dcterms:W3CDTF">2016-09-02T02:24:00Z</dcterms:modified>
</cp:coreProperties>
</file>