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미션 체인 - 부록(표준화)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버전: v1.0(표준화된 초안)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날짜: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A - 시드 라운드/프라이빗 세일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목적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프로토콜 기반에 자금을 지원하고 장기 참가자를 정렬하기 위한 비공개 전략 라운드입니다.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할당 및 가격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할당 : 전체 MIC 공급량의 3.25%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토큰 수량: 227,500,000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가격: MIC당 USD 0.0025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수학적으로 인상 한도: USD 568,750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참여 패키지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팩 1: USD 1,000 -&gt; 400,000 MIC + 20 MFP-NFT 할당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팩 2: USD 5,000 -&gt; 2,000,000 MIC + 120 MFP-NFT 할당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팩 3: ​​USD 10,000 -&gt; 4,000,000 MIC + 300 MFP-NFT 할당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팩 4: USD 20,000 -&gt; 8,000,000 MIC + 750 MFP-NFT 할당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A.4 MFP-NFT 규칙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MFP-NFT는 거버넌스/관리 역할 자산입니다.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이는 지분, 이익권, 수익 보장이 아닙니다.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시드 할당 예비 한도: 14,000 MFP-NFT 단위.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A.5 베스팅(시드)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고정 TGE: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클리프 : 6개월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최초 잠금 해제: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월간 잠금 해제: 2.5%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베스팅 시작일 : 개별 구매일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A.6 인센티브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추천인 : 적용되지 않음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단체보너스 : 적용되지 않음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네트워크 수수료 : 적용되지 않음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시드 참여는 런타임 프로토콜 인센티브 프로그램에서 제외됩니다.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A.7 규정 준수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보장된 수익도 없고, 지분권도 없고, 의도된 보안 제공도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B - 사전 판매(커뮤니티 및 플랫폼 확장)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목적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통제된 생태계 활성화 및 초기 사용자 확보.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B.2 할당 및 가격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할당 : 전체 MIC 공급량의 4.50%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토큰 수량: 315,000,000 MIC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가격: MIC당 USD 0.005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토큰 수학의 하드캡: USD 1,575,000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재무부 결정에 따라 운영 계획 목표가 낮아질 수 있습니다(예: USD 1,500,000).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B.3 베스팅(선판매)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고정 TGE: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클리프 : 6개월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최초 잠금 해제: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월간 잠금 해제: 2.5%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베스팅 시작일 : 개별 구매일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B.4 할당 유연성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Seed + Pre-Sale 통합 한도: &lt;= 총 공급량의 8.25%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 사전발행 한도 : 15%로 고정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모든 조정에는 투명한 공개가 필요합니다.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B.5 추천 인센티브(사전 판매에만 해당)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레벨 1 다이렉트: 10%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레벨 2 간접: 5% (USDT)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 추천 지급 한도: &lt;= 사전 판매 총 수익금의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B.6 그룹 성과 보너스(사전 판매에 한함)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최대 금리 한도 :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차등 재정의는 직접 그룹에만 적용됩니다.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25,000 그룹 볼륨의 고정 USD 1,000 계층은 독립형이며 차등이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B.7 자격 증명 일관성 규칙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성과 프로그램은 거버넌스/평판 자격 증명을 직접 생성하지 않습니다. 현금이 아닌 판촉 혜택은 온보딩 또는 교육 크레딧으로 처리되며 거버넌스 가중치가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C - MICE 판매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C.1 도구 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MICE(Mission Algorithm Mining License)는 채굴 분배 참여를 위한 시간 제한 액세스 라이센스입니다. 이는 토큰도 아니고 자산도 아니며 수익률 보장도 아닙니다.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C.2 공급 및 수명주기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한도: 100,000 MICE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활성화 기간 : 360일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만료: 자동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재활용: 만료된 라이센스는 재발급될 수 있습니다.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C.3 가격 밴드(유동성 인식)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&lt; USD 200,000 유동성 : USD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200,000 ~ USD 1,000,000: USD 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1,000,000 ~ USD 5,000,000: USD 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 5,000,000 ~ USD 15,000,000: USD 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&gt;= USD 15,000,000: USD 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C.4 지불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USDT로 50%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 50%(활성화 시 TWAP 기반 평가)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C.5 채굴 배포 링크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MICE는 참여율에만 영향을 미칩니다. 총 배출량이나 공급 한도는 수정되지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C.6 인센티브 정책(MICE 세일 단계)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추천한도 : 총매출액의 15%까지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그룹 보너스 한도 : 총 매출의 최대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인센티브는 프로토콜 런타임 보상이 아닌 단계 제한 획득 비용입니다.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C.7 수익 배분(USDT 부분)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추천 인센티브: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그룹 성과 보너스(상한) : 최대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마케팅/커뮤니티 성장: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유동성 공급 : 35%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보상 풀(커뮤니티 + MFP): 20%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재무/운영: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C.8 MIC 부분 할당 원칙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MICE 활성화를 통해 수신된 MIC는 DAO 정책에 따라 게시된 거버넌스 범위 내에서 소각, 유동성 및 재무 경로로 라우팅됩니다. MIC 측 흐름은 즉각적인 법정화폐/USDT 활주로로 계산되지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C.9 규정 준수 가드레일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반품 보장 없음, 활성화 후 환불 자격 없음, 배출 조작 없음 및 완전한 온체인 감사 가능성이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D - 재정 계획 및 자본 배분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D.1 자금 조달 모델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Mission Chain은 실현현금회계와 보수적인 계획 가정을 사용합니다.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D.2 시드 재무(계획 예시)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 목표 : USD 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예상 판매/모금 비용: 15% (USD 75,000)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순현금: USD 425,000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D.3 사전 판매 재무(계획 예시)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목표 : USD 1,500,000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예상 비용: 33% (USD 495,000)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순현금: USD 1,005,000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D.4 작동 소각(1단계 기준)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급여 및 계약자: USD 35,000/월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인프라/보안/감사: USD 15,000/월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및 기타 : USD 5,000/월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월간 총 소각액 : USD 55,000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D.5 MICE 1년차 보수적 시나리오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활성화된 MICE: 20,000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평균 가격: USD 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 거래량 : USD 5,000,000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USDT 부분: USD 2,500,000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순 운영 USDT(구조화된 할당 후): USD 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D.6 연결순현금(계획 시나리오)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종자망 : USD 425,000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사전판매 순액: USD 1,005,000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1년 차 순 운영 USDT: USD 300,000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총순현금 : USD 1,730,000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예상 활주로는 USD 55,000/월: 약 31.5개월.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D.7 보고 표준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활주로 예측에는 실현된 USD/USDT만 사용됩니다. 실현되지 않은 MIC 평가는 보장된 운영 활주로로 계산되지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E - 경제 공식 사양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E.1 불변 상수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`S_max = 7,000,000,000`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`S_pre = 1,050,000,000`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`S_마이닝 = 5,950,000,000`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 = 2,920`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E.2 방출 가중치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`B(t) = 2.5 * 0.95^(t/90)`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`L(t) = 클램프((TWAP7d(L_t) / L_ref)^알파, 0.85, 1.15)`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`w_now(t) = B(t) * L(t)`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E.3 Cap-Safe 일일 방출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`W_hat(t) = w_now(t) + sum_{k=t+1}^{T-1} B(k)` (미래 유동성 중립 가정 `L=1`)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`E(t) = min(S_remaining(t), Floor(S_remaining(t) * w_now(t) / W_hat(t)))`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단말 정산 : `E(T-1) = S_remaining(T-1)`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이는 향후 유동성 입력 없이 실행 가능한 상태를 유지하면서 채굴 기간 동안 예산 준수를 시행합니다.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E.4 일일 할당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참가자: `0.65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재무부: `0.15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MFP-NFT 풀: `0.10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풀: `0.10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E.5 참가자 보상 방정식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MICE 참가자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`R_MICE_i(t) = (M_i / N_t) * 0.65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풀 참가자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`R_COMM_i(t) = (S_i / sum(S_eff)) * 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MFP 풀 참가자 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`R_MFP_i(t) = (S_i / 합계(S_MFP)) * 0.10 * E(t)`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F - SBT 및 평판 메커니즘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F.1 커뮤니티 자격 증명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실버/골드/플래티넘 자격 증명은 양도할 수 없고 시간 제한이 있으며 행동에 기반한 평판 자격 증명입니다.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F.2 발행기준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자격 증명은 판매 프로그램을 통해 구매하는 것이 아니라 검증된 역량과 기여를 통해 발급됩니다.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F.3 수명주기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발행 -&gt; 유효성 검사 -&gt; 업그레이드/다운그레이드 -&gt; 만료/해지(정의된 남용 및 품질 조건에 따라).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F.4 기능적 역할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자격 증명은 작업 자격, 거버넌스 참여 범위 및 검토 권한을 결정합니다. 그들은 MIC를 발행하지 않으며 스테이킹 규칙을 우회하지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부록 G - AI 주지사 및 경제 오라클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G.1 역할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Economic Oracle은 관찰 가능성과 자문 시나리오를 제공합니다. 거버넌스 변경을 자율적으로 실행하지 않습니다.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G.2 입력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배출/소각 비율, 유동성 깊이, 보상 집중, 스테이킹 분배 및 MICE 활동.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G.3 인간 참여형 거버넌스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탐지 -&gt; 제한된 옵션 추천 -&gt; DAO 투표 -&gt; 시간 제한 온체인 실행.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G.4 하드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Oracle은 다음을 수행할 수 없습니다.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공급 한도 변경,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채굴 예산 변경,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DAO 투표를 우회합니다.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승인되지 않은 작업을 실행합니다.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G.5 선택적 ZK 검증 가능성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향후 업그레이드에는 민감한 내부 정보를 노출하지 않고 모델 무결성 및 매개변수 바인딩 준수를 위한 ZK 증명이 포함될 수 있습니다.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CocoaOOXMLWriter/2487.3</generator>
</meta>
</file>