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1FA7A9">
      <w:pPr>
        <w:pStyle w:val="2"/>
        <w:rPr>
          <w:rFonts w:hint="default" w:ascii="Circular Std Book" w:hAnsi="Circular Std Book" w:cs="Circular Std Book"/>
        </w:rPr>
      </w:pPr>
      <w:bookmarkStart w:id="0" w:name="psychiatric-assessment-mastery"/>
      <w:r>
        <w:rPr>
          <w:rFonts w:hint="default" w:ascii="Circular Std Book" w:hAnsi="Circular Std Book" w:cs="Circular Std Book"/>
        </w:rPr>
        <w:t>Psychiatric Assessment Mastery™</w:t>
      </w:r>
    </w:p>
    <w:p w14:paraId="4753C8A9">
      <w:pPr>
        <w:pStyle w:val="4"/>
        <w:rPr>
          <w:rFonts w:hint="default" w:ascii="Circular Std Book" w:hAnsi="Circular Std Book" w:cs="Circular Std Book"/>
        </w:rPr>
      </w:pPr>
      <w:bookmarkStart w:id="1" w:name="X537204797386057b8d83fabd0fe0b3aad0b2b8d"/>
      <w:r>
        <w:rPr>
          <w:rFonts w:hint="default" w:ascii="Circular Std Book" w:hAnsi="Circular Std Book" w:cs="Circular Std Book"/>
        </w:rPr>
        <w:t>Canva Prompt Bank — 20 Ready-to-Paste Educational Post Prompts</w:t>
      </w:r>
    </w:p>
    <w:bookmarkEnd w:id="1"/>
    <w:p w14:paraId="41EE9A5A">
      <w:pPr>
        <w:pStyle w:val="4"/>
        <w:rPr>
          <w:rFonts w:hint="default" w:ascii="Circular Std Book" w:hAnsi="Circular Std Book" w:cs="Circular Std Book"/>
        </w:rPr>
      </w:pPr>
      <w:bookmarkStart w:id="2" w:name="how-to-use-this-bank"/>
      <w:r>
        <w:rPr>
          <w:rFonts w:hint="default" w:ascii="Circular Std Book" w:hAnsi="Circular Std Book" w:cs="Circular Std Book"/>
        </w:rPr>
        <w:t>How to use this bank</w:t>
      </w:r>
    </w:p>
    <w:p w14:paraId="50F916AC">
      <w:pPr>
        <w:pStyle w:val="23"/>
        <w:rPr>
          <w:rFonts w:hint="default" w:ascii="Circular Std Book" w:hAnsi="Circular Std Book" w:cs="Circular Std Book"/>
        </w:rPr>
      </w:pPr>
      <w:r>
        <w:rPr>
          <w:rFonts w:hint="default" w:ascii="Circular Std Book" w:hAnsi="Circular Std Book" w:cs="Circular Std Book"/>
        </w:rPr>
        <w:t>Use these prompts inside Canva AI / Magic Design to generate educational carousel posts for Psychiatric Assessment Mastery™.</w:t>
      </w:r>
    </w:p>
    <w:p w14:paraId="3E7817F5">
      <w:pPr>
        <w:pStyle w:val="5"/>
        <w:rPr>
          <w:rFonts w:hint="default" w:ascii="Circular Std Book" w:hAnsi="Circular Std Book" w:cs="Circular Std Book"/>
        </w:rPr>
      </w:pPr>
      <w:bookmarkStart w:id="3" w:name="keep-unchanged"/>
      <w:r>
        <w:rPr>
          <w:rFonts w:hint="default" w:ascii="Circular Std Book" w:hAnsi="Circular Std Book" w:cs="Circular Std Book"/>
        </w:rPr>
        <w:t>Keep unchanged</w:t>
      </w:r>
    </w:p>
    <w:p w14:paraId="0BFE9013">
      <w:pPr>
        <w:pStyle w:val="24"/>
        <w:numPr>
          <w:ilvl w:val="0"/>
          <w:numId w:val="1"/>
        </w:numPr>
        <w:rPr>
          <w:rFonts w:hint="default" w:ascii="Circular Std Book" w:hAnsi="Circular Std Book" w:cs="Circular Std Book"/>
        </w:rPr>
      </w:pPr>
      <w:r>
        <w:rPr>
          <w:rFonts w:hint="default" w:ascii="Circular Std Book" w:hAnsi="Circular Std Book" w:cs="Circular Std Book"/>
        </w:rPr>
        <w:t>brand tone</w:t>
      </w:r>
    </w:p>
    <w:p w14:paraId="48D9EDB0">
      <w:pPr>
        <w:pStyle w:val="24"/>
        <w:numPr>
          <w:ilvl w:val="0"/>
          <w:numId w:val="1"/>
        </w:numPr>
        <w:rPr>
          <w:rFonts w:hint="default" w:ascii="Circular Std Book" w:hAnsi="Circular Std Book" w:cs="Circular Std Book"/>
        </w:rPr>
      </w:pPr>
      <w:r>
        <w:rPr>
          <w:rFonts w:hint="default" w:ascii="Circular Std Book" w:hAnsi="Circular Std Book" w:cs="Circular Std Book"/>
        </w:rPr>
        <w:t>visual style</w:t>
      </w:r>
    </w:p>
    <w:p w14:paraId="48CE7DFA">
      <w:pPr>
        <w:pStyle w:val="24"/>
        <w:numPr>
          <w:ilvl w:val="0"/>
          <w:numId w:val="1"/>
        </w:numPr>
        <w:rPr>
          <w:rFonts w:hint="default" w:ascii="Circular Std Book" w:hAnsi="Circular Std Book" w:cs="Circular Std Book"/>
        </w:rPr>
      </w:pPr>
      <w:r>
        <w:rPr>
          <w:rFonts w:hint="default" w:ascii="Circular Std Book" w:hAnsi="Circular Std Book" w:cs="Circular Std Book"/>
        </w:rPr>
        <w:t>design restrictions</w:t>
      </w:r>
    </w:p>
    <w:p w14:paraId="33FFC811">
      <w:pPr>
        <w:pStyle w:val="24"/>
        <w:numPr>
          <w:ilvl w:val="0"/>
          <w:numId w:val="1"/>
        </w:numPr>
        <w:rPr>
          <w:rFonts w:hint="default" w:ascii="Circular Std Book" w:hAnsi="Circular Std Book" w:cs="Circular Std Book"/>
        </w:rPr>
      </w:pPr>
      <w:r>
        <w:rPr>
          <w:rFonts w:hint="default" w:ascii="Circular Std Book" w:hAnsi="Circular Std Book" w:cs="Circular Std Book"/>
        </w:rPr>
        <w:t>slide structure</w:t>
      </w:r>
    </w:p>
    <w:bookmarkEnd w:id="3"/>
    <w:p w14:paraId="1061472E">
      <w:pPr>
        <w:pStyle w:val="5"/>
        <w:rPr>
          <w:rFonts w:hint="default" w:ascii="Circular Std Book" w:hAnsi="Circular Std Book" w:cs="Circular Std Book"/>
        </w:rPr>
      </w:pPr>
      <w:bookmarkStart w:id="4" w:name="customize-only-when-needed"/>
      <w:r>
        <w:rPr>
          <w:rFonts w:hint="default" w:ascii="Circular Std Book" w:hAnsi="Circular Std Book" w:cs="Circular Std Book"/>
        </w:rPr>
        <w:t>Customize only when needed</w:t>
      </w:r>
    </w:p>
    <w:p w14:paraId="0C8C142D">
      <w:pPr>
        <w:pStyle w:val="24"/>
        <w:numPr>
          <w:ilvl w:val="0"/>
          <w:numId w:val="1"/>
        </w:numPr>
        <w:rPr>
          <w:rFonts w:hint="default" w:ascii="Circular Std Book" w:hAnsi="Circular Std Book" w:cs="Circular Std Book"/>
        </w:rPr>
      </w:pPr>
      <w:r>
        <w:rPr>
          <w:rFonts w:hint="default" w:ascii="Circular Std Book" w:hAnsi="Circular Std Book" w:cs="Circular Std Book"/>
        </w:rPr>
        <w:t>topic</w:t>
      </w:r>
    </w:p>
    <w:p w14:paraId="3EEAC3D1">
      <w:pPr>
        <w:pStyle w:val="24"/>
        <w:numPr>
          <w:ilvl w:val="0"/>
          <w:numId w:val="1"/>
        </w:numPr>
        <w:rPr>
          <w:rFonts w:hint="default" w:ascii="Circular Std Book" w:hAnsi="Circular Std Book" w:cs="Circular Std Book"/>
        </w:rPr>
      </w:pPr>
      <w:r>
        <w:rPr>
          <w:rFonts w:hint="default" w:ascii="Circular Std Book" w:hAnsi="Circular Std Book" w:cs="Circular Std Book"/>
        </w:rPr>
        <w:t>hook</w:t>
      </w:r>
    </w:p>
    <w:p w14:paraId="79FDA450">
      <w:pPr>
        <w:pStyle w:val="24"/>
        <w:numPr>
          <w:ilvl w:val="0"/>
          <w:numId w:val="1"/>
        </w:numPr>
        <w:rPr>
          <w:rFonts w:hint="default" w:ascii="Circular Std Book" w:hAnsi="Circular Std Book" w:cs="Circular Std Book"/>
        </w:rPr>
      </w:pPr>
      <w:r>
        <w:rPr>
          <w:rFonts w:hint="default" w:ascii="Circular Std Book" w:hAnsi="Circular Std Book" w:cs="Circular Std Book"/>
        </w:rPr>
        <w:t>teaching points</w:t>
      </w:r>
    </w:p>
    <w:p w14:paraId="26ABE019">
      <w:pPr>
        <w:pStyle w:val="24"/>
        <w:numPr>
          <w:ilvl w:val="0"/>
          <w:numId w:val="1"/>
        </w:numPr>
        <w:rPr>
          <w:rFonts w:hint="default" w:ascii="Circular Std Book" w:hAnsi="Circular Std Book" w:cs="Circular Std Book"/>
        </w:rPr>
      </w:pPr>
      <w:r>
        <w:rPr>
          <w:rFonts w:hint="default" w:ascii="Circular Std Book" w:hAnsi="Circular Std Book" w:cs="Circular Std Book"/>
        </w:rPr>
        <w:t>CTA if necessary</w:t>
      </w:r>
    </w:p>
    <w:bookmarkEnd w:id="4"/>
    <w:p w14:paraId="4F7DFC6B">
      <w:pPr>
        <w:pStyle w:val="5"/>
        <w:rPr>
          <w:rFonts w:hint="default" w:ascii="Circular Std Book" w:hAnsi="Circular Std Book" w:cs="Circular Std Book"/>
        </w:rPr>
      </w:pPr>
      <w:bookmarkStart w:id="5" w:name="standard-output-target"/>
      <w:r>
        <w:rPr>
          <w:rFonts w:hint="default" w:ascii="Circular Std Book" w:hAnsi="Circular Std Book" w:cs="Circular Std Book"/>
        </w:rPr>
        <w:t>Standard output target</w:t>
      </w:r>
    </w:p>
    <w:p w14:paraId="66237C37">
      <w:pPr>
        <w:pStyle w:val="24"/>
        <w:numPr>
          <w:ilvl w:val="0"/>
          <w:numId w:val="1"/>
        </w:numPr>
        <w:rPr>
          <w:rFonts w:hint="default" w:ascii="Circular Std Book" w:hAnsi="Circular Std Book" w:cs="Circular Std Book"/>
        </w:rPr>
      </w:pPr>
      <w:r>
        <w:rPr>
          <w:rFonts w:hint="default" w:ascii="Circular Std Book" w:hAnsi="Circular Std Book" w:cs="Circular Std Book"/>
        </w:rPr>
        <w:t>Instagram carousel</w:t>
      </w:r>
    </w:p>
    <w:p w14:paraId="44FAD2E4">
      <w:pPr>
        <w:pStyle w:val="24"/>
        <w:numPr>
          <w:ilvl w:val="0"/>
          <w:numId w:val="1"/>
        </w:numPr>
        <w:rPr>
          <w:rFonts w:hint="default" w:ascii="Circular Std Book" w:hAnsi="Circular Std Book" w:cs="Circular Std Book"/>
        </w:rPr>
      </w:pPr>
      <w:r>
        <w:rPr>
          <w:rFonts w:hint="default" w:ascii="Circular Std Book" w:hAnsi="Circular Std Book" w:cs="Circular Std Book"/>
        </w:rPr>
        <w:t>6 slides</w:t>
      </w:r>
    </w:p>
    <w:p w14:paraId="25768B5C">
      <w:pPr>
        <w:pStyle w:val="24"/>
        <w:numPr>
          <w:ilvl w:val="0"/>
          <w:numId w:val="1"/>
        </w:numPr>
        <w:rPr>
          <w:rFonts w:hint="default" w:ascii="Circular Std Book" w:hAnsi="Circular Std Book" w:cs="Circular Std Book"/>
        </w:rPr>
      </w:pPr>
      <w:r>
        <w:rPr>
          <w:rFonts w:hint="default" w:ascii="Circular Std Book" w:hAnsi="Circular Std Book" w:cs="Circular Std Book"/>
        </w:rPr>
        <w:t>premium academic visual style</w:t>
      </w:r>
    </w:p>
    <w:p w14:paraId="4B3B1BCE">
      <w:pPr>
        <w:pStyle w:val="24"/>
        <w:numPr>
          <w:ilvl w:val="0"/>
          <w:numId w:val="1"/>
        </w:numPr>
        <w:rPr>
          <w:rFonts w:hint="default" w:ascii="Circular Std Book" w:hAnsi="Circular Std Book" w:cs="Circular Std Book"/>
        </w:rPr>
      </w:pPr>
      <w:r>
        <w:rPr>
          <w:rFonts w:hint="default" w:ascii="Circular Std Book" w:hAnsi="Circular Std Book" w:cs="Circular Std Book"/>
        </w:rPr>
        <w:t>calm, clinical, diagram-first look</w:t>
      </w:r>
    </w:p>
    <w:p w14:paraId="214E7C1C">
      <w:pPr>
        <w:rPr>
          <w:rFonts w:hint="default" w:ascii="Circular Std Book" w:hAnsi="Circular Std Book" w:cs="Circular Std Book"/>
        </w:rPr>
      </w:pPr>
      <w:r>
        <w:rPr>
          <w:rFonts w:hint="default" w:ascii="Circular Std Book" w:hAnsi="Circular Std Book" w:cs="Circular Std Book"/>
        </w:rPr>
        <w:pict>
          <v:rect id="_x0000_i1025" o:spt="1" style="height:1.5pt;width:0pt;" coordsize="21600,21600" o:hr="t" o:hrstd="t" o:hralign="center">
            <v:path/>
            <v:fill focussize="0,0"/>
            <v:stroke/>
            <v:imagedata o:title=""/>
            <o:lock v:ext="edit"/>
            <w10:wrap type="none"/>
            <w10:anchorlock/>
          </v:rect>
        </w:pict>
      </w:r>
    </w:p>
    <w:bookmarkEnd w:id="0"/>
    <w:bookmarkEnd w:id="2"/>
    <w:bookmarkEnd w:id="5"/>
    <w:p w14:paraId="31C9C508">
      <w:pPr>
        <w:pStyle w:val="2"/>
        <w:rPr>
          <w:rFonts w:hint="default" w:ascii="Circular Std Book" w:hAnsi="Circular Std Book" w:cs="Circular Std Book"/>
        </w:rPr>
      </w:pPr>
      <w:bookmarkStart w:id="6" w:name="master-style-block"/>
      <w:r>
        <w:rPr>
          <w:rFonts w:hint="default" w:ascii="Circular Std Book" w:hAnsi="Circular Std Book" w:cs="Circular Std Book"/>
        </w:rPr>
        <w:t>Master Style Block</w:t>
      </w:r>
    </w:p>
    <w:p w14:paraId="14F2EAEB">
      <w:pPr>
        <w:pStyle w:val="23"/>
        <w:rPr>
          <w:rFonts w:hint="default" w:ascii="Circular Std Book" w:hAnsi="Circular Std Book" w:cs="Circular Std Book"/>
        </w:rPr>
      </w:pPr>
      <w:r>
        <w:rPr>
          <w:rFonts w:hint="default" w:ascii="Circular Std Book" w:hAnsi="Circular Std Book" w:cs="Circular Std Book"/>
        </w:rPr>
        <w:t>Copy this style block into Canva when needed:</w:t>
      </w:r>
    </w:p>
    <w:p w14:paraId="2DC0E04F">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Brand:</w:t>
      </w:r>
      <w:r>
        <w:rPr>
          <w:rFonts w:hint="default" w:ascii="Circular Std Book" w:hAnsi="Circular Std Book" w:cs="Circular Std Book"/>
        </w:rPr>
        <w:br w:type="textWrapping"/>
      </w:r>
      <w:r>
        <w:rPr>
          <w:rStyle w:val="48"/>
          <w:rFonts w:hint="default" w:ascii="Circular Std Book" w:hAnsi="Circular Std Book" w:cs="Circular Std Book"/>
        </w:rPr>
        <w:t>Psychiatric Assessment Mastery™ is a structured psychiatric education brand for PMHNP students, psychiatric nurses, new psychiatric clinicians, and ESL learners. The brand teaches psychiatric interview structure, mental status examination, diagnostic reasoning, SOAP note clarity, and risk assessment using visual frameworks.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Goal:</w:t>
      </w:r>
      <w:r>
        <w:rPr>
          <w:rFonts w:hint="default" w:ascii="Circular Std Book" w:hAnsi="Circular Std Book" w:cs="Circular Std Book"/>
        </w:rPr>
        <w:br w:type="textWrapping"/>
      </w:r>
      <w:r>
        <w:rPr>
          <w:rStyle w:val="48"/>
          <w:rFonts w:hint="default" w:ascii="Circular Std Book" w:hAnsi="Circular Std Book" w:cs="Circular Std Book"/>
        </w:rPr>
        <w:t>Generate a scroll-stopping, clinically useful, save-worthy educational post that feels more structured and academically credible than typical nursing content online.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Style:</w:t>
      </w:r>
      <w:r>
        <w:rPr>
          <w:rFonts w:hint="default" w:ascii="Circular Std Book" w:hAnsi="Circular Std Book" w:cs="Circular Std Book"/>
        </w:rPr>
        <w:br w:type="textWrapping"/>
      </w:r>
      <w:r>
        <w:rPr>
          <w:rStyle w:val="48"/>
          <w:rFonts w:hint="default" w:ascii="Circular Std Book" w:hAnsi="Circular Std Book" w:cs="Circular Std Book"/>
        </w:rPr>
        <w:t>calm, academic, minimal, clinical, premium, structured, diagram-first, visually clean, ESL-friendly, modern, not generic, not trendy, not influencer-style.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Visual rules:</w:t>
      </w:r>
      <w:r>
        <w:rPr>
          <w:rFonts w:hint="default" w:ascii="Circular Std Book" w:hAnsi="Circular Std Book" w:cs="Circular Std Book"/>
        </w:rPr>
        <w:br w:type="textWrapping"/>
      </w:r>
      <w:r>
        <w:rPr>
          <w:rStyle w:val="48"/>
          <w:rFonts w:hint="default" w:ascii="Circular Std Book" w:hAnsi="Circular Std Book" w:cs="Circular Std Book"/>
        </w:rPr>
        <w:t>- Use a clean white or soft neutral background</w:t>
      </w:r>
      <w:r>
        <w:rPr>
          <w:rFonts w:hint="default" w:ascii="Circular Std Book" w:hAnsi="Circular Std Book" w:cs="Circular Std Book"/>
        </w:rPr>
        <w:br w:type="textWrapping"/>
      </w:r>
      <w:r>
        <w:rPr>
          <w:rStyle w:val="48"/>
          <w:rFonts w:hint="default" w:ascii="Circular Std Book" w:hAnsi="Circular Std Book" w:cs="Circular Std Book"/>
        </w:rPr>
        <w:t>- Use dark readable text</w:t>
      </w:r>
      <w:r>
        <w:rPr>
          <w:rFonts w:hint="default" w:ascii="Circular Std Book" w:hAnsi="Circular Std Book" w:cs="Circular Std Book"/>
        </w:rPr>
        <w:br w:type="textWrapping"/>
      </w:r>
      <w:r>
        <w:rPr>
          <w:rStyle w:val="48"/>
          <w:rFonts w:hint="default" w:ascii="Circular Std Book" w:hAnsi="Circular Std Book" w:cs="Circular Std Book"/>
        </w:rPr>
        <w:t>- Use one muted accent color only</w:t>
      </w:r>
      <w:r>
        <w:rPr>
          <w:rFonts w:hint="default" w:ascii="Circular Std Book" w:hAnsi="Circular Std Book" w:cs="Circular Std Book"/>
        </w:rPr>
        <w:br w:type="textWrapping"/>
      </w:r>
      <w:r>
        <w:rPr>
          <w:rStyle w:val="48"/>
          <w:rFonts w:hint="default" w:ascii="Circular Std Book" w:hAnsi="Circular Std Book" w:cs="Circular Std Book"/>
        </w:rPr>
        <w:t>- Use strong title hierarchy</w:t>
      </w:r>
      <w:r>
        <w:rPr>
          <w:rFonts w:hint="default" w:ascii="Circular Std Book" w:hAnsi="Circular Std Book" w:cs="Circular Std Book"/>
        </w:rPr>
        <w:br w:type="textWrapping"/>
      </w:r>
      <w:r>
        <w:rPr>
          <w:rStyle w:val="48"/>
          <w:rFonts w:hint="default" w:ascii="Circular Std Book" w:hAnsi="Circular Std Book" w:cs="Circular Std Book"/>
        </w:rPr>
        <w:t>- Use spacious layout and generous white space</w:t>
      </w:r>
      <w:r>
        <w:rPr>
          <w:rFonts w:hint="default" w:ascii="Circular Std Book" w:hAnsi="Circular Std Book" w:cs="Circular Std Book"/>
        </w:rPr>
        <w:br w:type="textWrapping"/>
      </w:r>
      <w:r>
        <w:rPr>
          <w:rStyle w:val="48"/>
          <w:rFonts w:hint="default" w:ascii="Circular Std Book" w:hAnsi="Circular Std Book" w:cs="Circular Std Book"/>
        </w:rPr>
        <w:t>- Use boxes, dividers, grids, flow arrows, or framework shapes where helpful</w:t>
      </w:r>
      <w:r>
        <w:rPr>
          <w:rFonts w:hint="default" w:ascii="Circular Std Book" w:hAnsi="Circular Std Book" w:cs="Circular Std Book"/>
        </w:rPr>
        <w:br w:type="textWrapping"/>
      </w:r>
      <w:r>
        <w:rPr>
          <w:rStyle w:val="48"/>
          <w:rFonts w:hint="default" w:ascii="Circular Std Book" w:hAnsi="Circular Std Book" w:cs="Circular Std Book"/>
        </w:rPr>
        <w:t>- Keep it highly readable on mobile</w:t>
      </w:r>
      <w:r>
        <w:rPr>
          <w:rFonts w:hint="default" w:ascii="Circular Std Book" w:hAnsi="Circular Std Book" w:cs="Circular Std Book"/>
        </w:rPr>
        <w:br w:type="textWrapping"/>
      </w:r>
      <w:r>
        <w:rPr>
          <w:rStyle w:val="48"/>
          <w:rFonts w:hint="default" w:ascii="Circular Std Book" w:hAnsi="Circular Std Book" w:cs="Circular Std Book"/>
        </w:rPr>
        <w:t>- Make it look like a premium psychiatric education brand</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Do not use:</w:t>
      </w:r>
      <w:r>
        <w:rPr>
          <w:rFonts w:hint="default" w:ascii="Circular Std Book" w:hAnsi="Circular Std Book" w:cs="Circular Std Book"/>
        </w:rPr>
        <w:br w:type="textWrapping"/>
      </w:r>
      <w:r>
        <w:rPr>
          <w:rStyle w:val="48"/>
          <w:rFonts w:hint="default" w:ascii="Circular Std Book" w:hAnsi="Circular Std Book" w:cs="Circular Std Book"/>
        </w:rPr>
        <w:t>- busy layouts</w:t>
      </w:r>
      <w:r>
        <w:rPr>
          <w:rFonts w:hint="default" w:ascii="Circular Std Book" w:hAnsi="Circular Std Book" w:cs="Circular Std Book"/>
        </w:rPr>
        <w:br w:type="textWrapping"/>
      </w:r>
      <w:r>
        <w:rPr>
          <w:rStyle w:val="48"/>
          <w:rFonts w:hint="default" w:ascii="Circular Std Book" w:hAnsi="Circular Std Book" w:cs="Circular Std Book"/>
        </w:rPr>
        <w:t>- playful or cartoon medical graphics</w:t>
      </w:r>
      <w:r>
        <w:rPr>
          <w:rFonts w:hint="default" w:ascii="Circular Std Book" w:hAnsi="Circular Std Book" w:cs="Circular Std Book"/>
        </w:rPr>
        <w:br w:type="textWrapping"/>
      </w:r>
      <w:r>
        <w:rPr>
          <w:rStyle w:val="48"/>
          <w:rFonts w:hint="default" w:ascii="Circular Std Book" w:hAnsi="Circular Std Book" w:cs="Circular Std Book"/>
        </w:rPr>
        <w:t>- motivational quote style</w:t>
      </w:r>
      <w:r>
        <w:rPr>
          <w:rFonts w:hint="default" w:ascii="Circular Std Book" w:hAnsi="Circular Std Book" w:cs="Circular Std Book"/>
        </w:rPr>
        <w:br w:type="textWrapping"/>
      </w:r>
      <w:r>
        <w:rPr>
          <w:rStyle w:val="48"/>
          <w:rFonts w:hint="default" w:ascii="Circular Std Book" w:hAnsi="Circular Std Book" w:cs="Circular Std Book"/>
        </w:rPr>
        <w:t>- loud colors</w:t>
      </w:r>
      <w:r>
        <w:rPr>
          <w:rFonts w:hint="default" w:ascii="Circular Std Book" w:hAnsi="Circular Std Book" w:cs="Circular Std Book"/>
        </w:rPr>
        <w:br w:type="textWrapping"/>
      </w:r>
      <w:r>
        <w:rPr>
          <w:rStyle w:val="48"/>
          <w:rFonts w:hint="default" w:ascii="Circular Std Book" w:hAnsi="Circular Std Book" w:cs="Circular Std Book"/>
        </w:rPr>
        <w:t>- stock-photo-heavy design</w:t>
      </w:r>
      <w:r>
        <w:rPr>
          <w:rFonts w:hint="default" w:ascii="Circular Std Book" w:hAnsi="Circular Std Book" w:cs="Circular Std Book"/>
        </w:rPr>
        <w:br w:type="textWrapping"/>
      </w:r>
      <w:r>
        <w:rPr>
          <w:rStyle w:val="48"/>
          <w:rFonts w:hint="default" w:ascii="Circular Std Book" w:hAnsi="Circular Std Book" w:cs="Circular Std Book"/>
        </w:rPr>
        <w:t>- cluttered infographic style</w:t>
      </w:r>
      <w:r>
        <w:rPr>
          <w:rFonts w:hint="default" w:ascii="Circular Std Book" w:hAnsi="Circular Std Book" w:cs="Circular Std Book"/>
        </w:rPr>
        <w:br w:type="textWrapping"/>
      </w:r>
      <w:r>
        <w:rPr>
          <w:rStyle w:val="48"/>
          <w:rFonts w:hint="default" w:ascii="Circular Std Book" w:hAnsi="Circular Std Book" w:cs="Circular Std Book"/>
        </w:rPr>
        <w:t>- trendy social media effects</w:t>
      </w:r>
      <w:r>
        <w:rPr>
          <w:rFonts w:hint="default" w:ascii="Circular Std Book" w:hAnsi="Circular Std Book" w:cs="Circular Std Book"/>
        </w:rPr>
        <w:br w:type="textWrapping"/>
      </w:r>
      <w:r>
        <w:rPr>
          <w:rStyle w:val="48"/>
          <w:rFonts w:hint="default" w:ascii="Circular Std Book" w:hAnsi="Circular Std Book" w:cs="Circular Std Book"/>
        </w:rPr>
        <w:t>- generic nursing visuals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Platform:</w:t>
      </w:r>
      <w:r>
        <w:rPr>
          <w:rFonts w:hint="default" w:ascii="Circular Std Book" w:hAnsi="Circular Std Book" w:cs="Circular Std Book"/>
        </w:rPr>
        <w:br w:type="textWrapping"/>
      </w:r>
      <w:r>
        <w:rPr>
          <w:rStyle w:val="48"/>
          <w:rFonts w:hint="default" w:ascii="Circular Std Book" w:hAnsi="Circular Std Book" w:cs="Circular Std Book"/>
        </w:rPr>
        <w:t>Instagram carousel</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Slides:</w:t>
      </w:r>
      <w:r>
        <w:rPr>
          <w:rFonts w:hint="default" w:ascii="Circular Std Book" w:hAnsi="Circular Std Book" w:cs="Circular Std Book"/>
        </w:rPr>
        <w:br w:type="textWrapping"/>
      </w:r>
      <w:r>
        <w:rPr>
          <w:rStyle w:val="48"/>
          <w:rFonts w:hint="default" w:ascii="Circular Std Book" w:hAnsi="Circular Std Book" w:cs="Circular Std Book"/>
        </w:rPr>
        <w:t>6 slides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Typography:</w:t>
      </w:r>
      <w:r>
        <w:rPr>
          <w:rFonts w:hint="default" w:ascii="Circular Std Book" w:hAnsi="Circular Std Book" w:cs="Circular Std Book"/>
        </w:rPr>
        <w:br w:type="textWrapping"/>
      </w:r>
      <w:r>
        <w:rPr>
          <w:rStyle w:val="48"/>
          <w:rFonts w:hint="default" w:ascii="Circular Std Book" w:hAnsi="Circular Std Book" w:cs="Circular Std Book"/>
        </w:rPr>
        <w:t>Use clean professional sans serif fonts, short text blocks, strong heading contrast, and no cramped paragraphs.</w:t>
      </w:r>
    </w:p>
    <w:p w14:paraId="3ED1DAB3">
      <w:pPr>
        <w:rPr>
          <w:rFonts w:hint="default" w:ascii="Circular Std Book" w:hAnsi="Circular Std Book" w:cs="Circular Std Book"/>
        </w:rPr>
      </w:pPr>
      <w:r>
        <w:rPr>
          <w:rFonts w:hint="default" w:ascii="Circular Std Book" w:hAnsi="Circular Std Book" w:cs="Circular Std Book"/>
        </w:rPr>
        <w:pict>
          <v:rect id="_x0000_i1026" o:spt="1" style="height:1.5pt;width:0pt;" coordsize="21600,21600" o:hr="t" o:hrstd="t" o:hralign="center">
            <v:path/>
            <v:fill focussize="0,0"/>
            <v:stroke/>
            <v:imagedata o:title=""/>
            <o:lock v:ext="edit"/>
            <w10:wrap type="none"/>
            <w10:anchorlock/>
          </v:rect>
        </w:pict>
      </w:r>
    </w:p>
    <w:bookmarkEnd w:id="6"/>
    <w:p w14:paraId="07444162">
      <w:pPr>
        <w:pStyle w:val="2"/>
        <w:rPr>
          <w:rFonts w:hint="default" w:ascii="Circular Std Book" w:hAnsi="Circular Std Book" w:cs="Circular Std Book"/>
        </w:rPr>
      </w:pPr>
      <w:bookmarkStart w:id="7" w:name="X143ac96ae1f0c368ff66606a84320c8ad21f5b1"/>
      <w:r>
        <w:rPr>
          <w:rFonts w:hint="default" w:ascii="Circular Std Book" w:hAnsi="Circular Std Book" w:cs="Circular Std Book"/>
        </w:rPr>
        <w:t>Section I — Mental Status Examination Prompts</w:t>
      </w:r>
    </w:p>
    <w:p w14:paraId="0D6BE091">
      <w:pPr>
        <w:pStyle w:val="4"/>
        <w:rPr>
          <w:rFonts w:hint="default" w:ascii="Circular Std Book" w:hAnsi="Circular Std Book" w:cs="Circular Std Book"/>
        </w:rPr>
      </w:pPr>
      <w:bookmarkStart w:id="8" w:name="prompt-1-mood-vs-affect"/>
      <w:r>
        <w:rPr>
          <w:rFonts w:hint="default" w:ascii="Circular Std Book" w:hAnsi="Circular Std Book" w:cs="Circular Std Book"/>
        </w:rPr>
        <w:t>Prompt 1 — Mood vs Affect</w:t>
      </w:r>
    </w:p>
    <w:p w14:paraId="4CCFC505">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calm, academic, minimal, clinical, premium, diagram-first style.</w:t>
      </w:r>
      <w:r>
        <w:rPr>
          <w:rFonts w:hint="default" w:ascii="Circular Std Book" w:hAnsi="Circular Std Book" w:cs="Circular Std Book"/>
        </w:rPr>
        <w:br w:type="textWrapping"/>
      </w:r>
      <w:r>
        <w:rPr>
          <w:rStyle w:val="48"/>
          <w:rFonts w:hint="default" w:ascii="Circular Std Book" w:hAnsi="Circular Std Book" w:cs="Circular Std Book"/>
        </w:rPr>
        <w:t>Use a clean white or soft neutral background, dark readable text, one muted accent color, strong title hierarchy, and generous white space.</w:t>
      </w:r>
      <w:r>
        <w:rPr>
          <w:rFonts w:hint="default" w:ascii="Circular Std Book" w:hAnsi="Circular Std Book" w:cs="Circular Std Book"/>
        </w:rPr>
        <w:br w:type="textWrapping"/>
      </w:r>
      <w:r>
        <w:rPr>
          <w:rStyle w:val="48"/>
          <w:rFonts w:hint="default" w:ascii="Circular Std Book" w:hAnsi="Circular Std Book" w:cs="Circular Std Book"/>
        </w:rPr>
        <w:t>Do not use busy layouts, cartoon medical graphics, stock-photo-heavy design, cluttered infographic style, or trendy social media effects.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psychiatric clinicians, and ESL learners.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The difference between mood and affect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Students often confuse mood with affect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Define mood clearly</w:t>
      </w:r>
      <w:r>
        <w:rPr>
          <w:rFonts w:hint="default" w:ascii="Circular Std Book" w:hAnsi="Circular Std Book" w:cs="Circular Std Book"/>
        </w:rPr>
        <w:br w:type="textWrapping"/>
      </w:r>
      <w:r>
        <w:rPr>
          <w:rStyle w:val="48"/>
          <w:rFonts w:hint="default" w:ascii="Circular Std Book" w:hAnsi="Circular Std Book" w:cs="Circular Std Book"/>
        </w:rPr>
        <w:t>2. Define affect clearly</w:t>
      </w:r>
      <w:r>
        <w:rPr>
          <w:rFonts w:hint="default" w:ascii="Circular Std Book" w:hAnsi="Circular Std Book" w:cs="Circular Std Book"/>
        </w:rPr>
        <w:br w:type="textWrapping"/>
      </w:r>
      <w:r>
        <w:rPr>
          <w:rStyle w:val="48"/>
          <w:rFonts w:hint="default" w:ascii="Circular Std Book" w:hAnsi="Circular Std Book" w:cs="Circular Std Book"/>
        </w:rPr>
        <w:t>3. Explain congruent versus incongruent affect</w:t>
      </w:r>
      <w:r>
        <w:rPr>
          <w:rFonts w:hint="default" w:ascii="Circular Std Book" w:hAnsi="Circular Std Book" w:cs="Circular Std Book"/>
        </w:rPr>
        <w:br w:type="textWrapping"/>
      </w:r>
      <w:r>
        <w:rPr>
          <w:rStyle w:val="48"/>
          <w:rFonts w:hint="default" w:ascii="Circular Std Book" w:hAnsi="Circular Std Book" w:cs="Circular Std Book"/>
        </w:rPr>
        <w:t>4. Show short charting examples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Cover slide with the hook</w:t>
      </w:r>
      <w:r>
        <w:rPr>
          <w:rFonts w:hint="default" w:ascii="Circular Std Book" w:hAnsi="Circular Std Book" w:cs="Circular Std Book"/>
        </w:rPr>
        <w:br w:type="textWrapping"/>
      </w:r>
      <w:r>
        <w:rPr>
          <w:rStyle w:val="48"/>
          <w:rFonts w:hint="default" w:ascii="Circular Std Book" w:hAnsi="Circular Std Book" w:cs="Circular Std Book"/>
        </w:rPr>
        <w:t>Slide 2: Define mood</w:t>
      </w:r>
      <w:r>
        <w:rPr>
          <w:rFonts w:hint="default" w:ascii="Circular Std Book" w:hAnsi="Circular Std Book" w:cs="Circular Std Book"/>
        </w:rPr>
        <w:br w:type="textWrapping"/>
      </w:r>
      <w:r>
        <w:rPr>
          <w:rStyle w:val="48"/>
          <w:rFonts w:hint="default" w:ascii="Circular Std Book" w:hAnsi="Circular Std Book" w:cs="Circular Std Book"/>
        </w:rPr>
        <w:t>Slide 3: Define affect</w:t>
      </w:r>
      <w:r>
        <w:rPr>
          <w:rFonts w:hint="default" w:ascii="Circular Std Book" w:hAnsi="Circular Std Book" w:cs="Circular Std Book"/>
        </w:rPr>
        <w:br w:type="textWrapping"/>
      </w:r>
      <w:r>
        <w:rPr>
          <w:rStyle w:val="48"/>
          <w:rFonts w:hint="default" w:ascii="Circular Std Book" w:hAnsi="Circular Std Book" w:cs="Circular Std Book"/>
        </w:rPr>
        <w:t>Slide 4: Compare mood and affect visually</w:t>
      </w:r>
      <w:r>
        <w:rPr>
          <w:rFonts w:hint="default" w:ascii="Circular Std Book" w:hAnsi="Circular Std Book" w:cs="Circular Std Book"/>
        </w:rPr>
        <w:br w:type="textWrapping"/>
      </w:r>
      <w:r>
        <w:rPr>
          <w:rStyle w:val="48"/>
          <w:rFonts w:hint="default" w:ascii="Circular Std Book" w:hAnsi="Circular Std Book" w:cs="Circular Std Book"/>
        </w:rPr>
        <w:t>Slide 5: Show charting examples</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for clinical</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polished, clinically credible, highly saveable educational carousel.</w:t>
      </w:r>
    </w:p>
    <w:bookmarkEnd w:id="8"/>
    <w:p w14:paraId="02C1D834">
      <w:pPr>
        <w:pStyle w:val="4"/>
        <w:rPr>
          <w:rFonts w:hint="default" w:ascii="Circular Std Book" w:hAnsi="Circular Std Book" w:cs="Circular Std Book"/>
        </w:rPr>
      </w:pPr>
      <w:bookmarkStart w:id="9" w:name="Xc57a801344567e05d4605fb9dd12e4154418715"/>
      <w:r>
        <w:rPr>
          <w:rFonts w:hint="default" w:ascii="Circular Std Book" w:hAnsi="Circular Std Book" w:cs="Circular Std Book"/>
        </w:rPr>
        <w:t>Prompt 2 — Thought Process vs Thought Content</w:t>
      </w:r>
    </w:p>
    <w:p w14:paraId="12BF680D">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calm, academic, minimal, clinical, premium, diagram-first style.</w:t>
      </w:r>
      <w:r>
        <w:rPr>
          <w:rFonts w:hint="default" w:ascii="Circular Std Book" w:hAnsi="Circular Std Book" w:cs="Circular Std Book"/>
        </w:rPr>
        <w:br w:type="textWrapping"/>
      </w:r>
      <w:r>
        <w:rPr>
          <w:rStyle w:val="48"/>
          <w:rFonts w:hint="default" w:ascii="Circular Std Book" w:hAnsi="Circular Std Book" w:cs="Circular Std Book"/>
        </w:rPr>
        <w:t>Use a clean white or soft neutral background, dark readable text, one muted accent color, strong hierarchy, and generous white space.</w:t>
      </w:r>
      <w:r>
        <w:rPr>
          <w:rFonts w:hint="default" w:ascii="Circular Std Book" w:hAnsi="Circular Std Book" w:cs="Circular Std Book"/>
        </w:rPr>
        <w:br w:type="textWrapping"/>
      </w:r>
      <w:r>
        <w:rPr>
          <w:rStyle w:val="48"/>
          <w:rFonts w:hint="default" w:ascii="Circular Std Book" w:hAnsi="Circular Std Book" w:cs="Circular Std Book"/>
        </w:rPr>
        <w:t>Avoid busy layouts, generic nursing visuals, clutter, and trend-style effects.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psychiatric clinicians, and ESL learners.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Thought process versus thought content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Thought process is not the same as thought content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Define thought process</w:t>
      </w:r>
      <w:r>
        <w:rPr>
          <w:rFonts w:hint="default" w:ascii="Circular Std Book" w:hAnsi="Circular Std Book" w:cs="Circular Std Book"/>
        </w:rPr>
        <w:br w:type="textWrapping"/>
      </w:r>
      <w:r>
        <w:rPr>
          <w:rStyle w:val="48"/>
          <w:rFonts w:hint="default" w:ascii="Circular Std Book" w:hAnsi="Circular Std Book" w:cs="Circular Std Book"/>
        </w:rPr>
        <w:t>2. Define thought content</w:t>
      </w:r>
      <w:r>
        <w:rPr>
          <w:rFonts w:hint="default" w:ascii="Circular Std Book" w:hAnsi="Circular Std Book" w:cs="Circular Std Book"/>
        </w:rPr>
        <w:br w:type="textWrapping"/>
      </w:r>
      <w:r>
        <w:rPr>
          <w:rStyle w:val="48"/>
          <w:rFonts w:hint="default" w:ascii="Circular Std Book" w:hAnsi="Circular Std Book" w:cs="Circular Std Book"/>
        </w:rPr>
        <w:t>3. Give examples of each</w:t>
      </w:r>
      <w:r>
        <w:rPr>
          <w:rFonts w:hint="default" w:ascii="Circular Std Book" w:hAnsi="Circular Std Book" w:cs="Circular Std Book"/>
        </w:rPr>
        <w:br w:type="textWrapping"/>
      </w:r>
      <w:r>
        <w:rPr>
          <w:rStyle w:val="48"/>
          <w:rFonts w:hint="default" w:ascii="Circular Std Book" w:hAnsi="Circular Std Book" w:cs="Circular Std Book"/>
        </w:rPr>
        <w:t>4. Show correct documentation phrasing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Thought process explained</w:t>
      </w:r>
      <w:r>
        <w:rPr>
          <w:rFonts w:hint="default" w:ascii="Circular Std Book" w:hAnsi="Circular Std Book" w:cs="Circular Std Book"/>
        </w:rPr>
        <w:br w:type="textWrapping"/>
      </w:r>
      <w:r>
        <w:rPr>
          <w:rStyle w:val="48"/>
          <w:rFonts w:hint="default" w:ascii="Circular Std Book" w:hAnsi="Circular Std Book" w:cs="Circular Std Book"/>
        </w:rPr>
        <w:t>Slide 3: Thought content explained</w:t>
      </w:r>
      <w:r>
        <w:rPr>
          <w:rFonts w:hint="default" w:ascii="Circular Std Book" w:hAnsi="Circular Std Book" w:cs="Circular Std Book"/>
        </w:rPr>
        <w:br w:type="textWrapping"/>
      </w:r>
      <w:r>
        <w:rPr>
          <w:rStyle w:val="48"/>
          <w:rFonts w:hint="default" w:ascii="Circular Std Book" w:hAnsi="Circular Std Book" w:cs="Circular Std Book"/>
        </w:rPr>
        <w:t>Slide 4: Side-by-side comparison</w:t>
      </w:r>
      <w:r>
        <w:rPr>
          <w:rFonts w:hint="default" w:ascii="Circular Std Book" w:hAnsi="Circular Std Book" w:cs="Circular Std Book"/>
        </w:rPr>
        <w:br w:type="textWrapping"/>
      </w:r>
      <w:r>
        <w:rPr>
          <w:rStyle w:val="48"/>
          <w:rFonts w:hint="default" w:ascii="Circular Std Book" w:hAnsi="Circular Std Book" w:cs="Circular Std Book"/>
        </w:rPr>
        <w:t>Slide 5: Documentation examples</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psych charting guide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clean educational carousel that feels like part of a structured psychiatric assessment system.</w:t>
      </w:r>
    </w:p>
    <w:bookmarkEnd w:id="9"/>
    <w:p w14:paraId="5DF4C6A2">
      <w:pPr>
        <w:pStyle w:val="4"/>
        <w:rPr>
          <w:rFonts w:hint="default" w:ascii="Circular Std Book" w:hAnsi="Circular Std Book" w:cs="Circular Std Book"/>
        </w:rPr>
      </w:pPr>
      <w:bookmarkStart w:id="10" w:name="X8377a3c648eaa60280b41c296a1540ff1770410"/>
      <w:r>
        <w:rPr>
          <w:rFonts w:hint="default" w:ascii="Circular Std Book" w:hAnsi="Circular Std Book" w:cs="Circular Std Book"/>
        </w:rPr>
        <w:t>Prompt 3 — The 7 Parts of the Mental Status Exam</w:t>
      </w:r>
    </w:p>
    <w:p w14:paraId="2D09292B">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Make it visually structured, calm, clinical, minimal, and easy to save.</w:t>
      </w:r>
      <w:r>
        <w:rPr>
          <w:rFonts w:hint="default" w:ascii="Circular Std Book" w:hAnsi="Circular Std Book" w:cs="Circular Std Book"/>
        </w:rPr>
        <w:br w:type="textWrapping"/>
      </w:r>
      <w:r>
        <w:rPr>
          <w:rStyle w:val="48"/>
          <w:rFonts w:hint="default" w:ascii="Circular Std Book" w:hAnsi="Circular Std Book" w:cs="Circular Std Book"/>
        </w:rPr>
        <w:t>Use grid logic and clean labels.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psychiatric clinicians, and ESL learners.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The 7 parts of the Mental Status Exam</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If your MSE feels scattered, use this structure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Appearance and behavior</w:t>
      </w:r>
      <w:r>
        <w:rPr>
          <w:rFonts w:hint="default" w:ascii="Circular Std Book" w:hAnsi="Circular Std Book" w:cs="Circular Std Book"/>
        </w:rPr>
        <w:br w:type="textWrapping"/>
      </w:r>
      <w:r>
        <w:rPr>
          <w:rStyle w:val="48"/>
          <w:rFonts w:hint="default" w:ascii="Circular Std Book" w:hAnsi="Circular Std Book" w:cs="Circular Std Book"/>
        </w:rPr>
        <w:t>2. Speech and motor activity</w:t>
      </w:r>
      <w:r>
        <w:rPr>
          <w:rFonts w:hint="default" w:ascii="Circular Std Book" w:hAnsi="Circular Std Book" w:cs="Circular Std Book"/>
        </w:rPr>
        <w:br w:type="textWrapping"/>
      </w:r>
      <w:r>
        <w:rPr>
          <w:rStyle w:val="48"/>
          <w:rFonts w:hint="default" w:ascii="Circular Std Book" w:hAnsi="Circular Std Book" w:cs="Circular Std Book"/>
        </w:rPr>
        <w:t>3. Mood and affect</w:t>
      </w:r>
      <w:r>
        <w:rPr>
          <w:rFonts w:hint="default" w:ascii="Circular Std Book" w:hAnsi="Circular Std Book" w:cs="Circular Std Book"/>
        </w:rPr>
        <w:br w:type="textWrapping"/>
      </w:r>
      <w:r>
        <w:rPr>
          <w:rStyle w:val="48"/>
          <w:rFonts w:hint="default" w:ascii="Circular Std Book" w:hAnsi="Circular Std Book" w:cs="Circular Std Book"/>
        </w:rPr>
        <w:t>4. Thought process, thought content, perception, cognition, insight, and judgment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 cover</w:t>
      </w:r>
      <w:r>
        <w:rPr>
          <w:rFonts w:hint="default" w:ascii="Circular Std Book" w:hAnsi="Circular Std Book" w:cs="Circular Std Book"/>
        </w:rPr>
        <w:br w:type="textWrapping"/>
      </w:r>
      <w:r>
        <w:rPr>
          <w:rStyle w:val="48"/>
          <w:rFonts w:hint="default" w:ascii="Circular Std Book" w:hAnsi="Circular Std Book" w:cs="Circular Std Book"/>
        </w:rPr>
        <w:t>Slide 2: First MSE categories</w:t>
      </w:r>
      <w:r>
        <w:rPr>
          <w:rFonts w:hint="default" w:ascii="Circular Std Book" w:hAnsi="Circular Std Book" w:cs="Circular Std Book"/>
        </w:rPr>
        <w:br w:type="textWrapping"/>
      </w:r>
      <w:r>
        <w:rPr>
          <w:rStyle w:val="48"/>
          <w:rFonts w:hint="default" w:ascii="Circular Std Book" w:hAnsi="Circular Std Book" w:cs="Circular Std Book"/>
        </w:rPr>
        <w:t>Slide 3: Next MSE categories</w:t>
      </w:r>
      <w:r>
        <w:rPr>
          <w:rFonts w:hint="default" w:ascii="Circular Std Book" w:hAnsi="Circular Std Book" w:cs="Circular Std Book"/>
        </w:rPr>
        <w:br w:type="textWrapping"/>
      </w:r>
      <w:r>
        <w:rPr>
          <w:rStyle w:val="48"/>
          <w:rFonts w:hint="default" w:ascii="Circular Std Book" w:hAnsi="Circular Std Book" w:cs="Circular Std Book"/>
        </w:rPr>
        <w:t>Slide 4: Final MSE categories</w:t>
      </w:r>
      <w:r>
        <w:rPr>
          <w:rFonts w:hint="default" w:ascii="Circular Std Book" w:hAnsi="Circular Std Book" w:cs="Circular Std Book"/>
        </w:rPr>
        <w:br w:type="textWrapping"/>
      </w:r>
      <w:r>
        <w:rPr>
          <w:rStyle w:val="48"/>
          <w:rFonts w:hint="default" w:ascii="Circular Std Book" w:hAnsi="Circular Std Book" w:cs="Circular Std Book"/>
        </w:rPr>
        <w:t>Slide 5: Summary grid</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MSE map</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premium, mobile-readable MSE teaching carousel.</w:t>
      </w:r>
    </w:p>
    <w:bookmarkEnd w:id="10"/>
    <w:p w14:paraId="3E6E9E63">
      <w:pPr>
        <w:pStyle w:val="4"/>
        <w:rPr>
          <w:rFonts w:hint="default" w:ascii="Circular Std Book" w:hAnsi="Circular Std Book" w:cs="Circular Std Book"/>
        </w:rPr>
      </w:pPr>
      <w:bookmarkStart w:id="11" w:name="X35607119c338f73ce24000f62ebac57e4f88e0f"/>
      <w:r>
        <w:rPr>
          <w:rFonts w:hint="default" w:ascii="Circular Std Book" w:hAnsi="Circular Std Book" w:cs="Circular Std Book"/>
        </w:rPr>
        <w:t>Prompt 4 — How to Describe Thought Process Correctly</w:t>
      </w:r>
    </w:p>
    <w:p w14:paraId="73C16279">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Style:</w:t>
      </w:r>
      <w:r>
        <w:rPr>
          <w:rFonts w:hint="default" w:ascii="Circular Std Book" w:hAnsi="Circular Std Book" w:cs="Circular Std Book"/>
        </w:rPr>
        <w:br w:type="textWrapping"/>
      </w:r>
      <w:r>
        <w:rPr>
          <w:rStyle w:val="48"/>
          <w:rFonts w:hint="default" w:ascii="Circular Std Book" w:hAnsi="Circular Std Book" w:cs="Circular Std Book"/>
        </w:rPr>
        <w:t>calm, academic, structured, premium, clinically credible, minimal.</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and psychiatric clinicians in training.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How to describe thought process correctly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Precise MSE language matters here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What thought process refers to</w:t>
      </w:r>
      <w:r>
        <w:rPr>
          <w:rFonts w:hint="default" w:ascii="Circular Std Book" w:hAnsi="Circular Std Book" w:cs="Circular Std Book"/>
        </w:rPr>
        <w:br w:type="textWrapping"/>
      </w:r>
      <w:r>
        <w:rPr>
          <w:rStyle w:val="48"/>
          <w:rFonts w:hint="default" w:ascii="Circular Std Book" w:hAnsi="Circular Std Book" w:cs="Circular Std Book"/>
        </w:rPr>
        <w:t>2. Linear, tangential, circumstantial, flight of ideas, disorganized</w:t>
      </w:r>
      <w:r>
        <w:rPr>
          <w:rFonts w:hint="default" w:ascii="Circular Std Book" w:hAnsi="Circular Std Book" w:cs="Circular Std Book"/>
        </w:rPr>
        <w:br w:type="textWrapping"/>
      </w:r>
      <w:r>
        <w:rPr>
          <w:rStyle w:val="48"/>
          <w:rFonts w:hint="default" w:ascii="Circular Std Book" w:hAnsi="Circular Std Book" w:cs="Circular Std Book"/>
        </w:rPr>
        <w:t>3. Common confusion errors</w:t>
      </w:r>
      <w:r>
        <w:rPr>
          <w:rFonts w:hint="default" w:ascii="Circular Std Book" w:hAnsi="Circular Std Book" w:cs="Circular Std Book"/>
        </w:rPr>
        <w:br w:type="textWrapping"/>
      </w:r>
      <w:r>
        <w:rPr>
          <w:rStyle w:val="48"/>
          <w:rFonts w:hint="default" w:ascii="Circular Std Book" w:hAnsi="Circular Std Book" w:cs="Circular Std Book"/>
        </w:rPr>
        <w:t>4. Better charting language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Definition</w:t>
      </w:r>
      <w:r>
        <w:rPr>
          <w:rFonts w:hint="default" w:ascii="Circular Std Book" w:hAnsi="Circular Std Book" w:cs="Circular Std Book"/>
        </w:rPr>
        <w:br w:type="textWrapping"/>
      </w:r>
      <w:r>
        <w:rPr>
          <w:rStyle w:val="48"/>
          <w:rFonts w:hint="default" w:ascii="Circular Std Book" w:hAnsi="Circular Std Book" w:cs="Circular Std Book"/>
        </w:rPr>
        <w:t>Slide 3: Common descriptors</w:t>
      </w:r>
      <w:r>
        <w:rPr>
          <w:rFonts w:hint="default" w:ascii="Circular Std Book" w:hAnsi="Circular Std Book" w:cs="Circular Std Book"/>
        </w:rPr>
        <w:br w:type="textWrapping"/>
      </w:r>
      <w:r>
        <w:rPr>
          <w:rStyle w:val="48"/>
          <w:rFonts w:hint="default" w:ascii="Circular Std Book" w:hAnsi="Circular Std Book" w:cs="Circular Std Book"/>
        </w:rPr>
        <w:t>Slide 4: Common mistakes</w:t>
      </w:r>
      <w:r>
        <w:rPr>
          <w:rFonts w:hint="default" w:ascii="Circular Std Book" w:hAnsi="Circular Std Book" w:cs="Circular Std Book"/>
        </w:rPr>
        <w:br w:type="textWrapping"/>
      </w:r>
      <w:r>
        <w:rPr>
          <w:rStyle w:val="48"/>
          <w:rFonts w:hint="default" w:ascii="Circular Std Book" w:hAnsi="Circular Std Book" w:cs="Circular Std Book"/>
        </w:rPr>
        <w:t>Slide 5: Better charting examples</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for clinical</w:t>
      </w:r>
      <w:bookmarkStart w:id="41" w:name="_GoBack"/>
      <w:bookmarkEnd w:id="41"/>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Generate a save-worthy educational post with strong hierarchy and clinical clarity.</w:t>
      </w:r>
    </w:p>
    <w:p w14:paraId="0CF619B4">
      <w:pPr>
        <w:rPr>
          <w:rFonts w:hint="default" w:ascii="Circular Std Book" w:hAnsi="Circular Std Book" w:cs="Circular Std Book"/>
        </w:rPr>
      </w:pPr>
      <w:r>
        <w:rPr>
          <w:rFonts w:hint="default" w:ascii="Circular Std Book" w:hAnsi="Circular Std Book" w:cs="Circular Std Book"/>
        </w:rPr>
        <w:pict>
          <v:rect id="_x0000_i1027" o:spt="1" style="height:1.5pt;width:0pt;" coordsize="21600,21600" o:hr="t" o:hrstd="t" o:hralign="center">
            <v:path/>
            <v:fill focussize="0,0"/>
            <v:stroke/>
            <v:imagedata o:title=""/>
            <o:lock v:ext="edit"/>
            <w10:wrap type="none"/>
            <w10:anchorlock/>
          </v:rect>
        </w:pict>
      </w:r>
    </w:p>
    <w:bookmarkEnd w:id="7"/>
    <w:bookmarkEnd w:id="11"/>
    <w:p w14:paraId="59445151">
      <w:pPr>
        <w:pStyle w:val="2"/>
        <w:rPr>
          <w:rFonts w:hint="default" w:ascii="Circular Std Book" w:hAnsi="Circular Std Book" w:cs="Circular Std Book"/>
        </w:rPr>
      </w:pPr>
      <w:bookmarkStart w:id="12" w:name="Xfda0772aefdd571e481fb865ac5cc090ec69da9"/>
      <w:r>
        <w:rPr>
          <w:rFonts w:hint="default" w:ascii="Circular Std Book" w:hAnsi="Circular Std Book" w:cs="Circular Std Book"/>
        </w:rPr>
        <w:t>Section II — Psychiatric Interview Flow Prompts</w:t>
      </w:r>
    </w:p>
    <w:p w14:paraId="7E4BA700">
      <w:pPr>
        <w:pStyle w:val="4"/>
        <w:rPr>
          <w:rFonts w:hint="default" w:ascii="Circular Std Book" w:hAnsi="Circular Std Book" w:cs="Circular Std Book"/>
        </w:rPr>
      </w:pPr>
      <w:bookmarkStart w:id="13" w:name="Xaa3fd851ab66e657b902ef31dca33e09191f47f"/>
      <w:r>
        <w:rPr>
          <w:rFonts w:hint="default" w:ascii="Circular Std Book" w:hAnsi="Circular Std Book" w:cs="Circular Std Book"/>
        </w:rPr>
        <w:t>Prompt 5 — What to Ask First in a Psychiatric Interview</w:t>
      </w:r>
    </w:p>
    <w:p w14:paraId="316FC477">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minimal, calm, clinical, premium design with white space, dark text, one muted accent color, and framework shapes.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and new clinicians.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What to ask first in a psychiatric interview</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Do not start a psychiatric interview randomly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Start with the chief concern in the patient’s own words</w:t>
      </w:r>
      <w:r>
        <w:rPr>
          <w:rFonts w:hint="default" w:ascii="Circular Std Book" w:hAnsi="Circular Std Book" w:cs="Circular Std Book"/>
        </w:rPr>
        <w:br w:type="textWrapping"/>
      </w:r>
      <w:r>
        <w:rPr>
          <w:rStyle w:val="48"/>
          <w:rFonts w:hint="default" w:ascii="Circular Std Book" w:hAnsi="Circular Std Book" w:cs="Circular Std Book"/>
        </w:rPr>
        <w:t>2. Clarify onset, duration, and severity</w:t>
      </w:r>
      <w:r>
        <w:rPr>
          <w:rFonts w:hint="default" w:ascii="Circular Std Book" w:hAnsi="Circular Std Book" w:cs="Circular Std Book"/>
        </w:rPr>
        <w:br w:type="textWrapping"/>
      </w:r>
      <w:r>
        <w:rPr>
          <w:rStyle w:val="48"/>
          <w:rFonts w:hint="default" w:ascii="Circular Std Book" w:hAnsi="Circular Std Book" w:cs="Circular Std Book"/>
        </w:rPr>
        <w:t>3. Assess functional impact</w:t>
      </w:r>
      <w:r>
        <w:rPr>
          <w:rFonts w:hint="default" w:ascii="Circular Std Book" w:hAnsi="Circular Std Book" w:cs="Circular Std Book"/>
        </w:rPr>
        <w:br w:type="textWrapping"/>
      </w:r>
      <w:r>
        <w:rPr>
          <w:rStyle w:val="48"/>
          <w:rFonts w:hint="default" w:ascii="Circular Std Book" w:hAnsi="Circular Std Book" w:cs="Circular Std Book"/>
        </w:rPr>
        <w:t>4. Screen for immediate safety concerns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Chief concern</w:t>
      </w:r>
      <w:r>
        <w:rPr>
          <w:rFonts w:hint="default" w:ascii="Circular Std Book" w:hAnsi="Circular Std Book" w:cs="Circular Std Book"/>
        </w:rPr>
        <w:br w:type="textWrapping"/>
      </w:r>
      <w:r>
        <w:rPr>
          <w:rStyle w:val="48"/>
          <w:rFonts w:hint="default" w:ascii="Circular Std Book" w:hAnsi="Circular Std Book" w:cs="Circular Std Book"/>
        </w:rPr>
        <w:t>Slide 3: Symptom clarification</w:t>
      </w:r>
      <w:r>
        <w:rPr>
          <w:rFonts w:hint="default" w:ascii="Circular Std Book" w:hAnsi="Circular Std Book" w:cs="Circular Std Book"/>
        </w:rPr>
        <w:br w:type="textWrapping"/>
      </w:r>
      <w:r>
        <w:rPr>
          <w:rStyle w:val="48"/>
          <w:rFonts w:hint="default" w:ascii="Circular Std Book" w:hAnsi="Circular Std Book" w:cs="Circular Std Book"/>
        </w:rPr>
        <w:t>Slide 4: Functional impact</w:t>
      </w:r>
      <w:r>
        <w:rPr>
          <w:rFonts w:hint="default" w:ascii="Circular Std Book" w:hAnsi="Circular Std Book" w:cs="Circular Std Book"/>
        </w:rPr>
        <w:br w:type="textWrapping"/>
      </w:r>
      <w:r>
        <w:rPr>
          <w:rStyle w:val="48"/>
          <w:rFonts w:hint="default" w:ascii="Circular Std Book" w:hAnsi="Circular Std Book" w:cs="Circular Std Book"/>
        </w:rPr>
        <w:t>Slide 5: Safety screening sequence</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interview framework</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clinically useful carousel that teaches interview sequence clearly.</w:t>
      </w:r>
    </w:p>
    <w:bookmarkEnd w:id="13"/>
    <w:p w14:paraId="39B09B7F">
      <w:pPr>
        <w:pStyle w:val="4"/>
        <w:rPr>
          <w:rFonts w:hint="default" w:ascii="Circular Std Book" w:hAnsi="Circular Std Book" w:cs="Circular Std Book"/>
        </w:rPr>
      </w:pPr>
      <w:bookmarkStart w:id="14" w:name="X2b66f152babd84bd9b08de4f132615f64eda11b"/>
      <w:r>
        <w:rPr>
          <w:rFonts w:hint="default" w:ascii="Circular Std Book" w:hAnsi="Circular Std Book" w:cs="Circular Std Book"/>
        </w:rPr>
        <w:t>Prompt 6 — How to Organize a Psychiatric Assessment in Real Time</w:t>
      </w:r>
    </w:p>
    <w:p w14:paraId="3B57C624">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Design it as a clear flow-based educational post for mobile viewing.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and new psychiatric clinicians.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How to organize a psychiatric assessment in real time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Use this sequence when the interview feels overwhelming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Chief concern</w:t>
      </w:r>
      <w:r>
        <w:rPr>
          <w:rFonts w:hint="default" w:ascii="Circular Std Book" w:hAnsi="Circular Std Book" w:cs="Circular Std Book"/>
        </w:rPr>
        <w:br w:type="textWrapping"/>
      </w:r>
      <w:r>
        <w:rPr>
          <w:rStyle w:val="48"/>
          <w:rFonts w:hint="default" w:ascii="Circular Std Book" w:hAnsi="Circular Std Book" w:cs="Circular Std Book"/>
        </w:rPr>
        <w:t>2. HPI symptom structure</w:t>
      </w:r>
      <w:r>
        <w:rPr>
          <w:rFonts w:hint="default" w:ascii="Circular Std Book" w:hAnsi="Circular Std Book" w:cs="Circular Std Book"/>
        </w:rPr>
        <w:br w:type="textWrapping"/>
      </w:r>
      <w:r>
        <w:rPr>
          <w:rStyle w:val="48"/>
          <w:rFonts w:hint="default" w:ascii="Circular Std Book" w:hAnsi="Circular Std Book" w:cs="Circular Std Book"/>
        </w:rPr>
        <w:t>3. Safety screen</w:t>
      </w:r>
      <w:r>
        <w:rPr>
          <w:rFonts w:hint="default" w:ascii="Circular Std Book" w:hAnsi="Circular Std Book" w:cs="Circular Std Book"/>
        </w:rPr>
        <w:br w:type="textWrapping"/>
      </w:r>
      <w:r>
        <w:rPr>
          <w:rStyle w:val="48"/>
          <w:rFonts w:hint="default" w:ascii="Circular Std Book" w:hAnsi="Circular Std Book" w:cs="Circular Std Book"/>
        </w:rPr>
        <w:t>4. Psychiatric history, substance use, psychosocial context, and MSE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 cover</w:t>
      </w:r>
      <w:r>
        <w:rPr>
          <w:rFonts w:hint="default" w:ascii="Circular Std Book" w:hAnsi="Circular Std Book" w:cs="Circular Std Book"/>
        </w:rPr>
        <w:br w:type="textWrapping"/>
      </w:r>
      <w:r>
        <w:rPr>
          <w:rStyle w:val="48"/>
          <w:rFonts w:hint="default" w:ascii="Circular Std Book" w:hAnsi="Circular Std Book" w:cs="Circular Std Book"/>
        </w:rPr>
        <w:t>Slide 2: First sequence steps</w:t>
      </w:r>
      <w:r>
        <w:rPr>
          <w:rFonts w:hint="default" w:ascii="Circular Std Book" w:hAnsi="Circular Std Book" w:cs="Circular Std Book"/>
        </w:rPr>
        <w:br w:type="textWrapping"/>
      </w:r>
      <w:r>
        <w:rPr>
          <w:rStyle w:val="48"/>
          <w:rFonts w:hint="default" w:ascii="Circular Std Book" w:hAnsi="Circular Std Book" w:cs="Circular Std Book"/>
        </w:rPr>
        <w:t>Slide 3: Middle sequence steps</w:t>
      </w:r>
      <w:r>
        <w:rPr>
          <w:rFonts w:hint="default" w:ascii="Circular Std Book" w:hAnsi="Circular Std Book" w:cs="Circular Std Book"/>
        </w:rPr>
        <w:br w:type="textWrapping"/>
      </w:r>
      <w:r>
        <w:rPr>
          <w:rStyle w:val="48"/>
          <w:rFonts w:hint="default" w:ascii="Circular Std Book" w:hAnsi="Circular Std Book" w:cs="Circular Std Book"/>
        </w:rPr>
        <w:t>Slide 4: Final sequence steps</w:t>
      </w:r>
      <w:r>
        <w:rPr>
          <w:rFonts w:hint="default" w:ascii="Circular Std Book" w:hAnsi="Circular Std Book" w:cs="Circular Std Book"/>
        </w:rPr>
        <w:br w:type="textWrapping"/>
      </w:r>
      <w:r>
        <w:rPr>
          <w:rStyle w:val="48"/>
          <w:rFonts w:hint="default" w:ascii="Circular Std Book" w:hAnsi="Circular Std Book" w:cs="Circular Std Book"/>
        </w:rPr>
        <w:t>Slide 5: One-page flow summary</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for your next assessment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premium psychiatric interview flow carousel.</w:t>
      </w:r>
    </w:p>
    <w:bookmarkEnd w:id="14"/>
    <w:p w14:paraId="289EF44D">
      <w:pPr>
        <w:pStyle w:val="4"/>
        <w:rPr>
          <w:rFonts w:hint="default" w:ascii="Circular Std Book" w:hAnsi="Circular Std Book" w:cs="Circular Std Book"/>
        </w:rPr>
      </w:pPr>
      <w:bookmarkStart w:id="15" w:name="Xdcac80fa0c085525eeac79830e36f9bb4b8f22d"/>
      <w:r>
        <w:rPr>
          <w:rFonts w:hint="default" w:ascii="Circular Std Book" w:hAnsi="Circular Std Book" w:cs="Circular Std Book"/>
        </w:rPr>
        <w:t>Prompt 7 — How to Ask Better Follow-Up Questions</w:t>
      </w:r>
    </w:p>
    <w:p w14:paraId="3225D4B6">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Style:</w:t>
      </w:r>
      <w:r>
        <w:rPr>
          <w:rFonts w:hint="default" w:ascii="Circular Std Book" w:hAnsi="Circular Std Book" w:cs="Circular Std Book"/>
        </w:rPr>
        <w:br w:type="textWrapping"/>
      </w:r>
      <w:r>
        <w:rPr>
          <w:rStyle w:val="48"/>
          <w:rFonts w:hint="default" w:ascii="Circular Std Book" w:hAnsi="Circular Std Book" w:cs="Circular Std Book"/>
        </w:rPr>
        <w:t>premium, calm, academic, visually clean, structured, not generic.</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and psych nurses.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How to ask better follow-up questions in psychiatry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Good follow-up questions are where real assessment happens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Start broad</w:t>
      </w:r>
      <w:r>
        <w:rPr>
          <w:rFonts w:hint="default" w:ascii="Circular Std Book" w:hAnsi="Circular Std Book" w:cs="Circular Std Book"/>
        </w:rPr>
        <w:br w:type="textWrapping"/>
      </w:r>
      <w:r>
        <w:rPr>
          <w:rStyle w:val="48"/>
          <w:rFonts w:hint="default" w:ascii="Circular Std Book" w:hAnsi="Circular Std Book" w:cs="Circular Std Book"/>
        </w:rPr>
        <w:t>2. Narrow by timing, severity, triggers, and function</w:t>
      </w:r>
      <w:r>
        <w:rPr>
          <w:rFonts w:hint="default" w:ascii="Circular Std Book" w:hAnsi="Circular Std Book" w:cs="Circular Std Book"/>
        </w:rPr>
        <w:br w:type="textWrapping"/>
      </w:r>
      <w:r>
        <w:rPr>
          <w:rStyle w:val="48"/>
          <w:rFonts w:hint="default" w:ascii="Circular Std Book" w:hAnsi="Circular Std Book" w:cs="Circular Std Book"/>
        </w:rPr>
        <w:t>3. Clarify examples and consequences</w:t>
      </w:r>
      <w:r>
        <w:rPr>
          <w:rFonts w:hint="default" w:ascii="Circular Std Book" w:hAnsi="Circular Std Book" w:cs="Circular Std Book"/>
        </w:rPr>
        <w:br w:type="textWrapping"/>
      </w:r>
      <w:r>
        <w:rPr>
          <w:rStyle w:val="48"/>
          <w:rFonts w:hint="default" w:ascii="Circular Std Book" w:hAnsi="Circular Std Book" w:cs="Circular Std Book"/>
        </w:rPr>
        <w:t>4. Avoid leading questions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Start broad</w:t>
      </w:r>
      <w:r>
        <w:rPr>
          <w:rFonts w:hint="default" w:ascii="Circular Std Book" w:hAnsi="Circular Std Book" w:cs="Circular Std Book"/>
        </w:rPr>
        <w:br w:type="textWrapping"/>
      </w:r>
      <w:r>
        <w:rPr>
          <w:rStyle w:val="48"/>
          <w:rFonts w:hint="default" w:ascii="Circular Std Book" w:hAnsi="Circular Std Book" w:cs="Circular Std Book"/>
        </w:rPr>
        <w:t>Slide 3: Narrow with structure</w:t>
      </w:r>
      <w:r>
        <w:rPr>
          <w:rFonts w:hint="default" w:ascii="Circular Std Book" w:hAnsi="Circular Std Book" w:cs="Circular Std Book"/>
        </w:rPr>
        <w:br w:type="textWrapping"/>
      </w:r>
      <w:r>
        <w:rPr>
          <w:rStyle w:val="48"/>
          <w:rFonts w:hint="default" w:ascii="Circular Std Book" w:hAnsi="Circular Std Book" w:cs="Circular Std Book"/>
        </w:rPr>
        <w:t>Slide 4: Clarify consequences and function</w:t>
      </w:r>
      <w:r>
        <w:rPr>
          <w:rFonts w:hint="default" w:ascii="Circular Std Book" w:hAnsi="Circular Std Book" w:cs="Circular Std Book"/>
        </w:rPr>
        <w:br w:type="textWrapping"/>
      </w:r>
      <w:r>
        <w:rPr>
          <w:rStyle w:val="48"/>
          <w:rFonts w:hint="default" w:ascii="Circular Std Book" w:hAnsi="Circular Std Book" w:cs="Circular Std Book"/>
        </w:rPr>
        <w:t>Slide 5: Avoid common questioning errors</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interview tip</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Generate an educational carousel with clear clinical sequencing.</w:t>
      </w:r>
    </w:p>
    <w:bookmarkEnd w:id="15"/>
    <w:p w14:paraId="7DB51DD8">
      <w:pPr>
        <w:pStyle w:val="4"/>
        <w:rPr>
          <w:rFonts w:hint="default" w:ascii="Circular Std Book" w:hAnsi="Circular Std Book" w:cs="Circular Std Book"/>
        </w:rPr>
      </w:pPr>
      <w:bookmarkStart w:id="16" w:name="Xe20c64454ed9efdc35a98b898e69cfeb0cd940e"/>
      <w:r>
        <w:rPr>
          <w:rFonts w:hint="default" w:ascii="Circular Std Book" w:hAnsi="Circular Std Book" w:cs="Circular Std Book"/>
        </w:rPr>
        <w:t>Prompt 8 — What New Clinicians Miss in Psychiatric Interviews</w:t>
      </w:r>
    </w:p>
    <w:p w14:paraId="20D942A2">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clean, minimal, clinical educational style with dark text, white or soft neutral background, and one muted accent color.</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New psychiatric clinicians, PMHNP students, psychiatric nurses.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What new clinicians miss in psychiatric interviews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The problem is often not lack of knowledge. It is missed structure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Skipping functional impairment</w:t>
      </w:r>
      <w:r>
        <w:rPr>
          <w:rFonts w:hint="default" w:ascii="Circular Std Book" w:hAnsi="Circular Std Book" w:cs="Circular Std Book"/>
        </w:rPr>
        <w:br w:type="textWrapping"/>
      </w:r>
      <w:r>
        <w:rPr>
          <w:rStyle w:val="48"/>
          <w:rFonts w:hint="default" w:ascii="Circular Std Book" w:hAnsi="Circular Std Book" w:cs="Circular Std Book"/>
        </w:rPr>
        <w:t>2. Not clarifying timeline</w:t>
      </w:r>
      <w:r>
        <w:rPr>
          <w:rFonts w:hint="default" w:ascii="Circular Std Book" w:hAnsi="Circular Std Book" w:cs="Circular Std Book"/>
        </w:rPr>
        <w:br w:type="textWrapping"/>
      </w:r>
      <w:r>
        <w:rPr>
          <w:rStyle w:val="48"/>
          <w:rFonts w:hint="default" w:ascii="Circular Std Book" w:hAnsi="Circular Std Book" w:cs="Circular Std Book"/>
        </w:rPr>
        <w:t>3. Missing safety early</w:t>
      </w:r>
      <w:r>
        <w:rPr>
          <w:rFonts w:hint="default" w:ascii="Circular Std Book" w:hAnsi="Circular Std Book" w:cs="Circular Std Book"/>
        </w:rPr>
        <w:br w:type="textWrapping"/>
      </w:r>
      <w:r>
        <w:rPr>
          <w:rStyle w:val="48"/>
          <w:rFonts w:hint="default" w:ascii="Circular Std Book" w:hAnsi="Circular Std Book" w:cs="Circular Std Book"/>
        </w:rPr>
        <w:t>4. Missing substance contribution or collateral relevance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Missed structure area 1</w:t>
      </w:r>
      <w:r>
        <w:rPr>
          <w:rFonts w:hint="default" w:ascii="Circular Std Book" w:hAnsi="Circular Std Book" w:cs="Circular Std Book"/>
        </w:rPr>
        <w:br w:type="textWrapping"/>
      </w:r>
      <w:r>
        <w:rPr>
          <w:rStyle w:val="48"/>
          <w:rFonts w:hint="default" w:ascii="Circular Std Book" w:hAnsi="Circular Std Book" w:cs="Circular Std Book"/>
        </w:rPr>
        <w:t>Slide 3: Missed structure area 2</w:t>
      </w:r>
      <w:r>
        <w:rPr>
          <w:rFonts w:hint="default" w:ascii="Circular Std Book" w:hAnsi="Circular Std Book" w:cs="Circular Std Book"/>
        </w:rPr>
        <w:br w:type="textWrapping"/>
      </w:r>
      <w:r>
        <w:rPr>
          <w:rStyle w:val="48"/>
          <w:rFonts w:hint="default" w:ascii="Circular Std Book" w:hAnsi="Circular Std Book" w:cs="Circular Std Book"/>
        </w:rPr>
        <w:t>Slide 4: Missed structure area 3</w:t>
      </w:r>
      <w:r>
        <w:rPr>
          <w:rFonts w:hint="default" w:ascii="Circular Std Book" w:hAnsi="Circular Std Book" w:cs="Circular Std Book"/>
        </w:rPr>
        <w:br w:type="textWrapping"/>
      </w:r>
      <w:r>
        <w:rPr>
          <w:rStyle w:val="48"/>
          <w:rFonts w:hint="default" w:ascii="Circular Std Book" w:hAnsi="Circular Std Book" w:cs="Circular Std Book"/>
        </w:rPr>
        <w:t>Slide 5: Corrective framework summary</w:t>
      </w:r>
      <w:r>
        <w:rPr>
          <w:rFonts w:hint="default" w:ascii="Circular Std Book" w:hAnsi="Circular Std Book" w:cs="Circular Std Book"/>
        </w:rPr>
        <w:br w:type="textWrapping"/>
      </w:r>
      <w:r>
        <w:rPr>
          <w:rStyle w:val="48"/>
          <w:rFonts w:hint="default" w:ascii="Circular Std Book" w:hAnsi="Circular Std Book" w:cs="Circular Std Book"/>
        </w:rPr>
        <w:t>Slide 6: CTA slide — Share this with a new psych clinician</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scroll-stopping but clinically credible teaching carousel.</w:t>
      </w:r>
    </w:p>
    <w:p w14:paraId="187F66BE">
      <w:pPr>
        <w:rPr>
          <w:rFonts w:hint="default" w:ascii="Circular Std Book" w:hAnsi="Circular Std Book" w:cs="Circular Std Book"/>
        </w:rPr>
      </w:pPr>
      <w:r>
        <w:rPr>
          <w:rFonts w:hint="default" w:ascii="Circular Std Book" w:hAnsi="Circular Std Book" w:cs="Circular Std Book"/>
        </w:rPr>
        <w:pict>
          <v:rect id="_x0000_i1028" o:spt="1" style="height:1.5pt;width:0pt;" coordsize="21600,21600" o:hr="t" o:hrstd="t" o:hralign="center">
            <v:path/>
            <v:fill focussize="0,0"/>
            <v:stroke/>
            <v:imagedata o:title=""/>
            <o:lock v:ext="edit"/>
            <w10:wrap type="none"/>
            <w10:anchorlock/>
          </v:rect>
        </w:pict>
      </w:r>
    </w:p>
    <w:bookmarkEnd w:id="12"/>
    <w:bookmarkEnd w:id="16"/>
    <w:p w14:paraId="60F027BD">
      <w:pPr>
        <w:pStyle w:val="2"/>
        <w:rPr>
          <w:rFonts w:hint="default" w:ascii="Circular Std Book" w:hAnsi="Circular Std Book" w:cs="Circular Std Book"/>
        </w:rPr>
      </w:pPr>
      <w:bookmarkStart w:id="17" w:name="X86bd85d639da5c0781e71803a29111bc2c95cc9"/>
      <w:r>
        <w:rPr>
          <w:rFonts w:hint="default" w:ascii="Circular Std Book" w:hAnsi="Circular Std Book" w:cs="Circular Std Book"/>
        </w:rPr>
        <w:t>Section III — SOAP Note and Documentation Prompts</w:t>
      </w:r>
    </w:p>
    <w:p w14:paraId="3A2DA910">
      <w:pPr>
        <w:pStyle w:val="4"/>
        <w:rPr>
          <w:rFonts w:hint="default" w:ascii="Circular Std Book" w:hAnsi="Circular Std Book" w:cs="Circular Std Book"/>
        </w:rPr>
      </w:pPr>
      <w:bookmarkStart w:id="18" w:name="X8f17ed3d0405ef09f8e74be9e9b1fae62119576"/>
      <w:r>
        <w:rPr>
          <w:rFonts w:hint="default" w:ascii="Circular Std Book" w:hAnsi="Circular Std Book" w:cs="Circular Std Book"/>
        </w:rPr>
        <w:t>Prompt 9 — 3 SOAP Note Mistakes That Weaken Psychiatric Assessments</w:t>
      </w:r>
    </w:p>
    <w:p w14:paraId="1DF70112">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calm, minimal, academic visual style with strong typography, white space, and a premium clinical look.</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clinicians, ESL learners.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3 SOAP note mistakes that weaken psychiatric assessments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These SOAP note mistakes make good assessments sound unclear</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Mixing subjective and objective data</w:t>
      </w:r>
      <w:r>
        <w:rPr>
          <w:rFonts w:hint="default" w:ascii="Circular Std Book" w:hAnsi="Circular Std Book" w:cs="Circular Std Book"/>
        </w:rPr>
        <w:br w:type="textWrapping"/>
      </w:r>
      <w:r>
        <w:rPr>
          <w:rStyle w:val="48"/>
          <w:rFonts w:hint="default" w:ascii="Circular Std Book" w:hAnsi="Circular Std Book" w:cs="Circular Std Book"/>
        </w:rPr>
        <w:t>2. Writing conclusions without evidence</w:t>
      </w:r>
      <w:r>
        <w:rPr>
          <w:rFonts w:hint="default" w:ascii="Circular Std Book" w:hAnsi="Circular Std Book" w:cs="Circular Std Book"/>
        </w:rPr>
        <w:br w:type="textWrapping"/>
      </w:r>
      <w:r>
        <w:rPr>
          <w:rStyle w:val="48"/>
          <w:rFonts w:hint="default" w:ascii="Circular Std Book" w:hAnsi="Circular Std Book" w:cs="Circular Std Book"/>
        </w:rPr>
        <w:t>3. Using vague language instead of observable findings</w:t>
      </w:r>
      <w:r>
        <w:rPr>
          <w:rFonts w:hint="default" w:ascii="Circular Std Book" w:hAnsi="Circular Std Book" w:cs="Circular Std Book"/>
        </w:rPr>
        <w:br w:type="textWrapping"/>
      </w:r>
      <w:r>
        <w:rPr>
          <w:rStyle w:val="48"/>
          <w:rFonts w:hint="default" w:ascii="Circular Std Book" w:hAnsi="Circular Std Book" w:cs="Circular Std Book"/>
        </w:rPr>
        <w:t>4. Stronger replacement phrasing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Mistake 1</w:t>
      </w:r>
      <w:r>
        <w:rPr>
          <w:rFonts w:hint="default" w:ascii="Circular Std Book" w:hAnsi="Circular Std Book" w:cs="Circular Std Book"/>
        </w:rPr>
        <w:br w:type="textWrapping"/>
      </w:r>
      <w:r>
        <w:rPr>
          <w:rStyle w:val="48"/>
          <w:rFonts w:hint="default" w:ascii="Circular Std Book" w:hAnsi="Circular Std Book" w:cs="Circular Std Book"/>
        </w:rPr>
        <w:t>Slide 3: Mistake 2</w:t>
      </w:r>
      <w:r>
        <w:rPr>
          <w:rFonts w:hint="default" w:ascii="Circular Std Book" w:hAnsi="Circular Std Book" w:cs="Circular Std Book"/>
        </w:rPr>
        <w:br w:type="textWrapping"/>
      </w:r>
      <w:r>
        <w:rPr>
          <w:rStyle w:val="48"/>
          <w:rFonts w:hint="default" w:ascii="Circular Std Book" w:hAnsi="Circular Std Book" w:cs="Circular Std Book"/>
        </w:rPr>
        <w:t>Slide 4: Mistake 3</w:t>
      </w:r>
      <w:r>
        <w:rPr>
          <w:rFonts w:hint="default" w:ascii="Circular Std Book" w:hAnsi="Circular Std Book" w:cs="Circular Std Book"/>
        </w:rPr>
        <w:br w:type="textWrapping"/>
      </w:r>
      <w:r>
        <w:rPr>
          <w:rStyle w:val="48"/>
          <w:rFonts w:hint="default" w:ascii="Circular Std Book" w:hAnsi="Circular Std Book" w:cs="Circular Std Book"/>
        </w:rPr>
        <w:t>Slide 5: Better example phrasing</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for your next SOAP note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Generate a highly saveable educational carousel with practical documentation value.</w:t>
      </w:r>
    </w:p>
    <w:bookmarkEnd w:id="18"/>
    <w:p w14:paraId="09E9C592">
      <w:pPr>
        <w:pStyle w:val="4"/>
        <w:rPr>
          <w:rFonts w:hint="default" w:ascii="Circular Std Book" w:hAnsi="Circular Std Book" w:cs="Circular Std Book"/>
        </w:rPr>
      </w:pPr>
      <w:bookmarkStart w:id="19" w:name="X6a9c17a6a67d460a516693a39f042e56b021cbd"/>
      <w:r>
        <w:rPr>
          <w:rFonts w:hint="default" w:ascii="Circular Std Book" w:hAnsi="Circular Std Book" w:cs="Circular Std Book"/>
        </w:rPr>
        <w:t>Prompt 10 — What Belongs in the Subjective Section</w:t>
      </w:r>
    </w:p>
    <w:p w14:paraId="37AAE1CF">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Make the design structured, premium, mobile-readable, and diagram-first.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and psychiatric clinicians in training.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What belongs in the subjective section of a psychiatric SOAP note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The subjective section is not a dumping ground</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Patient-reported symptoms</w:t>
      </w:r>
      <w:r>
        <w:rPr>
          <w:rFonts w:hint="default" w:ascii="Circular Std Book" w:hAnsi="Circular Std Book" w:cs="Circular Std Book"/>
        </w:rPr>
        <w:br w:type="textWrapping"/>
      </w:r>
      <w:r>
        <w:rPr>
          <w:rStyle w:val="48"/>
          <w:rFonts w:hint="default" w:ascii="Circular Std Book" w:hAnsi="Circular Std Book" w:cs="Circular Std Book"/>
        </w:rPr>
        <w:t>2. Duration, severity, context, and triggers</w:t>
      </w:r>
      <w:r>
        <w:rPr>
          <w:rFonts w:hint="default" w:ascii="Circular Std Book" w:hAnsi="Circular Std Book" w:cs="Circular Std Book"/>
        </w:rPr>
        <w:br w:type="textWrapping"/>
      </w:r>
      <w:r>
        <w:rPr>
          <w:rStyle w:val="48"/>
          <w:rFonts w:hint="default" w:ascii="Circular Std Book" w:hAnsi="Circular Std Book" w:cs="Circular Std Book"/>
        </w:rPr>
        <w:t>3. Functional impact and relevant quotes</w:t>
      </w:r>
      <w:r>
        <w:rPr>
          <w:rFonts w:hint="default" w:ascii="Circular Std Book" w:hAnsi="Circular Std Book" w:cs="Circular Std Book"/>
        </w:rPr>
        <w:br w:type="textWrapping"/>
      </w:r>
      <w:r>
        <w:rPr>
          <w:rStyle w:val="48"/>
          <w:rFonts w:hint="default" w:ascii="Circular Std Book" w:hAnsi="Circular Std Book" w:cs="Circular Std Book"/>
        </w:rPr>
        <w:t>4. What does not belong there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What belongs in subjective</w:t>
      </w:r>
      <w:r>
        <w:rPr>
          <w:rFonts w:hint="default" w:ascii="Circular Std Book" w:hAnsi="Circular Std Book" w:cs="Circular Std Book"/>
        </w:rPr>
        <w:br w:type="textWrapping"/>
      </w:r>
      <w:r>
        <w:rPr>
          <w:rStyle w:val="48"/>
          <w:rFonts w:hint="default" w:ascii="Circular Std Book" w:hAnsi="Circular Std Book" w:cs="Circular Std Book"/>
        </w:rPr>
        <w:t>Slide 3: More details to include</w:t>
      </w:r>
      <w:r>
        <w:rPr>
          <w:rFonts w:hint="default" w:ascii="Circular Std Book" w:hAnsi="Circular Std Book" w:cs="Circular Std Book"/>
        </w:rPr>
        <w:br w:type="textWrapping"/>
      </w:r>
      <w:r>
        <w:rPr>
          <w:rStyle w:val="48"/>
          <w:rFonts w:hint="default" w:ascii="Circular Std Book" w:hAnsi="Circular Std Book" w:cs="Circular Std Book"/>
        </w:rPr>
        <w:t>Slide 4: What does not belong</w:t>
      </w:r>
      <w:r>
        <w:rPr>
          <w:rFonts w:hint="default" w:ascii="Circular Std Book" w:hAnsi="Circular Std Book" w:cs="Circular Std Book"/>
        </w:rPr>
        <w:br w:type="textWrapping"/>
      </w:r>
      <w:r>
        <w:rPr>
          <w:rStyle w:val="48"/>
          <w:rFonts w:hint="default" w:ascii="Circular Std Book" w:hAnsi="Circular Std Book" w:cs="Circular Std Book"/>
        </w:rPr>
        <w:t>Slide 5: Mini checklist</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SOAP guide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clean educational post that improves documentation clarity.</w:t>
      </w:r>
    </w:p>
    <w:bookmarkEnd w:id="19"/>
    <w:p w14:paraId="5BAC54D8">
      <w:pPr>
        <w:pStyle w:val="4"/>
        <w:rPr>
          <w:rFonts w:hint="default" w:ascii="Circular Std Book" w:hAnsi="Circular Std Book" w:cs="Circular Std Book"/>
        </w:rPr>
      </w:pPr>
      <w:bookmarkStart w:id="20" w:name="Xf90779b39465a824ff5b5d51e0fa4e959f1b819"/>
      <w:r>
        <w:rPr>
          <w:rFonts w:hint="default" w:ascii="Circular Std Book" w:hAnsi="Circular Std Book" w:cs="Circular Std Book"/>
        </w:rPr>
        <w:t>Prompt 11 — How to Write a Better Assessment Section</w:t>
      </w:r>
    </w:p>
    <w:p w14:paraId="247EE438">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calm, academic, structured design with light background, dark text, and one muted accent color.</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clinicians.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How to write a better assessment section</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The assessment section should explain your reasoning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Summarize core symptoms</w:t>
      </w:r>
      <w:r>
        <w:rPr>
          <w:rFonts w:hint="default" w:ascii="Circular Std Book" w:hAnsi="Circular Std Book" w:cs="Circular Std Book"/>
        </w:rPr>
        <w:br w:type="textWrapping"/>
      </w:r>
      <w:r>
        <w:rPr>
          <w:rStyle w:val="48"/>
          <w:rFonts w:hint="default" w:ascii="Circular Std Book" w:hAnsi="Circular Std Book" w:cs="Circular Std Book"/>
        </w:rPr>
        <w:t>2. Connect findings to likely diagnoses</w:t>
      </w:r>
      <w:r>
        <w:rPr>
          <w:rFonts w:hint="default" w:ascii="Circular Std Book" w:hAnsi="Circular Std Book" w:cs="Circular Std Book"/>
        </w:rPr>
        <w:br w:type="textWrapping"/>
      </w:r>
      <w:r>
        <w:rPr>
          <w:rStyle w:val="48"/>
          <w:rFonts w:hint="default" w:ascii="Circular Std Book" w:hAnsi="Circular Std Book" w:cs="Circular Std Book"/>
        </w:rPr>
        <w:t>3. Mention important differentials</w:t>
      </w:r>
      <w:r>
        <w:rPr>
          <w:rFonts w:hint="default" w:ascii="Circular Std Book" w:hAnsi="Circular Std Book" w:cs="Circular Std Book"/>
        </w:rPr>
        <w:br w:type="textWrapping"/>
      </w:r>
      <w:r>
        <w:rPr>
          <w:rStyle w:val="48"/>
          <w:rFonts w:hint="default" w:ascii="Circular Std Book" w:hAnsi="Circular Std Book" w:cs="Circular Std Book"/>
        </w:rPr>
        <w:t>4. Avoid unsupported conclusions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Core symptoms summary</w:t>
      </w:r>
      <w:r>
        <w:rPr>
          <w:rFonts w:hint="default" w:ascii="Circular Std Book" w:hAnsi="Circular Std Book" w:cs="Circular Std Book"/>
        </w:rPr>
        <w:br w:type="textWrapping"/>
      </w:r>
      <w:r>
        <w:rPr>
          <w:rStyle w:val="48"/>
          <w:rFonts w:hint="default" w:ascii="Circular Std Book" w:hAnsi="Circular Std Book" w:cs="Circular Std Book"/>
        </w:rPr>
        <w:t>Slide 3: Link findings to diagnosis</w:t>
      </w:r>
      <w:r>
        <w:rPr>
          <w:rFonts w:hint="default" w:ascii="Circular Std Book" w:hAnsi="Circular Std Book" w:cs="Circular Std Book"/>
        </w:rPr>
        <w:br w:type="textWrapping"/>
      </w:r>
      <w:r>
        <w:rPr>
          <w:rStyle w:val="48"/>
          <w:rFonts w:hint="default" w:ascii="Circular Std Book" w:hAnsi="Circular Std Book" w:cs="Circular Std Book"/>
        </w:rPr>
        <w:t>Slide 4: Brief differential logic</w:t>
      </w:r>
      <w:r>
        <w:rPr>
          <w:rFonts w:hint="default" w:ascii="Circular Std Book" w:hAnsi="Circular Std Book" w:cs="Circular Std Book"/>
        </w:rPr>
        <w:br w:type="textWrapping"/>
      </w:r>
      <w:r>
        <w:rPr>
          <w:rStyle w:val="48"/>
          <w:rFonts w:hint="default" w:ascii="Circular Std Book" w:hAnsi="Circular Std Book" w:cs="Circular Std Book"/>
        </w:rPr>
        <w:t>Slide 5: What weak assessment writing looks like versus better writing</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for charting days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Generate a premium educational carousel that teaches synthesis writing clearly.</w:t>
      </w:r>
    </w:p>
    <w:bookmarkEnd w:id="20"/>
    <w:p w14:paraId="4FB56190">
      <w:pPr>
        <w:pStyle w:val="4"/>
        <w:rPr>
          <w:rFonts w:hint="default" w:ascii="Circular Std Book" w:hAnsi="Circular Std Book" w:cs="Circular Std Book"/>
        </w:rPr>
      </w:pPr>
      <w:bookmarkStart w:id="21" w:name="X62d1fff2130c95580e86c06e5cf8e5ebdeac94a"/>
      <w:r>
        <w:rPr>
          <w:rFonts w:hint="default" w:ascii="Circular Std Book" w:hAnsi="Circular Std Book" w:cs="Circular Std Book"/>
        </w:rPr>
        <w:t>Prompt 12 — Vague vs Clinically Strong Charting</w:t>
      </w:r>
    </w:p>
    <w:p w14:paraId="4D6E26E0">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Design it as a before-and-after comparison post with clean spacing and strong visual contrast.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and new clinicians.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Vague versus clinically strong charting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Stop writing vague psych notes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Why vague charting weakens assessments</w:t>
      </w:r>
      <w:r>
        <w:rPr>
          <w:rFonts w:hint="default" w:ascii="Circular Std Book" w:hAnsi="Circular Std Book" w:cs="Circular Std Book"/>
        </w:rPr>
        <w:br w:type="textWrapping"/>
      </w:r>
      <w:r>
        <w:rPr>
          <w:rStyle w:val="48"/>
          <w:rFonts w:hint="default" w:ascii="Circular Std Book" w:hAnsi="Circular Std Book" w:cs="Circular Std Book"/>
        </w:rPr>
        <w:t>2. Common vague phrases</w:t>
      </w:r>
      <w:r>
        <w:rPr>
          <w:rFonts w:hint="default" w:ascii="Circular Std Book" w:hAnsi="Circular Std Book" w:cs="Circular Std Book"/>
        </w:rPr>
        <w:br w:type="textWrapping"/>
      </w:r>
      <w:r>
        <w:rPr>
          <w:rStyle w:val="48"/>
          <w:rFonts w:hint="default" w:ascii="Circular Std Book" w:hAnsi="Circular Std Book" w:cs="Circular Std Book"/>
        </w:rPr>
        <w:t>3. Stronger observable replacements</w:t>
      </w:r>
      <w:r>
        <w:rPr>
          <w:rFonts w:hint="default" w:ascii="Circular Std Book" w:hAnsi="Circular Std Book" w:cs="Circular Std Book"/>
        </w:rPr>
        <w:br w:type="textWrapping"/>
      </w:r>
      <w:r>
        <w:rPr>
          <w:rStyle w:val="48"/>
          <w:rFonts w:hint="default" w:ascii="Circular Std Book" w:hAnsi="Circular Std Book" w:cs="Circular Std Book"/>
        </w:rPr>
        <w:t>4. How better phrasing improves clinical credibility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Why vague wording is weak</w:t>
      </w:r>
      <w:r>
        <w:rPr>
          <w:rFonts w:hint="default" w:ascii="Circular Std Book" w:hAnsi="Circular Std Book" w:cs="Circular Std Book"/>
        </w:rPr>
        <w:br w:type="textWrapping"/>
      </w:r>
      <w:r>
        <w:rPr>
          <w:rStyle w:val="48"/>
          <w:rFonts w:hint="default" w:ascii="Circular Std Book" w:hAnsi="Circular Std Book" w:cs="Circular Std Book"/>
        </w:rPr>
        <w:t>Slide 3: Vague examples</w:t>
      </w:r>
      <w:r>
        <w:rPr>
          <w:rFonts w:hint="default" w:ascii="Circular Std Book" w:hAnsi="Circular Std Book" w:cs="Circular Std Book"/>
        </w:rPr>
        <w:br w:type="textWrapping"/>
      </w:r>
      <w:r>
        <w:rPr>
          <w:rStyle w:val="48"/>
          <w:rFonts w:hint="default" w:ascii="Circular Std Book" w:hAnsi="Circular Std Book" w:cs="Circular Std Book"/>
        </w:rPr>
        <w:t>Slide 4: Strong replacements</w:t>
      </w:r>
      <w:r>
        <w:rPr>
          <w:rFonts w:hint="default" w:ascii="Circular Std Book" w:hAnsi="Circular Std Book" w:cs="Circular Std Book"/>
        </w:rPr>
        <w:br w:type="textWrapping"/>
      </w:r>
      <w:r>
        <w:rPr>
          <w:rStyle w:val="48"/>
          <w:rFonts w:hint="default" w:ascii="Circular Std Book" w:hAnsi="Circular Std Book" w:cs="Circular Std Book"/>
        </w:rPr>
        <w:t>Slide 5: Before-and-after comparison grid</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charting guide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save-worthy documentation comparison carousel.</w:t>
      </w:r>
    </w:p>
    <w:p w14:paraId="5B03FD54">
      <w:pPr>
        <w:rPr>
          <w:rFonts w:hint="default" w:ascii="Circular Std Book" w:hAnsi="Circular Std Book" w:cs="Circular Std Book"/>
        </w:rPr>
      </w:pPr>
      <w:r>
        <w:rPr>
          <w:rFonts w:hint="default" w:ascii="Circular Std Book" w:hAnsi="Circular Std Book" w:cs="Circular Std Book"/>
        </w:rPr>
        <w:pict>
          <v:rect id="_x0000_i1029" o:spt="1" style="height:1.5pt;width:0pt;" coordsize="21600,21600" o:hr="t" o:hrstd="t" o:hralign="center">
            <v:path/>
            <v:fill focussize="0,0"/>
            <v:stroke/>
            <v:imagedata o:title=""/>
            <o:lock v:ext="edit"/>
            <w10:wrap type="none"/>
            <w10:anchorlock/>
          </v:rect>
        </w:pict>
      </w:r>
    </w:p>
    <w:bookmarkEnd w:id="17"/>
    <w:bookmarkEnd w:id="21"/>
    <w:p w14:paraId="21190686">
      <w:pPr>
        <w:pStyle w:val="2"/>
        <w:rPr>
          <w:rFonts w:hint="default" w:ascii="Circular Std Book" w:hAnsi="Circular Std Book" w:cs="Circular Std Book"/>
        </w:rPr>
      </w:pPr>
      <w:bookmarkStart w:id="22" w:name="section-iv-diagnostic-reasoning-prompts"/>
      <w:r>
        <w:rPr>
          <w:rFonts w:hint="default" w:ascii="Circular Std Book" w:hAnsi="Circular Std Book" w:cs="Circular Std Book"/>
        </w:rPr>
        <w:t>Section IV — Diagnostic Reasoning Prompts</w:t>
      </w:r>
    </w:p>
    <w:p w14:paraId="62314A0D">
      <w:pPr>
        <w:pStyle w:val="4"/>
        <w:rPr>
          <w:rFonts w:hint="default" w:ascii="Circular Std Book" w:hAnsi="Circular Std Book" w:cs="Circular Std Book"/>
        </w:rPr>
      </w:pPr>
      <w:bookmarkStart w:id="23" w:name="X7c22537eda09932b14c42ecc8e3103a080e4200"/>
      <w:r>
        <w:rPr>
          <w:rFonts w:hint="default" w:ascii="Circular Std Book" w:hAnsi="Circular Std Book" w:cs="Circular Std Book"/>
        </w:rPr>
        <w:t>Prompt 13 — Differential Diagnosis Starts Here</w:t>
      </w:r>
    </w:p>
    <w:p w14:paraId="7BB84C6B">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structured, diagram-first, premium clinical design with generous white space and mobile readability.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and psychiatric clinicians in training.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Differential diagnosis starts here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Do not jump to one diagnosis too early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Start with syndrome pattern, not label</w:t>
      </w:r>
      <w:r>
        <w:rPr>
          <w:rFonts w:hint="default" w:ascii="Circular Std Book" w:hAnsi="Circular Std Book" w:cs="Circular Std Book"/>
        </w:rPr>
        <w:br w:type="textWrapping"/>
      </w:r>
      <w:r>
        <w:rPr>
          <w:rStyle w:val="48"/>
          <w:rFonts w:hint="default" w:ascii="Circular Std Book" w:hAnsi="Circular Std Book" w:cs="Circular Std Book"/>
        </w:rPr>
        <w:t>2. Identify ruling symptom clusters</w:t>
      </w:r>
      <w:r>
        <w:rPr>
          <w:rFonts w:hint="default" w:ascii="Circular Std Book" w:hAnsi="Circular Std Book" w:cs="Circular Std Book"/>
        </w:rPr>
        <w:br w:type="textWrapping"/>
      </w:r>
      <w:r>
        <w:rPr>
          <w:rStyle w:val="48"/>
          <w:rFonts w:hint="default" w:ascii="Circular Std Book" w:hAnsi="Circular Std Book" w:cs="Circular Std Book"/>
        </w:rPr>
        <w:t>3. Compare timing, severity, and impairment</w:t>
      </w:r>
      <w:r>
        <w:rPr>
          <w:rFonts w:hint="default" w:ascii="Circular Std Book" w:hAnsi="Circular Std Book" w:cs="Circular Std Book"/>
        </w:rPr>
        <w:br w:type="textWrapping"/>
      </w:r>
      <w:r>
        <w:rPr>
          <w:rStyle w:val="48"/>
          <w:rFonts w:hint="default" w:ascii="Circular Std Book" w:hAnsi="Circular Std Book" w:cs="Circular Std Book"/>
        </w:rPr>
        <w:t>4. Build ranked differentials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Syndrome pattern</w:t>
      </w:r>
      <w:r>
        <w:rPr>
          <w:rFonts w:hint="default" w:ascii="Circular Std Book" w:hAnsi="Circular Std Book" w:cs="Circular Std Book"/>
        </w:rPr>
        <w:br w:type="textWrapping"/>
      </w:r>
      <w:r>
        <w:rPr>
          <w:rStyle w:val="48"/>
          <w:rFonts w:hint="default" w:ascii="Circular Std Book" w:hAnsi="Circular Std Book" w:cs="Circular Std Book"/>
        </w:rPr>
        <w:t>Slide 3: Key symptom clusters</w:t>
      </w:r>
      <w:r>
        <w:rPr>
          <w:rFonts w:hint="default" w:ascii="Circular Std Book" w:hAnsi="Circular Std Book" w:cs="Circular Std Book"/>
        </w:rPr>
        <w:br w:type="textWrapping"/>
      </w:r>
      <w:r>
        <w:rPr>
          <w:rStyle w:val="48"/>
          <w:rFonts w:hint="default" w:ascii="Circular Std Book" w:hAnsi="Circular Std Book" w:cs="Circular Std Book"/>
        </w:rPr>
        <w:t>Slide 4: Time course and impairment</w:t>
      </w:r>
      <w:r>
        <w:rPr>
          <w:rFonts w:hint="default" w:ascii="Circular Std Book" w:hAnsi="Circular Std Book" w:cs="Circular Std Book"/>
        </w:rPr>
        <w:br w:type="textWrapping"/>
      </w:r>
      <w:r>
        <w:rPr>
          <w:rStyle w:val="48"/>
          <w:rFonts w:hint="default" w:ascii="Circular Std Book" w:hAnsi="Circular Std Book" w:cs="Circular Std Book"/>
        </w:rPr>
        <w:t>Slide 5: Ranked differential framework</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for case study practice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premium reasoning carousel that feels academically strong and clinically useful.</w:t>
      </w:r>
    </w:p>
    <w:bookmarkEnd w:id="23"/>
    <w:p w14:paraId="1AC33889">
      <w:pPr>
        <w:pStyle w:val="4"/>
        <w:rPr>
          <w:rFonts w:hint="default" w:ascii="Circular Std Book" w:hAnsi="Circular Std Book" w:cs="Circular Std Book"/>
        </w:rPr>
      </w:pPr>
      <w:bookmarkStart w:id="24" w:name="prompt-14-diagnostic-reasoning-ladder"/>
      <w:r>
        <w:rPr>
          <w:rFonts w:hint="default" w:ascii="Circular Std Book" w:hAnsi="Circular Std Book" w:cs="Circular Std Book"/>
        </w:rPr>
        <w:t>Prompt 14 — Diagnostic Reasoning Ladder</w:t>
      </w:r>
    </w:p>
    <w:p w14:paraId="26CF72C7">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Make it look like a visual ladder or stepwise framework with clean labels and calm academic design.</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clinicians.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The diagnostic reasoning ladder</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A better way to think through psychiatric differentials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Presenting syndrome</w:t>
      </w:r>
      <w:r>
        <w:rPr>
          <w:rFonts w:hint="default" w:ascii="Circular Std Book" w:hAnsi="Circular Std Book" w:cs="Circular Std Book"/>
        </w:rPr>
        <w:br w:type="textWrapping"/>
      </w:r>
      <w:r>
        <w:rPr>
          <w:rStyle w:val="48"/>
          <w:rFonts w:hint="default" w:ascii="Circular Std Book" w:hAnsi="Circular Std Book" w:cs="Circular Std Book"/>
        </w:rPr>
        <w:t>2. Key symptom clusters</w:t>
      </w:r>
      <w:r>
        <w:rPr>
          <w:rFonts w:hint="default" w:ascii="Circular Std Book" w:hAnsi="Circular Std Book" w:cs="Circular Std Book"/>
        </w:rPr>
        <w:br w:type="textWrapping"/>
      </w:r>
      <w:r>
        <w:rPr>
          <w:rStyle w:val="48"/>
          <w:rFonts w:hint="default" w:ascii="Circular Std Book" w:hAnsi="Circular Std Book" w:cs="Circular Std Book"/>
        </w:rPr>
        <w:t>3. Time course and impairment</w:t>
      </w:r>
      <w:r>
        <w:rPr>
          <w:rFonts w:hint="default" w:ascii="Circular Std Book" w:hAnsi="Circular Std Book" w:cs="Circular Std Book"/>
        </w:rPr>
        <w:br w:type="textWrapping"/>
      </w:r>
      <w:r>
        <w:rPr>
          <w:rStyle w:val="48"/>
          <w:rFonts w:hint="default" w:ascii="Circular Std Book" w:hAnsi="Circular Std Book" w:cs="Circular Std Book"/>
        </w:rPr>
        <w:t>4. Rule-outs, ranked differentials, and working diagnosis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First ladder steps</w:t>
      </w:r>
      <w:r>
        <w:rPr>
          <w:rFonts w:hint="default" w:ascii="Circular Std Book" w:hAnsi="Circular Std Book" w:cs="Circular Std Book"/>
        </w:rPr>
        <w:br w:type="textWrapping"/>
      </w:r>
      <w:r>
        <w:rPr>
          <w:rStyle w:val="48"/>
          <w:rFonts w:hint="default" w:ascii="Circular Std Book" w:hAnsi="Circular Std Book" w:cs="Circular Std Book"/>
        </w:rPr>
        <w:t>Slide 3: Middle ladder steps</w:t>
      </w:r>
      <w:r>
        <w:rPr>
          <w:rFonts w:hint="default" w:ascii="Circular Std Book" w:hAnsi="Circular Std Book" w:cs="Circular Std Book"/>
        </w:rPr>
        <w:br w:type="textWrapping"/>
      </w:r>
      <w:r>
        <w:rPr>
          <w:rStyle w:val="48"/>
          <w:rFonts w:hint="default" w:ascii="Circular Std Book" w:hAnsi="Circular Std Book" w:cs="Circular Std Book"/>
        </w:rPr>
        <w:t>Slide 4: Final ladder steps</w:t>
      </w:r>
      <w:r>
        <w:rPr>
          <w:rFonts w:hint="default" w:ascii="Circular Std Book" w:hAnsi="Circular Std Book" w:cs="Circular Std Book"/>
        </w:rPr>
        <w:br w:type="textWrapping"/>
      </w:r>
      <w:r>
        <w:rPr>
          <w:rStyle w:val="48"/>
          <w:rFonts w:hint="default" w:ascii="Circular Std Book" w:hAnsi="Circular Std Book" w:cs="Circular Std Book"/>
        </w:rPr>
        <w:t>Slide 5: Full ladder summary visual</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diagnostic map</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Generate a highly visual, save-worthy psychiatric reasoning carousel.</w:t>
      </w:r>
    </w:p>
    <w:bookmarkEnd w:id="24"/>
    <w:p w14:paraId="602A9E39">
      <w:pPr>
        <w:pStyle w:val="4"/>
        <w:rPr>
          <w:rFonts w:hint="default" w:ascii="Circular Std Book" w:hAnsi="Circular Std Book" w:cs="Circular Std Book"/>
        </w:rPr>
      </w:pPr>
      <w:bookmarkStart w:id="25" w:name="Xa7dcce221176547954a8b99ba8a574972b5993e"/>
      <w:r>
        <w:rPr>
          <w:rFonts w:hint="default" w:ascii="Circular Std Book" w:hAnsi="Circular Std Book" w:cs="Circular Std Book"/>
        </w:rPr>
        <w:t>Prompt 15 — The Functional Impairment Question You Should Not Skip</w:t>
      </w:r>
    </w:p>
    <w:p w14:paraId="6EBDDF80">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Style:</w:t>
      </w:r>
      <w:r>
        <w:rPr>
          <w:rFonts w:hint="default" w:ascii="Circular Std Book" w:hAnsi="Circular Std Book" w:cs="Circular Std Book"/>
        </w:rPr>
        <w:br w:type="textWrapping"/>
      </w:r>
      <w:r>
        <w:rPr>
          <w:rStyle w:val="48"/>
          <w:rFonts w:hint="default" w:ascii="Circular Std Book" w:hAnsi="Circular Std Book" w:cs="Circular Std Book"/>
        </w:rPr>
        <w:t>clinical, premium, calm, visually structured, not generic.</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and psychiatric clinicians in training.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The functional impairment question you should not skip</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Symptoms matter. Functional impairment matters too</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Why impairment affects diagnostic significance</w:t>
      </w:r>
      <w:r>
        <w:rPr>
          <w:rFonts w:hint="default" w:ascii="Circular Std Book" w:hAnsi="Circular Std Book" w:cs="Circular Std Book"/>
        </w:rPr>
        <w:br w:type="textWrapping"/>
      </w:r>
      <w:r>
        <w:rPr>
          <w:rStyle w:val="48"/>
          <w:rFonts w:hint="default" w:ascii="Circular Std Book" w:hAnsi="Circular Std Book" w:cs="Circular Std Book"/>
        </w:rPr>
        <w:t>2. Work, school, relationships, and self-care domains</w:t>
      </w:r>
      <w:r>
        <w:rPr>
          <w:rFonts w:hint="default" w:ascii="Circular Std Book" w:hAnsi="Circular Std Book" w:cs="Circular Std Book"/>
        </w:rPr>
        <w:br w:type="textWrapping"/>
      </w:r>
      <w:r>
        <w:rPr>
          <w:rStyle w:val="48"/>
          <w:rFonts w:hint="default" w:ascii="Circular Std Book" w:hAnsi="Circular Std Book" w:cs="Circular Std Book"/>
        </w:rPr>
        <w:t>3. Sample questions to ask</w:t>
      </w:r>
      <w:r>
        <w:rPr>
          <w:rFonts w:hint="default" w:ascii="Circular Std Book" w:hAnsi="Circular Std Book" w:cs="Circular Std Book"/>
        </w:rPr>
        <w:br w:type="textWrapping"/>
      </w:r>
      <w:r>
        <w:rPr>
          <w:rStyle w:val="48"/>
          <w:rFonts w:hint="default" w:ascii="Circular Std Book" w:hAnsi="Circular Std Book" w:cs="Circular Std Book"/>
        </w:rPr>
        <w:t>4. Documentation tips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Why impairment matters</w:t>
      </w:r>
      <w:r>
        <w:rPr>
          <w:rFonts w:hint="default" w:ascii="Circular Std Book" w:hAnsi="Circular Std Book" w:cs="Circular Std Book"/>
        </w:rPr>
        <w:br w:type="textWrapping"/>
      </w:r>
      <w:r>
        <w:rPr>
          <w:rStyle w:val="48"/>
          <w:rFonts w:hint="default" w:ascii="Circular Std Book" w:hAnsi="Circular Std Book" w:cs="Circular Std Book"/>
        </w:rPr>
        <w:t>Slide 3: Domains to assess</w:t>
      </w:r>
      <w:r>
        <w:rPr>
          <w:rFonts w:hint="default" w:ascii="Circular Std Book" w:hAnsi="Circular Std Book" w:cs="Circular Std Book"/>
        </w:rPr>
        <w:br w:type="textWrapping"/>
      </w:r>
      <w:r>
        <w:rPr>
          <w:rStyle w:val="48"/>
          <w:rFonts w:hint="default" w:ascii="Circular Std Book" w:hAnsi="Circular Std Book" w:cs="Circular Std Book"/>
        </w:rPr>
        <w:t>Slide 4: Questions to ask</w:t>
      </w:r>
      <w:r>
        <w:rPr>
          <w:rFonts w:hint="default" w:ascii="Circular Std Book" w:hAnsi="Circular Std Book" w:cs="Circular Std Book"/>
        </w:rPr>
        <w:br w:type="textWrapping"/>
      </w:r>
      <w:r>
        <w:rPr>
          <w:rStyle w:val="48"/>
          <w:rFonts w:hint="default" w:ascii="Circular Std Book" w:hAnsi="Circular Std Book" w:cs="Circular Std Book"/>
        </w:rPr>
        <w:t>Slide 5: Documentation application</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for your next assessment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practical reasoning carousel with clear clinical application.</w:t>
      </w:r>
    </w:p>
    <w:bookmarkEnd w:id="25"/>
    <w:p w14:paraId="501BDDED">
      <w:pPr>
        <w:pStyle w:val="4"/>
        <w:rPr>
          <w:rFonts w:hint="default" w:ascii="Circular Std Book" w:hAnsi="Circular Std Book" w:cs="Circular Std Book"/>
        </w:rPr>
      </w:pPr>
      <w:bookmarkStart w:id="26" w:name="X5f09ab2cf4b8d9073278f1eab85132918055fae"/>
      <w:r>
        <w:rPr>
          <w:rFonts w:hint="default" w:ascii="Circular Std Book" w:hAnsi="Circular Std Book" w:cs="Circular Std Book"/>
        </w:rPr>
        <w:t>Prompt 16 — What Makes a Psychiatric Assessment Feel Complete</w:t>
      </w:r>
    </w:p>
    <w:p w14:paraId="513EE8DF">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clean, minimal, academic, structured design system with one muted accent color and strong hierarchy.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 nurses, new clinicians.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What makes a psychiatric assessment feel complete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A complete assessment feels connected, not crowded</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Clear presenting problem</w:t>
      </w:r>
      <w:r>
        <w:rPr>
          <w:rFonts w:hint="default" w:ascii="Circular Std Book" w:hAnsi="Circular Std Book" w:cs="Circular Std Book"/>
        </w:rPr>
        <w:br w:type="textWrapping"/>
      </w:r>
      <w:r>
        <w:rPr>
          <w:rStyle w:val="48"/>
          <w:rFonts w:hint="default" w:ascii="Circular Std Book" w:hAnsi="Circular Std Book" w:cs="Circular Std Book"/>
        </w:rPr>
        <w:t>2. Symptom structure and safety evaluation</w:t>
      </w:r>
      <w:r>
        <w:rPr>
          <w:rFonts w:hint="default" w:ascii="Circular Std Book" w:hAnsi="Circular Std Book" w:cs="Circular Std Book"/>
        </w:rPr>
        <w:br w:type="textWrapping"/>
      </w:r>
      <w:r>
        <w:rPr>
          <w:rStyle w:val="48"/>
          <w:rFonts w:hint="default" w:ascii="Circular Std Book" w:hAnsi="Circular Std Book" w:cs="Circular Std Book"/>
        </w:rPr>
        <w:t>3. Relevant history and MSE findings</w:t>
      </w:r>
      <w:r>
        <w:rPr>
          <w:rFonts w:hint="default" w:ascii="Circular Std Book" w:hAnsi="Circular Std Book" w:cs="Circular Std Book"/>
        </w:rPr>
        <w:br w:type="textWrapping"/>
      </w:r>
      <w:r>
        <w:rPr>
          <w:rStyle w:val="48"/>
          <w:rFonts w:hint="default" w:ascii="Circular Std Book" w:hAnsi="Circular Std Book" w:cs="Circular Std Book"/>
        </w:rPr>
        <w:t>4. Diagnostic reasoning linked to plan</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Elements of completeness part 1</w:t>
      </w:r>
      <w:r>
        <w:rPr>
          <w:rFonts w:hint="default" w:ascii="Circular Std Book" w:hAnsi="Circular Std Book" w:cs="Circular Std Book"/>
        </w:rPr>
        <w:br w:type="textWrapping"/>
      </w:r>
      <w:r>
        <w:rPr>
          <w:rStyle w:val="48"/>
          <w:rFonts w:hint="default" w:ascii="Circular Std Book" w:hAnsi="Circular Std Book" w:cs="Circular Std Book"/>
        </w:rPr>
        <w:t>Slide 3: Elements of completeness part 2</w:t>
      </w:r>
      <w:r>
        <w:rPr>
          <w:rFonts w:hint="default" w:ascii="Circular Std Book" w:hAnsi="Circular Std Book" w:cs="Circular Std Book"/>
        </w:rPr>
        <w:br w:type="textWrapping"/>
      </w:r>
      <w:r>
        <w:rPr>
          <w:rStyle w:val="48"/>
          <w:rFonts w:hint="default" w:ascii="Circular Std Book" w:hAnsi="Circular Std Book" w:cs="Circular Std Book"/>
        </w:rPr>
        <w:t>Slide 4: Elements of completeness part 3</w:t>
      </w:r>
      <w:r>
        <w:rPr>
          <w:rFonts w:hint="default" w:ascii="Circular Std Book" w:hAnsi="Circular Std Book" w:cs="Circular Std Book"/>
        </w:rPr>
        <w:br w:type="textWrapping"/>
      </w:r>
      <w:r>
        <w:rPr>
          <w:rStyle w:val="48"/>
          <w:rFonts w:hint="default" w:ascii="Circular Std Book" w:hAnsi="Circular Std Book" w:cs="Circular Std Book"/>
        </w:rPr>
        <w:t>Slide 5: Full assessment logic map</w:t>
      </w:r>
      <w:r>
        <w:rPr>
          <w:rFonts w:hint="default" w:ascii="Circular Std Book" w:hAnsi="Circular Std Book" w:cs="Circular Std Book"/>
        </w:rPr>
        <w:br w:type="textWrapping"/>
      </w:r>
      <w:r>
        <w:rPr>
          <w:rStyle w:val="48"/>
          <w:rFonts w:hint="default" w:ascii="Circular Std Book" w:hAnsi="Circular Std Book" w:cs="Circular Std Book"/>
        </w:rPr>
        <w:t>Slide 6: CTA slide — Share this with a classmate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Generate a premium educational carousel that teaches assessment completeness through logic.</w:t>
      </w:r>
    </w:p>
    <w:p w14:paraId="45E966F3">
      <w:pPr>
        <w:rPr>
          <w:rFonts w:hint="default" w:ascii="Circular Std Book" w:hAnsi="Circular Std Book" w:cs="Circular Std Book"/>
        </w:rPr>
      </w:pPr>
      <w:r>
        <w:rPr>
          <w:rFonts w:hint="default" w:ascii="Circular Std Book" w:hAnsi="Circular Std Book" w:cs="Circular Std Book"/>
        </w:rPr>
        <w:pict>
          <v:rect id="_x0000_i1030" o:spt="1" style="height:1.5pt;width:0pt;" coordsize="21600,21600" o:hr="t" o:hrstd="t" o:hralign="center">
            <v:path/>
            <v:fill focussize="0,0"/>
            <v:stroke/>
            <v:imagedata o:title=""/>
            <o:lock v:ext="edit"/>
            <w10:wrap type="none"/>
            <w10:anchorlock/>
          </v:rect>
        </w:pict>
      </w:r>
    </w:p>
    <w:bookmarkEnd w:id="22"/>
    <w:bookmarkEnd w:id="26"/>
    <w:p w14:paraId="41E4C424">
      <w:pPr>
        <w:pStyle w:val="2"/>
        <w:rPr>
          <w:rFonts w:hint="default" w:ascii="Circular Std Book" w:hAnsi="Circular Std Book" w:cs="Circular Std Book"/>
        </w:rPr>
      </w:pPr>
      <w:bookmarkStart w:id="27" w:name="section-v-risk-assessment-prompts"/>
      <w:r>
        <w:rPr>
          <w:rFonts w:hint="default" w:ascii="Circular Std Book" w:hAnsi="Circular Std Book" w:cs="Circular Std Book"/>
        </w:rPr>
        <w:t>Section V — Risk Assessment Prompts</w:t>
      </w:r>
    </w:p>
    <w:p w14:paraId="407DE974">
      <w:pPr>
        <w:pStyle w:val="4"/>
        <w:rPr>
          <w:rFonts w:hint="default" w:ascii="Circular Std Book" w:hAnsi="Circular Std Book" w:cs="Circular Std Book"/>
        </w:rPr>
      </w:pPr>
      <w:bookmarkStart w:id="28" w:name="X1d4e4eeabdd99a432cdadbfd09fb954800712f7"/>
      <w:r>
        <w:rPr>
          <w:rFonts w:hint="default" w:ascii="Circular Std Book" w:hAnsi="Circular Std Book" w:cs="Circular Std Book"/>
        </w:rPr>
        <w:t>Prompt 17 — How to Ask About Suicidal Ideation Clearly and Calmly</w:t>
      </w:r>
    </w:p>
    <w:p w14:paraId="45338015">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calm, clinical, structured, premium design. Avoid sensational or dramatic styling.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clinicians.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How to ask about suicidal ideation clearly and calmly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You do not need awkward wording to ask about suicide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Why direct language matters</w:t>
      </w:r>
      <w:r>
        <w:rPr>
          <w:rFonts w:hint="default" w:ascii="Circular Std Book" w:hAnsi="Circular Std Book" w:cs="Circular Std Book"/>
        </w:rPr>
        <w:br w:type="textWrapping"/>
      </w:r>
      <w:r>
        <w:rPr>
          <w:rStyle w:val="48"/>
          <w:rFonts w:hint="default" w:ascii="Circular Std Book" w:hAnsi="Circular Std Book" w:cs="Circular Std Book"/>
        </w:rPr>
        <w:t>2. Ask about ideation, intent, plan, and means</w:t>
      </w:r>
      <w:r>
        <w:rPr>
          <w:rFonts w:hint="default" w:ascii="Circular Std Book" w:hAnsi="Circular Std Book" w:cs="Circular Std Book"/>
        </w:rPr>
        <w:br w:type="textWrapping"/>
      </w:r>
      <w:r>
        <w:rPr>
          <w:rStyle w:val="48"/>
          <w:rFonts w:hint="default" w:ascii="Circular Std Book" w:hAnsi="Circular Std Book" w:cs="Circular Std Book"/>
        </w:rPr>
        <w:t>3. Assess past attempts and protective factors</w:t>
      </w:r>
      <w:r>
        <w:rPr>
          <w:rFonts w:hint="default" w:ascii="Circular Std Book" w:hAnsi="Circular Std Book" w:cs="Circular Std Book"/>
        </w:rPr>
        <w:br w:type="textWrapping"/>
      </w:r>
      <w:r>
        <w:rPr>
          <w:rStyle w:val="48"/>
          <w:rFonts w:hint="default" w:ascii="Circular Std Book" w:hAnsi="Circular Std Book" w:cs="Circular Std Book"/>
        </w:rPr>
        <w:t>4. Document findings clearly and carefully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Why direct language matters</w:t>
      </w:r>
      <w:r>
        <w:rPr>
          <w:rFonts w:hint="default" w:ascii="Circular Std Book" w:hAnsi="Circular Std Book" w:cs="Circular Std Book"/>
        </w:rPr>
        <w:br w:type="textWrapping"/>
      </w:r>
      <w:r>
        <w:rPr>
          <w:rStyle w:val="48"/>
          <w:rFonts w:hint="default" w:ascii="Circular Std Book" w:hAnsi="Circular Std Book" w:cs="Circular Std Book"/>
        </w:rPr>
        <w:t>Slide 3: What to ask</w:t>
      </w:r>
      <w:r>
        <w:rPr>
          <w:rFonts w:hint="default" w:ascii="Circular Std Book" w:hAnsi="Circular Std Book" w:cs="Circular Std Book"/>
        </w:rPr>
        <w:br w:type="textWrapping"/>
      </w:r>
      <w:r>
        <w:rPr>
          <w:rStyle w:val="48"/>
          <w:rFonts w:hint="default" w:ascii="Circular Std Book" w:hAnsi="Circular Std Book" w:cs="Circular Std Book"/>
        </w:rPr>
        <w:t>Slide 4: What to ask next</w:t>
      </w:r>
      <w:r>
        <w:rPr>
          <w:rFonts w:hint="default" w:ascii="Circular Std Book" w:hAnsi="Circular Std Book" w:cs="Circular Std Book"/>
        </w:rPr>
        <w:br w:type="textWrapping"/>
      </w:r>
      <w:r>
        <w:rPr>
          <w:rStyle w:val="48"/>
          <w:rFonts w:hint="default" w:ascii="Circular Std Book" w:hAnsi="Circular Std Book" w:cs="Circular Std Book"/>
        </w:rPr>
        <w:t>Slide 5: Documentation reminders</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safety language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clinically careful, useful, save-worthy safety assessment carousel.</w:t>
      </w:r>
    </w:p>
    <w:bookmarkEnd w:id="28"/>
    <w:p w14:paraId="53E039B7">
      <w:pPr>
        <w:pStyle w:val="4"/>
        <w:rPr>
          <w:rFonts w:hint="default" w:ascii="Circular Std Book" w:hAnsi="Circular Std Book" w:cs="Circular Std Book"/>
        </w:rPr>
      </w:pPr>
      <w:bookmarkStart w:id="29" w:name="prompt-18-suicide-risk-interview-map"/>
      <w:r>
        <w:rPr>
          <w:rFonts w:hint="default" w:ascii="Circular Std Book" w:hAnsi="Circular Std Book" w:cs="Circular Std Book"/>
        </w:rPr>
        <w:t>Prompt 18 — Suicide Risk Interview Map</w:t>
      </w:r>
    </w:p>
    <w:p w14:paraId="222592AA">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Design this as a visual framework map with clean labels and directional logic.</w:t>
      </w:r>
      <w:r>
        <w:rPr>
          <w:rFonts w:hint="default" w:ascii="Circular Std Book" w:hAnsi="Circular Std Book" w:cs="Circular Std Book"/>
        </w:rPr>
        <w:br w:type="textWrapping"/>
      </w:r>
      <w:r>
        <w:rPr>
          <w:rStyle w:val="48"/>
          <w:rFonts w:hint="default" w:ascii="Circular Std Book" w:hAnsi="Circular Std Book" w:cs="Circular Std Book"/>
        </w:rPr>
        <w:t>Use a calm, academic, minimal, clinically credible style.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and psychiatric clinicians in training.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Suicide risk interview map</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A visual map for suicide risk questioning</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Ideation</w:t>
      </w:r>
      <w:r>
        <w:rPr>
          <w:rFonts w:hint="default" w:ascii="Circular Std Book" w:hAnsi="Circular Std Book" w:cs="Circular Std Book"/>
        </w:rPr>
        <w:br w:type="textWrapping"/>
      </w:r>
      <w:r>
        <w:rPr>
          <w:rStyle w:val="48"/>
          <w:rFonts w:hint="default" w:ascii="Circular Std Book" w:hAnsi="Circular Std Book" w:cs="Circular Std Book"/>
        </w:rPr>
        <w:t>2. Intent</w:t>
      </w:r>
      <w:r>
        <w:rPr>
          <w:rFonts w:hint="default" w:ascii="Circular Std Book" w:hAnsi="Circular Std Book" w:cs="Circular Std Book"/>
        </w:rPr>
        <w:br w:type="textWrapping"/>
      </w:r>
      <w:r>
        <w:rPr>
          <w:rStyle w:val="48"/>
          <w:rFonts w:hint="default" w:ascii="Circular Std Book" w:hAnsi="Circular Std Book" w:cs="Circular Std Book"/>
        </w:rPr>
        <w:t>3. Plan and means</w:t>
      </w:r>
      <w:r>
        <w:rPr>
          <w:rFonts w:hint="default" w:ascii="Circular Std Book" w:hAnsi="Circular Std Book" w:cs="Circular Std Book"/>
        </w:rPr>
        <w:br w:type="textWrapping"/>
      </w:r>
      <w:r>
        <w:rPr>
          <w:rStyle w:val="48"/>
          <w:rFonts w:hint="default" w:ascii="Circular Std Book" w:hAnsi="Circular Std Book" w:cs="Circular Std Book"/>
        </w:rPr>
        <w:t>4. Past attempts, protective factors, and risk formulation</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Ideation and intent</w:t>
      </w:r>
      <w:r>
        <w:rPr>
          <w:rFonts w:hint="default" w:ascii="Circular Std Book" w:hAnsi="Circular Std Book" w:cs="Circular Std Book"/>
        </w:rPr>
        <w:br w:type="textWrapping"/>
      </w:r>
      <w:r>
        <w:rPr>
          <w:rStyle w:val="48"/>
          <w:rFonts w:hint="default" w:ascii="Circular Std Book" w:hAnsi="Circular Std Book" w:cs="Circular Std Book"/>
        </w:rPr>
        <w:t>Slide 3: Plan and means</w:t>
      </w:r>
      <w:r>
        <w:rPr>
          <w:rFonts w:hint="default" w:ascii="Circular Std Book" w:hAnsi="Circular Std Book" w:cs="Circular Std Book"/>
        </w:rPr>
        <w:br w:type="textWrapping"/>
      </w:r>
      <w:r>
        <w:rPr>
          <w:rStyle w:val="48"/>
          <w:rFonts w:hint="default" w:ascii="Circular Std Book" w:hAnsi="Circular Std Book" w:cs="Circular Std Book"/>
        </w:rPr>
        <w:t>Slide 4: Past attempts and protective factors</w:t>
      </w:r>
      <w:r>
        <w:rPr>
          <w:rFonts w:hint="default" w:ascii="Circular Std Book" w:hAnsi="Circular Std Book" w:cs="Circular Std Book"/>
        </w:rPr>
        <w:br w:type="textWrapping"/>
      </w:r>
      <w:r>
        <w:rPr>
          <w:rStyle w:val="48"/>
          <w:rFonts w:hint="default" w:ascii="Circular Std Book" w:hAnsi="Circular Std Book" w:cs="Circular Std Book"/>
        </w:rPr>
        <w:t>Slide 5: Risk formulation map</w:t>
      </w:r>
      <w:r>
        <w:rPr>
          <w:rFonts w:hint="default" w:ascii="Circular Std Book" w:hAnsi="Circular Std Book" w:cs="Circular Std Book"/>
        </w:rPr>
        <w:br w:type="textWrapping"/>
      </w:r>
      <w:r>
        <w:rPr>
          <w:rStyle w:val="48"/>
          <w:rFonts w:hint="default" w:ascii="Circular Std Book" w:hAnsi="Circular Std Book" w:cs="Circular Std Book"/>
        </w:rPr>
        <w:t>Slide 6: CTA slide — Save this for safety assessment practice</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Generate a clean framework-based safety carousel that feels part of a structured psychiatric education system.</w:t>
      </w:r>
    </w:p>
    <w:p w14:paraId="77727CC4">
      <w:pPr>
        <w:rPr>
          <w:rFonts w:hint="default" w:ascii="Circular Std Book" w:hAnsi="Circular Std Book" w:cs="Circular Std Book"/>
        </w:rPr>
      </w:pPr>
      <w:r>
        <w:rPr>
          <w:rFonts w:hint="default" w:ascii="Circular Std Book" w:hAnsi="Circular Std Book" w:cs="Circular Std Book"/>
        </w:rPr>
        <w:pict>
          <v:rect id="_x0000_i1031" o:spt="1" style="height:1.5pt;width:0pt;" coordsize="21600,21600" o:hr="t" o:hrstd="t" o:hralign="center">
            <v:path/>
            <v:fill focussize="0,0"/>
            <v:stroke/>
            <v:imagedata o:title=""/>
            <o:lock v:ext="edit"/>
            <w10:wrap type="none"/>
            <w10:anchorlock/>
          </v:rect>
        </w:pict>
      </w:r>
    </w:p>
    <w:bookmarkEnd w:id="27"/>
    <w:bookmarkEnd w:id="29"/>
    <w:p w14:paraId="7B68B634">
      <w:pPr>
        <w:pStyle w:val="2"/>
        <w:rPr>
          <w:rFonts w:hint="default" w:ascii="Circular Std Book" w:hAnsi="Circular Std Book" w:cs="Circular Std Book"/>
        </w:rPr>
      </w:pPr>
      <w:bookmarkStart w:id="30" w:name="Xefade22b584c531b74cd357b88689902d5ab8fb"/>
      <w:r>
        <w:rPr>
          <w:rFonts w:hint="default" w:ascii="Circular Std Book" w:hAnsi="Circular Std Book" w:cs="Circular Std Book"/>
        </w:rPr>
        <w:t>Section VI — Product Bridge and High-Conversion Prompts</w:t>
      </w:r>
    </w:p>
    <w:p w14:paraId="581E43B4">
      <w:pPr>
        <w:pStyle w:val="4"/>
        <w:rPr>
          <w:rFonts w:hint="default" w:ascii="Circular Std Book" w:hAnsi="Circular Std Book" w:cs="Circular Std Book"/>
        </w:rPr>
      </w:pPr>
      <w:bookmarkStart w:id="31" w:name="Xe4298f09cd18538cecf2bd08cf2212d4f190161"/>
      <w:r>
        <w:rPr>
          <w:rFonts w:hint="default" w:ascii="Circular Std Book" w:hAnsi="Circular Std Book" w:cs="Circular Std Book"/>
        </w:rPr>
        <w:t>Prompt 19 — From Blank SOAP Note to Structured Documentation</w:t>
      </w:r>
    </w:p>
    <w:p w14:paraId="69708691">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Use a calm, premium, academic, conversion-aware design that still feels educational first.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clinicians.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From blank SOAP note to structured psychiatric documentation</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Knowing the case is not the same as knowing how to write it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Common documentation paralysis problem</w:t>
      </w:r>
      <w:r>
        <w:rPr>
          <w:rFonts w:hint="default" w:ascii="Circular Std Book" w:hAnsi="Circular Std Book" w:cs="Circular Std Book"/>
        </w:rPr>
        <w:br w:type="textWrapping"/>
      </w:r>
      <w:r>
        <w:rPr>
          <w:rStyle w:val="48"/>
          <w:rFonts w:hint="default" w:ascii="Circular Std Book" w:hAnsi="Circular Std Book" w:cs="Circular Std Book"/>
        </w:rPr>
        <w:t>2. Why structure fixes the problem</w:t>
      </w:r>
      <w:r>
        <w:rPr>
          <w:rFonts w:hint="default" w:ascii="Circular Std Book" w:hAnsi="Circular Std Book" w:cs="Circular Std Book"/>
        </w:rPr>
        <w:br w:type="textWrapping"/>
      </w:r>
      <w:r>
        <w:rPr>
          <w:rStyle w:val="48"/>
          <w:rFonts w:hint="default" w:ascii="Circular Std Book" w:hAnsi="Circular Std Book" w:cs="Circular Std Book"/>
        </w:rPr>
        <w:t>3. What a framework-based note solves</w:t>
      </w:r>
      <w:r>
        <w:rPr>
          <w:rFonts w:hint="default" w:ascii="Circular Std Book" w:hAnsi="Circular Std Book" w:cs="Circular Std Book"/>
        </w:rPr>
        <w:br w:type="textWrapping"/>
      </w:r>
      <w:r>
        <w:rPr>
          <w:rStyle w:val="48"/>
          <w:rFonts w:hint="default" w:ascii="Circular Std Book" w:hAnsi="Circular Std Book" w:cs="Circular Std Book"/>
        </w:rPr>
        <w:t>4. Connect to the Psychiatric Assessment Mastery system</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w:t>
      </w:r>
      <w:r>
        <w:rPr>
          <w:rFonts w:hint="default" w:ascii="Circular Std Book" w:hAnsi="Circular Std Book" w:cs="Circular Std Book"/>
        </w:rPr>
        <w:br w:type="textWrapping"/>
      </w:r>
      <w:r>
        <w:rPr>
          <w:rStyle w:val="48"/>
          <w:rFonts w:hint="default" w:ascii="Circular Std Book" w:hAnsi="Circular Std Book" w:cs="Circular Std Book"/>
        </w:rPr>
        <w:t>Slide 2: The learner pain point</w:t>
      </w:r>
      <w:r>
        <w:rPr>
          <w:rFonts w:hint="default" w:ascii="Circular Std Book" w:hAnsi="Circular Std Book" w:cs="Circular Std Book"/>
        </w:rPr>
        <w:br w:type="textWrapping"/>
      </w:r>
      <w:r>
        <w:rPr>
          <w:rStyle w:val="48"/>
          <w:rFonts w:hint="default" w:ascii="Circular Std Book" w:hAnsi="Circular Std Book" w:cs="Circular Std Book"/>
        </w:rPr>
        <w:t>Slide 3: Why random writing fails</w:t>
      </w:r>
      <w:r>
        <w:rPr>
          <w:rFonts w:hint="default" w:ascii="Circular Std Book" w:hAnsi="Circular Std Book" w:cs="Circular Std Book"/>
        </w:rPr>
        <w:br w:type="textWrapping"/>
      </w:r>
      <w:r>
        <w:rPr>
          <w:rStyle w:val="48"/>
          <w:rFonts w:hint="default" w:ascii="Circular Std Book" w:hAnsi="Circular Std Book" w:cs="Circular Std Book"/>
        </w:rPr>
        <w:t>Slide 4: The structure-based solution</w:t>
      </w:r>
      <w:r>
        <w:rPr>
          <w:rFonts w:hint="default" w:ascii="Circular Std Book" w:hAnsi="Circular Std Book" w:cs="Circular Std Book"/>
        </w:rPr>
        <w:br w:type="textWrapping"/>
      </w:r>
      <w:r>
        <w:rPr>
          <w:rStyle w:val="48"/>
          <w:rFonts w:hint="default" w:ascii="Circular Std Book" w:hAnsi="Circular Std Book" w:cs="Circular Std Book"/>
        </w:rPr>
        <w:t>Slide 5: What the system helps organize</w:t>
      </w:r>
      <w:r>
        <w:rPr>
          <w:rFonts w:hint="default" w:ascii="Circular Std Book" w:hAnsi="Circular Std Book" w:cs="Circular Std Book"/>
        </w:rPr>
        <w:br w:type="textWrapping"/>
      </w:r>
      <w:r>
        <w:rPr>
          <w:rStyle w:val="48"/>
          <w:rFonts w:hint="default" w:ascii="Circular Std Book" w:hAnsi="Circular Std Book" w:cs="Circular Std Book"/>
        </w:rPr>
        <w:t>Slide 6: CTA slide — Explore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Create a product-bridge educational carousel that feels useful, calm, and credible.</w:t>
      </w:r>
    </w:p>
    <w:bookmarkEnd w:id="31"/>
    <w:p w14:paraId="3CF1ADF5">
      <w:pPr>
        <w:pStyle w:val="4"/>
        <w:rPr>
          <w:rFonts w:hint="default" w:ascii="Circular Std Book" w:hAnsi="Circular Std Book" w:cs="Circular Std Book"/>
        </w:rPr>
      </w:pPr>
      <w:bookmarkStart w:id="32" w:name="Xd3749382fbacbee3cdf73031c9027c7461a3398"/>
      <w:r>
        <w:rPr>
          <w:rFonts w:hint="default" w:ascii="Circular Std Book" w:hAnsi="Circular Std Book" w:cs="Circular Std Book"/>
        </w:rPr>
        <w:t>Prompt 20 — What Is Inside Psychiatric Assessment Mastery</w:t>
      </w:r>
    </w:p>
    <w:p w14:paraId="4E30D7B8">
      <w:pPr>
        <w:pStyle w:val="49"/>
        <w:rPr>
          <w:rFonts w:hint="default" w:ascii="Circular Std Book" w:hAnsi="Circular Std Book" w:cs="Circular Std Book"/>
        </w:rPr>
      </w:pPr>
      <w:r>
        <w:rPr>
          <w:rStyle w:val="48"/>
          <w:rFonts w:hint="default" w:ascii="Circular Std Book" w:hAnsi="Circular Std Book" w:cs="Circular Std Book"/>
        </w:rPr>
        <w:t>Create a premium educational Instagram carousel for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Design it as a premium product-bridge carousel with educational credibility, not hype.</w:t>
      </w:r>
      <w:r>
        <w:rPr>
          <w:rFonts w:hint="default" w:ascii="Circular Std Book" w:hAnsi="Circular Std Book" w:cs="Circular Std Book"/>
        </w:rPr>
        <w:br w:type="textWrapping"/>
      </w:r>
      <w:r>
        <w:rPr>
          <w:rStyle w:val="48"/>
          <w:rFonts w:hint="default" w:ascii="Circular Std Book" w:hAnsi="Circular Std Book" w:cs="Circular Std Book"/>
        </w:rPr>
        <w:t>Use light background, dark text, one muted accent color, clean layout, and minimal clutter.</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Audience:</w:t>
      </w:r>
      <w:r>
        <w:rPr>
          <w:rFonts w:hint="default" w:ascii="Circular Std Book" w:hAnsi="Circular Std Book" w:cs="Circular Std Book"/>
        </w:rPr>
        <w:br w:type="textWrapping"/>
      </w:r>
      <w:r>
        <w:rPr>
          <w:rStyle w:val="48"/>
          <w:rFonts w:hint="default" w:ascii="Circular Std Book" w:hAnsi="Circular Std Book" w:cs="Circular Std Book"/>
        </w:rPr>
        <w:t>PMHNP students, psychiatric nurses, new clinicians, ESL learners.</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Topic:</w:t>
      </w:r>
      <w:r>
        <w:rPr>
          <w:rFonts w:hint="default" w:ascii="Circular Std Book" w:hAnsi="Circular Std Book" w:cs="Circular Std Book"/>
        </w:rPr>
        <w:br w:type="textWrapping"/>
      </w:r>
      <w:r>
        <w:rPr>
          <w:rStyle w:val="48"/>
          <w:rFonts w:hint="default" w:ascii="Circular Std Book" w:hAnsi="Circular Std Book" w:cs="Circular Std Book"/>
        </w:rPr>
        <w:t>What is inside Psychiatric Assessment Mastery</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Hook:</w:t>
      </w:r>
      <w:r>
        <w:rPr>
          <w:rFonts w:hint="default" w:ascii="Circular Std Book" w:hAnsi="Circular Std Book" w:cs="Circular Std Book"/>
        </w:rPr>
        <w:br w:type="textWrapping"/>
      </w:r>
      <w:r>
        <w:rPr>
          <w:rStyle w:val="48"/>
          <w:rFonts w:hint="default" w:ascii="Circular Std Book" w:hAnsi="Circular Std Book" w:cs="Circular Std Book"/>
        </w:rPr>
        <w:t>What exactly is inside this psychiatric assessment system</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Teaching points:</w:t>
      </w:r>
      <w:r>
        <w:rPr>
          <w:rFonts w:hint="default" w:ascii="Circular Std Book" w:hAnsi="Circular Std Book" w:cs="Circular Std Book"/>
        </w:rPr>
        <w:br w:type="textWrapping"/>
      </w:r>
      <w:r>
        <w:rPr>
          <w:rStyle w:val="48"/>
          <w:rFonts w:hint="default" w:ascii="Circular Std Book" w:hAnsi="Circular Std Book" w:cs="Circular Std Book"/>
        </w:rPr>
        <w:t>1. Structured interview guidance</w:t>
      </w:r>
      <w:r>
        <w:rPr>
          <w:rFonts w:hint="default" w:ascii="Circular Std Book" w:hAnsi="Circular Std Book" w:cs="Circular Std Book"/>
        </w:rPr>
        <w:br w:type="textWrapping"/>
      </w:r>
      <w:r>
        <w:rPr>
          <w:rStyle w:val="48"/>
          <w:rFonts w:hint="default" w:ascii="Circular Std Book" w:hAnsi="Circular Std Book" w:cs="Circular Std Book"/>
        </w:rPr>
        <w:t>2. MSE teaching tools</w:t>
      </w:r>
      <w:r>
        <w:rPr>
          <w:rFonts w:hint="default" w:ascii="Circular Std Book" w:hAnsi="Circular Std Book" w:cs="Circular Std Book"/>
        </w:rPr>
        <w:br w:type="textWrapping"/>
      </w:r>
      <w:r>
        <w:rPr>
          <w:rStyle w:val="48"/>
          <w:rFonts w:hint="default" w:ascii="Circular Std Book" w:hAnsi="Circular Std Book" w:cs="Circular Std Book"/>
        </w:rPr>
        <w:t>3. SOAP note frameworks</w:t>
      </w:r>
      <w:r>
        <w:rPr>
          <w:rFonts w:hint="default" w:ascii="Circular Std Book" w:hAnsi="Circular Std Book" w:cs="Circular Std Book"/>
        </w:rPr>
        <w:br w:type="textWrapping"/>
      </w:r>
      <w:r>
        <w:rPr>
          <w:rStyle w:val="48"/>
          <w:rFonts w:hint="default" w:ascii="Circular Std Book" w:hAnsi="Circular Std Book" w:cs="Circular Std Book"/>
        </w:rPr>
        <w:t>4. Diagnostic reasoning and safety assessment support</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Slide structure:</w:t>
      </w:r>
      <w:r>
        <w:rPr>
          <w:rFonts w:hint="default" w:ascii="Circular Std Book" w:hAnsi="Circular Std Book" w:cs="Circular Std Book"/>
        </w:rPr>
        <w:br w:type="textWrapping"/>
      </w:r>
      <w:r>
        <w:rPr>
          <w:rStyle w:val="48"/>
          <w:rFonts w:hint="default" w:ascii="Circular Std Book" w:hAnsi="Circular Std Book" w:cs="Circular Std Book"/>
        </w:rPr>
        <w:t>Slide 1: Hook cover</w:t>
      </w:r>
      <w:r>
        <w:rPr>
          <w:rFonts w:hint="default" w:ascii="Circular Std Book" w:hAnsi="Circular Std Book" w:cs="Circular Std Book"/>
        </w:rPr>
        <w:br w:type="textWrapping"/>
      </w:r>
      <w:r>
        <w:rPr>
          <w:rStyle w:val="48"/>
          <w:rFonts w:hint="default" w:ascii="Circular Std Book" w:hAnsi="Circular Std Book" w:cs="Circular Std Book"/>
        </w:rPr>
        <w:t>Slide 2: Interview guidance</w:t>
      </w:r>
      <w:r>
        <w:rPr>
          <w:rFonts w:hint="default" w:ascii="Circular Std Book" w:hAnsi="Circular Std Book" w:cs="Circular Std Book"/>
        </w:rPr>
        <w:br w:type="textWrapping"/>
      </w:r>
      <w:r>
        <w:rPr>
          <w:rStyle w:val="48"/>
          <w:rFonts w:hint="default" w:ascii="Circular Std Book" w:hAnsi="Circular Std Book" w:cs="Circular Std Book"/>
        </w:rPr>
        <w:t>Slide 3: MSE and documentation tools</w:t>
      </w:r>
      <w:r>
        <w:rPr>
          <w:rFonts w:hint="default" w:ascii="Circular Std Book" w:hAnsi="Circular Std Book" w:cs="Circular Std Book"/>
        </w:rPr>
        <w:br w:type="textWrapping"/>
      </w:r>
      <w:r>
        <w:rPr>
          <w:rStyle w:val="48"/>
          <w:rFonts w:hint="default" w:ascii="Circular Std Book" w:hAnsi="Circular Std Book" w:cs="Circular Std Book"/>
        </w:rPr>
        <w:t>Slide 4: Diagnostic reasoning and safety content</w:t>
      </w:r>
      <w:r>
        <w:rPr>
          <w:rFonts w:hint="default" w:ascii="Circular Std Book" w:hAnsi="Circular Std Book" w:cs="Circular Std Book"/>
        </w:rPr>
        <w:br w:type="textWrapping"/>
      </w:r>
      <w:r>
        <w:rPr>
          <w:rStyle w:val="48"/>
          <w:rFonts w:hint="default" w:ascii="Circular Std Book" w:hAnsi="Circular Std Book" w:cs="Circular Std Book"/>
        </w:rPr>
        <w:t>Slide 5: Who the resource is for</w:t>
      </w:r>
      <w:r>
        <w:rPr>
          <w:rFonts w:hint="default" w:ascii="Circular Std Book" w:hAnsi="Circular Std Book" w:cs="Circular Std Book"/>
        </w:rPr>
        <w:br w:type="textWrapping"/>
      </w:r>
      <w:r>
        <w:rPr>
          <w:rStyle w:val="48"/>
          <w:rFonts w:hint="default" w:ascii="Circular Std Book" w:hAnsi="Circular Std Book" w:cs="Circular Std Book"/>
        </w:rPr>
        <w:t>Slide 6: CTA slide — Explore the digital edition</w:t>
      </w:r>
      <w:r>
        <w:rPr>
          <w:rFonts w:hint="default" w:ascii="Circular Std Book" w:hAnsi="Circular Std Book" w:cs="Circular Std Book"/>
        </w:rPr>
        <w:br w:type="textWrapping"/>
      </w:r>
      <w:r>
        <w:rPr>
          <w:rFonts w:hint="default" w:ascii="Circular Std Book" w:hAnsi="Circular Std Book" w:cs="Circular Std Book"/>
        </w:rPr>
        <w:br w:type="textWrapping"/>
      </w:r>
      <w:r>
        <w:rPr>
          <w:rStyle w:val="48"/>
          <w:rFonts w:hint="default" w:ascii="Circular Std Book" w:hAnsi="Circular Std Book" w:cs="Circular Std Book"/>
        </w:rPr>
        <w:t>Output:</w:t>
      </w:r>
      <w:r>
        <w:rPr>
          <w:rFonts w:hint="default" w:ascii="Circular Std Book" w:hAnsi="Circular Std Book" w:cs="Circular Std Book"/>
        </w:rPr>
        <w:br w:type="textWrapping"/>
      </w:r>
      <w:r>
        <w:rPr>
          <w:rStyle w:val="48"/>
          <w:rFonts w:hint="default" w:ascii="Circular Std Book" w:hAnsi="Circular Std Book" w:cs="Circular Std Book"/>
        </w:rPr>
        <w:t>Generate a polished, clinically credible, premium product-bridge carousel.</w:t>
      </w:r>
    </w:p>
    <w:p w14:paraId="5023757F">
      <w:pPr>
        <w:rPr>
          <w:rFonts w:hint="default" w:ascii="Circular Std Book" w:hAnsi="Circular Std Book" w:cs="Circular Std Book"/>
        </w:rPr>
      </w:pPr>
      <w:r>
        <w:rPr>
          <w:rFonts w:hint="default" w:ascii="Circular Std Book" w:hAnsi="Circular Std Book" w:cs="Circular Std Book"/>
        </w:rPr>
        <w:pict>
          <v:rect id="_x0000_i1032" o:spt="1" style="height:1.5pt;width:0pt;" coordsize="21600,21600" o:hr="t" o:hrstd="t" o:hralign="center">
            <v:path/>
            <v:fill focussize="0,0"/>
            <v:stroke/>
            <v:imagedata o:title=""/>
            <o:lock v:ext="edit"/>
            <w10:wrap type="none"/>
            <w10:anchorlock/>
          </v:rect>
        </w:pict>
      </w:r>
    </w:p>
    <w:bookmarkEnd w:id="30"/>
    <w:bookmarkEnd w:id="32"/>
    <w:p w14:paraId="7A67400D">
      <w:pPr>
        <w:pStyle w:val="2"/>
        <w:rPr>
          <w:rFonts w:hint="default" w:ascii="Circular Std Book" w:hAnsi="Circular Std Book" w:cs="Circular Std Book"/>
        </w:rPr>
      </w:pPr>
      <w:bookmarkStart w:id="33" w:name="recommended-workflow-for-your-assistant"/>
      <w:r>
        <w:rPr>
          <w:rFonts w:hint="default" w:ascii="Circular Std Book" w:hAnsi="Circular Std Book" w:cs="Circular Std Book"/>
        </w:rPr>
        <w:t>Recommended workflow for your assistant</w:t>
      </w:r>
    </w:p>
    <w:p w14:paraId="71D36FC2">
      <w:pPr>
        <w:pStyle w:val="4"/>
        <w:rPr>
          <w:rFonts w:hint="default" w:ascii="Circular Std Book" w:hAnsi="Circular Std Book" w:cs="Circular Std Book"/>
        </w:rPr>
      </w:pPr>
      <w:bookmarkStart w:id="34" w:name="step-1"/>
      <w:r>
        <w:rPr>
          <w:rFonts w:hint="default" w:ascii="Circular Std Book" w:hAnsi="Circular Std Book" w:cs="Circular Std Book"/>
        </w:rPr>
        <w:t>Step 1</w:t>
      </w:r>
    </w:p>
    <w:p w14:paraId="1B14D835">
      <w:pPr>
        <w:pStyle w:val="23"/>
        <w:rPr>
          <w:rFonts w:hint="default" w:ascii="Circular Std Book" w:hAnsi="Circular Std Book" w:cs="Circular Std Book"/>
        </w:rPr>
      </w:pPr>
      <w:r>
        <w:rPr>
          <w:rFonts w:hint="default" w:ascii="Circular Std Book" w:hAnsi="Circular Std Book" w:cs="Circular Std Book"/>
        </w:rPr>
        <w:t>Start with one of these prompts.</w:t>
      </w:r>
    </w:p>
    <w:bookmarkEnd w:id="34"/>
    <w:p w14:paraId="58286FC6">
      <w:pPr>
        <w:pStyle w:val="4"/>
        <w:rPr>
          <w:rFonts w:hint="default" w:ascii="Circular Std Book" w:hAnsi="Circular Std Book" w:cs="Circular Std Book"/>
        </w:rPr>
      </w:pPr>
      <w:bookmarkStart w:id="35" w:name="step-2"/>
      <w:r>
        <w:rPr>
          <w:rFonts w:hint="default" w:ascii="Circular Std Book" w:hAnsi="Circular Std Book" w:cs="Circular Std Book"/>
        </w:rPr>
        <w:t>Step 2</w:t>
      </w:r>
    </w:p>
    <w:p w14:paraId="2D64395E">
      <w:pPr>
        <w:pStyle w:val="23"/>
        <w:rPr>
          <w:rFonts w:hint="default" w:ascii="Circular Std Book" w:hAnsi="Circular Std Book" w:cs="Circular Std Book"/>
        </w:rPr>
      </w:pPr>
      <w:r>
        <w:rPr>
          <w:rFonts w:hint="default" w:ascii="Circular Std Book" w:hAnsi="Circular Std Book" w:cs="Circular Std Book"/>
        </w:rPr>
        <w:t>Paste into Canva AI / Magic Design.</w:t>
      </w:r>
    </w:p>
    <w:bookmarkEnd w:id="35"/>
    <w:p w14:paraId="2D2F0407">
      <w:pPr>
        <w:pStyle w:val="4"/>
        <w:rPr>
          <w:rFonts w:hint="default" w:ascii="Circular Std Book" w:hAnsi="Circular Std Book" w:cs="Circular Std Book"/>
        </w:rPr>
      </w:pPr>
      <w:bookmarkStart w:id="36" w:name="step-3"/>
      <w:r>
        <w:rPr>
          <w:rFonts w:hint="default" w:ascii="Circular Std Book" w:hAnsi="Circular Std Book" w:cs="Circular Std Book"/>
        </w:rPr>
        <w:t>Step 3</w:t>
      </w:r>
    </w:p>
    <w:p w14:paraId="21DD58F9">
      <w:pPr>
        <w:pStyle w:val="23"/>
        <w:rPr>
          <w:rFonts w:hint="default" w:ascii="Circular Std Book" w:hAnsi="Circular Std Book" w:cs="Circular Std Book"/>
        </w:rPr>
      </w:pPr>
      <w:r>
        <w:rPr>
          <w:rFonts w:hint="default" w:ascii="Circular Std Book" w:hAnsi="Circular Std Book" w:cs="Circular Std Book"/>
        </w:rPr>
        <w:t>Generate 2 to 4 versions.</w:t>
      </w:r>
    </w:p>
    <w:bookmarkEnd w:id="36"/>
    <w:p w14:paraId="4CD25F9A">
      <w:pPr>
        <w:pStyle w:val="4"/>
        <w:rPr>
          <w:rFonts w:hint="default" w:ascii="Circular Std Book" w:hAnsi="Circular Std Book" w:cs="Circular Std Book"/>
        </w:rPr>
      </w:pPr>
      <w:bookmarkStart w:id="37" w:name="step-4"/>
      <w:r>
        <w:rPr>
          <w:rFonts w:hint="default" w:ascii="Circular Std Book" w:hAnsi="Circular Std Book" w:cs="Circular Std Book"/>
        </w:rPr>
        <w:t>Step 4</w:t>
      </w:r>
    </w:p>
    <w:p w14:paraId="3659ADB2">
      <w:pPr>
        <w:pStyle w:val="23"/>
        <w:rPr>
          <w:rFonts w:hint="default" w:ascii="Circular Std Book" w:hAnsi="Circular Std Book" w:cs="Circular Std Book"/>
        </w:rPr>
      </w:pPr>
      <w:r>
        <w:rPr>
          <w:rFonts w:hint="default" w:ascii="Circular Std Book" w:hAnsi="Circular Std Book" w:cs="Circular Std Book"/>
        </w:rPr>
        <w:t>Choose the cleanest and least generic version.</w:t>
      </w:r>
    </w:p>
    <w:bookmarkEnd w:id="37"/>
    <w:p w14:paraId="69A0CEAF">
      <w:pPr>
        <w:pStyle w:val="4"/>
        <w:rPr>
          <w:rFonts w:hint="default" w:ascii="Circular Std Book" w:hAnsi="Circular Std Book" w:cs="Circular Std Book"/>
        </w:rPr>
      </w:pPr>
      <w:bookmarkStart w:id="38" w:name="step-5"/>
      <w:r>
        <w:rPr>
          <w:rFonts w:hint="default" w:ascii="Circular Std Book" w:hAnsi="Circular Std Book" w:cs="Circular Std Book"/>
        </w:rPr>
        <w:t>Step 5</w:t>
      </w:r>
    </w:p>
    <w:p w14:paraId="1C8C7311">
      <w:pPr>
        <w:pStyle w:val="23"/>
        <w:rPr>
          <w:rFonts w:hint="default" w:ascii="Circular Std Book" w:hAnsi="Circular Std Book" w:cs="Circular Std Book"/>
        </w:rPr>
      </w:pPr>
      <w:r>
        <w:rPr>
          <w:rFonts w:hint="default" w:ascii="Circular Std Book" w:hAnsi="Circular Std Book" w:cs="Circular Std Book"/>
        </w:rPr>
        <w:t>Manually refine spacing, hierarchy, brand mark, and CTA.</w:t>
      </w:r>
    </w:p>
    <w:bookmarkEnd w:id="38"/>
    <w:p w14:paraId="21486F21">
      <w:pPr>
        <w:pStyle w:val="4"/>
        <w:rPr>
          <w:rFonts w:hint="default" w:ascii="Circular Std Book" w:hAnsi="Circular Std Book" w:cs="Circular Std Book"/>
        </w:rPr>
      </w:pPr>
      <w:bookmarkStart w:id="39" w:name="step-6"/>
      <w:r>
        <w:rPr>
          <w:rFonts w:hint="default" w:ascii="Circular Std Book" w:hAnsi="Circular Std Book" w:cs="Circular Std Book"/>
        </w:rPr>
        <w:t>Step 6</w:t>
      </w:r>
    </w:p>
    <w:p w14:paraId="64116D61">
      <w:pPr>
        <w:pStyle w:val="23"/>
        <w:rPr>
          <w:rFonts w:hint="default" w:ascii="Circular Std Book" w:hAnsi="Circular Std Book" w:cs="Circular Std Book"/>
        </w:rPr>
      </w:pPr>
      <w:r>
        <w:rPr>
          <w:rFonts w:hint="default" w:ascii="Circular Std Book" w:hAnsi="Circular Std Book" w:cs="Circular Std Book"/>
        </w:rPr>
        <w:t>Save the design into the approved Canva template system for future reuse.</w:t>
      </w:r>
    </w:p>
    <w:p w14:paraId="1A20D684">
      <w:pPr>
        <w:rPr>
          <w:rFonts w:hint="default" w:ascii="Circular Std Book" w:hAnsi="Circular Std Book" w:cs="Circular Std Book"/>
        </w:rPr>
      </w:pPr>
      <w:r>
        <w:rPr>
          <w:rFonts w:hint="default" w:ascii="Circular Std Book" w:hAnsi="Circular Std Book" w:cs="Circular Std Book"/>
        </w:rPr>
        <w:pict>
          <v:rect id="_x0000_i1033" o:spt="1" style="height:1.5pt;width:0pt;" coordsize="21600,21600" o:hr="t" o:hrstd="t" o:hralign="center">
            <v:path/>
            <v:fill focussize="0,0"/>
            <v:stroke/>
            <v:imagedata o:title=""/>
            <o:lock v:ext="edit"/>
            <w10:wrap type="none"/>
            <w10:anchorlock/>
          </v:rect>
        </w:pict>
      </w:r>
    </w:p>
    <w:bookmarkEnd w:id="33"/>
    <w:bookmarkEnd w:id="39"/>
    <w:p w14:paraId="1F7FE4C6">
      <w:pPr>
        <w:pStyle w:val="2"/>
        <w:rPr>
          <w:rFonts w:hint="default" w:ascii="Circular Std Book" w:hAnsi="Circular Std Book" w:cs="Circular Std Book"/>
        </w:rPr>
      </w:pPr>
      <w:bookmarkStart w:id="40" w:name="best-use-rule"/>
      <w:r>
        <w:rPr>
          <w:rFonts w:hint="default" w:ascii="Circular Std Book" w:hAnsi="Circular Std Book" w:cs="Circular Std Book"/>
        </w:rPr>
        <w:t>Best use rule</w:t>
      </w:r>
    </w:p>
    <w:p w14:paraId="54F93A2A">
      <w:pPr>
        <w:pStyle w:val="23"/>
        <w:rPr>
          <w:rFonts w:hint="default" w:ascii="Circular Std Book" w:hAnsi="Circular Std Book" w:cs="Circular Std Book"/>
        </w:rPr>
      </w:pPr>
      <w:r>
        <w:rPr>
          <w:rFonts w:hint="default" w:ascii="Circular Std Book" w:hAnsi="Circular Std Book" w:cs="Circular Std Book"/>
        </w:rPr>
        <w:t>These prompts are strongest when used to generate: - draft layout concepts - first-pass carousel structure - framework visuals - repeatable educational post designs</w:t>
      </w:r>
    </w:p>
    <w:p w14:paraId="32EBA27A">
      <w:pPr>
        <w:pStyle w:val="3"/>
        <w:rPr>
          <w:rFonts w:hint="default" w:ascii="Circular Std Book" w:hAnsi="Circular Std Book" w:cs="Circular Std Book"/>
        </w:rPr>
      </w:pPr>
      <w:r>
        <w:rPr>
          <w:rFonts w:hint="default" w:ascii="Circular Std Book" w:hAnsi="Circular Std Book" w:cs="Circular Std Book"/>
        </w:rPr>
        <w:t>They should still be reviewed for: - clinical accuracy - readability - consistency with brand standards - visual calmness - conversion suitability</w:t>
      </w:r>
    </w:p>
    <w:bookmarkEnd w:id="40"/>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20B0004020202020204"/>
    <w:charset w:val="86"/>
    <w:family w:val="swiss"/>
    <w:pitch w:val="default"/>
    <w:sig w:usb0="00000000" w:usb1="00000000" w:usb2="00000000" w:usb3="00000000" w:csb0="0000019F" w:csb1="00000000"/>
  </w:font>
  <w:font w:name="Aptos">
    <w:altName w:val="Outline Pixel7 Solid"/>
    <w:panose1 w:val="00000000000000000000"/>
    <w:charset w:val="00"/>
    <w:family w:val="auto"/>
    <w:pitch w:val="default"/>
    <w:sig w:usb0="00000000" w:usb1="00000000" w:usb2="00000000" w:usb3="00000000" w:csb0="00000000" w:csb1="00000000"/>
  </w:font>
  <w:font w:name="Aptos Display">
    <w:altName w:val="White Rainbow - Personal Use"/>
    <w:panose1 w:val="020B0004020202020204"/>
    <w:charset w:val="00"/>
    <w:family w:val="swiss"/>
    <w:pitch w:val="default"/>
    <w:sig w:usb0="00000000" w:usb1="00000000" w:usb2="00000000" w:usb3="00000000" w:csb0="0000019F" w:csb1="00000000"/>
  </w:font>
  <w:font w:name="等线 Light">
    <w:altName w:val="Outline Pixel7 Solid"/>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Outline Pixel7 Solid">
    <w:panose1 w:val="02000009000000000000"/>
    <w:charset w:val="00"/>
    <w:family w:val="auto"/>
    <w:pitch w:val="default"/>
    <w:sig w:usb0="8000022F" w:usb1="0000000A" w:usb2="00000000" w:usb3="00000000" w:csb0="00000005" w:csb1="00000000"/>
  </w:font>
  <w:font w:name="White Rainbow - Personal Use">
    <w:panose1 w:val="02000500000000000000"/>
    <w:charset w:val="00"/>
    <w:family w:val="auto"/>
    <w:pitch w:val="default"/>
    <w:sig w:usb0="00000003" w:usb1="10000000" w:usb2="00000000" w:usb3="00000000" w:csb0="00000001" w:csb1="00000000"/>
  </w:font>
  <w:font w:name="Circular Std Medium">
    <w:panose1 w:val="020B0604020101010102"/>
    <w:charset w:val="00"/>
    <w:family w:val="auto"/>
    <w:pitch w:val="default"/>
    <w:sig w:usb0="8000002F" w:usb1="5000E47B" w:usb2="00000008" w:usb3="00000000" w:csb0="20000001" w:csb1="00000000"/>
  </w:font>
  <w:font w:name="Circular Std Book Italic">
    <w:panose1 w:val="020B0604020101020102"/>
    <w:charset w:val="00"/>
    <w:family w:val="auto"/>
    <w:pitch w:val="default"/>
    <w:sig w:usb0="8000002F" w:usb1="5000E47B" w:usb2="00000008" w:usb3="00000000" w:csb0="20000001" w:csb1="00000000"/>
  </w:font>
  <w:font w:name="Circular Std Book">
    <w:panose1 w:val="020B0604020101020102"/>
    <w:charset w:val="00"/>
    <w:family w:val="auto"/>
    <w:pitch w:val="default"/>
    <w:sig w:usb0="8000002F" w:usb1="5000E47B" w:usb2="00000008" w:usb3="00000000" w:csb0="2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063E642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8"/>
    <w:qFormat/>
    <w:uiPriority w:val="0"/>
    <w:pPr>
      <w:spacing w:before="180" w:after="180"/>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qFormat/>
    <w:uiPriority w:val="0"/>
    <w:pPr>
      <w:spacing w:before="0" w:after="120"/>
    </w:pPr>
    <w:rPr>
      <w:i/>
    </w:rPr>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character" w:styleId="17">
    <w:name w:val="footnote reference"/>
    <w:basedOn w:val="18"/>
    <w:uiPriority w:val="0"/>
    <w:rPr>
      <w:vertAlign w:val="superscript"/>
    </w:rPr>
  </w:style>
  <w:style w:type="character" w:customStyle="1" w:styleId="18">
    <w:name w:val="Body Text Char"/>
    <w:basedOn w:val="12"/>
    <w:link w:val="3"/>
    <w:uiPriority w:val="0"/>
  </w:style>
  <w:style w:type="paragraph" w:styleId="19">
    <w:name w:val="footnote text"/>
    <w:basedOn w:val="1"/>
    <w:unhideWhenUsed/>
    <w:qFormat/>
    <w:uiPriority w:val="9"/>
  </w:style>
  <w:style w:type="character" w:styleId="20">
    <w:name w:val="Hyperlink"/>
    <w:basedOn w:val="18"/>
    <w:uiPriority w:val="0"/>
    <w:rPr>
      <w:color w:val="156082" w:themeColor="accent1"/>
    </w:rPr>
  </w:style>
  <w:style w:type="paragraph" w:styleId="21">
    <w:name w:val="Subtitle"/>
    <w:basedOn w:val="22"/>
    <w:next w:val="3"/>
    <w:link w:val="26"/>
    <w:qFormat/>
    <w:uiPriority w:val="11"/>
    <w:rPr>
      <w:rFonts w:eastAsiaTheme="majorEastAsia" w:cstheme="majorBidi"/>
      <w:spacing w:val="15"/>
      <w:sz w:val="28"/>
      <w:szCs w:val="28"/>
    </w:rPr>
  </w:style>
  <w:style w:type="paragraph" w:styleId="22">
    <w:name w:val="Title"/>
    <w:basedOn w:val="1"/>
    <w:next w:val="3"/>
    <w:link w:val="25"/>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2"/>
    <w:link w:val="22"/>
    <w:uiPriority w:val="10"/>
    <w:rPr>
      <w:rFonts w:asciiTheme="majorHAnsi" w:hAnsiTheme="majorHAnsi" w:eastAsiaTheme="majorEastAsia" w:cstheme="majorBidi"/>
      <w:spacing w:val="-10"/>
      <w:kern w:val="28"/>
      <w:sz w:val="56"/>
      <w:szCs w:val="56"/>
    </w:rPr>
  </w:style>
  <w:style w:type="character" w:customStyle="1" w:styleId="26">
    <w:name w:val="Subtitle Char"/>
    <w:basedOn w:val="12"/>
    <w:link w:val="21"/>
    <w:uiPriority w:val="11"/>
    <w:rPr>
      <w:rFonts w:eastAsiaTheme="majorEastAsia" w:cstheme="majorBidi"/>
      <w:color w:val="585858" w:themeColor="text1" w:themeTint="A6"/>
      <w:spacing w:val="15"/>
      <w:sz w:val="28"/>
      <w:szCs w:val="28"/>
    </w:rPr>
  </w:style>
  <w:style w:type="paragraph" w:customStyle="1" w:styleId="2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2"/>
    <w:link w:val="5"/>
    <w:semiHidden/>
    <w:uiPriority w:val="9"/>
    <w:rPr>
      <w:rFonts w:eastAsiaTheme="majorEastAsia" w:cstheme="majorBidi"/>
      <w:color w:val="0F4761" w:themeColor="accent1" w:themeShade="BF"/>
      <w:sz w:val="28"/>
      <w:szCs w:val="28"/>
    </w:rPr>
  </w:style>
  <w:style w:type="character" w:customStyle="1" w:styleId="34">
    <w:name w:val="Heading 4 Char"/>
    <w:basedOn w:val="12"/>
    <w:link w:val="6"/>
    <w:semiHidden/>
    <w:qFormat/>
    <w:uiPriority w:val="9"/>
    <w:rPr>
      <w:rFonts w:eastAsiaTheme="majorEastAsia" w:cstheme="majorBidi"/>
      <w:i/>
      <w:iCs/>
      <w:color w:val="0F4761" w:themeColor="accent1" w:themeShade="BF"/>
    </w:rPr>
  </w:style>
  <w:style w:type="character" w:customStyle="1" w:styleId="35">
    <w:name w:val="Heading 5 Char"/>
    <w:basedOn w:val="12"/>
    <w:link w:val="7"/>
    <w:semiHidden/>
    <w:qFormat/>
    <w:uiPriority w:val="9"/>
    <w:rPr>
      <w:rFonts w:eastAsiaTheme="majorEastAsia" w:cstheme="majorBidi"/>
      <w:color w:val="0F4761" w:themeColor="accent1" w:themeShade="BF"/>
    </w:rPr>
  </w:style>
  <w:style w:type="character" w:customStyle="1" w:styleId="36">
    <w:name w:val="Heading 6 Char"/>
    <w:basedOn w:val="12"/>
    <w:link w:val="8"/>
    <w:semiHidden/>
    <w:qFormat/>
    <w:uiPriority w:val="9"/>
    <w:rPr>
      <w:rFonts w:eastAsiaTheme="majorEastAsia" w:cstheme="majorBidi"/>
      <w:i/>
      <w:iCs/>
      <w:color w:val="585858" w:themeColor="text1" w:themeTint="A6"/>
    </w:rPr>
  </w:style>
  <w:style w:type="character" w:customStyle="1" w:styleId="37">
    <w:name w:val="Heading 7 Char"/>
    <w:basedOn w:val="12"/>
    <w:link w:val="9"/>
    <w:semiHidden/>
    <w:qFormat/>
    <w:uiPriority w:val="9"/>
    <w:rPr>
      <w:rFonts w:eastAsiaTheme="majorEastAsia" w:cstheme="majorBidi"/>
      <w:color w:val="585858" w:themeColor="text1" w:themeTint="A6"/>
    </w:rPr>
  </w:style>
  <w:style w:type="character" w:customStyle="1" w:styleId="38">
    <w:name w:val="Heading 8 Char"/>
    <w:basedOn w:val="12"/>
    <w:link w:val="10"/>
    <w:semiHidden/>
    <w:qFormat/>
    <w:uiPriority w:val="9"/>
    <w:rPr>
      <w:rFonts w:eastAsiaTheme="majorEastAsia" w:cstheme="majorBidi"/>
      <w:i/>
      <w:iCs/>
      <w:color w:val="262626" w:themeColor="text1" w:themeTint="D8"/>
    </w:rPr>
  </w:style>
  <w:style w:type="character" w:customStyle="1" w:styleId="39">
    <w:name w:val="Heading 9 Char"/>
    <w:basedOn w:val="12"/>
    <w:link w:val="11"/>
    <w:semiHidden/>
    <w:qFormat/>
    <w:uiPriority w:val="9"/>
    <w:rPr>
      <w:rFonts w:eastAsiaTheme="majorEastAsia" w:cstheme="majorBidi"/>
      <w:color w:val="262626" w:themeColor="text1" w:themeTint="D8"/>
    </w:rPr>
  </w:style>
  <w:style w:type="paragraph" w:customStyle="1" w:styleId="40">
    <w:name w:val="Footnote Block Text"/>
    <w:basedOn w:val="19"/>
    <w:next w:val="19"/>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5"/>
    <w:qFormat/>
    <w:uiPriority w:val="0"/>
    <w:pPr>
      <w:keepNext/>
    </w:pPr>
  </w:style>
  <w:style w:type="paragraph" w:customStyle="1" w:styleId="45">
    <w:name w:val="Image Caption"/>
    <w:basedOn w:val="15"/>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18"/>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18"/>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qFormat/>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2972</Words>
  <Characters>17322</Characters>
  <Lines>12</Lines>
  <Paragraphs>8</Paragraphs>
  <TotalTime>182</TotalTime>
  <ScaleCrop>false</ScaleCrop>
  <LinksUpToDate>false</LinksUpToDate>
  <CharactersWithSpaces>19766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2026-03-08T18:31:00Z</dcterms:created>
  <dc:creator>biibi</dc:creator>
  <cp:lastModifiedBy>biibi</cp:lastModifiedBy>
  <dcterms:modified xsi:type="dcterms:W3CDTF">2026-03-13T14:53:10Z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eyJoZGlkIjoiMWI4NWYzZGFkNDJiYTY1ODFjMTg3YjM5MmNjODNlNDkiLCJ1c2VySWQiOiIyNzY2NDgzNTc5OTM4In0=</vt:lpwstr>
  </property>
  <property fmtid="{D5CDD505-2E9C-101B-9397-08002B2CF9AE}" pid="3" name="KSOProductBuildVer">
    <vt:lpwstr>1033-12.1.0.25242</vt:lpwstr>
  </property>
  <property fmtid="{D5CDD505-2E9C-101B-9397-08002B2CF9AE}" pid="4" name="ICV">
    <vt:lpwstr>4C94A030185B4025B4442A826C25759E_12</vt:lpwstr>
  </property>
</Properties>
</file>