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</w:pPr>
      <w:r>
        <w:rPr>
          <w:b/>
          <w:sz w:val="28"/>
        </w:rPr>
        <w:t>Psychiatric Assessment Documentation Template (Print-Optimized)</w:t>
      </w:r>
    </w:p>
    <w:p>
      <w:pPr>
        <w:spacing w:before="0" w:after="120" w:line="240" w:lineRule="auto"/>
      </w:pPr>
      <w:r>
        <w:t>PMHNP quick documentation template: SOAP + MSE + Risk. Tight spacing for print and screen.</w:t>
      </w:r>
    </w:p>
    <w:p>
      <w:pPr>
        <w:spacing w:before="120" w:after="40" w:line="240" w:lineRule="auto"/>
      </w:pPr>
      <w:r>
        <w:rPr>
          <w:b/>
          <w:sz w:val="23"/>
        </w:rPr>
        <w:t>1) Visit Header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pPr>
              <w:spacing w:before="0" w:after="0" w:line="240" w:lineRule="auto"/>
            </w:pPr>
            <w:r>
              <w:t>Date: ____________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40" w:lineRule="auto"/>
            </w:pPr>
            <w:r>
              <w:t>Time: ____________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40" w:lineRule="auto"/>
            </w:pPr>
            <w:r>
              <w:t>Clinician: ____________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40" w:lineRule="auto"/>
            </w:pPr>
            <w:r>
              <w:t>Credentials: ____________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40" w:lineRule="auto"/>
            </w:pPr>
            <w:r>
              <w:t>Visit Type: ____________</w:t>
            </w:r>
          </w:p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Initial  ☐ Follow-up  ☐ Crisis/urgent  ☐ Consult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40" w:lineRule="auto"/>
            </w:pPr>
            <w:r>
              <w:t>Modality: ____________</w:t>
            </w:r>
          </w:p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In-person  ☐ Telehealth (video)  ☐ Telehealth (phone)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40" w:lineRule="auto"/>
            </w:pPr>
            <w:r>
              <w:t>Location: ____________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40" w:lineRule="auto"/>
            </w:pPr>
            <w:r>
              <w:t>Patient ID/MRN: ____________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40" w:lineRule="auto"/>
            </w:pPr>
            <w:r>
              <w:t>DOB: ____________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40" w:lineRule="auto"/>
            </w:pPr>
            <w:r>
              <w:t>Legal status: ____________</w:t>
            </w:r>
          </w:p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Voluntary  ☐ Involuntary  ☐ Unknown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40" w:lineRule="auto"/>
            </w:pPr>
            <w:r>
              <w:t>Source(s): ____________</w:t>
            </w:r>
          </w:p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Patient  ☐ Family  ☐ Records  Collateral: ______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40" w:lineRule="auto"/>
            </w:pPr>
            <w:r>
              <w:t>Reliability: ____________</w:t>
            </w:r>
          </w:p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Good  ☐ Fair  ☐ Limited (why): ______</w:t>
            </w:r>
          </w:p>
        </w:tc>
      </w:tr>
    </w:tbl>
    <w:p/>
    <w:p>
      <w:pPr>
        <w:spacing w:before="120" w:after="40" w:line="240" w:lineRule="auto"/>
      </w:pPr>
      <w:r>
        <w:rPr>
          <w:b/>
          <w:sz w:val="23"/>
        </w:rPr>
        <w:t>2) S — Subjective</w:t>
      </w:r>
    </w:p>
    <w:p>
      <w:pPr>
        <w:spacing w:before="60" w:after="20" w:line="240" w:lineRule="auto"/>
      </w:pPr>
      <w:r>
        <w:rPr>
          <w:b/>
        </w:rPr>
        <w:t>A. Chief Complaint (CC)</w:t>
      </w:r>
    </w:p>
    <w:p>
      <w:pPr>
        <w:spacing w:before="0" w:after="20" w:line="240" w:lineRule="auto"/>
      </w:pPr>
      <w:r>
        <w:t>Patient states: “______________________________________________________________”</w:t>
      </w:r>
    </w:p>
    <w:p>
      <w:pPr>
        <w:spacing w:before="60" w:after="20" w:line="240" w:lineRule="auto"/>
      </w:pPr>
      <w:r>
        <w:rPr>
          <w:b/>
        </w:rPr>
        <w:t>B. HPI — Timeline + Functional Impact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t>Onset: 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Duration: 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Course: 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Severity (0–10): 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t>Frequency: 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Trigger/context: 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Patient goal(s): 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Primary concern today: 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t>Work/school impact: 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Relationship impact: 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Self-care impact: 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Legal/financial impact: 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t>Sleep (hrs/night): ______  Pattern: 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Appetite/weight: 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Energy: 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Concentration: ____________</w:t>
            </w:r>
          </w:p>
        </w:tc>
      </w:tr>
    </w:tbl>
    <w:p/>
    <w:p>
      <w:pPr>
        <w:spacing w:before="60" w:after="20" w:line="240" w:lineRule="auto"/>
      </w:pPr>
      <w:r>
        <w:rPr>
          <w:b/>
        </w:rPr>
        <w:t>C. Targeted Symptom Review (quick screens)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b/>
              </w:rPr>
              <w:t>Depression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b/>
              </w:rPr>
              <w:t>Trauma-related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Depressed mood  ☐ Anhedonia  ☐ Guilt/worthlessness  ☐ Hopelessness  ☐ Sleep change  ☐ Appetite/weight change  ☐ Low energy  ☐ Concentration problems  ☐ Psychomotor change  ☐ SI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Intrusions/flashbacks  ☐ Nightmares  ☐ Avoidance  ☐ Hypervigilance/startle  ☐ Negative mood/cognitions  ☐ Dissociation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b/>
              </w:rPr>
              <w:t>Mania/Hypomania (lifetime)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b/>
              </w:rPr>
              <w:t>Psychosis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Elevated/irritable mood  ☐ Decreased need for sleep  ☐ Pressured speech  ☐ Racing thoughts  ☐ Increased goal-directed activity  ☐ Grandiosity  ☐ Risk-taking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Hallucinations  ☐ Delusions  ☐ Disorganized thinking/behavior  ☐ Command hallucinations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b/>
              </w:rPr>
              <w:t>Anxiety/Panic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b/>
              </w:rPr>
              <w:t>Other (as relevant)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Excessive worry  ☐ Panic attacks  ☐ Avoidance  ☐ Somatic anxiety symptoms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OCD symptoms  ☐ Eating disorder symptoms  ☐ Cognitive complaints</w:t>
            </w:r>
          </w:p>
        </w:tc>
      </w:tr>
    </w:tbl>
    <w:p/>
    <w:p>
      <w:pPr>
        <w:spacing w:before="60" w:after="20" w:line="240" w:lineRule="auto"/>
      </w:pPr>
      <w:r>
        <w:rPr>
          <w:b/>
        </w:rPr>
        <w:t>Notes (brief):</w:t>
      </w:r>
    </w:p>
    <w:p>
      <w:pPr>
        <w:spacing w:before="0" w:after="20" w:line="240" w:lineRule="auto"/>
      </w:pPr>
      <w:r>
        <w:t>______________________________________________________________________________</w:t>
      </w:r>
    </w:p>
    <w:p>
      <w:pPr>
        <w:spacing w:before="0" w:after="20" w:line="240" w:lineRule="auto"/>
      </w:pPr>
      <w:r>
        <w:t>______________________________________________________________________________</w:t>
      </w:r>
    </w:p>
    <w:p>
      <w:pPr>
        <w:spacing w:before="120" w:after="40" w:line="240" w:lineRule="auto"/>
      </w:pPr>
      <w:r>
        <w:rPr>
          <w:b/>
          <w:sz w:val="23"/>
        </w:rPr>
        <w:t>3) Past History (brief)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t>Past psychiatric diagnoses: ____________________________________________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t>Prior hospitalizations/ED (dates/reason): ____________________________________________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t>Prior suicide attempts (method/lethality): ____________________________________________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t>NSSI (type/frequency): ____________________________________________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t>Prior meds/trials + response: ____________________________________________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t>Prior therapy (type/response): ____________________________________________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t>Medical/neurologic conditions: ____________________________________________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t>Surgeries/obstetric (if relevant): ____________________________________________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t>Current meds (dose/frequency/adherence): ____________________________________________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t>Allergies/intolerances (reaction): ____________________________________________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t>Substance use (pattern + last use): ____________________________________________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t>Family psych/SUD/suicide history: ____________________________________________</w:t>
            </w:r>
          </w:p>
        </w:tc>
      </w:tr>
    </w:tbl>
    <w:p/>
    <w:p>
      <w:pPr>
        <w:spacing w:before="120" w:after="40" w:line="240" w:lineRule="auto"/>
      </w:pPr>
      <w:r>
        <w:rPr>
          <w:b/>
          <w:sz w:val="23"/>
        </w:rPr>
        <w:t>4) O — Objective</w:t>
      </w:r>
    </w:p>
    <w:p>
      <w:pPr>
        <w:spacing w:before="60" w:after="20" w:line="240" w:lineRule="auto"/>
      </w:pPr>
      <w:r>
        <w:rPr>
          <w:b/>
        </w:rPr>
        <w:t>A. Vitals / Medical Data (if available)</w:t>
      </w:r>
    </w:p>
    <w:p>
      <w:pPr>
        <w:spacing w:before="0" w:after="20" w:line="240" w:lineRule="auto"/>
      </w:pPr>
      <w:r>
        <w:t>BP: ______  HR: ______  RR: ______  Temp: ______  Weight: ______  Other: ____________</w:t>
      </w:r>
    </w:p>
    <w:p>
      <w:pPr>
        <w:spacing w:before="60" w:after="20" w:line="240" w:lineRule="auto"/>
      </w:pPr>
      <w:r>
        <w:rPr>
          <w:b/>
        </w:rPr>
        <w:t>B. Mental Status Exam (MSE)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t>Appearance: ______________________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Behavior: ______________________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Eye contact: ______________________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Speech: ______________________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t>Mood (reported): ______________________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Affect: ______________________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Thought process: ______________________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Thought content: ______________________</w:t>
            </w:r>
          </w:p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SI denies  ☐ SI passive  ☐ SI active</w:t>
            </w:r>
          </w:p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  ☐ HI denies  ☐ HI passive  ☐ HI active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t>Perception: ______________________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Cognition: ______________________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Insight: ______________________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Judgment: ______________________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t>Impulse control: ______________________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t>Reliability: ______________________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/>
          </w:p>
        </w:tc>
      </w:tr>
      <w:tr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  <w:tr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  <w:tc>
          <w:tcPr>
            <w:tcW w:type="dxa" w:w="2700"/>
          </w:tcPr>
          <w:p/>
        </w:tc>
      </w:tr>
    </w:tbl>
    <w:p/>
    <w:p>
      <w:pPr>
        <w:spacing w:before="120" w:after="40" w:line="240" w:lineRule="auto"/>
      </w:pPr>
      <w:r>
        <w:rPr>
          <w:b/>
          <w:sz w:val="23"/>
        </w:rPr>
        <w:t>5) Risk Assessment (Suicide + Violence + Self-care)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t>Passive SI: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 No  ☐ Yes   Details: ______________________________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t>Active SI: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 No  ☐ Yes   Details: ______________________________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t>Plan: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 No  ☐ Yes   Details: ______________________________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t>Intent: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 No  ☐ Yes  ☐ Unclear   Details: ______________________________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t>Means access: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 No  ☐ Yes   Details: ______________________________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40" w:lineRule="auto"/>
            </w:pPr>
            <w:r>
              <w:t>Past attempt(s):</w:t>
            </w:r>
          </w:p>
        </w:tc>
        <w:tc>
          <w:tcPr>
            <w:tcW w:type="dxa" w:w="5400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 No  ☐ Yes   Details: ______________________________</w:t>
            </w:r>
          </w:p>
        </w:tc>
      </w:tr>
    </w:tbl>
    <w:p/>
    <w:p>
      <w:pPr>
        <w:spacing w:before="0" w:after="20" w:line="240" w:lineRule="auto"/>
      </w:pPr>
      <w:r>
        <w:t>Acute risk factors: ☐ Intox/withdrawal  ☐ Severe insomnia  ☐ Agitation/akathisia  ☐ Hopelessness  ☐ Recent loss/legal crisis  ☐ Command AH  ☐ Poor judgment/impulsivity  ☐ Isolation  ☐ Nonadherence</w:t>
      </w:r>
    </w:p>
    <w:p>
      <w:pPr>
        <w:spacing w:before="0" w:after="20" w:line="240" w:lineRule="auto"/>
      </w:pPr>
      <w:r>
        <w:t>Protective factors: ☐ Family responsibilities  ☐ Future goals  ☐ Spiritual beliefs  ☐ Alliance/supports  ☐ Help-seeking  ☐ Other  Other: ____________</w:t>
      </w:r>
    </w:p>
    <w:p>
      <w:pPr>
        <w:spacing w:before="0" w:after="20" w:line="240" w:lineRule="auto"/>
      </w:pPr>
      <w:r>
        <w:t>Overall acute suicide risk: ☐ Low  ☐ Moderate  ☐ High  Rationale: ______________________________</w:t>
      </w:r>
    </w:p>
    <w:p>
      <w:pPr>
        <w:spacing w:before="0" w:after="20" w:line="240" w:lineRule="auto"/>
      </w:pPr>
      <w:r>
        <w:t>Overall acute violence risk: ☐ Low  ☐ Moderate  ☐ High  Rationale: ______________________________</w:t>
      </w:r>
    </w:p>
    <w:p>
      <w:pPr>
        <w:spacing w:before="0" w:after="20" w:line="240" w:lineRule="auto"/>
      </w:pPr>
      <w:r>
        <w:t>Self-care / grave disability concerns: ☐ No  ☐ Yes  Notes: ______________________________</w:t>
      </w:r>
    </w:p>
    <w:p/>
    <w:p>
      <w:pPr>
        <w:spacing w:before="120" w:after="40" w:line="240" w:lineRule="auto"/>
      </w:pPr>
      <w:r>
        <w:rPr>
          <w:b/>
          <w:sz w:val="23"/>
        </w:rPr>
        <w:t>6) A — Assessment</w:t>
      </w:r>
    </w:p>
    <w:p>
      <w:pPr>
        <w:spacing w:before="0" w:after="20" w:line="240" w:lineRule="auto"/>
      </w:pPr>
      <w:r>
        <w:t>Problem representation (1 sentence): ______________________________________________________________</w:t>
      </w:r>
    </w:p>
    <w:p>
      <w:pPr>
        <w:spacing w:before="0" w:after="20" w:line="240" w:lineRule="auto"/>
      </w:pPr>
      <w:r>
        <w:t>Primary DSM-5-TR diagnosis (provisional): ____________________________  Specifiers: __________________</w:t>
      </w:r>
    </w:p>
    <w:p>
      <w:pPr>
        <w:spacing w:before="0" w:after="20" w:line="240" w:lineRule="auto"/>
      </w:pPr>
      <w:r>
        <w:t>Criteria mapping (brief): ______________________________________________________________</w:t>
      </w:r>
    </w:p>
    <w:p>
      <w:pPr>
        <w:spacing w:before="0" w:after="20" w:line="240" w:lineRule="auto"/>
      </w:pPr>
      <w:r>
        <w:t>Differential 1: ____________________  For: ____________  Against: ____________  Rule-outs: ____________</w:t>
      </w:r>
    </w:p>
    <w:p>
      <w:pPr>
        <w:spacing w:before="0" w:after="20" w:line="240" w:lineRule="auto"/>
      </w:pPr>
      <w:r>
        <w:t>Differential 2: ____________________  For: ____________  Against: ____________  Rule-outs: ____________</w:t>
      </w:r>
    </w:p>
    <w:p>
      <w:pPr>
        <w:spacing w:before="0" w:after="20" w:line="240" w:lineRule="auto"/>
      </w:pPr>
      <w:r>
        <w:t>Differential 3: ____________________  For: ____________  Against: ____________  Rule-outs: ____________</w:t>
      </w:r>
    </w:p>
    <w:p>
      <w:pPr>
        <w:spacing w:before="0" w:after="20" w:line="240" w:lineRule="auto"/>
      </w:pPr>
      <w:r>
        <w:t>Etiology check: ☐ Primary psychiatric  ☐ Substance/med-induced possible  ☐ Medical/neurologic contributor possible  ☐ Contextual (sleep/stress/grief/trauma)</w:t>
      </w:r>
    </w:p>
    <w:p/>
    <w:p>
      <w:pPr>
        <w:spacing w:before="120" w:after="40" w:line="240" w:lineRule="auto"/>
      </w:pPr>
      <w:r>
        <w:rPr>
          <w:b/>
          <w:sz w:val="23"/>
        </w:rPr>
        <w:t>7) P — Plan</w:t>
      </w:r>
    </w:p>
    <w:p>
      <w:pPr>
        <w:spacing w:before="0" w:after="20" w:line="240" w:lineRule="auto"/>
      </w:pPr>
      <w:r>
        <w:t>Level of care/disposition: ☐ Outpatient  ☐ IOP/PHP  ☐ ED eval  ☐ Inpatient psych  ☐ Medical eval (urgent)  Rationale: ____________</w:t>
      </w:r>
    </w:p>
    <w:p>
      <w:pPr>
        <w:spacing w:before="0" w:after="20" w:line="240" w:lineRule="auto"/>
      </w:pPr>
      <w:r>
        <w:t>Psychotherapy: ☐ CBT  ☐ DBT  ☐ Trauma-focused  ☐ Supportive  ☐ Other  Targets: ____________  Frequency: ____________</w:t>
      </w:r>
    </w:p>
    <w:p>
      <w:pPr>
        <w:spacing w:before="0" w:after="20" w:line="240" w:lineRule="auto"/>
      </w:pPr>
      <w:r>
        <w:t>Medication 1: ____________  Dose: ____  Freq: ____  Indication: ____________  Monitoring: ____________</w:t>
      </w:r>
    </w:p>
    <w:p>
      <w:pPr>
        <w:spacing w:before="0" w:after="20" w:line="240" w:lineRule="auto"/>
      </w:pPr>
      <w:r>
        <w:t>Medication 2: ____________  Dose: ____  Freq: ____  Indication: ____________  Monitoring: ____________</w:t>
      </w:r>
    </w:p>
    <w:p>
      <w:pPr>
        <w:spacing w:before="0" w:after="20" w:line="240" w:lineRule="auto"/>
      </w:pPr>
      <w:r>
        <w:t>Labs/workup: ☐ CBC  ☐ CMP  ☐ TSH  ☐ B12/folate  ☐ A1c/lipids  ☐ Preg test  ☐ UDS  ☐ EKG  ☐ Other  Other: ____________</w:t>
      </w:r>
    </w:p>
    <w:p>
      <w:pPr>
        <w:spacing w:before="0" w:after="20" w:line="240" w:lineRule="auto"/>
      </w:pPr>
      <w:r>
        <w:t>Education/informed consent: ☐ Risks/benefits/alternatives  ☐ Black box warnings (if relevant)  ☐ Driving/sedation/alcohol precautions  ☐ Adherence/follow-up importance</w:t>
      </w:r>
    </w:p>
    <w:p>
      <w:pPr>
        <w:spacing w:before="0" w:after="20" w:line="240" w:lineRule="auto"/>
      </w:pPr>
      <w:r>
        <w:t>Follow-up: ☐ 24–48h  ☐ 1 week  ☐ 2 weeks  ☐ 4 weeks  ☐ Other  Other: ____________</w:t>
      </w:r>
    </w:p>
    <w:p/>
    <w:p>
      <w:pPr>
        <w:spacing w:before="120" w:after="40" w:line="240" w:lineRule="auto"/>
      </w:pPr>
      <w:r>
        <w:rPr>
          <w:b/>
          <w:sz w:val="23"/>
        </w:rPr>
        <w:t>8) One-Line Continuity Summary</w:t>
      </w:r>
    </w:p>
    <w:p>
      <w:pPr>
        <w:spacing w:before="0" w:after="20" w:line="240" w:lineRule="auto"/>
      </w:pPr>
      <w:r>
        <w:t>Dx: ____________  Risk: ____________  Plan: ____________  Next follow-up: ____________</w:t>
      </w:r>
    </w:p>
    <w:p>
      <w:r>
        <w:br w:type="page"/>
      </w:r>
    </w:p>
    <w:p>
      <w:pPr>
        <w:spacing w:before="0" w:after="120" w:line="240" w:lineRule="auto"/>
      </w:pPr>
      <w:r>
        <w:rPr>
          <w:b/>
          <w:sz w:val="28"/>
        </w:rPr>
        <w:t>Fillable Field Map (Word/PDF)</w:t>
      </w:r>
    </w:p>
    <w:p>
      <w:pPr>
        <w:spacing w:before="0" w:after="120" w:line="240" w:lineRule="auto"/>
      </w:pPr>
      <w:r>
        <w:t>Use these exact field names for Word content controls and PDF form fields. Keep names stable for version control.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FieldName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Type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Location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Notes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vh_date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Format: YYYY-MM-DD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vh_time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Format: HH:MM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vh_clinician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vh_credentials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vh_visitType_initial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vh_visitType_followup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vh_visitType_crisis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vh_visitType_consult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vh_mod_inperson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vh_mod_video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vh_mod_phone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vh_location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vh_mrn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vh_dob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Format: YYYY-MM-DD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vh_legal_voluntary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vh_legal_involuntary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vh_legal_unknown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vh_source_patient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vh_source_family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vh_source_records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vh_source_collateral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If checked, also fill vh_collateral_who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vh_collateral_who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vh_reliability_good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vh_reliability_fair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vh_reliability_limited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If checked, also fill vh_reliability_why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vh_reliability_why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Visit Header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s_cc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text_multiline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Chief Complaint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s_hpi_onset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s_hpi_duration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s_hpi_course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s_hpi_severity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s_hpi_frequency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s_hpi_trigger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s_hpi_goals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s_hpi_primaryConcern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s_hpi_workImpact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s_hpi_relImpact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s_hpi_selfCareImpact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s_hpi_legalFinancialImpact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s_hpi_sleepHours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s_hpi_sleepPattern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s_hpi_appetiteWeight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s_hpi_energy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s_hpi_concentration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HPI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s_dep_present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S: Symptom Review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Optional master toggle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risk_passiveSI_yes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risk_activeSI_yes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risk_plan_yes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risk_intent_yes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risk_intent_unclear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risk_means_yes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risk_pastAttempt_yes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risk_details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text_multiline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Risk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Details for SI/plan/means/attempts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assess_problem_rep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text_multiline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assess_primary_dx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assess_specifiers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assess_criteria_mapping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text_multiline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assess_diff1_dx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assess_diff1_for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assess_diff1_against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assess_diff1_ruleouts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assess_diff2_dx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assess_diff2_for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assess_diff2_against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assess_diff2_ruleouts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assess_diff3_dx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assess_diff3_for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assess_diff3_against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assess_diff3_ruleouts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plan_loc_outpatient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plan_loc_iop_php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plan_loc_ed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plan_loc_inpatient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plan_loc_med_eval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plan_loc_rationale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text_multiline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plan_psych_cbT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plan_psych_dbt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plan_psych_trauma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plan_psych_supportive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plan_psych_other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plan_psych_targets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plan_psych_frequency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plan_med1_name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plan_med1_dose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plan_med1_freq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plan_med1_indication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plan_med1_monitoring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plan_med2_name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plan_med2_dose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plan_med2_freq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plan_med2_indication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plan_med2_monitoring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plan_lab_cbc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plan_lab_cmp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plan_lab_tsh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plan_lab_b12_folate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plan_lab_a1c_lipids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plan_lab_preg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plan_lab_uds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plan_lab_ekg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plan_lab_other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plan_lab_other_text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plan_edu_rba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plan_edu_bbw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plan_edu_driving_precautions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plan_edu_adherence_followup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plan_followup_24_48h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plan_followup_1w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plan_followup_2w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plan_followup_4w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plan_followup_other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checkbox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plan_followup_other_text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Plan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cont_summary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text_multiline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Continuity Summary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Dx/Risk/Plan/Follow-up in one line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