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A514E" w14:textId="77777777" w:rsidR="00D721B3" w:rsidRPr="00AA433A" w:rsidRDefault="00D721B3" w:rsidP="00AA433A">
      <w:pPr>
        <w:spacing w:line="360" w:lineRule="auto"/>
        <w:ind w:firstLine="720"/>
        <w:rPr>
          <w:rFonts w:ascii="Times New Roman" w:hAnsi="Times New Roman" w:cs="Times New Roman"/>
        </w:rPr>
      </w:pPr>
    </w:p>
    <w:p w14:paraId="1CBDEC50" w14:textId="77777777" w:rsidR="00D721B3" w:rsidRPr="00AA433A" w:rsidRDefault="00D721B3" w:rsidP="00AA433A">
      <w:pPr>
        <w:spacing w:line="360" w:lineRule="auto"/>
        <w:ind w:firstLine="720"/>
        <w:rPr>
          <w:rFonts w:ascii="Times New Roman" w:hAnsi="Times New Roman" w:cs="Times New Roman"/>
        </w:rPr>
      </w:pPr>
    </w:p>
    <w:p w14:paraId="3D1F7DC6" w14:textId="77777777" w:rsidR="00D721B3" w:rsidRPr="00AA433A" w:rsidRDefault="00D721B3" w:rsidP="00AA433A">
      <w:pPr>
        <w:spacing w:line="360" w:lineRule="auto"/>
        <w:ind w:firstLine="720"/>
        <w:rPr>
          <w:rFonts w:ascii="Times New Roman" w:hAnsi="Times New Roman" w:cs="Times New Roman"/>
        </w:rPr>
      </w:pPr>
    </w:p>
    <w:p w14:paraId="7C28DE0E" w14:textId="77777777" w:rsidR="00D721B3" w:rsidRPr="00AA433A" w:rsidRDefault="00D721B3" w:rsidP="00AA433A">
      <w:pPr>
        <w:spacing w:line="360" w:lineRule="auto"/>
        <w:ind w:firstLine="720"/>
        <w:rPr>
          <w:rFonts w:ascii="Times New Roman" w:hAnsi="Times New Roman" w:cs="Times New Roman"/>
        </w:rPr>
      </w:pPr>
    </w:p>
    <w:p w14:paraId="46DBCA14" w14:textId="77777777" w:rsidR="00D721B3" w:rsidRPr="00AA433A" w:rsidRDefault="00D721B3" w:rsidP="00AA433A">
      <w:pPr>
        <w:spacing w:line="360" w:lineRule="auto"/>
        <w:ind w:firstLine="720"/>
        <w:rPr>
          <w:rFonts w:ascii="Times New Roman" w:hAnsi="Times New Roman" w:cs="Times New Roman"/>
        </w:rPr>
      </w:pPr>
    </w:p>
    <w:p w14:paraId="78E43901" w14:textId="77777777" w:rsidR="00D721B3" w:rsidRPr="00AA433A" w:rsidRDefault="00D721B3" w:rsidP="00AA433A">
      <w:pPr>
        <w:spacing w:line="360" w:lineRule="auto"/>
        <w:ind w:firstLine="720"/>
        <w:rPr>
          <w:rFonts w:ascii="Times New Roman" w:hAnsi="Times New Roman" w:cs="Times New Roman"/>
        </w:rPr>
      </w:pPr>
    </w:p>
    <w:p w14:paraId="666BD019" w14:textId="77777777" w:rsidR="00D721B3" w:rsidRPr="00AA433A" w:rsidRDefault="00D721B3" w:rsidP="00AA433A">
      <w:pPr>
        <w:spacing w:line="360" w:lineRule="auto"/>
        <w:ind w:firstLine="720"/>
        <w:rPr>
          <w:rFonts w:ascii="Times New Roman" w:hAnsi="Times New Roman" w:cs="Times New Roman"/>
        </w:rPr>
      </w:pPr>
    </w:p>
    <w:p w14:paraId="7A781F09" w14:textId="77777777" w:rsidR="00B85EA6" w:rsidRPr="00AA433A" w:rsidRDefault="00B85EA6" w:rsidP="00AA433A">
      <w:pPr>
        <w:spacing w:line="360" w:lineRule="auto"/>
        <w:ind w:firstLine="720"/>
        <w:rPr>
          <w:rFonts w:ascii="Times New Roman" w:hAnsi="Times New Roman" w:cs="Times New Roman"/>
        </w:rPr>
      </w:pPr>
    </w:p>
    <w:p w14:paraId="6D4BA756" w14:textId="77777777" w:rsidR="00B85EA6" w:rsidRPr="00AA433A" w:rsidRDefault="00B85EA6" w:rsidP="00AA433A">
      <w:pPr>
        <w:spacing w:line="360" w:lineRule="auto"/>
        <w:ind w:firstLine="720"/>
        <w:rPr>
          <w:rFonts w:ascii="Times New Roman" w:hAnsi="Times New Roman" w:cs="Times New Roman"/>
        </w:rPr>
      </w:pPr>
    </w:p>
    <w:p w14:paraId="511B4F49" w14:textId="77777777" w:rsidR="00D721B3" w:rsidRPr="00AA433A" w:rsidRDefault="00D721B3" w:rsidP="00AA433A">
      <w:pPr>
        <w:spacing w:line="360" w:lineRule="auto"/>
        <w:ind w:firstLine="720"/>
        <w:rPr>
          <w:rFonts w:ascii="Times New Roman" w:hAnsi="Times New Roman" w:cs="Times New Roman"/>
        </w:rPr>
      </w:pPr>
    </w:p>
    <w:p w14:paraId="1FBD7532" w14:textId="77777777" w:rsidR="00D721B3" w:rsidRPr="00AA433A" w:rsidRDefault="00D721B3" w:rsidP="00AA433A">
      <w:pPr>
        <w:spacing w:line="360" w:lineRule="auto"/>
        <w:ind w:firstLine="720"/>
        <w:rPr>
          <w:rFonts w:ascii="Times New Roman" w:hAnsi="Times New Roman" w:cs="Times New Roman"/>
        </w:rPr>
      </w:pPr>
    </w:p>
    <w:p w14:paraId="4245B231" w14:textId="77777777" w:rsidR="00D721B3" w:rsidRPr="00AA433A" w:rsidRDefault="00D721B3" w:rsidP="00AA433A">
      <w:pPr>
        <w:spacing w:line="360" w:lineRule="auto"/>
        <w:ind w:firstLine="720"/>
        <w:rPr>
          <w:rFonts w:ascii="Times New Roman" w:hAnsi="Times New Roman" w:cs="Times New Roman"/>
        </w:rPr>
      </w:pPr>
    </w:p>
    <w:p w14:paraId="06D1D008" w14:textId="7975774B" w:rsidR="00D721B3" w:rsidRPr="00AA433A" w:rsidRDefault="00FC33CF" w:rsidP="00AA433A">
      <w:pPr>
        <w:spacing w:line="360" w:lineRule="auto"/>
        <w:ind w:firstLine="720"/>
        <w:jc w:val="center"/>
        <w:rPr>
          <w:rFonts w:ascii="Times New Roman" w:hAnsi="Times New Roman" w:cs="Times New Roman"/>
        </w:rPr>
      </w:pPr>
      <w:r w:rsidRPr="00AA433A">
        <w:rPr>
          <w:rFonts w:ascii="Times New Roman" w:hAnsi="Times New Roman" w:cs="Times New Roman"/>
        </w:rPr>
        <w:t>Why Communism Works for the Yami: A Look into Yami Society, Myth, and Taboo</w:t>
      </w:r>
    </w:p>
    <w:p w14:paraId="3A26684C" w14:textId="2EFC9469" w:rsidR="00D721B3" w:rsidRPr="00AA433A" w:rsidRDefault="00B85EA6" w:rsidP="00AA433A">
      <w:pPr>
        <w:spacing w:line="360" w:lineRule="auto"/>
        <w:jc w:val="center"/>
        <w:outlineLvl w:val="0"/>
        <w:rPr>
          <w:rFonts w:ascii="Times New Roman" w:hAnsi="Times New Roman" w:cs="Times New Roman"/>
        </w:rPr>
      </w:pPr>
      <w:r w:rsidRPr="00AA433A">
        <w:rPr>
          <w:rFonts w:ascii="Times New Roman" w:hAnsi="Times New Roman" w:cs="Times New Roman"/>
        </w:rPr>
        <w:t>Matthew S. Vollkommer</w:t>
      </w:r>
    </w:p>
    <w:p w14:paraId="6E7BF796" w14:textId="2AD64DEC" w:rsidR="00D721B3" w:rsidRPr="00AA433A" w:rsidRDefault="00B85EA6" w:rsidP="00AA433A">
      <w:pPr>
        <w:spacing w:line="360" w:lineRule="auto"/>
        <w:jc w:val="center"/>
        <w:outlineLvl w:val="0"/>
        <w:rPr>
          <w:rFonts w:ascii="Times New Roman" w:hAnsi="Times New Roman" w:cs="Times New Roman"/>
        </w:rPr>
      </w:pPr>
      <w:r w:rsidRPr="00AA433A">
        <w:rPr>
          <w:rFonts w:ascii="Times New Roman" w:hAnsi="Times New Roman" w:cs="Times New Roman"/>
        </w:rPr>
        <w:t>University of Georgia</w:t>
      </w:r>
    </w:p>
    <w:p w14:paraId="24D61660" w14:textId="77777777" w:rsidR="00D721B3" w:rsidRPr="00AA433A" w:rsidRDefault="00D721B3" w:rsidP="00AA433A">
      <w:pPr>
        <w:spacing w:line="360" w:lineRule="auto"/>
        <w:ind w:firstLine="720"/>
        <w:rPr>
          <w:rFonts w:ascii="Times New Roman" w:hAnsi="Times New Roman" w:cs="Times New Roman"/>
        </w:rPr>
      </w:pPr>
    </w:p>
    <w:p w14:paraId="44253578" w14:textId="77777777" w:rsidR="00D721B3" w:rsidRPr="00AA433A" w:rsidRDefault="00D721B3" w:rsidP="00AA433A">
      <w:pPr>
        <w:spacing w:line="360" w:lineRule="auto"/>
        <w:ind w:firstLine="720"/>
        <w:rPr>
          <w:rFonts w:ascii="Times New Roman" w:hAnsi="Times New Roman" w:cs="Times New Roman"/>
        </w:rPr>
      </w:pPr>
    </w:p>
    <w:p w14:paraId="62811934" w14:textId="77777777" w:rsidR="00D721B3" w:rsidRPr="00AA433A" w:rsidRDefault="00D721B3" w:rsidP="00AA433A">
      <w:pPr>
        <w:spacing w:line="360" w:lineRule="auto"/>
        <w:ind w:firstLine="720"/>
        <w:rPr>
          <w:rFonts w:ascii="Times New Roman" w:hAnsi="Times New Roman" w:cs="Times New Roman"/>
        </w:rPr>
      </w:pPr>
    </w:p>
    <w:p w14:paraId="0DB0CD37" w14:textId="77777777" w:rsidR="00D721B3" w:rsidRPr="00AA433A" w:rsidRDefault="00D721B3" w:rsidP="00AA433A">
      <w:pPr>
        <w:spacing w:line="360" w:lineRule="auto"/>
        <w:ind w:firstLine="720"/>
        <w:rPr>
          <w:rFonts w:ascii="Times New Roman" w:hAnsi="Times New Roman" w:cs="Times New Roman"/>
        </w:rPr>
      </w:pPr>
    </w:p>
    <w:p w14:paraId="52BD6AFB" w14:textId="77777777" w:rsidR="00D721B3" w:rsidRPr="00AA433A" w:rsidRDefault="00D721B3" w:rsidP="00AA433A">
      <w:pPr>
        <w:spacing w:line="360" w:lineRule="auto"/>
        <w:ind w:firstLine="720"/>
        <w:rPr>
          <w:rFonts w:ascii="Times New Roman" w:hAnsi="Times New Roman" w:cs="Times New Roman"/>
        </w:rPr>
      </w:pPr>
    </w:p>
    <w:p w14:paraId="47BDFB45" w14:textId="77777777" w:rsidR="00D721B3" w:rsidRPr="00AA433A" w:rsidRDefault="00D721B3" w:rsidP="00AA433A">
      <w:pPr>
        <w:spacing w:line="360" w:lineRule="auto"/>
        <w:ind w:firstLine="720"/>
        <w:rPr>
          <w:rFonts w:ascii="Times New Roman" w:hAnsi="Times New Roman" w:cs="Times New Roman"/>
        </w:rPr>
      </w:pPr>
    </w:p>
    <w:p w14:paraId="5E5D68F8" w14:textId="77777777" w:rsidR="00D721B3" w:rsidRPr="00AA433A" w:rsidRDefault="00D721B3" w:rsidP="00AA433A">
      <w:pPr>
        <w:spacing w:line="360" w:lineRule="auto"/>
        <w:ind w:firstLine="720"/>
        <w:rPr>
          <w:rFonts w:ascii="Times New Roman" w:hAnsi="Times New Roman" w:cs="Times New Roman"/>
        </w:rPr>
      </w:pPr>
    </w:p>
    <w:p w14:paraId="4090E94E" w14:textId="77777777" w:rsidR="00D721B3" w:rsidRPr="00AA433A" w:rsidRDefault="00D721B3" w:rsidP="00AA433A">
      <w:pPr>
        <w:spacing w:line="360" w:lineRule="auto"/>
        <w:ind w:firstLine="720"/>
        <w:rPr>
          <w:rFonts w:ascii="Times New Roman" w:hAnsi="Times New Roman" w:cs="Times New Roman"/>
        </w:rPr>
      </w:pPr>
    </w:p>
    <w:p w14:paraId="12532ECE" w14:textId="0A5F6CE1" w:rsidR="00D721B3" w:rsidRPr="00AA433A" w:rsidRDefault="00B85EA6" w:rsidP="00AA433A">
      <w:pPr>
        <w:spacing w:line="360" w:lineRule="auto"/>
        <w:jc w:val="center"/>
        <w:outlineLvl w:val="0"/>
        <w:rPr>
          <w:rFonts w:ascii="Times New Roman" w:hAnsi="Times New Roman" w:cs="Times New Roman"/>
        </w:rPr>
      </w:pPr>
      <w:r w:rsidRPr="00AA433A">
        <w:rPr>
          <w:rFonts w:ascii="Times New Roman" w:hAnsi="Times New Roman" w:cs="Times New Roman"/>
        </w:rPr>
        <w:t>Author Note:</w:t>
      </w:r>
    </w:p>
    <w:p w14:paraId="1C3743AB" w14:textId="685610A0" w:rsidR="00D721B3" w:rsidRPr="00AA433A" w:rsidRDefault="00B85EA6" w:rsidP="00AA433A">
      <w:pPr>
        <w:spacing w:line="360" w:lineRule="auto"/>
        <w:rPr>
          <w:rFonts w:ascii="Times New Roman" w:hAnsi="Times New Roman" w:cs="Times New Roman"/>
        </w:rPr>
      </w:pPr>
      <w:r w:rsidRPr="00AA433A">
        <w:rPr>
          <w:rFonts w:ascii="Times New Roman" w:hAnsi="Times New Roman" w:cs="Times New Roman"/>
        </w:rPr>
        <w:t>Written for Professor Dezso Benedek’s Anthropology 3190: Myth in Culture Class.  This paper is an Honors option assignment</w:t>
      </w:r>
    </w:p>
    <w:p w14:paraId="7F5E8660" w14:textId="22F36A28" w:rsidR="00B85EA6" w:rsidRPr="00AA433A" w:rsidRDefault="00B85EA6" w:rsidP="00AA433A">
      <w:pPr>
        <w:spacing w:line="360" w:lineRule="auto"/>
        <w:rPr>
          <w:rFonts w:ascii="Times New Roman" w:hAnsi="Times New Roman" w:cs="Times New Roman"/>
        </w:rPr>
      </w:pPr>
      <w:r w:rsidRPr="00AA433A">
        <w:rPr>
          <w:rFonts w:ascii="Times New Roman" w:hAnsi="Times New Roman" w:cs="Times New Roman"/>
        </w:rPr>
        <w:t xml:space="preserve">Correspondence for this paper can be addressed to Matthew Vollkommer at </w:t>
      </w:r>
      <w:hyperlink r:id="rId8" w:history="1">
        <w:r w:rsidRPr="00AA433A">
          <w:rPr>
            <w:rStyle w:val="Hyperlink"/>
            <w:rFonts w:ascii="Times New Roman" w:hAnsi="Times New Roman" w:cs="Times New Roman"/>
          </w:rPr>
          <w:t>mvollk@uga.edu</w:t>
        </w:r>
      </w:hyperlink>
      <w:r w:rsidRPr="00AA433A">
        <w:rPr>
          <w:rFonts w:ascii="Times New Roman" w:hAnsi="Times New Roman" w:cs="Times New Roman"/>
        </w:rPr>
        <w:t xml:space="preserve"> . Contact: (770)597-4715</w:t>
      </w:r>
    </w:p>
    <w:p w14:paraId="5A838E7B" w14:textId="77777777" w:rsidR="00D721B3" w:rsidRPr="00AA433A" w:rsidRDefault="00D721B3" w:rsidP="00AA433A">
      <w:pPr>
        <w:spacing w:line="360" w:lineRule="auto"/>
        <w:rPr>
          <w:rFonts w:ascii="Times New Roman" w:hAnsi="Times New Roman" w:cs="Times New Roman"/>
        </w:rPr>
      </w:pPr>
    </w:p>
    <w:p w14:paraId="3F232E46" w14:textId="77777777" w:rsidR="00D721B3" w:rsidRPr="00AA433A" w:rsidRDefault="00D721B3" w:rsidP="00AA433A">
      <w:pPr>
        <w:spacing w:line="360" w:lineRule="auto"/>
        <w:ind w:firstLine="720"/>
        <w:rPr>
          <w:rFonts w:ascii="Times New Roman" w:hAnsi="Times New Roman" w:cs="Times New Roman"/>
        </w:rPr>
      </w:pPr>
    </w:p>
    <w:p w14:paraId="005A44CB" w14:textId="322B1722" w:rsidR="00BD6E57" w:rsidRPr="00AA433A" w:rsidRDefault="00E2680B" w:rsidP="00AA433A">
      <w:pPr>
        <w:spacing w:line="360" w:lineRule="auto"/>
        <w:jc w:val="center"/>
        <w:rPr>
          <w:rFonts w:ascii="Times New Roman" w:hAnsi="Times New Roman" w:cs="Times New Roman"/>
        </w:rPr>
      </w:pPr>
      <w:r w:rsidRPr="00AA433A">
        <w:rPr>
          <w:rFonts w:ascii="Times New Roman" w:hAnsi="Times New Roman" w:cs="Times New Roman"/>
        </w:rPr>
        <w:lastRenderedPageBreak/>
        <w:t>Intro</w:t>
      </w:r>
    </w:p>
    <w:p w14:paraId="2A0C3A73" w14:textId="3B3B3B74" w:rsidR="00E2680B" w:rsidRPr="00AA433A" w:rsidRDefault="00E2680B" w:rsidP="00AA433A">
      <w:pPr>
        <w:spacing w:line="360" w:lineRule="auto"/>
        <w:rPr>
          <w:rFonts w:ascii="Times New Roman" w:hAnsi="Times New Roman" w:cs="Times New Roman"/>
        </w:rPr>
      </w:pPr>
      <w:bookmarkStart w:id="0" w:name="_GoBack"/>
      <w:bookmarkEnd w:id="0"/>
      <w:r w:rsidRPr="00AA433A">
        <w:rPr>
          <w:rFonts w:ascii="Times New Roman" w:hAnsi="Times New Roman" w:cs="Times New Roman"/>
        </w:rPr>
        <w:t>This paper explains why communism works for the Yami yet has failed for most of the rest of the world</w:t>
      </w:r>
      <w:r w:rsidR="00AC05EF" w:rsidRPr="00AA433A">
        <w:rPr>
          <w:rFonts w:ascii="Times New Roman" w:hAnsi="Times New Roman" w:cs="Times New Roman"/>
        </w:rPr>
        <w:t xml:space="preserve"> by giving an overview of the Yami culture and society</w:t>
      </w:r>
      <w:r w:rsidRPr="00AA433A">
        <w:rPr>
          <w:rFonts w:ascii="Times New Roman" w:hAnsi="Times New Roman" w:cs="Times New Roman"/>
        </w:rPr>
        <w:t xml:space="preserve">.  The Yami live in a culture, which is threatened everyday by </w:t>
      </w:r>
      <w:r w:rsidR="00AC05EF" w:rsidRPr="00AA433A">
        <w:rPr>
          <w:rFonts w:ascii="Times New Roman" w:hAnsi="Times New Roman" w:cs="Times New Roman"/>
        </w:rPr>
        <w:t>the</w:t>
      </w:r>
      <w:r w:rsidRPr="00AA433A">
        <w:rPr>
          <w:rFonts w:ascii="Times New Roman" w:hAnsi="Times New Roman" w:cs="Times New Roman"/>
        </w:rPr>
        <w:t xml:space="preserve"> ocean.  Everyone in the society must depend on one another or else no humans could survive.  Beyond survival, taboos govern the island, circumventing the need for government or hierarchy in the tribe.  The paper goes further to compare the society of the Yami to the society of the Kibbutz, another communal society.  However, unlike the Yami, the ideal Kibbutz society failed.  </w:t>
      </w:r>
      <w:r w:rsidR="00495150" w:rsidRPr="00AA433A">
        <w:rPr>
          <w:rFonts w:ascii="Times New Roman" w:hAnsi="Times New Roman" w:cs="Times New Roman"/>
        </w:rPr>
        <w:t xml:space="preserve">The Yami succeed when the Kibbutz failed because the Yami unquestionably believe their </w:t>
      </w:r>
      <w:r w:rsidR="00494D10" w:rsidRPr="00AA433A">
        <w:rPr>
          <w:rFonts w:ascii="Times New Roman" w:hAnsi="Times New Roman" w:cs="Times New Roman"/>
        </w:rPr>
        <w:t>myths that</w:t>
      </w:r>
      <w:r w:rsidR="00495150" w:rsidRPr="00AA433A">
        <w:rPr>
          <w:rFonts w:ascii="Times New Roman" w:hAnsi="Times New Roman" w:cs="Times New Roman"/>
        </w:rPr>
        <w:t xml:space="preserve"> govern the island</w:t>
      </w:r>
      <w:r w:rsidR="002125D8">
        <w:rPr>
          <w:rFonts w:ascii="Times New Roman" w:hAnsi="Times New Roman" w:cs="Times New Roman"/>
        </w:rPr>
        <w:t xml:space="preserve"> they live on</w:t>
      </w:r>
      <w:r w:rsidR="00495150" w:rsidRPr="00AA433A">
        <w:rPr>
          <w:rFonts w:ascii="Times New Roman" w:hAnsi="Times New Roman" w:cs="Times New Roman"/>
        </w:rPr>
        <w:t xml:space="preserve"> and allow for such a society to exist.</w:t>
      </w:r>
      <w:r w:rsidR="002125D8">
        <w:rPr>
          <w:rFonts w:ascii="Times New Roman" w:hAnsi="Times New Roman" w:cs="Times New Roman"/>
        </w:rPr>
        <w:t xml:space="preserve">  It is the power of their myths that holds their community together.</w:t>
      </w:r>
    </w:p>
    <w:p w14:paraId="220DD399" w14:textId="77777777" w:rsidR="00BD6E57" w:rsidRPr="00AA433A" w:rsidRDefault="00BD6E57" w:rsidP="00AA433A">
      <w:pPr>
        <w:spacing w:line="360" w:lineRule="auto"/>
        <w:ind w:firstLine="720"/>
        <w:rPr>
          <w:rFonts w:ascii="Times New Roman" w:hAnsi="Times New Roman" w:cs="Times New Roman"/>
        </w:rPr>
      </w:pPr>
    </w:p>
    <w:p w14:paraId="077B62BD" w14:textId="77777777" w:rsidR="00BD6E57" w:rsidRPr="00AA433A" w:rsidRDefault="00BD6E57" w:rsidP="00AA433A">
      <w:pPr>
        <w:spacing w:line="360" w:lineRule="auto"/>
        <w:ind w:firstLine="720"/>
        <w:rPr>
          <w:rFonts w:ascii="Times New Roman" w:hAnsi="Times New Roman" w:cs="Times New Roman"/>
        </w:rPr>
      </w:pPr>
    </w:p>
    <w:p w14:paraId="23879978" w14:textId="77777777" w:rsidR="00BD6E57" w:rsidRPr="00AA433A" w:rsidRDefault="00BD6E57" w:rsidP="00AA433A">
      <w:pPr>
        <w:spacing w:line="360" w:lineRule="auto"/>
        <w:ind w:firstLine="720"/>
        <w:rPr>
          <w:rFonts w:ascii="Times New Roman" w:hAnsi="Times New Roman" w:cs="Times New Roman"/>
        </w:rPr>
      </w:pPr>
    </w:p>
    <w:p w14:paraId="24175BE6" w14:textId="77777777" w:rsidR="00BD6E57" w:rsidRPr="00AA433A" w:rsidRDefault="00BD6E57" w:rsidP="00AA433A">
      <w:pPr>
        <w:spacing w:line="360" w:lineRule="auto"/>
        <w:ind w:firstLine="720"/>
        <w:rPr>
          <w:rFonts w:ascii="Times New Roman" w:hAnsi="Times New Roman" w:cs="Times New Roman"/>
        </w:rPr>
      </w:pPr>
    </w:p>
    <w:p w14:paraId="2F2D4F16" w14:textId="77777777" w:rsidR="00BD6E57" w:rsidRPr="00AA433A" w:rsidRDefault="00BD6E57" w:rsidP="00AA433A">
      <w:pPr>
        <w:spacing w:line="360" w:lineRule="auto"/>
        <w:ind w:firstLine="720"/>
        <w:rPr>
          <w:rFonts w:ascii="Times New Roman" w:hAnsi="Times New Roman" w:cs="Times New Roman"/>
        </w:rPr>
      </w:pPr>
    </w:p>
    <w:p w14:paraId="783FD23C" w14:textId="77777777" w:rsidR="00BD6E57" w:rsidRPr="00AA433A" w:rsidRDefault="00BD6E57" w:rsidP="00AA433A">
      <w:pPr>
        <w:spacing w:line="360" w:lineRule="auto"/>
        <w:ind w:firstLine="720"/>
        <w:rPr>
          <w:rFonts w:ascii="Times New Roman" w:hAnsi="Times New Roman" w:cs="Times New Roman"/>
        </w:rPr>
      </w:pPr>
    </w:p>
    <w:p w14:paraId="4371406E" w14:textId="77777777" w:rsidR="00BD6E57" w:rsidRPr="00AA433A" w:rsidRDefault="00BD6E57" w:rsidP="00AA433A">
      <w:pPr>
        <w:spacing w:line="360" w:lineRule="auto"/>
        <w:ind w:firstLine="720"/>
        <w:rPr>
          <w:rFonts w:ascii="Times New Roman" w:hAnsi="Times New Roman" w:cs="Times New Roman"/>
        </w:rPr>
      </w:pPr>
    </w:p>
    <w:p w14:paraId="6AC1A6E2" w14:textId="77777777" w:rsidR="00BD6E57" w:rsidRPr="00AA433A" w:rsidRDefault="00BD6E57" w:rsidP="00AA433A">
      <w:pPr>
        <w:spacing w:line="360" w:lineRule="auto"/>
        <w:ind w:firstLine="720"/>
        <w:rPr>
          <w:rFonts w:ascii="Times New Roman" w:hAnsi="Times New Roman" w:cs="Times New Roman"/>
        </w:rPr>
      </w:pPr>
    </w:p>
    <w:p w14:paraId="222C0DA9" w14:textId="77777777" w:rsidR="00BD6E57" w:rsidRPr="00AA433A" w:rsidRDefault="00BD6E57" w:rsidP="00AA433A">
      <w:pPr>
        <w:spacing w:line="360" w:lineRule="auto"/>
        <w:ind w:firstLine="720"/>
        <w:rPr>
          <w:rFonts w:ascii="Times New Roman" w:hAnsi="Times New Roman" w:cs="Times New Roman"/>
        </w:rPr>
      </w:pPr>
    </w:p>
    <w:p w14:paraId="0F14D2E8" w14:textId="77777777" w:rsidR="00BD6E57" w:rsidRPr="00AA433A" w:rsidRDefault="00BD6E57" w:rsidP="00AA433A">
      <w:pPr>
        <w:spacing w:line="360" w:lineRule="auto"/>
        <w:ind w:firstLine="720"/>
        <w:rPr>
          <w:rFonts w:ascii="Times New Roman" w:hAnsi="Times New Roman" w:cs="Times New Roman"/>
        </w:rPr>
      </w:pPr>
    </w:p>
    <w:p w14:paraId="2CEBBED6" w14:textId="77777777" w:rsidR="00BD6E57" w:rsidRPr="00AA433A" w:rsidRDefault="00BD6E57" w:rsidP="00AA433A">
      <w:pPr>
        <w:spacing w:line="360" w:lineRule="auto"/>
        <w:ind w:firstLine="720"/>
        <w:rPr>
          <w:rFonts w:ascii="Times New Roman" w:hAnsi="Times New Roman" w:cs="Times New Roman"/>
        </w:rPr>
      </w:pPr>
    </w:p>
    <w:p w14:paraId="6B04E631" w14:textId="77777777" w:rsidR="00BD6E57" w:rsidRPr="00AA433A" w:rsidRDefault="00BD6E57" w:rsidP="00AA433A">
      <w:pPr>
        <w:spacing w:line="360" w:lineRule="auto"/>
        <w:ind w:firstLine="720"/>
        <w:rPr>
          <w:rFonts w:ascii="Times New Roman" w:hAnsi="Times New Roman" w:cs="Times New Roman"/>
        </w:rPr>
      </w:pPr>
    </w:p>
    <w:p w14:paraId="35FFC676" w14:textId="77777777" w:rsidR="00BD6E57" w:rsidRPr="00AA433A" w:rsidRDefault="00BD6E57" w:rsidP="00AA433A">
      <w:pPr>
        <w:spacing w:line="360" w:lineRule="auto"/>
        <w:ind w:firstLine="720"/>
        <w:rPr>
          <w:rFonts w:ascii="Times New Roman" w:hAnsi="Times New Roman" w:cs="Times New Roman"/>
        </w:rPr>
      </w:pPr>
    </w:p>
    <w:p w14:paraId="306D5CA2" w14:textId="77777777" w:rsidR="00BD6E57" w:rsidRPr="00AA433A" w:rsidRDefault="00BD6E57" w:rsidP="00AA433A">
      <w:pPr>
        <w:spacing w:line="360" w:lineRule="auto"/>
        <w:ind w:firstLine="720"/>
        <w:rPr>
          <w:rFonts w:ascii="Times New Roman" w:hAnsi="Times New Roman" w:cs="Times New Roman"/>
        </w:rPr>
      </w:pPr>
    </w:p>
    <w:p w14:paraId="6E877C6E" w14:textId="77777777" w:rsidR="00BD6E57" w:rsidRPr="00AA433A" w:rsidRDefault="00BD6E57" w:rsidP="00AA433A">
      <w:pPr>
        <w:spacing w:line="360" w:lineRule="auto"/>
        <w:ind w:firstLine="720"/>
        <w:rPr>
          <w:rFonts w:ascii="Times New Roman" w:hAnsi="Times New Roman" w:cs="Times New Roman"/>
        </w:rPr>
      </w:pPr>
    </w:p>
    <w:p w14:paraId="5EBD7009" w14:textId="77777777" w:rsidR="00BD6E57" w:rsidRPr="00AA433A" w:rsidRDefault="00BD6E57" w:rsidP="00AA433A">
      <w:pPr>
        <w:spacing w:line="360" w:lineRule="auto"/>
        <w:ind w:firstLine="720"/>
        <w:rPr>
          <w:rFonts w:ascii="Times New Roman" w:hAnsi="Times New Roman" w:cs="Times New Roman"/>
        </w:rPr>
      </w:pPr>
    </w:p>
    <w:p w14:paraId="247FEEA6" w14:textId="77777777" w:rsidR="00BD6E57" w:rsidRPr="00AA433A" w:rsidRDefault="00BD6E57" w:rsidP="00AA433A">
      <w:pPr>
        <w:spacing w:line="360" w:lineRule="auto"/>
        <w:ind w:firstLine="720"/>
        <w:rPr>
          <w:rFonts w:ascii="Times New Roman" w:hAnsi="Times New Roman" w:cs="Times New Roman"/>
        </w:rPr>
      </w:pPr>
    </w:p>
    <w:p w14:paraId="5AF326ED" w14:textId="77777777" w:rsidR="00BD6E57" w:rsidRPr="00AA433A" w:rsidRDefault="00BD6E57" w:rsidP="00AA433A">
      <w:pPr>
        <w:spacing w:line="360" w:lineRule="auto"/>
        <w:ind w:firstLine="720"/>
        <w:rPr>
          <w:rFonts w:ascii="Times New Roman" w:hAnsi="Times New Roman" w:cs="Times New Roman"/>
        </w:rPr>
      </w:pPr>
    </w:p>
    <w:p w14:paraId="3D293D05" w14:textId="77777777" w:rsidR="00BD6E57" w:rsidRPr="00AA433A" w:rsidRDefault="00BD6E57" w:rsidP="00AA433A">
      <w:pPr>
        <w:spacing w:line="360" w:lineRule="auto"/>
        <w:ind w:firstLine="720"/>
        <w:rPr>
          <w:rFonts w:ascii="Times New Roman" w:hAnsi="Times New Roman" w:cs="Times New Roman"/>
        </w:rPr>
      </w:pPr>
    </w:p>
    <w:p w14:paraId="60E72307" w14:textId="77777777" w:rsidR="00BD6E57" w:rsidRPr="00AA433A" w:rsidRDefault="00BD6E57" w:rsidP="00AA433A">
      <w:pPr>
        <w:spacing w:line="360" w:lineRule="auto"/>
        <w:rPr>
          <w:rFonts w:ascii="Times New Roman" w:hAnsi="Times New Roman" w:cs="Times New Roman"/>
        </w:rPr>
      </w:pPr>
    </w:p>
    <w:p w14:paraId="7B127AC2" w14:textId="4E5320B9" w:rsidR="00BD6E57" w:rsidRPr="00AA433A" w:rsidRDefault="00BD6E57" w:rsidP="00AA433A">
      <w:pPr>
        <w:spacing w:line="360" w:lineRule="auto"/>
        <w:ind w:firstLine="720"/>
        <w:rPr>
          <w:rFonts w:ascii="Times New Roman" w:hAnsi="Times New Roman" w:cs="Times New Roman"/>
        </w:rPr>
      </w:pPr>
      <w:r w:rsidRPr="00AA433A">
        <w:rPr>
          <w:rFonts w:ascii="Times New Roman" w:hAnsi="Times New Roman" w:cs="Times New Roman"/>
        </w:rPr>
        <w:t xml:space="preserve">The Yami exist in a communist society.  They do not recognize any authority.  No government or hierarchy exists and all people live as equals.  Instead of a governing body that enforces laws, taboos regulate all aspects of everyday life.  </w:t>
      </w:r>
      <w:r w:rsidR="003B27EC" w:rsidRPr="00AA433A">
        <w:rPr>
          <w:rFonts w:ascii="Times New Roman" w:hAnsi="Times New Roman" w:cs="Times New Roman"/>
        </w:rPr>
        <w:t xml:space="preserve">The islanders follow all taboos out of fear.  When a person breaks taboo, misfortune undoubtedly befalls him.  </w:t>
      </w:r>
      <w:r w:rsidRPr="00AA433A">
        <w:rPr>
          <w:rFonts w:ascii="Times New Roman" w:hAnsi="Times New Roman" w:cs="Times New Roman"/>
        </w:rPr>
        <w:t>The culture depends on cooperation for most aspects of life.  Without a mutual peaceful coexistence, the Yami simply could not survive on their isolated island.</w:t>
      </w:r>
      <w:r w:rsidR="003B27EC" w:rsidRPr="00AA433A">
        <w:rPr>
          <w:rFonts w:ascii="Times New Roman" w:hAnsi="Times New Roman" w:cs="Times New Roman"/>
        </w:rPr>
        <w:t xml:space="preserve">  </w:t>
      </w:r>
      <w:r w:rsidR="00C20996" w:rsidRPr="00AA433A">
        <w:rPr>
          <w:rFonts w:ascii="Times New Roman" w:hAnsi="Times New Roman" w:cs="Times New Roman"/>
        </w:rPr>
        <w:t xml:space="preserve">Everyone must work together or risk starvation.  </w:t>
      </w:r>
      <w:r w:rsidR="004479A3" w:rsidRPr="00AA433A">
        <w:rPr>
          <w:rFonts w:ascii="Times New Roman" w:hAnsi="Times New Roman" w:cs="Times New Roman"/>
        </w:rPr>
        <w:t>Much like the Yami, the Kibbutz exemplifies a collectivistic society.  The Kibbutz Vatik before the 1980s serves as a perfect ex</w:t>
      </w:r>
      <w:r w:rsidR="00C20996" w:rsidRPr="00AA433A">
        <w:rPr>
          <w:rFonts w:ascii="Times New Roman" w:hAnsi="Times New Roman" w:cs="Times New Roman"/>
        </w:rPr>
        <w:t>ample of the Kibbutz Vatik.  A complex democratic bureaucracy runs Vatik.  The central planning committee determines all the functions of the society.  Everyone must work together like clockwork or else the Kibbutz risks failure.  Many similarities and differences exist between the two societies, which allows for the Yami to continue thriving while the Kibbutz ideal failed.</w:t>
      </w:r>
    </w:p>
    <w:p w14:paraId="21D0E6EE" w14:textId="593F6517" w:rsidR="00E34125" w:rsidRPr="00AA433A" w:rsidRDefault="001F04E7" w:rsidP="00AA433A">
      <w:pPr>
        <w:spacing w:line="360" w:lineRule="auto"/>
        <w:ind w:firstLine="720"/>
        <w:rPr>
          <w:rFonts w:ascii="Times New Roman" w:hAnsi="Times New Roman" w:cs="Times New Roman"/>
        </w:rPr>
      </w:pPr>
      <w:r w:rsidRPr="00AA433A">
        <w:rPr>
          <w:rFonts w:ascii="Times New Roman" w:hAnsi="Times New Roman" w:cs="Times New Roman"/>
        </w:rPr>
        <w:t xml:space="preserve">Located forty-five miles from Taiwan, Orchid Island remained isolated from the rest of the world for centuries.  The ethnic group that lives on the Island existed as a stone-age society until the end of the twentieth century.  Called the Yami, the natives </w:t>
      </w:r>
      <w:r w:rsidR="00F75DD9" w:rsidRPr="00AA433A">
        <w:rPr>
          <w:rFonts w:ascii="Times New Roman" w:hAnsi="Times New Roman" w:cs="Times New Roman"/>
        </w:rPr>
        <w:t>descended from</w:t>
      </w:r>
      <w:r w:rsidRPr="00AA433A">
        <w:rPr>
          <w:rFonts w:ascii="Times New Roman" w:hAnsi="Times New Roman" w:cs="Times New Roman"/>
        </w:rPr>
        <w:t xml:space="preserve"> </w:t>
      </w:r>
      <w:r w:rsidR="00F75DD9" w:rsidRPr="00AA433A">
        <w:rPr>
          <w:rFonts w:ascii="Times New Roman" w:hAnsi="Times New Roman" w:cs="Times New Roman"/>
        </w:rPr>
        <w:t>seafaring</w:t>
      </w:r>
      <w:r w:rsidRPr="00AA433A">
        <w:rPr>
          <w:rFonts w:ascii="Times New Roman" w:hAnsi="Times New Roman" w:cs="Times New Roman"/>
        </w:rPr>
        <w:t xml:space="preserve"> Austronesians</w:t>
      </w:r>
      <w:r w:rsidR="00F75DD9" w:rsidRPr="00AA433A">
        <w:rPr>
          <w:rFonts w:ascii="Times New Roman" w:hAnsi="Times New Roman" w:cs="Times New Roman"/>
        </w:rPr>
        <w:t xml:space="preserve"> who migrated from the northern Philippines about five hundred years ago.  The roughly</w:t>
      </w:r>
      <w:r w:rsidR="00961B02">
        <w:rPr>
          <w:rFonts w:ascii="Times New Roman" w:hAnsi="Times New Roman" w:cs="Times New Roman"/>
        </w:rPr>
        <w:t xml:space="preserve"> two thousand Yami live in </w:t>
      </w:r>
      <w:r w:rsidR="00F75DD9" w:rsidRPr="00AA433A">
        <w:rPr>
          <w:rFonts w:ascii="Times New Roman" w:hAnsi="Times New Roman" w:cs="Times New Roman"/>
        </w:rPr>
        <w:t>six villages spread across Orchid Island.</w:t>
      </w:r>
      <w:r w:rsidR="00C63D93" w:rsidRPr="00AA433A">
        <w:rPr>
          <w:rFonts w:ascii="Times New Roman" w:hAnsi="Times New Roman" w:cs="Times New Roman"/>
        </w:rPr>
        <w:t xml:space="preserve">  Each village has about three hundred inhabitants.  The Yami built all six villages by the shore.  To meet their food needs, the Yami farm</w:t>
      </w:r>
      <w:r w:rsidR="00CA2150" w:rsidRPr="00AA433A">
        <w:rPr>
          <w:rFonts w:ascii="Times New Roman" w:hAnsi="Times New Roman" w:cs="Times New Roman"/>
        </w:rPr>
        <w:t xml:space="preserve"> and fish.  For agriculture,</w:t>
      </w:r>
      <w:r w:rsidR="00C63D93" w:rsidRPr="00AA433A">
        <w:rPr>
          <w:rFonts w:ascii="Times New Roman" w:hAnsi="Times New Roman" w:cs="Times New Roman"/>
        </w:rPr>
        <w:t xml:space="preserve"> they grow wet taro, yams, and millet.</w:t>
      </w:r>
      <w:r w:rsidR="00CA2150" w:rsidRPr="00AA433A">
        <w:rPr>
          <w:rFonts w:ascii="Times New Roman" w:hAnsi="Times New Roman" w:cs="Times New Roman"/>
        </w:rPr>
        <w:t xml:space="preserve">  The sea constantly sprays salt water over the island, limiting the crops the variety of crops the Yami can grow.  The Yami fish and farm everyday just to meet their nutritional needs. </w:t>
      </w:r>
      <w:r w:rsidR="005301D8" w:rsidRPr="00AA433A">
        <w:rPr>
          <w:rFonts w:ascii="Times New Roman" w:hAnsi="Times New Roman" w:cs="Times New Roman"/>
        </w:rPr>
        <w:t xml:space="preserve"> </w:t>
      </w:r>
      <w:r w:rsidR="005E434A" w:rsidRPr="00AA433A">
        <w:rPr>
          <w:rFonts w:ascii="Times New Roman" w:hAnsi="Times New Roman" w:cs="Times New Roman"/>
        </w:rPr>
        <w:t>T</w:t>
      </w:r>
      <w:r w:rsidR="005301D8" w:rsidRPr="00AA433A">
        <w:rPr>
          <w:rFonts w:ascii="Times New Roman" w:hAnsi="Times New Roman" w:cs="Times New Roman"/>
        </w:rPr>
        <w:t>he people of Orchid Island live under the constant threat of starvation.</w:t>
      </w:r>
      <w:r w:rsidR="005E434A" w:rsidRPr="00AA433A">
        <w:rPr>
          <w:rFonts w:ascii="Times New Roman" w:hAnsi="Times New Roman" w:cs="Times New Roman"/>
        </w:rPr>
        <w:t xml:space="preserve">  Every morning the men go to the ocean to dive for protein while the women go to the fields to farm.  At the end of the day, the men migrate to the mountains to cut down trees for the firewood for the next meal.  The women return home to cook.  The Yami eat only one meal a day.  The daily catch usually does not provide enough food.  They save dried flying fish from the large annual catch. </w:t>
      </w:r>
      <w:r w:rsidR="00F41A7C" w:rsidRPr="00AA433A">
        <w:rPr>
          <w:rFonts w:ascii="Times New Roman" w:hAnsi="Times New Roman" w:cs="Times New Roman"/>
        </w:rPr>
        <w:t xml:space="preserve">After the annually spawning of flying fish, typhoon season begins.  Typhoon after typhoon ravages the island, making life </w:t>
      </w:r>
      <w:r w:rsidR="0018196C" w:rsidRPr="00AA433A">
        <w:rPr>
          <w:rFonts w:ascii="Times New Roman" w:hAnsi="Times New Roman" w:cs="Times New Roman"/>
        </w:rPr>
        <w:t>difficult</w:t>
      </w:r>
      <w:r w:rsidR="00F41A7C" w:rsidRPr="00AA433A">
        <w:rPr>
          <w:rFonts w:ascii="Times New Roman" w:hAnsi="Times New Roman" w:cs="Times New Roman"/>
        </w:rPr>
        <w:t>.</w:t>
      </w:r>
      <w:r w:rsidR="0018196C" w:rsidRPr="00AA433A">
        <w:rPr>
          <w:rFonts w:ascii="Times New Roman" w:hAnsi="Times New Roman" w:cs="Times New Roman"/>
        </w:rPr>
        <w:t xml:space="preserve">  Without the flying fish spawning every year, the Yami surely could not catch enough fish to survive on Orchid Island.</w:t>
      </w:r>
      <w:r w:rsidR="00DD1670" w:rsidRPr="00AA433A">
        <w:rPr>
          <w:rFonts w:ascii="Times New Roman" w:hAnsi="Times New Roman" w:cs="Times New Roman"/>
        </w:rPr>
        <w:t xml:space="preserve">  Under such strenuous living conditions, the Yami remain reliant on one another in eve</w:t>
      </w:r>
      <w:r w:rsidR="00C073BD" w:rsidRPr="00AA433A">
        <w:rPr>
          <w:rFonts w:ascii="Times New Roman" w:hAnsi="Times New Roman" w:cs="Times New Roman"/>
        </w:rPr>
        <w:t>ry aspect of their lives.</w:t>
      </w:r>
    </w:p>
    <w:p w14:paraId="66380B7B" w14:textId="7BC45775" w:rsidR="002057A3" w:rsidRPr="00AA433A" w:rsidRDefault="00C073BD" w:rsidP="00AA433A">
      <w:pPr>
        <w:spacing w:line="360" w:lineRule="auto"/>
        <w:ind w:firstLine="720"/>
        <w:rPr>
          <w:rFonts w:ascii="Times New Roman" w:hAnsi="Times New Roman" w:cs="Times New Roman"/>
        </w:rPr>
      </w:pPr>
      <w:r w:rsidRPr="00AA433A">
        <w:rPr>
          <w:rFonts w:ascii="Times New Roman" w:hAnsi="Times New Roman" w:cs="Times New Roman"/>
        </w:rPr>
        <w:t xml:space="preserve">The men fish in </w:t>
      </w:r>
      <w:r w:rsidR="00922191" w:rsidRPr="00AA433A">
        <w:rPr>
          <w:rFonts w:ascii="Times New Roman" w:hAnsi="Times New Roman" w:cs="Times New Roman"/>
        </w:rPr>
        <w:t>units</w:t>
      </w:r>
      <w:r w:rsidRPr="00AA433A">
        <w:rPr>
          <w:rFonts w:ascii="Times New Roman" w:hAnsi="Times New Roman" w:cs="Times New Roman"/>
        </w:rPr>
        <w:t>. The men who fish together</w:t>
      </w:r>
      <w:r w:rsidR="00DB6C4D" w:rsidRPr="00AA433A">
        <w:rPr>
          <w:rFonts w:ascii="Times New Roman" w:hAnsi="Times New Roman" w:cs="Times New Roman"/>
        </w:rPr>
        <w:t xml:space="preserve"> risk life and death together. </w:t>
      </w:r>
      <w:r w:rsidR="00EA4755" w:rsidRPr="00AA433A">
        <w:rPr>
          <w:rFonts w:ascii="Times New Roman" w:hAnsi="Times New Roman" w:cs="Times New Roman"/>
        </w:rPr>
        <w:t xml:space="preserve">Each man has his own role when fishing.  </w:t>
      </w:r>
      <w:r w:rsidR="00922191" w:rsidRPr="00AA433A">
        <w:rPr>
          <w:rFonts w:ascii="Times New Roman" w:hAnsi="Times New Roman" w:cs="Times New Roman"/>
        </w:rPr>
        <w:t>Divers drive fish into the nets with fuya-fuya.  The divers knock on the floor of the ocean to scare the fish.</w:t>
      </w:r>
      <w:r w:rsidR="00EA4755" w:rsidRPr="00AA433A">
        <w:rPr>
          <w:rFonts w:ascii="Times New Roman" w:hAnsi="Times New Roman" w:cs="Times New Roman"/>
        </w:rPr>
        <w:t xml:space="preserve">  </w:t>
      </w:r>
      <w:r w:rsidR="00922191" w:rsidRPr="00AA433A">
        <w:rPr>
          <w:rFonts w:ascii="Times New Roman" w:hAnsi="Times New Roman" w:cs="Times New Roman"/>
        </w:rPr>
        <w:t xml:space="preserve">Another group </w:t>
      </w:r>
      <w:r w:rsidR="00DB6C4D" w:rsidRPr="00AA433A">
        <w:rPr>
          <w:rFonts w:ascii="Times New Roman" w:hAnsi="Times New Roman" w:cs="Times New Roman"/>
        </w:rPr>
        <w:t>of</w:t>
      </w:r>
      <w:r w:rsidR="00922191" w:rsidRPr="00AA433A">
        <w:rPr>
          <w:rFonts w:ascii="Times New Roman" w:hAnsi="Times New Roman" w:cs="Times New Roman"/>
        </w:rPr>
        <w:t xml:space="preserve"> divers advances on the school of fish with large nets.  The large U-shaped nets</w:t>
      </w:r>
      <w:r w:rsidR="002057A3" w:rsidRPr="00AA433A">
        <w:rPr>
          <w:rFonts w:ascii="Times New Roman" w:hAnsi="Times New Roman" w:cs="Times New Roman"/>
        </w:rPr>
        <w:t xml:space="preserve"> form half circles</w:t>
      </w:r>
      <w:r w:rsidR="00211003" w:rsidRPr="00AA433A">
        <w:rPr>
          <w:rFonts w:ascii="Times New Roman" w:hAnsi="Times New Roman" w:cs="Times New Roman"/>
        </w:rPr>
        <w:t xml:space="preserve"> in the water</w:t>
      </w:r>
      <w:r w:rsidR="00316410" w:rsidRPr="00AA433A">
        <w:rPr>
          <w:rStyle w:val="FootnoteReference"/>
          <w:rFonts w:ascii="Times New Roman" w:hAnsi="Times New Roman" w:cs="Times New Roman"/>
        </w:rPr>
        <w:footnoteReference w:id="1"/>
      </w:r>
      <w:r w:rsidR="002057A3" w:rsidRPr="00AA433A">
        <w:rPr>
          <w:rFonts w:ascii="Times New Roman" w:hAnsi="Times New Roman" w:cs="Times New Roman"/>
        </w:rPr>
        <w:t>.  The divers with the fuya-fuy</w:t>
      </w:r>
      <w:r w:rsidR="00316410" w:rsidRPr="00AA433A">
        <w:rPr>
          <w:rFonts w:ascii="Times New Roman" w:hAnsi="Times New Roman" w:cs="Times New Roman"/>
        </w:rPr>
        <w:t>o</w:t>
      </w:r>
      <w:r w:rsidR="00316410" w:rsidRPr="00AA433A">
        <w:rPr>
          <w:rStyle w:val="FootnoteReference"/>
          <w:rFonts w:ascii="Times New Roman" w:hAnsi="Times New Roman" w:cs="Times New Roman"/>
        </w:rPr>
        <w:footnoteReference w:id="2"/>
      </w:r>
      <w:r w:rsidR="002057A3" w:rsidRPr="00AA433A">
        <w:rPr>
          <w:rFonts w:ascii="Times New Roman" w:hAnsi="Times New Roman" w:cs="Times New Roman"/>
        </w:rPr>
        <w:t xml:space="preserve"> herd the school of fish into the nets.  The select few men known as the fish spies serve an important purpose.  The fish spies tell the other divers which direction the school of fish will move.  Without the fish spies, the entire enterprise could not work.  </w:t>
      </w:r>
      <w:r w:rsidR="00DB6C4D" w:rsidRPr="00AA433A">
        <w:rPr>
          <w:rFonts w:ascii="Times New Roman" w:hAnsi="Times New Roman" w:cs="Times New Roman"/>
        </w:rPr>
        <w:t>A large group</w:t>
      </w:r>
      <w:r w:rsidR="00316410" w:rsidRPr="00AA433A">
        <w:rPr>
          <w:rStyle w:val="FootnoteReference"/>
          <w:rFonts w:ascii="Times New Roman" w:hAnsi="Times New Roman" w:cs="Times New Roman"/>
        </w:rPr>
        <w:footnoteReference w:id="3"/>
      </w:r>
      <w:r w:rsidR="00DB6C4D" w:rsidRPr="00AA433A">
        <w:rPr>
          <w:rFonts w:ascii="Times New Roman" w:hAnsi="Times New Roman" w:cs="Times New Roman"/>
        </w:rPr>
        <w:t xml:space="preserve"> will usually catch five hundred fish in a day</w:t>
      </w:r>
      <w:r w:rsidR="00211003" w:rsidRPr="00AA433A">
        <w:rPr>
          <w:rStyle w:val="FootnoteReference"/>
          <w:rFonts w:ascii="Times New Roman" w:hAnsi="Times New Roman" w:cs="Times New Roman"/>
        </w:rPr>
        <w:footnoteReference w:id="4"/>
      </w:r>
      <w:r w:rsidR="00DB6C4D" w:rsidRPr="00AA433A">
        <w:rPr>
          <w:rFonts w:ascii="Times New Roman" w:hAnsi="Times New Roman" w:cs="Times New Roman"/>
        </w:rPr>
        <w:t>.</w:t>
      </w:r>
    </w:p>
    <w:p w14:paraId="0F1D516B" w14:textId="771B1284" w:rsidR="00DB6C4D" w:rsidRPr="00AA433A" w:rsidRDefault="00DB6C4D" w:rsidP="00AA433A">
      <w:pPr>
        <w:spacing w:line="360" w:lineRule="auto"/>
        <w:ind w:firstLine="720"/>
        <w:rPr>
          <w:rFonts w:ascii="Times New Roman" w:hAnsi="Times New Roman" w:cs="Times New Roman"/>
        </w:rPr>
      </w:pPr>
      <w:r w:rsidRPr="00AA433A">
        <w:rPr>
          <w:rFonts w:ascii="Times New Roman" w:hAnsi="Times New Roman" w:cs="Times New Roman"/>
        </w:rPr>
        <w:t xml:space="preserve">Besides group fishing, men dive </w:t>
      </w:r>
      <w:r w:rsidR="00FF6B53" w:rsidRPr="00AA433A">
        <w:rPr>
          <w:rFonts w:ascii="Times New Roman" w:hAnsi="Times New Roman" w:cs="Times New Roman"/>
        </w:rPr>
        <w:t xml:space="preserve">individually </w:t>
      </w:r>
      <w:r w:rsidRPr="00AA433A">
        <w:rPr>
          <w:rFonts w:ascii="Times New Roman" w:hAnsi="Times New Roman" w:cs="Times New Roman"/>
        </w:rPr>
        <w:t>for other sources of food in the ocean.</w:t>
      </w:r>
      <w:r w:rsidR="00FF6B53" w:rsidRPr="00AA433A">
        <w:rPr>
          <w:rFonts w:ascii="Times New Roman" w:hAnsi="Times New Roman" w:cs="Times New Roman"/>
        </w:rPr>
        <w:t xml:space="preserve">  Divers also hunt for octopus</w:t>
      </w:r>
      <w:r w:rsidR="007A2475" w:rsidRPr="00AA433A">
        <w:rPr>
          <w:rStyle w:val="FootnoteReference"/>
          <w:rFonts w:ascii="Times New Roman" w:hAnsi="Times New Roman" w:cs="Times New Roman"/>
        </w:rPr>
        <w:footnoteReference w:id="5"/>
      </w:r>
      <w:r w:rsidR="00FF6B53" w:rsidRPr="00AA433A">
        <w:rPr>
          <w:rFonts w:ascii="Times New Roman" w:hAnsi="Times New Roman" w:cs="Times New Roman"/>
        </w:rPr>
        <w:t>, kono, crab, and anything else they can find.  Individually divers use tools such as knives, hooks</w:t>
      </w:r>
      <w:r w:rsidR="007A2475" w:rsidRPr="00AA433A">
        <w:rPr>
          <w:rStyle w:val="FootnoteReference"/>
          <w:rFonts w:ascii="Times New Roman" w:hAnsi="Times New Roman" w:cs="Times New Roman"/>
        </w:rPr>
        <w:footnoteReference w:id="6"/>
      </w:r>
      <w:r w:rsidR="00FF6B53" w:rsidRPr="00AA433A">
        <w:rPr>
          <w:rFonts w:ascii="Times New Roman" w:hAnsi="Times New Roman" w:cs="Times New Roman"/>
        </w:rPr>
        <w:t xml:space="preserve">, and spear guns.  Even though the men are hunting individually, they never dive alone.  </w:t>
      </w:r>
      <w:r w:rsidR="000B1203" w:rsidRPr="00AA433A">
        <w:rPr>
          <w:rFonts w:ascii="Times New Roman" w:hAnsi="Times New Roman" w:cs="Times New Roman"/>
        </w:rPr>
        <w:t>As a safety precaution, divers never go out alone</w:t>
      </w:r>
      <w:r w:rsidR="00FF6B53" w:rsidRPr="00AA433A">
        <w:rPr>
          <w:rFonts w:ascii="Times New Roman" w:hAnsi="Times New Roman" w:cs="Times New Roman"/>
        </w:rPr>
        <w:t>.</w:t>
      </w:r>
    </w:p>
    <w:p w14:paraId="72C92047" w14:textId="0AEC505C" w:rsidR="00B66080" w:rsidRPr="00AA433A" w:rsidRDefault="00B66080" w:rsidP="00AA433A">
      <w:pPr>
        <w:spacing w:line="360" w:lineRule="auto"/>
        <w:ind w:firstLine="720"/>
        <w:rPr>
          <w:rFonts w:ascii="Times New Roman" w:hAnsi="Times New Roman" w:cs="Times New Roman"/>
        </w:rPr>
      </w:pPr>
      <w:r w:rsidRPr="00AA433A">
        <w:rPr>
          <w:rFonts w:ascii="Times New Roman" w:hAnsi="Times New Roman" w:cs="Times New Roman"/>
        </w:rPr>
        <w:t>At the end of the fishing trip, men cut the fish into tiny strips.  The men then divide the strips amongst the group.  If any single person believes he did not receive a fair share, he will place his food back into the circle and all of the fish i</w:t>
      </w:r>
      <w:r w:rsidR="00BC4AE7" w:rsidRPr="00AA433A">
        <w:rPr>
          <w:rFonts w:ascii="Times New Roman" w:hAnsi="Times New Roman" w:cs="Times New Roman"/>
        </w:rPr>
        <w:t>t the men once again redistribute the fish</w:t>
      </w:r>
      <w:r w:rsidRPr="00AA433A">
        <w:rPr>
          <w:rFonts w:ascii="Times New Roman" w:hAnsi="Times New Roman" w:cs="Times New Roman"/>
        </w:rPr>
        <w:t>.  Taboos define fish as real fish or bad fish.  Only men eat rahed, bad fish.  Men and women eat oyod, real fish</w:t>
      </w:r>
      <w:r w:rsidR="00917CBB" w:rsidRPr="00AA433A">
        <w:rPr>
          <w:rFonts w:ascii="Times New Roman" w:hAnsi="Times New Roman" w:cs="Times New Roman"/>
        </w:rPr>
        <w:t>.  When dividing fish, the men give special</w:t>
      </w:r>
      <w:r w:rsidRPr="00AA433A">
        <w:rPr>
          <w:rFonts w:ascii="Times New Roman" w:hAnsi="Times New Roman" w:cs="Times New Roman"/>
        </w:rPr>
        <w:t xml:space="preserve"> consideration to the size of the family, and the number of males and </w:t>
      </w:r>
      <w:r w:rsidR="00917CBB" w:rsidRPr="00AA433A">
        <w:rPr>
          <w:rFonts w:ascii="Times New Roman" w:hAnsi="Times New Roman" w:cs="Times New Roman"/>
        </w:rPr>
        <w:t>females belonging to the family.</w:t>
      </w:r>
    </w:p>
    <w:p w14:paraId="28E83CA7" w14:textId="77777777" w:rsidR="000B1484" w:rsidRPr="00AA433A" w:rsidRDefault="00917CBB" w:rsidP="00AA433A">
      <w:pPr>
        <w:spacing w:line="360" w:lineRule="auto"/>
        <w:ind w:firstLine="720"/>
        <w:rPr>
          <w:rFonts w:ascii="Times New Roman" w:hAnsi="Times New Roman" w:cs="Times New Roman"/>
        </w:rPr>
      </w:pPr>
      <w:r w:rsidRPr="00AA433A">
        <w:rPr>
          <w:rFonts w:ascii="Times New Roman" w:hAnsi="Times New Roman" w:cs="Times New Roman"/>
        </w:rPr>
        <w:t xml:space="preserve">While the men fish and dive, the women tend to the crops.  The crops rely on a complex irrigation system of terraces and pipes to grow.  Fields are divided amongst villages and even further amongst families.  </w:t>
      </w:r>
      <w:r w:rsidR="00F56EE7" w:rsidRPr="00AA433A">
        <w:rPr>
          <w:rFonts w:ascii="Times New Roman" w:hAnsi="Times New Roman" w:cs="Times New Roman"/>
        </w:rPr>
        <w:t>Pipes that pass water from one field to another water all of the terraces</w:t>
      </w:r>
      <w:r w:rsidRPr="00AA433A">
        <w:rPr>
          <w:rFonts w:ascii="Times New Roman" w:hAnsi="Times New Roman" w:cs="Times New Roman"/>
        </w:rPr>
        <w:t>.</w:t>
      </w:r>
      <w:r w:rsidR="00F56EE7" w:rsidRPr="00AA433A">
        <w:rPr>
          <w:rFonts w:ascii="Times New Roman" w:hAnsi="Times New Roman" w:cs="Times New Roman"/>
        </w:rPr>
        <w:t xml:space="preserve">  The owner of each field needs to make sure that water successfully flows downhill to the next field.  If a pipe breaks or becomes clogged, all families affected work together to solve the problem.</w:t>
      </w:r>
    </w:p>
    <w:p w14:paraId="05754D66" w14:textId="2026A3AC" w:rsidR="007A4AE4" w:rsidRPr="00AA433A" w:rsidRDefault="007A4AE4" w:rsidP="00AA433A">
      <w:pPr>
        <w:spacing w:line="360" w:lineRule="auto"/>
        <w:ind w:firstLine="720"/>
        <w:rPr>
          <w:rFonts w:ascii="Times New Roman" w:hAnsi="Times New Roman" w:cs="Times New Roman"/>
        </w:rPr>
      </w:pPr>
      <w:r w:rsidRPr="00AA433A">
        <w:rPr>
          <w:rFonts w:ascii="Times New Roman" w:hAnsi="Times New Roman" w:cs="Times New Roman"/>
        </w:rPr>
        <w:t>The Yami grow into their roles in the society.  No one receives an assigned position.  For example no established hierarchy exists to determine who becomes a fish spy.  A person simply becomes one.  The ever-important position of the shaman exemplifies another crucial position that a person simply grows into in he Yami society.  Though most duties remain segregated amongst gender roles, the role of the Shaman makes no distinction between males and females.  The most powerful Shaman in the history of the Yami as presented in the Song of the Ancestors never thought she had the potential to become a shaman.  She stole, lied, and cheated.  She truly believed she lived a pitiful life unworthy of the role she soon undertook.  One day when out in the fields with a group of friends, she saw a large snake and a flock of birds.  None of her friends saw her visions.  She fainted several times</w:t>
      </w:r>
      <w:r w:rsidRPr="00AA433A">
        <w:rPr>
          <w:rStyle w:val="FootnoteReference"/>
          <w:rFonts w:ascii="Times New Roman" w:hAnsi="Times New Roman" w:cs="Times New Roman"/>
        </w:rPr>
        <w:footnoteReference w:id="7"/>
      </w:r>
      <w:r w:rsidRPr="00AA433A">
        <w:rPr>
          <w:rFonts w:ascii="Times New Roman" w:hAnsi="Times New Roman" w:cs="Times New Roman"/>
        </w:rPr>
        <w:t>.  The visions grew stranger and stronger.  On the way back to her village, she began to see giants and more birds.  When she returned home, her husband appeared worried.  She carried into the house a small doll.  He said such do not belong in the house, fearing taboo.  However, she ignored her husband’s wishes.  The doll grew in size and began to converse with her.  Her husband could not see what she saw and witnessed his wife conversing with no one</w:t>
      </w:r>
      <w:r w:rsidR="00C045FC">
        <w:rPr>
          <w:rStyle w:val="FootnoteReference"/>
          <w:rFonts w:ascii="Times New Roman" w:hAnsi="Times New Roman" w:cs="Times New Roman"/>
        </w:rPr>
        <w:footnoteReference w:id="8"/>
      </w:r>
      <w:r w:rsidRPr="00AA433A">
        <w:rPr>
          <w:rFonts w:ascii="Times New Roman" w:hAnsi="Times New Roman" w:cs="Times New Roman"/>
        </w:rPr>
        <w:t xml:space="preserve">.  Rumors of her visions spread across the village.  One day a woman came to her.  The woman’s relative contracted a terrible sickness.  The woman told her that she is a shaman and everyone knows.  So, as a shaman, she followed the woman.  The shaman said a few prayers over the sick person.  Ever since, people come to her with their problems and they recognize her as the village shaman.  </w:t>
      </w:r>
      <w:r w:rsidR="004D02F2">
        <w:rPr>
          <w:rFonts w:ascii="Times New Roman" w:hAnsi="Times New Roman" w:cs="Times New Roman"/>
        </w:rPr>
        <w:t>Now as a shaman, she helps people with their problems and remains sensitive to broken taboos.</w:t>
      </w:r>
    </w:p>
    <w:p w14:paraId="1B75294C" w14:textId="75A89411" w:rsidR="00120A83" w:rsidRPr="00AA433A" w:rsidRDefault="004E6BE6" w:rsidP="00AA433A">
      <w:pPr>
        <w:spacing w:line="360" w:lineRule="auto"/>
        <w:ind w:firstLine="720"/>
        <w:rPr>
          <w:rFonts w:ascii="Times New Roman" w:hAnsi="Times New Roman" w:cs="Times New Roman"/>
        </w:rPr>
      </w:pPr>
      <w:r w:rsidRPr="00AA433A">
        <w:rPr>
          <w:rFonts w:ascii="Times New Roman" w:hAnsi="Times New Roman" w:cs="Times New Roman"/>
        </w:rPr>
        <w:t>On Orchid Island, t</w:t>
      </w:r>
      <w:r w:rsidR="007D75E4" w:rsidRPr="00AA433A">
        <w:rPr>
          <w:rFonts w:ascii="Times New Roman" w:hAnsi="Times New Roman" w:cs="Times New Roman"/>
        </w:rPr>
        <w:t>aboos cover all aspects of life</w:t>
      </w:r>
      <w:r w:rsidR="00922601" w:rsidRPr="00AA433A">
        <w:rPr>
          <w:rFonts w:ascii="Times New Roman" w:hAnsi="Times New Roman" w:cs="Times New Roman"/>
        </w:rPr>
        <w:t xml:space="preserve"> even beginning with childbirth</w:t>
      </w:r>
      <w:r w:rsidR="007D75E4" w:rsidRPr="00AA433A">
        <w:rPr>
          <w:rFonts w:ascii="Times New Roman" w:hAnsi="Times New Roman" w:cs="Times New Roman"/>
        </w:rPr>
        <w:t xml:space="preserve">.  </w:t>
      </w:r>
      <w:r w:rsidR="00922601" w:rsidRPr="00AA433A">
        <w:rPr>
          <w:rFonts w:ascii="Times New Roman" w:hAnsi="Times New Roman" w:cs="Times New Roman"/>
        </w:rPr>
        <w:t xml:space="preserve">Many strict food taboos cover exist for </w:t>
      </w:r>
      <w:r w:rsidR="00B20028">
        <w:rPr>
          <w:rFonts w:ascii="Times New Roman" w:hAnsi="Times New Roman" w:cs="Times New Roman"/>
        </w:rPr>
        <w:t xml:space="preserve">the husband’s of </w:t>
      </w:r>
      <w:r w:rsidR="00922601" w:rsidRPr="00AA433A">
        <w:rPr>
          <w:rFonts w:ascii="Times New Roman" w:hAnsi="Times New Roman" w:cs="Times New Roman"/>
        </w:rPr>
        <w:t>pregnant women.</w:t>
      </w:r>
      <w:r w:rsidR="00D168B5" w:rsidRPr="00AA433A">
        <w:rPr>
          <w:rFonts w:ascii="Times New Roman" w:hAnsi="Times New Roman" w:cs="Times New Roman"/>
        </w:rPr>
        <w:t xml:space="preserve">  </w:t>
      </w:r>
      <w:r w:rsidR="00120A83" w:rsidRPr="00AA433A">
        <w:rPr>
          <w:rFonts w:ascii="Times New Roman" w:hAnsi="Times New Roman" w:cs="Times New Roman"/>
        </w:rPr>
        <w:t xml:space="preserve">Most revolve around superstition that the child will be born with deformities related to the appearance of the tabooed fish: “Ketketan, rabbit fish, (Siganus spinus). If this taboo is broken, it is believed that the child will have worms in the stomach, just as this kind of fish does: </w:t>
      </w:r>
    </w:p>
    <w:p w14:paraId="78BE05BF" w14:textId="26A552AE" w:rsidR="00120A83" w:rsidRPr="00AA433A" w:rsidRDefault="00120A83" w:rsidP="00AA433A">
      <w:pPr>
        <w:spacing w:line="360" w:lineRule="auto"/>
        <w:ind w:firstLine="720"/>
        <w:rPr>
          <w:rFonts w:ascii="Times New Roman" w:hAnsi="Times New Roman" w:cs="Times New Roman"/>
        </w:rPr>
      </w:pPr>
      <w:r w:rsidRPr="00AA433A">
        <w:rPr>
          <w:rFonts w:ascii="Times New Roman" w:hAnsi="Times New Roman" w:cs="Times New Roman"/>
        </w:rPr>
        <w:t xml:space="preserve">“Mavaheng a lagarow, wrasse sp., (Thalossoma quinquevittata). If this taboo is violated, after birth the child will surely have very dark skin like the color of this fish. </w:t>
      </w:r>
    </w:p>
    <w:p w14:paraId="2CEF78FC" w14:textId="77777777" w:rsidR="00120A83" w:rsidRPr="00AA433A" w:rsidRDefault="00120A83" w:rsidP="00AA433A">
      <w:pPr>
        <w:spacing w:line="360" w:lineRule="auto"/>
        <w:ind w:firstLine="720"/>
        <w:rPr>
          <w:rFonts w:ascii="Times New Roman" w:hAnsi="Times New Roman" w:cs="Times New Roman"/>
        </w:rPr>
      </w:pPr>
      <w:r w:rsidRPr="00AA433A">
        <w:rPr>
          <w:rFonts w:ascii="Times New Roman" w:hAnsi="Times New Roman" w:cs="Times New Roman"/>
        </w:rPr>
        <w:t xml:space="preserve">Paloy, porgy sp., (Monotaxis, grandoculis). Its teeth resemble human teeth, and the mouth inside is totally red. If the taboo is violated, certain diseases of the mouth may occur, which cause the child's bucal cavity to look like that of this fish. </w:t>
      </w:r>
    </w:p>
    <w:p w14:paraId="7A01141D" w14:textId="77777777" w:rsidR="00120A83" w:rsidRPr="00AA433A" w:rsidRDefault="00120A83" w:rsidP="00AA433A">
      <w:pPr>
        <w:spacing w:line="360" w:lineRule="auto"/>
        <w:ind w:firstLine="720"/>
        <w:rPr>
          <w:rFonts w:ascii="Times New Roman" w:hAnsi="Times New Roman" w:cs="Times New Roman"/>
        </w:rPr>
      </w:pPr>
      <w:r w:rsidRPr="00AA433A">
        <w:rPr>
          <w:rFonts w:ascii="Times New Roman" w:hAnsi="Times New Roman" w:cs="Times New Roman"/>
        </w:rPr>
        <w:t xml:space="preserve">Rangoyan, unicorn fish, (Naso unicornis). If this taboo is disregarded, the child may have a strange nose. </w:t>
      </w:r>
    </w:p>
    <w:p w14:paraId="166DA20F" w14:textId="77777777" w:rsidR="00120A83" w:rsidRPr="00AA433A" w:rsidRDefault="00120A83" w:rsidP="00AA433A">
      <w:pPr>
        <w:spacing w:line="360" w:lineRule="auto"/>
        <w:ind w:firstLine="720"/>
        <w:rPr>
          <w:rFonts w:ascii="Times New Roman" w:hAnsi="Times New Roman" w:cs="Times New Roman"/>
        </w:rPr>
      </w:pPr>
      <w:r w:rsidRPr="00AA433A">
        <w:rPr>
          <w:rFonts w:ascii="Times New Roman" w:hAnsi="Times New Roman" w:cs="Times New Roman"/>
        </w:rPr>
        <w:t xml:space="preserve">Tagarit, wrasse sp., (Gomphosus varius). If this taboo is violated, after birth the child will have a long protruding mouth like this fish. </w:t>
      </w:r>
    </w:p>
    <w:p w14:paraId="06EEE74E" w14:textId="05FCD647" w:rsidR="00120A83" w:rsidRPr="00AA433A" w:rsidRDefault="00120A83" w:rsidP="00AA433A">
      <w:pPr>
        <w:spacing w:line="360" w:lineRule="auto"/>
        <w:ind w:firstLine="720"/>
        <w:rPr>
          <w:rFonts w:ascii="Times New Roman" w:hAnsi="Times New Roman" w:cs="Times New Roman"/>
        </w:rPr>
      </w:pPr>
      <w:r w:rsidRPr="00AA433A">
        <w:rPr>
          <w:rFonts w:ascii="Times New Roman" w:hAnsi="Times New Roman" w:cs="Times New Roman"/>
        </w:rPr>
        <w:t>Tanigi, Spanish mackerel, .(Scomberomorus niphonius). If this taboo is violated, after birth the child will have a long, protruding mouth like the fish itself.”</w:t>
      </w:r>
      <w:r w:rsidRPr="00AA433A">
        <w:rPr>
          <w:rStyle w:val="FootnoteReference"/>
          <w:rFonts w:ascii="Times New Roman" w:hAnsi="Times New Roman" w:cs="Times New Roman"/>
        </w:rPr>
        <w:footnoteReference w:id="9"/>
      </w:r>
      <w:r w:rsidRPr="00AA433A">
        <w:rPr>
          <w:rFonts w:ascii="Times New Roman" w:hAnsi="Times New Roman" w:cs="Times New Roman"/>
        </w:rPr>
        <w:t xml:space="preserve">  Serve a few examples of the myriad of fish taboos </w:t>
      </w:r>
      <w:r w:rsidR="008F2AB3">
        <w:rPr>
          <w:rFonts w:ascii="Times New Roman" w:hAnsi="Times New Roman" w:cs="Times New Roman"/>
        </w:rPr>
        <w:t>men of with pregnant wives find</w:t>
      </w:r>
      <w:r w:rsidRPr="00AA433A">
        <w:rPr>
          <w:rFonts w:ascii="Times New Roman" w:hAnsi="Times New Roman" w:cs="Times New Roman"/>
        </w:rPr>
        <w:t xml:space="preserve"> themselves obliged to observe. </w:t>
      </w:r>
    </w:p>
    <w:p w14:paraId="311A4C88" w14:textId="36236D6D" w:rsidR="000B1203" w:rsidRPr="00AA433A" w:rsidRDefault="003E4B14" w:rsidP="00AA433A">
      <w:pPr>
        <w:spacing w:line="360" w:lineRule="auto"/>
        <w:ind w:firstLine="720"/>
        <w:rPr>
          <w:rFonts w:ascii="Times New Roman" w:hAnsi="Times New Roman" w:cs="Times New Roman"/>
        </w:rPr>
      </w:pPr>
      <w:r w:rsidRPr="00AA433A">
        <w:rPr>
          <w:rFonts w:ascii="Times New Roman" w:hAnsi="Times New Roman" w:cs="Times New Roman"/>
        </w:rPr>
        <w:t xml:space="preserve">Many taboos are followed for good reason, while other taboos seem to </w:t>
      </w:r>
      <w:r w:rsidR="000D3954" w:rsidRPr="00AA433A">
        <w:rPr>
          <w:rFonts w:ascii="Times New Roman" w:hAnsi="Times New Roman" w:cs="Times New Roman"/>
        </w:rPr>
        <w:t>serve</w:t>
      </w:r>
      <w:r w:rsidRPr="00AA433A">
        <w:rPr>
          <w:rFonts w:ascii="Times New Roman" w:hAnsi="Times New Roman" w:cs="Times New Roman"/>
        </w:rPr>
        <w:t xml:space="preserve"> no purpose</w:t>
      </w:r>
      <w:r w:rsidR="00E12D1E" w:rsidRPr="00AA433A">
        <w:rPr>
          <w:rFonts w:ascii="Times New Roman" w:hAnsi="Times New Roman" w:cs="Times New Roman"/>
        </w:rPr>
        <w:t xml:space="preserve"> or have any real explanation</w:t>
      </w:r>
      <w:r w:rsidR="00922601" w:rsidRPr="00AA433A">
        <w:rPr>
          <w:rFonts w:ascii="Times New Roman" w:hAnsi="Times New Roman" w:cs="Times New Roman"/>
        </w:rPr>
        <w:t>.</w:t>
      </w:r>
      <w:r w:rsidR="007A4AE4" w:rsidRPr="00AA433A">
        <w:rPr>
          <w:rFonts w:ascii="Times New Roman" w:hAnsi="Times New Roman" w:cs="Times New Roman"/>
        </w:rPr>
        <w:t xml:space="preserve">  Taboos regulate everything from where people can go on the island, what they can bring into their homes.  </w:t>
      </w:r>
      <w:r w:rsidR="000D3954" w:rsidRPr="00AA433A">
        <w:rPr>
          <w:rFonts w:ascii="Times New Roman" w:hAnsi="Times New Roman" w:cs="Times New Roman"/>
        </w:rPr>
        <w:t xml:space="preserve">One prominent taboo exists on the production and consumption of sugar cane alcohol.  </w:t>
      </w:r>
      <w:r w:rsidR="00491DE6" w:rsidRPr="00AA433A">
        <w:rPr>
          <w:rFonts w:ascii="Times New Roman" w:hAnsi="Times New Roman" w:cs="Times New Roman"/>
        </w:rPr>
        <w:t>As recorded in the Song of the Ancestors</w:t>
      </w:r>
      <w:r w:rsidR="000D3954" w:rsidRPr="00AA433A">
        <w:rPr>
          <w:rFonts w:ascii="Times New Roman" w:hAnsi="Times New Roman" w:cs="Times New Roman"/>
        </w:rPr>
        <w:t xml:space="preserve">, the Yami </w:t>
      </w:r>
      <w:r w:rsidR="00B20028">
        <w:rPr>
          <w:rFonts w:ascii="Times New Roman" w:hAnsi="Times New Roman" w:cs="Times New Roman"/>
        </w:rPr>
        <w:t xml:space="preserve">still </w:t>
      </w:r>
      <w:r w:rsidR="000D3954" w:rsidRPr="00AA433A">
        <w:rPr>
          <w:rFonts w:ascii="Times New Roman" w:hAnsi="Times New Roman" w:cs="Times New Roman"/>
        </w:rPr>
        <w:t>had large seafaring boats capable of traveling in the Pacific Ocean</w:t>
      </w:r>
      <w:r w:rsidR="00B20028" w:rsidRPr="00B20028">
        <w:rPr>
          <w:rFonts w:ascii="Times New Roman" w:hAnsi="Times New Roman" w:cs="Times New Roman"/>
        </w:rPr>
        <w:t xml:space="preserve"> </w:t>
      </w:r>
      <w:r w:rsidR="00B20028" w:rsidRPr="00AA433A">
        <w:rPr>
          <w:rFonts w:ascii="Times New Roman" w:hAnsi="Times New Roman" w:cs="Times New Roman"/>
        </w:rPr>
        <w:t>about five hundred years ago</w:t>
      </w:r>
      <w:r w:rsidR="00B20028">
        <w:rPr>
          <w:rStyle w:val="FootnoteReference"/>
          <w:rFonts w:ascii="Times New Roman" w:hAnsi="Times New Roman" w:cs="Times New Roman"/>
        </w:rPr>
        <w:footnoteReference w:id="10"/>
      </w:r>
      <w:r w:rsidR="000D3954" w:rsidRPr="00AA433A">
        <w:rPr>
          <w:rFonts w:ascii="Times New Roman" w:hAnsi="Times New Roman" w:cs="Times New Roman"/>
        </w:rPr>
        <w:t>.  With these boats, they Yami maintained contact with the</w:t>
      </w:r>
      <w:r w:rsidR="00491DE6" w:rsidRPr="00AA433A">
        <w:rPr>
          <w:rFonts w:ascii="Times New Roman" w:hAnsi="Times New Roman" w:cs="Times New Roman"/>
        </w:rPr>
        <w:t xml:space="preserve"> people of their home island, </w:t>
      </w:r>
      <w:r w:rsidR="00550099" w:rsidRPr="00AA433A">
        <w:rPr>
          <w:rFonts w:ascii="Times New Roman" w:hAnsi="Times New Roman" w:cs="Times New Roman"/>
        </w:rPr>
        <w:t>Ivatan</w:t>
      </w:r>
      <w:r w:rsidR="00B4719A">
        <w:rPr>
          <w:rStyle w:val="FootnoteReference"/>
          <w:rFonts w:ascii="Times New Roman" w:hAnsi="Times New Roman" w:cs="Times New Roman"/>
        </w:rPr>
        <w:footnoteReference w:id="11"/>
      </w:r>
      <w:r w:rsidR="00491DE6" w:rsidRPr="00AA433A">
        <w:rPr>
          <w:rFonts w:ascii="Times New Roman" w:hAnsi="Times New Roman" w:cs="Times New Roman"/>
        </w:rPr>
        <w:t xml:space="preserve">.  However, one day the amicable contact quickly ended.  One day a group of Yami men traveled to </w:t>
      </w:r>
      <w:r w:rsidR="00550099" w:rsidRPr="00AA433A">
        <w:rPr>
          <w:rFonts w:ascii="Times New Roman" w:hAnsi="Times New Roman" w:cs="Times New Roman"/>
        </w:rPr>
        <w:t>Ivatan</w:t>
      </w:r>
      <w:r w:rsidR="00491DE6" w:rsidRPr="00AA433A">
        <w:rPr>
          <w:rFonts w:ascii="Times New Roman" w:hAnsi="Times New Roman" w:cs="Times New Roman"/>
        </w:rPr>
        <w:t xml:space="preserve">.  In </w:t>
      </w:r>
      <w:r w:rsidR="00550099" w:rsidRPr="00AA433A">
        <w:rPr>
          <w:rFonts w:ascii="Times New Roman" w:hAnsi="Times New Roman" w:cs="Times New Roman"/>
        </w:rPr>
        <w:t>Ivatan</w:t>
      </w:r>
      <w:r w:rsidR="00491DE6" w:rsidRPr="00AA433A">
        <w:rPr>
          <w:rFonts w:ascii="Times New Roman" w:hAnsi="Times New Roman" w:cs="Times New Roman"/>
        </w:rPr>
        <w:t xml:space="preserve">, the Yami men drank an exuberant amount of sugar cane alcohol and got into a brawl with the men of the village they were visiting.  The Yami men proceeded to go from village to village, slaughtering everyone.  By the end of the ordeal, the only three </w:t>
      </w:r>
      <w:r w:rsidR="000B1203" w:rsidRPr="00AA433A">
        <w:rPr>
          <w:rFonts w:ascii="Times New Roman" w:hAnsi="Times New Roman" w:cs="Times New Roman"/>
        </w:rPr>
        <w:t xml:space="preserve">Yami still alive left </w:t>
      </w:r>
      <w:r w:rsidR="00550099" w:rsidRPr="00AA433A">
        <w:rPr>
          <w:rFonts w:ascii="Times New Roman" w:hAnsi="Times New Roman" w:cs="Times New Roman"/>
        </w:rPr>
        <w:t>Ivatan</w:t>
      </w:r>
      <w:r w:rsidR="000B1203" w:rsidRPr="00AA433A">
        <w:rPr>
          <w:rFonts w:ascii="Times New Roman" w:hAnsi="Times New Roman" w:cs="Times New Roman"/>
        </w:rPr>
        <w:t xml:space="preserve"> for home.  Only one Yami survived the journey.  Ever since, the production and consumption of sugar cane alcohol remains taboo.</w:t>
      </w:r>
    </w:p>
    <w:p w14:paraId="55E7208C" w14:textId="42655C75" w:rsidR="000B1203" w:rsidRPr="00AA433A" w:rsidRDefault="000B1203" w:rsidP="00AA433A">
      <w:pPr>
        <w:spacing w:line="360" w:lineRule="auto"/>
        <w:ind w:firstLine="720"/>
        <w:rPr>
          <w:rFonts w:ascii="Times New Roman" w:hAnsi="Times New Roman" w:cs="Times New Roman"/>
        </w:rPr>
      </w:pPr>
      <w:r w:rsidRPr="00AA433A">
        <w:rPr>
          <w:rFonts w:ascii="Times New Roman" w:hAnsi="Times New Roman" w:cs="Times New Roman"/>
        </w:rPr>
        <w:t xml:space="preserve">Other taboos </w:t>
      </w:r>
      <w:r w:rsidR="007A2475" w:rsidRPr="00AA433A">
        <w:rPr>
          <w:rFonts w:ascii="Times New Roman" w:hAnsi="Times New Roman" w:cs="Times New Roman"/>
        </w:rPr>
        <w:t>in place apparently</w:t>
      </w:r>
      <w:r w:rsidRPr="00AA433A">
        <w:rPr>
          <w:rFonts w:ascii="Times New Roman" w:hAnsi="Times New Roman" w:cs="Times New Roman"/>
        </w:rPr>
        <w:t xml:space="preserve"> serve no purpose.</w:t>
      </w:r>
      <w:r w:rsidR="00CE2D51" w:rsidRPr="00AA433A">
        <w:rPr>
          <w:rFonts w:ascii="Times New Roman" w:hAnsi="Times New Roman" w:cs="Times New Roman"/>
        </w:rPr>
        <w:t xml:space="preserve">  </w:t>
      </w:r>
      <w:r w:rsidR="008B3B7C" w:rsidRPr="00AA433A">
        <w:rPr>
          <w:rFonts w:ascii="Times New Roman" w:hAnsi="Times New Roman" w:cs="Times New Roman"/>
        </w:rPr>
        <w:t xml:space="preserve">Tabooed </w:t>
      </w:r>
      <w:r w:rsidR="007A2475" w:rsidRPr="00AA433A">
        <w:rPr>
          <w:rFonts w:ascii="Times New Roman" w:hAnsi="Times New Roman" w:cs="Times New Roman"/>
        </w:rPr>
        <w:t>p</w:t>
      </w:r>
      <w:r w:rsidR="00CE2D51" w:rsidRPr="00AA433A">
        <w:rPr>
          <w:rFonts w:ascii="Times New Roman" w:hAnsi="Times New Roman" w:cs="Times New Roman"/>
        </w:rPr>
        <w:t>arts of the forest</w:t>
      </w:r>
      <w:r w:rsidR="007A2475" w:rsidRPr="00AA433A">
        <w:rPr>
          <w:rStyle w:val="FootnoteReference"/>
          <w:rFonts w:ascii="Times New Roman" w:hAnsi="Times New Roman" w:cs="Times New Roman"/>
        </w:rPr>
        <w:footnoteReference w:id="12"/>
      </w:r>
      <w:r w:rsidR="008B3B7C" w:rsidRPr="00AA433A">
        <w:rPr>
          <w:rFonts w:ascii="Times New Roman" w:hAnsi="Times New Roman" w:cs="Times New Roman"/>
        </w:rPr>
        <w:t xml:space="preserve"> in the interior of Orchid Island exist</w:t>
      </w:r>
      <w:r w:rsidR="00CE2D51" w:rsidRPr="00AA433A">
        <w:rPr>
          <w:rFonts w:ascii="Times New Roman" w:hAnsi="Times New Roman" w:cs="Times New Roman"/>
        </w:rPr>
        <w:t xml:space="preserve">.  </w:t>
      </w:r>
      <w:r w:rsidR="008B3B7C" w:rsidRPr="00AA433A">
        <w:rPr>
          <w:rFonts w:ascii="Times New Roman" w:hAnsi="Times New Roman" w:cs="Times New Roman"/>
        </w:rPr>
        <w:t>The Yami kill</w:t>
      </w:r>
      <w:r w:rsidR="00E523AD" w:rsidRPr="00AA433A">
        <w:rPr>
          <w:rStyle w:val="FootnoteReference"/>
          <w:rFonts w:ascii="Times New Roman" w:hAnsi="Times New Roman" w:cs="Times New Roman"/>
        </w:rPr>
        <w:footnoteReference w:id="13"/>
      </w:r>
      <w:r w:rsidR="008B3B7C" w:rsidRPr="00AA433A">
        <w:rPr>
          <w:rFonts w:ascii="Times New Roman" w:hAnsi="Times New Roman" w:cs="Times New Roman"/>
        </w:rPr>
        <w:t xml:space="preserve"> twins</w:t>
      </w:r>
      <w:r w:rsidR="00120A83" w:rsidRPr="00AA433A">
        <w:rPr>
          <w:rStyle w:val="FootnoteReference"/>
          <w:rFonts w:ascii="Times New Roman" w:hAnsi="Times New Roman" w:cs="Times New Roman"/>
        </w:rPr>
        <w:footnoteReference w:id="14"/>
      </w:r>
      <w:r w:rsidR="008B3B7C" w:rsidRPr="00AA433A">
        <w:rPr>
          <w:rFonts w:ascii="Times New Roman" w:hAnsi="Times New Roman" w:cs="Times New Roman"/>
        </w:rPr>
        <w:t xml:space="preserve"> shortly after they are born</w:t>
      </w:r>
      <w:r w:rsidR="002A375F" w:rsidRPr="00AA433A">
        <w:rPr>
          <w:rFonts w:ascii="Times New Roman" w:hAnsi="Times New Roman" w:cs="Times New Roman"/>
        </w:rPr>
        <w:t xml:space="preserve"> </w:t>
      </w:r>
      <w:r w:rsidR="00E523AD" w:rsidRPr="00AA433A">
        <w:rPr>
          <w:rFonts w:ascii="Times New Roman" w:hAnsi="Times New Roman" w:cs="Times New Roman"/>
        </w:rPr>
        <w:t xml:space="preserve">as </w:t>
      </w:r>
      <w:r w:rsidR="008B3B7C" w:rsidRPr="00AA433A">
        <w:rPr>
          <w:rFonts w:ascii="Times New Roman" w:hAnsi="Times New Roman" w:cs="Times New Roman"/>
        </w:rPr>
        <w:t>according to taboo</w:t>
      </w:r>
      <w:r w:rsidR="002A375F" w:rsidRPr="00AA433A">
        <w:rPr>
          <w:rStyle w:val="FootnoteReference"/>
          <w:rFonts w:ascii="Times New Roman" w:hAnsi="Times New Roman" w:cs="Times New Roman"/>
        </w:rPr>
        <w:footnoteReference w:id="15"/>
      </w:r>
      <w:r w:rsidR="008B3B7C" w:rsidRPr="00AA433A">
        <w:rPr>
          <w:rFonts w:ascii="Times New Roman" w:hAnsi="Times New Roman" w:cs="Times New Roman"/>
        </w:rPr>
        <w:t>.  The breadfruit, which could help serve the Yami’s nutr</w:t>
      </w:r>
      <w:r w:rsidR="00905BD9" w:rsidRPr="00AA433A">
        <w:rPr>
          <w:rFonts w:ascii="Times New Roman" w:hAnsi="Times New Roman" w:cs="Times New Roman"/>
        </w:rPr>
        <w:t>itional needs</w:t>
      </w:r>
      <w:r w:rsidR="002A375F" w:rsidRPr="00AA433A">
        <w:rPr>
          <w:rStyle w:val="FootnoteReference"/>
          <w:rFonts w:ascii="Times New Roman" w:hAnsi="Times New Roman" w:cs="Times New Roman"/>
        </w:rPr>
        <w:footnoteReference w:id="16"/>
      </w:r>
      <w:r w:rsidR="00905BD9" w:rsidRPr="00AA433A">
        <w:rPr>
          <w:rFonts w:ascii="Times New Roman" w:hAnsi="Times New Roman" w:cs="Times New Roman"/>
        </w:rPr>
        <w:t xml:space="preserve">, remains taboo.  The Yami </w:t>
      </w:r>
      <w:r w:rsidR="002C57AA" w:rsidRPr="00AA433A">
        <w:rPr>
          <w:rFonts w:ascii="Times New Roman" w:hAnsi="Times New Roman" w:cs="Times New Roman"/>
        </w:rPr>
        <w:t>avoid</w:t>
      </w:r>
      <w:r w:rsidR="002A375F" w:rsidRPr="00AA433A">
        <w:rPr>
          <w:rStyle w:val="FootnoteReference"/>
          <w:rFonts w:ascii="Times New Roman" w:hAnsi="Times New Roman" w:cs="Times New Roman"/>
        </w:rPr>
        <w:footnoteReference w:id="17"/>
      </w:r>
      <w:r w:rsidR="00905BD9" w:rsidRPr="00AA433A">
        <w:rPr>
          <w:rFonts w:ascii="Times New Roman" w:hAnsi="Times New Roman" w:cs="Times New Roman"/>
        </w:rPr>
        <w:t xml:space="preserve"> even say</w:t>
      </w:r>
      <w:r w:rsidR="002C57AA" w:rsidRPr="00AA433A">
        <w:rPr>
          <w:rFonts w:ascii="Times New Roman" w:hAnsi="Times New Roman" w:cs="Times New Roman"/>
        </w:rPr>
        <w:t xml:space="preserve">ing tavi, the name of the breadfruit.  </w:t>
      </w:r>
    </w:p>
    <w:p w14:paraId="5E9C32CA" w14:textId="6D81A167" w:rsidR="007D75E4" w:rsidRPr="00AA433A" w:rsidRDefault="00074E7E" w:rsidP="00AA433A">
      <w:pPr>
        <w:spacing w:line="360" w:lineRule="auto"/>
        <w:ind w:firstLine="720"/>
        <w:rPr>
          <w:rFonts w:ascii="Times New Roman" w:hAnsi="Times New Roman" w:cs="Times New Roman"/>
        </w:rPr>
      </w:pPr>
      <w:r w:rsidRPr="00AA433A">
        <w:rPr>
          <w:rFonts w:ascii="Times New Roman" w:hAnsi="Times New Roman" w:cs="Times New Roman"/>
        </w:rPr>
        <w:t>Certain</w:t>
      </w:r>
      <w:r w:rsidR="002C57AA" w:rsidRPr="00AA433A">
        <w:rPr>
          <w:rFonts w:ascii="Times New Roman" w:hAnsi="Times New Roman" w:cs="Times New Roman"/>
        </w:rPr>
        <w:t xml:space="preserve"> taboos, which seem to serve no purpose, actually have been put into place for good reason.  </w:t>
      </w:r>
      <w:r w:rsidR="00547838" w:rsidRPr="00AA433A">
        <w:rPr>
          <w:rFonts w:ascii="Times New Roman" w:hAnsi="Times New Roman" w:cs="Times New Roman"/>
        </w:rPr>
        <w:t>Only old men can eat angelfish in soup.  One day Dr. Benedek, anthropologist living with the Yami and SiMankap, a native man went fishing.  They caught only four fish: two fish taboo for woman and two fish which anyone could eat.  SiMankap decided to fry</w:t>
      </w:r>
      <w:r w:rsidR="006A703C" w:rsidRPr="00AA433A">
        <w:rPr>
          <w:rFonts w:ascii="Times New Roman" w:hAnsi="Times New Roman" w:cs="Times New Roman"/>
        </w:rPr>
        <w:t xml:space="preserve"> the largest fish, an </w:t>
      </w:r>
      <w:r w:rsidR="00547838" w:rsidRPr="00AA433A">
        <w:rPr>
          <w:rFonts w:ascii="Times New Roman" w:hAnsi="Times New Roman" w:cs="Times New Roman"/>
        </w:rPr>
        <w:t>angelfish</w:t>
      </w:r>
      <w:r w:rsidR="006A703C" w:rsidRPr="00AA433A">
        <w:rPr>
          <w:rFonts w:ascii="Times New Roman" w:hAnsi="Times New Roman" w:cs="Times New Roman"/>
        </w:rPr>
        <w:t xml:space="preserve"> and ignore taboo</w:t>
      </w:r>
      <w:r w:rsidR="00547838" w:rsidRPr="00AA433A">
        <w:rPr>
          <w:rFonts w:ascii="Times New Roman" w:hAnsi="Times New Roman" w:cs="Times New Roman"/>
        </w:rPr>
        <w:t xml:space="preserve">.  </w:t>
      </w:r>
      <w:r w:rsidR="006A703C" w:rsidRPr="00AA433A">
        <w:rPr>
          <w:rFonts w:ascii="Times New Roman" w:hAnsi="Times New Roman" w:cs="Times New Roman"/>
        </w:rPr>
        <w:t>Tradition taboos the consumption of angelfish to only old men who cook it in a soup.</w:t>
      </w:r>
      <w:r w:rsidR="00E547F1" w:rsidRPr="00AA433A">
        <w:rPr>
          <w:rFonts w:ascii="Times New Roman" w:hAnsi="Times New Roman" w:cs="Times New Roman"/>
        </w:rPr>
        <w:t xml:space="preserve">  After putting o</w:t>
      </w:r>
      <w:r w:rsidR="00E159F2" w:rsidRPr="00AA433A">
        <w:rPr>
          <w:rFonts w:ascii="Times New Roman" w:hAnsi="Times New Roman" w:cs="Times New Roman"/>
        </w:rPr>
        <w:t>ut the fire, Dr. Benedek and SiM</w:t>
      </w:r>
      <w:r w:rsidR="00E547F1" w:rsidRPr="00AA433A">
        <w:rPr>
          <w:rFonts w:ascii="Times New Roman" w:hAnsi="Times New Roman" w:cs="Times New Roman"/>
        </w:rPr>
        <w:t>ankap began to feel an odd sensation under their tongues.  Eventually the odd numbness grew into a sever itching.</w:t>
      </w:r>
      <w:r w:rsidR="00E159F2" w:rsidRPr="00AA433A">
        <w:rPr>
          <w:rFonts w:ascii="Times New Roman" w:hAnsi="Times New Roman" w:cs="Times New Roman"/>
        </w:rPr>
        <w:t xml:space="preserve">  Quickly, the itching spread to the rest of the mouth and became so unbearable that the two men </w:t>
      </w:r>
      <w:r w:rsidR="005A5CDE" w:rsidRPr="00AA433A">
        <w:rPr>
          <w:rFonts w:ascii="Times New Roman" w:hAnsi="Times New Roman" w:cs="Times New Roman"/>
        </w:rPr>
        <w:t>started</w:t>
      </w:r>
      <w:r w:rsidR="00E159F2" w:rsidRPr="00AA433A">
        <w:rPr>
          <w:rFonts w:ascii="Times New Roman" w:hAnsi="Times New Roman" w:cs="Times New Roman"/>
        </w:rPr>
        <w:t xml:space="preserve"> scratching the insides of their mouths with their fingernails and rubbing the insides of their mouths with sand.  Eventually, the itching began to fade away, however by the time both Dr. Benedek and SiMankap had blood running down their lips.  Inside the angelfish lies a toxin which causes sever reactions in humans.  The </w:t>
      </w:r>
      <w:r w:rsidR="005E2542" w:rsidRPr="00AA433A">
        <w:rPr>
          <w:rFonts w:ascii="Times New Roman" w:hAnsi="Times New Roman" w:cs="Times New Roman"/>
        </w:rPr>
        <w:t>Yami soup that the Yami cook the angelfish in nullifies the toxin</w:t>
      </w:r>
      <w:r w:rsidR="00E159F2" w:rsidRPr="00AA433A">
        <w:rPr>
          <w:rFonts w:ascii="Times New Roman" w:hAnsi="Times New Roman" w:cs="Times New Roman"/>
        </w:rPr>
        <w:t>.  Needless to say both men gained a new found respect for the taboos past on in the Song of the Ancestors.</w:t>
      </w:r>
    </w:p>
    <w:p w14:paraId="54C3CAAE" w14:textId="77777777" w:rsidR="00494D10" w:rsidRPr="00AA433A" w:rsidRDefault="00494D10" w:rsidP="00AA433A">
      <w:pPr>
        <w:spacing w:line="360" w:lineRule="auto"/>
        <w:ind w:firstLine="720"/>
        <w:rPr>
          <w:rFonts w:ascii="Times New Roman" w:hAnsi="Times New Roman" w:cs="Times New Roman"/>
        </w:rPr>
      </w:pPr>
      <w:r w:rsidRPr="00AA433A">
        <w:rPr>
          <w:rFonts w:ascii="Times New Roman" w:hAnsi="Times New Roman" w:cs="Times New Roman"/>
        </w:rPr>
        <w:t>The Yami live in a constant struggle between life and death.  They live at the mercy of their environment.  As such, the Yami culture has a large basis in fear.  People do not break taboo out of fear.  The anito</w:t>
      </w:r>
      <w:r w:rsidRPr="00AA433A">
        <w:rPr>
          <w:rStyle w:val="FootnoteReference"/>
          <w:rFonts w:ascii="Times New Roman" w:hAnsi="Times New Roman" w:cs="Times New Roman"/>
        </w:rPr>
        <w:footnoteReference w:id="18"/>
      </w:r>
      <w:r w:rsidRPr="00AA433A">
        <w:rPr>
          <w:rFonts w:ascii="Times New Roman" w:hAnsi="Times New Roman" w:cs="Times New Roman"/>
        </w:rPr>
        <w:t xml:space="preserve"> enforce the taboo, which govern Orchid Island.  According to Yami mythology, when people die, their main souls fly off to </w:t>
      </w:r>
      <w:r w:rsidRPr="00AA433A">
        <w:rPr>
          <w:rFonts w:ascii="Times New Roman" w:eastAsia="Times New Roman" w:hAnsi="Times New Roman" w:cs="Times New Roman"/>
        </w:rPr>
        <w:t>Malavang a Pongso</w:t>
      </w:r>
      <w:r w:rsidRPr="00AA433A">
        <w:rPr>
          <w:rFonts w:ascii="Times New Roman" w:hAnsi="Times New Roman" w:cs="Times New Roman"/>
        </w:rPr>
        <w:t>, the White Island.  Their other souls, present throughout the joints become anito and antagonize everyone on the island.  The source of all bad luck accredited to broken taboos result from the intervention of the anito.  The strongest taboos involve death.</w:t>
      </w:r>
    </w:p>
    <w:p w14:paraId="76435DE2" w14:textId="03832E7A" w:rsidR="00494D10" w:rsidRPr="00AA433A" w:rsidRDefault="00494D10" w:rsidP="00AA433A">
      <w:pPr>
        <w:spacing w:line="360" w:lineRule="auto"/>
        <w:ind w:firstLine="720"/>
        <w:rPr>
          <w:rFonts w:ascii="Times New Roman" w:hAnsi="Times New Roman" w:cs="Times New Roman"/>
        </w:rPr>
      </w:pPr>
      <w:r w:rsidRPr="00AA433A">
        <w:rPr>
          <w:rFonts w:ascii="Times New Roman" w:hAnsi="Times New Roman" w:cs="Times New Roman"/>
        </w:rPr>
        <w:t>The Yami experience severe anxiety when faced with death.  As such, many taboos govern death and interaction with the dead.  When a Yami dies, a fence has to be constructed around the house of the family of the deceased.  They family must not contact any other members of the tribe.  Relatives of the dead and willing people who receive special payment</w:t>
      </w:r>
      <w:r w:rsidR="00074E7E">
        <w:rPr>
          <w:rStyle w:val="FootnoteReference"/>
          <w:rFonts w:ascii="Times New Roman" w:hAnsi="Times New Roman" w:cs="Times New Roman"/>
        </w:rPr>
        <w:footnoteReference w:id="19"/>
      </w:r>
      <w:r w:rsidRPr="00AA433A">
        <w:rPr>
          <w:rFonts w:ascii="Times New Roman" w:hAnsi="Times New Roman" w:cs="Times New Roman"/>
        </w:rPr>
        <w:t xml:space="preserve"> carry the body off for burial.  Just like the morning family, the people involved in the burial remain isolated from the rest of the society until the mourning period ends.  Beyond the family, the rest of the village observes taboos involving death.  The villagers avoid the home of the grieving family and the burial site</w:t>
      </w:r>
      <w:r w:rsidRPr="00AA433A">
        <w:rPr>
          <w:rStyle w:val="FootnoteReference"/>
          <w:rFonts w:ascii="Times New Roman" w:hAnsi="Times New Roman" w:cs="Times New Roman"/>
        </w:rPr>
        <w:footnoteReference w:id="20"/>
      </w:r>
      <w:r w:rsidRPr="00AA433A">
        <w:rPr>
          <w:rFonts w:ascii="Times New Roman" w:hAnsi="Times New Roman" w:cs="Times New Roman"/>
        </w:rPr>
        <w:t xml:space="preserve">.    The Yami then board the route the corpse took to the burial ground with bamboo.  All work ceases, even fishing during fishing season.  Yami from other villages even avoid the village where the recently deceased once lived.  </w:t>
      </w:r>
    </w:p>
    <w:p w14:paraId="3741075A" w14:textId="12826949" w:rsidR="00494D10" w:rsidRDefault="00494D10" w:rsidP="00AA433A">
      <w:pPr>
        <w:spacing w:line="360" w:lineRule="auto"/>
        <w:ind w:firstLine="720"/>
        <w:rPr>
          <w:rFonts w:ascii="Times New Roman" w:eastAsia="Times New Roman" w:hAnsi="Times New Roman" w:cs="Times New Roman"/>
        </w:rPr>
      </w:pPr>
      <w:r w:rsidRPr="00AA433A">
        <w:rPr>
          <w:rFonts w:ascii="Times New Roman" w:hAnsi="Times New Roman" w:cs="Times New Roman"/>
        </w:rPr>
        <w:t>Beyond the actual burial, the Yami experience uneasiness with even discussing death.  The Yami refrain from mentioning the names of the dead</w:t>
      </w:r>
      <w:r w:rsidRPr="00AA433A">
        <w:rPr>
          <w:rStyle w:val="FootnoteReference"/>
          <w:rFonts w:ascii="Times New Roman" w:hAnsi="Times New Roman" w:cs="Times New Roman"/>
        </w:rPr>
        <w:footnoteReference w:id="21"/>
      </w:r>
      <w:r w:rsidRPr="00AA433A">
        <w:rPr>
          <w:rFonts w:ascii="Times New Roman" w:hAnsi="Times New Roman" w:cs="Times New Roman"/>
        </w:rPr>
        <w:t xml:space="preserve">.  The word meaning to die, marakat is taboo.  Instead, the Yami use several </w:t>
      </w:r>
      <w:r w:rsidR="00961B02" w:rsidRPr="00AA433A">
        <w:rPr>
          <w:rFonts w:ascii="Times New Roman" w:hAnsi="Times New Roman" w:cs="Times New Roman"/>
        </w:rPr>
        <w:t>phrases</w:t>
      </w:r>
      <w:r w:rsidRPr="00AA433A">
        <w:rPr>
          <w:rFonts w:ascii="Times New Roman" w:hAnsi="Times New Roman" w:cs="Times New Roman"/>
        </w:rPr>
        <w:t>: Amina-porog do karawan</w:t>
      </w:r>
      <w:r w:rsidRPr="00AA433A">
        <w:rPr>
          <w:rStyle w:val="FootnoteReference"/>
          <w:rFonts w:ascii="Times New Roman" w:hAnsi="Times New Roman" w:cs="Times New Roman"/>
        </w:rPr>
        <w:footnoteReference w:id="22"/>
      </w:r>
      <w:r w:rsidRPr="00AA433A">
        <w:rPr>
          <w:rFonts w:ascii="Times New Roman" w:hAnsi="Times New Roman" w:cs="Times New Roman"/>
        </w:rPr>
        <w:t>, meaning to disappear from this life, Sicarwan, meaning to go away, and makatarowan also meaning to go away acceptably replace.  The Yami also cannot mention the word Kanitowan.  They replace the word with kapijan, ironically meaning good place.  As Dr. Benedeck found, “</w:t>
      </w:r>
      <w:r w:rsidRPr="00AA433A">
        <w:rPr>
          <w:rFonts w:ascii="Times New Roman" w:eastAsia="Times New Roman" w:hAnsi="Times New Roman" w:cs="Times New Roman"/>
        </w:rPr>
        <w:t>All the above taboo’s are ultimately related to the idea of danger, of potential harm that may result from contact with, or from the presence of, the dead.”</w:t>
      </w:r>
      <w:r w:rsidR="008F2AB3">
        <w:rPr>
          <w:rStyle w:val="FootnoteReference"/>
          <w:rFonts w:ascii="Times New Roman" w:eastAsia="Times New Roman" w:hAnsi="Times New Roman" w:cs="Times New Roman"/>
        </w:rPr>
        <w:footnoteReference w:id="23"/>
      </w:r>
      <w:r w:rsidRPr="00AA433A">
        <w:rPr>
          <w:rFonts w:ascii="Times New Roman" w:eastAsia="Times New Roman" w:hAnsi="Times New Roman" w:cs="Times New Roman"/>
        </w:rPr>
        <w:t xml:space="preserve">  The Yami constantly live with the threat of death over their shoulder</w:t>
      </w:r>
      <w:r w:rsidR="00462FD0">
        <w:rPr>
          <w:rFonts w:ascii="Times New Roman" w:eastAsia="Times New Roman" w:hAnsi="Times New Roman" w:cs="Times New Roman"/>
        </w:rPr>
        <w:t>s,</w:t>
      </w:r>
      <w:r w:rsidRPr="00AA433A">
        <w:rPr>
          <w:rFonts w:ascii="Times New Roman" w:eastAsia="Times New Roman" w:hAnsi="Times New Roman" w:cs="Times New Roman"/>
        </w:rPr>
        <w:t xml:space="preserve"> and they prevent even mentioning the topic to the greatest of their abilities.</w:t>
      </w:r>
    </w:p>
    <w:p w14:paraId="0451F10A" w14:textId="3ACB576D" w:rsidR="00B4719A" w:rsidRDefault="00B4719A" w:rsidP="00AA433A">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Yami fear more than just the immediate adverse affects of </w:t>
      </w:r>
      <w:r w:rsidR="00551122">
        <w:rPr>
          <w:rFonts w:ascii="Times New Roman" w:eastAsia="Times New Roman" w:hAnsi="Times New Roman" w:cs="Times New Roman"/>
        </w:rPr>
        <w:t xml:space="preserve">breaking taboo.  They fear if their society ceases to follow taboo, the flying fish, which spawn yearly around Orchid Island, will fail to return.  As remembered in the Song of the Ancestors, in ancient times, the Yami made a pact with a giant fish to observe the taboos.  The fish agreed if the Yami followed the taboos, the flying fish would return every year to Orchid Island.  If the Yami ignore taboo, the fish warned the flying fish </w:t>
      </w:r>
      <w:r w:rsidR="00462FD0">
        <w:rPr>
          <w:rFonts w:ascii="Times New Roman" w:eastAsia="Times New Roman" w:hAnsi="Times New Roman" w:cs="Times New Roman"/>
        </w:rPr>
        <w:t>would</w:t>
      </w:r>
      <w:r w:rsidR="00551122">
        <w:rPr>
          <w:rFonts w:ascii="Times New Roman" w:eastAsia="Times New Roman" w:hAnsi="Times New Roman" w:cs="Times New Roman"/>
        </w:rPr>
        <w:t xml:space="preserve"> cease to return.</w:t>
      </w:r>
      <w:r w:rsidR="00462FD0">
        <w:rPr>
          <w:rFonts w:ascii="Times New Roman" w:eastAsia="Times New Roman" w:hAnsi="Times New Roman" w:cs="Times New Roman"/>
        </w:rPr>
        <w:t xml:space="preserve">  Without the flying fish, the Yami would not have enough food to survive the typhoon season</w:t>
      </w:r>
      <w:r w:rsidR="00462FD0">
        <w:rPr>
          <w:rStyle w:val="FootnoteReference"/>
          <w:rFonts w:ascii="Times New Roman" w:eastAsia="Times New Roman" w:hAnsi="Times New Roman" w:cs="Times New Roman"/>
        </w:rPr>
        <w:footnoteReference w:id="24"/>
      </w:r>
      <w:r w:rsidR="00462FD0">
        <w:rPr>
          <w:rFonts w:ascii="Times New Roman" w:eastAsia="Times New Roman" w:hAnsi="Times New Roman" w:cs="Times New Roman"/>
        </w:rPr>
        <w:t>.</w:t>
      </w:r>
      <w:r w:rsidR="00551122">
        <w:rPr>
          <w:rFonts w:ascii="Times New Roman" w:eastAsia="Times New Roman" w:hAnsi="Times New Roman" w:cs="Times New Roman"/>
        </w:rPr>
        <w:t xml:space="preserve">  </w:t>
      </w:r>
    </w:p>
    <w:p w14:paraId="270D3601" w14:textId="7BE6A6DC" w:rsidR="0036423C" w:rsidRPr="00AA433A" w:rsidRDefault="0036423C" w:rsidP="00AA433A">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When taboos do not prevent conflict, massive brawls break out between arguing families.  Both sides dawn armor and take up arms against their opponents.  When the day ends, the battle ends.  The next day, all of the Yami work together as if nothing occurred.  After the sunsets, everything is put into the past.  The Yami must forgive and forget or else they could not survive</w:t>
      </w:r>
      <w:r>
        <w:rPr>
          <w:rStyle w:val="FootnoteReference"/>
          <w:rFonts w:ascii="Times New Roman" w:eastAsia="Times New Roman" w:hAnsi="Times New Roman" w:cs="Times New Roman"/>
        </w:rPr>
        <w:footnoteReference w:id="25"/>
      </w:r>
      <w:r>
        <w:rPr>
          <w:rFonts w:ascii="Times New Roman" w:eastAsia="Times New Roman" w:hAnsi="Times New Roman" w:cs="Times New Roman"/>
        </w:rPr>
        <w:t>.  The people completely depend on each other for their own survival.</w:t>
      </w:r>
    </w:p>
    <w:p w14:paraId="2B8DDA8E" w14:textId="27A34502" w:rsidR="006B10EF" w:rsidRPr="00602776" w:rsidRDefault="006B10EF" w:rsidP="00602776">
      <w:pPr>
        <w:spacing w:line="360" w:lineRule="auto"/>
        <w:ind w:firstLine="720"/>
        <w:rPr>
          <w:rFonts w:ascii="Times New Roman" w:hAnsi="Times New Roman" w:cs="Times New Roman"/>
        </w:rPr>
      </w:pPr>
      <w:r w:rsidRPr="00602776">
        <w:rPr>
          <w:rFonts w:ascii="Times New Roman" w:hAnsi="Times New Roman" w:cs="Times New Roman"/>
        </w:rPr>
        <w:t xml:space="preserve">The Yami live in a truly communist society.  </w:t>
      </w:r>
      <w:r w:rsidRPr="00602776">
        <w:rPr>
          <w:rFonts w:ascii="Times New Roman" w:eastAsia="Times New Roman" w:hAnsi="Times New Roman" w:cs="Times New Roman"/>
        </w:rPr>
        <w:t>However communism has historically failed to exist in such a pure form elsewhere in the world</w:t>
      </w:r>
      <w:r w:rsidRPr="00602776">
        <w:rPr>
          <w:rStyle w:val="FootnoteReference"/>
          <w:rFonts w:ascii="Times New Roman" w:eastAsia="Times New Roman" w:hAnsi="Times New Roman" w:cs="Times New Roman"/>
        </w:rPr>
        <w:footnoteReference w:id="26"/>
      </w:r>
      <w:r w:rsidRPr="00602776">
        <w:rPr>
          <w:rFonts w:ascii="Times New Roman" w:eastAsia="Times New Roman" w:hAnsi="Times New Roman" w:cs="Times New Roman"/>
        </w:rPr>
        <w:t>.</w:t>
      </w:r>
      <w:bookmarkStart w:id="1" w:name="subs"/>
      <w:bookmarkStart w:id="2" w:name="farm"/>
      <w:bookmarkStart w:id="3" w:name="org"/>
      <w:bookmarkEnd w:id="1"/>
      <w:bookmarkEnd w:id="2"/>
      <w:bookmarkEnd w:id="3"/>
      <w:r w:rsidRPr="00602776">
        <w:rPr>
          <w:rFonts w:ascii="Times New Roman" w:hAnsi="Times New Roman" w:cs="Times New Roman"/>
        </w:rPr>
        <w:t xml:space="preserve">  A communist society has no politics, no classes, and no state.  The Yami have no leadership, no hierarchy, and no governance.  Communism as we know it today has existed in states with strict authoritarian regimes controlling most means of production from farms to factories relying heavily on central planning far from the initial communist ideal</w:t>
      </w:r>
      <w:r w:rsidR="00665A3B" w:rsidRPr="00602776">
        <w:rPr>
          <w:rFonts w:ascii="Times New Roman" w:hAnsi="Times New Roman" w:cs="Times New Roman"/>
        </w:rPr>
        <w:t xml:space="preserve"> (Holmes, 2009)</w:t>
      </w:r>
      <w:r w:rsidRPr="00602776">
        <w:rPr>
          <w:rFonts w:ascii="Times New Roman" w:hAnsi="Times New Roman" w:cs="Times New Roman"/>
        </w:rPr>
        <w:t>.</w:t>
      </w:r>
    </w:p>
    <w:p w14:paraId="15BFA774" w14:textId="20045FAF" w:rsidR="005841D2" w:rsidRPr="00602776" w:rsidRDefault="005841D2" w:rsidP="00602776">
      <w:pPr>
        <w:spacing w:line="360" w:lineRule="auto"/>
        <w:ind w:firstLine="720"/>
        <w:rPr>
          <w:rFonts w:ascii="Times New Roman" w:hAnsi="Times New Roman" w:cs="Times New Roman"/>
        </w:rPr>
      </w:pPr>
      <w:r w:rsidRPr="00602776">
        <w:rPr>
          <w:rFonts w:ascii="Times New Roman" w:hAnsi="Times New Roman" w:cs="Times New Roman"/>
        </w:rPr>
        <w:t>The early Kibbutz movement provides an example of a Western and modern society with the collectivis</w:t>
      </w:r>
      <w:r w:rsidR="009C03FD" w:rsidRPr="00602776">
        <w:rPr>
          <w:rFonts w:ascii="Times New Roman" w:hAnsi="Times New Roman" w:cs="Times New Roman"/>
        </w:rPr>
        <w:t>tic culture present in the Yami.</w:t>
      </w:r>
      <w:r w:rsidRPr="00602776">
        <w:rPr>
          <w:rFonts w:ascii="Times New Roman" w:hAnsi="Times New Roman" w:cs="Times New Roman"/>
        </w:rPr>
        <w:t xml:space="preserve">  </w:t>
      </w:r>
      <w:r w:rsidR="006A7133" w:rsidRPr="00602776">
        <w:rPr>
          <w:rFonts w:ascii="Times New Roman" w:hAnsi="Times New Roman" w:cs="Times New Roman"/>
        </w:rPr>
        <w:t>The movement developed out of a mix of the socialist and Zionist movements of the early 1900’s as Jews strove to develop a utopic society in the Holy Land</w:t>
      </w:r>
      <w:r w:rsidR="002604FE" w:rsidRPr="00602776">
        <w:rPr>
          <w:rFonts w:ascii="Times New Roman" w:hAnsi="Times New Roman" w:cs="Times New Roman"/>
        </w:rPr>
        <w:t xml:space="preserve"> </w:t>
      </w:r>
      <w:r w:rsidR="002604FE" w:rsidRPr="00602776">
        <w:rPr>
          <w:rFonts w:ascii="Times New Roman" w:eastAsia="Times New Roman" w:hAnsi="Times New Roman" w:cs="Times New Roman"/>
        </w:rPr>
        <w:t>(Leviatan, Oliver &amp; Quarter, 1998)</w:t>
      </w:r>
      <w:r w:rsidR="006A7133" w:rsidRPr="00602776">
        <w:rPr>
          <w:rFonts w:ascii="Times New Roman" w:hAnsi="Times New Roman" w:cs="Times New Roman"/>
        </w:rPr>
        <w:t xml:space="preserve">.  </w:t>
      </w:r>
      <w:r w:rsidR="00AA79D5" w:rsidRPr="00602776">
        <w:rPr>
          <w:rFonts w:ascii="Times New Roman" w:hAnsi="Times New Roman" w:cs="Times New Roman"/>
        </w:rPr>
        <w:t>The Bi</w:t>
      </w:r>
      <w:r w:rsidR="006A1ABE" w:rsidRPr="00602776">
        <w:rPr>
          <w:rFonts w:ascii="Times New Roman" w:hAnsi="Times New Roman" w:cs="Times New Roman"/>
        </w:rPr>
        <w:t>l</w:t>
      </w:r>
      <w:r w:rsidR="00AA79D5" w:rsidRPr="00602776">
        <w:rPr>
          <w:rFonts w:ascii="Times New Roman" w:hAnsi="Times New Roman" w:cs="Times New Roman"/>
        </w:rPr>
        <w:t>u’im</w:t>
      </w:r>
      <w:r w:rsidR="006A1ABE" w:rsidRPr="00602776">
        <w:rPr>
          <w:rStyle w:val="FootnoteReference"/>
          <w:rFonts w:ascii="Times New Roman" w:hAnsi="Times New Roman" w:cs="Times New Roman"/>
        </w:rPr>
        <w:footnoteReference w:id="27"/>
      </w:r>
      <w:r w:rsidR="00AA79D5" w:rsidRPr="00602776">
        <w:rPr>
          <w:rFonts w:ascii="Times New Roman" w:hAnsi="Times New Roman" w:cs="Times New Roman"/>
        </w:rPr>
        <w:t xml:space="preserve"> of the </w:t>
      </w:r>
      <w:r w:rsidR="00CA65DD" w:rsidRPr="00602776">
        <w:rPr>
          <w:rFonts w:ascii="Times New Roman" w:hAnsi="Times New Roman" w:cs="Times New Roman"/>
        </w:rPr>
        <w:t>First Aliyah</w:t>
      </w:r>
      <w:r w:rsidR="007C525F" w:rsidRPr="00602776">
        <w:rPr>
          <w:rStyle w:val="FootnoteReference"/>
          <w:rFonts w:ascii="Times New Roman" w:hAnsi="Times New Roman" w:cs="Times New Roman"/>
        </w:rPr>
        <w:footnoteReference w:id="28"/>
      </w:r>
      <w:r w:rsidR="00AA79D5" w:rsidRPr="00602776">
        <w:rPr>
          <w:rFonts w:ascii="Times New Roman" w:hAnsi="Times New Roman" w:cs="Times New Roman"/>
        </w:rPr>
        <w:t xml:space="preserve"> established the first </w:t>
      </w:r>
      <w:r w:rsidR="00CA65DD" w:rsidRPr="00602776">
        <w:rPr>
          <w:rFonts w:ascii="Times New Roman" w:hAnsi="Times New Roman" w:cs="Times New Roman"/>
        </w:rPr>
        <w:t>Kibbutz</w:t>
      </w:r>
      <w:r w:rsidR="00AA79D5" w:rsidRPr="00602776">
        <w:rPr>
          <w:rFonts w:ascii="Times New Roman" w:hAnsi="Times New Roman" w:cs="Times New Roman"/>
        </w:rPr>
        <w:t xml:space="preserve"> in 1909 in Ottoman Palestine.  Jews from around the world paid for the land with donations collected in temples.  The Jews called </w:t>
      </w:r>
      <w:r w:rsidR="00C53563" w:rsidRPr="00602776">
        <w:rPr>
          <w:rFonts w:ascii="Times New Roman" w:hAnsi="Times New Roman" w:cs="Times New Roman"/>
        </w:rPr>
        <w:t>the community Kvutzat Degania, W</w:t>
      </w:r>
      <w:r w:rsidR="00AA79D5" w:rsidRPr="00602776">
        <w:rPr>
          <w:rFonts w:ascii="Times New Roman" w:hAnsi="Times New Roman" w:cs="Times New Roman"/>
        </w:rPr>
        <w:t xml:space="preserve">heat of God.  </w:t>
      </w:r>
      <w:r w:rsidR="00FB312A" w:rsidRPr="00602776">
        <w:rPr>
          <w:rFonts w:ascii="Times New Roman" w:hAnsi="Times New Roman" w:cs="Times New Roman"/>
        </w:rPr>
        <w:t xml:space="preserve">However, most of the early members had no experience farming and communities remained small.  </w:t>
      </w:r>
      <w:r w:rsidR="00CA65DD" w:rsidRPr="00602776">
        <w:rPr>
          <w:rFonts w:ascii="Times New Roman" w:hAnsi="Times New Roman" w:cs="Times New Roman"/>
        </w:rPr>
        <w:t>With the advent of the Second Aliya</w:t>
      </w:r>
      <w:r w:rsidR="007C525F" w:rsidRPr="00602776">
        <w:rPr>
          <w:rFonts w:ascii="Times New Roman" w:hAnsi="Times New Roman" w:cs="Times New Roman"/>
        </w:rPr>
        <w:t>h</w:t>
      </w:r>
      <w:r w:rsidR="00C53563" w:rsidRPr="00602776">
        <w:rPr>
          <w:rStyle w:val="FootnoteReference"/>
          <w:rFonts w:ascii="Times New Roman" w:hAnsi="Times New Roman" w:cs="Times New Roman"/>
        </w:rPr>
        <w:footnoteReference w:id="29"/>
      </w:r>
      <w:r w:rsidR="00CA65DD" w:rsidRPr="00602776">
        <w:rPr>
          <w:rFonts w:ascii="Times New Roman" w:hAnsi="Times New Roman" w:cs="Times New Roman"/>
        </w:rPr>
        <w:t>, t</w:t>
      </w:r>
      <w:r w:rsidR="00AA79D5" w:rsidRPr="00602776">
        <w:rPr>
          <w:rFonts w:ascii="Times New Roman" w:hAnsi="Times New Roman" w:cs="Times New Roman"/>
        </w:rPr>
        <w:t xml:space="preserve">he movement quickly grew and spread throughout the region. </w:t>
      </w:r>
      <w:r w:rsidR="00FB312A" w:rsidRPr="00602776">
        <w:rPr>
          <w:rFonts w:ascii="Times New Roman" w:hAnsi="Times New Roman" w:cs="Times New Roman"/>
        </w:rPr>
        <w:t xml:space="preserve">The Jews immigrating in the Second Aliyah possessed much more farming experience and </w:t>
      </w:r>
      <w:r w:rsidR="002B334A" w:rsidRPr="00602776">
        <w:rPr>
          <w:rFonts w:ascii="Times New Roman" w:hAnsi="Times New Roman" w:cs="Times New Roman"/>
        </w:rPr>
        <w:t>Kibbutzim</w:t>
      </w:r>
      <w:r w:rsidR="00FB312A" w:rsidRPr="00602776">
        <w:rPr>
          <w:rFonts w:ascii="Times New Roman" w:hAnsi="Times New Roman" w:cs="Times New Roman"/>
        </w:rPr>
        <w:t xml:space="preserve"> grew vastly in size and popularity.  </w:t>
      </w:r>
      <w:r w:rsidR="00CA65DD" w:rsidRPr="00602776">
        <w:rPr>
          <w:rFonts w:ascii="Times New Roman" w:hAnsi="Times New Roman" w:cs="Times New Roman"/>
        </w:rPr>
        <w:t>In the early 1920’s, the Third Aliyah</w:t>
      </w:r>
      <w:r w:rsidR="00A03D23" w:rsidRPr="00602776">
        <w:rPr>
          <w:rStyle w:val="FootnoteReference"/>
          <w:rFonts w:ascii="Times New Roman" w:hAnsi="Times New Roman" w:cs="Times New Roman"/>
        </w:rPr>
        <w:footnoteReference w:id="30"/>
      </w:r>
      <w:r w:rsidR="006C3C2A" w:rsidRPr="00602776">
        <w:rPr>
          <w:rFonts w:ascii="Times New Roman" w:hAnsi="Times New Roman" w:cs="Times New Roman"/>
        </w:rPr>
        <w:t xml:space="preserve"> </w:t>
      </w:r>
      <w:r w:rsidR="00CA65DD" w:rsidRPr="00602776">
        <w:rPr>
          <w:rFonts w:ascii="Times New Roman" w:hAnsi="Times New Roman" w:cs="Times New Roman"/>
        </w:rPr>
        <w:t>began</w:t>
      </w:r>
      <w:r w:rsidR="006C3C2A" w:rsidRPr="00602776">
        <w:rPr>
          <w:rFonts w:ascii="Times New Roman" w:hAnsi="Times New Roman" w:cs="Times New Roman"/>
        </w:rPr>
        <w:t xml:space="preserve"> and the exponential increase in the Jewish population also caused an exponential increase in the members of Kibbutzim (Gavron, 2000)</w:t>
      </w:r>
      <w:r w:rsidR="00CA65DD" w:rsidRPr="00602776">
        <w:rPr>
          <w:rFonts w:ascii="Times New Roman" w:hAnsi="Times New Roman" w:cs="Times New Roman"/>
        </w:rPr>
        <w:t xml:space="preserve">. </w:t>
      </w:r>
      <w:r w:rsidR="00BB25D7" w:rsidRPr="00602776">
        <w:rPr>
          <w:rFonts w:ascii="Times New Roman" w:hAnsi="Times New Roman" w:cs="Times New Roman"/>
        </w:rPr>
        <w:t xml:space="preserve">The Kibbutz movement </w:t>
      </w:r>
      <w:r w:rsidR="006C3C2A" w:rsidRPr="00602776">
        <w:rPr>
          <w:rFonts w:ascii="Times New Roman" w:hAnsi="Times New Roman" w:cs="Times New Roman"/>
        </w:rPr>
        <w:t>faced a severe crisis</w:t>
      </w:r>
      <w:r w:rsidR="00BB25D7" w:rsidRPr="00602776">
        <w:rPr>
          <w:rFonts w:ascii="Times New Roman" w:hAnsi="Times New Roman" w:cs="Times New Roman"/>
        </w:rPr>
        <w:t xml:space="preserve"> in the 1980s</w:t>
      </w:r>
      <w:r w:rsidR="006C3C2A" w:rsidRPr="00602776">
        <w:rPr>
          <w:rFonts w:ascii="Times New Roman" w:hAnsi="Times New Roman" w:cs="Times New Roman"/>
        </w:rPr>
        <w:t xml:space="preserve"> (Leviatan, Oliver &amp; Quarter, 1998)</w:t>
      </w:r>
      <w:r w:rsidR="00BB25D7" w:rsidRPr="00602776">
        <w:rPr>
          <w:rFonts w:ascii="Times New Roman" w:hAnsi="Times New Roman" w:cs="Times New Roman"/>
        </w:rPr>
        <w:t xml:space="preserve">.  Afterwards, the Kibbutz movement became privatized and followed </w:t>
      </w:r>
      <w:r w:rsidR="006A7133" w:rsidRPr="00602776">
        <w:rPr>
          <w:rFonts w:ascii="Times New Roman" w:hAnsi="Times New Roman" w:cs="Times New Roman"/>
        </w:rPr>
        <w:t xml:space="preserve">a </w:t>
      </w:r>
      <w:r w:rsidR="00BB25D7" w:rsidRPr="00602776">
        <w:rPr>
          <w:rFonts w:ascii="Times New Roman" w:hAnsi="Times New Roman" w:cs="Times New Roman"/>
        </w:rPr>
        <w:t>more capitalistic organization</w:t>
      </w:r>
      <w:r w:rsidR="006C3C2A" w:rsidRPr="00602776">
        <w:rPr>
          <w:rFonts w:ascii="Times New Roman" w:hAnsi="Times New Roman" w:cs="Times New Roman"/>
        </w:rPr>
        <w:t xml:space="preserve"> (Gavron, 2000)</w:t>
      </w:r>
      <w:r w:rsidR="00BB25D7" w:rsidRPr="00602776">
        <w:rPr>
          <w:rFonts w:ascii="Times New Roman" w:hAnsi="Times New Roman" w:cs="Times New Roman"/>
        </w:rPr>
        <w:t>.</w:t>
      </w:r>
    </w:p>
    <w:p w14:paraId="14C007E3" w14:textId="795E116C" w:rsidR="004F3CE5" w:rsidRPr="00602776" w:rsidRDefault="00F20555" w:rsidP="00602776">
      <w:pPr>
        <w:spacing w:line="360" w:lineRule="auto"/>
        <w:rPr>
          <w:rFonts w:ascii="Times New Roman" w:hAnsi="Times New Roman" w:cs="Times New Roman"/>
        </w:rPr>
      </w:pPr>
      <w:r w:rsidRPr="00602776">
        <w:rPr>
          <w:rFonts w:ascii="Times New Roman" w:hAnsi="Times New Roman" w:cs="Times New Roman"/>
        </w:rPr>
        <w:tab/>
        <w:t>Kibbutz Vatik in the 1970s provides a depiction of the average Kibbutz before the reforms of the 1980s.</w:t>
      </w:r>
      <w:r w:rsidR="00700612" w:rsidRPr="00602776">
        <w:rPr>
          <w:rFonts w:ascii="Times New Roman" w:hAnsi="Times New Roman" w:cs="Times New Roman"/>
        </w:rPr>
        <w:t xml:space="preserve">  Vatik, located in Isreal is a small town divided by a stream.  The village is seventy acres and is surrounded by several thousand acres of farmland.  On one side of the crick </w:t>
      </w:r>
      <w:r w:rsidR="00E97A67" w:rsidRPr="00602776">
        <w:rPr>
          <w:rFonts w:ascii="Times New Roman" w:hAnsi="Times New Roman" w:cs="Times New Roman"/>
        </w:rPr>
        <w:t xml:space="preserve">lie the community centers.  The communal chicken coups, food storage facility and grain mill stick out prominently behind the community dining hall.  </w:t>
      </w:r>
      <w:r w:rsidR="0076468F" w:rsidRPr="00602776">
        <w:rPr>
          <w:rFonts w:ascii="Times New Roman" w:hAnsi="Times New Roman" w:cs="Times New Roman"/>
        </w:rPr>
        <w:t xml:space="preserve">Behind the dining hall, more community centers for entertainment and the arts stand out it in the open fields.  </w:t>
      </w:r>
      <w:r w:rsidR="00E97A67" w:rsidRPr="00602776">
        <w:rPr>
          <w:rFonts w:ascii="Times New Roman" w:hAnsi="Times New Roman" w:cs="Times New Roman"/>
        </w:rPr>
        <w:t>The people of Vatik live in buildings located on the other side of the stream.  The inha</w:t>
      </w:r>
      <w:r w:rsidR="009150DB" w:rsidRPr="00602776">
        <w:rPr>
          <w:rFonts w:ascii="Times New Roman" w:hAnsi="Times New Roman" w:cs="Times New Roman"/>
        </w:rPr>
        <w:t>bitants follow strict work schedules.  The entire community relies on a complex governing hierarchy to determine daily jobs, routines, and the status of the economy</w:t>
      </w:r>
      <w:r w:rsidR="009C03FD" w:rsidRPr="00602776">
        <w:rPr>
          <w:rFonts w:ascii="Times New Roman" w:hAnsi="Times New Roman" w:cs="Times New Roman"/>
        </w:rPr>
        <w:t xml:space="preserve"> (Blasi 1986</w:t>
      </w:r>
      <w:r w:rsidR="004F3CE5" w:rsidRPr="00602776">
        <w:rPr>
          <w:rFonts w:ascii="Times New Roman" w:hAnsi="Times New Roman" w:cs="Times New Roman"/>
        </w:rPr>
        <w:t>)</w:t>
      </w:r>
      <w:r w:rsidR="009150DB" w:rsidRPr="00602776">
        <w:rPr>
          <w:rFonts w:ascii="Times New Roman" w:hAnsi="Times New Roman" w:cs="Times New Roman"/>
        </w:rPr>
        <w:t xml:space="preserve">. </w:t>
      </w:r>
    </w:p>
    <w:p w14:paraId="4C30D172" w14:textId="2EF4E491" w:rsidR="00872F3C" w:rsidRPr="00602776" w:rsidRDefault="004F3CE5" w:rsidP="00602776">
      <w:pPr>
        <w:spacing w:line="360" w:lineRule="auto"/>
        <w:rPr>
          <w:rFonts w:ascii="Times New Roman" w:eastAsia="Times New Roman" w:hAnsi="Times New Roman" w:cs="Times New Roman"/>
        </w:rPr>
      </w:pPr>
      <w:r w:rsidRPr="00602776">
        <w:rPr>
          <w:rFonts w:ascii="Times New Roman" w:hAnsi="Times New Roman" w:cs="Times New Roman"/>
        </w:rPr>
        <w:tab/>
        <w:t>The Kibbutz Vatik relies heavily on an elaborate administrative social hierarchy.  Although the hierarchy is de</w:t>
      </w:r>
      <w:r w:rsidR="0092159D" w:rsidRPr="00602776">
        <w:rPr>
          <w:rFonts w:ascii="Times New Roman" w:hAnsi="Times New Roman" w:cs="Times New Roman"/>
        </w:rPr>
        <w:t>mocratically elected, people in power receive privileges above the members who do not belong in a leadership position.</w:t>
      </w:r>
      <w:r w:rsidR="00842B44" w:rsidRPr="00602776">
        <w:rPr>
          <w:rFonts w:ascii="Times New Roman" w:hAnsi="Times New Roman" w:cs="Times New Roman"/>
        </w:rPr>
        <w:t xml:space="preserve">  </w:t>
      </w:r>
      <w:r w:rsidRPr="00602776">
        <w:rPr>
          <w:rFonts w:ascii="Times New Roman" w:hAnsi="Times New Roman" w:cs="Times New Roman"/>
        </w:rPr>
        <w:t>Parents do not live with their children.  Nannies raise children in communal housing</w:t>
      </w:r>
      <w:r w:rsidR="0076468F" w:rsidRPr="00602776">
        <w:rPr>
          <w:rStyle w:val="FootnoteReference"/>
          <w:rFonts w:ascii="Times New Roman" w:hAnsi="Times New Roman" w:cs="Times New Roman"/>
        </w:rPr>
        <w:footnoteReference w:id="31"/>
      </w:r>
      <w:r w:rsidRPr="00602776">
        <w:rPr>
          <w:rFonts w:ascii="Times New Roman" w:hAnsi="Times New Roman" w:cs="Times New Roman"/>
        </w:rPr>
        <w:t>.</w:t>
      </w:r>
      <w:r w:rsidR="009150DB" w:rsidRPr="00602776">
        <w:rPr>
          <w:rFonts w:ascii="Times New Roman" w:hAnsi="Times New Roman" w:cs="Times New Roman"/>
        </w:rPr>
        <w:t xml:space="preserve"> </w:t>
      </w:r>
      <w:r w:rsidRPr="00602776">
        <w:rPr>
          <w:rFonts w:ascii="Times New Roman" w:hAnsi="Times New Roman" w:cs="Times New Roman"/>
        </w:rPr>
        <w:t>The Kibbutz allows children to visit their parents for two to three hours a day.  The community separates parents from the duty of raising children to create a more efficient society.</w:t>
      </w:r>
      <w:r w:rsidR="00842B44" w:rsidRPr="00602776">
        <w:rPr>
          <w:rFonts w:ascii="Times New Roman" w:hAnsi="Times New Roman" w:cs="Times New Roman"/>
        </w:rPr>
        <w:t xml:space="preserve">  Jobs in Vatik do not mold to gender norms.  Men and woman have </w:t>
      </w:r>
      <w:r w:rsidR="00B35D37" w:rsidRPr="00602776">
        <w:rPr>
          <w:rFonts w:ascii="Times New Roman" w:hAnsi="Times New Roman" w:cs="Times New Roman"/>
        </w:rPr>
        <w:t>equal ability to</w:t>
      </w:r>
      <w:r w:rsidR="00842B44" w:rsidRPr="00602776">
        <w:rPr>
          <w:rFonts w:ascii="Times New Roman" w:hAnsi="Times New Roman" w:cs="Times New Roman"/>
        </w:rPr>
        <w:t xml:space="preserve"> </w:t>
      </w:r>
      <w:r w:rsidR="008F2662" w:rsidRPr="00602776">
        <w:rPr>
          <w:rFonts w:ascii="Times New Roman" w:hAnsi="Times New Roman" w:cs="Times New Roman"/>
        </w:rPr>
        <w:t>labor</w:t>
      </w:r>
      <w:r w:rsidR="00842B44" w:rsidRPr="00602776">
        <w:rPr>
          <w:rFonts w:ascii="Times New Roman" w:hAnsi="Times New Roman" w:cs="Times New Roman"/>
        </w:rPr>
        <w:t xml:space="preserve"> in a</w:t>
      </w:r>
      <w:r w:rsidR="00B35D37" w:rsidRPr="00602776">
        <w:rPr>
          <w:rFonts w:ascii="Times New Roman" w:hAnsi="Times New Roman" w:cs="Times New Roman"/>
        </w:rPr>
        <w:t>ny field</w:t>
      </w:r>
      <w:r w:rsidR="008F2662" w:rsidRPr="00602776">
        <w:rPr>
          <w:rFonts w:ascii="Times New Roman" w:hAnsi="Times New Roman" w:cs="Times New Roman"/>
        </w:rPr>
        <w:t xml:space="preserve"> of work</w:t>
      </w:r>
      <w:r w:rsidR="00B35D37" w:rsidRPr="00602776">
        <w:rPr>
          <w:rFonts w:ascii="Times New Roman" w:hAnsi="Times New Roman" w:cs="Times New Roman"/>
        </w:rPr>
        <w:t xml:space="preserve"> they choose</w:t>
      </w:r>
      <w:r w:rsidR="003A2D23">
        <w:rPr>
          <w:rStyle w:val="FootnoteReference"/>
          <w:rFonts w:ascii="Times New Roman" w:hAnsi="Times New Roman" w:cs="Times New Roman"/>
        </w:rPr>
        <w:footnoteReference w:id="32"/>
      </w:r>
      <w:r w:rsidR="00B35D37" w:rsidRPr="00602776">
        <w:rPr>
          <w:rFonts w:ascii="Times New Roman" w:hAnsi="Times New Roman" w:cs="Times New Roman"/>
        </w:rPr>
        <w:t>.  Even though members of the commune participate in jobs of varying importance and skill, everyon</w:t>
      </w:r>
      <w:r w:rsidR="005422E3" w:rsidRPr="00602776">
        <w:rPr>
          <w:rFonts w:ascii="Times New Roman" w:hAnsi="Times New Roman" w:cs="Times New Roman"/>
        </w:rPr>
        <w:t>e</w:t>
      </w:r>
      <w:r w:rsidR="00B35D37" w:rsidRPr="00602776">
        <w:rPr>
          <w:rFonts w:ascii="Times New Roman" w:hAnsi="Times New Roman" w:cs="Times New Roman"/>
        </w:rPr>
        <w:t xml:space="preserve"> receives equal pay</w:t>
      </w:r>
      <w:r w:rsidR="006015F5" w:rsidRPr="00602776">
        <w:rPr>
          <w:rFonts w:ascii="Times New Roman" w:hAnsi="Times New Roman" w:cs="Times New Roman"/>
        </w:rPr>
        <w:t xml:space="preserve"> regardless of their individual performance or total contribution to the community</w:t>
      </w:r>
      <w:r w:rsidR="009C03FD" w:rsidRPr="00602776">
        <w:rPr>
          <w:rFonts w:ascii="Times New Roman" w:hAnsi="Times New Roman" w:cs="Times New Roman"/>
        </w:rPr>
        <w:t xml:space="preserve"> </w:t>
      </w:r>
      <w:r w:rsidR="009C03FD" w:rsidRPr="00602776">
        <w:rPr>
          <w:rFonts w:ascii="Times New Roman" w:eastAsia="Times New Roman" w:hAnsi="Times New Roman" w:cs="Times New Roman"/>
        </w:rPr>
        <w:t>(Blasi, 1986).</w:t>
      </w:r>
    </w:p>
    <w:p w14:paraId="55F26B61" w14:textId="2B314553" w:rsidR="001C7F1D" w:rsidRPr="00602776" w:rsidRDefault="001C7F1D" w:rsidP="00602776">
      <w:pPr>
        <w:spacing w:line="360" w:lineRule="auto"/>
        <w:rPr>
          <w:rFonts w:ascii="Times New Roman" w:eastAsia="Times New Roman" w:hAnsi="Times New Roman" w:cs="Times New Roman"/>
        </w:rPr>
      </w:pPr>
      <w:r w:rsidRPr="00602776">
        <w:rPr>
          <w:rFonts w:ascii="Times New Roman" w:hAnsi="Times New Roman" w:cs="Times New Roman"/>
        </w:rPr>
        <w:tab/>
        <w:t>The Kibbutz produces agriculture in the fields and machinery</w:t>
      </w:r>
      <w:r w:rsidR="003A2D23">
        <w:rPr>
          <w:rStyle w:val="FootnoteReference"/>
          <w:rFonts w:ascii="Times New Roman" w:hAnsi="Times New Roman" w:cs="Times New Roman"/>
        </w:rPr>
        <w:footnoteReference w:id="33"/>
      </w:r>
      <w:r w:rsidRPr="00602776">
        <w:rPr>
          <w:rFonts w:ascii="Times New Roman" w:hAnsi="Times New Roman" w:cs="Times New Roman"/>
        </w:rPr>
        <w:t xml:space="preserve"> in the factories.  The members of the Kibbutz eat much of their produce.  They export the rest to Isreal and the rest of the world</w:t>
      </w:r>
      <w:r w:rsidR="00BD6E57" w:rsidRPr="00602776">
        <w:rPr>
          <w:rStyle w:val="FootnoteReference"/>
          <w:rFonts w:ascii="Times New Roman" w:hAnsi="Times New Roman" w:cs="Times New Roman"/>
        </w:rPr>
        <w:footnoteReference w:id="34"/>
      </w:r>
      <w:r w:rsidRPr="00602776">
        <w:rPr>
          <w:rFonts w:ascii="Times New Roman" w:hAnsi="Times New Roman" w:cs="Times New Roman"/>
        </w:rPr>
        <w:t xml:space="preserve">.  </w:t>
      </w:r>
      <w:r w:rsidR="007C525F" w:rsidRPr="00602776">
        <w:rPr>
          <w:rFonts w:ascii="Times New Roman" w:hAnsi="Times New Roman" w:cs="Times New Roman"/>
        </w:rPr>
        <w:t>The commune imports modern conveniences such as televisions, telephones, and other electronics.  Currency is pinned to the American dollar to prevent the inflation seen throughout the rest of the country</w:t>
      </w:r>
      <w:r w:rsidR="009C03FD" w:rsidRPr="00602776">
        <w:rPr>
          <w:rFonts w:ascii="Times New Roman" w:hAnsi="Times New Roman" w:cs="Times New Roman"/>
        </w:rPr>
        <w:t xml:space="preserve"> </w:t>
      </w:r>
      <w:r w:rsidR="009C03FD" w:rsidRPr="00602776">
        <w:rPr>
          <w:rFonts w:ascii="Times New Roman" w:eastAsia="Times New Roman" w:hAnsi="Times New Roman" w:cs="Times New Roman"/>
        </w:rPr>
        <w:t>(Blasi, 1986)</w:t>
      </w:r>
      <w:r w:rsidR="007C525F" w:rsidRPr="00602776">
        <w:rPr>
          <w:rFonts w:ascii="Times New Roman" w:hAnsi="Times New Roman" w:cs="Times New Roman"/>
        </w:rPr>
        <w:t>.</w:t>
      </w:r>
    </w:p>
    <w:p w14:paraId="516A6550" w14:textId="2B7764DC" w:rsidR="007C525F" w:rsidRPr="00602776" w:rsidRDefault="007C525F" w:rsidP="00602776">
      <w:pPr>
        <w:spacing w:line="360" w:lineRule="auto"/>
        <w:rPr>
          <w:rFonts w:ascii="Times New Roman" w:eastAsia="Times New Roman" w:hAnsi="Times New Roman" w:cs="Times New Roman"/>
        </w:rPr>
      </w:pPr>
      <w:r w:rsidRPr="00602776">
        <w:rPr>
          <w:rFonts w:ascii="Times New Roman" w:hAnsi="Times New Roman" w:cs="Times New Roman"/>
        </w:rPr>
        <w:tab/>
        <w:t xml:space="preserve">Everyone eats together in the communal dining hall.  In the Kibbutz, there is no true privacy.  With only six hundred members, everyone knows </w:t>
      </w:r>
      <w:r w:rsidR="007A1C3C" w:rsidRPr="00602776">
        <w:rPr>
          <w:rFonts w:ascii="Times New Roman" w:hAnsi="Times New Roman" w:cs="Times New Roman"/>
        </w:rPr>
        <w:t xml:space="preserve">each other.  Gossip spreads rapidly.  Everyone also has the same possessions.  Back in the 1950’s members left the commune to buy radios and other electronics.  The governing body of Vatik decided to buy the radios from everyone who owned them to restore equality of possessions.  Only people in administrative positions with special privileges can own such extravagances as cars.  However, the </w:t>
      </w:r>
      <w:r w:rsidR="004F06FF" w:rsidRPr="00602776">
        <w:rPr>
          <w:rFonts w:ascii="Times New Roman" w:hAnsi="Times New Roman" w:cs="Times New Roman"/>
        </w:rPr>
        <w:t>administrators with special privileges need the special exceptions to the commune rules to better perform their important roles for the community</w:t>
      </w:r>
      <w:r w:rsidR="00C53563" w:rsidRPr="00602776">
        <w:rPr>
          <w:rFonts w:ascii="Times New Roman" w:hAnsi="Times New Roman" w:cs="Times New Roman"/>
        </w:rPr>
        <w:t>,</w:t>
      </w:r>
      <w:r w:rsidR="004F06FF" w:rsidRPr="00602776">
        <w:rPr>
          <w:rFonts w:ascii="Times New Roman" w:hAnsi="Times New Roman" w:cs="Times New Roman"/>
        </w:rPr>
        <w:t xml:space="preserve"> so very few people feel resentment for the officers wh</w:t>
      </w:r>
      <w:r w:rsidR="00550099" w:rsidRPr="00602776">
        <w:rPr>
          <w:rFonts w:ascii="Times New Roman" w:hAnsi="Times New Roman" w:cs="Times New Roman"/>
        </w:rPr>
        <w:t>o own objects which</w:t>
      </w:r>
      <w:r w:rsidR="00665A3B" w:rsidRPr="00602776">
        <w:rPr>
          <w:rFonts w:ascii="Times New Roman" w:hAnsi="Times New Roman" w:cs="Times New Roman"/>
        </w:rPr>
        <w:t xml:space="preserve"> they cannot possess themselves </w:t>
      </w:r>
      <w:r w:rsidR="009C03FD" w:rsidRPr="00602776">
        <w:rPr>
          <w:rFonts w:ascii="Times New Roman" w:eastAsia="Times New Roman" w:hAnsi="Times New Roman" w:cs="Times New Roman"/>
        </w:rPr>
        <w:t>(Blasi,</w:t>
      </w:r>
      <w:r w:rsidR="00E2680B" w:rsidRPr="00602776">
        <w:rPr>
          <w:rFonts w:ascii="Times New Roman" w:eastAsia="Times New Roman" w:hAnsi="Times New Roman" w:cs="Times New Roman"/>
        </w:rPr>
        <w:t xml:space="preserve"> </w:t>
      </w:r>
      <w:r w:rsidR="009C03FD" w:rsidRPr="00602776">
        <w:rPr>
          <w:rFonts w:ascii="Times New Roman" w:eastAsia="Times New Roman" w:hAnsi="Times New Roman" w:cs="Times New Roman"/>
        </w:rPr>
        <w:t>1986).</w:t>
      </w:r>
    </w:p>
    <w:p w14:paraId="1DC104A6" w14:textId="692956FA" w:rsidR="00550099" w:rsidRPr="00602776" w:rsidRDefault="00550099" w:rsidP="00602776">
      <w:pPr>
        <w:spacing w:line="360" w:lineRule="auto"/>
        <w:rPr>
          <w:rFonts w:ascii="Times New Roman" w:eastAsia="Times New Roman" w:hAnsi="Times New Roman" w:cs="Times New Roman"/>
        </w:rPr>
      </w:pPr>
      <w:r w:rsidRPr="00602776">
        <w:rPr>
          <w:rFonts w:ascii="Times New Roman" w:hAnsi="Times New Roman" w:cs="Times New Roman"/>
        </w:rPr>
        <w:tab/>
        <w:t>However, in the 1980s the Kibbutz system reached</w:t>
      </w:r>
      <w:r w:rsidR="004E6BE6" w:rsidRPr="00602776">
        <w:rPr>
          <w:rFonts w:ascii="Times New Roman" w:hAnsi="Times New Roman" w:cs="Times New Roman"/>
        </w:rPr>
        <w:t xml:space="preserve"> </w:t>
      </w:r>
      <w:r w:rsidR="009C03FD" w:rsidRPr="00602776">
        <w:rPr>
          <w:rFonts w:ascii="Times New Roman" w:hAnsi="Times New Roman" w:cs="Times New Roman"/>
        </w:rPr>
        <w:t>climatic crises</w:t>
      </w:r>
      <w:r w:rsidRPr="00602776">
        <w:rPr>
          <w:rFonts w:ascii="Times New Roman" w:hAnsi="Times New Roman" w:cs="Times New Roman"/>
        </w:rPr>
        <w:t>.  Children</w:t>
      </w:r>
      <w:r w:rsidR="002B334A" w:rsidRPr="00602776">
        <w:rPr>
          <w:rFonts w:ascii="Times New Roman" w:hAnsi="Times New Roman" w:cs="Times New Roman"/>
        </w:rPr>
        <w:t xml:space="preserve"> who grew up in the Kibbutz began to leave for better educations outside of the society and with the discovery of individualism and materialism, failed to return</w:t>
      </w:r>
      <w:r w:rsidR="00665A3B" w:rsidRPr="00602776">
        <w:rPr>
          <w:rFonts w:ascii="Times New Roman" w:hAnsi="Times New Roman" w:cs="Times New Roman"/>
        </w:rPr>
        <w:t xml:space="preserve"> </w:t>
      </w:r>
      <w:r w:rsidR="00665A3B" w:rsidRPr="00602776">
        <w:rPr>
          <w:rFonts w:ascii="Times New Roman" w:eastAsia="Times New Roman" w:hAnsi="Times New Roman" w:cs="Times New Roman"/>
        </w:rPr>
        <w:t>(Avnat, Cohen, David, Leciatian &amp; Rosner, 1990)</w:t>
      </w:r>
      <w:r w:rsidR="002B334A" w:rsidRPr="00602776">
        <w:rPr>
          <w:rFonts w:ascii="Times New Roman" w:hAnsi="Times New Roman" w:cs="Times New Roman"/>
        </w:rPr>
        <w:t>.  The aging workforce could not produce as much as they could in the past</w:t>
      </w:r>
      <w:r w:rsidR="00665A3B" w:rsidRPr="00602776">
        <w:rPr>
          <w:rFonts w:ascii="Times New Roman" w:hAnsi="Times New Roman" w:cs="Times New Roman"/>
        </w:rPr>
        <w:t xml:space="preserve"> (</w:t>
      </w:r>
      <w:r w:rsidR="00265177" w:rsidRPr="00602776">
        <w:rPr>
          <w:rFonts w:ascii="Times New Roman" w:hAnsi="Times New Roman" w:cs="Times New Roman"/>
        </w:rPr>
        <w:t>Leviatan, Oliver, &amp; Quarter, 1998)</w:t>
      </w:r>
      <w:r w:rsidR="002B334A" w:rsidRPr="00602776">
        <w:rPr>
          <w:rFonts w:ascii="Times New Roman" w:hAnsi="Times New Roman" w:cs="Times New Roman"/>
        </w:rPr>
        <w:t xml:space="preserve">.  The central planning boards of many Kibbutzim also poorly handled the </w:t>
      </w:r>
      <w:r w:rsidR="00C708A4" w:rsidRPr="00602776">
        <w:rPr>
          <w:rFonts w:ascii="Times New Roman" w:hAnsi="Times New Roman" w:cs="Times New Roman"/>
        </w:rPr>
        <w:t xml:space="preserve">centrally planned </w:t>
      </w:r>
      <w:r w:rsidR="002B334A" w:rsidRPr="00602776">
        <w:rPr>
          <w:rFonts w:ascii="Times New Roman" w:hAnsi="Times New Roman" w:cs="Times New Roman"/>
        </w:rPr>
        <w:t>economy</w:t>
      </w:r>
      <w:r w:rsidR="00C708A4" w:rsidRPr="00602776">
        <w:rPr>
          <w:rStyle w:val="FootnoteReference"/>
          <w:rFonts w:ascii="Times New Roman" w:hAnsi="Times New Roman" w:cs="Times New Roman"/>
        </w:rPr>
        <w:footnoteReference w:id="35"/>
      </w:r>
      <w:r w:rsidR="002B334A" w:rsidRPr="00602776">
        <w:rPr>
          <w:rFonts w:ascii="Times New Roman" w:hAnsi="Times New Roman" w:cs="Times New Roman"/>
        </w:rPr>
        <w:t>.  They made investments without economic justification; the boards invested heavily on credit into agriculture and industry without p</w:t>
      </w:r>
      <w:r w:rsidR="00D24BAE" w:rsidRPr="00602776">
        <w:rPr>
          <w:rFonts w:ascii="Times New Roman" w:hAnsi="Times New Roman" w:cs="Times New Roman"/>
        </w:rPr>
        <w:t>roperly accounting for risk</w:t>
      </w:r>
      <w:r w:rsidR="00265177" w:rsidRPr="00602776">
        <w:rPr>
          <w:rFonts w:ascii="Times New Roman" w:hAnsi="Times New Roman" w:cs="Times New Roman"/>
        </w:rPr>
        <w:t xml:space="preserve"> (Gavron, 2000)</w:t>
      </w:r>
      <w:r w:rsidR="00D24BAE" w:rsidRPr="00602776">
        <w:rPr>
          <w:rFonts w:ascii="Times New Roman" w:hAnsi="Times New Roman" w:cs="Times New Roman"/>
        </w:rPr>
        <w:t>.  The boards also inefficiently allocated people and money across the means of production they controlled; people refused to work certain shifts and positions</w:t>
      </w:r>
      <w:r w:rsidR="0081297D" w:rsidRPr="00602776">
        <w:rPr>
          <w:rStyle w:val="FootnoteReference"/>
          <w:rFonts w:ascii="Times New Roman" w:hAnsi="Times New Roman" w:cs="Times New Roman"/>
        </w:rPr>
        <w:footnoteReference w:id="36"/>
      </w:r>
      <w:r w:rsidR="00D24BAE" w:rsidRPr="00602776">
        <w:rPr>
          <w:rFonts w:ascii="Times New Roman" w:hAnsi="Times New Roman" w:cs="Times New Roman"/>
        </w:rPr>
        <w:t xml:space="preserve"> while other people did not contribute to a fair share of the labor</w:t>
      </w:r>
      <w:r w:rsidR="00C708A4" w:rsidRPr="00602776">
        <w:rPr>
          <w:rStyle w:val="FootnoteReference"/>
          <w:rFonts w:ascii="Times New Roman" w:hAnsi="Times New Roman" w:cs="Times New Roman"/>
        </w:rPr>
        <w:footnoteReference w:id="37"/>
      </w:r>
      <w:r w:rsidR="00D24BAE" w:rsidRPr="00602776">
        <w:rPr>
          <w:rFonts w:ascii="Times New Roman" w:hAnsi="Times New Roman" w:cs="Times New Roman"/>
        </w:rPr>
        <w:t xml:space="preserve">.  Kibbutzim also took </w:t>
      </w:r>
      <w:r w:rsidR="00665A3B" w:rsidRPr="00602776">
        <w:rPr>
          <w:rFonts w:ascii="Times New Roman" w:hAnsi="Times New Roman" w:cs="Times New Roman"/>
        </w:rPr>
        <w:t>out loans and made investments, which failed that</w:t>
      </w:r>
      <w:r w:rsidR="00D24BAE" w:rsidRPr="00602776">
        <w:rPr>
          <w:rFonts w:ascii="Times New Roman" w:hAnsi="Times New Roman" w:cs="Times New Roman"/>
        </w:rPr>
        <w:t xml:space="preserve"> they could not pay back</w:t>
      </w:r>
      <w:r w:rsidR="00265177" w:rsidRPr="00602776">
        <w:rPr>
          <w:rFonts w:ascii="Times New Roman" w:hAnsi="Times New Roman" w:cs="Times New Roman"/>
        </w:rPr>
        <w:t xml:space="preserve"> (Avnat, Cohen, David, Leciatian, &amp; Rosner)</w:t>
      </w:r>
      <w:r w:rsidR="00D24BAE" w:rsidRPr="00602776">
        <w:rPr>
          <w:rFonts w:ascii="Times New Roman" w:hAnsi="Times New Roman" w:cs="Times New Roman"/>
        </w:rPr>
        <w:t xml:space="preserve">.  </w:t>
      </w:r>
    </w:p>
    <w:p w14:paraId="48083C55" w14:textId="71FAAAFB" w:rsidR="00D24BAE" w:rsidRPr="00602776" w:rsidRDefault="00D24BAE" w:rsidP="00602776">
      <w:pPr>
        <w:spacing w:line="360" w:lineRule="auto"/>
        <w:rPr>
          <w:rFonts w:ascii="Times New Roman" w:hAnsi="Times New Roman" w:cs="Times New Roman"/>
        </w:rPr>
      </w:pPr>
      <w:r w:rsidRPr="00602776">
        <w:rPr>
          <w:rFonts w:ascii="Times New Roman" w:hAnsi="Times New Roman" w:cs="Times New Roman"/>
        </w:rPr>
        <w:tab/>
        <w:t>After the crisis, kibbutzim changed forever.  Kibbutzim privatized.  Instead of acting like tiny comm</w:t>
      </w:r>
      <w:r w:rsidR="00376CFF" w:rsidRPr="00602776">
        <w:rPr>
          <w:rFonts w:ascii="Times New Roman" w:hAnsi="Times New Roman" w:cs="Times New Roman"/>
        </w:rPr>
        <w:t xml:space="preserve">unist governments, Kibbutzim became little businesses.  </w:t>
      </w:r>
      <w:r w:rsidRPr="00602776">
        <w:rPr>
          <w:rFonts w:ascii="Times New Roman" w:hAnsi="Times New Roman" w:cs="Times New Roman"/>
        </w:rPr>
        <w:t>Workers begun to receive pay based on how much they contributed and on what</w:t>
      </w:r>
      <w:r w:rsidR="00376CFF" w:rsidRPr="00602776">
        <w:rPr>
          <w:rFonts w:ascii="Times New Roman" w:hAnsi="Times New Roman" w:cs="Times New Roman"/>
        </w:rPr>
        <w:t xml:space="preserve"> jobs they performed.  To improve productivity, the communities outsourced certain jobs to outside laborers and professionals.  Kibbutzim still exists, but remains a shadow of the dream once held for the revolutionaries whom established the societies in the beginning of the twentieth century</w:t>
      </w:r>
      <w:r w:rsidR="00265177" w:rsidRPr="00602776">
        <w:rPr>
          <w:rFonts w:ascii="Times New Roman" w:hAnsi="Times New Roman" w:cs="Times New Roman"/>
        </w:rPr>
        <w:t xml:space="preserve"> (Leviatan, Oliver, and Quarter, 1998)</w:t>
      </w:r>
      <w:r w:rsidR="00376CFF" w:rsidRPr="00602776">
        <w:rPr>
          <w:rFonts w:ascii="Times New Roman" w:hAnsi="Times New Roman" w:cs="Times New Roman"/>
        </w:rPr>
        <w:t xml:space="preserve">.  </w:t>
      </w:r>
    </w:p>
    <w:p w14:paraId="1ECCD785" w14:textId="693A08BF" w:rsidR="00B32D06" w:rsidRPr="00602776" w:rsidRDefault="006068A4" w:rsidP="00602776">
      <w:pPr>
        <w:spacing w:line="360" w:lineRule="auto"/>
        <w:rPr>
          <w:rFonts w:ascii="Times New Roman" w:hAnsi="Times New Roman" w:cs="Times New Roman"/>
        </w:rPr>
      </w:pPr>
      <w:r w:rsidRPr="00602776">
        <w:rPr>
          <w:rFonts w:ascii="Times New Roman" w:hAnsi="Times New Roman" w:cs="Times New Roman"/>
        </w:rPr>
        <w:tab/>
      </w:r>
      <w:r w:rsidR="00E82D00" w:rsidRPr="00602776">
        <w:rPr>
          <w:rFonts w:ascii="Times New Roman" w:hAnsi="Times New Roman" w:cs="Times New Roman"/>
        </w:rPr>
        <w:t>On the surface several</w:t>
      </w:r>
      <w:r w:rsidR="00C708A4" w:rsidRPr="00602776">
        <w:rPr>
          <w:rFonts w:ascii="Times New Roman" w:hAnsi="Times New Roman" w:cs="Times New Roman"/>
        </w:rPr>
        <w:t xml:space="preserve"> </w:t>
      </w:r>
      <w:r w:rsidR="00B32D06" w:rsidRPr="00602776">
        <w:rPr>
          <w:rFonts w:ascii="Times New Roman" w:hAnsi="Times New Roman" w:cs="Times New Roman"/>
        </w:rPr>
        <w:t xml:space="preserve">similarities </w:t>
      </w:r>
      <w:r w:rsidR="00E82D00" w:rsidRPr="00602776">
        <w:rPr>
          <w:rFonts w:ascii="Times New Roman" w:hAnsi="Times New Roman" w:cs="Times New Roman"/>
        </w:rPr>
        <w:t xml:space="preserve">apparent similarities </w:t>
      </w:r>
      <w:r w:rsidR="00C708A4" w:rsidRPr="00602776">
        <w:rPr>
          <w:rFonts w:ascii="Times New Roman" w:hAnsi="Times New Roman" w:cs="Times New Roman"/>
        </w:rPr>
        <w:t xml:space="preserve">exist between the collectivistic societies of the Yami and the Kibbutz.  </w:t>
      </w:r>
      <w:r w:rsidR="00B32D06" w:rsidRPr="00602776">
        <w:rPr>
          <w:rFonts w:ascii="Times New Roman" w:hAnsi="Times New Roman" w:cs="Times New Roman"/>
        </w:rPr>
        <w:t>Both the Yami and the Kibbutz Vatik consist of small villages of about six hundred people.  In both villages, everyone knows everyone and everyone knows everything about each other.  No privacy truly exists.  Without privacy, people become less likely to break laws and taboos because rumor spreads rapidly and they do not wish to experience social isolation.</w:t>
      </w:r>
      <w:r w:rsidR="00E82D00" w:rsidRPr="00602776">
        <w:rPr>
          <w:rFonts w:ascii="Times New Roman" w:hAnsi="Times New Roman" w:cs="Times New Roman"/>
        </w:rPr>
        <w:t xml:space="preserve">  Almost everyone owns the same objects in each society.  The Yami call this concept appropratan, something which a person owns that everyone else also owns.  The Kibbutz publicly owns all means of production.  The Yami recognize the ocean surrounding Orchid Island and the water necessary for agriculture as public property.</w:t>
      </w:r>
      <w:r w:rsidR="00080C6E" w:rsidRPr="00602776">
        <w:rPr>
          <w:rFonts w:ascii="Times New Roman" w:hAnsi="Times New Roman" w:cs="Times New Roman"/>
        </w:rPr>
        <w:t xml:space="preserve">  In both societies, all pay is equally distributed, whether money or food.</w:t>
      </w:r>
    </w:p>
    <w:p w14:paraId="07DFDEF4" w14:textId="5D59074E" w:rsidR="00872F3C" w:rsidRPr="00602776" w:rsidRDefault="00080C6E" w:rsidP="00602776">
      <w:pPr>
        <w:spacing w:line="360" w:lineRule="auto"/>
        <w:ind w:firstLine="720"/>
        <w:rPr>
          <w:rFonts w:ascii="Times New Roman" w:hAnsi="Times New Roman" w:cs="Times New Roman"/>
        </w:rPr>
      </w:pPr>
      <w:r w:rsidRPr="00602776">
        <w:rPr>
          <w:rFonts w:ascii="Times New Roman" w:hAnsi="Times New Roman" w:cs="Times New Roman"/>
        </w:rPr>
        <w:t xml:space="preserve">However many differences clearly separate the Yami society from the Kibbutz.  </w:t>
      </w:r>
      <w:r w:rsidR="00C708A4" w:rsidRPr="00602776">
        <w:rPr>
          <w:rFonts w:ascii="Times New Roman" w:hAnsi="Times New Roman" w:cs="Times New Roman"/>
        </w:rPr>
        <w:t xml:space="preserve">The Kibbutz has a centrally planned economy.  The Yami society does not have a planned economy. </w:t>
      </w:r>
      <w:r w:rsidR="00763E2F" w:rsidRPr="00602776">
        <w:rPr>
          <w:rFonts w:ascii="Times New Roman" w:hAnsi="Times New Roman" w:cs="Times New Roman"/>
        </w:rPr>
        <w:t xml:space="preserve">  The Kibbutz relies on imports and exports from</w:t>
      </w:r>
      <w:r w:rsidR="003C0C5F" w:rsidRPr="00602776">
        <w:rPr>
          <w:rFonts w:ascii="Times New Roman" w:hAnsi="Times New Roman" w:cs="Times New Roman"/>
        </w:rPr>
        <w:t xml:space="preserve"> the outside world to thriv</w:t>
      </w:r>
      <w:r w:rsidR="00C4573F" w:rsidRPr="00602776">
        <w:rPr>
          <w:rFonts w:ascii="Times New Roman" w:hAnsi="Times New Roman" w:cs="Times New Roman"/>
        </w:rPr>
        <w:t>e and exist</w:t>
      </w:r>
      <w:r w:rsidR="00E2680B" w:rsidRPr="00602776">
        <w:rPr>
          <w:rFonts w:ascii="Times New Roman" w:hAnsi="Times New Roman" w:cs="Times New Roman"/>
        </w:rPr>
        <w:t xml:space="preserve"> (Blasi, 1986)</w:t>
      </w:r>
      <w:r w:rsidR="00C4573F" w:rsidRPr="00602776">
        <w:rPr>
          <w:rFonts w:ascii="Times New Roman" w:hAnsi="Times New Roman" w:cs="Times New Roman"/>
        </w:rPr>
        <w:t xml:space="preserve">. The Kibbutz also depends on </w:t>
      </w:r>
      <w:r w:rsidR="00B32D06" w:rsidRPr="00602776">
        <w:rPr>
          <w:rFonts w:ascii="Times New Roman" w:hAnsi="Times New Roman" w:cs="Times New Roman"/>
        </w:rPr>
        <w:t xml:space="preserve">neighboring economies and governments to thrive.  </w:t>
      </w:r>
      <w:r w:rsidR="003C0C5F" w:rsidRPr="00602776">
        <w:rPr>
          <w:rFonts w:ascii="Times New Roman" w:hAnsi="Times New Roman" w:cs="Times New Roman"/>
        </w:rPr>
        <w:t xml:space="preserve">The Yami </w:t>
      </w:r>
      <w:r w:rsidR="00C4573F" w:rsidRPr="00602776">
        <w:rPr>
          <w:rFonts w:ascii="Times New Roman" w:hAnsi="Times New Roman" w:cs="Times New Roman"/>
        </w:rPr>
        <w:t xml:space="preserve">developed on an island completely isolated from the rest of the world and </w:t>
      </w:r>
      <w:r w:rsidR="007A4AE4" w:rsidRPr="00602776">
        <w:rPr>
          <w:rFonts w:ascii="Times New Roman" w:hAnsi="Times New Roman" w:cs="Times New Roman"/>
        </w:rPr>
        <w:t>remain</w:t>
      </w:r>
      <w:r w:rsidR="00C4573F" w:rsidRPr="00602776">
        <w:rPr>
          <w:rFonts w:ascii="Times New Roman" w:hAnsi="Times New Roman" w:cs="Times New Roman"/>
        </w:rPr>
        <w:t xml:space="preserve"> complet</w:t>
      </w:r>
      <w:r w:rsidR="00B32D06" w:rsidRPr="00602776">
        <w:rPr>
          <w:rFonts w:ascii="Times New Roman" w:hAnsi="Times New Roman" w:cs="Times New Roman"/>
        </w:rPr>
        <w:t>ely independent of outside economic systems and fail to recognize any governing authority.</w:t>
      </w:r>
      <w:r w:rsidRPr="00602776">
        <w:rPr>
          <w:rFonts w:ascii="Times New Roman" w:hAnsi="Times New Roman" w:cs="Times New Roman"/>
        </w:rPr>
        <w:t xml:space="preserve">  The Kibbutz has a clearly planned central economy and </w:t>
      </w:r>
      <w:r w:rsidR="004322C4" w:rsidRPr="00602776">
        <w:rPr>
          <w:rFonts w:ascii="Times New Roman" w:hAnsi="Times New Roman" w:cs="Times New Roman"/>
        </w:rPr>
        <w:t>bureaucracy</w:t>
      </w:r>
      <w:r w:rsidRPr="00602776">
        <w:rPr>
          <w:rFonts w:ascii="Times New Roman" w:hAnsi="Times New Roman" w:cs="Times New Roman"/>
        </w:rPr>
        <w:t xml:space="preserve">, while </w:t>
      </w:r>
      <w:r w:rsidR="004322C4" w:rsidRPr="00602776">
        <w:rPr>
          <w:rFonts w:ascii="Times New Roman" w:hAnsi="Times New Roman" w:cs="Times New Roman"/>
        </w:rPr>
        <w:t>in the Yami society, not a single person holds authority status or power.  Members of the Kibbutz live comfortably and do not have to work to prevent starvation.  The members can be lazy and there is no correlation between input of work and output of money</w:t>
      </w:r>
      <w:r w:rsidR="00E2680B" w:rsidRPr="00602776">
        <w:rPr>
          <w:rFonts w:ascii="Times New Roman" w:hAnsi="Times New Roman" w:cs="Times New Roman"/>
        </w:rPr>
        <w:t xml:space="preserve"> (Blasi, 1986)</w:t>
      </w:r>
      <w:r w:rsidR="004322C4" w:rsidRPr="00602776">
        <w:rPr>
          <w:rFonts w:ascii="Times New Roman" w:hAnsi="Times New Roman" w:cs="Times New Roman"/>
        </w:rPr>
        <w:t>.  The Yami need to work hard everyday or face the threat of death.  The amount of food put on the table each night depends on the amount of work put into fishing and farming.  The Yami serve food to the family in order of who put in the most work.  If not enough fish is caught or taro harvested, old people and</w:t>
      </w:r>
      <w:r w:rsidR="00EA6D9E" w:rsidRPr="00602776">
        <w:rPr>
          <w:rFonts w:ascii="Times New Roman" w:hAnsi="Times New Roman" w:cs="Times New Roman"/>
        </w:rPr>
        <w:t xml:space="preserve"> children simply</w:t>
      </w:r>
      <w:r w:rsidR="004322C4" w:rsidRPr="00602776">
        <w:rPr>
          <w:rFonts w:ascii="Times New Roman" w:hAnsi="Times New Roman" w:cs="Times New Roman"/>
        </w:rPr>
        <w:t xml:space="preserve"> go without </w:t>
      </w:r>
      <w:r w:rsidR="00EA6D9E" w:rsidRPr="00602776">
        <w:rPr>
          <w:rFonts w:ascii="Times New Roman" w:hAnsi="Times New Roman" w:cs="Times New Roman"/>
        </w:rPr>
        <w:t xml:space="preserve">eating any </w:t>
      </w:r>
      <w:r w:rsidR="004322C4" w:rsidRPr="00602776">
        <w:rPr>
          <w:rFonts w:ascii="Times New Roman" w:hAnsi="Times New Roman" w:cs="Times New Roman"/>
        </w:rPr>
        <w:t>food for the day</w:t>
      </w:r>
      <w:r w:rsidR="00E2680B" w:rsidRPr="00602776">
        <w:rPr>
          <w:rStyle w:val="FootnoteReference"/>
          <w:rFonts w:ascii="Times New Roman" w:hAnsi="Times New Roman" w:cs="Times New Roman"/>
        </w:rPr>
        <w:footnoteReference w:id="38"/>
      </w:r>
      <w:r w:rsidR="004322C4" w:rsidRPr="00602776">
        <w:rPr>
          <w:rFonts w:ascii="Times New Roman" w:hAnsi="Times New Roman" w:cs="Times New Roman"/>
        </w:rPr>
        <w:t>.</w:t>
      </w:r>
      <w:r w:rsidR="00EA6D9E" w:rsidRPr="00602776">
        <w:rPr>
          <w:rFonts w:ascii="Times New Roman" w:hAnsi="Times New Roman" w:cs="Times New Roman"/>
        </w:rPr>
        <w:t xml:space="preserve">  </w:t>
      </w:r>
    </w:p>
    <w:p w14:paraId="59E300F2" w14:textId="4583E1FF" w:rsidR="004E6BE6" w:rsidRDefault="004E6BE6" w:rsidP="00602776">
      <w:pPr>
        <w:spacing w:line="360" w:lineRule="auto"/>
        <w:ind w:firstLine="720"/>
        <w:rPr>
          <w:rFonts w:ascii="Times New Roman" w:hAnsi="Times New Roman" w:cs="Times New Roman"/>
        </w:rPr>
      </w:pPr>
      <w:r w:rsidRPr="00602776">
        <w:rPr>
          <w:rFonts w:ascii="Times New Roman" w:hAnsi="Times New Roman" w:cs="Times New Roman"/>
        </w:rPr>
        <w:t>Communism works for the Yami because of the power of their myths.  An elaborate system of myths, remembered through the Song of the Ancestors establishes the Yami belief system. T</w:t>
      </w:r>
      <w:r w:rsidR="00602776">
        <w:rPr>
          <w:rFonts w:ascii="Times New Roman" w:hAnsi="Times New Roman" w:cs="Times New Roman"/>
        </w:rPr>
        <w:t>he S</w:t>
      </w:r>
      <w:r w:rsidRPr="00602776">
        <w:rPr>
          <w:rFonts w:ascii="Times New Roman" w:hAnsi="Times New Roman" w:cs="Times New Roman"/>
        </w:rPr>
        <w:t>ong of the Ancestors</w:t>
      </w:r>
      <w:r w:rsidR="00602776">
        <w:rPr>
          <w:rStyle w:val="FootnoteReference"/>
          <w:rFonts w:ascii="Times New Roman" w:hAnsi="Times New Roman" w:cs="Times New Roman"/>
        </w:rPr>
        <w:footnoteReference w:id="39"/>
      </w:r>
      <w:r w:rsidRPr="00602776">
        <w:rPr>
          <w:rFonts w:ascii="Times New Roman" w:hAnsi="Times New Roman" w:cs="Times New Roman"/>
        </w:rPr>
        <w:t xml:space="preserve"> recants the entire history of the Yami from the beginning of the universe up to the person presently chanting the song</w:t>
      </w:r>
      <w:r w:rsidR="007D4E20" w:rsidRPr="00602776">
        <w:rPr>
          <w:rFonts w:ascii="Times New Roman" w:hAnsi="Times New Roman" w:cs="Times New Roman"/>
        </w:rPr>
        <w:t>.</w:t>
      </w:r>
      <w:r w:rsidRPr="00602776">
        <w:rPr>
          <w:rFonts w:ascii="Times New Roman" w:hAnsi="Times New Roman" w:cs="Times New Roman"/>
        </w:rPr>
        <w:t xml:space="preserve">  All of the Yami mythology resides in the Song of the Ancestors.  Within all of the mythology lie the taboos that govern the island.  The Yami unquestionably believe their myths.  They accept all of the stories i</w:t>
      </w:r>
      <w:r w:rsidR="00602776">
        <w:rPr>
          <w:rFonts w:ascii="Times New Roman" w:hAnsi="Times New Roman" w:cs="Times New Roman"/>
        </w:rPr>
        <w:t>n the Song of the Ancestors as f</w:t>
      </w:r>
      <w:r w:rsidRPr="00602776">
        <w:rPr>
          <w:rFonts w:ascii="Times New Roman" w:hAnsi="Times New Roman" w:cs="Times New Roman"/>
        </w:rPr>
        <w:t>act.  The Yami respect and follow all of the taboos and rarely consider breaking them.  Whenever a person breaks a taboo, the community blames all following misfortune that befalls the person</w:t>
      </w:r>
      <w:r w:rsidR="00602776">
        <w:rPr>
          <w:rFonts w:ascii="Times New Roman" w:hAnsi="Times New Roman" w:cs="Times New Roman"/>
        </w:rPr>
        <w:t xml:space="preserve"> on the breaking of the taboo.</w:t>
      </w:r>
      <w:r w:rsidR="00AA433A">
        <w:rPr>
          <w:rFonts w:ascii="Times New Roman" w:hAnsi="Times New Roman" w:cs="Times New Roman"/>
        </w:rPr>
        <w:t xml:space="preserve">  Without the strength of the Yami people’s belief in the taboos, their society surely would crumble.</w:t>
      </w:r>
    </w:p>
    <w:p w14:paraId="6F81C169" w14:textId="57C129FB" w:rsidR="00AA433A" w:rsidRDefault="00E17B14" w:rsidP="00602776">
      <w:pPr>
        <w:spacing w:line="360" w:lineRule="auto"/>
        <w:ind w:firstLine="720"/>
        <w:rPr>
          <w:rFonts w:ascii="Times New Roman" w:hAnsi="Times New Roman" w:cs="Times New Roman"/>
        </w:rPr>
      </w:pPr>
      <w:r>
        <w:rPr>
          <w:rFonts w:ascii="Times New Roman" w:hAnsi="Times New Roman" w:cs="Times New Roman"/>
        </w:rPr>
        <w:t>Kibbutzim lack</w:t>
      </w:r>
      <w:r w:rsidR="00AA433A">
        <w:rPr>
          <w:rFonts w:ascii="Times New Roman" w:hAnsi="Times New Roman" w:cs="Times New Roman"/>
        </w:rPr>
        <w:t xml:space="preserve"> the religious taboos of the Yami.  The Kibbutz </w:t>
      </w:r>
      <w:r w:rsidR="005A722D">
        <w:rPr>
          <w:rFonts w:ascii="Times New Roman" w:hAnsi="Times New Roman" w:cs="Times New Roman"/>
        </w:rPr>
        <w:t>do not have</w:t>
      </w:r>
      <w:r w:rsidR="00AA433A">
        <w:rPr>
          <w:rFonts w:ascii="Times New Roman" w:hAnsi="Times New Roman" w:cs="Times New Roman"/>
        </w:rPr>
        <w:t xml:space="preserve"> the culture and myth</w:t>
      </w:r>
      <w:r w:rsidR="005A722D">
        <w:rPr>
          <w:rFonts w:ascii="Times New Roman" w:hAnsi="Times New Roman" w:cs="Times New Roman"/>
        </w:rPr>
        <w:t>ological heritage of the Yami, which appears to be</w:t>
      </w:r>
      <w:r w:rsidR="00AA433A">
        <w:rPr>
          <w:rFonts w:ascii="Times New Roman" w:hAnsi="Times New Roman" w:cs="Times New Roman"/>
        </w:rPr>
        <w:t xml:space="preserve"> necessary </w:t>
      </w:r>
      <w:r w:rsidR="005A722D">
        <w:rPr>
          <w:rFonts w:ascii="Times New Roman" w:hAnsi="Times New Roman" w:cs="Times New Roman"/>
        </w:rPr>
        <w:t>for a communal society to work long term</w:t>
      </w:r>
      <w:r w:rsidR="00AA433A">
        <w:rPr>
          <w:rFonts w:ascii="Times New Roman" w:hAnsi="Times New Roman" w:cs="Times New Roman"/>
        </w:rPr>
        <w:t>.  The Kibbutz Vatik even lacks religion, officially acting as an atheistic Kibbutz.  Even</w:t>
      </w:r>
      <w:r>
        <w:rPr>
          <w:rFonts w:ascii="Times New Roman" w:hAnsi="Times New Roman" w:cs="Times New Roman"/>
        </w:rPr>
        <w:t xml:space="preserve"> though</w:t>
      </w:r>
      <w:r w:rsidR="00AA433A">
        <w:rPr>
          <w:rFonts w:ascii="Times New Roman" w:hAnsi="Times New Roman" w:cs="Times New Roman"/>
        </w:rPr>
        <w:t xml:space="preserve"> the members of Kibbutz Vatik</w:t>
      </w:r>
      <w:r>
        <w:rPr>
          <w:rFonts w:ascii="Times New Roman" w:hAnsi="Times New Roman" w:cs="Times New Roman"/>
        </w:rPr>
        <w:t xml:space="preserve"> celebrate Jewish holidays and festivals, they do not believe in the religion.  The members of the Kibbutz observe older traditional Jewish holidays</w:t>
      </w:r>
      <w:r w:rsidR="00641313">
        <w:rPr>
          <w:rFonts w:ascii="Times New Roman" w:hAnsi="Times New Roman" w:cs="Times New Roman"/>
        </w:rPr>
        <w:t xml:space="preserve"> based on nature and seasons (</w:t>
      </w:r>
      <w:r w:rsidR="00074E7E">
        <w:rPr>
          <w:rFonts w:ascii="Times New Roman" w:hAnsi="Times New Roman" w:cs="Times New Roman"/>
        </w:rPr>
        <w:t>Blasi, 1986)</w:t>
      </w:r>
      <w:r>
        <w:rPr>
          <w:rFonts w:ascii="Times New Roman" w:hAnsi="Times New Roman" w:cs="Times New Roman"/>
        </w:rPr>
        <w:t>.</w:t>
      </w:r>
      <w:r w:rsidR="00641313">
        <w:rPr>
          <w:rFonts w:ascii="Times New Roman" w:hAnsi="Times New Roman" w:cs="Times New Roman"/>
        </w:rPr>
        <w:t xml:space="preserve">  The Kibbutz </w:t>
      </w:r>
      <w:r w:rsidR="001E7D0E">
        <w:rPr>
          <w:rFonts w:ascii="Times New Roman" w:hAnsi="Times New Roman" w:cs="Times New Roman"/>
        </w:rPr>
        <w:t>shines as a symbol of European l</w:t>
      </w:r>
      <w:r w:rsidR="00641313">
        <w:rPr>
          <w:rFonts w:ascii="Times New Roman" w:hAnsi="Times New Roman" w:cs="Times New Roman"/>
        </w:rPr>
        <w:t>iberalism</w:t>
      </w:r>
      <w:r w:rsidR="00074E7E">
        <w:rPr>
          <w:rFonts w:ascii="Times New Roman" w:hAnsi="Times New Roman" w:cs="Times New Roman"/>
        </w:rPr>
        <w:t xml:space="preserve"> (Gavron, 2000)</w:t>
      </w:r>
      <w:r w:rsidR="00641313">
        <w:rPr>
          <w:rFonts w:ascii="Times New Roman" w:hAnsi="Times New Roman" w:cs="Times New Roman"/>
        </w:rPr>
        <w:t>.  The Yami live in a conservative culture, following ancient traditions.</w:t>
      </w:r>
      <w:r w:rsidR="0059297F">
        <w:rPr>
          <w:rFonts w:ascii="Times New Roman" w:hAnsi="Times New Roman" w:cs="Times New Roman"/>
        </w:rPr>
        <w:t xml:space="preserve">  When the Kibbutz tries to revolutionize and question the culture members are born into, the Yami community exists out of conservative tradition and an ancient religion.  The Kibbutz attempts to grow beyond </w:t>
      </w:r>
      <w:r w:rsidR="00961B02">
        <w:rPr>
          <w:rFonts w:ascii="Times New Roman" w:hAnsi="Times New Roman" w:cs="Times New Roman"/>
        </w:rPr>
        <w:t>capitalism</w:t>
      </w:r>
      <w:r w:rsidR="0059297F">
        <w:rPr>
          <w:rFonts w:ascii="Times New Roman" w:hAnsi="Times New Roman" w:cs="Times New Roman"/>
        </w:rPr>
        <w:t xml:space="preserve">, while the Yami live in a pre-capitalist, </w:t>
      </w:r>
      <w:r w:rsidR="00961B02">
        <w:rPr>
          <w:rFonts w:ascii="Times New Roman" w:hAnsi="Times New Roman" w:cs="Times New Roman"/>
        </w:rPr>
        <w:t>Stone Age</w:t>
      </w:r>
      <w:r w:rsidR="0059297F">
        <w:rPr>
          <w:rFonts w:ascii="Times New Roman" w:hAnsi="Times New Roman" w:cs="Times New Roman"/>
        </w:rPr>
        <w:t xml:space="preserve"> culture, completely reliant on a barter system for economic transaction.</w:t>
      </w:r>
    </w:p>
    <w:p w14:paraId="798A623A" w14:textId="3F5A96F4" w:rsidR="00550099" w:rsidRPr="00704744" w:rsidRDefault="000252D7" w:rsidP="00704744">
      <w:pPr>
        <w:spacing w:line="360" w:lineRule="auto"/>
        <w:rPr>
          <w:rFonts w:ascii="Times New Roman" w:hAnsi="Times New Roman" w:cs="Times New Roman"/>
        </w:rPr>
      </w:pPr>
      <w:r>
        <w:rPr>
          <w:rFonts w:ascii="Times New Roman" w:hAnsi="Times New Roman" w:cs="Times New Roman"/>
        </w:rPr>
        <w:tab/>
        <w:t>The Yami continue to thrive as a communal society and as a culture because they have such an unfathomable belief in</w:t>
      </w:r>
      <w:r w:rsidR="00704744">
        <w:rPr>
          <w:rFonts w:ascii="Times New Roman" w:hAnsi="Times New Roman" w:cs="Times New Roman"/>
        </w:rPr>
        <w:t xml:space="preserve"> their mythology.  Taboos control every aspect of every Yami’s life from child rearing to death. </w:t>
      </w:r>
      <w:r w:rsidR="00E91E75">
        <w:rPr>
          <w:rFonts w:ascii="Times New Roman" w:hAnsi="Times New Roman" w:cs="Times New Roman"/>
        </w:rPr>
        <w:t xml:space="preserve">The Yami grow into their roles in their society.  People do not choose where to work.  What people are good or skilled at is where they </w:t>
      </w:r>
      <w:r w:rsidR="00961B02">
        <w:rPr>
          <w:rFonts w:ascii="Times New Roman" w:hAnsi="Times New Roman" w:cs="Times New Roman"/>
        </w:rPr>
        <w:t>find work</w:t>
      </w:r>
      <w:r w:rsidR="00E91E75">
        <w:rPr>
          <w:rFonts w:ascii="Times New Roman" w:hAnsi="Times New Roman" w:cs="Times New Roman"/>
        </w:rPr>
        <w:t xml:space="preserve">.  </w:t>
      </w:r>
      <w:r w:rsidR="00704744">
        <w:rPr>
          <w:rFonts w:ascii="Times New Roman" w:hAnsi="Times New Roman" w:cs="Times New Roman"/>
        </w:rPr>
        <w:t>For centuries the Yami society has succeeded without a government.  Without the</w:t>
      </w:r>
      <w:r>
        <w:rPr>
          <w:rFonts w:ascii="Times New Roman" w:hAnsi="Times New Roman" w:cs="Times New Roman"/>
        </w:rPr>
        <w:t xml:space="preserve"> myths and taboos, the Yami way of life would not be possible.  </w:t>
      </w:r>
      <w:r w:rsidR="005459F2">
        <w:rPr>
          <w:rFonts w:ascii="Times New Roman" w:hAnsi="Times New Roman" w:cs="Times New Roman"/>
        </w:rPr>
        <w:t xml:space="preserve">The Kibbutz </w:t>
      </w:r>
      <w:r w:rsidR="00961B02">
        <w:rPr>
          <w:rFonts w:ascii="Times New Roman" w:hAnsi="Times New Roman" w:cs="Times New Roman"/>
        </w:rPr>
        <w:t>Vatik</w:t>
      </w:r>
      <w:r w:rsidR="005459F2">
        <w:rPr>
          <w:rFonts w:ascii="Times New Roman" w:hAnsi="Times New Roman" w:cs="Times New Roman"/>
        </w:rPr>
        <w:t xml:space="preserve"> is located in </w:t>
      </w:r>
      <w:r w:rsidR="00961B02">
        <w:rPr>
          <w:rFonts w:ascii="Times New Roman" w:hAnsi="Times New Roman" w:cs="Times New Roman"/>
        </w:rPr>
        <w:t>Israel</w:t>
      </w:r>
      <w:r w:rsidR="005459F2">
        <w:rPr>
          <w:rFonts w:ascii="Times New Roman" w:hAnsi="Times New Roman" w:cs="Times New Roman"/>
        </w:rPr>
        <w:t>.  With about six hundred members it represented the typical pre</w:t>
      </w:r>
      <w:r w:rsidR="00961B02">
        <w:rPr>
          <w:rFonts w:ascii="Times New Roman" w:hAnsi="Times New Roman" w:cs="Times New Roman"/>
        </w:rPr>
        <w:t>-</w:t>
      </w:r>
      <w:r w:rsidR="005459F2">
        <w:rPr>
          <w:rFonts w:ascii="Times New Roman" w:hAnsi="Times New Roman" w:cs="Times New Roman"/>
        </w:rPr>
        <w:t>1980s Kibbutz.  The Kibbutz exists as an experiment in a collectivistic society in the middle of a capitalistic and modern world</w:t>
      </w:r>
      <w:r w:rsidR="00961B02">
        <w:rPr>
          <w:rFonts w:ascii="Times New Roman" w:hAnsi="Times New Roman" w:cs="Times New Roman"/>
        </w:rPr>
        <w:t>.</w:t>
      </w:r>
      <w:r w:rsidR="005459F2">
        <w:rPr>
          <w:rFonts w:ascii="Times New Roman" w:hAnsi="Times New Roman" w:cs="Times New Roman"/>
        </w:rPr>
        <w:t xml:space="preserve">  By the 1980s the Kibbutz ideal failed and was forced to privatize, though they still exist, they are no longer the same society which enthralled sociologists and psychologists in the middle of the twentieth century.  </w:t>
      </w:r>
      <w:r>
        <w:rPr>
          <w:rFonts w:ascii="Times New Roman" w:hAnsi="Times New Roman" w:cs="Times New Roman"/>
        </w:rPr>
        <w:t xml:space="preserve">The kibbutz failed because </w:t>
      </w:r>
      <w:r w:rsidR="00704744">
        <w:rPr>
          <w:rFonts w:ascii="Times New Roman" w:hAnsi="Times New Roman" w:cs="Times New Roman"/>
        </w:rPr>
        <w:t>its</w:t>
      </w:r>
      <w:r>
        <w:rPr>
          <w:rFonts w:ascii="Times New Roman" w:hAnsi="Times New Roman" w:cs="Times New Roman"/>
        </w:rPr>
        <w:t xml:space="preserve"> members are </w:t>
      </w:r>
      <w:r w:rsidR="00704744">
        <w:rPr>
          <w:rFonts w:ascii="Times New Roman" w:hAnsi="Times New Roman" w:cs="Times New Roman"/>
        </w:rPr>
        <w:t>very different from the</w:t>
      </w:r>
      <w:r>
        <w:rPr>
          <w:rFonts w:ascii="Times New Roman" w:hAnsi="Times New Roman" w:cs="Times New Roman"/>
        </w:rPr>
        <w:t xml:space="preserve"> Yami.  The members of the </w:t>
      </w:r>
      <w:r w:rsidR="00704744">
        <w:rPr>
          <w:rFonts w:ascii="Times New Roman" w:hAnsi="Times New Roman" w:cs="Times New Roman"/>
        </w:rPr>
        <w:t xml:space="preserve">Kibbutz are liberal westerners.  </w:t>
      </w:r>
      <w:r w:rsidR="005459F2">
        <w:rPr>
          <w:rFonts w:ascii="Times New Roman" w:hAnsi="Times New Roman" w:cs="Times New Roman"/>
        </w:rPr>
        <w:t>People</w:t>
      </w:r>
      <w:r w:rsidR="00704744">
        <w:rPr>
          <w:rFonts w:ascii="Times New Roman" w:hAnsi="Times New Roman" w:cs="Times New Roman"/>
        </w:rPr>
        <w:t xml:space="preserve"> join out of political reasons.  The Yami are born into their way of life and fail to see the world any other way.  The communal Yami society however is now facing threat from the outside world.</w:t>
      </w:r>
      <w:r w:rsidR="00E91E75">
        <w:rPr>
          <w:rFonts w:ascii="Times New Roman" w:hAnsi="Times New Roman" w:cs="Times New Roman"/>
        </w:rPr>
        <w:t xml:space="preserve">  Much like the descendants of the second generation of Kibbutzim, the Yami youth face a decision between modern society and the way of life they found themselves born into.  </w:t>
      </w:r>
      <w:r w:rsidR="003A2D23">
        <w:rPr>
          <w:rFonts w:ascii="Times New Roman" w:hAnsi="Times New Roman" w:cs="Times New Roman"/>
        </w:rPr>
        <w:t xml:space="preserve">As the newest </w:t>
      </w:r>
      <w:r w:rsidR="00C27DD1">
        <w:rPr>
          <w:rFonts w:ascii="Times New Roman" w:hAnsi="Times New Roman" w:cs="Times New Roman"/>
        </w:rPr>
        <w:t>generation of Yami grows</w:t>
      </w:r>
      <w:r w:rsidR="003A2D23">
        <w:rPr>
          <w:rFonts w:ascii="Times New Roman" w:hAnsi="Times New Roman" w:cs="Times New Roman"/>
        </w:rPr>
        <w:t xml:space="preserve"> up, they have been embracing the modern world.  When the youth return, they introduce their parents to the modern world.  As a result, a cash economy slowly</w:t>
      </w:r>
      <w:r w:rsidR="00C27DD1">
        <w:rPr>
          <w:rFonts w:ascii="Times New Roman" w:hAnsi="Times New Roman" w:cs="Times New Roman"/>
        </w:rPr>
        <w:t xml:space="preserve"> grows on Orchid Isalnd.  As many of the youth move immigrate to Taiwan, the Yami begin to face similar problem faced by the Kibbutz.  The only way for the Yami to survive is to maintain independence from the rest of the world and continue </w:t>
      </w:r>
      <w:r w:rsidR="00961B02">
        <w:rPr>
          <w:rFonts w:ascii="Times New Roman" w:hAnsi="Times New Roman" w:cs="Times New Roman"/>
        </w:rPr>
        <w:t>to not re</w:t>
      </w:r>
      <w:r w:rsidR="00C27DD1">
        <w:rPr>
          <w:rFonts w:ascii="Times New Roman" w:hAnsi="Times New Roman" w:cs="Times New Roman"/>
        </w:rPr>
        <w:t>ly on the outside for food and materials, if they do</w:t>
      </w:r>
      <w:r w:rsidR="00961B02">
        <w:rPr>
          <w:rFonts w:ascii="Times New Roman" w:hAnsi="Times New Roman" w:cs="Times New Roman"/>
        </w:rPr>
        <w:t>n’t</w:t>
      </w:r>
      <w:r w:rsidR="00C27DD1">
        <w:rPr>
          <w:rFonts w:ascii="Times New Roman" w:hAnsi="Times New Roman" w:cs="Times New Roman"/>
        </w:rPr>
        <w:t>, they may too fail much like the Kibbutz.</w:t>
      </w:r>
      <w:r w:rsidR="00961B02">
        <w:rPr>
          <w:rFonts w:ascii="Times New Roman" w:hAnsi="Times New Roman" w:cs="Times New Roman"/>
        </w:rPr>
        <w:t xml:space="preserve">  And what a loss to the world their unique way of life would be.</w:t>
      </w:r>
    </w:p>
    <w:p w14:paraId="2B602A3A" w14:textId="77777777" w:rsidR="00FD315D" w:rsidRDefault="00FD315D" w:rsidP="002604FE">
      <w:pPr>
        <w:spacing w:line="360" w:lineRule="auto"/>
        <w:jc w:val="center"/>
        <w:rPr>
          <w:rFonts w:ascii="Times New Roman" w:hAnsi="Times New Roman"/>
        </w:rPr>
      </w:pPr>
    </w:p>
    <w:p w14:paraId="27C6DE2E" w14:textId="77777777" w:rsidR="00FD315D" w:rsidRDefault="00FD315D" w:rsidP="00E2680B">
      <w:pPr>
        <w:spacing w:line="360" w:lineRule="auto"/>
        <w:rPr>
          <w:rFonts w:ascii="Times New Roman" w:hAnsi="Times New Roman"/>
        </w:rPr>
      </w:pPr>
    </w:p>
    <w:p w14:paraId="6342701D" w14:textId="77777777" w:rsidR="003A2D23" w:rsidRDefault="003A2D23" w:rsidP="00E2680B">
      <w:pPr>
        <w:spacing w:line="360" w:lineRule="auto"/>
        <w:rPr>
          <w:rFonts w:ascii="Times New Roman" w:hAnsi="Times New Roman"/>
        </w:rPr>
      </w:pPr>
    </w:p>
    <w:p w14:paraId="06D3F051" w14:textId="77777777" w:rsidR="003A2D23" w:rsidRDefault="003A2D23" w:rsidP="00E2680B">
      <w:pPr>
        <w:spacing w:line="360" w:lineRule="auto"/>
        <w:rPr>
          <w:rFonts w:ascii="Times New Roman" w:hAnsi="Times New Roman"/>
        </w:rPr>
      </w:pPr>
    </w:p>
    <w:p w14:paraId="0BB6F67F" w14:textId="77777777" w:rsidR="003A2D23" w:rsidRDefault="003A2D23" w:rsidP="00E2680B">
      <w:pPr>
        <w:spacing w:line="360" w:lineRule="auto"/>
        <w:rPr>
          <w:rFonts w:ascii="Times New Roman" w:hAnsi="Times New Roman"/>
        </w:rPr>
      </w:pPr>
    </w:p>
    <w:p w14:paraId="051B19EB" w14:textId="77777777" w:rsidR="003A2D23" w:rsidRDefault="003A2D23" w:rsidP="00E2680B">
      <w:pPr>
        <w:spacing w:line="360" w:lineRule="auto"/>
        <w:rPr>
          <w:rFonts w:ascii="Times New Roman" w:hAnsi="Times New Roman"/>
        </w:rPr>
      </w:pPr>
    </w:p>
    <w:p w14:paraId="53D76CDE" w14:textId="77777777" w:rsidR="003A2D23" w:rsidRDefault="003A2D23" w:rsidP="00E2680B">
      <w:pPr>
        <w:spacing w:line="360" w:lineRule="auto"/>
        <w:rPr>
          <w:rFonts w:ascii="Times New Roman" w:hAnsi="Times New Roman"/>
        </w:rPr>
      </w:pPr>
    </w:p>
    <w:p w14:paraId="25DC7861" w14:textId="77777777" w:rsidR="0059297F" w:rsidRDefault="0059297F" w:rsidP="00E2680B">
      <w:pPr>
        <w:spacing w:line="360" w:lineRule="auto"/>
        <w:rPr>
          <w:rFonts w:ascii="Times New Roman" w:hAnsi="Times New Roman"/>
        </w:rPr>
      </w:pPr>
    </w:p>
    <w:p w14:paraId="1602EE44" w14:textId="77777777" w:rsidR="0059297F" w:rsidRDefault="0059297F" w:rsidP="00E2680B">
      <w:pPr>
        <w:spacing w:line="360" w:lineRule="auto"/>
        <w:rPr>
          <w:rFonts w:ascii="Times New Roman" w:hAnsi="Times New Roman"/>
        </w:rPr>
      </w:pPr>
    </w:p>
    <w:p w14:paraId="097B760E" w14:textId="77777777" w:rsidR="0059297F" w:rsidRDefault="0059297F" w:rsidP="00E2680B">
      <w:pPr>
        <w:spacing w:line="360" w:lineRule="auto"/>
        <w:rPr>
          <w:rFonts w:ascii="Times New Roman" w:hAnsi="Times New Roman"/>
        </w:rPr>
      </w:pPr>
    </w:p>
    <w:p w14:paraId="606CB846" w14:textId="77777777" w:rsidR="0059297F" w:rsidRDefault="0059297F" w:rsidP="00E2680B">
      <w:pPr>
        <w:spacing w:line="360" w:lineRule="auto"/>
        <w:rPr>
          <w:rFonts w:ascii="Times New Roman" w:hAnsi="Times New Roman"/>
        </w:rPr>
      </w:pPr>
    </w:p>
    <w:p w14:paraId="45E63051" w14:textId="77777777" w:rsidR="0059297F" w:rsidRDefault="0059297F" w:rsidP="00E2680B">
      <w:pPr>
        <w:spacing w:line="360" w:lineRule="auto"/>
        <w:rPr>
          <w:rFonts w:ascii="Times New Roman" w:hAnsi="Times New Roman"/>
        </w:rPr>
      </w:pPr>
    </w:p>
    <w:p w14:paraId="2AD879EE" w14:textId="77777777" w:rsidR="0059297F" w:rsidRDefault="0059297F" w:rsidP="00E2680B">
      <w:pPr>
        <w:spacing w:line="360" w:lineRule="auto"/>
        <w:rPr>
          <w:rFonts w:ascii="Times New Roman" w:hAnsi="Times New Roman"/>
        </w:rPr>
      </w:pPr>
    </w:p>
    <w:p w14:paraId="4DCA6585" w14:textId="77777777" w:rsidR="0059297F" w:rsidRDefault="0059297F" w:rsidP="00E2680B">
      <w:pPr>
        <w:spacing w:line="360" w:lineRule="auto"/>
        <w:rPr>
          <w:rFonts w:ascii="Times New Roman" w:hAnsi="Times New Roman"/>
        </w:rPr>
      </w:pPr>
    </w:p>
    <w:p w14:paraId="68A572C9" w14:textId="77777777" w:rsidR="0059297F" w:rsidRDefault="0059297F" w:rsidP="00E2680B">
      <w:pPr>
        <w:spacing w:line="360" w:lineRule="auto"/>
        <w:rPr>
          <w:rFonts w:ascii="Times New Roman" w:hAnsi="Times New Roman"/>
        </w:rPr>
      </w:pPr>
    </w:p>
    <w:p w14:paraId="2E317032" w14:textId="77777777" w:rsidR="0059297F" w:rsidRDefault="0059297F" w:rsidP="00E2680B">
      <w:pPr>
        <w:spacing w:line="360" w:lineRule="auto"/>
        <w:rPr>
          <w:rFonts w:ascii="Times New Roman" w:hAnsi="Times New Roman"/>
        </w:rPr>
      </w:pPr>
    </w:p>
    <w:p w14:paraId="39AA0C93" w14:textId="77777777" w:rsidR="0059297F" w:rsidRDefault="0059297F" w:rsidP="00E2680B">
      <w:pPr>
        <w:spacing w:line="360" w:lineRule="auto"/>
        <w:rPr>
          <w:rFonts w:ascii="Times New Roman" w:hAnsi="Times New Roman"/>
        </w:rPr>
      </w:pPr>
    </w:p>
    <w:p w14:paraId="4BB13825" w14:textId="77777777" w:rsidR="0059297F" w:rsidRDefault="0059297F" w:rsidP="00E2680B">
      <w:pPr>
        <w:spacing w:line="360" w:lineRule="auto"/>
        <w:rPr>
          <w:rFonts w:ascii="Times New Roman" w:hAnsi="Times New Roman"/>
        </w:rPr>
      </w:pPr>
    </w:p>
    <w:p w14:paraId="68C3CDFD" w14:textId="77777777" w:rsidR="0059297F" w:rsidRDefault="0059297F" w:rsidP="00E2680B">
      <w:pPr>
        <w:spacing w:line="360" w:lineRule="auto"/>
        <w:rPr>
          <w:rFonts w:ascii="Times New Roman" w:hAnsi="Times New Roman"/>
        </w:rPr>
      </w:pPr>
    </w:p>
    <w:p w14:paraId="3AC247FD" w14:textId="77777777" w:rsidR="0059297F" w:rsidRDefault="0059297F" w:rsidP="00E2680B">
      <w:pPr>
        <w:spacing w:line="360" w:lineRule="auto"/>
        <w:rPr>
          <w:rFonts w:ascii="Times New Roman" w:hAnsi="Times New Roman"/>
        </w:rPr>
      </w:pPr>
    </w:p>
    <w:p w14:paraId="4A509006" w14:textId="77777777" w:rsidR="0059297F" w:rsidRDefault="0059297F" w:rsidP="00E2680B">
      <w:pPr>
        <w:spacing w:line="360" w:lineRule="auto"/>
        <w:rPr>
          <w:rFonts w:ascii="Times New Roman" w:hAnsi="Times New Roman"/>
        </w:rPr>
      </w:pPr>
    </w:p>
    <w:p w14:paraId="0FB20B3A" w14:textId="77777777" w:rsidR="0059297F" w:rsidRDefault="0059297F" w:rsidP="00E2680B">
      <w:pPr>
        <w:spacing w:line="360" w:lineRule="auto"/>
        <w:rPr>
          <w:rFonts w:ascii="Times New Roman" w:hAnsi="Times New Roman"/>
        </w:rPr>
      </w:pPr>
    </w:p>
    <w:p w14:paraId="3C6569C4" w14:textId="77777777" w:rsidR="0059297F" w:rsidRDefault="0059297F" w:rsidP="00E2680B">
      <w:pPr>
        <w:spacing w:line="360" w:lineRule="auto"/>
        <w:rPr>
          <w:rFonts w:ascii="Times New Roman" w:hAnsi="Times New Roman"/>
        </w:rPr>
      </w:pPr>
    </w:p>
    <w:p w14:paraId="199758CD" w14:textId="77777777" w:rsidR="0059297F" w:rsidRDefault="0059297F" w:rsidP="00E2680B">
      <w:pPr>
        <w:spacing w:line="360" w:lineRule="auto"/>
        <w:rPr>
          <w:rFonts w:ascii="Times New Roman" w:hAnsi="Times New Roman"/>
        </w:rPr>
      </w:pPr>
    </w:p>
    <w:p w14:paraId="5E3666B8" w14:textId="77777777" w:rsidR="0059297F" w:rsidRDefault="0059297F" w:rsidP="00E2680B">
      <w:pPr>
        <w:spacing w:line="360" w:lineRule="auto"/>
        <w:rPr>
          <w:rFonts w:ascii="Times New Roman" w:hAnsi="Times New Roman"/>
        </w:rPr>
      </w:pPr>
    </w:p>
    <w:p w14:paraId="680F8E29" w14:textId="77777777" w:rsidR="0059297F" w:rsidRDefault="0059297F" w:rsidP="00E2680B">
      <w:pPr>
        <w:spacing w:line="360" w:lineRule="auto"/>
        <w:rPr>
          <w:rFonts w:ascii="Times New Roman" w:hAnsi="Times New Roman"/>
        </w:rPr>
      </w:pPr>
    </w:p>
    <w:p w14:paraId="37CDBB9F" w14:textId="77777777" w:rsidR="0059297F" w:rsidRDefault="0059297F" w:rsidP="00E2680B">
      <w:pPr>
        <w:spacing w:line="360" w:lineRule="auto"/>
        <w:rPr>
          <w:rFonts w:ascii="Times New Roman" w:hAnsi="Times New Roman"/>
        </w:rPr>
      </w:pPr>
    </w:p>
    <w:p w14:paraId="6AA39ED9" w14:textId="77777777" w:rsidR="0059297F" w:rsidRDefault="0059297F" w:rsidP="00E2680B">
      <w:pPr>
        <w:spacing w:line="360" w:lineRule="auto"/>
        <w:rPr>
          <w:rFonts w:ascii="Times New Roman" w:hAnsi="Times New Roman"/>
        </w:rPr>
      </w:pPr>
    </w:p>
    <w:p w14:paraId="5508F972" w14:textId="77777777" w:rsidR="003A2D23" w:rsidRDefault="003A2D23" w:rsidP="00E2680B">
      <w:pPr>
        <w:spacing w:line="360" w:lineRule="auto"/>
        <w:rPr>
          <w:rFonts w:ascii="Times New Roman" w:hAnsi="Times New Roman"/>
        </w:rPr>
      </w:pPr>
    </w:p>
    <w:p w14:paraId="4CE73B80" w14:textId="54F19377" w:rsidR="00550099" w:rsidRDefault="009C03FD" w:rsidP="00E2680B">
      <w:pPr>
        <w:spacing w:line="360" w:lineRule="auto"/>
        <w:jc w:val="center"/>
        <w:rPr>
          <w:rFonts w:ascii="Times New Roman" w:hAnsi="Times New Roman"/>
        </w:rPr>
      </w:pPr>
      <w:r>
        <w:rPr>
          <w:rFonts w:ascii="Times New Roman" w:hAnsi="Times New Roman"/>
        </w:rPr>
        <w:t>References</w:t>
      </w:r>
    </w:p>
    <w:p w14:paraId="52B33038" w14:textId="24AACBAF" w:rsidR="009C03FD" w:rsidRDefault="00665A3B" w:rsidP="00E2680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Avnat, A., Cohen, N., David, I.B., Leciatian, U., &amp; Rosner, M.</w:t>
      </w:r>
      <w:r w:rsidR="009C03FD">
        <w:rPr>
          <w:rFonts w:ascii="Times New Roman" w:eastAsia="Times New Roman" w:hAnsi="Times New Roman" w:cs="Times New Roman"/>
        </w:rPr>
        <w:t xml:space="preserve"> (1990). </w:t>
      </w:r>
      <w:r w:rsidR="009C03FD">
        <w:rPr>
          <w:rFonts w:ascii="Times New Roman" w:eastAsia="Times New Roman" w:hAnsi="Times New Roman" w:cs="Times New Roman"/>
          <w:i/>
          <w:iCs/>
        </w:rPr>
        <w:t>The second generation: Continuity and change in the kibbutz</w:t>
      </w:r>
      <w:r w:rsidR="009C03FD">
        <w:rPr>
          <w:rFonts w:ascii="Times New Roman" w:eastAsia="Times New Roman" w:hAnsi="Times New Roman" w:cs="Times New Roman"/>
        </w:rPr>
        <w:t>. New York: Greenwood Press.</w:t>
      </w:r>
    </w:p>
    <w:p w14:paraId="0769D32B" w14:textId="77777777" w:rsidR="00FD315D" w:rsidRDefault="00FD315D" w:rsidP="00E2680B">
      <w:pPr>
        <w:spacing w:line="360" w:lineRule="auto"/>
        <w:rPr>
          <w:rFonts w:ascii="Times New Roman" w:eastAsia="Times New Roman" w:hAnsi="Times New Roman" w:cs="Times New Roman"/>
        </w:rPr>
      </w:pPr>
      <w:r>
        <w:rPr>
          <w:rFonts w:ascii="Times New Roman" w:eastAsia="Times New Roman" w:hAnsi="Times New Roman" w:cs="Times New Roman"/>
        </w:rPr>
        <w:t xml:space="preserve">Ben-Rafael, E. (1988). </w:t>
      </w:r>
      <w:r>
        <w:rPr>
          <w:rFonts w:ascii="Times New Roman" w:eastAsia="Times New Roman" w:hAnsi="Times New Roman" w:cs="Times New Roman"/>
          <w:i/>
          <w:iCs/>
        </w:rPr>
        <w:t>Status, power and conflict in the kibbutz</w:t>
      </w:r>
      <w:r>
        <w:rPr>
          <w:rFonts w:ascii="Times New Roman" w:eastAsia="Times New Roman" w:hAnsi="Times New Roman" w:cs="Times New Roman"/>
        </w:rPr>
        <w:t>. Brookfield: Avebury.</w:t>
      </w:r>
    </w:p>
    <w:p w14:paraId="64CA10B7" w14:textId="13464336" w:rsidR="009C03FD" w:rsidRDefault="00FD315D" w:rsidP="00E2680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Blasi, J. (1986). </w:t>
      </w:r>
      <w:r>
        <w:rPr>
          <w:rFonts w:ascii="Times New Roman" w:eastAsia="Times New Roman" w:hAnsi="Times New Roman" w:cs="Times New Roman"/>
          <w:i/>
          <w:iCs/>
        </w:rPr>
        <w:t>The communal experiment of the kibbutz</w:t>
      </w:r>
      <w:r>
        <w:rPr>
          <w:rFonts w:ascii="Times New Roman" w:eastAsia="Times New Roman" w:hAnsi="Times New Roman" w:cs="Times New Roman"/>
        </w:rPr>
        <w:t>. New Brunswick: Transaction Books.</w:t>
      </w:r>
    </w:p>
    <w:p w14:paraId="2F0C3B0D" w14:textId="77777777" w:rsidR="00FD315D" w:rsidRDefault="00FD315D" w:rsidP="00E2680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Gavron, D. (2000). </w:t>
      </w:r>
      <w:r>
        <w:rPr>
          <w:rFonts w:ascii="Times New Roman" w:eastAsia="Times New Roman" w:hAnsi="Times New Roman" w:cs="Times New Roman"/>
          <w:i/>
          <w:iCs/>
        </w:rPr>
        <w:t>The kibbutz: Awakening from utopia</w:t>
      </w:r>
      <w:r>
        <w:rPr>
          <w:rFonts w:ascii="Times New Roman" w:eastAsia="Times New Roman" w:hAnsi="Times New Roman" w:cs="Times New Roman"/>
        </w:rPr>
        <w:t>. New York: Rowan &amp; Littlefield Publishers, Inc.</w:t>
      </w:r>
    </w:p>
    <w:p w14:paraId="5BE2C5E8" w14:textId="57795A67" w:rsidR="009C03FD" w:rsidRDefault="009C03FD" w:rsidP="00E2680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Gerson, M. (1978). </w:t>
      </w:r>
      <w:r>
        <w:rPr>
          <w:rFonts w:ascii="Times New Roman" w:eastAsia="Times New Roman" w:hAnsi="Times New Roman" w:cs="Times New Roman"/>
          <w:i/>
          <w:iCs/>
        </w:rPr>
        <w:t>Family, women, and socialization in the kibbutz</w:t>
      </w:r>
      <w:r>
        <w:rPr>
          <w:rFonts w:ascii="Times New Roman" w:eastAsia="Times New Roman" w:hAnsi="Times New Roman" w:cs="Times New Roman"/>
        </w:rPr>
        <w:t>. Toronto: Lexington Books.</w:t>
      </w:r>
    </w:p>
    <w:p w14:paraId="27492579" w14:textId="77777777" w:rsidR="00FD315D" w:rsidRDefault="00FD315D" w:rsidP="00E2680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Holmes, L. (2009). </w:t>
      </w:r>
      <w:r>
        <w:rPr>
          <w:rFonts w:ascii="Times New Roman" w:eastAsia="Times New Roman" w:hAnsi="Times New Roman" w:cs="Times New Roman"/>
          <w:i/>
          <w:iCs/>
        </w:rPr>
        <w:t>Communism: A very short introduction</w:t>
      </w:r>
      <w:r>
        <w:rPr>
          <w:rFonts w:ascii="Times New Roman" w:eastAsia="Times New Roman" w:hAnsi="Times New Roman" w:cs="Times New Roman"/>
        </w:rPr>
        <w:t>. Oxford: Oxford University Press.</w:t>
      </w:r>
    </w:p>
    <w:p w14:paraId="6BCC9C09" w14:textId="77777777" w:rsidR="00FD315D" w:rsidRDefault="00FD315D" w:rsidP="00E2680B">
      <w:pPr>
        <w:spacing w:line="360" w:lineRule="auto"/>
        <w:ind w:left="720" w:hanging="720"/>
        <w:rPr>
          <w:rFonts w:ascii="Times New Roman" w:hAnsi="Times New Roman"/>
        </w:rPr>
      </w:pPr>
      <w:r>
        <w:rPr>
          <w:rFonts w:ascii="Times New Roman" w:eastAsia="Times New Roman" w:hAnsi="Times New Roman" w:cs="Times New Roman"/>
        </w:rPr>
        <w:t xml:space="preserve">Leviatan, U., Oliver, H., &amp; Quarter, J. (1998). </w:t>
      </w:r>
      <w:r>
        <w:rPr>
          <w:rFonts w:ascii="Times New Roman" w:eastAsia="Times New Roman" w:hAnsi="Times New Roman" w:cs="Times New Roman"/>
          <w:i/>
          <w:iCs/>
        </w:rPr>
        <w:t>Crisis in the isreali kibbutz: Meeting the challenge of changing times</w:t>
      </w:r>
      <w:r>
        <w:rPr>
          <w:rFonts w:ascii="Times New Roman" w:eastAsia="Times New Roman" w:hAnsi="Times New Roman" w:cs="Times New Roman"/>
        </w:rPr>
        <w:t>. London: Praeger.</w:t>
      </w:r>
    </w:p>
    <w:p w14:paraId="4EC7EE95" w14:textId="77777777" w:rsidR="00B8608A" w:rsidRDefault="00B8608A" w:rsidP="002604FE">
      <w:pPr>
        <w:spacing w:line="360" w:lineRule="auto"/>
        <w:rPr>
          <w:rFonts w:ascii="Times New Roman" w:eastAsia="Times New Roman" w:hAnsi="Times New Roman" w:cs="Times New Roman"/>
        </w:rPr>
      </w:pPr>
    </w:p>
    <w:p w14:paraId="2FBAC55D" w14:textId="443C0CE8" w:rsidR="009C03FD" w:rsidRDefault="00961B02" w:rsidP="002604FE">
      <w:pPr>
        <w:spacing w:line="360" w:lineRule="auto"/>
        <w:rPr>
          <w:rFonts w:ascii="Times New Roman" w:eastAsia="Times New Roman" w:hAnsi="Times New Roman" w:cs="Times New Roman"/>
        </w:rPr>
      </w:pPr>
      <w:r>
        <w:rPr>
          <w:rFonts w:ascii="Times New Roman" w:eastAsia="Times New Roman" w:hAnsi="Times New Roman" w:cs="Times New Roman"/>
        </w:rPr>
        <w:t>All inform</w:t>
      </w:r>
      <w:r w:rsidR="00B8608A">
        <w:rPr>
          <w:rFonts w:ascii="Times New Roman" w:eastAsia="Times New Roman" w:hAnsi="Times New Roman" w:cs="Times New Roman"/>
        </w:rPr>
        <w:t>ation on the Yami unless otherwise mentioned comes from the notes for the Anth 3190 class.  The notes are treated as field notes and thus a first person account</w:t>
      </w:r>
    </w:p>
    <w:p w14:paraId="67CBE04A" w14:textId="77777777" w:rsidR="00064BFE" w:rsidRDefault="00064BFE" w:rsidP="002604FE">
      <w:pPr>
        <w:spacing w:line="360" w:lineRule="auto"/>
        <w:rPr>
          <w:rFonts w:ascii="Times New Roman" w:eastAsia="Times New Roman" w:hAnsi="Times New Roman" w:cs="Times New Roman"/>
        </w:rPr>
      </w:pPr>
    </w:p>
    <w:p w14:paraId="13685E83" w14:textId="77777777" w:rsidR="00064BFE" w:rsidRDefault="00064BFE" w:rsidP="002604FE">
      <w:pPr>
        <w:spacing w:line="360" w:lineRule="auto"/>
        <w:rPr>
          <w:rFonts w:ascii="Times New Roman" w:eastAsia="Times New Roman" w:hAnsi="Times New Roman" w:cs="Times New Roman"/>
        </w:rPr>
      </w:pPr>
    </w:p>
    <w:p w14:paraId="25FE8316" w14:textId="77777777" w:rsidR="00064BFE" w:rsidRDefault="00064BFE" w:rsidP="002604FE">
      <w:pPr>
        <w:spacing w:line="360" w:lineRule="auto"/>
        <w:rPr>
          <w:rFonts w:ascii="Times New Roman" w:eastAsia="Times New Roman" w:hAnsi="Times New Roman" w:cs="Times New Roman"/>
        </w:rPr>
      </w:pPr>
    </w:p>
    <w:p w14:paraId="2FF79F03" w14:textId="77777777" w:rsidR="00064BFE" w:rsidRDefault="00064BFE" w:rsidP="002604FE">
      <w:pPr>
        <w:spacing w:line="360" w:lineRule="auto"/>
        <w:rPr>
          <w:rFonts w:ascii="Times New Roman" w:eastAsia="Times New Roman" w:hAnsi="Times New Roman" w:cs="Times New Roman"/>
        </w:rPr>
      </w:pPr>
    </w:p>
    <w:p w14:paraId="499BFC86" w14:textId="77777777" w:rsidR="00064BFE" w:rsidRDefault="00064BFE" w:rsidP="002604FE">
      <w:pPr>
        <w:spacing w:line="360" w:lineRule="auto"/>
        <w:rPr>
          <w:rFonts w:ascii="Times New Roman" w:eastAsia="Times New Roman" w:hAnsi="Times New Roman" w:cs="Times New Roman"/>
        </w:rPr>
      </w:pPr>
    </w:p>
    <w:p w14:paraId="665D8322" w14:textId="77777777" w:rsidR="00064BFE" w:rsidRDefault="00064BFE" w:rsidP="002604FE">
      <w:pPr>
        <w:spacing w:line="360" w:lineRule="auto"/>
        <w:rPr>
          <w:rFonts w:ascii="Times New Roman" w:eastAsia="Times New Roman" w:hAnsi="Times New Roman" w:cs="Times New Roman"/>
        </w:rPr>
      </w:pPr>
    </w:p>
    <w:p w14:paraId="2C7CA717" w14:textId="77777777" w:rsidR="00064BFE" w:rsidRDefault="00064BFE" w:rsidP="002604FE">
      <w:pPr>
        <w:spacing w:line="360" w:lineRule="auto"/>
        <w:rPr>
          <w:rFonts w:ascii="Times New Roman" w:eastAsia="Times New Roman" w:hAnsi="Times New Roman" w:cs="Times New Roman"/>
        </w:rPr>
      </w:pPr>
    </w:p>
    <w:p w14:paraId="4522DADF" w14:textId="77777777" w:rsidR="00064BFE" w:rsidRDefault="00064BFE" w:rsidP="002604FE">
      <w:pPr>
        <w:spacing w:line="360" w:lineRule="auto"/>
        <w:rPr>
          <w:rFonts w:ascii="Times New Roman" w:eastAsia="Times New Roman" w:hAnsi="Times New Roman" w:cs="Times New Roman"/>
        </w:rPr>
      </w:pPr>
    </w:p>
    <w:p w14:paraId="65337BB8" w14:textId="77777777" w:rsidR="00064BFE" w:rsidRDefault="00064BFE" w:rsidP="002604FE">
      <w:pPr>
        <w:spacing w:line="360" w:lineRule="auto"/>
        <w:rPr>
          <w:rFonts w:ascii="Times New Roman" w:eastAsia="Times New Roman" w:hAnsi="Times New Roman" w:cs="Times New Roman"/>
        </w:rPr>
      </w:pPr>
    </w:p>
    <w:p w14:paraId="031E3277" w14:textId="77777777" w:rsidR="00064BFE" w:rsidRDefault="00064BFE" w:rsidP="002604FE">
      <w:pPr>
        <w:spacing w:line="360" w:lineRule="auto"/>
        <w:rPr>
          <w:rFonts w:ascii="Times New Roman" w:eastAsia="Times New Roman" w:hAnsi="Times New Roman" w:cs="Times New Roman"/>
        </w:rPr>
      </w:pPr>
    </w:p>
    <w:p w14:paraId="3882B2EF" w14:textId="77777777" w:rsidR="00064BFE" w:rsidRDefault="00064BFE" w:rsidP="002604FE">
      <w:pPr>
        <w:spacing w:line="360" w:lineRule="auto"/>
        <w:rPr>
          <w:rFonts w:ascii="Times New Roman" w:eastAsia="Times New Roman" w:hAnsi="Times New Roman" w:cs="Times New Roman"/>
        </w:rPr>
      </w:pPr>
    </w:p>
    <w:p w14:paraId="09173B0B" w14:textId="77777777" w:rsidR="00064BFE" w:rsidRDefault="00064BFE" w:rsidP="002604FE">
      <w:pPr>
        <w:spacing w:line="360" w:lineRule="auto"/>
        <w:rPr>
          <w:rFonts w:ascii="Times New Roman" w:eastAsia="Times New Roman" w:hAnsi="Times New Roman" w:cs="Times New Roman"/>
        </w:rPr>
      </w:pPr>
    </w:p>
    <w:p w14:paraId="5B40D2A9" w14:textId="77777777" w:rsidR="00064BFE" w:rsidRDefault="00064BFE" w:rsidP="002604FE">
      <w:pPr>
        <w:spacing w:line="360" w:lineRule="auto"/>
        <w:rPr>
          <w:rFonts w:ascii="Times New Roman" w:eastAsia="Times New Roman" w:hAnsi="Times New Roman" w:cs="Times New Roman"/>
        </w:rPr>
      </w:pPr>
    </w:p>
    <w:p w14:paraId="5074A30F" w14:textId="77777777" w:rsidR="00064BFE" w:rsidRDefault="00064BFE" w:rsidP="002604FE">
      <w:pPr>
        <w:spacing w:line="360" w:lineRule="auto"/>
        <w:rPr>
          <w:rFonts w:ascii="Times New Roman" w:eastAsia="Times New Roman" w:hAnsi="Times New Roman" w:cs="Times New Roman"/>
        </w:rPr>
      </w:pPr>
    </w:p>
    <w:p w14:paraId="3C7E87B7" w14:textId="68B4A3AE" w:rsidR="009C03FD" w:rsidRDefault="00064BFE" w:rsidP="00B8608A">
      <w:pPr>
        <w:spacing w:line="360" w:lineRule="auto"/>
        <w:jc w:val="center"/>
        <w:rPr>
          <w:rFonts w:ascii="Times New Roman" w:eastAsia="Times New Roman" w:hAnsi="Times New Roman" w:cs="Times New Roman"/>
        </w:rPr>
      </w:pPr>
      <w:r>
        <w:rPr>
          <w:rFonts w:ascii="Times New Roman" w:eastAsia="Times New Roman" w:hAnsi="Times New Roman" w:cs="Times New Roman"/>
        </w:rPr>
        <w:t>Footnotes</w:t>
      </w:r>
    </w:p>
    <w:p w14:paraId="74F84B89" w14:textId="77777777" w:rsidR="00064BFE" w:rsidRPr="00C27DD1" w:rsidRDefault="00064BFE" w:rsidP="00064BFE">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When fishing in small groups, the nets are staked into the ocean floor</w:t>
      </w:r>
    </w:p>
    <w:p w14:paraId="7476B43D" w14:textId="22FFB2BE"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w:t>
      </w:r>
      <w:r w:rsidRPr="00C27DD1">
        <w:rPr>
          <w:rFonts w:ascii="Times New Roman" w:hAnsi="Times New Roman" w:cs="Times New Roman"/>
        </w:rPr>
        <w:t xml:space="preserve">  A fuya-fuyo is made with leaves from tied on a long string.  The string has weights on the end</w:t>
      </w:r>
    </w:p>
    <w:p w14:paraId="08ED708A" w14:textId="2A0821C7"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w:t>
      </w:r>
      <w:r w:rsidRPr="00C27DD1">
        <w:rPr>
          <w:rFonts w:ascii="Times New Roman" w:hAnsi="Times New Roman" w:cs="Times New Roman"/>
        </w:rPr>
        <w:t xml:space="preserve"> Large groups are accompanied by boats</w:t>
      </w:r>
    </w:p>
    <w:p w14:paraId="180312A9" w14:textId="6DD3BACA"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4</w:t>
      </w:r>
      <w:r w:rsidRPr="00C27DD1">
        <w:rPr>
          <w:rFonts w:ascii="Times New Roman" w:hAnsi="Times New Roman" w:cs="Times New Roman"/>
        </w:rPr>
        <w:t xml:space="preserve"> Large groups can catch over one thousand fish in a day</w:t>
      </w:r>
    </w:p>
    <w:p w14:paraId="48EF9D88" w14:textId="364C96F7"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5</w:t>
      </w:r>
      <w:r w:rsidRPr="00C27DD1">
        <w:rPr>
          <w:rFonts w:ascii="Times New Roman" w:hAnsi="Times New Roman" w:cs="Times New Roman"/>
        </w:rPr>
        <w:t xml:space="preserve"> Man and women can eat octopus.</w:t>
      </w:r>
    </w:p>
    <w:p w14:paraId="2B7B56D4" w14:textId="76336CA5"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6</w:t>
      </w:r>
      <w:r w:rsidRPr="00C27DD1">
        <w:rPr>
          <w:rFonts w:ascii="Times New Roman" w:hAnsi="Times New Roman" w:cs="Times New Roman"/>
        </w:rPr>
        <w:t xml:space="preserve"> Called a sagit, a diver uses the hook to pull an octopus out of its hole.  Catching octopus is dangerous and takes great skill</w:t>
      </w:r>
    </w:p>
    <w:p w14:paraId="35BED67D" w14:textId="687F1235"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7</w:t>
      </w:r>
      <w:r w:rsidRPr="00C27DD1">
        <w:rPr>
          <w:rFonts w:ascii="Times New Roman" w:hAnsi="Times New Roman" w:cs="Times New Roman"/>
        </w:rPr>
        <w:t xml:space="preserve"> Feinting produces strong associations with closeness to death with the Yami. A person who is feinting is closer to death and closer to demons, ghosts, and other spirits</w:t>
      </w:r>
    </w:p>
    <w:p w14:paraId="75373A38" w14:textId="537B981F"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8</w:t>
      </w:r>
      <w:r w:rsidRPr="00C27DD1">
        <w:rPr>
          <w:rFonts w:ascii="Times New Roman" w:hAnsi="Times New Roman" w:cs="Times New Roman"/>
        </w:rPr>
        <w:t xml:space="preserve"> Similar to psychosis as described in modern medical literature.  Much of what the shaman sees has proven true or beneficial to the society.  It is possible that the psychosis is indeed a gift and not a disorder at all.</w:t>
      </w:r>
    </w:p>
    <w:p w14:paraId="62C17B1D" w14:textId="3C713327"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9</w:t>
      </w:r>
      <w:r w:rsidRPr="00C27DD1">
        <w:rPr>
          <w:rFonts w:ascii="Times New Roman" w:hAnsi="Times New Roman" w:cs="Times New Roman"/>
        </w:rPr>
        <w:t xml:space="preserve"> From Dr. Benedek’s online articles on elc</w:t>
      </w:r>
    </w:p>
    <w:p w14:paraId="339D02A5" w14:textId="4AEB9D7C" w:rsidR="00064BFE" w:rsidRPr="00B20028"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10</w:t>
      </w:r>
      <w:r w:rsidRPr="00B20028">
        <w:rPr>
          <w:rFonts w:ascii="Times New Roman" w:hAnsi="Times New Roman" w:cs="Times New Roman"/>
        </w:rPr>
        <w:t xml:space="preserve"> The same vessels used to migrate to Orchid Island</w:t>
      </w:r>
    </w:p>
    <w:p w14:paraId="297B3821" w14:textId="0AF178D4"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11</w:t>
      </w:r>
      <w:r w:rsidRPr="00C27DD1">
        <w:rPr>
          <w:rFonts w:ascii="Times New Roman" w:hAnsi="Times New Roman" w:cs="Times New Roman"/>
        </w:rPr>
        <w:t xml:space="preserve"> In the northern Phillipines</w:t>
      </w:r>
    </w:p>
    <w:p w14:paraId="772508B3" w14:textId="7815D127"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12</w:t>
      </w:r>
      <w:r w:rsidRPr="00C27DD1">
        <w:rPr>
          <w:rFonts w:ascii="Times New Roman" w:hAnsi="Times New Roman" w:cs="Times New Roman"/>
        </w:rPr>
        <w:t xml:space="preserve"> Some areas of the forest even require people to face the other direction while walking through</w:t>
      </w:r>
    </w:p>
    <w:p w14:paraId="62CBBC80" w14:textId="20AE5755"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13</w:t>
      </w:r>
      <w:r w:rsidRPr="00C27DD1">
        <w:rPr>
          <w:rFonts w:ascii="Times New Roman" w:hAnsi="Times New Roman" w:cs="Times New Roman"/>
        </w:rPr>
        <w:t xml:space="preserve"> Twins are not aborted</w:t>
      </w:r>
    </w:p>
    <w:p w14:paraId="3D0B75E8" w14:textId="0750F778"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14</w:t>
      </w:r>
      <w:r w:rsidRPr="00C27DD1">
        <w:rPr>
          <w:rFonts w:ascii="Times New Roman" w:hAnsi="Times New Roman" w:cs="Times New Roman"/>
        </w:rPr>
        <w:t xml:space="preserve"> Husbands do not eat Tapez, butterflyfish when they have a pregnant wife because the species swim in pairs.  According to taboo, if consumed, twins may be born.</w:t>
      </w:r>
    </w:p>
    <w:p w14:paraId="7BB72556" w14:textId="50B48ADE"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15</w:t>
      </w:r>
      <w:r w:rsidRPr="00C27DD1">
        <w:rPr>
          <w:rFonts w:ascii="Times New Roman" w:hAnsi="Times New Roman" w:cs="Times New Roman"/>
        </w:rPr>
        <w:t xml:space="preserve"> Dr. Benedek saved a pair of twin girls who now live in Taiwan as Catholic nuns. They never learned their heritage</w:t>
      </w:r>
    </w:p>
    <w:p w14:paraId="3C204F33" w14:textId="66CBDC1B"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 xml:space="preserve">16 </w:t>
      </w:r>
      <w:r w:rsidRPr="00C27DD1">
        <w:rPr>
          <w:rFonts w:ascii="Times New Roman" w:hAnsi="Times New Roman" w:cs="Times New Roman"/>
        </w:rPr>
        <w:t>Bread fruit is a staple food in many tropical areas</w:t>
      </w:r>
    </w:p>
    <w:p w14:paraId="3E8B3437" w14:textId="1FE0878B"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 xml:space="preserve">17 </w:t>
      </w:r>
      <w:r w:rsidRPr="00C27DD1">
        <w:rPr>
          <w:rFonts w:ascii="Times New Roman" w:hAnsi="Times New Roman" w:cs="Times New Roman"/>
        </w:rPr>
        <w:t>Even referring to the plant is considered vulgar</w:t>
      </w:r>
    </w:p>
    <w:p w14:paraId="7D5EEFE7" w14:textId="71DDA0E7"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 xml:space="preserve">18 </w:t>
      </w:r>
      <w:r w:rsidRPr="00C27DD1">
        <w:rPr>
          <w:rFonts w:ascii="Times New Roman" w:hAnsi="Times New Roman" w:cs="Times New Roman"/>
        </w:rPr>
        <w:t>Ghosts, evil spirits</w:t>
      </w:r>
    </w:p>
    <w:p w14:paraId="3E266D86" w14:textId="48503464"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 xml:space="preserve">19 </w:t>
      </w:r>
      <w:r w:rsidRPr="00C27DD1">
        <w:rPr>
          <w:rFonts w:ascii="Times New Roman" w:hAnsi="Times New Roman" w:cs="Times New Roman"/>
        </w:rPr>
        <w:t>They receive small blue glass beads, ancient Chinese trade wind beads, with healing special healing properties</w:t>
      </w:r>
    </w:p>
    <w:p w14:paraId="63448A37" w14:textId="5AF715F0"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 xml:space="preserve">20 </w:t>
      </w:r>
      <w:r w:rsidRPr="00C27DD1">
        <w:rPr>
          <w:rFonts w:ascii="Times New Roman" w:hAnsi="Times New Roman" w:cs="Times New Roman"/>
        </w:rPr>
        <w:t xml:space="preserve">Called the Kanitowan, the person is buried in an unmarked grave. </w:t>
      </w:r>
    </w:p>
    <w:p w14:paraId="57774655" w14:textId="703A91E6"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 xml:space="preserve">21 </w:t>
      </w:r>
      <w:r w:rsidRPr="00C27DD1">
        <w:rPr>
          <w:rFonts w:ascii="Times New Roman" w:hAnsi="Times New Roman" w:cs="Times New Roman"/>
        </w:rPr>
        <w:t>Unless they become legendary figures in the Song of the Ancestors</w:t>
      </w:r>
    </w:p>
    <w:p w14:paraId="15D2095E" w14:textId="0CA2EBB3"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21</w:t>
      </w:r>
      <w:r w:rsidRPr="00C27DD1">
        <w:rPr>
          <w:rFonts w:ascii="Times New Roman" w:hAnsi="Times New Roman" w:cs="Times New Roman"/>
        </w:rPr>
        <w:t xml:space="preserve"> Literally, to fall of from this life</w:t>
      </w:r>
    </w:p>
    <w:p w14:paraId="35BE1080" w14:textId="5E593C94"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22</w:t>
      </w:r>
      <w:r w:rsidRPr="00C27DD1">
        <w:rPr>
          <w:rFonts w:ascii="Times New Roman" w:hAnsi="Times New Roman" w:cs="Times New Roman"/>
        </w:rPr>
        <w:t xml:space="preserve"> From Dr. Benedek’s elc notes</w:t>
      </w:r>
    </w:p>
    <w:p w14:paraId="578BBE90" w14:textId="64494736"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23</w:t>
      </w:r>
      <w:r w:rsidRPr="00C27DD1">
        <w:rPr>
          <w:rFonts w:ascii="Times New Roman" w:hAnsi="Times New Roman" w:cs="Times New Roman"/>
        </w:rPr>
        <w:t xml:space="preserve"> Typhoons pass through Orchid Island often during the season, destroying any and all ships docked at the time</w:t>
      </w:r>
    </w:p>
    <w:p w14:paraId="271A7FC4" w14:textId="5EACF814"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24</w:t>
      </w:r>
      <w:r w:rsidRPr="00C27DD1">
        <w:rPr>
          <w:rFonts w:ascii="Times New Roman" w:hAnsi="Times New Roman" w:cs="Times New Roman"/>
        </w:rPr>
        <w:t xml:space="preserve"> With the exception of murder.  When someone is killed, blood feuds occur which have been known to wipeout entire families.</w:t>
      </w:r>
    </w:p>
    <w:p w14:paraId="3EA459CB" w14:textId="5C8A77FC"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25</w:t>
      </w:r>
      <w:r w:rsidRPr="00C27DD1">
        <w:rPr>
          <w:rFonts w:ascii="Times New Roman" w:hAnsi="Times New Roman" w:cs="Times New Roman"/>
        </w:rPr>
        <w:t xml:space="preserve"> For example, the former USSR and China (Holmes, 2009)</w:t>
      </w:r>
    </w:p>
    <w:p w14:paraId="4215A78C" w14:textId="2EF9D620"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26</w:t>
      </w:r>
      <w:r w:rsidRPr="00C27DD1">
        <w:rPr>
          <w:rFonts w:ascii="Times New Roman" w:hAnsi="Times New Roman" w:cs="Times New Roman"/>
        </w:rPr>
        <w:t xml:space="preserve"> A movement whose goal was the agricultural settlement of Iseal. They were the predecessors of the Kibbutz (Gavron, 2000).</w:t>
      </w:r>
    </w:p>
    <w:p w14:paraId="53C987CA" w14:textId="0B555EA0"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27</w:t>
      </w:r>
      <w:r w:rsidRPr="00C27DD1">
        <w:rPr>
          <w:rFonts w:ascii="Times New Roman" w:hAnsi="Times New Roman" w:cs="Times New Roman"/>
        </w:rPr>
        <w:t xml:space="preserve"> Known as the Farmers’ Alityah, it was the first modern Zionist immigration to Isreal at the end of the nineteenth century.  Most Jews in this wave were from Yemen and Eastern Europe (Gavron, 2000).</w:t>
      </w:r>
    </w:p>
    <w:p w14:paraId="756B39BB" w14:textId="7885E19F"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28</w:t>
      </w:r>
      <w:r w:rsidRPr="00C27DD1">
        <w:rPr>
          <w:rFonts w:ascii="Times New Roman" w:hAnsi="Times New Roman" w:cs="Times New Roman"/>
        </w:rPr>
        <w:t xml:space="preserve"> Between 1904 C.E. and 1914 C.E. Most Jews taking part were emigrating from Russia, they brought with them the liberal European politics of the era which helped establish the Kibbutz movement (Gavron, 2000).</w:t>
      </w:r>
    </w:p>
    <w:p w14:paraId="2D92A39C" w14:textId="454D4EFE"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29</w:t>
      </w:r>
      <w:r w:rsidRPr="00C27DD1">
        <w:rPr>
          <w:rFonts w:ascii="Times New Roman" w:hAnsi="Times New Roman" w:cs="Times New Roman"/>
        </w:rPr>
        <w:t xml:space="preserve"> From 1919 C.E. to 1923 C.E. Many Jews from Eastern Europe arrived in mass, the population grew so quickly, Isreal wanted to limited immigration to the Holy Land (Gavron, 2000).</w:t>
      </w:r>
    </w:p>
    <w:p w14:paraId="6D9B6811" w14:textId="3AB0FD68"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30</w:t>
      </w:r>
      <w:r w:rsidRPr="00C27DD1">
        <w:rPr>
          <w:rFonts w:ascii="Times New Roman" w:hAnsi="Times New Roman" w:cs="Times New Roman"/>
        </w:rPr>
        <w:t xml:space="preserve"> Many psychological and sociological studies were performed on the children who grew up under such conditions in the 1960s (Gerson, 1978).</w:t>
      </w:r>
    </w:p>
    <w:p w14:paraId="7DF4508E" w14:textId="2BFB283E"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31</w:t>
      </w:r>
      <w:r w:rsidRPr="00C27DD1">
        <w:rPr>
          <w:rFonts w:ascii="Times New Roman" w:hAnsi="Times New Roman" w:cs="Times New Roman"/>
        </w:rPr>
        <w:t xml:space="preserve"> The leader of the Kibbutz Vatik is a female</w:t>
      </w:r>
    </w:p>
    <w:p w14:paraId="20C34582" w14:textId="059A7B98"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32</w:t>
      </w:r>
      <w:r w:rsidRPr="00C27DD1">
        <w:rPr>
          <w:rFonts w:ascii="Times New Roman" w:hAnsi="Times New Roman" w:cs="Times New Roman"/>
        </w:rPr>
        <w:t xml:space="preserve"> The Kibbutz sells the finished manufactured goods to the rest of the world and reinvests the money into the Kibbutz. </w:t>
      </w:r>
    </w:p>
    <w:p w14:paraId="7E4E51AE" w14:textId="735A422B"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33</w:t>
      </w:r>
      <w:r w:rsidRPr="00C27DD1">
        <w:rPr>
          <w:rFonts w:ascii="Times New Roman" w:hAnsi="Times New Roman" w:cs="Times New Roman"/>
        </w:rPr>
        <w:t xml:space="preserve"> Kibbutzim are responsible for much of Isreal’s agricultural exports </w:t>
      </w:r>
    </w:p>
    <w:p w14:paraId="1DA08F07" w14:textId="46B9EE0D"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34</w:t>
      </w:r>
      <w:r w:rsidRPr="00C27DD1">
        <w:rPr>
          <w:rFonts w:ascii="Times New Roman" w:hAnsi="Times New Roman" w:cs="Times New Roman"/>
        </w:rPr>
        <w:t xml:space="preserve"> Also a problem for large communist states such as North Korea who faced famine in recent history (Holmes, 2009).</w:t>
      </w:r>
    </w:p>
    <w:p w14:paraId="339BBB1D" w14:textId="017674BD"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35</w:t>
      </w:r>
      <w:r w:rsidRPr="00C27DD1">
        <w:rPr>
          <w:rFonts w:ascii="Times New Roman" w:hAnsi="Times New Roman" w:cs="Times New Roman"/>
        </w:rPr>
        <w:t xml:space="preserve"> Women preferred to work in traditionally male jobs however men did not seek out traditionally female jobs (Ben-Rafael, 1988). </w:t>
      </w:r>
    </w:p>
    <w:p w14:paraId="78660A85" w14:textId="1E29DD65" w:rsidR="00064BFE" w:rsidRPr="00C27DD1" w:rsidRDefault="00064BFE" w:rsidP="00064BFE">
      <w:pPr>
        <w:spacing w:line="360" w:lineRule="auto"/>
        <w:rPr>
          <w:rFonts w:ascii="Times New Roman" w:eastAsia="Times New Roman" w:hAnsi="Times New Roman" w:cs="Times New Roman"/>
        </w:rPr>
      </w:pPr>
      <w:r>
        <w:rPr>
          <w:rStyle w:val="FootnoteReference"/>
          <w:rFonts w:ascii="Times New Roman" w:hAnsi="Times New Roman" w:cs="Times New Roman"/>
        </w:rPr>
        <w:t>36</w:t>
      </w:r>
      <w:r w:rsidRPr="00C27DD1">
        <w:rPr>
          <w:rFonts w:ascii="Times New Roman" w:hAnsi="Times New Roman" w:cs="Times New Roman"/>
        </w:rPr>
        <w:t xml:space="preserve"> Many members became lazy because they did not expect better or worse pay depending on the quality of their labor </w:t>
      </w:r>
      <w:r w:rsidRPr="00C27DD1">
        <w:rPr>
          <w:rFonts w:ascii="Times New Roman" w:eastAsia="Times New Roman" w:hAnsi="Times New Roman" w:cs="Times New Roman"/>
        </w:rPr>
        <w:t>(Avnat, Cohen, David, Leciatian &amp; Rosner, 1990).</w:t>
      </w:r>
    </w:p>
    <w:p w14:paraId="7DAE78FD" w14:textId="77777777" w:rsidR="00064BFE" w:rsidRPr="00C27DD1" w:rsidRDefault="00064BFE" w:rsidP="00064BFE">
      <w:pPr>
        <w:pStyle w:val="FootnoteText"/>
        <w:spacing w:line="360" w:lineRule="auto"/>
        <w:rPr>
          <w:rFonts w:ascii="Times New Roman" w:hAnsi="Times New Roman" w:cs="Times New Roman"/>
        </w:rPr>
      </w:pPr>
    </w:p>
    <w:p w14:paraId="296478AC" w14:textId="0FF5C68E" w:rsidR="00064BFE" w:rsidRPr="00C27DD1" w:rsidRDefault="00064BFE" w:rsidP="00064BFE">
      <w:pPr>
        <w:pStyle w:val="FootnoteText"/>
        <w:spacing w:line="360" w:lineRule="auto"/>
        <w:rPr>
          <w:rFonts w:ascii="Times New Roman" w:hAnsi="Times New Roman" w:cs="Times New Roman"/>
        </w:rPr>
      </w:pPr>
      <w:r>
        <w:rPr>
          <w:rStyle w:val="FootnoteReference"/>
          <w:rFonts w:ascii="Times New Roman" w:hAnsi="Times New Roman" w:cs="Times New Roman"/>
        </w:rPr>
        <w:t>37</w:t>
      </w:r>
      <w:r w:rsidRPr="00C27DD1">
        <w:rPr>
          <w:rFonts w:ascii="Times New Roman" w:hAnsi="Times New Roman" w:cs="Times New Roman"/>
        </w:rPr>
        <w:t xml:space="preserve"> Food is distributed amongst the people who work the most, that way they can restore their energy for the next day and continue to provide</w:t>
      </w:r>
    </w:p>
    <w:p w14:paraId="21FC577A" w14:textId="37FACF09" w:rsidR="00064BFE" w:rsidRDefault="00064BFE" w:rsidP="00064BFE">
      <w:pPr>
        <w:spacing w:line="360" w:lineRule="auto"/>
        <w:rPr>
          <w:rFonts w:ascii="Times New Roman" w:eastAsia="Times New Roman" w:hAnsi="Times New Roman" w:cs="Times New Roman"/>
        </w:rPr>
      </w:pPr>
      <w:r>
        <w:rPr>
          <w:rStyle w:val="FootnoteReference"/>
          <w:rFonts w:ascii="Times New Roman" w:hAnsi="Times New Roman" w:cs="Times New Roman"/>
        </w:rPr>
        <w:t>38</w:t>
      </w:r>
      <w:r w:rsidRPr="00C27DD1">
        <w:rPr>
          <w:rFonts w:ascii="Times New Roman" w:hAnsi="Times New Roman" w:cs="Times New Roman"/>
        </w:rPr>
        <w:t xml:space="preserve"> Much like the epic traditions of the </w:t>
      </w:r>
      <w:r w:rsidRPr="00C27DD1">
        <w:rPr>
          <w:rFonts w:ascii="Times New Roman" w:hAnsi="Times New Roman" w:cs="Times New Roman"/>
          <w:i/>
        </w:rPr>
        <w:t>Iliad</w:t>
      </w:r>
      <w:r w:rsidRPr="00C27DD1">
        <w:rPr>
          <w:rFonts w:ascii="Times New Roman" w:hAnsi="Times New Roman" w:cs="Times New Roman"/>
        </w:rPr>
        <w:t xml:space="preserve"> and the </w:t>
      </w:r>
      <w:r w:rsidRPr="00C27DD1">
        <w:rPr>
          <w:rFonts w:ascii="Times New Roman" w:hAnsi="Times New Roman" w:cs="Times New Roman"/>
          <w:i/>
        </w:rPr>
        <w:t>Odyssey</w:t>
      </w:r>
      <w:r w:rsidRPr="00C27DD1">
        <w:rPr>
          <w:rFonts w:ascii="Times New Roman" w:hAnsi="Times New Roman" w:cs="Times New Roman"/>
        </w:rPr>
        <w:t xml:space="preserve"> of the ancient Greeks</w:t>
      </w:r>
    </w:p>
    <w:p w14:paraId="5D295357" w14:textId="77777777" w:rsidR="009C03FD" w:rsidRDefault="009C03FD" w:rsidP="00064BFE">
      <w:pPr>
        <w:spacing w:line="360" w:lineRule="auto"/>
        <w:rPr>
          <w:rFonts w:ascii="Times New Roman" w:eastAsia="Times New Roman" w:hAnsi="Times New Roman" w:cs="Times New Roman"/>
        </w:rPr>
      </w:pPr>
    </w:p>
    <w:p w14:paraId="756C0078" w14:textId="77777777" w:rsidR="005F1C6E" w:rsidRPr="005F1C6E" w:rsidRDefault="005F1C6E" w:rsidP="005F1C6E">
      <w:pPr>
        <w:spacing w:line="360" w:lineRule="auto"/>
        <w:ind w:firstLine="720"/>
        <w:rPr>
          <w:rFonts w:ascii="Times New Roman" w:hAnsi="Times New Roman"/>
        </w:rPr>
      </w:pPr>
    </w:p>
    <w:sectPr w:rsidR="005F1C6E" w:rsidRPr="005F1C6E" w:rsidSect="0019262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A5037" w14:textId="77777777" w:rsidR="00961B02" w:rsidRDefault="00961B02" w:rsidP="001E1643">
      <w:r>
        <w:separator/>
      </w:r>
    </w:p>
  </w:endnote>
  <w:endnote w:type="continuationSeparator" w:id="0">
    <w:p w14:paraId="68BAE94D" w14:textId="77777777" w:rsidR="00961B02" w:rsidRDefault="00961B02" w:rsidP="001E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27D9A" w14:textId="77777777" w:rsidR="00961B02" w:rsidRDefault="00961B02" w:rsidP="001E1643">
      <w:r>
        <w:separator/>
      </w:r>
    </w:p>
  </w:footnote>
  <w:footnote w:type="continuationSeparator" w:id="0">
    <w:p w14:paraId="1422467E" w14:textId="77777777" w:rsidR="00961B02" w:rsidRDefault="00961B02" w:rsidP="001E1643">
      <w:r>
        <w:continuationSeparator/>
      </w:r>
    </w:p>
  </w:footnote>
  <w:footnote w:id="1">
    <w:p w14:paraId="0DE77C26" w14:textId="421C012F"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When fishing in small groups, the nets are staked into the ocean floor</w:t>
      </w:r>
    </w:p>
  </w:footnote>
  <w:footnote w:id="2">
    <w:p w14:paraId="3A5B79B5" w14:textId="13BE4B03"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A fuya-fuyo is made with leaves from tied on a long string.  The string has weights on the end</w:t>
      </w:r>
    </w:p>
  </w:footnote>
  <w:footnote w:id="3">
    <w:p w14:paraId="455534B6" w14:textId="3A208F2B"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Large groups are accompanied by boats</w:t>
      </w:r>
    </w:p>
  </w:footnote>
  <w:footnote w:id="4">
    <w:p w14:paraId="50669DA7" w14:textId="07103BEC"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Large groups can catch over one thousand fish in a day</w:t>
      </w:r>
    </w:p>
  </w:footnote>
  <w:footnote w:id="5">
    <w:p w14:paraId="3F6BFDE2" w14:textId="017EF2FC"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Man and women can eat octopus.</w:t>
      </w:r>
    </w:p>
  </w:footnote>
  <w:footnote w:id="6">
    <w:p w14:paraId="64A23827" w14:textId="1C15188F"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Called a sagit, a diver uses the hook to pull an octopus out of its hole.  Catching octopus is dangerous and takes great skill</w:t>
      </w:r>
    </w:p>
  </w:footnote>
  <w:footnote w:id="7">
    <w:p w14:paraId="6F41EF9F" w14:textId="77777777"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Feinting produces strong associations with closeness to death with the Yami. A person who is feinting is closer to death and closer to demons, ghosts, and other spirits</w:t>
      </w:r>
    </w:p>
  </w:footnote>
  <w:footnote w:id="8">
    <w:p w14:paraId="0561D0BC" w14:textId="539916C6"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Similar to psychosis as described in modern medical literature.  Much of what the shaman sees has proven true or beneficial to the society.  It is possible that the psychosis is indeed a gift and not a disorder at all.</w:t>
      </w:r>
    </w:p>
  </w:footnote>
  <w:footnote w:id="9">
    <w:p w14:paraId="3E67B453" w14:textId="2B7DB1BD"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From Dr. Benedek’s online articles on elc</w:t>
      </w:r>
    </w:p>
  </w:footnote>
  <w:footnote w:id="10">
    <w:p w14:paraId="0829C5F8" w14:textId="2B0F4F19" w:rsidR="00961B02" w:rsidRPr="00B20028" w:rsidRDefault="00961B02" w:rsidP="00B20028">
      <w:pPr>
        <w:pStyle w:val="FootnoteText"/>
        <w:spacing w:line="360" w:lineRule="auto"/>
        <w:rPr>
          <w:rFonts w:ascii="Times New Roman" w:hAnsi="Times New Roman" w:cs="Times New Roman"/>
        </w:rPr>
      </w:pPr>
      <w:r w:rsidRPr="00B20028">
        <w:rPr>
          <w:rStyle w:val="FootnoteReference"/>
          <w:rFonts w:ascii="Times New Roman" w:hAnsi="Times New Roman" w:cs="Times New Roman"/>
        </w:rPr>
        <w:footnoteRef/>
      </w:r>
      <w:r w:rsidRPr="00B20028">
        <w:rPr>
          <w:rFonts w:ascii="Times New Roman" w:hAnsi="Times New Roman" w:cs="Times New Roman"/>
        </w:rPr>
        <w:t xml:space="preserve"> The same vessels used to migrate to Orchid Island</w:t>
      </w:r>
    </w:p>
  </w:footnote>
  <w:footnote w:id="11">
    <w:p w14:paraId="0D1A9D85" w14:textId="1EC48F34"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In the northern Philippines</w:t>
      </w:r>
    </w:p>
  </w:footnote>
  <w:footnote w:id="12">
    <w:p w14:paraId="214429B2" w14:textId="5BE17AA6"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Some areas of the forest even require people to face the other direction while walking through</w:t>
      </w:r>
    </w:p>
  </w:footnote>
  <w:footnote w:id="13">
    <w:p w14:paraId="634C8B21" w14:textId="0266276D"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Twins are not aborted</w:t>
      </w:r>
    </w:p>
  </w:footnote>
  <w:footnote w:id="14">
    <w:p w14:paraId="4598D71C" w14:textId="0FAB5E59"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Husbands do not eat Tapez, butterfly fish when they have a pregnant wife because the species swim in pairs.  According to taboo, if consumed, twins may be born.</w:t>
      </w:r>
    </w:p>
  </w:footnote>
  <w:footnote w:id="15">
    <w:p w14:paraId="35575FC4" w14:textId="59322713"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Dr. Benedek saved a pair of twin girls who now live in Taiwan as Catholic nuns. They never learned their heritage</w:t>
      </w:r>
    </w:p>
  </w:footnote>
  <w:footnote w:id="16">
    <w:p w14:paraId="7DCB238E" w14:textId="09E9B378"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Bread fruit is a staple food in many tropical areas</w:t>
      </w:r>
    </w:p>
  </w:footnote>
  <w:footnote w:id="17">
    <w:p w14:paraId="1F862C92" w14:textId="3717BD2C"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Even referring to the plant is considered vulgar</w:t>
      </w:r>
    </w:p>
  </w:footnote>
  <w:footnote w:id="18">
    <w:p w14:paraId="68331D6E" w14:textId="77777777"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Ghosts, evil spirits</w:t>
      </w:r>
    </w:p>
  </w:footnote>
  <w:footnote w:id="19">
    <w:p w14:paraId="5A9AAEA6" w14:textId="7644EEF4"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They receive small blue glass beads, ancient Chinese trade wind beads, with healing special healing properties</w:t>
      </w:r>
    </w:p>
  </w:footnote>
  <w:footnote w:id="20">
    <w:p w14:paraId="0BFCF701" w14:textId="77777777"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Called the Kanitowan, the person is buried in an unmarked grave. </w:t>
      </w:r>
    </w:p>
  </w:footnote>
  <w:footnote w:id="21">
    <w:p w14:paraId="029CA660" w14:textId="77777777"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Unless they become legendary figures in the Song of the Ancestors</w:t>
      </w:r>
    </w:p>
  </w:footnote>
  <w:footnote w:id="22">
    <w:p w14:paraId="4EA76F84" w14:textId="77777777"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Literally, to fall of from this life</w:t>
      </w:r>
    </w:p>
  </w:footnote>
  <w:footnote w:id="23">
    <w:p w14:paraId="06457F08" w14:textId="5F806F7C"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From Dr. Benedek’s elc notes</w:t>
      </w:r>
    </w:p>
  </w:footnote>
  <w:footnote w:id="24">
    <w:p w14:paraId="25E5B802" w14:textId="2CD58F4F"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Typhoons pass through Orchid Island often during the season, destroying any and all ships docked at the time</w:t>
      </w:r>
    </w:p>
  </w:footnote>
  <w:footnote w:id="25">
    <w:p w14:paraId="5A9C3E1B" w14:textId="1D7E1488"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With the exception of murder.  When someone is killed, blood feuds occur which have been known to wipeout entire families.</w:t>
      </w:r>
    </w:p>
  </w:footnote>
  <w:footnote w:id="26">
    <w:p w14:paraId="7C063886" w14:textId="165DCD8D"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For example, the former USSR and China (Holmes, 2009)</w:t>
      </w:r>
    </w:p>
  </w:footnote>
  <w:footnote w:id="27">
    <w:p w14:paraId="3F891B23" w14:textId="6384D0AA"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A movement whose goal was the agricultural settlement of Iseal. They were the predecessors of the Kibbutz (Gavron, 2000).</w:t>
      </w:r>
    </w:p>
  </w:footnote>
  <w:footnote w:id="28">
    <w:p w14:paraId="33FDBAC4" w14:textId="0C3189EC"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Known as the Farmers’ Alityah, it was the first modern Zionist immigration to Isreal at the end of the nineteenth century.  Most Jews in this wave were from Yemen and Eastern Europe (Gavron, 2000).</w:t>
      </w:r>
    </w:p>
  </w:footnote>
  <w:footnote w:id="29">
    <w:p w14:paraId="73697BB2" w14:textId="50C97A15"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Between 1904 C.E. and 1914 C.E. Most Jews taking part were emigrating from Russia, they brought with them the liberal European politics of the era which helped establish the Kibbutz movement (Gavron, 2000).</w:t>
      </w:r>
    </w:p>
  </w:footnote>
  <w:footnote w:id="30">
    <w:p w14:paraId="1FBF3771" w14:textId="7C7F9AF2"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From 1919 C.E. to 1923 C.E. Many Jews from Eastern Europe arrived in mass, the population grew so quickly, Isreal wanted to limited immigration to the Holy Land (Gavron, 2000).</w:t>
      </w:r>
    </w:p>
  </w:footnote>
  <w:footnote w:id="31">
    <w:p w14:paraId="1F1DC99B" w14:textId="46683286"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Many psychological and sociological studies were performed on the children who grew up under such conditions in the 1960s (Gerson, 1978).</w:t>
      </w:r>
    </w:p>
  </w:footnote>
  <w:footnote w:id="32">
    <w:p w14:paraId="03F16C7D" w14:textId="072400EE"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The leader of the Kibbutz Vatik is a female</w:t>
      </w:r>
    </w:p>
  </w:footnote>
  <w:footnote w:id="33">
    <w:p w14:paraId="1C3D4929" w14:textId="28DDE261"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The Kibbutz sells the finished manufactured goods to the rest of the world and reinvests the money into the Kibbutz. </w:t>
      </w:r>
    </w:p>
  </w:footnote>
  <w:footnote w:id="34">
    <w:p w14:paraId="5C30459F" w14:textId="2ED4F71B"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Kibbutzim are responsible for much of Isreal’s agricultural exports </w:t>
      </w:r>
    </w:p>
  </w:footnote>
  <w:footnote w:id="35">
    <w:p w14:paraId="2430877E" w14:textId="3FC47773"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Also a problem for large communist states such as North Korea who faced famine in recent history (Holmes, 2009).</w:t>
      </w:r>
    </w:p>
  </w:footnote>
  <w:footnote w:id="36">
    <w:p w14:paraId="5BFF5349" w14:textId="4866C727"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Women preferred to work in traditionally male jobs however men did not seek out traditionally female jobs (Ben-Rafael, 1988). </w:t>
      </w:r>
    </w:p>
  </w:footnote>
  <w:footnote w:id="37">
    <w:p w14:paraId="40C320DF" w14:textId="22B71C0C" w:rsidR="00961B02" w:rsidRPr="00C27DD1" w:rsidRDefault="00961B02" w:rsidP="00C27DD1">
      <w:pPr>
        <w:spacing w:line="360" w:lineRule="auto"/>
        <w:rPr>
          <w:rFonts w:ascii="Times New Roman" w:eastAsia="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Many members became lazy because they did not expect better or worse pay depending on the quality of their labor </w:t>
      </w:r>
      <w:r w:rsidRPr="00C27DD1">
        <w:rPr>
          <w:rFonts w:ascii="Times New Roman" w:eastAsia="Times New Roman" w:hAnsi="Times New Roman" w:cs="Times New Roman"/>
        </w:rPr>
        <w:t>(Avnat, Cohen, David, Leciatian &amp; Rosner, 1990).</w:t>
      </w:r>
    </w:p>
    <w:p w14:paraId="16F90619" w14:textId="56FBA579" w:rsidR="00961B02" w:rsidRPr="00C27DD1" w:rsidRDefault="00961B02" w:rsidP="00C27DD1">
      <w:pPr>
        <w:pStyle w:val="FootnoteText"/>
        <w:spacing w:line="360" w:lineRule="auto"/>
        <w:rPr>
          <w:rFonts w:ascii="Times New Roman" w:hAnsi="Times New Roman" w:cs="Times New Roman"/>
        </w:rPr>
      </w:pPr>
    </w:p>
  </w:footnote>
  <w:footnote w:id="38">
    <w:p w14:paraId="3B7A25B3" w14:textId="0EBAA9AE" w:rsidR="00961B02" w:rsidRPr="00C27DD1" w:rsidRDefault="00961B02" w:rsidP="00C27DD1">
      <w:pPr>
        <w:pStyle w:val="FootnoteText"/>
        <w:spacing w:line="360" w:lineRule="auto"/>
        <w:rPr>
          <w:rFonts w:ascii="Times New Roman" w:hAnsi="Times New Roman" w:cs="Times New Roman"/>
        </w:rPr>
      </w:pPr>
      <w:r w:rsidRPr="00C27DD1">
        <w:rPr>
          <w:rStyle w:val="FootnoteReference"/>
          <w:rFonts w:ascii="Times New Roman" w:hAnsi="Times New Roman" w:cs="Times New Roman"/>
        </w:rPr>
        <w:footnoteRef/>
      </w:r>
      <w:r w:rsidRPr="00C27DD1">
        <w:rPr>
          <w:rFonts w:ascii="Times New Roman" w:hAnsi="Times New Roman" w:cs="Times New Roman"/>
        </w:rPr>
        <w:t xml:space="preserve"> Food is distributed amongst the people who work the most, that way they can restore their energy for the next day and continue to provide</w:t>
      </w:r>
    </w:p>
  </w:footnote>
  <w:footnote w:id="39">
    <w:p w14:paraId="796AC18D" w14:textId="26927B91" w:rsidR="00961B02" w:rsidRDefault="00961B02" w:rsidP="00C27DD1">
      <w:pPr>
        <w:pStyle w:val="FootnoteText"/>
        <w:spacing w:line="360" w:lineRule="auto"/>
      </w:pPr>
      <w:r w:rsidRPr="00C27DD1">
        <w:rPr>
          <w:rStyle w:val="FootnoteReference"/>
          <w:rFonts w:ascii="Times New Roman" w:hAnsi="Times New Roman" w:cs="Times New Roman"/>
        </w:rPr>
        <w:footnoteRef/>
      </w:r>
      <w:r w:rsidRPr="00C27DD1">
        <w:rPr>
          <w:rFonts w:ascii="Times New Roman" w:hAnsi="Times New Roman" w:cs="Times New Roman"/>
        </w:rPr>
        <w:t xml:space="preserve"> Much like the epic traditions of the </w:t>
      </w:r>
      <w:r w:rsidRPr="00C27DD1">
        <w:rPr>
          <w:rFonts w:ascii="Times New Roman" w:hAnsi="Times New Roman" w:cs="Times New Roman"/>
          <w:i/>
        </w:rPr>
        <w:t>Iliad</w:t>
      </w:r>
      <w:r w:rsidRPr="00C27DD1">
        <w:rPr>
          <w:rFonts w:ascii="Times New Roman" w:hAnsi="Times New Roman" w:cs="Times New Roman"/>
        </w:rPr>
        <w:t xml:space="preserve"> and the </w:t>
      </w:r>
      <w:r w:rsidRPr="00C27DD1">
        <w:rPr>
          <w:rFonts w:ascii="Times New Roman" w:hAnsi="Times New Roman" w:cs="Times New Roman"/>
          <w:i/>
        </w:rPr>
        <w:t>Odyssey</w:t>
      </w:r>
      <w:r w:rsidRPr="00C27DD1">
        <w:rPr>
          <w:rFonts w:ascii="Times New Roman" w:hAnsi="Times New Roman" w:cs="Times New Roman"/>
        </w:rPr>
        <w:t xml:space="preserve"> of the ancient Greeks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9057B" w14:textId="77777777" w:rsidR="00961B02" w:rsidRDefault="00961B02" w:rsidP="001E16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23F449" w14:textId="77777777" w:rsidR="00961B02" w:rsidRDefault="00961B02" w:rsidP="001E16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AF16D" w14:textId="77777777" w:rsidR="00961B02" w:rsidRDefault="00961B02" w:rsidP="001E16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04A9">
      <w:rPr>
        <w:rStyle w:val="PageNumber"/>
        <w:noProof/>
      </w:rPr>
      <w:t>1</w:t>
    </w:r>
    <w:r>
      <w:rPr>
        <w:rStyle w:val="PageNumber"/>
      </w:rPr>
      <w:fldChar w:fldCharType="end"/>
    </w:r>
  </w:p>
  <w:p w14:paraId="151CB672" w14:textId="4F21C67E" w:rsidR="00961B02" w:rsidRDefault="00961B02" w:rsidP="001E1643">
    <w:pPr>
      <w:pStyle w:val="Header"/>
      <w:ind w:right="360"/>
    </w:pPr>
    <w:r>
      <w:t>Why Communism Works for the Yami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125"/>
    <w:rsid w:val="00013080"/>
    <w:rsid w:val="000252D7"/>
    <w:rsid w:val="00041704"/>
    <w:rsid w:val="0006002F"/>
    <w:rsid w:val="00064BFE"/>
    <w:rsid w:val="00074E7E"/>
    <w:rsid w:val="0007657A"/>
    <w:rsid w:val="00080C6E"/>
    <w:rsid w:val="000B1203"/>
    <w:rsid w:val="000B1484"/>
    <w:rsid w:val="000D3954"/>
    <w:rsid w:val="00120A83"/>
    <w:rsid w:val="0018196C"/>
    <w:rsid w:val="00192629"/>
    <w:rsid w:val="001A3EEE"/>
    <w:rsid w:val="001A6815"/>
    <w:rsid w:val="001B01F3"/>
    <w:rsid w:val="001C4C83"/>
    <w:rsid w:val="001C7F1D"/>
    <w:rsid w:val="001E1643"/>
    <w:rsid w:val="001E7D0E"/>
    <w:rsid w:val="001F04E7"/>
    <w:rsid w:val="002057A3"/>
    <w:rsid w:val="0020795A"/>
    <w:rsid w:val="00211003"/>
    <w:rsid w:val="002125D8"/>
    <w:rsid w:val="002604FE"/>
    <w:rsid w:val="00265177"/>
    <w:rsid w:val="00280DE9"/>
    <w:rsid w:val="002A375F"/>
    <w:rsid w:val="002B334A"/>
    <w:rsid w:val="002C57AA"/>
    <w:rsid w:val="002D664B"/>
    <w:rsid w:val="00316410"/>
    <w:rsid w:val="0036423C"/>
    <w:rsid w:val="00367EE3"/>
    <w:rsid w:val="00376CFF"/>
    <w:rsid w:val="003A2D23"/>
    <w:rsid w:val="003B27EC"/>
    <w:rsid w:val="003C0C5F"/>
    <w:rsid w:val="003E4B14"/>
    <w:rsid w:val="00406828"/>
    <w:rsid w:val="004322C4"/>
    <w:rsid w:val="004479A3"/>
    <w:rsid w:val="00462FD0"/>
    <w:rsid w:val="00491DE6"/>
    <w:rsid w:val="00494D10"/>
    <w:rsid w:val="00495150"/>
    <w:rsid w:val="004B452B"/>
    <w:rsid w:val="004D02F2"/>
    <w:rsid w:val="004E6BE6"/>
    <w:rsid w:val="004F06FF"/>
    <w:rsid w:val="004F3CE5"/>
    <w:rsid w:val="005301D8"/>
    <w:rsid w:val="005422E3"/>
    <w:rsid w:val="005459F2"/>
    <w:rsid w:val="00547838"/>
    <w:rsid w:val="00550099"/>
    <w:rsid w:val="00551122"/>
    <w:rsid w:val="005841D2"/>
    <w:rsid w:val="0059297F"/>
    <w:rsid w:val="005A2D4B"/>
    <w:rsid w:val="005A5CDE"/>
    <w:rsid w:val="005A722D"/>
    <w:rsid w:val="005E2542"/>
    <w:rsid w:val="005E434A"/>
    <w:rsid w:val="005F1C6E"/>
    <w:rsid w:val="006015F5"/>
    <w:rsid w:val="00602776"/>
    <w:rsid w:val="006068A4"/>
    <w:rsid w:val="00631E29"/>
    <w:rsid w:val="00641313"/>
    <w:rsid w:val="00665A3B"/>
    <w:rsid w:val="006A1ABE"/>
    <w:rsid w:val="006A703C"/>
    <w:rsid w:val="006A7133"/>
    <w:rsid w:val="006B10EF"/>
    <w:rsid w:val="006C3C2A"/>
    <w:rsid w:val="006C7EC5"/>
    <w:rsid w:val="006F7118"/>
    <w:rsid w:val="00700612"/>
    <w:rsid w:val="00704744"/>
    <w:rsid w:val="00763E2F"/>
    <w:rsid w:val="0076468F"/>
    <w:rsid w:val="0079135D"/>
    <w:rsid w:val="007A1C3C"/>
    <w:rsid w:val="007A2475"/>
    <w:rsid w:val="007A4AE4"/>
    <w:rsid w:val="007B7888"/>
    <w:rsid w:val="007C525F"/>
    <w:rsid w:val="007C776C"/>
    <w:rsid w:val="007D4E20"/>
    <w:rsid w:val="007D75E4"/>
    <w:rsid w:val="0081297D"/>
    <w:rsid w:val="00842B44"/>
    <w:rsid w:val="00872F3C"/>
    <w:rsid w:val="008B3B7C"/>
    <w:rsid w:val="008B6A03"/>
    <w:rsid w:val="008D3AF4"/>
    <w:rsid w:val="008F2662"/>
    <w:rsid w:val="008F2AB3"/>
    <w:rsid w:val="00905BD9"/>
    <w:rsid w:val="009150DB"/>
    <w:rsid w:val="00917CBB"/>
    <w:rsid w:val="0092159D"/>
    <w:rsid w:val="00922191"/>
    <w:rsid w:val="00922601"/>
    <w:rsid w:val="00961B02"/>
    <w:rsid w:val="009A399A"/>
    <w:rsid w:val="009C03FD"/>
    <w:rsid w:val="009E2956"/>
    <w:rsid w:val="009E5AAB"/>
    <w:rsid w:val="009F7C0B"/>
    <w:rsid w:val="00A03D23"/>
    <w:rsid w:val="00A95972"/>
    <w:rsid w:val="00AA433A"/>
    <w:rsid w:val="00AA79D5"/>
    <w:rsid w:val="00AC05EF"/>
    <w:rsid w:val="00AD1EB1"/>
    <w:rsid w:val="00AF7E5F"/>
    <w:rsid w:val="00B0193B"/>
    <w:rsid w:val="00B20028"/>
    <w:rsid w:val="00B32D06"/>
    <w:rsid w:val="00B35D37"/>
    <w:rsid w:val="00B4719A"/>
    <w:rsid w:val="00B66080"/>
    <w:rsid w:val="00B85EA6"/>
    <w:rsid w:val="00B8608A"/>
    <w:rsid w:val="00B967A4"/>
    <w:rsid w:val="00BA0938"/>
    <w:rsid w:val="00BB249F"/>
    <w:rsid w:val="00BB25D7"/>
    <w:rsid w:val="00BC4AE7"/>
    <w:rsid w:val="00BD6E57"/>
    <w:rsid w:val="00C045FC"/>
    <w:rsid w:val="00C073BD"/>
    <w:rsid w:val="00C20996"/>
    <w:rsid w:val="00C27DD1"/>
    <w:rsid w:val="00C304A9"/>
    <w:rsid w:val="00C4573F"/>
    <w:rsid w:val="00C53563"/>
    <w:rsid w:val="00C63D93"/>
    <w:rsid w:val="00C708A4"/>
    <w:rsid w:val="00CA2150"/>
    <w:rsid w:val="00CA65DD"/>
    <w:rsid w:val="00CE2D51"/>
    <w:rsid w:val="00D168B5"/>
    <w:rsid w:val="00D24BAE"/>
    <w:rsid w:val="00D25552"/>
    <w:rsid w:val="00D32A5F"/>
    <w:rsid w:val="00D661D1"/>
    <w:rsid w:val="00D71C2E"/>
    <w:rsid w:val="00D721B3"/>
    <w:rsid w:val="00DB53A4"/>
    <w:rsid w:val="00DB6C4D"/>
    <w:rsid w:val="00DD1670"/>
    <w:rsid w:val="00DE5CF6"/>
    <w:rsid w:val="00DF00A7"/>
    <w:rsid w:val="00E12D1E"/>
    <w:rsid w:val="00E159F2"/>
    <w:rsid w:val="00E17B14"/>
    <w:rsid w:val="00E2680B"/>
    <w:rsid w:val="00E34125"/>
    <w:rsid w:val="00E523AD"/>
    <w:rsid w:val="00E547F1"/>
    <w:rsid w:val="00E82D00"/>
    <w:rsid w:val="00E91E75"/>
    <w:rsid w:val="00E97A67"/>
    <w:rsid w:val="00EA4755"/>
    <w:rsid w:val="00EA6D9E"/>
    <w:rsid w:val="00F00665"/>
    <w:rsid w:val="00F1575C"/>
    <w:rsid w:val="00F20555"/>
    <w:rsid w:val="00F41A7C"/>
    <w:rsid w:val="00F56EE7"/>
    <w:rsid w:val="00F75DD9"/>
    <w:rsid w:val="00FB312A"/>
    <w:rsid w:val="00FC33CF"/>
    <w:rsid w:val="00FD315D"/>
    <w:rsid w:val="00FF6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7E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665"/>
    <w:rPr>
      <w:color w:val="0000FF"/>
      <w:u w:val="single"/>
    </w:rPr>
  </w:style>
  <w:style w:type="paragraph" w:styleId="Header">
    <w:name w:val="header"/>
    <w:basedOn w:val="Normal"/>
    <w:link w:val="HeaderChar"/>
    <w:uiPriority w:val="99"/>
    <w:unhideWhenUsed/>
    <w:rsid w:val="001E1643"/>
    <w:pPr>
      <w:tabs>
        <w:tab w:val="center" w:pos="4320"/>
        <w:tab w:val="right" w:pos="8640"/>
      </w:tabs>
    </w:pPr>
  </w:style>
  <w:style w:type="character" w:customStyle="1" w:styleId="HeaderChar">
    <w:name w:val="Header Char"/>
    <w:basedOn w:val="DefaultParagraphFont"/>
    <w:link w:val="Header"/>
    <w:uiPriority w:val="99"/>
    <w:rsid w:val="001E1643"/>
  </w:style>
  <w:style w:type="character" w:styleId="PageNumber">
    <w:name w:val="page number"/>
    <w:basedOn w:val="DefaultParagraphFont"/>
    <w:uiPriority w:val="99"/>
    <w:semiHidden/>
    <w:unhideWhenUsed/>
    <w:rsid w:val="001E1643"/>
  </w:style>
  <w:style w:type="paragraph" w:styleId="Footer">
    <w:name w:val="footer"/>
    <w:basedOn w:val="Normal"/>
    <w:link w:val="FooterChar"/>
    <w:uiPriority w:val="99"/>
    <w:unhideWhenUsed/>
    <w:rsid w:val="00FC33CF"/>
    <w:pPr>
      <w:tabs>
        <w:tab w:val="center" w:pos="4320"/>
        <w:tab w:val="right" w:pos="8640"/>
      </w:tabs>
    </w:pPr>
  </w:style>
  <w:style w:type="character" w:customStyle="1" w:styleId="FooterChar">
    <w:name w:val="Footer Char"/>
    <w:basedOn w:val="DefaultParagraphFont"/>
    <w:link w:val="Footer"/>
    <w:uiPriority w:val="99"/>
    <w:rsid w:val="00FC33CF"/>
  </w:style>
  <w:style w:type="paragraph" w:styleId="FootnoteText">
    <w:name w:val="footnote text"/>
    <w:basedOn w:val="Normal"/>
    <w:link w:val="FootnoteTextChar"/>
    <w:uiPriority w:val="99"/>
    <w:unhideWhenUsed/>
    <w:rsid w:val="00211003"/>
  </w:style>
  <w:style w:type="character" w:customStyle="1" w:styleId="FootnoteTextChar">
    <w:name w:val="Footnote Text Char"/>
    <w:basedOn w:val="DefaultParagraphFont"/>
    <w:link w:val="FootnoteText"/>
    <w:uiPriority w:val="99"/>
    <w:rsid w:val="00211003"/>
  </w:style>
  <w:style w:type="character" w:styleId="FootnoteReference">
    <w:name w:val="footnote reference"/>
    <w:basedOn w:val="DefaultParagraphFont"/>
    <w:uiPriority w:val="99"/>
    <w:unhideWhenUsed/>
    <w:rsid w:val="00211003"/>
    <w:rPr>
      <w:vertAlign w:val="superscript"/>
    </w:rPr>
  </w:style>
  <w:style w:type="paragraph" w:styleId="NormalWeb">
    <w:name w:val="Normal (Web)"/>
    <w:basedOn w:val="Normal"/>
    <w:uiPriority w:val="99"/>
    <w:semiHidden/>
    <w:unhideWhenUsed/>
    <w:rsid w:val="0055009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665"/>
    <w:rPr>
      <w:color w:val="0000FF"/>
      <w:u w:val="single"/>
    </w:rPr>
  </w:style>
  <w:style w:type="paragraph" w:styleId="Header">
    <w:name w:val="header"/>
    <w:basedOn w:val="Normal"/>
    <w:link w:val="HeaderChar"/>
    <w:uiPriority w:val="99"/>
    <w:unhideWhenUsed/>
    <w:rsid w:val="001E1643"/>
    <w:pPr>
      <w:tabs>
        <w:tab w:val="center" w:pos="4320"/>
        <w:tab w:val="right" w:pos="8640"/>
      </w:tabs>
    </w:pPr>
  </w:style>
  <w:style w:type="character" w:customStyle="1" w:styleId="HeaderChar">
    <w:name w:val="Header Char"/>
    <w:basedOn w:val="DefaultParagraphFont"/>
    <w:link w:val="Header"/>
    <w:uiPriority w:val="99"/>
    <w:rsid w:val="001E1643"/>
  </w:style>
  <w:style w:type="character" w:styleId="PageNumber">
    <w:name w:val="page number"/>
    <w:basedOn w:val="DefaultParagraphFont"/>
    <w:uiPriority w:val="99"/>
    <w:semiHidden/>
    <w:unhideWhenUsed/>
    <w:rsid w:val="001E1643"/>
  </w:style>
  <w:style w:type="paragraph" w:styleId="Footer">
    <w:name w:val="footer"/>
    <w:basedOn w:val="Normal"/>
    <w:link w:val="FooterChar"/>
    <w:uiPriority w:val="99"/>
    <w:unhideWhenUsed/>
    <w:rsid w:val="00FC33CF"/>
    <w:pPr>
      <w:tabs>
        <w:tab w:val="center" w:pos="4320"/>
        <w:tab w:val="right" w:pos="8640"/>
      </w:tabs>
    </w:pPr>
  </w:style>
  <w:style w:type="character" w:customStyle="1" w:styleId="FooterChar">
    <w:name w:val="Footer Char"/>
    <w:basedOn w:val="DefaultParagraphFont"/>
    <w:link w:val="Footer"/>
    <w:uiPriority w:val="99"/>
    <w:rsid w:val="00FC33CF"/>
  </w:style>
  <w:style w:type="paragraph" w:styleId="FootnoteText">
    <w:name w:val="footnote text"/>
    <w:basedOn w:val="Normal"/>
    <w:link w:val="FootnoteTextChar"/>
    <w:uiPriority w:val="99"/>
    <w:unhideWhenUsed/>
    <w:rsid w:val="00211003"/>
  </w:style>
  <w:style w:type="character" w:customStyle="1" w:styleId="FootnoteTextChar">
    <w:name w:val="Footnote Text Char"/>
    <w:basedOn w:val="DefaultParagraphFont"/>
    <w:link w:val="FootnoteText"/>
    <w:uiPriority w:val="99"/>
    <w:rsid w:val="00211003"/>
  </w:style>
  <w:style w:type="character" w:styleId="FootnoteReference">
    <w:name w:val="footnote reference"/>
    <w:basedOn w:val="DefaultParagraphFont"/>
    <w:uiPriority w:val="99"/>
    <w:unhideWhenUsed/>
    <w:rsid w:val="00211003"/>
    <w:rPr>
      <w:vertAlign w:val="superscript"/>
    </w:rPr>
  </w:style>
  <w:style w:type="paragraph" w:styleId="NormalWeb">
    <w:name w:val="Normal (Web)"/>
    <w:basedOn w:val="Normal"/>
    <w:uiPriority w:val="99"/>
    <w:semiHidden/>
    <w:unhideWhenUsed/>
    <w:rsid w:val="0055009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57593">
      <w:bodyDiv w:val="1"/>
      <w:marLeft w:val="0"/>
      <w:marRight w:val="0"/>
      <w:marTop w:val="0"/>
      <w:marBottom w:val="0"/>
      <w:divBdr>
        <w:top w:val="none" w:sz="0" w:space="0" w:color="auto"/>
        <w:left w:val="none" w:sz="0" w:space="0" w:color="auto"/>
        <w:bottom w:val="none" w:sz="0" w:space="0" w:color="auto"/>
        <w:right w:val="none" w:sz="0" w:space="0" w:color="auto"/>
      </w:divBdr>
    </w:div>
    <w:div w:id="535653499">
      <w:bodyDiv w:val="1"/>
      <w:marLeft w:val="0"/>
      <w:marRight w:val="0"/>
      <w:marTop w:val="0"/>
      <w:marBottom w:val="0"/>
      <w:divBdr>
        <w:top w:val="none" w:sz="0" w:space="0" w:color="auto"/>
        <w:left w:val="none" w:sz="0" w:space="0" w:color="auto"/>
        <w:bottom w:val="none" w:sz="0" w:space="0" w:color="auto"/>
        <w:right w:val="none" w:sz="0" w:space="0" w:color="auto"/>
      </w:divBdr>
    </w:div>
    <w:div w:id="563374799">
      <w:bodyDiv w:val="1"/>
      <w:marLeft w:val="0"/>
      <w:marRight w:val="0"/>
      <w:marTop w:val="0"/>
      <w:marBottom w:val="0"/>
      <w:divBdr>
        <w:top w:val="none" w:sz="0" w:space="0" w:color="auto"/>
        <w:left w:val="none" w:sz="0" w:space="0" w:color="auto"/>
        <w:bottom w:val="none" w:sz="0" w:space="0" w:color="auto"/>
        <w:right w:val="none" w:sz="0" w:space="0" w:color="auto"/>
      </w:divBdr>
    </w:div>
    <w:div w:id="612135716">
      <w:bodyDiv w:val="1"/>
      <w:marLeft w:val="0"/>
      <w:marRight w:val="0"/>
      <w:marTop w:val="0"/>
      <w:marBottom w:val="0"/>
      <w:divBdr>
        <w:top w:val="none" w:sz="0" w:space="0" w:color="auto"/>
        <w:left w:val="none" w:sz="0" w:space="0" w:color="auto"/>
        <w:bottom w:val="none" w:sz="0" w:space="0" w:color="auto"/>
        <w:right w:val="none" w:sz="0" w:space="0" w:color="auto"/>
      </w:divBdr>
    </w:div>
    <w:div w:id="875196841">
      <w:bodyDiv w:val="1"/>
      <w:marLeft w:val="0"/>
      <w:marRight w:val="0"/>
      <w:marTop w:val="0"/>
      <w:marBottom w:val="0"/>
      <w:divBdr>
        <w:top w:val="none" w:sz="0" w:space="0" w:color="auto"/>
        <w:left w:val="none" w:sz="0" w:space="0" w:color="auto"/>
        <w:bottom w:val="none" w:sz="0" w:space="0" w:color="auto"/>
        <w:right w:val="none" w:sz="0" w:space="0" w:color="auto"/>
      </w:divBdr>
    </w:div>
    <w:div w:id="1322200162">
      <w:bodyDiv w:val="1"/>
      <w:marLeft w:val="0"/>
      <w:marRight w:val="0"/>
      <w:marTop w:val="0"/>
      <w:marBottom w:val="0"/>
      <w:divBdr>
        <w:top w:val="none" w:sz="0" w:space="0" w:color="auto"/>
        <w:left w:val="none" w:sz="0" w:space="0" w:color="auto"/>
        <w:bottom w:val="none" w:sz="0" w:space="0" w:color="auto"/>
        <w:right w:val="none" w:sz="0" w:space="0" w:color="auto"/>
      </w:divBdr>
    </w:div>
    <w:div w:id="1785229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vollk@uga.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79EC6-B4AD-4843-8B3B-9EBF0E1D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10</Pages>
  <Words>4873</Words>
  <Characters>27780</Characters>
  <Application>Microsoft Macintosh Word</Application>
  <DocSecurity>0</DocSecurity>
  <Lines>231</Lines>
  <Paragraphs>65</Paragraphs>
  <ScaleCrop>false</ScaleCrop>
  <Company/>
  <LinksUpToDate>false</LinksUpToDate>
  <CharactersWithSpaces>32588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40</cp:revision>
  <dcterms:created xsi:type="dcterms:W3CDTF">2011-12-08T18:35:00Z</dcterms:created>
  <dcterms:modified xsi:type="dcterms:W3CDTF">2011-12-11T01:51:00Z</dcterms:modified>
</cp:coreProperties>
</file>