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Case Study Roadmap </w:t>
      </w:r>
    </w:p>
    <w:p w:rsidR="00000000" w:rsidDel="00000000" w:rsidP="00000000" w:rsidRDefault="00000000" w:rsidRPr="00000000" w14:paraId="00000002">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Maximizing the company’s profit by maximizing the annual membership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Increasing profit by increasing annual memberships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 deep into concepts of data analytics to understand how casual riders and annual members use Cyclistic bikes differently, and use the knowledge to increase annual memberships among casual riders. Design marketing strategies aimed at converting casual riders into annual members.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 annual members and casual riders use Cyclistic bikes differently?</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increasing the annual memberships among casual riders will be profitable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can be done to increase the number of annual memberships among Casual riders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Goals/metrics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will produce A clear statement of the business task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A description of all data sources used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Documentation of any cleaning or manipulation of data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summary of your analysis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Supporting visualizations and key findings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Your top three recommendations based on your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datasets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BigQuery SQL workspace, Spreadsheets, Tableau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Websites to scrape the data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to data: </w:t>
            </w:r>
            <w:hyperlink r:id="rId6">
              <w:r w:rsidDel="00000000" w:rsidR="00000000" w:rsidRPr="00000000">
                <w:rPr>
                  <w:color w:val="1155cc"/>
                  <w:u w:val="single"/>
                  <w:rtl w:val="0"/>
                </w:rPr>
                <w:t xml:space="preserve">https://divvy-tripdata.s3.amazonaws.com/index.html</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Licenese: </w:t>
            </w:r>
            <w:hyperlink r:id="rId7">
              <w:r w:rsidDel="00000000" w:rsidR="00000000" w:rsidRPr="00000000">
                <w:rPr>
                  <w:color w:val="1155cc"/>
                  <w:u w:val="single"/>
                  <w:rtl w:val="0"/>
                </w:rPr>
                <w:t xml:space="preserve">https://ride.divvybikes.com/data-license-agreement</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hyperlink" Target="https://ride.divvybikes.com/data-licens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