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880" w:firstLineChars="800"/>
        <w:rPr>
          <w:rFonts w:hint="eastAsia"/>
          <w:lang w:val="en-US" w:eastAsia="zh-CN"/>
        </w:rPr>
      </w:pPr>
      <w:r>
        <w:rPr>
          <w:rFonts w:hint="eastAsia"/>
          <w:sz w:val="36"/>
          <w:szCs w:val="36"/>
          <w:lang w:val="en-US" w:eastAsia="zh-CN"/>
        </w:rPr>
        <w:t>4D需求文档</w:t>
      </w:r>
    </w:p>
    <w:p>
      <w:r>
        <w:rPr>
          <w:rFonts w:hint="eastAsia"/>
        </w:rPr>
        <w:t>前端原型地址：https://modao.cc/app/oMWVMtks03t1gNcDXZBr1 #AR</w:t>
      </w:r>
    </w:p>
    <w:p>
      <w:pPr>
        <w:pStyle w:val="2"/>
        <w:numPr>
          <w:ilvl w:val="0"/>
          <w:numId w:val="0"/>
        </w:numPr>
        <w:ind w:leftChars="0"/>
      </w:pPr>
      <w:r>
        <w:rPr>
          <w:rFonts w:hint="eastAsia"/>
          <w:lang w:val="en-US" w:eastAsia="zh-CN"/>
        </w:rPr>
        <w:t>4D</w:t>
      </w:r>
    </w:p>
    <w:p>
      <w:pPr>
        <w:rPr>
          <w:rFonts w:hint="eastAsia"/>
          <w:sz w:val="24"/>
          <w:szCs w:val="24"/>
          <w:lang w:val="en-US" w:eastAsia="zh-CN"/>
        </w:rPr>
      </w:pPr>
      <w:r>
        <w:rPr>
          <w:rFonts w:hint="eastAsia"/>
          <w:sz w:val="24"/>
          <w:szCs w:val="24"/>
          <w:lang w:val="en-US" w:eastAsia="zh-CN"/>
        </w:rPr>
        <w:t>4D彩票根据各个彩种固定天数和时间进行开彩，开彩结果有一奖、二奖、三奖、特别奖和安慰奖，各彩种在固定时间直播开奖，平台根据开奖时间进行爬取开奖结果，爬取结束后需要重新爬取确认开奖结果进行开奖。</w:t>
      </w:r>
    </w:p>
    <w:p>
      <w:pPr>
        <w:rPr>
          <w:rFonts w:hint="default"/>
          <w:sz w:val="24"/>
          <w:szCs w:val="24"/>
          <w:lang w:val="en-US" w:eastAsia="zh-CN"/>
        </w:rPr>
      </w:pPr>
      <w:r>
        <w:rPr>
          <w:rFonts w:hint="eastAsia"/>
          <w:sz w:val="24"/>
          <w:szCs w:val="24"/>
          <w:lang w:val="en-US" w:eastAsia="zh-CN"/>
        </w:rPr>
        <w:t>4D彩票接入的彩种有：万能万字、大马彩、多多万字、新加坡万字、山打根赛马会、沙巴88万字、砂劳越大万、豪龙彩票、勇士和天天好运共10个彩种。</w:t>
      </w:r>
    </w:p>
    <w:p>
      <w:pPr>
        <w:pStyle w:val="3"/>
        <w:rPr>
          <w:rFonts w:hint="default" w:eastAsiaTheme="minorEastAsia"/>
          <w:lang w:val="en-US" w:eastAsia="zh-CN"/>
        </w:rPr>
      </w:pPr>
      <w:r>
        <w:rPr>
          <w:rFonts w:hint="eastAsia"/>
          <w:lang w:val="en-US" w:eastAsia="zh-CN"/>
        </w:rPr>
        <w:t>4D首页</w:t>
      </w:r>
    </w:p>
    <w:p>
      <w:pPr>
        <w:rPr>
          <w:rFonts w:hint="default" w:eastAsiaTheme="minorEastAsia"/>
          <w:lang w:val="en-US" w:eastAsia="zh-CN"/>
        </w:rPr>
      </w:pPr>
      <w:r>
        <w:t xml:space="preserve">  </w:t>
      </w:r>
      <w:r>
        <w:drawing>
          <wp:inline distT="0" distB="0" distL="114300" distR="114300">
            <wp:extent cx="1541145" cy="321627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1541145" cy="3216275"/>
                    </a:xfrm>
                    <a:prstGeom prst="rect">
                      <a:avLst/>
                    </a:prstGeom>
                    <a:noFill/>
                    <a:ln>
                      <a:noFill/>
                    </a:ln>
                  </pic:spPr>
                </pic:pic>
              </a:graphicData>
            </a:graphic>
          </wp:inline>
        </w:drawing>
      </w:r>
      <w:r>
        <w:rPr>
          <w:rFonts w:hint="eastAsia"/>
          <w:lang w:val="en-US" w:eastAsia="zh-CN"/>
        </w:rPr>
        <w:tab/>
      </w:r>
    </w:p>
    <w:p>
      <w:pPr>
        <w:pStyle w:val="9"/>
        <w:numPr>
          <w:ilvl w:val="0"/>
          <w:numId w:val="0"/>
        </w:numPr>
        <w:jc w:val="left"/>
        <w:rPr>
          <w:rFonts w:hint="default" w:eastAsiaTheme="minorEastAsia"/>
          <w:b/>
          <w:bCs/>
          <w:sz w:val="24"/>
          <w:szCs w:val="24"/>
          <w:lang w:val="en-US" w:eastAsia="zh-CN"/>
        </w:rPr>
      </w:pPr>
      <w:r>
        <w:rPr>
          <w:rFonts w:hint="eastAsia"/>
          <w:b/>
          <w:bCs/>
          <w:sz w:val="24"/>
          <w:szCs w:val="24"/>
          <w:lang w:val="en-US" w:eastAsia="zh-CN"/>
        </w:rPr>
        <w:t>页面</w:t>
      </w:r>
      <w:r>
        <w:rPr>
          <w:rFonts w:hint="eastAsia"/>
          <w:b/>
          <w:bCs/>
          <w:sz w:val="24"/>
          <w:szCs w:val="24"/>
        </w:rPr>
        <w:t>功能描述：</w:t>
      </w:r>
    </w:p>
    <w:p>
      <w:pPr>
        <w:pStyle w:val="9"/>
        <w:numPr>
          <w:ilvl w:val="0"/>
          <w:numId w:val="1"/>
        </w:numPr>
        <w:ind w:firstLine="240" w:firstLineChars="100"/>
        <w:jc w:val="left"/>
        <w:rPr>
          <w:rFonts w:hint="eastAsia"/>
          <w:sz w:val="24"/>
          <w:szCs w:val="24"/>
          <w:lang w:val="en-US" w:eastAsia="zh-CN"/>
        </w:rPr>
      </w:pPr>
      <w:r>
        <w:rPr>
          <w:rFonts w:hint="eastAsia"/>
          <w:sz w:val="24"/>
          <w:szCs w:val="24"/>
          <w:lang w:val="en-US" w:eastAsia="zh-CN"/>
        </w:rPr>
        <w:t>进入4D万字彩票默认展示今天可投注的彩种，当后台期号状态为停止投注（也就是封盘）时，前端将隐藏该彩种，当今日开奖的彩种都停止投注时，会员进入4D万字彩票时，默认切换明天时间并展示明天的开奖彩种进行投注，日期切换也将隐藏今天的日期；</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会员可以切换日期进行投注，切换哪天的日期将对应该天的彩种进行投注，最多选中7天后的彩种进行投注；</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彩种排序按照后台游戏配置排序前端一排从左到右二排再从左到右进行顺序排序；</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会员进入4D彩票默认选中四位直选玩法和第一个投注金额；</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后台可对10个彩种进行禁启用禁用后前端将不展示；</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投注时，可以复选彩种进行多彩种投注；</w:t>
      </w:r>
    </w:p>
    <w:p>
      <w:pPr>
        <w:pStyle w:val="9"/>
        <w:numPr>
          <w:ilvl w:val="0"/>
          <w:numId w:val="1"/>
        </w:numPr>
        <w:ind w:firstLine="240" w:firstLineChars="100"/>
        <w:jc w:val="left"/>
        <w:rPr>
          <w:rFonts w:hint="default"/>
          <w:sz w:val="24"/>
          <w:szCs w:val="24"/>
          <w:lang w:val="en-US" w:eastAsia="zh-CN"/>
        </w:rPr>
      </w:pPr>
      <w:r>
        <w:rPr>
          <w:rFonts w:hint="eastAsia"/>
          <w:sz w:val="24"/>
          <w:szCs w:val="24"/>
          <w:lang w:val="en-US" w:eastAsia="zh-CN"/>
        </w:rPr>
        <w:t>玩法：四位直选、四位R选、四位全保、四位包字和四位来回；</w:t>
      </w:r>
    </w:p>
    <w:p>
      <w:pPr>
        <w:pStyle w:val="9"/>
        <w:numPr>
          <w:ilvl w:val="0"/>
          <w:numId w:val="0"/>
        </w:numPr>
        <w:jc w:val="left"/>
        <w:rPr>
          <w:rFonts w:hint="eastAsia"/>
          <w:sz w:val="24"/>
          <w:szCs w:val="24"/>
          <w:lang w:val="en-US" w:eastAsia="zh-CN"/>
        </w:rPr>
      </w:pPr>
      <w:r>
        <w:rPr>
          <w:rFonts w:hint="eastAsia"/>
          <w:sz w:val="24"/>
          <w:szCs w:val="24"/>
          <w:lang w:val="en-US" w:eastAsia="zh-CN"/>
        </w:rPr>
        <w:t xml:space="preserve">           四位直选：录入4个号码形成1注；</w:t>
      </w:r>
    </w:p>
    <w:p>
      <w:pPr>
        <w:pStyle w:val="6"/>
        <w:keepNext w:val="0"/>
        <w:keepLines w:val="0"/>
        <w:widowControl/>
        <w:suppressLineNumbers w:val="0"/>
        <w:spacing w:after="75" w:afterAutospacing="0" w:line="0" w:lineRule="atLeast"/>
        <w:rPr>
          <w:rFonts w:hint="default" w:asciiTheme="minorAscii" w:hAnsiTheme="minorAscii"/>
          <w:sz w:val="24"/>
          <w:szCs w:val="24"/>
        </w:rPr>
      </w:pPr>
      <w:r>
        <w:rPr>
          <w:rFonts w:hint="eastAsia"/>
          <w:sz w:val="24"/>
          <w:szCs w:val="24"/>
          <w:lang w:val="en-US" w:eastAsia="zh-CN"/>
        </w:rPr>
        <w:t xml:space="preserve">          四位R选：</w:t>
      </w:r>
      <w:r>
        <w:rPr>
          <w:rFonts w:hint="default" w:eastAsia="PingFangSC" w:cs="PingFangSC" w:asciiTheme="minorAscii" w:hAnsiTheme="minorAscii"/>
          <w:i w:val="0"/>
          <w:iCs w:val="0"/>
          <w:color w:val="101010"/>
          <w:spacing w:val="0"/>
          <w:sz w:val="24"/>
          <w:szCs w:val="24"/>
          <w:u w:val="none"/>
        </w:rPr>
        <w:t>录入3个号码加一个“R”(R包含该位置的0-9，10个号码）组成4个号码共10注，最多输入2位“R”</w:t>
      </w:r>
    </w:p>
    <w:p>
      <w:pPr>
        <w:pStyle w:val="6"/>
        <w:keepNext w:val="0"/>
        <w:keepLines w:val="0"/>
        <w:widowControl/>
        <w:suppressLineNumbers w:val="0"/>
        <w:spacing w:after="75" w:afterAutospacing="0" w:line="0" w:lineRule="atLeast"/>
        <w:ind w:firstLine="240" w:firstLineChars="100"/>
        <w:rPr>
          <w:rFonts w:hint="eastAsia" w:asciiTheme="minorEastAsia" w:hAnsiTheme="minorEastAsia" w:eastAsiaTheme="minorEastAsia" w:cstheme="minorEastAsia"/>
          <w:i w:val="0"/>
          <w:iCs w:val="0"/>
          <w:color w:val="101010"/>
          <w:spacing w:val="0"/>
          <w:sz w:val="24"/>
          <w:szCs w:val="24"/>
          <w:u w:val="none"/>
          <w:lang w:eastAsia="zh-CN"/>
        </w:rPr>
      </w:pPr>
      <w:r>
        <w:rPr>
          <w:rFonts w:hint="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 四位全保：</w:t>
      </w:r>
      <w:r>
        <w:rPr>
          <w:rFonts w:hint="eastAsia" w:asciiTheme="minorEastAsia" w:hAnsiTheme="minorEastAsia" w:eastAsiaTheme="minorEastAsia" w:cstheme="minorEastAsia"/>
          <w:i w:val="0"/>
          <w:iCs w:val="0"/>
          <w:color w:val="101010"/>
          <w:spacing w:val="0"/>
          <w:sz w:val="24"/>
          <w:szCs w:val="24"/>
          <w:u w:val="none"/>
        </w:rPr>
        <w:t>根据投注的4位数字形态，组成1注(全保24-4个不同号，全保12-2个数字相同，全保6-2对数字相同，全保4-3个数字相同）</w:t>
      </w:r>
      <w:r>
        <w:rPr>
          <w:rFonts w:hint="eastAsia" w:asciiTheme="minorEastAsia" w:hAnsiTheme="minorEastAsia" w:cstheme="minorEastAsia"/>
          <w:i w:val="0"/>
          <w:iCs w:val="0"/>
          <w:color w:val="101010"/>
          <w:spacing w:val="0"/>
          <w:sz w:val="24"/>
          <w:szCs w:val="24"/>
          <w:u w:val="none"/>
          <w:lang w:eastAsia="zh-CN"/>
        </w:rPr>
        <w:t>；</w:t>
      </w:r>
    </w:p>
    <w:p>
      <w:pPr>
        <w:pStyle w:val="6"/>
        <w:keepNext w:val="0"/>
        <w:keepLines w:val="0"/>
        <w:widowControl/>
        <w:suppressLineNumbers w:val="0"/>
        <w:spacing w:after="75" w:afterAutospacing="0" w:line="0" w:lineRule="atLeast"/>
        <w:rPr>
          <w:rFonts w:hint="eastAsia" w:asciiTheme="minorEastAsia" w:hAnsiTheme="minorEastAsia" w:eastAsiaTheme="minorEastAsia" w:cstheme="minorEastAsia"/>
          <w:i w:val="0"/>
          <w:iCs w:val="0"/>
          <w:color w:val="101010"/>
          <w:spacing w:val="0"/>
          <w:sz w:val="24"/>
          <w:szCs w:val="24"/>
          <w:u w:val="none"/>
          <w:lang w:eastAsia="zh-CN"/>
        </w:rPr>
      </w:pPr>
      <w:r>
        <w:rPr>
          <w:rFonts w:hint="eastAsia" w:asciiTheme="minorEastAsia" w:hAnsiTheme="minorEastAsia" w:cstheme="minorEastAsia"/>
          <w:i w:val="0"/>
          <w:iCs w:val="0"/>
          <w:color w:val="101010"/>
          <w:spacing w:val="0"/>
          <w:sz w:val="24"/>
          <w:szCs w:val="24"/>
          <w:u w:val="none"/>
          <w:lang w:val="en-US" w:eastAsia="zh-CN"/>
        </w:rPr>
        <w:t xml:space="preserve">          四位包字：</w:t>
      </w:r>
      <w:r>
        <w:rPr>
          <w:rFonts w:hint="eastAsia" w:asciiTheme="minorEastAsia" w:hAnsiTheme="minorEastAsia" w:eastAsiaTheme="minorEastAsia" w:cstheme="minorEastAsia"/>
          <w:i w:val="0"/>
          <w:iCs w:val="0"/>
          <w:color w:val="101010"/>
          <w:spacing w:val="0"/>
          <w:sz w:val="24"/>
          <w:szCs w:val="24"/>
          <w:u w:val="none"/>
        </w:rPr>
        <w:t>根据投注的4位数字形态，其中包字24(4个不同号)为24注，包字12(2个数字相同)为12注，包字6(2对数字相同)为6注，包字4(3个数字相同)为4注</w:t>
      </w:r>
      <w:r>
        <w:rPr>
          <w:rFonts w:hint="eastAsia" w:asciiTheme="minorEastAsia" w:hAnsiTheme="minorEastAsia" w:eastAsiaTheme="minorEastAsia" w:cstheme="minorEastAsia"/>
          <w:i w:val="0"/>
          <w:iCs w:val="0"/>
          <w:color w:val="101010"/>
          <w:spacing w:val="0"/>
          <w:sz w:val="24"/>
          <w:szCs w:val="24"/>
          <w:u w:val="none"/>
          <w:lang w:eastAsia="zh-CN"/>
        </w:rPr>
        <w:t>；</w:t>
      </w:r>
    </w:p>
    <w:p>
      <w:pPr>
        <w:pStyle w:val="6"/>
        <w:keepNext w:val="0"/>
        <w:keepLines w:val="0"/>
        <w:widowControl/>
        <w:suppressLineNumbers w:val="0"/>
        <w:spacing w:after="75" w:afterAutospacing="0" w:line="0" w:lineRule="atLeast"/>
        <w:rPr>
          <w:rFonts w:hint="eastAsia" w:asciiTheme="minorEastAsia" w:hAnsiTheme="minorEastAsia" w:cstheme="minorEastAsia"/>
          <w:i w:val="0"/>
          <w:iCs w:val="0"/>
          <w:color w:val="101010"/>
          <w:spacing w:val="0"/>
          <w:sz w:val="24"/>
          <w:szCs w:val="24"/>
          <w:u w:val="none"/>
          <w:lang w:val="en-US" w:eastAsia="zh-CN"/>
        </w:rPr>
      </w:pPr>
      <w:r>
        <w:rPr>
          <w:rFonts w:hint="eastAsia" w:asciiTheme="minorEastAsia" w:hAnsiTheme="minorEastAsia" w:cstheme="minorEastAsia"/>
          <w:i w:val="0"/>
          <w:iCs w:val="0"/>
          <w:color w:val="101010"/>
          <w:spacing w:val="0"/>
          <w:sz w:val="24"/>
          <w:szCs w:val="24"/>
          <w:u w:val="none"/>
          <w:lang w:val="en-US" w:eastAsia="zh-CN"/>
        </w:rPr>
        <w:t xml:space="preserve">          四位来回：录入4个号码来回形成2注；</w:t>
      </w:r>
    </w:p>
    <w:p>
      <w:pPr>
        <w:pStyle w:val="6"/>
        <w:keepNext w:val="0"/>
        <w:keepLines w:val="0"/>
        <w:widowControl/>
        <w:numPr>
          <w:ilvl w:val="0"/>
          <w:numId w:val="1"/>
        </w:numPr>
        <w:suppressLineNumbers w:val="0"/>
        <w:spacing w:after="75" w:afterAutospacing="0" w:line="0" w:lineRule="atLeast"/>
        <w:ind w:left="0" w:leftChars="0" w:firstLine="240" w:firstLineChars="100"/>
        <w:rPr>
          <w:rFonts w:hint="eastAsia"/>
          <w:sz w:val="24"/>
          <w:szCs w:val="24"/>
          <w:lang w:val="en-US" w:eastAsia="zh-CN"/>
        </w:rPr>
      </w:pPr>
      <w:r>
        <w:rPr>
          <w:rFonts w:hint="eastAsia"/>
          <w:sz w:val="24"/>
          <w:szCs w:val="24"/>
          <w:lang w:val="en-US" w:eastAsia="zh-CN"/>
        </w:rPr>
        <w:t>投注类型：大万、小万、一奖、二奖、三奖、特别奖和安慰奖；</w:t>
      </w:r>
    </w:p>
    <w:p>
      <w:pPr>
        <w:pStyle w:val="6"/>
        <w:keepNext w:val="0"/>
        <w:keepLines w:val="0"/>
        <w:widowControl/>
        <w:numPr>
          <w:ilvl w:val="0"/>
          <w:numId w:val="0"/>
        </w:numPr>
        <w:suppressLineNumbers w:val="0"/>
        <w:spacing w:after="75" w:afterAutospacing="0" w:line="0" w:lineRule="atLeast"/>
        <w:ind w:leftChars="100" w:right="0" w:rightChars="0"/>
        <w:rPr>
          <w:rFonts w:hint="eastAsia"/>
          <w:sz w:val="24"/>
          <w:szCs w:val="24"/>
          <w:lang w:val="en-US" w:eastAsia="zh-CN"/>
        </w:rPr>
      </w:pPr>
      <w:r>
        <w:rPr>
          <w:rFonts w:hint="eastAsia"/>
          <w:sz w:val="24"/>
          <w:szCs w:val="24"/>
          <w:lang w:val="en-US" w:eastAsia="zh-CN"/>
        </w:rPr>
        <w:t xml:space="preserve">            大万：包含一奖、二奖、三奖、特别将和安慰奖；</w:t>
      </w:r>
    </w:p>
    <w:p>
      <w:pPr>
        <w:pStyle w:val="6"/>
        <w:keepNext w:val="0"/>
        <w:keepLines w:val="0"/>
        <w:widowControl/>
        <w:numPr>
          <w:ilvl w:val="0"/>
          <w:numId w:val="0"/>
        </w:numPr>
        <w:suppressLineNumbers w:val="0"/>
        <w:spacing w:after="75" w:afterAutospacing="0" w:line="0" w:lineRule="atLeast"/>
        <w:ind w:leftChars="100" w:right="0" w:rightChars="0"/>
        <w:rPr>
          <w:rFonts w:hint="eastAsia"/>
          <w:sz w:val="24"/>
          <w:szCs w:val="24"/>
          <w:lang w:val="en-US" w:eastAsia="zh-CN"/>
        </w:rPr>
      </w:pPr>
      <w:r>
        <w:rPr>
          <w:rFonts w:hint="eastAsia"/>
          <w:sz w:val="24"/>
          <w:szCs w:val="24"/>
          <w:lang w:val="en-US" w:eastAsia="zh-CN"/>
        </w:rPr>
        <w:t xml:space="preserve">            小万：包含一奖、二奖、三奖</w:t>
      </w:r>
    </w:p>
    <w:p>
      <w:pPr>
        <w:pStyle w:val="6"/>
        <w:keepNext w:val="0"/>
        <w:keepLines w:val="0"/>
        <w:widowControl/>
        <w:numPr>
          <w:ilvl w:val="0"/>
          <w:numId w:val="0"/>
        </w:numPr>
        <w:suppressLineNumbers w:val="0"/>
        <w:spacing w:after="75" w:afterAutospacing="0" w:line="0" w:lineRule="atLeast"/>
        <w:ind w:leftChars="100" w:right="0" w:rightChars="0"/>
        <w:rPr>
          <w:rFonts w:hint="eastAsia"/>
          <w:sz w:val="24"/>
          <w:szCs w:val="24"/>
          <w:lang w:val="en-US" w:eastAsia="zh-CN"/>
        </w:rPr>
      </w:pPr>
      <w:r>
        <w:rPr>
          <w:rFonts w:hint="eastAsia"/>
          <w:sz w:val="24"/>
          <w:szCs w:val="24"/>
          <w:lang w:val="en-US" w:eastAsia="zh-CN"/>
        </w:rPr>
        <w:t xml:space="preserve">            特别奖：由10组号码组成</w:t>
      </w:r>
    </w:p>
    <w:p>
      <w:pPr>
        <w:pStyle w:val="6"/>
        <w:keepNext w:val="0"/>
        <w:keepLines w:val="0"/>
        <w:widowControl/>
        <w:numPr>
          <w:ilvl w:val="0"/>
          <w:numId w:val="0"/>
        </w:numPr>
        <w:suppressLineNumbers w:val="0"/>
        <w:spacing w:after="75" w:afterAutospacing="0" w:line="0" w:lineRule="atLeast"/>
        <w:ind w:leftChars="100" w:right="0" w:rightChars="0"/>
        <w:rPr>
          <w:rFonts w:hint="eastAsia"/>
          <w:sz w:val="24"/>
          <w:szCs w:val="24"/>
          <w:lang w:val="en-US" w:eastAsia="zh-CN"/>
        </w:rPr>
      </w:pPr>
      <w:r>
        <w:rPr>
          <w:rFonts w:hint="eastAsia"/>
          <w:sz w:val="24"/>
          <w:szCs w:val="24"/>
          <w:lang w:val="en-US" w:eastAsia="zh-CN"/>
        </w:rPr>
        <w:t xml:space="preserve">            安慰奖：由10组号码组成</w:t>
      </w:r>
    </w:p>
    <w:p>
      <w:pPr>
        <w:pStyle w:val="9"/>
        <w:numPr>
          <w:ilvl w:val="0"/>
          <w:numId w:val="0"/>
        </w:numPr>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1.2投注方式（</w:t>
      </w:r>
      <w:r>
        <w:rPr>
          <w:rFonts w:hint="eastAsia" w:asciiTheme="minorEastAsia" w:hAnsiTheme="minorEastAsia" w:cstheme="minorEastAsia"/>
          <w:sz w:val="28"/>
          <w:szCs w:val="28"/>
          <w:lang w:val="en-US" w:eastAsia="zh-CN"/>
        </w:rPr>
        <w:t>输入投注和选中投注</w:t>
      </w:r>
      <w:r>
        <w:rPr>
          <w:rFonts w:hint="eastAsia" w:asciiTheme="minorEastAsia" w:hAnsiTheme="minorEastAsia" w:eastAsiaTheme="minorEastAsia" w:cstheme="minorEastAsia"/>
          <w:sz w:val="28"/>
          <w:szCs w:val="28"/>
          <w:lang w:val="en-US" w:eastAsia="zh-CN"/>
        </w:rPr>
        <w:t>）</w:t>
      </w:r>
    </w:p>
    <w:p>
      <w:pPr>
        <w:pStyle w:val="9"/>
        <w:numPr>
          <w:ilvl w:val="0"/>
          <w:numId w:val="0"/>
        </w:numPr>
        <w:jc w:val="left"/>
      </w:pPr>
      <w:r>
        <w:drawing>
          <wp:inline distT="0" distB="0" distL="114300" distR="114300">
            <wp:extent cx="1595755" cy="3256280"/>
            <wp:effectExtent l="0" t="0" r="444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
                    <a:stretch>
                      <a:fillRect/>
                    </a:stretch>
                  </pic:blipFill>
                  <pic:spPr>
                    <a:xfrm>
                      <a:off x="0" y="0"/>
                      <a:ext cx="1595755" cy="3256280"/>
                    </a:xfrm>
                    <a:prstGeom prst="rect">
                      <a:avLst/>
                    </a:prstGeom>
                    <a:noFill/>
                    <a:ln>
                      <a:noFill/>
                    </a:ln>
                  </pic:spPr>
                </pic:pic>
              </a:graphicData>
            </a:graphic>
          </wp:inline>
        </w:drawing>
      </w:r>
      <w:r>
        <w:drawing>
          <wp:inline distT="0" distB="0" distL="114300" distR="114300">
            <wp:extent cx="1572260" cy="3242310"/>
            <wp:effectExtent l="0" t="0" r="8890"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6"/>
                    <a:stretch>
                      <a:fillRect/>
                    </a:stretch>
                  </pic:blipFill>
                  <pic:spPr>
                    <a:xfrm>
                      <a:off x="0" y="0"/>
                      <a:ext cx="1572260" cy="3242310"/>
                    </a:xfrm>
                    <a:prstGeom prst="rect">
                      <a:avLst/>
                    </a:prstGeom>
                    <a:noFill/>
                    <a:ln>
                      <a:noFill/>
                    </a:ln>
                  </pic:spPr>
                </pic:pic>
              </a:graphicData>
            </a:graphic>
          </wp:inline>
        </w:drawing>
      </w:r>
    </w:p>
    <w:p>
      <w:pPr>
        <w:pStyle w:val="9"/>
        <w:numPr>
          <w:ilvl w:val="0"/>
          <w:numId w:val="0"/>
        </w:numPr>
        <w:jc w:val="left"/>
        <w:rPr>
          <w:rFonts w:hint="default" w:eastAsiaTheme="minorEastAsia"/>
          <w:lang w:val="en-US" w:eastAsia="zh-CN"/>
        </w:rPr>
      </w:pPr>
      <w:r>
        <w:rPr>
          <w:rFonts w:hint="eastAsia"/>
          <w:lang w:val="en-US" w:eastAsia="zh-CN"/>
        </w:rPr>
        <w:t>需求说明</w:t>
      </w:r>
    </w:p>
    <w:p>
      <w:pPr>
        <w:pStyle w:val="9"/>
        <w:numPr>
          <w:ilvl w:val="0"/>
          <w:numId w:val="0"/>
        </w:numPr>
        <w:jc w:val="left"/>
        <w:rPr>
          <w:rFonts w:hint="eastAsia"/>
          <w:lang w:val="en-US" w:eastAsia="zh-CN"/>
        </w:rPr>
      </w:pPr>
      <w:r>
        <w:rPr>
          <w:rFonts w:hint="eastAsia"/>
          <w:lang w:val="en-US" w:eastAsia="zh-CN"/>
        </w:rPr>
        <w:t>1，投注方式有两种分别是输入号码和选择投注，投注类型和玩法可根据后台配置前端展示；</w:t>
      </w:r>
    </w:p>
    <w:p>
      <w:pPr>
        <w:pStyle w:val="9"/>
        <w:numPr>
          <w:ilvl w:val="0"/>
          <w:numId w:val="0"/>
        </w:numPr>
        <w:jc w:val="left"/>
        <w:rPr>
          <w:rFonts w:hint="eastAsia"/>
          <w:lang w:val="en-US" w:eastAsia="zh-CN"/>
        </w:rPr>
      </w:pPr>
      <w:r>
        <w:rPr>
          <w:rFonts w:hint="eastAsia"/>
          <w:lang w:val="en-US" w:eastAsia="zh-CN"/>
        </w:rPr>
        <w:t>2，输入投注只能输入一组号码选择彩种、玩法和投注类型进行投注；</w:t>
      </w:r>
    </w:p>
    <w:p>
      <w:pPr>
        <w:pStyle w:val="9"/>
        <w:numPr>
          <w:ilvl w:val="0"/>
          <w:numId w:val="0"/>
        </w:numPr>
        <w:jc w:val="left"/>
        <w:rPr>
          <w:rFonts w:hint="default"/>
          <w:lang w:val="en-US" w:eastAsia="zh-CN"/>
        </w:rPr>
      </w:pPr>
      <w:r>
        <w:rPr>
          <w:rFonts w:hint="eastAsia"/>
          <w:lang w:val="en-US" w:eastAsia="zh-CN"/>
        </w:rPr>
        <w:t>3，选择投注可对四位直选的号码进行复投单个彩种最大投注7千注，四位全保、四位包字和四位来回只能单投号码；</w:t>
      </w:r>
    </w:p>
    <w:p>
      <w:pPr>
        <w:pStyle w:val="9"/>
        <w:numPr>
          <w:ilvl w:val="0"/>
          <w:numId w:val="0"/>
        </w:numPr>
        <w:jc w:val="left"/>
        <w:rPr>
          <w:rFonts w:hint="eastAsia"/>
          <w:lang w:val="en-US" w:eastAsia="zh-CN"/>
        </w:rPr>
      </w:pPr>
      <w:r>
        <w:rPr>
          <w:rFonts w:hint="eastAsia"/>
          <w:lang w:val="en-US" w:eastAsia="zh-CN"/>
        </w:rPr>
        <w:t>输入投注：</w:t>
      </w:r>
    </w:p>
    <w:p>
      <w:pPr>
        <w:pStyle w:val="9"/>
        <w:numPr>
          <w:ilvl w:val="0"/>
          <w:numId w:val="2"/>
        </w:numPr>
        <w:ind w:left="420" w:leftChars="0" w:firstLine="0" w:firstLineChars="0"/>
        <w:jc w:val="left"/>
        <w:rPr>
          <w:rFonts w:hint="eastAsia"/>
          <w:lang w:val="en-US" w:eastAsia="zh-CN"/>
        </w:rPr>
      </w:pPr>
      <w:r>
        <w:rPr>
          <w:rFonts w:hint="eastAsia"/>
          <w:lang w:val="en-US" w:eastAsia="zh-CN"/>
        </w:rPr>
        <w:t>输入框内只能输入1组号码，输入的号码只能是数字还可以添加ROLL；</w:t>
      </w:r>
    </w:p>
    <w:p>
      <w:pPr>
        <w:pStyle w:val="9"/>
        <w:numPr>
          <w:ilvl w:val="0"/>
          <w:numId w:val="2"/>
        </w:numPr>
        <w:ind w:left="420" w:leftChars="0" w:firstLine="0" w:firstLineChars="0"/>
        <w:jc w:val="left"/>
        <w:rPr>
          <w:rFonts w:hint="default"/>
          <w:lang w:val="en-US" w:eastAsia="zh-CN"/>
        </w:rPr>
      </w:pPr>
      <w:r>
        <w:rPr>
          <w:rFonts w:hint="eastAsia"/>
          <w:lang w:val="en-US" w:eastAsia="zh-CN"/>
        </w:rPr>
        <w:t>输入号码时号码在输入框中展示，输入框内满四位后继续输入则录入不进号码；</w:t>
      </w:r>
    </w:p>
    <w:p>
      <w:pPr>
        <w:pStyle w:val="9"/>
        <w:numPr>
          <w:ilvl w:val="0"/>
          <w:numId w:val="2"/>
        </w:numPr>
        <w:ind w:left="420" w:leftChars="0" w:firstLine="0" w:firstLineChars="0"/>
        <w:jc w:val="left"/>
        <w:rPr>
          <w:rFonts w:hint="default"/>
          <w:lang w:val="en-US" w:eastAsia="zh-CN"/>
        </w:rPr>
      </w:pPr>
      <w:r>
        <w:rPr>
          <w:rFonts w:hint="eastAsia"/>
          <w:lang w:val="en-US" w:eastAsia="zh-CN"/>
        </w:rPr>
        <w:t>投注类型默认不选中，会员可对投注类型进行复选，点击一次选中高亮再点击一下取消选中，所有的玩法都包含了这七个投注类型；</w:t>
      </w:r>
    </w:p>
    <w:p>
      <w:pPr>
        <w:pStyle w:val="9"/>
        <w:numPr>
          <w:ilvl w:val="0"/>
          <w:numId w:val="2"/>
        </w:numPr>
        <w:ind w:left="420" w:leftChars="0" w:firstLine="0" w:firstLineChars="0"/>
        <w:jc w:val="left"/>
        <w:rPr>
          <w:rFonts w:hint="default"/>
          <w:lang w:val="en-US" w:eastAsia="zh-CN"/>
        </w:rPr>
      </w:pPr>
      <w:r>
        <w:rPr>
          <w:rFonts w:hint="eastAsia"/>
          <w:lang w:val="en-US" w:eastAsia="zh-CN"/>
        </w:rPr>
        <w:t>玩法默认选中四位直选，会员可对玩法进行切换，玩法为单选，其中四位R选不可手动选择只有输入Roll时才会默认选择四位R选；</w:t>
      </w:r>
    </w:p>
    <w:p>
      <w:pPr>
        <w:pStyle w:val="9"/>
        <w:numPr>
          <w:ilvl w:val="0"/>
          <w:numId w:val="0"/>
        </w:numPr>
        <w:ind w:left="420" w:leftChars="0" w:firstLine="420" w:firstLineChars="200"/>
        <w:jc w:val="left"/>
        <w:rPr>
          <w:rFonts w:hint="default"/>
          <w:lang w:val="en-US" w:eastAsia="zh-CN"/>
        </w:rPr>
      </w:pPr>
      <w:r>
        <w:rPr>
          <w:rFonts w:hint="eastAsia"/>
          <w:lang w:val="en-US" w:eastAsia="zh-CN"/>
        </w:rPr>
        <w:t>R选：当输入投注号码时，点击“Roll</w:t>
      </w:r>
      <w:r>
        <w:rPr>
          <w:rFonts w:hint="default"/>
          <w:lang w:val="en-US" w:eastAsia="zh-CN"/>
        </w:rPr>
        <w:t>”</w:t>
      </w:r>
      <w:r>
        <w:rPr>
          <w:rFonts w:hint="eastAsia"/>
          <w:lang w:val="en-US" w:eastAsia="zh-CN"/>
        </w:rPr>
        <w:t>输入框内增加字母R，添加的位置为四位号码的任意位置，四位R选一组号码中最多添加2位R；</w:t>
      </w:r>
    </w:p>
    <w:p>
      <w:pPr>
        <w:pStyle w:val="9"/>
        <w:numPr>
          <w:ilvl w:val="0"/>
          <w:numId w:val="2"/>
        </w:numPr>
        <w:ind w:left="420" w:leftChars="0" w:firstLine="0" w:firstLineChars="0"/>
        <w:jc w:val="left"/>
        <w:rPr>
          <w:rFonts w:hint="default"/>
          <w:lang w:val="en-US" w:eastAsia="zh-CN"/>
        </w:rPr>
      </w:pPr>
      <w:r>
        <w:rPr>
          <w:rFonts w:hint="eastAsia"/>
          <w:lang w:val="en-US" w:eastAsia="zh-CN"/>
        </w:rPr>
        <w:t>投注金额默认选中第一个金额，会员可对投注金额进行切换；</w:t>
      </w:r>
    </w:p>
    <w:p>
      <w:pPr>
        <w:pStyle w:val="9"/>
        <w:numPr>
          <w:ilvl w:val="0"/>
          <w:numId w:val="0"/>
        </w:numPr>
        <w:jc w:val="left"/>
        <w:rPr>
          <w:rFonts w:hint="eastAsia"/>
          <w:lang w:val="en-US" w:eastAsia="zh-CN"/>
        </w:rPr>
      </w:pPr>
      <w:r>
        <w:rPr>
          <w:rFonts w:hint="eastAsia"/>
          <w:lang w:val="en-US" w:eastAsia="zh-CN"/>
        </w:rPr>
        <w:t>交互：1，会员选择投注彩种、输入投注号码再选择投注类型后，底部计算出注数和投注金额；</w:t>
      </w:r>
    </w:p>
    <w:p>
      <w:pPr>
        <w:pStyle w:val="9"/>
        <w:numPr>
          <w:ilvl w:val="0"/>
          <w:numId w:val="3"/>
        </w:numPr>
        <w:ind w:firstLine="630" w:firstLineChars="300"/>
        <w:jc w:val="left"/>
        <w:rPr>
          <w:rFonts w:hint="eastAsia"/>
          <w:lang w:val="en-US" w:eastAsia="zh-CN"/>
        </w:rPr>
      </w:pPr>
      <w:r>
        <w:rPr>
          <w:rFonts w:hint="eastAsia"/>
          <w:lang w:val="en-US" w:eastAsia="zh-CN"/>
        </w:rPr>
        <w:t>会员可对投注日期进行切换展示对应日期下的彩种进行投注；</w:t>
      </w:r>
    </w:p>
    <w:p>
      <w:pPr>
        <w:pStyle w:val="9"/>
        <w:numPr>
          <w:ilvl w:val="0"/>
          <w:numId w:val="3"/>
        </w:numPr>
        <w:ind w:firstLine="630" w:firstLineChars="300"/>
        <w:jc w:val="left"/>
        <w:rPr>
          <w:rFonts w:hint="default"/>
          <w:lang w:val="en-US" w:eastAsia="zh-CN"/>
        </w:rPr>
      </w:pPr>
      <w:r>
        <w:rPr>
          <w:rFonts w:hint="eastAsia"/>
          <w:lang w:val="en-US" w:eastAsia="zh-CN"/>
        </w:rPr>
        <w:t>玩法切换当输入号码点击“Roll</w:t>
      </w:r>
      <w:r>
        <w:rPr>
          <w:rFonts w:hint="default"/>
          <w:lang w:val="en-US" w:eastAsia="zh-CN"/>
        </w:rPr>
        <w:t>”</w:t>
      </w:r>
      <w:r>
        <w:rPr>
          <w:rFonts w:hint="eastAsia"/>
          <w:lang w:val="en-US" w:eastAsia="zh-CN"/>
        </w:rPr>
        <w:t>时，默认选中四位R选玩法其他玩法全部置灰不可切换，当输入框内删除“R”时默认选中四位直选，其他玩法可正常选择切换，玩法之间只能相互切换不可取消选择；</w:t>
      </w:r>
    </w:p>
    <w:p>
      <w:pPr>
        <w:pStyle w:val="9"/>
        <w:numPr>
          <w:ilvl w:val="0"/>
          <w:numId w:val="3"/>
        </w:numPr>
        <w:ind w:firstLine="630" w:firstLineChars="300"/>
        <w:jc w:val="left"/>
        <w:rPr>
          <w:rFonts w:hint="default"/>
          <w:lang w:val="en-US" w:eastAsia="zh-CN"/>
        </w:rPr>
      </w:pPr>
      <w:r>
        <w:rPr>
          <w:rFonts w:hint="eastAsia"/>
          <w:lang w:val="en-US" w:eastAsia="zh-CN"/>
        </w:rPr>
        <w:t>输入框内如果输入四位相同的号码则默认选择四位直选，四位全保、四位包字和四位来回置灰不可点击，删除一位号码后置灰玩法恢复可选择，再输入四位相同时又默认四位直选玩法，其他玩法不可选择；</w:t>
      </w:r>
    </w:p>
    <w:p>
      <w:pPr>
        <w:pStyle w:val="9"/>
        <w:numPr>
          <w:ilvl w:val="0"/>
          <w:numId w:val="0"/>
        </w:numPr>
        <w:jc w:val="left"/>
        <w:rPr>
          <w:rFonts w:hint="eastAsia"/>
          <w:lang w:val="en-US" w:eastAsia="zh-CN"/>
        </w:rPr>
      </w:pPr>
    </w:p>
    <w:p>
      <w:pPr>
        <w:pStyle w:val="9"/>
        <w:numPr>
          <w:ilvl w:val="0"/>
          <w:numId w:val="0"/>
        </w:numPr>
        <w:jc w:val="left"/>
        <w:rPr>
          <w:rFonts w:hint="eastAsia"/>
          <w:lang w:val="en-US" w:eastAsia="zh-CN"/>
        </w:rPr>
      </w:pPr>
      <w:r>
        <w:rPr>
          <w:rFonts w:hint="eastAsia"/>
          <w:lang w:val="en-US" w:eastAsia="zh-CN"/>
        </w:rPr>
        <w:t>选择投注</w:t>
      </w:r>
    </w:p>
    <w:p>
      <w:pPr>
        <w:pStyle w:val="9"/>
        <w:numPr>
          <w:ilvl w:val="0"/>
          <w:numId w:val="4"/>
        </w:numPr>
        <w:ind w:left="420" w:leftChars="0" w:firstLine="0" w:firstLineChars="0"/>
        <w:jc w:val="left"/>
        <w:rPr>
          <w:rFonts w:hint="eastAsia"/>
          <w:lang w:val="en-US" w:eastAsia="zh-CN"/>
        </w:rPr>
      </w:pPr>
      <w:r>
        <w:rPr>
          <w:rFonts w:hint="eastAsia"/>
          <w:lang w:val="en-US" w:eastAsia="zh-CN"/>
        </w:rPr>
        <w:t>选择投注的号码分为个位、十位、百位、千位进行选择投注，会员可直接选择投注号码，也可点击千位按钮默认千位全选，再点击取消全选 个、十、百位同样逻辑；</w:t>
      </w:r>
    </w:p>
    <w:p>
      <w:pPr>
        <w:pStyle w:val="9"/>
        <w:numPr>
          <w:ilvl w:val="0"/>
          <w:numId w:val="4"/>
        </w:numPr>
        <w:ind w:left="420" w:leftChars="0" w:firstLine="0" w:firstLineChars="0"/>
        <w:jc w:val="left"/>
        <w:rPr>
          <w:rFonts w:hint="default"/>
          <w:lang w:val="en-US" w:eastAsia="zh-CN"/>
        </w:rPr>
      </w:pPr>
      <w:r>
        <w:rPr>
          <w:rFonts w:hint="eastAsia"/>
          <w:lang w:val="en-US" w:eastAsia="zh-CN"/>
        </w:rPr>
        <w:t>选择投注的玩法默认为四位直选，可选择四位全保、四位包字和四位来回三种玩法之间相互切换，没有四位R选玩法；</w:t>
      </w:r>
    </w:p>
    <w:p>
      <w:pPr>
        <w:pStyle w:val="9"/>
        <w:numPr>
          <w:ilvl w:val="0"/>
          <w:numId w:val="4"/>
        </w:numPr>
        <w:ind w:left="420" w:leftChars="0" w:firstLine="0" w:firstLineChars="0"/>
        <w:jc w:val="left"/>
        <w:rPr>
          <w:rFonts w:hint="default"/>
          <w:lang w:val="en-US" w:eastAsia="zh-CN"/>
        </w:rPr>
      </w:pPr>
      <w:r>
        <w:rPr>
          <w:rFonts w:hint="eastAsia"/>
          <w:lang w:val="en-US" w:eastAsia="zh-CN"/>
        </w:rPr>
        <w:t>投注类型和投注金额与输入投注的逻辑相同；</w:t>
      </w:r>
    </w:p>
    <w:p>
      <w:pPr>
        <w:pStyle w:val="9"/>
        <w:numPr>
          <w:ilvl w:val="0"/>
          <w:numId w:val="4"/>
        </w:numPr>
        <w:ind w:left="420" w:leftChars="0" w:firstLine="0" w:firstLineChars="0"/>
        <w:jc w:val="left"/>
        <w:rPr>
          <w:rFonts w:hint="default"/>
          <w:lang w:val="en-US" w:eastAsia="zh-CN"/>
        </w:rPr>
      </w:pPr>
      <w:r>
        <w:rPr>
          <w:rFonts w:hint="eastAsia"/>
          <w:lang w:val="en-US" w:eastAsia="zh-CN"/>
        </w:rPr>
        <w:t>四位全保四位包字和四位来回只能选择1注号码进行投注</w:t>
      </w:r>
    </w:p>
    <w:p>
      <w:pPr>
        <w:pStyle w:val="9"/>
        <w:numPr>
          <w:ilvl w:val="0"/>
          <w:numId w:val="0"/>
        </w:numPr>
        <w:jc w:val="left"/>
        <w:rPr>
          <w:rFonts w:hint="eastAsia"/>
          <w:lang w:val="en-US" w:eastAsia="zh-CN"/>
        </w:rPr>
      </w:pPr>
      <w:r>
        <w:rPr>
          <w:rFonts w:hint="eastAsia"/>
          <w:lang w:val="en-US" w:eastAsia="zh-CN"/>
        </w:rPr>
        <w:t>交互：1，当默认玩法四位直选会员在个位、十位、百位和千位任意竖组选择大于1个号码时则玩法选择（四位全保、四位包字和四位来回）置灰不可选择；</w:t>
      </w:r>
    </w:p>
    <w:p>
      <w:pPr>
        <w:pStyle w:val="9"/>
        <w:numPr>
          <w:ilvl w:val="0"/>
          <w:numId w:val="0"/>
        </w:numPr>
        <w:jc w:val="left"/>
        <w:rPr>
          <w:rFonts w:hint="default"/>
          <w:lang w:val="en-US" w:eastAsia="zh-CN"/>
        </w:rPr>
      </w:pPr>
      <w:r>
        <w:rPr>
          <w:rFonts w:hint="eastAsia"/>
          <w:lang w:val="en-US" w:eastAsia="zh-CN"/>
        </w:rPr>
        <w:t xml:space="preserve">      2，当选择四位相同号码时玩法全保、包字和四位来回置灰不可选择默认投注四位直选；</w:t>
      </w:r>
    </w:p>
    <w:p>
      <w:pPr>
        <w:pStyle w:val="9"/>
        <w:numPr>
          <w:ilvl w:val="0"/>
          <w:numId w:val="0"/>
        </w:numPr>
        <w:jc w:val="left"/>
        <w:rPr>
          <w:rFonts w:hint="eastAsia"/>
          <w:lang w:val="en-US" w:eastAsia="zh-CN"/>
        </w:rPr>
      </w:pPr>
    </w:p>
    <w:p>
      <w:pPr>
        <w:pStyle w:val="9"/>
        <w:numPr>
          <w:ilvl w:val="0"/>
          <w:numId w:val="0"/>
        </w:numPr>
        <w:jc w:val="left"/>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1.</w:t>
      </w:r>
      <w:r>
        <w:rPr>
          <w:rFonts w:hint="eastAsia" w:asciiTheme="minorEastAsia" w:hAnsiTheme="minorEastAsia" w:cstheme="minorEastAsia"/>
          <w:sz w:val="30"/>
          <w:szCs w:val="30"/>
          <w:lang w:val="en-US" w:eastAsia="zh-CN"/>
        </w:rPr>
        <w:t>3</w:t>
      </w:r>
      <w:r>
        <w:rPr>
          <w:rFonts w:hint="eastAsia" w:asciiTheme="minorEastAsia" w:hAnsiTheme="minorEastAsia" w:eastAsiaTheme="minorEastAsia" w:cstheme="minorEastAsia"/>
          <w:sz w:val="30"/>
          <w:szCs w:val="30"/>
          <w:lang w:val="en-US" w:eastAsia="zh-CN"/>
        </w:rPr>
        <w:t>投注</w:t>
      </w:r>
    </w:p>
    <w:p>
      <w:pPr>
        <w:pStyle w:val="9"/>
        <w:numPr>
          <w:ilvl w:val="0"/>
          <w:numId w:val="0"/>
        </w:numPr>
        <w:jc w:val="left"/>
        <w:rPr>
          <w:rStyle w:val="8"/>
          <w:rFonts w:hint="eastAsia"/>
          <w:lang w:val="en-US" w:eastAsia="zh-CN"/>
        </w:rPr>
      </w:pPr>
      <w:r>
        <w:drawing>
          <wp:inline distT="0" distB="0" distL="114300" distR="114300">
            <wp:extent cx="1291590" cy="271145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291590" cy="2711450"/>
                    </a:xfrm>
                    <a:prstGeom prst="rect">
                      <a:avLst/>
                    </a:prstGeom>
                    <a:noFill/>
                    <a:ln>
                      <a:noFill/>
                    </a:ln>
                  </pic:spPr>
                </pic:pic>
              </a:graphicData>
            </a:graphic>
          </wp:inline>
        </w:drawing>
      </w:r>
      <w:r>
        <w:drawing>
          <wp:inline distT="0" distB="0" distL="114300" distR="114300">
            <wp:extent cx="1286510" cy="26904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286510" cy="2690495"/>
                    </a:xfrm>
                    <a:prstGeom prst="rect">
                      <a:avLst/>
                    </a:prstGeom>
                    <a:noFill/>
                    <a:ln>
                      <a:noFill/>
                    </a:ln>
                  </pic:spPr>
                </pic:pic>
              </a:graphicData>
            </a:graphic>
          </wp:inline>
        </w:drawing>
      </w:r>
      <w:r>
        <w:drawing>
          <wp:inline distT="0" distB="0" distL="114300" distR="114300">
            <wp:extent cx="1276985" cy="2694305"/>
            <wp:effectExtent l="0" t="0" r="1841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276985" cy="2694305"/>
                    </a:xfrm>
                    <a:prstGeom prst="rect">
                      <a:avLst/>
                    </a:prstGeom>
                    <a:noFill/>
                    <a:ln>
                      <a:noFill/>
                    </a:ln>
                  </pic:spPr>
                </pic:pic>
              </a:graphicData>
            </a:graphic>
          </wp:inline>
        </w:drawing>
      </w:r>
      <w:r>
        <w:drawing>
          <wp:inline distT="0" distB="0" distL="114300" distR="114300">
            <wp:extent cx="1295400" cy="267843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1295400" cy="2678430"/>
                    </a:xfrm>
                    <a:prstGeom prst="rect">
                      <a:avLst/>
                    </a:prstGeom>
                    <a:noFill/>
                    <a:ln>
                      <a:noFill/>
                    </a:ln>
                  </pic:spPr>
                </pic:pic>
              </a:graphicData>
            </a:graphic>
          </wp:inline>
        </w:drawing>
      </w:r>
    </w:p>
    <w:p>
      <w:pPr>
        <w:pStyle w:val="9"/>
        <w:numPr>
          <w:ilvl w:val="0"/>
          <w:numId w:val="0"/>
        </w:numPr>
        <w:jc w:val="left"/>
        <w:rPr>
          <w:rFonts w:hint="eastAsia"/>
          <w:sz w:val="24"/>
          <w:szCs w:val="24"/>
          <w:lang w:val="en-US" w:eastAsia="zh-CN"/>
        </w:rPr>
      </w:pPr>
      <w:r>
        <w:rPr>
          <w:rFonts w:hint="eastAsia"/>
          <w:sz w:val="24"/>
          <w:szCs w:val="24"/>
          <w:lang w:val="en-US" w:eastAsia="zh-CN"/>
        </w:rPr>
        <w:t>需求说明</w:t>
      </w:r>
    </w:p>
    <w:p>
      <w:pPr>
        <w:pStyle w:val="9"/>
        <w:numPr>
          <w:ilvl w:val="0"/>
          <w:numId w:val="5"/>
        </w:numPr>
        <w:ind w:left="-420" w:leftChars="0" w:firstLineChars="0"/>
        <w:jc w:val="left"/>
        <w:rPr>
          <w:rFonts w:hint="eastAsia"/>
          <w:sz w:val="24"/>
          <w:szCs w:val="24"/>
          <w:lang w:val="en-US" w:eastAsia="zh-CN"/>
        </w:rPr>
      </w:pPr>
      <w:r>
        <w:rPr>
          <w:rFonts w:hint="eastAsia"/>
          <w:sz w:val="24"/>
          <w:szCs w:val="24"/>
          <w:lang w:val="en-US" w:eastAsia="zh-CN"/>
        </w:rPr>
        <w:t>根据不同投注方式，点击投注弹出不同投注弹框如上图输入号码只展示一组投注号码，选择投注展示个位十位百位千位所投的号码；</w:t>
      </w:r>
    </w:p>
    <w:p>
      <w:pPr>
        <w:pStyle w:val="9"/>
        <w:numPr>
          <w:ilvl w:val="0"/>
          <w:numId w:val="5"/>
        </w:numPr>
        <w:ind w:left="-420" w:leftChars="0" w:firstLineChars="0"/>
        <w:jc w:val="left"/>
        <w:rPr>
          <w:rFonts w:hint="default"/>
          <w:sz w:val="24"/>
          <w:szCs w:val="24"/>
          <w:lang w:val="en-US" w:eastAsia="zh-CN"/>
        </w:rPr>
      </w:pPr>
      <w:r>
        <w:rPr>
          <w:rFonts w:hint="eastAsia"/>
          <w:sz w:val="24"/>
          <w:szCs w:val="24"/>
          <w:lang w:val="en-US" w:eastAsia="zh-CN"/>
        </w:rPr>
        <w:t>投注弹框中会员投注的彩种用图片展示；</w:t>
      </w:r>
    </w:p>
    <w:p>
      <w:pPr>
        <w:pStyle w:val="9"/>
        <w:numPr>
          <w:ilvl w:val="0"/>
          <w:numId w:val="5"/>
        </w:numPr>
        <w:ind w:left="-420" w:leftChars="0" w:firstLineChars="0"/>
        <w:jc w:val="left"/>
        <w:rPr>
          <w:rFonts w:hint="default"/>
          <w:sz w:val="24"/>
          <w:szCs w:val="24"/>
          <w:lang w:val="en-US" w:eastAsia="zh-CN"/>
        </w:rPr>
      </w:pPr>
      <w:r>
        <w:rPr>
          <w:rFonts w:hint="eastAsia"/>
          <w:sz w:val="24"/>
          <w:szCs w:val="24"/>
          <w:lang w:val="en-US" w:eastAsia="zh-CN"/>
        </w:rPr>
        <w:t>倍数默认选择第一个倍数并计算投注金额同时可选择倍数；</w:t>
      </w:r>
    </w:p>
    <w:p>
      <w:pPr>
        <w:pStyle w:val="9"/>
        <w:numPr>
          <w:ilvl w:val="0"/>
          <w:numId w:val="5"/>
        </w:numPr>
        <w:ind w:left="-420" w:leftChars="0" w:firstLineChars="0"/>
        <w:jc w:val="left"/>
        <w:rPr>
          <w:rFonts w:hint="default"/>
          <w:sz w:val="24"/>
          <w:szCs w:val="24"/>
          <w:lang w:val="en-US" w:eastAsia="zh-CN"/>
        </w:rPr>
      </w:pPr>
      <w:r>
        <w:rPr>
          <w:rFonts w:hint="default"/>
          <w:sz w:val="24"/>
          <w:szCs w:val="24"/>
          <w:lang w:val="en-US" w:eastAsia="zh-CN"/>
        </w:rPr>
        <w:t>投注倍数可通过加减号进行调整，每点击一次加减号则按照1倍加或减</w:t>
      </w:r>
      <w:r>
        <w:rPr>
          <w:rFonts w:hint="eastAsia"/>
          <w:sz w:val="24"/>
          <w:szCs w:val="24"/>
          <w:lang w:val="en-US" w:eastAsia="zh-CN"/>
        </w:rPr>
        <w:t>，同时可输入倍数必须为大于0的正整数；</w:t>
      </w:r>
    </w:p>
    <w:p>
      <w:pPr>
        <w:pStyle w:val="9"/>
        <w:numPr>
          <w:ilvl w:val="0"/>
          <w:numId w:val="5"/>
        </w:numPr>
        <w:ind w:left="-420" w:leftChars="0" w:firstLineChars="0"/>
        <w:jc w:val="left"/>
        <w:rPr>
          <w:rFonts w:hint="default"/>
          <w:sz w:val="24"/>
          <w:szCs w:val="24"/>
          <w:lang w:val="en-US" w:eastAsia="zh-CN"/>
        </w:rPr>
      </w:pPr>
      <w:r>
        <w:rPr>
          <w:rFonts w:hint="eastAsia"/>
          <w:sz w:val="24"/>
          <w:szCs w:val="24"/>
          <w:lang w:val="en-US" w:eastAsia="zh-CN"/>
        </w:rPr>
        <w:t>当投注金额大于钱包余额时，提示钱包余额不足去充值，点击去充值跳转钱包重置页；</w:t>
      </w:r>
    </w:p>
    <w:p>
      <w:pPr>
        <w:pStyle w:val="9"/>
        <w:numPr>
          <w:ilvl w:val="0"/>
          <w:numId w:val="5"/>
        </w:numPr>
        <w:ind w:left="-420" w:leftChars="0" w:firstLineChars="0"/>
        <w:jc w:val="left"/>
        <w:rPr>
          <w:rFonts w:hint="default"/>
          <w:sz w:val="24"/>
          <w:szCs w:val="24"/>
          <w:lang w:val="en-US" w:eastAsia="zh-CN"/>
        </w:rPr>
      </w:pPr>
      <w:r>
        <w:rPr>
          <w:rFonts w:hint="eastAsia"/>
          <w:sz w:val="24"/>
          <w:szCs w:val="24"/>
          <w:lang w:val="en-US" w:eastAsia="zh-CN"/>
        </w:rPr>
        <w:t>选择投注弹框只有在四位直选玩法下投注超过7000注时提示“每个彩种最大投注7000注”；</w:t>
      </w:r>
    </w:p>
    <w:p>
      <w:pPr>
        <w:pStyle w:val="9"/>
        <w:numPr>
          <w:ilvl w:val="0"/>
          <w:numId w:val="5"/>
        </w:numPr>
        <w:ind w:left="-420" w:leftChars="0" w:firstLineChars="0"/>
        <w:jc w:val="left"/>
        <w:rPr>
          <w:rFonts w:hint="eastAsia"/>
          <w:sz w:val="24"/>
          <w:szCs w:val="24"/>
          <w:lang w:val="en-US" w:eastAsia="zh-CN"/>
        </w:rPr>
      </w:pPr>
      <w:r>
        <w:rPr>
          <w:rFonts w:hint="eastAsia"/>
          <w:sz w:val="24"/>
          <w:szCs w:val="24"/>
          <w:lang w:val="en-US" w:eastAsia="zh-CN"/>
        </w:rPr>
        <w:t>点击投注后提示投注成功，余额不足时点击投注提示余额不足，1秒后自动消失；</w:t>
      </w:r>
    </w:p>
    <w:p>
      <w:pPr>
        <w:pStyle w:val="9"/>
        <w:numPr>
          <w:ilvl w:val="0"/>
          <w:numId w:val="5"/>
        </w:numPr>
        <w:ind w:left="-420" w:leftChars="0" w:firstLineChars="0"/>
        <w:jc w:val="left"/>
        <w:rPr>
          <w:rFonts w:hint="eastAsia"/>
          <w:sz w:val="24"/>
          <w:szCs w:val="24"/>
          <w:lang w:val="en-US" w:eastAsia="zh-CN"/>
        </w:rPr>
      </w:pPr>
      <w:r>
        <w:rPr>
          <w:rFonts w:hint="eastAsia"/>
          <w:sz w:val="24"/>
          <w:szCs w:val="24"/>
          <w:lang w:val="en-US" w:eastAsia="zh-CN"/>
        </w:rPr>
        <w:t>会员前端选择多彩种进行投注时，投注成功后将每个彩种拆分成单独的订单号；</w:t>
      </w:r>
    </w:p>
    <w:p>
      <w:pPr>
        <w:pStyle w:val="9"/>
        <w:numPr>
          <w:numId w:val="0"/>
        </w:numPr>
        <w:ind w:leftChars="0"/>
        <w:jc w:val="left"/>
        <w:rPr>
          <w:rFonts w:hint="default"/>
          <w:sz w:val="24"/>
          <w:szCs w:val="24"/>
          <w:lang w:val="en-US" w:eastAsia="zh-CN"/>
        </w:rPr>
      </w:pPr>
      <w:r>
        <w:rPr>
          <w:rFonts w:hint="eastAsia"/>
          <w:sz w:val="24"/>
          <w:szCs w:val="24"/>
          <w:lang w:val="en-US" w:eastAsia="zh-CN"/>
        </w:rPr>
        <w:t>投注金额计算：会员</w:t>
      </w:r>
    </w:p>
    <w:p>
      <w:pPr>
        <w:pStyle w:val="9"/>
        <w:numPr>
          <w:ilvl w:val="0"/>
          <w:numId w:val="0"/>
        </w:numPr>
        <w:jc w:val="left"/>
        <w:rPr>
          <w:rFonts w:hint="default"/>
          <w:sz w:val="24"/>
          <w:szCs w:val="24"/>
          <w:lang w:val="en-US" w:eastAsia="zh-CN"/>
        </w:rPr>
      </w:pPr>
    </w:p>
    <w:p>
      <w:pPr>
        <w:pStyle w:val="9"/>
        <w:numPr>
          <w:ilvl w:val="0"/>
          <w:numId w:val="0"/>
        </w:numPr>
        <w:jc w:val="left"/>
        <w:rPr>
          <w:rFonts w:hint="default"/>
          <w:sz w:val="24"/>
          <w:szCs w:val="24"/>
          <w:lang w:val="en-US" w:eastAsia="zh-CN"/>
        </w:rPr>
      </w:pPr>
    </w:p>
    <w:p>
      <w:pPr>
        <w:pStyle w:val="9"/>
        <w:numPr>
          <w:ilvl w:val="0"/>
          <w:numId w:val="0"/>
        </w:numPr>
        <w:jc w:val="left"/>
        <w:rPr>
          <w:rFonts w:hint="eastAsia" w:asciiTheme="minorEastAsia" w:hAnsi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1.4</w:t>
      </w:r>
      <w:r>
        <w:rPr>
          <w:rFonts w:hint="eastAsia" w:asciiTheme="minorEastAsia" w:hAnsiTheme="minorEastAsia" w:cstheme="minorEastAsia"/>
          <w:sz w:val="30"/>
          <w:szCs w:val="30"/>
          <w:lang w:val="en-US" w:eastAsia="zh-CN"/>
        </w:rPr>
        <w:t>开奖记录</w:t>
      </w:r>
    </w:p>
    <w:p>
      <w:pPr>
        <w:pStyle w:val="9"/>
        <w:numPr>
          <w:ilvl w:val="0"/>
          <w:numId w:val="0"/>
        </w:numPr>
        <w:jc w:val="left"/>
        <w:rPr>
          <w:rFonts w:hint="default" w:asciiTheme="minorEastAsia" w:hAnsiTheme="minorEastAsia" w:cstheme="minorEastAsia"/>
          <w:sz w:val="24"/>
          <w:szCs w:val="24"/>
          <w:lang w:val="en-US" w:eastAsia="zh-CN"/>
        </w:rPr>
      </w:pPr>
      <w:r>
        <w:drawing>
          <wp:inline distT="0" distB="0" distL="114300" distR="114300">
            <wp:extent cx="1363345" cy="2905125"/>
            <wp:effectExtent l="0" t="0" r="825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1363345" cy="2905125"/>
                    </a:xfrm>
                    <a:prstGeom prst="rect">
                      <a:avLst/>
                    </a:prstGeom>
                    <a:noFill/>
                    <a:ln>
                      <a:noFill/>
                    </a:ln>
                  </pic:spPr>
                </pic:pic>
              </a:graphicData>
            </a:graphic>
          </wp:inline>
        </w:drawing>
      </w:r>
      <w:r>
        <w:drawing>
          <wp:inline distT="0" distB="0" distL="114300" distR="114300">
            <wp:extent cx="1366520" cy="2905760"/>
            <wp:effectExtent l="0" t="0" r="5080" b="88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1366520" cy="2905760"/>
                    </a:xfrm>
                    <a:prstGeom prst="rect">
                      <a:avLst/>
                    </a:prstGeom>
                    <a:noFill/>
                    <a:ln>
                      <a:noFill/>
                    </a:ln>
                  </pic:spPr>
                </pic:pic>
              </a:graphicData>
            </a:graphic>
          </wp:inline>
        </w:drawing>
      </w:r>
    </w:p>
    <w:p>
      <w:pPr>
        <w:pStyle w:val="9"/>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需求说明</w:t>
      </w:r>
    </w:p>
    <w:p>
      <w:pPr>
        <w:pStyle w:val="9"/>
        <w:numPr>
          <w:ilvl w:val="0"/>
          <w:numId w:val="0"/>
        </w:numPr>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开奖记录</w:t>
      </w:r>
    </w:p>
    <w:p>
      <w:pPr>
        <w:pStyle w:val="9"/>
        <w:numPr>
          <w:ilvl w:val="0"/>
          <w:numId w:val="6"/>
        </w:numPr>
        <w:ind w:left="-420" w:leftChars="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开奖记录默认按照最新开奖依次排序，并且展示所有开启彩种的记录，如果后台关闭某彩种时，则该彩种和记录前端都不展示；</w:t>
      </w:r>
    </w:p>
    <w:p>
      <w:pPr>
        <w:pStyle w:val="9"/>
        <w:numPr>
          <w:ilvl w:val="0"/>
          <w:numId w:val="6"/>
        </w:numPr>
        <w:ind w:left="-420" w:leftChars="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开奖记录在当期未开时，默认展示上期开奖记录，若今日开奖开完奖后即展示今日开奖结果；</w:t>
      </w:r>
    </w:p>
    <w:p>
      <w:pPr>
        <w:pStyle w:val="9"/>
        <w:numPr>
          <w:ilvl w:val="0"/>
          <w:numId w:val="6"/>
        </w:numPr>
        <w:ind w:left="-420" w:leftChars="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开奖记录的彩种只展示后台开启的彩种记录，点击更多记录则可以查询所有彩种的开奖记录；</w:t>
      </w:r>
    </w:p>
    <w:p>
      <w:pPr>
        <w:pStyle w:val="9"/>
        <w:numPr>
          <w:ilvl w:val="0"/>
          <w:numId w:val="6"/>
        </w:numPr>
        <w:ind w:left="-420" w:leftChars="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开奖记录根据顶部彩种进行排序展示，每个彩种展示图片、彩种名称开奖日期和开奖结果；</w:t>
      </w:r>
    </w:p>
    <w:p>
      <w:pPr>
        <w:pStyle w:val="9"/>
        <w:numPr>
          <w:ilvl w:val="0"/>
          <w:numId w:val="0"/>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更多记录</w:t>
      </w:r>
    </w:p>
    <w:p>
      <w:pPr>
        <w:pStyle w:val="9"/>
        <w:numPr>
          <w:ilvl w:val="0"/>
          <w:numId w:val="7"/>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点击更多记录进入更多开奖记录页可对所有彩种进行单个开奖结果查询，可选择日期进行查询；</w:t>
      </w:r>
    </w:p>
    <w:p>
      <w:pPr>
        <w:pStyle w:val="9"/>
        <w:numPr>
          <w:ilvl w:val="0"/>
          <w:numId w:val="7"/>
        </w:numPr>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日期按照单天进行查询不做区间查询；</w:t>
      </w:r>
    </w:p>
    <w:p>
      <w:pPr>
        <w:pStyle w:val="9"/>
        <w:numPr>
          <w:ilvl w:val="0"/>
          <w:numId w:val="0"/>
        </w:numPr>
        <w:jc w:val="left"/>
        <w:rPr>
          <w:rFonts w:hint="eastAsia" w:asciiTheme="minorEastAsia" w:hAnsiTheme="minorEastAsia" w:cstheme="minorEastAsia"/>
          <w:sz w:val="24"/>
          <w:szCs w:val="24"/>
          <w:lang w:val="en-US" w:eastAsia="zh-CN"/>
        </w:rPr>
      </w:pPr>
    </w:p>
    <w:p>
      <w:pPr>
        <w:pStyle w:val="9"/>
        <w:numPr>
          <w:ilvl w:val="0"/>
          <w:numId w:val="0"/>
        </w:numPr>
        <w:jc w:val="left"/>
        <w:rPr>
          <w:rFonts w:hint="default" w:asciiTheme="minorEastAsia" w:hAnsiTheme="minorEastAsia" w:cstheme="minorEastAsia"/>
          <w:sz w:val="24"/>
          <w:szCs w:val="24"/>
          <w:lang w:val="en-US" w:eastAsia="zh-CN"/>
        </w:rPr>
      </w:pPr>
    </w:p>
    <w:p>
      <w:pPr>
        <w:pStyle w:val="9"/>
        <w:numPr>
          <w:ilvl w:val="0"/>
          <w:numId w:val="0"/>
        </w:numPr>
        <w:jc w:val="left"/>
        <w:rPr>
          <w:rFonts w:hint="default" w:asciiTheme="minorEastAsia" w:hAnsiTheme="minorEastAsia" w:cstheme="minorEastAsia"/>
          <w:sz w:val="24"/>
          <w:szCs w:val="24"/>
          <w:lang w:val="en-US" w:eastAsia="zh-CN"/>
        </w:rPr>
      </w:pPr>
    </w:p>
    <w:p>
      <w:pPr>
        <w:pStyle w:val="9"/>
        <w:numPr>
          <w:ilvl w:val="0"/>
          <w:numId w:val="0"/>
        </w:numPr>
        <w:jc w:val="left"/>
        <w:rPr>
          <w:rFonts w:hint="eastAsia" w:asciiTheme="minorEastAsia" w:hAnsiTheme="minorEastAsia" w:eastAsiaTheme="minorEastAsia" w:cstheme="minorEastAsia"/>
          <w:sz w:val="30"/>
          <w:szCs w:val="30"/>
          <w:lang w:val="en-US" w:eastAsia="zh-CN"/>
        </w:rPr>
      </w:pPr>
      <w:r>
        <w:rPr>
          <w:rFonts w:hint="eastAsia" w:asciiTheme="minorEastAsia" w:hAnsiTheme="minorEastAsia" w:cstheme="minorEastAsia"/>
          <w:sz w:val="30"/>
          <w:szCs w:val="30"/>
          <w:lang w:val="en-US" w:eastAsia="zh-CN"/>
        </w:rPr>
        <w:t>1.5我的比赛-</w:t>
      </w:r>
      <w:r>
        <w:rPr>
          <w:rFonts w:hint="eastAsia" w:asciiTheme="minorEastAsia" w:hAnsiTheme="minorEastAsia" w:eastAsiaTheme="minorEastAsia" w:cstheme="minorEastAsia"/>
          <w:sz w:val="30"/>
          <w:szCs w:val="30"/>
          <w:lang w:val="en-US" w:eastAsia="zh-CN"/>
        </w:rPr>
        <w:t>投注记录</w:t>
      </w:r>
    </w:p>
    <w:p>
      <w:pPr>
        <w:pStyle w:val="9"/>
        <w:numPr>
          <w:ilvl w:val="0"/>
          <w:numId w:val="0"/>
        </w:numPr>
        <w:jc w:val="left"/>
        <w:rPr>
          <w:rFonts w:hint="default"/>
          <w:sz w:val="24"/>
          <w:szCs w:val="24"/>
          <w:lang w:val="en-US" w:eastAsia="zh-CN"/>
        </w:rPr>
      </w:pPr>
      <w:r>
        <w:drawing>
          <wp:inline distT="0" distB="0" distL="114300" distR="114300">
            <wp:extent cx="1369060" cy="2903220"/>
            <wp:effectExtent l="0" t="0" r="2540"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1369060" cy="2903220"/>
                    </a:xfrm>
                    <a:prstGeom prst="rect">
                      <a:avLst/>
                    </a:prstGeom>
                    <a:noFill/>
                    <a:ln>
                      <a:noFill/>
                    </a:ln>
                  </pic:spPr>
                </pic:pic>
              </a:graphicData>
            </a:graphic>
          </wp:inline>
        </w:drawing>
      </w:r>
      <w:r>
        <w:drawing>
          <wp:inline distT="0" distB="0" distL="114300" distR="114300">
            <wp:extent cx="1358900" cy="2897505"/>
            <wp:effectExtent l="0" t="0" r="12700" b="171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1358900" cy="2897505"/>
                    </a:xfrm>
                    <a:prstGeom prst="rect">
                      <a:avLst/>
                    </a:prstGeom>
                    <a:noFill/>
                    <a:ln>
                      <a:noFill/>
                    </a:ln>
                  </pic:spPr>
                </pic:pic>
              </a:graphicData>
            </a:graphic>
          </wp:inline>
        </w:drawing>
      </w:r>
      <w:r>
        <w:drawing>
          <wp:inline distT="0" distB="0" distL="114300" distR="114300">
            <wp:extent cx="1365250" cy="2928620"/>
            <wp:effectExtent l="0" t="0" r="6350" b="508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1365250" cy="2928620"/>
                    </a:xfrm>
                    <a:prstGeom prst="rect">
                      <a:avLst/>
                    </a:prstGeom>
                    <a:noFill/>
                    <a:ln>
                      <a:noFill/>
                    </a:ln>
                  </pic:spPr>
                </pic:pic>
              </a:graphicData>
            </a:graphic>
          </wp:inline>
        </w:drawing>
      </w:r>
      <w:r>
        <w:drawing>
          <wp:inline distT="0" distB="0" distL="114300" distR="114300">
            <wp:extent cx="1367790" cy="2922270"/>
            <wp:effectExtent l="0" t="0" r="3810"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1367790" cy="2922270"/>
                    </a:xfrm>
                    <a:prstGeom prst="rect">
                      <a:avLst/>
                    </a:prstGeom>
                    <a:noFill/>
                    <a:ln>
                      <a:noFill/>
                    </a:ln>
                  </pic:spPr>
                </pic:pic>
              </a:graphicData>
            </a:graphic>
          </wp:inline>
        </w:drawing>
      </w:r>
      <w:r>
        <w:drawing>
          <wp:inline distT="0" distB="0" distL="114300" distR="114300">
            <wp:extent cx="1362710" cy="2914650"/>
            <wp:effectExtent l="0" t="0" r="889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1362710" cy="2914650"/>
                    </a:xfrm>
                    <a:prstGeom prst="rect">
                      <a:avLst/>
                    </a:prstGeom>
                    <a:noFill/>
                    <a:ln>
                      <a:noFill/>
                    </a:ln>
                  </pic:spPr>
                </pic:pic>
              </a:graphicData>
            </a:graphic>
          </wp:inline>
        </w:drawing>
      </w:r>
      <w:r>
        <w:drawing>
          <wp:inline distT="0" distB="0" distL="114300" distR="114300">
            <wp:extent cx="1369695" cy="2914650"/>
            <wp:effectExtent l="0" t="0" r="190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8"/>
                    <a:stretch>
                      <a:fillRect/>
                    </a:stretch>
                  </pic:blipFill>
                  <pic:spPr>
                    <a:xfrm>
                      <a:off x="0" y="0"/>
                      <a:ext cx="1369695" cy="2914650"/>
                    </a:xfrm>
                    <a:prstGeom prst="rect">
                      <a:avLst/>
                    </a:prstGeom>
                    <a:noFill/>
                    <a:ln>
                      <a:noFill/>
                    </a:ln>
                  </pic:spPr>
                </pic:pic>
              </a:graphicData>
            </a:graphic>
          </wp:inline>
        </w:drawing>
      </w:r>
    </w:p>
    <w:p>
      <w:pPr>
        <w:rPr>
          <w:rFonts w:hint="eastAsia"/>
          <w:lang w:val="en-US" w:eastAsia="zh-CN"/>
        </w:rPr>
      </w:pPr>
      <w:r>
        <w:rPr>
          <w:rFonts w:hint="eastAsia"/>
          <w:lang w:val="en-US" w:eastAsia="zh-CN"/>
        </w:rPr>
        <w:t>需求说明</w:t>
      </w:r>
    </w:p>
    <w:p>
      <w:pPr>
        <w:numPr>
          <w:ilvl w:val="0"/>
          <w:numId w:val="8"/>
        </w:numPr>
        <w:rPr>
          <w:rFonts w:hint="eastAsia"/>
          <w:lang w:val="en-US" w:eastAsia="zh-CN"/>
        </w:rPr>
      </w:pPr>
      <w:r>
        <w:rPr>
          <w:rFonts w:hint="eastAsia"/>
          <w:lang w:val="en-US" w:eastAsia="zh-CN"/>
        </w:rPr>
        <w:t>会员从我的比赛中点击更多记录跳转投注记录，投注记录中展示会员投注订单；</w:t>
      </w:r>
    </w:p>
    <w:p>
      <w:pPr>
        <w:numPr>
          <w:ilvl w:val="0"/>
          <w:numId w:val="8"/>
        </w:numPr>
        <w:rPr>
          <w:rFonts w:hint="eastAsia"/>
          <w:lang w:val="en-US" w:eastAsia="zh-CN"/>
        </w:rPr>
      </w:pPr>
      <w:r>
        <w:rPr>
          <w:rFonts w:hint="eastAsia"/>
          <w:lang w:val="en-US" w:eastAsia="zh-CN"/>
        </w:rPr>
        <w:t>投注记录列表按照会员最新投注时间依次排序，每页20条数据可进行手动翻页；</w:t>
      </w:r>
    </w:p>
    <w:p>
      <w:pPr>
        <w:numPr>
          <w:ilvl w:val="0"/>
          <w:numId w:val="8"/>
        </w:numPr>
        <w:rPr>
          <w:rFonts w:hint="eastAsia"/>
          <w:lang w:val="en-US" w:eastAsia="zh-CN"/>
        </w:rPr>
      </w:pPr>
      <w:r>
        <w:rPr>
          <w:rFonts w:hint="eastAsia"/>
          <w:lang w:val="en-US" w:eastAsia="zh-CN"/>
        </w:rPr>
        <w:t>列表展示字段有玩法、下注时间、状态和输赢金额，已结算的订单才会展示输赢金额；</w:t>
      </w:r>
    </w:p>
    <w:p>
      <w:pPr>
        <w:numPr>
          <w:ilvl w:val="0"/>
          <w:numId w:val="8"/>
        </w:numPr>
        <w:rPr>
          <w:rFonts w:hint="eastAsia"/>
          <w:lang w:val="en-US" w:eastAsia="zh-CN"/>
        </w:rPr>
      </w:pPr>
      <w:r>
        <w:rPr>
          <w:rFonts w:hint="eastAsia"/>
          <w:lang w:val="en-US" w:eastAsia="zh-CN"/>
        </w:rPr>
        <w:t>订单号和期号后面有复制按钮会员点击按钮即可复制；</w:t>
      </w:r>
    </w:p>
    <w:p>
      <w:pPr>
        <w:numPr>
          <w:ilvl w:val="0"/>
          <w:numId w:val="8"/>
        </w:numPr>
        <w:rPr>
          <w:rFonts w:hint="eastAsia"/>
          <w:lang w:val="en-US" w:eastAsia="zh-CN"/>
        </w:rPr>
      </w:pPr>
      <w:r>
        <w:rPr>
          <w:rFonts w:hint="eastAsia"/>
          <w:lang w:val="en-US" w:eastAsia="zh-CN"/>
        </w:rPr>
        <w:t>不同投注方式展示的投注内容不同，输入投注展示会员所投注的一组号码，选择投注展示会员个十百千位所投注的号码；</w:t>
      </w:r>
    </w:p>
    <w:p>
      <w:pPr>
        <w:numPr>
          <w:ilvl w:val="0"/>
          <w:numId w:val="8"/>
        </w:numPr>
        <w:rPr>
          <w:rFonts w:hint="eastAsia"/>
          <w:lang w:val="en-US" w:eastAsia="zh-CN"/>
        </w:rPr>
      </w:pPr>
      <w:r>
        <w:rPr>
          <w:rFonts w:hint="eastAsia"/>
          <w:lang w:val="en-US" w:eastAsia="zh-CN"/>
        </w:rPr>
        <w:t>会员中奖后将中奖的投注类型进行标记；</w:t>
      </w:r>
    </w:p>
    <w:p>
      <w:pPr>
        <w:numPr>
          <w:ilvl w:val="0"/>
          <w:numId w:val="8"/>
        </w:numPr>
        <w:rPr>
          <w:rFonts w:hint="default"/>
          <w:lang w:val="en-US" w:eastAsia="zh-CN"/>
        </w:rPr>
      </w:pPr>
      <w:r>
        <w:rPr>
          <w:rFonts w:hint="eastAsia"/>
          <w:lang w:val="en-US" w:eastAsia="zh-CN"/>
        </w:rPr>
        <w:t>投注订单状态有：待开奖、开奖中、已中奖、未中奖、已撤单、取消期号；</w:t>
      </w:r>
    </w:p>
    <w:p>
      <w:pPr>
        <w:numPr>
          <w:ilvl w:val="0"/>
          <w:numId w:val="0"/>
        </w:numPr>
        <w:rPr>
          <w:rFonts w:hint="eastAsia"/>
          <w:lang w:val="en-US" w:eastAsia="zh-CN"/>
        </w:rPr>
      </w:pPr>
      <w:r>
        <w:rPr>
          <w:rFonts w:hint="eastAsia"/>
          <w:lang w:val="en-US" w:eastAsia="zh-CN"/>
        </w:rPr>
        <w:t xml:space="preserve">       待开奖：期号生成到封盘的订单状态；</w:t>
      </w:r>
    </w:p>
    <w:p>
      <w:pPr>
        <w:numPr>
          <w:ilvl w:val="0"/>
          <w:numId w:val="0"/>
        </w:numPr>
        <w:rPr>
          <w:rFonts w:hint="eastAsia"/>
          <w:lang w:val="en-US" w:eastAsia="zh-CN"/>
        </w:rPr>
      </w:pPr>
      <w:r>
        <w:rPr>
          <w:rFonts w:hint="eastAsia"/>
          <w:lang w:val="en-US" w:eastAsia="zh-CN"/>
        </w:rPr>
        <w:t xml:space="preserve">       开奖中：封盘开始到当期结算；</w:t>
      </w:r>
    </w:p>
    <w:p>
      <w:pPr>
        <w:numPr>
          <w:ilvl w:val="0"/>
          <w:numId w:val="0"/>
        </w:numPr>
        <w:rPr>
          <w:rFonts w:hint="eastAsia"/>
          <w:lang w:val="en-US" w:eastAsia="zh-CN"/>
        </w:rPr>
      </w:pPr>
      <w:r>
        <w:rPr>
          <w:rFonts w:hint="eastAsia"/>
          <w:lang w:val="en-US" w:eastAsia="zh-CN"/>
        </w:rPr>
        <w:t xml:space="preserve">       已撤单：订单在待开奖状态中可以进行撤单操作；</w:t>
      </w:r>
    </w:p>
    <w:p>
      <w:pPr>
        <w:numPr>
          <w:ilvl w:val="0"/>
          <w:numId w:val="0"/>
        </w:numPr>
        <w:rPr>
          <w:rFonts w:hint="eastAsia"/>
          <w:lang w:val="en-US" w:eastAsia="zh-CN"/>
        </w:rPr>
      </w:pPr>
      <w:r>
        <w:rPr>
          <w:rFonts w:hint="eastAsia"/>
          <w:lang w:val="en-US" w:eastAsia="zh-CN"/>
        </w:rPr>
        <w:t xml:space="preserve">       未中奖/已中奖：系统结算完成后的订单状态；</w:t>
      </w:r>
    </w:p>
    <w:p>
      <w:pPr>
        <w:numPr>
          <w:ilvl w:val="0"/>
          <w:numId w:val="0"/>
        </w:numPr>
        <w:rPr>
          <w:rFonts w:hint="eastAsia"/>
          <w:lang w:val="en-US" w:eastAsia="zh-CN"/>
        </w:rPr>
      </w:pPr>
      <w:r>
        <w:rPr>
          <w:rFonts w:hint="eastAsia"/>
          <w:lang w:val="en-US" w:eastAsia="zh-CN"/>
        </w:rPr>
        <w:t xml:space="preserve">       取消期号：后台可对未结算的期号进行手动取消期号；</w:t>
      </w:r>
    </w:p>
    <w:p>
      <w:pPr>
        <w:numPr>
          <w:ilvl w:val="0"/>
          <w:numId w:val="8"/>
        </w:numPr>
        <w:ind w:left="0" w:leftChars="0" w:firstLine="0" w:firstLineChars="0"/>
        <w:rPr>
          <w:rFonts w:hint="eastAsia"/>
          <w:lang w:val="en-US" w:eastAsia="zh-CN"/>
        </w:rPr>
      </w:pPr>
      <w:r>
        <w:rPr>
          <w:rFonts w:hint="eastAsia"/>
          <w:lang w:val="en-US" w:eastAsia="zh-CN"/>
        </w:rPr>
        <w:t>待开奖中会员点击撤单按钮弹出确认弹窗，点击是时订单状态由待开奖变为已撤单，订单只有待开奖有撤单按钮；</w:t>
      </w:r>
    </w:p>
    <w:p>
      <w:pPr>
        <w:numPr>
          <w:ilvl w:val="0"/>
          <w:numId w:val="8"/>
        </w:numPr>
        <w:ind w:left="0" w:leftChars="0" w:firstLine="0" w:firstLineChars="0"/>
        <w:rPr>
          <w:rFonts w:hint="default"/>
          <w:lang w:val="en-US" w:eastAsia="zh-CN"/>
        </w:rPr>
      </w:pPr>
      <w:r>
        <w:rPr>
          <w:rFonts w:hint="eastAsia"/>
          <w:lang w:val="en-US" w:eastAsia="zh-CN"/>
        </w:rPr>
        <w:t>订单详情中只有开了奖的订单才会展示开奖结果；</w:t>
      </w:r>
    </w:p>
    <w:p>
      <w:pPr>
        <w:numPr>
          <w:ilvl w:val="0"/>
          <w:numId w:val="0"/>
        </w:numPr>
        <w:ind w:leftChars="0"/>
        <w:rPr>
          <w:rFonts w:hint="eastAsia"/>
          <w:lang w:val="en-US" w:eastAsia="zh-CN"/>
        </w:rPr>
      </w:pPr>
    </w:p>
    <w:p>
      <w:pPr>
        <w:numPr>
          <w:ilvl w:val="0"/>
          <w:numId w:val="0"/>
        </w:numPr>
        <w:ind w:leftChars="0"/>
        <w:rPr>
          <w:rFonts w:hint="default"/>
          <w:sz w:val="30"/>
          <w:szCs w:val="30"/>
          <w:lang w:val="en-US" w:eastAsia="zh-CN"/>
        </w:rPr>
      </w:pPr>
      <w:r>
        <w:rPr>
          <w:rFonts w:hint="eastAsia"/>
          <w:sz w:val="30"/>
          <w:szCs w:val="30"/>
          <w:lang w:val="en-US" w:eastAsia="zh-CN"/>
        </w:rPr>
        <w:t>1.6赔率</w:t>
      </w:r>
    </w:p>
    <w:p>
      <w:pPr>
        <w:numPr>
          <w:ilvl w:val="0"/>
          <w:numId w:val="0"/>
        </w:numPr>
        <w:ind w:leftChars="0"/>
        <w:rPr>
          <w:rFonts w:hint="eastAsia"/>
          <w:lang w:val="en-US" w:eastAsia="zh-CN"/>
        </w:rPr>
      </w:pPr>
      <w:r>
        <w:rPr>
          <w:rFonts w:hint="eastAsia"/>
          <w:lang w:val="en-US" w:eastAsia="zh-CN"/>
        </w:rPr>
        <w:t>需求说明</w:t>
      </w:r>
    </w:p>
    <w:p>
      <w:pPr>
        <w:numPr>
          <w:ilvl w:val="0"/>
          <w:numId w:val="9"/>
        </w:numPr>
        <w:ind w:leftChars="0"/>
        <w:rPr>
          <w:rFonts w:hint="eastAsia"/>
          <w:lang w:val="en-US" w:eastAsia="zh-CN"/>
        </w:rPr>
      </w:pPr>
      <w:r>
        <w:rPr>
          <w:rFonts w:hint="eastAsia"/>
          <w:lang w:val="en-US" w:eastAsia="zh-CN"/>
        </w:rPr>
        <w:t>赔率根据每种玩法下的投注类型后台进行配置前端展示，四位全保玩法的赔率根据投注数字组合分为全保24、全保12、全保6、和全保4组进行赔率设置；</w:t>
      </w:r>
    </w:p>
    <w:p>
      <w:pPr>
        <w:numPr>
          <w:ilvl w:val="0"/>
          <w:numId w:val="9"/>
        </w:numPr>
        <w:ind w:leftChars="0"/>
        <w:rPr>
          <w:rFonts w:hint="default"/>
          <w:lang w:val="en-US" w:eastAsia="zh-CN"/>
        </w:rPr>
      </w:pPr>
      <w:r>
        <w:rPr>
          <w:rFonts w:hint="eastAsia"/>
          <w:lang w:val="en-US" w:eastAsia="zh-CN"/>
        </w:rPr>
        <w:t>前端赔率保留两位小数，小数点后面为0时则赔率取整数；</w:t>
      </w:r>
    </w:p>
    <w:p>
      <w:pPr>
        <w:numPr>
          <w:ilvl w:val="0"/>
          <w:numId w:val="0"/>
        </w:numPr>
        <w:rPr>
          <w:rFonts w:hint="eastAsia"/>
          <w:lang w:val="en-US" w:eastAsia="zh-CN"/>
        </w:rPr>
      </w:pPr>
    </w:p>
    <w:p>
      <w:pPr>
        <w:numPr>
          <w:ilvl w:val="0"/>
          <w:numId w:val="0"/>
        </w:numPr>
        <w:rPr>
          <w:rFonts w:hint="eastAsia"/>
          <w:sz w:val="30"/>
          <w:szCs w:val="30"/>
          <w:lang w:val="en-US" w:eastAsia="zh-CN"/>
        </w:rPr>
      </w:pPr>
      <w:r>
        <w:rPr>
          <w:rFonts w:hint="eastAsia"/>
          <w:sz w:val="30"/>
          <w:szCs w:val="30"/>
          <w:lang w:val="en-US" w:eastAsia="zh-CN"/>
        </w:rPr>
        <w:t>1.7玩法说明</w:t>
      </w:r>
    </w:p>
    <w:p>
      <w:pPr>
        <w:numPr>
          <w:ilvl w:val="0"/>
          <w:numId w:val="0"/>
        </w:numPr>
        <w:rPr>
          <w:rFonts w:hint="eastAsia"/>
          <w:lang w:val="en-US" w:eastAsia="zh-CN"/>
        </w:rPr>
      </w:pPr>
      <w:r>
        <w:rPr>
          <w:rFonts w:hint="eastAsia"/>
          <w:lang w:val="en-US" w:eastAsia="zh-CN"/>
        </w:rPr>
        <w:t>需求说明</w:t>
      </w:r>
    </w:p>
    <w:p>
      <w:pPr>
        <w:numPr>
          <w:ilvl w:val="0"/>
          <w:numId w:val="10"/>
        </w:numPr>
        <w:rPr>
          <w:rFonts w:hint="eastAsia"/>
          <w:lang w:val="en-US" w:eastAsia="zh-CN"/>
        </w:rPr>
      </w:pPr>
      <w:r>
        <w:rPr>
          <w:rFonts w:hint="eastAsia"/>
          <w:lang w:val="en-US" w:eastAsia="zh-CN"/>
        </w:rPr>
        <w:t>玩法说明根据每种玩法进行文字描述，由前端写死；</w:t>
      </w:r>
    </w:p>
    <w:p>
      <w:pPr>
        <w:numPr>
          <w:numId w:val="0"/>
        </w:numPr>
        <w:rPr>
          <w:rFonts w:hint="default"/>
          <w:lang w:val="en-US" w:eastAsia="zh-CN"/>
        </w:rPr>
      </w:pPr>
    </w:p>
    <w:p>
      <w:pPr>
        <w:numPr>
          <w:numId w:val="0"/>
        </w:numPr>
        <w:rPr>
          <w:rFonts w:hint="default"/>
          <w:lang w:val="en-US" w:eastAsia="zh-CN"/>
        </w:rPr>
      </w:pPr>
    </w:p>
    <w:p>
      <w:pPr>
        <w:numPr>
          <w:ilvl w:val="0"/>
          <w:numId w:val="0"/>
        </w:numPr>
        <w:rPr>
          <w:rFonts w:hint="default"/>
          <w:lang w:val="en-US" w:eastAsia="zh-CN"/>
        </w:rPr>
      </w:pPr>
      <w:r>
        <w:rPr>
          <w:rFonts w:hint="eastAsia"/>
          <w:sz w:val="30"/>
          <w:szCs w:val="30"/>
          <w:lang w:val="en-US" w:eastAsia="zh-CN"/>
        </w:rPr>
        <w:t>1.8我的-下注记录/交易记录</w:t>
      </w:r>
    </w:p>
    <w:p>
      <w:pPr>
        <w:numPr>
          <w:ilvl w:val="0"/>
          <w:numId w:val="0"/>
        </w:numPr>
        <w:rPr>
          <w:rFonts w:hint="eastAsia"/>
          <w:lang w:val="en-US" w:eastAsia="zh-CN"/>
        </w:rPr>
      </w:pPr>
      <w:r>
        <w:drawing>
          <wp:inline distT="0" distB="0" distL="114300" distR="114300">
            <wp:extent cx="1573530" cy="3291840"/>
            <wp:effectExtent l="0" t="0" r="762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1573530" cy="32918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增加万字4D下注记录字段如原型图所示；</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交易记录增加4D的交易记录，如果用户前端进行撤单和后台取消期号则明细为游戏退还备注内容显示游戏名；</w:t>
      </w:r>
    </w:p>
    <w:p>
      <w:pPr>
        <w:numPr>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ingFang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7850F1"/>
    <w:multiLevelType w:val="singleLevel"/>
    <w:tmpl w:val="A07850F1"/>
    <w:lvl w:ilvl="0" w:tentative="0">
      <w:start w:val="1"/>
      <w:numFmt w:val="decimal"/>
      <w:suff w:val="nothing"/>
      <w:lvlText w:val="%1，"/>
      <w:lvlJc w:val="left"/>
      <w:pPr>
        <w:ind w:left="420" w:leftChars="0" w:firstLine="0" w:firstLineChars="0"/>
      </w:pPr>
    </w:lvl>
  </w:abstractNum>
  <w:abstractNum w:abstractNumId="1">
    <w:nsid w:val="B318C13E"/>
    <w:multiLevelType w:val="singleLevel"/>
    <w:tmpl w:val="B318C13E"/>
    <w:lvl w:ilvl="0" w:tentative="0">
      <w:start w:val="1"/>
      <w:numFmt w:val="decimal"/>
      <w:suff w:val="nothing"/>
      <w:lvlText w:val="%1，"/>
      <w:lvlJc w:val="left"/>
    </w:lvl>
  </w:abstractNum>
  <w:abstractNum w:abstractNumId="2">
    <w:nsid w:val="EF28C9A2"/>
    <w:multiLevelType w:val="singleLevel"/>
    <w:tmpl w:val="EF28C9A2"/>
    <w:lvl w:ilvl="0" w:tentative="0">
      <w:start w:val="1"/>
      <w:numFmt w:val="decimal"/>
      <w:suff w:val="nothing"/>
      <w:lvlText w:val="%1，"/>
      <w:lvlJc w:val="left"/>
      <w:pPr>
        <w:ind w:left="-420"/>
      </w:pPr>
    </w:lvl>
  </w:abstractNum>
  <w:abstractNum w:abstractNumId="3">
    <w:nsid w:val="0322C061"/>
    <w:multiLevelType w:val="singleLevel"/>
    <w:tmpl w:val="0322C061"/>
    <w:lvl w:ilvl="0" w:tentative="0">
      <w:start w:val="1"/>
      <w:numFmt w:val="decimal"/>
      <w:suff w:val="nothing"/>
      <w:lvlText w:val="%1，"/>
      <w:lvlJc w:val="left"/>
    </w:lvl>
  </w:abstractNum>
  <w:abstractNum w:abstractNumId="4">
    <w:nsid w:val="1DF0C2FD"/>
    <w:multiLevelType w:val="singleLevel"/>
    <w:tmpl w:val="1DF0C2FD"/>
    <w:lvl w:ilvl="0" w:tentative="0">
      <w:start w:val="1"/>
      <w:numFmt w:val="decimal"/>
      <w:suff w:val="nothing"/>
      <w:lvlText w:val="%1，"/>
      <w:lvlJc w:val="left"/>
      <w:pPr>
        <w:ind w:left="420" w:leftChars="0" w:firstLine="0" w:firstLineChars="0"/>
      </w:pPr>
    </w:lvl>
  </w:abstractNum>
  <w:abstractNum w:abstractNumId="5">
    <w:nsid w:val="205F1975"/>
    <w:multiLevelType w:val="singleLevel"/>
    <w:tmpl w:val="205F1975"/>
    <w:lvl w:ilvl="0" w:tentative="0">
      <w:start w:val="1"/>
      <w:numFmt w:val="decimal"/>
      <w:suff w:val="nothing"/>
      <w:lvlText w:val="%1，"/>
      <w:lvlJc w:val="left"/>
      <w:pPr>
        <w:ind w:left="-420"/>
      </w:pPr>
    </w:lvl>
  </w:abstractNum>
  <w:abstractNum w:abstractNumId="6">
    <w:nsid w:val="2AED3CBA"/>
    <w:multiLevelType w:val="singleLevel"/>
    <w:tmpl w:val="2AED3CBA"/>
    <w:lvl w:ilvl="0" w:tentative="0">
      <w:start w:val="1"/>
      <w:numFmt w:val="decimal"/>
      <w:suff w:val="nothing"/>
      <w:lvlText w:val="%1，"/>
      <w:lvlJc w:val="left"/>
    </w:lvl>
  </w:abstractNum>
  <w:abstractNum w:abstractNumId="7">
    <w:nsid w:val="384616CB"/>
    <w:multiLevelType w:val="singleLevel"/>
    <w:tmpl w:val="384616CB"/>
    <w:lvl w:ilvl="0" w:tentative="0">
      <w:start w:val="1"/>
      <w:numFmt w:val="decimal"/>
      <w:suff w:val="nothing"/>
      <w:lvlText w:val="%1，"/>
      <w:lvlJc w:val="left"/>
    </w:lvl>
  </w:abstractNum>
  <w:abstractNum w:abstractNumId="8">
    <w:nsid w:val="54EACAB6"/>
    <w:multiLevelType w:val="singleLevel"/>
    <w:tmpl w:val="54EACAB6"/>
    <w:lvl w:ilvl="0" w:tentative="0">
      <w:start w:val="2"/>
      <w:numFmt w:val="decimal"/>
      <w:suff w:val="nothing"/>
      <w:lvlText w:val="%1，"/>
      <w:lvlJc w:val="left"/>
    </w:lvl>
  </w:abstractNum>
  <w:abstractNum w:abstractNumId="9">
    <w:nsid w:val="6640FF1E"/>
    <w:multiLevelType w:val="singleLevel"/>
    <w:tmpl w:val="6640FF1E"/>
    <w:lvl w:ilvl="0" w:tentative="0">
      <w:start w:val="1"/>
      <w:numFmt w:val="decimal"/>
      <w:suff w:val="nothing"/>
      <w:lvlText w:val="%1，"/>
      <w:lvlJc w:val="left"/>
    </w:lvl>
  </w:abstractNum>
  <w:num w:numId="1">
    <w:abstractNumId w:val="3"/>
  </w:num>
  <w:num w:numId="2">
    <w:abstractNumId w:val="0"/>
  </w:num>
  <w:num w:numId="3">
    <w:abstractNumId w:val="8"/>
  </w:num>
  <w:num w:numId="4">
    <w:abstractNumId w:val="4"/>
  </w:num>
  <w:num w:numId="5">
    <w:abstractNumId w:val="5"/>
  </w:num>
  <w:num w:numId="6">
    <w:abstractNumId w:val="2"/>
  </w:num>
  <w:num w:numId="7">
    <w:abstractNumId w:val="7"/>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VmM2RkZWRiMGUwM2U0YWJiOWM2MDYwMmI5NmNiOTIifQ=="/>
  </w:docVars>
  <w:rsids>
    <w:rsidRoot w:val="00000000"/>
    <w:rsid w:val="1DA0042C"/>
    <w:rsid w:val="1E646E5C"/>
    <w:rsid w:val="41763D54"/>
    <w:rsid w:val="451C14D4"/>
    <w:rsid w:val="54CF254E"/>
    <w:rsid w:val="641414EA"/>
    <w:rsid w:val="66DA3842"/>
    <w:rsid w:val="6B122D3D"/>
    <w:rsid w:val="6B2D0909"/>
    <w:rsid w:val="70241367"/>
    <w:rsid w:val="78C40C6D"/>
    <w:rsid w:val="7A453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eastAsia="微软雅黑" w:asciiTheme="majorHAnsi" w:hAnsiTheme="majorHAnsi" w:cstheme="majorBidi"/>
      <w:b/>
      <w:bCs/>
      <w:sz w:val="30"/>
      <w:szCs w:val="32"/>
    </w:rPr>
  </w:style>
  <w:style w:type="paragraph" w:styleId="3">
    <w:name w:val="heading 3"/>
    <w:basedOn w:val="1"/>
    <w:next w:val="1"/>
    <w:unhideWhenUsed/>
    <w:qFormat/>
    <w:uiPriority w:val="9"/>
    <w:pPr>
      <w:keepNext/>
      <w:keepLines/>
      <w:spacing w:before="260" w:after="260" w:line="416" w:lineRule="auto"/>
      <w:outlineLvl w:val="2"/>
    </w:pPr>
    <w:rPr>
      <w:b/>
      <w:bCs/>
      <w:sz w:val="28"/>
      <w:szCs w:val="32"/>
    </w:rPr>
  </w:style>
  <w:style w:type="character" w:default="1" w:styleId="8">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2756</Words>
  <Characters>2874</Characters>
  <Lines>0</Lines>
  <Paragraphs>0</Paragraphs>
  <TotalTime>1690</TotalTime>
  <ScaleCrop>false</ScaleCrop>
  <LinksUpToDate>false</LinksUpToDate>
  <CharactersWithSpaces>3015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2023-09-30T12:34:00Z</dcterms:created>
  <dc:creator>伊万</dc:creator>
  <cp:lastModifiedBy>WPS_1688214783</cp:lastModifiedBy>
  <dcterms:modified xsi:type="dcterms:W3CDTF">2023-11-02T14:51:19Z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EDAD74AB81C54CC9825B80F5C5411EDB_12</vt:lpwstr>
  </property>
</Properties>
</file>