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产品需求文档（PRD）</w:t>
      </w:r>
    </w:p>
    <w:p>
      <w:pPr>
        <w:pStyle w:val="Heading2"/>
      </w:pPr>
      <w:r>
        <w:rPr>
          <w:color w:val="1F497D"/>
        </w:rPr>
        <w:t>墨甲机器人语音交互系统</w:t>
      </w:r>
    </w:p>
    <w:p/>
    <w:p>
      <w:r/>
      <w:r>
        <w:rPr>
          <w:b/>
        </w:rPr>
        <w:t>版本</w:t>
      </w:r>
      <w:r>
        <w:t xml:space="preserve">：v1.0  </w:t>
      </w:r>
    </w:p>
    <w:p>
      <w:r/>
      <w:r>
        <w:rPr>
          <w:b/>
        </w:rPr>
        <w:t>作者</w:t>
      </w:r>
      <w:r>
        <w:t xml:space="preserve">：王珊珊  </w:t>
      </w:r>
    </w:p>
    <w:p>
      <w:r/>
      <w:r>
        <w:rPr>
          <w:b/>
        </w:rPr>
        <w:t>创建日期</w:t>
      </w:r>
      <w:r>
        <w:t xml:space="preserve">：2026-05-27  </w:t>
      </w:r>
    </w:p>
    <w:p>
      <w:r/>
      <w:r>
        <w:rPr>
          <w:b/>
        </w:rPr>
        <w:t>状态</w:t>
      </w:r>
      <w:r>
        <w:t>：草稿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1. 项目概述</w:t>
      </w:r>
    </w:p>
    <w:p/>
    <w:p>
      <w:pPr>
        <w:pStyle w:val="Heading3"/>
      </w:pPr>
      <w:r>
        <w:rPr>
          <w:color w:val="1F497D"/>
        </w:rPr>
        <w:t>1.1 项目背景</w:t>
      </w:r>
    </w:p>
    <w:p/>
    <w:p>
      <w:r>
        <w:t>墨甲机器人作为面向家庭陪伴、商业服务与工业协作的新一代具身智能平台，正走向真实复杂的人居环境。与传统语音助手不同，墨甲机器人需要在自身运动过程中持续感知和理解用户语音：电机与关节运动产生的结构噪声叠加环境噪声，使信噪比（SNR）常态化低于5dB；多人并存的真实场景要求系统能够精确定位并锁定目标说话人；同时语音交互必须与运动控制、任务执行实时协同，现有单一ASR方案无法满足上述组合挑战。</w:t>
      </w:r>
    </w:p>
    <w:p/>
    <w:p>
      <w:r>
        <w:t>当前墨甲机器人语音交互存在三大核心痛点：</w:t>
      </w:r>
      <w:r>
        <w:rPr>
          <w:b/>
        </w:rPr>
        <w:t>模块割裂</w:t>
      </w:r>
      <w:r>
        <w:t>（声学前端、ASR、TTS各自独立集成，链路时延叠加超标）、</w:t>
      </w:r>
      <w:r>
        <w:rPr>
          <w:b/>
        </w:rPr>
        <w:t>噪声适配不足</w:t>
      </w:r>
      <w:r>
        <w:t>（未针对墨甲结构噪声特性定制AEC和NS模型）、</w:t>
      </w:r>
      <w:r>
        <w:rPr>
          <w:b/>
        </w:rPr>
        <w:t>大模型浅接入</w:t>
      </w:r>
      <w:r>
        <w:t>（LLM以问答插件形式接入，未深度耦合机器人动作执行与多轮任务规划）。为此，需要建设一套专为墨甲机器人设计的全链路语音交互系统，贯通纯声学前端→多模态前端→唤醒→识别→中枢系统→TTS→大模型功能七大模块，实现端到端低延迟、高准确率、强兜底的闭环交互，成为墨甲机器人的"耳朵+大脑+嘴巴"。</w:t>
      </w:r>
    </w:p>
    <w:p/>
    <w:p>
      <w:pPr>
        <w:pStyle w:val="Heading3"/>
      </w:pPr>
      <w:r>
        <w:rPr>
          <w:color w:val="1F497D"/>
        </w:rPr>
        <w:t>1.2 项目目标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目标编号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目标描述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量化指标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完成时限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降低端到端语音交互延迟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从用户发出指令到机器人开始响应（首字节TTS输出）≤800ms（安静环境）/ ≤1200ms（噪声环境SNR≥5dB）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2026-Q3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提升唤醒准确性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唤醒率（WRR）≥97%（1m范围内），误唤醒率（FAR）≤1次/8h待机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2026-Q3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提升语音识别准确率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字错误率（CER）≤5%（普通话，安静环境）/ ≤10%（噪声环境SNR≥5dB）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2026-Q4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提升多模态感知能力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支持声学+视觉联合定向，说话人定位误差≤15°（180°正面范围内）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2026-Q4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实现大模型深度集成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复杂多轮指令理解正确率≥85%，支持工具调用（运动/感知/任务API）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2026-Q4</w:t>
            </w:r>
          </w:p>
        </w:tc>
      </w:tr>
    </w:tbl>
    <w:p/>
    <w:p/>
    <w:p>
      <w:pPr>
        <w:pStyle w:val="Heading3"/>
      </w:pPr>
      <w:r>
        <w:rPr>
          <w:color w:val="1F497D"/>
        </w:rPr>
        <w:t>1.3 范围</w:t>
      </w:r>
    </w:p>
    <w:p/>
    <w:p>
      <w:r/>
      <w:r>
        <w:rPr>
          <w:b/>
        </w:rPr>
        <w:t>包含模块：</w:t>
      </w:r>
      <w:r/>
    </w:p>
    <w:p>
      <w:pPr>
        <w:pStyle w:val="ListBullet"/>
      </w:pPr>
      <w:r>
        <w:t>纯声学前端信号处理（回声消除、噪声抑制、增益控制、波束成形）</w:t>
      </w:r>
    </w:p>
    <w:p>
      <w:pPr>
        <w:pStyle w:val="ListBullet"/>
      </w:pPr>
      <w:r>
        <w:t>多模态前端信号处理（声学+视觉联合说话人定向与跟踪）</w:t>
      </w:r>
    </w:p>
    <w:p>
      <w:pPr>
        <w:pStyle w:val="ListBullet"/>
      </w:pPr>
      <w:r>
        <w:t>唤醒模块（关键词检测，低功耗边缘推理）</w:t>
      </w:r>
    </w:p>
    <w:p>
      <w:pPr>
        <w:pStyle w:val="ListBullet"/>
      </w:pPr>
      <w:r>
        <w:t>识别模块（ASR全链路，含声学模型+语言模型+领域热词）</w:t>
      </w:r>
    </w:p>
    <w:p>
      <w:pPr>
        <w:pStyle w:val="ListBullet"/>
      </w:pPr>
      <w:r>
        <w:t>中枢系统（NLU意图理解、多轮对话、指令路由、降级策略）</w:t>
      </w:r>
    </w:p>
    <w:p>
      <w:pPr>
        <w:pStyle w:val="ListBullet"/>
      </w:pPr>
      <w:r>
        <w:t>TTS模块（实时语音合成，流式输出，拟人音色）</w:t>
      </w:r>
    </w:p>
    <w:p>
      <w:pPr>
        <w:pStyle w:val="ListBullet"/>
      </w:pPr>
      <w:r>
        <w:t>大模型功能（LLM接入、RAG知识增强、Function Call机器人动作调用）</w:t>
      </w:r>
    </w:p>
    <w:p/>
    <w:p>
      <w:r/>
      <w:r>
        <w:rPr>
          <w:b/>
        </w:rPr>
        <w:t>不包含模块：</w:t>
      </w:r>
      <w:r/>
    </w:p>
    <w:p>
      <w:pPr>
        <w:pStyle w:val="ListBullet"/>
      </w:pPr>
      <w:r>
        <w:t>机器人运动控制系统（步态、平衡、抓取）</w:t>
      </w:r>
    </w:p>
    <w:p>
      <w:pPr>
        <w:pStyle w:val="ListBullet"/>
      </w:pPr>
      <w:r>
        <w:t>视觉感知系统本体（非联合语音定向用途的视觉算法）</w:t>
      </w:r>
    </w:p>
    <w:p>
      <w:pPr>
        <w:pStyle w:val="ListBullet"/>
      </w:pPr>
      <w:r>
        <w:t>视觉语言理解（VLM）能力：图像描述 / 视觉问答 VQA / OCR / 视觉空间推理 / POPE 视觉幻觉评估 / 多图与视频理解等。多模态前端中的"视觉"仅指消费上游视觉模块已提供的人脸/骨骼坐标用于声视联合说话人定向，不做视觉内容理解。供应商投标本期项目时不得将 VLM 能力纳入范围与报价</w:t>
      </w:r>
    </w:p>
    <w:p>
      <w:pPr>
        <w:pStyle w:val="ListBullet"/>
      </w:pPr>
      <w:r>
        <w:t>硬件麦克风阵列选型与电路设计</w:t>
      </w:r>
    </w:p>
    <w:p>
      <w:pPr>
        <w:pStyle w:val="ListBullet"/>
      </w:pPr>
      <w:r>
        <w:t>机器人操作系统（ROS/ROS2）底层驱动</w:t>
      </w:r>
    </w:p>
    <w:p>
      <w:pPr>
        <w:pStyle w:val="ListBullet"/>
      </w:pPr>
      <w:r>
        <w:t>多语言（非中文/英文）支持（一期不包含）</w:t>
      </w:r>
    </w:p>
    <w:p/>
    <w:p>
      <w:pPr>
        <w:pStyle w:val="Heading3"/>
      </w:pPr>
      <w:r>
        <w:rPr>
          <w:color w:val="1F497D"/>
        </w:rPr>
        <w:t>1.4 术语与缩略语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缩略语 / 术语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全称 / 释义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AEC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Acoustic Echo Cancellation，声学回声消除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Noise Suppression，噪声抑制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AGC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Automatic Gain Control，自动增益控制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WRR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Wake-up Recognition Rate，唤醒率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False Acceptance Rate，误唤醒率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Automatic Speech Recognition，自动语音识别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Character Error Rate，字错误率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Acoustic Model，声学模型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Language Model，语言模型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NLU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Natural Language Understanding，自然语言理解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Text-to-Speech，语音合成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Large Language Model，大语言模型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Retrieval-Augmented Generation，检索增强生成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SNR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Signal-to-Noise Ratio，信噪比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Mean Opinion Score，主观音质评分（TTS质量评估）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TTFT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Time To First Token，首字节输出时间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中枢系统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语音交互的决策与调度核心，负责意图理解、多轮管理、指令路由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结构噪声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机器人自身运动（电机、关节）产生的机械振动噪声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2. 角色与职责</w:t>
      </w:r>
    </w:p>
    <w:p/>
    <w:p>
      <w:pPr>
        <w:pStyle w:val="Heading3"/>
      </w:pPr>
      <w:r>
        <w:rPr>
          <w:color w:val="1F497D"/>
        </w:rPr>
        <w:t>2.1 用户角色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主要诉求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普通用户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与机器人日常语音交互的人（家庭成员、商业场所顾客）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唤醒灵敏、理解准确、响应自然、延迟低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专业操作员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部署现场的技术人员，负责机器人配置与调试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支持热词定制、噪声环境调参、日志可查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运维人员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远程监控机器人语音服务健康状态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关键指标可观测，异常可告警，故障快速定位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算法工程师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负责各模块模型训练与优化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模块接口标准、数据管道清晰、指标可复现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执行全链路语音交互测试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测试用例完备，自动化覆盖率高，边界场景可验收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2.2 责任方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责任域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负责方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关键交付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产品设计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AI 产品经理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PRD、验收标准、用户场景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声学前端算法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音频算法团队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AEC/NS/AGC/波束成形模型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唤醒算法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端侧算法团队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唤醒引擎、低功耗部署方案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ASR算法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语音识别团队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声学模型、语言模型、热词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NLU / 中枢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对话系统团队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意图识别、槽位填充、多轮管理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TTS算法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语音合成团队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合成引擎、音色定制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大模型接入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LLM工程团队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模型接入、工具调用、上下文管理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系统集成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机器人软件团队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全链路联调、ROS接口对接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测试验收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测试用例、压测报告、上线验收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3. 业务场景</w:t>
      </w:r>
    </w:p>
    <w:p/>
    <w:p>
      <w:pPr>
        <w:pStyle w:val="Heading3"/>
      </w:pPr>
      <w:r>
        <w:rPr>
          <w:color w:val="1F497D"/>
        </w:rPr>
        <w:t>3.1 主场景流程：用户与墨甲机器人完整语音交互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步骤1  待机状态</w:t>
        <w:br/>
        <w:t xml:space="preserve">       机器人低功耗运行，唤醒模块持续监听，其余模块休眠</w:t>
        <w:br/>
        <w:br/>
        <w:t>步骤2  唤醒触发</w:t>
        <w:br/>
        <w:t xml:space="preserve">       用户说出唤醒词（如"小度你好"）</w:t>
        <w:br/>
        <w:t xml:space="preserve">       → 纯声学前端实时处理麦克风输入（AEC+NS+AGC）</w:t>
        <w:br/>
        <w:t xml:space="preserve">       → 唤醒模块检测到关键词，置信度 ≥ 阈值</w:t>
        <w:br/>
        <w:t xml:space="preserve">       → 触发全链路激活，机器人发出唤醒确认音/动作</w:t>
        <w:br/>
        <w:br/>
        <w:t>步骤3  指令录入</w:t>
        <w:br/>
        <w:t xml:space="preserve">       用户说出指令（如"帮我把桌上的水杯拿过来"）</w:t>
        <w:br/>
        <w:t xml:space="preserve">       → 多模态前端联合声学+视觉定向，锁定说话人</w:t>
        <w:br/>
        <w:t xml:space="preserve">       → ASR识别模块实时转写为文本</w:t>
        <w:br/>
        <w:br/>
        <w:t>步骤4  意图理解与决策</w:t>
        <w:br/>
        <w:t xml:space="preserve">       → 中枢系统解析意图（动作指令：拿取 + 目标：水杯 + 位置：桌上）</w:t>
        <w:br/>
        <w:t xml:space="preserve">       → 判断是否需要调用大模型（简单指令走规则，复杂推理走LLM）</w:t>
        <w:br/>
        <w:t xml:space="preserve">       → 大模型 Function Call 下发运动控制指令</w:t>
        <w:br/>
        <w:br/>
        <w:t>步骤5  执行与反馈</w:t>
        <w:br/>
        <w:t xml:space="preserve">       → 机器人执行运动，TTS合成"好的，我去帮您拿"并输出</w:t>
        <w:br/>
        <w:t xml:space="preserve">       → 任务完成后TTS播报结果</w:t>
        <w:br/>
        <w:br/>
        <w:t>步骤6  多轮对话（可选）</w:t>
        <w:br/>
        <w:t xml:space="preserve">       → 用户追问，中枢系统维护对话上下文，继续步骤3循环</w:t>
        <w:br/>
        <w:br/>
        <w:t>步骤7  会话结束</w:t>
        <w:br/>
        <w:t xml:space="preserve">       → 超时无输入（默认30s）自动回到待机状态</w:t>
      </w:r>
    </w:p>
    <w:p/>
    <w:p>
      <w:pPr>
        <w:pStyle w:val="Heading3"/>
      </w:pPr>
      <w:r>
        <w:rPr>
          <w:color w:val="1F497D"/>
        </w:rPr>
        <w:t>3.2 异常场景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处理策略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结构噪声干扰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机器人运动时SNR&lt;5dB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AEC+NS联合处理；运动状态下提高唤醒阈值，降低误唤醒；运动结束后0.5s内不进行识别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多人同时说话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检测到2个以上说话人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多模态前端优先锁定距离最近或目光注视机器人的用户；无法区分时TTS播报"请一位用户发言"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远场指令（&gt;3m）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麦克风输入SNR&lt;0dB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波束成形增强；识别置信度&lt;阈值时追问确认，不直接执行动作指令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ASR识别失败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CER&gt;30% 或超时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降级回复"抱歉，我没听清，请再说一次"，最多重试2次；连续失败后引导用户使用APP控制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LLM超时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推理时间&gt;3s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中枢系统降级到规则引擎处理；同时异步继续LLM推理，结果用于后续轮次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TTS合成失败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合成模块异常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降级为预录制音频片段播报，覆盖常用回复语；同时告警通知运维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网络中断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云端API不可达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本地端侧LLM降级（能力受限，仅支持基础指令）；本地ASR模型接管；TTS使用本地引擎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唤醒词被电视/音箱触发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检测到非人类说话人特征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多模态验证：声源方向无人脸则拒绝唤醒；FAR超标时动态提高唤醒阈值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4. 功能需求（FR）</w:t>
      </w:r>
    </w:p>
    <w:p/>
    <w:p>
      <w:pPr>
        <w:pStyle w:val="Heading3"/>
      </w:pPr>
      <w:r>
        <w:rPr>
          <w:color w:val="1F497D"/>
        </w:rPr>
        <w:t>FR-001：纯声学前端信号处理</w:t>
      </w:r>
    </w:p>
    <w:p/>
    <w:p>
      <w:r/>
      <w:r>
        <w:rPr>
          <w:b/>
        </w:rPr>
        <w:t>输入：</w:t>
      </w:r>
      <w:r>
        <w:t xml:space="preserve"> 麦克风阵列原始音频流（PCM，16kHz/48kHz，多通道）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AEC（回声消除）：消除机器人TTS播放时产生的自身回声，参考信号来自TTS输出通道</w:t>
      </w:r>
    </w:p>
    <w:p>
      <w:pPr>
        <w:pStyle w:val="ListNumber"/>
      </w:pPr>
      <w:r>
        <w:t>NS（噪声抑制）：抑制结构噪声（电机/关节）及环境噪声，保留人声频段</w:t>
      </w:r>
    </w:p>
    <w:p>
      <w:pPr>
        <w:pStyle w:val="ListNumber"/>
      </w:pPr>
      <w:r>
        <w:t>AGC（自动增益控制）：将人声音量归一化到目标电平（-26dBFS±3dB）</w:t>
      </w:r>
    </w:p>
    <w:p>
      <w:pPr>
        <w:pStyle w:val="ListNumber"/>
      </w:pPr>
      <w:r>
        <w:t>波束成形：基于多模态定向结果，增强目标方向语音，抑制旁瓣噪声</w:t>
      </w:r>
    </w:p>
    <w:p/>
    <w:p>
      <w:r/>
      <w:r>
        <w:rPr>
          <w:b/>
        </w:rPr>
        <w:t>输出：</w:t>
      </w:r>
      <w:r>
        <w:t xml:space="preserve"> 单通道增强音频流（PCM，16kHz），配置SNR估计值供下游模块判断置信度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FR-002：多模态前端信号处理</w:t>
      </w:r>
    </w:p>
    <w:p/>
    <w:p>
      <w:r/>
      <w:r>
        <w:rPr>
          <w:b/>
        </w:rPr>
        <w:t>输入：</w:t>
      </w:r>
      <w:r>
        <w:t xml:space="preserve"> 声学前端增强音频 + 视觉模块人脸/骨骼位置坐标（实时帧）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声源定向（DOA）：基于麦克风阵列相位差估计声源方向角（水平±180°，垂直±30°）</w:t>
      </w:r>
    </w:p>
    <w:p>
      <w:pPr>
        <w:pStyle w:val="ListNumber"/>
      </w:pPr>
      <w:r>
        <w:t>声视融合：将声学DOA与视觉人脸坐标对齐，确定唯一目标说话人</w:t>
      </w:r>
    </w:p>
    <w:p>
      <w:pPr>
        <w:pStyle w:val="ListNumber"/>
      </w:pPr>
      <w:r>
        <w:t>多说话人仲裁：多人同时发言时，按距离优先、注视优先规则选定目标</w:t>
      </w:r>
    </w:p>
    <w:p>
      <w:pPr>
        <w:pStyle w:val="ListNumber"/>
      </w:pPr>
      <w:r>
        <w:t>持续跟踪：目标说话人移动时，实时更新方向并调整波束成形参数</w:t>
      </w:r>
    </w:p>
    <w:p/>
    <w:p>
      <w:r/>
      <w:r>
        <w:rPr>
          <w:b/>
        </w:rPr>
        <w:t>输出：</w:t>
      </w:r>
      <w:r>
        <w:t xml:space="preserve"> 目标说话人方向角（°）+ 置信度（0-1）+ 目标切换事件通知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FR-003：唤醒模块</w:t>
      </w:r>
    </w:p>
    <w:p/>
    <w:p>
      <w:r/>
      <w:r>
        <w:rPr>
          <w:b/>
        </w:rPr>
        <w:t>输入：</w:t>
      </w:r>
      <w:r>
        <w:t xml:space="preserve"> 声学前端增强音频（持续监听流）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关键词检测：端侧模型（&lt;10MB）持续检测预设唤醒词，支持定制1-3个唤醒词</w:t>
      </w:r>
    </w:p>
    <w:p>
      <w:pPr>
        <w:pStyle w:val="ListNumber"/>
      </w:pPr>
      <w:r>
        <w:t>置信度过滤：置信度 ≥ 动态阈值（默认0.85，噪声环境自动提升）时触发唤醒</w:t>
      </w:r>
    </w:p>
    <w:p>
      <w:pPr>
        <w:pStyle w:val="ListNumber"/>
      </w:pPr>
      <w:r>
        <w:t>防误唤醒：唤醒前30s内已唤醒过则进入保护期，不重复唤醒</w:t>
      </w:r>
    </w:p>
    <w:p>
      <w:pPr>
        <w:pStyle w:val="ListNumber"/>
      </w:pPr>
      <w:r>
        <w:t>低功耗策略：唤醒模型独立运行于低功耗处理器，其余模块唤醒后才完全激活</w:t>
      </w:r>
    </w:p>
    <w:p/>
    <w:p>
      <w:r/>
      <w:r>
        <w:rPr>
          <w:b/>
        </w:rPr>
        <w:t>输出：</w:t>
      </w:r>
      <w:r>
        <w:t xml:space="preserve"> 唤醒事件（含唤醒词文本、置信度、时间戳）/ 静默（无事件）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FR-004：识别模块（ASR）</w:t>
      </w:r>
    </w:p>
    <w:p/>
    <w:p>
      <w:r/>
      <w:r>
        <w:rPr>
          <w:b/>
        </w:rPr>
        <w:t>输入：</w:t>
      </w:r>
      <w:r>
        <w:t xml:space="preserve"> 唤醒后的目标说话人音频流（16kHz，单通道）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端点检测（VAD）：自动检测语音起止点，支持停顿容忍（≤800ms停顿不断句）</w:t>
      </w:r>
    </w:p>
    <w:p>
      <w:pPr>
        <w:pStyle w:val="ListNumber"/>
      </w:pPr>
      <w:r>
        <w:t>声学模型推理：将音频帧转为音素概率序列</w:t>
      </w:r>
    </w:p>
    <w:p>
      <w:pPr>
        <w:pStyle w:val="ListNumber"/>
      </w:pPr>
      <w:r>
        <w:t>语言模型解码：结合领域语言模型、热词列表，生成最优文本假设</w:t>
      </w:r>
    </w:p>
    <w:p>
      <w:pPr>
        <w:pStyle w:val="ListNumber"/>
      </w:pPr>
      <w:r>
        <w:t>流式输出：逐词/逐字实时输出中间结果，最终结果在句末确认</w:t>
      </w:r>
    </w:p>
    <w:p>
      <w:pPr>
        <w:pStyle w:val="ListNumber"/>
      </w:pPr>
      <w:r>
        <w:t>热词增强：支持运行时动态注入热词（机器人名字、场景词汇），权重可调</w:t>
      </w:r>
    </w:p>
    <w:p/>
    <w:p>
      <w:r/>
      <w:r>
        <w:rPr>
          <w:b/>
        </w:rPr>
        <w:t>输出：</w:t>
      </w:r>
      <w:r>
        <w:t xml:space="preserve"> 转写文本（含实时中间结果和最终确认结果）+ 置信度 + 时间戳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FR-005：中枢系统</w:t>
      </w:r>
    </w:p>
    <w:p/>
    <w:p>
      <w:r/>
      <w:r>
        <w:rPr>
          <w:b/>
        </w:rPr>
        <w:t>输入：</w:t>
      </w:r>
      <w:r>
        <w:t xml:space="preserve"> ASR最终转写文本 + 当前对话上下文（多轮历史）+ 机器人状态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意图识别（Intent Classification）：判断指令类别（运动控制/信息查询/任务执行/闲聊/无效指令）</w:t>
      </w:r>
    </w:p>
    <w:p>
      <w:pPr>
        <w:pStyle w:val="ListNumber"/>
      </w:pPr>
      <w:r>
        <w:t>槽位填充（Slot Filling）：提取指令中的实体（动作、对象、位置、时间）</w:t>
      </w:r>
    </w:p>
    <w:p>
      <w:pPr>
        <w:pStyle w:val="ListNumber"/>
      </w:pPr>
      <w:r>
        <w:t>多轮对话管理：维护会话状态机，支持追问澄清、上下文指代消解</w:t>
      </w:r>
    </w:p>
    <w:p>
      <w:pPr>
        <w:pStyle w:val="ListNumber"/>
      </w:pPr>
      <w:r>
        <w:t>指令路由：</w:t>
      </w:r>
    </w:p>
    <w:p>
      <w:r>
        <w:t xml:space="preserve">   - 简单确定性指令 → 规则引擎直接下发</w:t>
      </w:r>
    </w:p>
    <w:p>
      <w:r>
        <w:t xml:space="preserve">   - 复杂/模糊指令 → 调用大模型推理</w:t>
      </w:r>
    </w:p>
    <w:p>
      <w:r>
        <w:t xml:space="preserve">   - 超出能力边界 → 礼貌拒绝并提示</w:t>
      </w:r>
    </w:p>
    <w:p>
      <w:pPr>
        <w:pStyle w:val="ListNumber"/>
      </w:pPr>
      <w:r>
        <w:t>降级策略：大模型不可用时，规则引擎兜底处理高频指令</w:t>
      </w:r>
    </w:p>
    <w:p/>
    <w:p>
      <w:r/>
      <w:r>
        <w:rPr>
          <w:b/>
        </w:rPr>
        <w:t>输出：</w:t>
      </w:r>
      <w:r>
        <w:t xml:space="preserve"> 结构化指令（JSON：intent、slots、action、parameters）+ 回复文本（供TTS）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FR-006：TTS模块</w:t>
      </w:r>
    </w:p>
    <w:p/>
    <w:p>
      <w:r/>
      <w:r>
        <w:rPr>
          <w:b/>
        </w:rPr>
        <w:t>输入：</w:t>
      </w:r>
      <w:r>
        <w:t xml:space="preserve"> 中枢系统输出的回复文本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文本预处理：数字/符号/缩写规范化，中英混读处理</w:t>
      </w:r>
    </w:p>
    <w:p>
      <w:pPr>
        <w:pStyle w:val="ListNumber"/>
      </w:pPr>
      <w:r>
        <w:t>韵律预测：基于语义分析预测停顿、重音、语速、语调</w:t>
      </w:r>
    </w:p>
    <w:p>
      <w:pPr>
        <w:pStyle w:val="ListNumber"/>
      </w:pPr>
      <w:r>
        <w:t>声学合成：将韵律特征转为音频波形，支持流式逐句输出</w:t>
      </w:r>
    </w:p>
    <w:p>
      <w:pPr>
        <w:pStyle w:val="ListNumber"/>
      </w:pPr>
      <w:r>
        <w:t>情感适配：根据场景标签（询问/确认/警告/闲聊）自动调整音色情感</w:t>
      </w:r>
    </w:p>
    <w:p>
      <w:pPr>
        <w:pStyle w:val="ListNumber"/>
      </w:pPr>
      <w:r>
        <w:t>发音人定制：支持配置机器人专属音色（预录制+迁移学习）</w:t>
      </w:r>
    </w:p>
    <w:p/>
    <w:p>
      <w:r/>
      <w:r>
        <w:rPr>
          <w:b/>
        </w:rPr>
        <w:t>输出：</w:t>
      </w:r>
      <w:r>
        <w:t xml:space="preserve"> 音频流（PCM，24kHz）+ 字级时间戳（供嘴型同步）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FR-007：大模型功能</w:t>
      </w:r>
    </w:p>
    <w:p/>
    <w:p>
      <w:r/>
      <w:r>
        <w:rPr>
          <w:b/>
        </w:rPr>
        <w:t>输入：</w:t>
      </w:r>
      <w:r>
        <w:t xml:space="preserve"> 中枢系统路由的复杂指令 + 对话历史 + 机器人状态上下文  </w:t>
      </w:r>
    </w:p>
    <w:p>
      <w:r/>
      <w:r>
        <w:rPr>
          <w:b/>
        </w:rPr>
        <w:t>处理逻辑：</w:t>
      </w:r>
      <w:r/>
    </w:p>
    <w:p>
      <w:pPr>
        <w:pStyle w:val="ListNumber"/>
      </w:pPr>
      <w:r>
        <w:t>LLM推理：基于上下文生成自然语言回复或结构化决策</w:t>
      </w:r>
    </w:p>
    <w:p>
      <w:pPr>
        <w:pStyle w:val="ListNumber"/>
      </w:pPr>
      <w:r>
        <w:t>RAG知识增强：检索机器人知识库（产品手册、场景规则、环境地图），补充LLM上下文</w:t>
      </w:r>
    </w:p>
    <w:p>
      <w:pPr>
        <w:pStyle w:val="ListNumber"/>
      </w:pPr>
      <w:r>
        <w:t>Function Call：将LLM输出映射到机器人能力接口（moveArm、navigate、graspObject等）</w:t>
      </w:r>
    </w:p>
    <w:p>
      <w:pPr>
        <w:pStyle w:val="ListNumber"/>
      </w:pPr>
      <w:r>
        <w:t>上下文管理：滑动窗口维护对话历史（≤4000 tokens），超长时自动摘要压缩</w:t>
      </w:r>
    </w:p>
    <w:p>
      <w:pPr>
        <w:pStyle w:val="ListNumber"/>
      </w:pPr>
      <w:r>
        <w:t>成本控制：简单指令不调用LLM；批量非实时任务使用异步API</w:t>
      </w:r>
    </w:p>
    <w:p/>
    <w:p>
      <w:r/>
      <w:r>
        <w:rPr>
          <w:b/>
        </w:rPr>
        <w:t>输出：</w:t>
      </w:r>
      <w:r>
        <w:t xml:space="preserve"> 自然语言回复文本 / 结构化Function Call调用 / 澄清追问  </w:t>
      </w:r>
    </w:p>
    <w:p>
      <w:r/>
      <w:r>
        <w:rPr>
          <w:b/>
        </w:rPr>
        <w:t>优先级：</w:t>
      </w:r>
      <w:r>
        <w:t xml:space="preserve"> P0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5. 非功能需求（NFR）</w:t>
      </w:r>
    </w:p>
    <w:p/>
    <w:p>
      <w:pPr>
        <w:pStyle w:val="Heading3"/>
      </w:pPr>
      <w:r>
        <w:rPr>
          <w:color w:val="1F497D"/>
        </w:rPr>
        <w:t>5.1 性能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测试场景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端到端交互延迟（唤醒→TTS首帧）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≤800ms（安静）/ ≤1200ms（SNR≥5dB）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1m距离，普通话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唤醒率（WRR）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≥97%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1m，0°正面，安静环境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误唤醒率（FAR）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≤1次/8h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典型家庭/商业环境持续播放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字错误率（CER）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≤5%（安静）/ ≤10%（SNR≥5dB）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标准测试集（500句）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TTS自然度（MOS）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≥4.0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盲测主观评分，5分制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TTS首字节延迟（TTFT）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≤200ms（**不含云端网络RTT；网络RTT单独预算 ≤150ms**）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句长≤20字，云端合成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多模态定向误差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≤15°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180°正面范围，1-3m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本地降级ASR CER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≤15%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高频指令集（200句）</w:t>
            </w:r>
          </w:p>
        </w:tc>
      </w:tr>
    </w:tbl>
    <w:p/>
    <w:p/>
    <w:p>
      <w:pPr>
        <w:pStyle w:val="Heading4"/>
      </w:pPr>
      <w:r>
        <w:rPr>
          <w:color w:val="1F497D"/>
        </w:rPr>
        <w:t>5.1.x LLM 通用能力基准（对齐讯飞 Spark 4.0 Turbo / 思必驰对话 LLM 真实产品线）</w:t>
      </w:r>
    </w:p>
    <w:p/>
    <w:p>
      <w:r>
        <w:t>&gt; shall = 资格底线（思必驰对话 LLM 可达）；should = 加分位（讯飞 Spark 4.0 Turbo 可达）。详细测试约定见 SOR §2.7.2。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MMMLU（多语种知识）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CMMLU（中文多任务）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替代 LogiQA（LogiQA 不真实，国内主流仅 30-50%）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GSM8K（数学推理）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BBH（复杂推理）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73%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TruthfulQA（抗幻觉，MC1）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CoT 完成率（多步推理）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Function Call（动作映射）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TTS MOS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4.1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4.3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见 SOR §2.6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5.2 可靠性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语音服务可用性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≥99.5%（本地链路）/ ≥99.0%（含云端LLM）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云端中断降级能力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网络中断后≤500ms切换本地模式，本地模式覆盖≥80%高频指令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MTBF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≥720h（连续工作）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MTTR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≤5min（软件级重启恢复）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对话日志实时写入，机器人重启后可恢复最近会话上下文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5.3 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语音数据传输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HTTPS/WSS（TLS 1.3+），音频流端到端加密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本地存储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用户语音数据本地加密（AES-256），默认不上传原始音频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隐私合规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非唤醒状态下不录制、不存储语音；唤醒词检测在端侧完成，不经云端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危险指令防护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中枢系统内置安全策略，拒绝执行危险动作指令（高速运动/向人挥击等）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防声纹欺骗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支持活体检测（可选），区分真人语音与录音播放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5.4 兼容性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机器人平台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兼容主流墨甲机器人平台（ROS2接口，支持ARM/x86计算单元）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麦克风阵列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支持4-8阵元线性/圆形麦克风阵列，采样率16kHz/48kHz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Ubuntu 20.04/22.04，实时内核（RT-Linux）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LLM后端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支持云端API（OpenAI兼容接口）+ 本地部署（≥7B量化模型）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普通话（一期），英语/粤语（二期规划）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5.5 成本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端侧推理功耗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唤醒模块独立运行 ≤0.5W，全链路激活 ≤15W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云端API月度成本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≤¥20,000/百台机器人（含LLM+云端ASR）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本地存储占用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语音相关模型+数据 ≤8GB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延迟预算分配（规则路径）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声学前端≤30ms / 多模态前端≤50ms / 唤醒≤50ms / ASR出文延迟≤300ms / 中枢≤100ms / TTS首帧≤200ms（不含云端网络RTT，单独预算≤150ms）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延迟预算分配（LLM路径）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以上各项不变，新增云端LLM推理≤2000ms（P95，含网络RTT）；首字反馈"让我想一下"应在≤800ms内由规则引擎先行返回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6. 数据需求</w:t>
      </w:r>
    </w:p>
    <w:p/>
    <w:p>
      <w:pPr>
        <w:pStyle w:val="Heading3"/>
      </w:pPr>
      <w:r>
        <w:rPr>
          <w:color w:val="1F497D"/>
        </w:rPr>
        <w:t>6.1 输入数据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格式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更新频率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麦克风音频流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机器人麦克风阵列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PCM，16/48kHz，多通道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通道数、采样率、时间戳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实时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视觉定位数据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机器人视觉模块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JSON，人脸/骨骼坐标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face_id、x/y/z坐标、置信度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30fps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机器人状态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机器人控制系统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运动状态、关节状态、任务状态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10Hz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热词列表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运营平台配置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word、weight、phoneme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按需推送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运营平台内容管理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Markdown/JSON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title、content、category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每日同步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6.2 输出数据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存储周期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脱敏规则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对话文本日志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质量分析、模型迭代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30天（本地）/ 90天（云端）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不上传原始音频；文本中手机/身份证等敏感信息脱敏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性能指标日志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运维监控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90天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无需脱敏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异常事件日志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故障分析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180天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无需脱敏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TTS音频输出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实时播放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不持久化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6.3 数据质量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时序一致性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声学与视觉数据时间戳对齐误差 ≤20ms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ASR文本完整性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每条指令必须包含转写文本、置信度、时间戳，缺字段不下发中枢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热词覆盖率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运营配置的热词24h内同步到所有在线机器人，成功率 ≥99%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7. 接口需求</w:t>
      </w:r>
    </w:p>
    <w:p/>
    <w:p>
      <w:pPr>
        <w:pStyle w:val="Heading3"/>
      </w:pPr>
      <w:r>
        <w:rPr>
          <w:color w:val="1F497D"/>
        </w:rPr>
        <w:t>7.1 内部接口（模块间）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上游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下游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时延SLA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增强音频流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声学前端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唤醒/ASR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PCM，16kHz，SNR估计值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≤30ms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说话人定向结果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多模态前端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声学前端/ASR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方向角、置信度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≤50ms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唤醒事件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唤醒模块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中枢系统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唤醒词、置信度、时间戳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≤50ms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ASR结果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识别模块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中枢系统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转写文本、置信度、是否最终结果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≤300ms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结构化指令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中枢系统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大模型/运动控制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intent、slots、action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≤100ms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回复文本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中枢系统/大模型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文本、情感标签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≤100ms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TTS音频流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TTS模块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扬声器/嘴型同步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PCM，24kHz，字级时间戳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首帧≤200ms（不含云端网络RTT）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7.2 外部接口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云端LLM API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HTTP/WebSocket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OpenAI兼容接口，Function Call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P99 ≤2s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云端ASR API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WebSocket流式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备用/增强识别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P99 ≤500ms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机器人运动控制API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ROS2 Service/Action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执行动作指令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≤100ms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知识库同步服务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增量同步热词和知识库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≤24h延迟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运维监控平台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性能指标上报、告警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准实时（≤5s）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7.3 错误处理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策略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云端LLM超时（&gt;3s）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降级规则引擎；超时事件上报监控；用户侧TTS播报"让我想一下"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ASR识别置信度&lt;0.6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中枢系统发起澄清追问，不下发执行指令；连续2次追问失败则结束会话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模块内部异常（崩溃）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自动重启对应模块（≤3s）；重启失败则全链路降级并告警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运动控制接口超时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取消当前动作，TTS播报"操作未完成"，记录故障日志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熔断策略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任意云端接口连续失败5次，触发熔断，切换本地模式，60s后尝试恢复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8. 风险与约束</w:t>
      </w:r>
    </w:p>
    <w:p/>
    <w:p>
      <w:pPr>
        <w:pStyle w:val="Heading3"/>
      </w:pPr>
      <w:r>
        <w:rPr>
          <w:color w:val="1F497D"/>
        </w:rPr>
        <w:t>8.1 技术风险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可能性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应对方案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结构噪声与AEC适配不足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在真实机器人平台上采集噪声数据专项训练AEC模型；运动状态强制提高识别门槛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端到端延迟超标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模块间异步流水线优化；TTS流式输出；在ASR出中间结果时即触发LLM预推理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本地LLM能力不足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本地模型仅覆盖高频指令（Top 100）；超出能力引导用户联网或简化指令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唤醒误触发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多模态验证（声源方向+人脸检测）联合判定；A/B测试唤醒阈值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LLM Function Call映射错误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危险动作白名单强制校验；LLM输出经安全层过滤后才下发执行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8.2 资源约束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约束类型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上限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项目周期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一期MVP上线：2026-Q4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端侧计算资源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ARM Cortex-A78 8核 + NPU（≤8 TOPS）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内存限制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全链路运行内存 ≤6GB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研发人力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算法3人（前端/ASR/TTS各1）、中枢系统2人、大模型接入1人、集成测试1人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8.3 依赖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依赖项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依赖类型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机器人硬件平台（麦克风阵列+扬声器）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阵列布局影响声学前端效果，需联合调优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视觉感知模块（人脸/骨骼检测）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内部系统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接口稳定性、帧率是否满足多模态融合要求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云端LLM服务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外部服务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接口变更、价格波动、网络稳定性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ROS2机器人控制接口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内部系统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接口版本管理、动作原子性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9. 验收标准</w:t>
      </w:r>
    </w:p>
    <w:p/>
    <w:p>
      <w:pPr>
        <w:pStyle w:val="Heading3"/>
      </w:pPr>
      <w:r>
        <w:rPr>
          <w:color w:val="1F497D"/>
        </w:rPr>
        <w:t>9.1 功能验收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FR编号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测试用例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播放TTS同时采集音频，测量AEC消除效果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回声抑制≥30dB，人声无明显失真（MOS≥3.8）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声学+视觉联合定向，测试人移动场景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方向角误差≤15°，跟踪切换延迟≤200ms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100次唤醒词测试（1m，安静环境）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WRR≥97%，FAR测试（8h）≤1次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500句标准测试集识别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安静CER≤5%，SNR≥5dB场景CER≤10%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50条指令覆盖5类意图（运动/查询/任务/闲聊/无效）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意图识别准确率≥90%，槽位准确率≥88%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100条文本TTS合成，盲测主观评分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MOS≥4.0，首字节延迟≤200ms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30条复杂多轮指令+Function Call调用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正确路由率≥85%，危险指令拦截率100%</w:t>
            </w:r>
          </w:p>
        </w:tc>
      </w:tr>
    </w:tbl>
    <w:p/>
    <w:p/>
    <w:p>
      <w:pPr>
        <w:pStyle w:val="Heading3"/>
      </w:pPr>
      <w:r>
        <w:rPr>
          <w:color w:val="1F497D"/>
        </w:rPr>
        <w:t>9.2 性能验收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测试参数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端到端延迟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100次唤醒→TTS首帧，安静环境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自动化时序测量脚本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P95≤800ms，P99≤1000ms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并发压力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模拟5台机器人同时请求云端LLM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压测脚本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成功率≥99%，P99延迟≤3s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本地降级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断网状态下执行50条高频指令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手动测试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完成率≥80%，切换延迟≤500ms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长期稳定性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72h连续运行，每小时100次交互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自动化测试框架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无崩溃，性能指标无衰减≥10%</w:t>
            </w:r>
          </w:p>
        </w:tc>
      </w:tr>
    </w:tbl>
    <w:p/>
    <w:p/>
    <w:p>
      <w:pPr>
        <w:pStyle w:val="Heading3"/>
      </w:pPr>
      <w:r>
        <w:rPr>
          <w:color w:val="1F497D"/>
        </w:rPr>
        <w:t>9.3 上线验收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标准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内测阶段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5台机器人内部实验室测试，持续2周，记录全量交互日志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小批量灰度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20台机器人部署真实场景（家庭/商业）测试2周，核心指标达标后扩量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全量上线条件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唤醒率≥95%，端到端P95延迟≤900ms，本地降级成功率≥75%（均满足方可全量）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回滚条件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任意核心指标连续48h低于阈值80%，或出现安全类Bug（危险指令未被拦截），立即回滚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上线后监控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全量上线后持续监控4周，每日输出语音交互质量日报（唤醒率/CER/延迟P95/异常占比）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*文档结束*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