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commentRangeStart w:id="0"/>
      <w:r>
        <w:t>bananas</w:t>
      </w:r>
      <w:commentRangeEnd w:id="0"/>
      <w:r>
        <w:commentReference w:id="0"/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date="2026-02-26T22:29:17Z" w:initials="null" custom:internalId="e3ffb0d9-199e-4414-9e7a-96252ac21f3d" custom:trackedChangeText="null" custom:trackedDeletedText="null">
    <w:p w14:paraId="6BDBCC6A">
      <w:r>
        <w:rPr>
          <w:rStyle w:val="CommentReference"/>
        </w:rPr>
        <w:annotationRef/>
      </w:r>
      <w:r>
        <w:t>is this compliant?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6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