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4"/>
          <w:ilvl w:val="0"/>
        </w:numPr>
      </w:pPr>
      <w:r>
        <w:t>Yabba</w:t>
      </w:r>
    </w:p>
    <w:p>
      <w:pPr>
        <w:numPr>
          <w:numId w:val="3"/>
          <w:ilvl w:val="0"/>
        </w:numPr>
      </w:pPr>
      <w:r>
        <w:t>Dabba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26B07"/>
    <w:multiLevelType w:val="hybridMultilevel"/>
    <w:tmpl w:val="51EC4E0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