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szCs w:val="96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