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25C11C" w14:textId="1DDC6A1F" w:rsidR="0059120E" w:rsidRPr="00450A60" w:rsidRDefault="00450A60" w:rsidP="008838A2">
      <w:pPr>
        <w:rPr>
          <w:rFonts w:ascii="微软雅黑" w:eastAsia="微软雅黑" w:hAnsi="微软雅黑"/>
          <w:color w:val="000000" w:themeColor="text1"/>
          <w:sz w:val="32"/>
          <w:szCs w:val="32"/>
        </w:rPr>
      </w:pPr>
      <w:r w:rsidRPr="00450A60">
        <w:rPr>
          <w:rFonts w:ascii="微软雅黑" w:eastAsia="微软雅黑" w:hAnsi="微软雅黑" w:hint="eastAsia"/>
          <w:color w:val="000000" w:themeColor="text1"/>
          <w:sz w:val="32"/>
          <w:szCs w:val="32"/>
        </w:rPr>
        <w:t xml:space="preserve">人工智能相关术语 </w:t>
      </w:r>
      <w:r w:rsidRPr="00450A60">
        <w:rPr>
          <w:rFonts w:ascii="微软雅黑" w:eastAsia="微软雅黑" w:hAnsi="微软雅黑" w:hint="eastAsia"/>
          <w:b/>
          <w:bCs/>
          <w:color w:val="000000" w:themeColor="text1"/>
          <w:sz w:val="32"/>
          <w:szCs w:val="32"/>
        </w:rPr>
        <w:t>·</w:t>
      </w:r>
      <w:r w:rsidRPr="00450A60">
        <w:rPr>
          <w:rFonts w:ascii="微软雅黑" w:eastAsia="微软雅黑" w:hAnsi="微软雅黑" w:hint="eastAsia"/>
          <w:color w:val="000000" w:themeColor="text1"/>
          <w:sz w:val="32"/>
          <w:szCs w:val="32"/>
        </w:rPr>
        <w:t xml:space="preserve"> 中英文对照表</w:t>
      </w:r>
    </w:p>
    <w:tbl>
      <w:tblPr>
        <w:tblStyle w:val="1-3"/>
        <w:tblW w:w="9634" w:type="dxa"/>
        <w:tblBorders>
          <w:top w:val="single" w:sz="4" w:space="0" w:color="002060"/>
          <w:left w:val="single" w:sz="4" w:space="0" w:color="002060"/>
          <w:bottom w:val="single" w:sz="4" w:space="0" w:color="002060"/>
          <w:right w:val="single" w:sz="4" w:space="0" w:color="002060"/>
          <w:insideH w:val="single" w:sz="4" w:space="0" w:color="002060"/>
          <w:insideV w:val="single" w:sz="4" w:space="0" w:color="002060"/>
        </w:tblBorders>
        <w:tblLook w:val="04A0" w:firstRow="1" w:lastRow="0" w:firstColumn="1" w:lastColumn="0" w:noHBand="0" w:noVBand="1"/>
      </w:tblPr>
      <w:tblGrid>
        <w:gridCol w:w="1102"/>
        <w:gridCol w:w="5981"/>
        <w:gridCol w:w="2551"/>
      </w:tblGrid>
      <w:tr w:rsidR="00450A60" w:rsidRPr="00450A60" w14:paraId="664FAF84" w14:textId="77777777" w:rsidTr="00E17BE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tcBorders>
              <w:bottom w:val="none" w:sz="0" w:space="0" w:color="auto"/>
            </w:tcBorders>
            <w:shd w:val="clear" w:color="auto" w:fill="C4D2DF"/>
            <w:noWrap/>
            <w:hideMark/>
          </w:tcPr>
          <w:p w14:paraId="3B6CF9E1" w14:textId="77777777" w:rsidR="00450A60" w:rsidRPr="00BF0F8B" w:rsidRDefault="00450A60" w:rsidP="00450A60">
            <w:pPr>
              <w:rPr>
                <w:rFonts w:ascii="微软雅黑" w:eastAsia="微软雅黑" w:hAnsi="微软雅黑" w:cs="Arial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缩写</w:t>
            </w:r>
          </w:p>
        </w:tc>
        <w:tc>
          <w:tcPr>
            <w:tcW w:w="5981" w:type="dxa"/>
            <w:tcBorders>
              <w:bottom w:val="none" w:sz="0" w:space="0" w:color="auto"/>
            </w:tcBorders>
            <w:shd w:val="clear" w:color="auto" w:fill="C4D2DF"/>
            <w:noWrap/>
            <w:hideMark/>
          </w:tcPr>
          <w:p w14:paraId="5EBAEEF9" w14:textId="77777777" w:rsidR="00450A60" w:rsidRPr="00BF0F8B" w:rsidRDefault="00450A60" w:rsidP="00450A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英语</w:t>
            </w:r>
          </w:p>
        </w:tc>
        <w:tc>
          <w:tcPr>
            <w:tcW w:w="2551" w:type="dxa"/>
            <w:tcBorders>
              <w:bottom w:val="none" w:sz="0" w:space="0" w:color="auto"/>
            </w:tcBorders>
            <w:shd w:val="clear" w:color="auto" w:fill="C4D2DF"/>
            <w:noWrap/>
            <w:hideMark/>
          </w:tcPr>
          <w:p w14:paraId="446EB62D" w14:textId="77777777" w:rsidR="00450A60" w:rsidRPr="00BF0F8B" w:rsidRDefault="00450A60" w:rsidP="00450A6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汉语</w:t>
            </w:r>
          </w:p>
        </w:tc>
      </w:tr>
      <w:tr w:rsidR="00450A60" w:rsidRPr="00450A60" w14:paraId="49CA7C0B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1A0D4C9F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0B41384C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  <w:t>A</w:t>
            </w:r>
          </w:p>
        </w:tc>
        <w:tc>
          <w:tcPr>
            <w:tcW w:w="2551" w:type="dxa"/>
            <w:noWrap/>
            <w:hideMark/>
          </w:tcPr>
          <w:p w14:paraId="6019687D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</w:p>
        </w:tc>
      </w:tr>
      <w:tr w:rsidR="00450A60" w:rsidRPr="00450A60" w14:paraId="3648F49B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78059CC4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0A5C0531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Activation Function</w:t>
            </w:r>
          </w:p>
        </w:tc>
        <w:tc>
          <w:tcPr>
            <w:tcW w:w="2551" w:type="dxa"/>
            <w:noWrap/>
            <w:hideMark/>
          </w:tcPr>
          <w:p w14:paraId="073FD131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激活函数</w:t>
            </w:r>
          </w:p>
        </w:tc>
      </w:tr>
      <w:tr w:rsidR="00450A60" w:rsidRPr="00450A60" w14:paraId="5D625895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27DCB3CE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58EAA2FA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Adversarial Networks</w:t>
            </w:r>
          </w:p>
        </w:tc>
        <w:tc>
          <w:tcPr>
            <w:tcW w:w="2551" w:type="dxa"/>
            <w:noWrap/>
            <w:hideMark/>
          </w:tcPr>
          <w:p w14:paraId="3C7B330D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对抗网络</w:t>
            </w:r>
          </w:p>
        </w:tc>
      </w:tr>
      <w:tr w:rsidR="00450A60" w:rsidRPr="00450A60" w14:paraId="6351D4FB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20ED2452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44972F9C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Affine Layer</w:t>
            </w:r>
          </w:p>
        </w:tc>
        <w:tc>
          <w:tcPr>
            <w:tcW w:w="2551" w:type="dxa"/>
            <w:noWrap/>
            <w:hideMark/>
          </w:tcPr>
          <w:p w14:paraId="770A5AFF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仿射层</w:t>
            </w:r>
          </w:p>
        </w:tc>
      </w:tr>
      <w:tr w:rsidR="00450A60" w:rsidRPr="00450A60" w14:paraId="035B96DA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55649433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0E963B67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agent</w:t>
            </w:r>
          </w:p>
        </w:tc>
        <w:tc>
          <w:tcPr>
            <w:tcW w:w="2551" w:type="dxa"/>
            <w:noWrap/>
            <w:hideMark/>
          </w:tcPr>
          <w:p w14:paraId="34718DD9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代理/智能体</w:t>
            </w:r>
          </w:p>
        </w:tc>
      </w:tr>
      <w:tr w:rsidR="00450A60" w:rsidRPr="00450A60" w14:paraId="5ABDD4CD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6BB6D494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6006121F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algorithm</w:t>
            </w:r>
          </w:p>
        </w:tc>
        <w:tc>
          <w:tcPr>
            <w:tcW w:w="2551" w:type="dxa"/>
            <w:noWrap/>
            <w:hideMark/>
          </w:tcPr>
          <w:p w14:paraId="63F21FE1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算法</w:t>
            </w:r>
          </w:p>
        </w:tc>
      </w:tr>
      <w:tr w:rsidR="00450A60" w:rsidRPr="00450A60" w14:paraId="6638EDA2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3F99A30D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0410F6C1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alpha-beta pruning</w:t>
            </w:r>
          </w:p>
        </w:tc>
        <w:tc>
          <w:tcPr>
            <w:tcW w:w="2551" w:type="dxa"/>
            <w:noWrap/>
            <w:hideMark/>
          </w:tcPr>
          <w:p w14:paraId="19D6F31A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α-β剪枝</w:t>
            </w:r>
          </w:p>
        </w:tc>
      </w:tr>
      <w:tr w:rsidR="00450A60" w:rsidRPr="00450A60" w14:paraId="475506E5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31013ABE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17374B2A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anomaly detection</w:t>
            </w:r>
          </w:p>
        </w:tc>
        <w:tc>
          <w:tcPr>
            <w:tcW w:w="2551" w:type="dxa"/>
            <w:noWrap/>
            <w:hideMark/>
          </w:tcPr>
          <w:p w14:paraId="3F4B5051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异常检测</w:t>
            </w:r>
          </w:p>
        </w:tc>
      </w:tr>
      <w:tr w:rsidR="00450A60" w:rsidRPr="00450A60" w14:paraId="0C32FCDA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23F6665F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3EC2028F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approximation</w:t>
            </w:r>
          </w:p>
        </w:tc>
        <w:tc>
          <w:tcPr>
            <w:tcW w:w="2551" w:type="dxa"/>
            <w:noWrap/>
            <w:hideMark/>
          </w:tcPr>
          <w:p w14:paraId="33E8FCB2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近似</w:t>
            </w:r>
          </w:p>
        </w:tc>
      </w:tr>
      <w:tr w:rsidR="00450A60" w:rsidRPr="00450A60" w14:paraId="4F852F73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1B1AF5EA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AGI</w:t>
            </w:r>
          </w:p>
        </w:tc>
        <w:tc>
          <w:tcPr>
            <w:tcW w:w="5981" w:type="dxa"/>
            <w:noWrap/>
            <w:hideMark/>
          </w:tcPr>
          <w:p w14:paraId="7458C6C1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Artificial General Intelligence</w:t>
            </w:r>
          </w:p>
        </w:tc>
        <w:tc>
          <w:tcPr>
            <w:tcW w:w="2551" w:type="dxa"/>
            <w:noWrap/>
            <w:hideMark/>
          </w:tcPr>
          <w:p w14:paraId="0CCDD586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通用人工智能</w:t>
            </w:r>
          </w:p>
        </w:tc>
      </w:tr>
      <w:tr w:rsidR="00450A60" w:rsidRPr="00450A60" w14:paraId="4560AB5A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437A2A57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AI</w:t>
            </w:r>
          </w:p>
        </w:tc>
        <w:tc>
          <w:tcPr>
            <w:tcW w:w="5981" w:type="dxa"/>
            <w:noWrap/>
            <w:hideMark/>
          </w:tcPr>
          <w:p w14:paraId="40B72419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Artificial Intelligence</w:t>
            </w:r>
          </w:p>
        </w:tc>
        <w:tc>
          <w:tcPr>
            <w:tcW w:w="2551" w:type="dxa"/>
            <w:noWrap/>
            <w:hideMark/>
          </w:tcPr>
          <w:p w14:paraId="4CF09A6A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人工智能</w:t>
            </w:r>
          </w:p>
        </w:tc>
      </w:tr>
      <w:tr w:rsidR="00450A60" w:rsidRPr="00450A60" w14:paraId="70E6CD98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289A632E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45DB9A20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association analysis</w:t>
            </w:r>
          </w:p>
        </w:tc>
        <w:tc>
          <w:tcPr>
            <w:tcW w:w="2551" w:type="dxa"/>
            <w:noWrap/>
            <w:hideMark/>
          </w:tcPr>
          <w:p w14:paraId="14B4A33B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关联分析</w:t>
            </w:r>
          </w:p>
        </w:tc>
      </w:tr>
      <w:tr w:rsidR="00450A60" w:rsidRPr="00450A60" w14:paraId="14ED6E45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616A4524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44EB58E9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attention mechanism</w:t>
            </w:r>
          </w:p>
        </w:tc>
        <w:tc>
          <w:tcPr>
            <w:tcW w:w="2551" w:type="dxa"/>
            <w:noWrap/>
            <w:hideMark/>
          </w:tcPr>
          <w:p w14:paraId="13BEAC87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注意机制</w:t>
            </w:r>
          </w:p>
        </w:tc>
      </w:tr>
      <w:tr w:rsidR="00450A60" w:rsidRPr="00450A60" w14:paraId="1290B89A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73ABFB85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27DD0ED6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autoencoder</w:t>
            </w:r>
          </w:p>
        </w:tc>
        <w:tc>
          <w:tcPr>
            <w:tcW w:w="2551" w:type="dxa"/>
            <w:noWrap/>
            <w:hideMark/>
          </w:tcPr>
          <w:p w14:paraId="668EE269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自编码器</w:t>
            </w:r>
          </w:p>
        </w:tc>
      </w:tr>
      <w:tr w:rsidR="00450A60" w:rsidRPr="00450A60" w14:paraId="17031EF2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5506B958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ASR</w:t>
            </w:r>
          </w:p>
        </w:tc>
        <w:tc>
          <w:tcPr>
            <w:tcW w:w="5981" w:type="dxa"/>
            <w:noWrap/>
            <w:hideMark/>
          </w:tcPr>
          <w:p w14:paraId="7E015728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automatic speech recognition</w:t>
            </w:r>
          </w:p>
        </w:tc>
        <w:tc>
          <w:tcPr>
            <w:tcW w:w="2551" w:type="dxa"/>
            <w:noWrap/>
            <w:hideMark/>
          </w:tcPr>
          <w:p w14:paraId="147992D8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自动语音识别</w:t>
            </w:r>
          </w:p>
        </w:tc>
      </w:tr>
      <w:tr w:rsidR="00450A60" w:rsidRPr="00450A60" w14:paraId="5A8103E6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6DC6DF69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0175B383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automatic summarization</w:t>
            </w:r>
          </w:p>
        </w:tc>
        <w:tc>
          <w:tcPr>
            <w:tcW w:w="2551" w:type="dxa"/>
            <w:noWrap/>
            <w:hideMark/>
          </w:tcPr>
          <w:p w14:paraId="1B745F84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自动摘要</w:t>
            </w:r>
          </w:p>
        </w:tc>
      </w:tr>
      <w:tr w:rsidR="00450A60" w:rsidRPr="00450A60" w14:paraId="1404FE83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227F75B2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0ED2F573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average gradient</w:t>
            </w:r>
          </w:p>
        </w:tc>
        <w:tc>
          <w:tcPr>
            <w:tcW w:w="2551" w:type="dxa"/>
            <w:noWrap/>
            <w:hideMark/>
          </w:tcPr>
          <w:p w14:paraId="4E1EF0B4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平均梯度</w:t>
            </w:r>
          </w:p>
        </w:tc>
      </w:tr>
      <w:tr w:rsidR="00450A60" w:rsidRPr="00450A60" w14:paraId="6803AE9E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1EA4A841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2DD79616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Average-Pooling</w:t>
            </w:r>
          </w:p>
        </w:tc>
        <w:tc>
          <w:tcPr>
            <w:tcW w:w="2551" w:type="dxa"/>
            <w:noWrap/>
            <w:hideMark/>
          </w:tcPr>
          <w:p w14:paraId="42A5A6FA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平均池化</w:t>
            </w:r>
          </w:p>
        </w:tc>
      </w:tr>
      <w:tr w:rsidR="00450A60" w:rsidRPr="00450A60" w14:paraId="0597C703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704ECF84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1A7BFF47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  <w:t>B</w:t>
            </w:r>
          </w:p>
        </w:tc>
        <w:tc>
          <w:tcPr>
            <w:tcW w:w="2551" w:type="dxa"/>
            <w:noWrap/>
            <w:hideMark/>
          </w:tcPr>
          <w:p w14:paraId="21FD183E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</w:p>
        </w:tc>
      </w:tr>
      <w:tr w:rsidR="00450A60" w:rsidRPr="00450A60" w14:paraId="5C08DD75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2ABA7251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BP</w:t>
            </w:r>
          </w:p>
        </w:tc>
        <w:tc>
          <w:tcPr>
            <w:tcW w:w="5981" w:type="dxa"/>
            <w:noWrap/>
            <w:hideMark/>
          </w:tcPr>
          <w:p w14:paraId="4DC0580E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backpropagation</w:t>
            </w:r>
          </w:p>
        </w:tc>
        <w:tc>
          <w:tcPr>
            <w:tcW w:w="2551" w:type="dxa"/>
            <w:noWrap/>
            <w:hideMark/>
          </w:tcPr>
          <w:p w14:paraId="66FEE7A0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反向传播</w:t>
            </w:r>
          </w:p>
        </w:tc>
      </w:tr>
      <w:tr w:rsidR="00450A60" w:rsidRPr="00450A60" w14:paraId="5463FE88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5B24C6C4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BPTT</w:t>
            </w:r>
          </w:p>
        </w:tc>
        <w:tc>
          <w:tcPr>
            <w:tcW w:w="5981" w:type="dxa"/>
            <w:noWrap/>
            <w:hideMark/>
          </w:tcPr>
          <w:p w14:paraId="2CEA314F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Backpropagation Through Time</w:t>
            </w:r>
          </w:p>
        </w:tc>
        <w:tc>
          <w:tcPr>
            <w:tcW w:w="2551" w:type="dxa"/>
            <w:noWrap/>
            <w:hideMark/>
          </w:tcPr>
          <w:p w14:paraId="2F7270F4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通过时间的反向传播</w:t>
            </w:r>
          </w:p>
        </w:tc>
      </w:tr>
      <w:tr w:rsidR="00450A60" w:rsidRPr="00450A60" w14:paraId="393B9D8E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1B288299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BN</w:t>
            </w:r>
          </w:p>
        </w:tc>
        <w:tc>
          <w:tcPr>
            <w:tcW w:w="5981" w:type="dxa"/>
            <w:noWrap/>
            <w:hideMark/>
          </w:tcPr>
          <w:p w14:paraId="7C26DD3A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Batch Normalization</w:t>
            </w:r>
          </w:p>
        </w:tc>
        <w:tc>
          <w:tcPr>
            <w:tcW w:w="2551" w:type="dxa"/>
            <w:noWrap/>
            <w:hideMark/>
          </w:tcPr>
          <w:p w14:paraId="7A01FC5E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分批标准化</w:t>
            </w:r>
          </w:p>
        </w:tc>
      </w:tr>
      <w:tr w:rsidR="00450A60" w:rsidRPr="00450A60" w14:paraId="1BAC88C4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3F1830B8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1E11DE69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Bayesian network</w:t>
            </w:r>
          </w:p>
        </w:tc>
        <w:tc>
          <w:tcPr>
            <w:tcW w:w="2551" w:type="dxa"/>
            <w:noWrap/>
            <w:hideMark/>
          </w:tcPr>
          <w:p w14:paraId="2E8E1446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贝叶斯网络</w:t>
            </w:r>
          </w:p>
        </w:tc>
      </w:tr>
      <w:tr w:rsidR="00450A60" w:rsidRPr="00450A60" w14:paraId="48A808E3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450777AF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4A873C0E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Bias-Variance Dilemma</w:t>
            </w:r>
          </w:p>
        </w:tc>
        <w:tc>
          <w:tcPr>
            <w:tcW w:w="2551" w:type="dxa"/>
            <w:noWrap/>
            <w:hideMark/>
          </w:tcPr>
          <w:p w14:paraId="4117C9DD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偏差/方差困境</w:t>
            </w:r>
          </w:p>
        </w:tc>
      </w:tr>
      <w:tr w:rsidR="00450A60" w:rsidRPr="00450A60" w14:paraId="4CFBAA7F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7169D1FD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Bi-LSTM</w:t>
            </w:r>
          </w:p>
        </w:tc>
        <w:tc>
          <w:tcPr>
            <w:tcW w:w="5981" w:type="dxa"/>
            <w:noWrap/>
            <w:hideMark/>
          </w:tcPr>
          <w:p w14:paraId="03A9DBD6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Bi-directional Long-Short Term Memory</w:t>
            </w:r>
          </w:p>
        </w:tc>
        <w:tc>
          <w:tcPr>
            <w:tcW w:w="2551" w:type="dxa"/>
            <w:noWrap/>
            <w:hideMark/>
          </w:tcPr>
          <w:p w14:paraId="26635D36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双向长短期记忆</w:t>
            </w:r>
          </w:p>
        </w:tc>
      </w:tr>
      <w:tr w:rsidR="00450A60" w:rsidRPr="00450A60" w14:paraId="3F29699F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6DC8A7B8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45D73907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bias</w:t>
            </w:r>
          </w:p>
        </w:tc>
        <w:tc>
          <w:tcPr>
            <w:tcW w:w="2551" w:type="dxa"/>
            <w:noWrap/>
            <w:hideMark/>
          </w:tcPr>
          <w:p w14:paraId="6CB38CB2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偏置/偏差</w:t>
            </w:r>
          </w:p>
        </w:tc>
      </w:tr>
      <w:tr w:rsidR="00450A60" w:rsidRPr="00450A60" w14:paraId="7CA82D79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32C5D466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6A722C83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big data</w:t>
            </w:r>
          </w:p>
        </w:tc>
        <w:tc>
          <w:tcPr>
            <w:tcW w:w="2551" w:type="dxa"/>
            <w:noWrap/>
            <w:hideMark/>
          </w:tcPr>
          <w:p w14:paraId="3922872A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大数据</w:t>
            </w:r>
          </w:p>
        </w:tc>
      </w:tr>
      <w:tr w:rsidR="00450A60" w:rsidRPr="00450A60" w14:paraId="7EE69A15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5AE56547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2D6B4B68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Boltzmann machine</w:t>
            </w:r>
          </w:p>
        </w:tc>
        <w:tc>
          <w:tcPr>
            <w:tcW w:w="2551" w:type="dxa"/>
            <w:noWrap/>
            <w:hideMark/>
          </w:tcPr>
          <w:p w14:paraId="08389CDE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玻尔兹曼机</w:t>
            </w:r>
          </w:p>
        </w:tc>
      </w:tr>
      <w:tr w:rsidR="00450A60" w:rsidRPr="00450A60" w14:paraId="227B5140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6FB202A0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1B1B9CA7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  <w:t>C</w:t>
            </w:r>
          </w:p>
        </w:tc>
        <w:tc>
          <w:tcPr>
            <w:tcW w:w="2551" w:type="dxa"/>
            <w:noWrap/>
            <w:hideMark/>
          </w:tcPr>
          <w:p w14:paraId="0D557522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</w:p>
        </w:tc>
      </w:tr>
      <w:tr w:rsidR="00450A60" w:rsidRPr="00450A60" w14:paraId="4E78F68C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6FE8CB0E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CPU</w:t>
            </w:r>
          </w:p>
        </w:tc>
        <w:tc>
          <w:tcPr>
            <w:tcW w:w="5981" w:type="dxa"/>
            <w:noWrap/>
            <w:hideMark/>
          </w:tcPr>
          <w:p w14:paraId="50C2CAE0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Central Processing Unit</w:t>
            </w:r>
          </w:p>
        </w:tc>
        <w:tc>
          <w:tcPr>
            <w:tcW w:w="2551" w:type="dxa"/>
            <w:noWrap/>
            <w:hideMark/>
          </w:tcPr>
          <w:p w14:paraId="5BEDD7B4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中央处理器</w:t>
            </w:r>
          </w:p>
        </w:tc>
      </w:tr>
      <w:tr w:rsidR="00450A60" w:rsidRPr="00450A60" w14:paraId="2585EBE7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119730C1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7036120F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chunk</w:t>
            </w:r>
          </w:p>
        </w:tc>
        <w:tc>
          <w:tcPr>
            <w:tcW w:w="2551" w:type="dxa"/>
            <w:noWrap/>
            <w:hideMark/>
          </w:tcPr>
          <w:p w14:paraId="655FC142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词块</w:t>
            </w:r>
          </w:p>
        </w:tc>
      </w:tr>
      <w:tr w:rsidR="00450A60" w:rsidRPr="00450A60" w14:paraId="5F85DA75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1DB7B81D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2C1EF70B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clustering</w:t>
            </w:r>
          </w:p>
        </w:tc>
        <w:tc>
          <w:tcPr>
            <w:tcW w:w="2551" w:type="dxa"/>
            <w:noWrap/>
            <w:hideMark/>
          </w:tcPr>
          <w:p w14:paraId="3AF837EA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聚类</w:t>
            </w:r>
          </w:p>
        </w:tc>
      </w:tr>
      <w:tr w:rsidR="00450A60" w:rsidRPr="00450A60" w14:paraId="0C3F63C6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2D1A9B2A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70BF59DF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cluster analysis</w:t>
            </w:r>
          </w:p>
        </w:tc>
        <w:tc>
          <w:tcPr>
            <w:tcW w:w="2551" w:type="dxa"/>
            <w:noWrap/>
            <w:hideMark/>
          </w:tcPr>
          <w:p w14:paraId="77E7A204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聚类分析</w:t>
            </w:r>
          </w:p>
        </w:tc>
      </w:tr>
      <w:tr w:rsidR="00450A60" w:rsidRPr="00450A60" w14:paraId="36CA0892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76E36131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0C1492D5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co-adapting</w:t>
            </w:r>
          </w:p>
        </w:tc>
        <w:tc>
          <w:tcPr>
            <w:tcW w:w="2551" w:type="dxa"/>
            <w:noWrap/>
            <w:hideMark/>
          </w:tcPr>
          <w:p w14:paraId="0C51BCF0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共适应</w:t>
            </w:r>
          </w:p>
        </w:tc>
      </w:tr>
      <w:tr w:rsidR="00450A60" w:rsidRPr="00450A60" w14:paraId="67DE26AD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7FB7AA84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44159638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co-occurrence</w:t>
            </w:r>
          </w:p>
        </w:tc>
        <w:tc>
          <w:tcPr>
            <w:tcW w:w="2551" w:type="dxa"/>
            <w:noWrap/>
            <w:hideMark/>
          </w:tcPr>
          <w:p w14:paraId="0B30BD63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共现</w:t>
            </w:r>
          </w:p>
        </w:tc>
      </w:tr>
      <w:tr w:rsidR="00450A60" w:rsidRPr="00450A60" w14:paraId="6102DF05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507E9F07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24A7A3C4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Computation Cost</w:t>
            </w:r>
          </w:p>
        </w:tc>
        <w:tc>
          <w:tcPr>
            <w:tcW w:w="2551" w:type="dxa"/>
            <w:noWrap/>
            <w:hideMark/>
          </w:tcPr>
          <w:p w14:paraId="4E424FF9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计算成本</w:t>
            </w:r>
          </w:p>
        </w:tc>
      </w:tr>
      <w:tr w:rsidR="00450A60" w:rsidRPr="00450A60" w14:paraId="02A7E73C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46329B4F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1E7CED09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Computational Linguistics</w:t>
            </w:r>
          </w:p>
        </w:tc>
        <w:tc>
          <w:tcPr>
            <w:tcW w:w="2551" w:type="dxa"/>
            <w:noWrap/>
            <w:hideMark/>
          </w:tcPr>
          <w:p w14:paraId="399E22C0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计算语言学</w:t>
            </w:r>
          </w:p>
        </w:tc>
      </w:tr>
      <w:tr w:rsidR="00450A60" w:rsidRPr="00450A60" w14:paraId="32CA0EBD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7E5EA735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1041A83A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computer vision</w:t>
            </w:r>
          </w:p>
        </w:tc>
        <w:tc>
          <w:tcPr>
            <w:tcW w:w="2551" w:type="dxa"/>
            <w:noWrap/>
            <w:hideMark/>
          </w:tcPr>
          <w:p w14:paraId="41DF68F3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计算机视觉</w:t>
            </w:r>
          </w:p>
        </w:tc>
      </w:tr>
      <w:tr w:rsidR="00450A60" w:rsidRPr="00450A60" w14:paraId="2CE5B71B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0CA4480C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156CB09B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concept drift</w:t>
            </w:r>
          </w:p>
        </w:tc>
        <w:tc>
          <w:tcPr>
            <w:tcW w:w="2551" w:type="dxa"/>
            <w:noWrap/>
            <w:hideMark/>
          </w:tcPr>
          <w:p w14:paraId="05BFDF49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概念漂移</w:t>
            </w:r>
          </w:p>
        </w:tc>
      </w:tr>
      <w:tr w:rsidR="00450A60" w:rsidRPr="00450A60" w14:paraId="06771E38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03AE5A82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CRF</w:t>
            </w:r>
          </w:p>
        </w:tc>
        <w:tc>
          <w:tcPr>
            <w:tcW w:w="5981" w:type="dxa"/>
            <w:noWrap/>
            <w:hideMark/>
          </w:tcPr>
          <w:p w14:paraId="52D2DC95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conditional random field</w:t>
            </w:r>
          </w:p>
        </w:tc>
        <w:tc>
          <w:tcPr>
            <w:tcW w:w="2551" w:type="dxa"/>
            <w:noWrap/>
            <w:hideMark/>
          </w:tcPr>
          <w:p w14:paraId="7E65122C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条件随机域/场</w:t>
            </w:r>
          </w:p>
        </w:tc>
      </w:tr>
      <w:tr w:rsidR="00450A60" w:rsidRPr="00450A60" w14:paraId="5BA491CF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22CF041E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7ADDA818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convergence</w:t>
            </w:r>
          </w:p>
        </w:tc>
        <w:tc>
          <w:tcPr>
            <w:tcW w:w="2551" w:type="dxa"/>
            <w:noWrap/>
            <w:hideMark/>
          </w:tcPr>
          <w:p w14:paraId="24869F93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收敛</w:t>
            </w:r>
          </w:p>
        </w:tc>
      </w:tr>
      <w:tr w:rsidR="00450A60" w:rsidRPr="00450A60" w14:paraId="4804628B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537A9002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CA</w:t>
            </w:r>
          </w:p>
        </w:tc>
        <w:tc>
          <w:tcPr>
            <w:tcW w:w="5981" w:type="dxa"/>
            <w:noWrap/>
            <w:hideMark/>
          </w:tcPr>
          <w:p w14:paraId="1FF38674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conversational agent</w:t>
            </w:r>
          </w:p>
        </w:tc>
        <w:tc>
          <w:tcPr>
            <w:tcW w:w="2551" w:type="dxa"/>
            <w:noWrap/>
            <w:hideMark/>
          </w:tcPr>
          <w:p w14:paraId="5C79CEEE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会话代理</w:t>
            </w:r>
          </w:p>
        </w:tc>
      </w:tr>
      <w:tr w:rsidR="00450A60" w:rsidRPr="00450A60" w14:paraId="2D766D06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6B453F6B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5A9ECC4D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convexity</w:t>
            </w:r>
          </w:p>
        </w:tc>
        <w:tc>
          <w:tcPr>
            <w:tcW w:w="2551" w:type="dxa"/>
            <w:noWrap/>
            <w:hideMark/>
          </w:tcPr>
          <w:p w14:paraId="19109D7C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凸性</w:t>
            </w:r>
          </w:p>
        </w:tc>
      </w:tr>
      <w:tr w:rsidR="00450A60" w:rsidRPr="00450A60" w14:paraId="5D0E8784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334143E4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CNN</w:t>
            </w:r>
          </w:p>
        </w:tc>
        <w:tc>
          <w:tcPr>
            <w:tcW w:w="5981" w:type="dxa"/>
            <w:noWrap/>
            <w:hideMark/>
          </w:tcPr>
          <w:p w14:paraId="69D64AF5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convolutional neural network</w:t>
            </w:r>
          </w:p>
        </w:tc>
        <w:tc>
          <w:tcPr>
            <w:tcW w:w="2551" w:type="dxa"/>
            <w:noWrap/>
            <w:hideMark/>
          </w:tcPr>
          <w:p w14:paraId="5D067DA2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卷积神经网络</w:t>
            </w:r>
          </w:p>
        </w:tc>
      </w:tr>
      <w:tr w:rsidR="00450A60" w:rsidRPr="00450A60" w14:paraId="59008980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1171C0BA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53FB5704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Cost Function</w:t>
            </w:r>
          </w:p>
        </w:tc>
        <w:tc>
          <w:tcPr>
            <w:tcW w:w="2551" w:type="dxa"/>
            <w:noWrap/>
            <w:hideMark/>
          </w:tcPr>
          <w:p w14:paraId="6C461E2D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成本函数</w:t>
            </w:r>
          </w:p>
        </w:tc>
      </w:tr>
      <w:tr w:rsidR="00450A60" w:rsidRPr="00450A60" w14:paraId="49F84D02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04A7D5BC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35BF45CB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cross entropy</w:t>
            </w:r>
          </w:p>
        </w:tc>
        <w:tc>
          <w:tcPr>
            <w:tcW w:w="2551" w:type="dxa"/>
            <w:noWrap/>
            <w:hideMark/>
          </w:tcPr>
          <w:p w14:paraId="05E554F1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交叉熵</w:t>
            </w:r>
          </w:p>
        </w:tc>
      </w:tr>
      <w:tr w:rsidR="00450A60" w:rsidRPr="00450A60" w14:paraId="756D85ED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55AF2D0D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3C603812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  <w:t>D</w:t>
            </w:r>
          </w:p>
        </w:tc>
        <w:tc>
          <w:tcPr>
            <w:tcW w:w="2551" w:type="dxa"/>
            <w:noWrap/>
            <w:hideMark/>
          </w:tcPr>
          <w:p w14:paraId="5253D70A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</w:p>
        </w:tc>
      </w:tr>
      <w:tr w:rsidR="00450A60" w:rsidRPr="00450A60" w14:paraId="22D78380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05B7D980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791FB579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Decision Boundary</w:t>
            </w:r>
          </w:p>
        </w:tc>
        <w:tc>
          <w:tcPr>
            <w:tcW w:w="2551" w:type="dxa"/>
            <w:noWrap/>
            <w:hideMark/>
          </w:tcPr>
          <w:p w14:paraId="5081E914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决策边界</w:t>
            </w:r>
          </w:p>
        </w:tc>
      </w:tr>
      <w:tr w:rsidR="00450A60" w:rsidRPr="00450A60" w14:paraId="7C1BB24E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40DC9A2B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6A134733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Decision Trees</w:t>
            </w:r>
          </w:p>
        </w:tc>
        <w:tc>
          <w:tcPr>
            <w:tcW w:w="2551" w:type="dxa"/>
            <w:noWrap/>
            <w:hideMark/>
          </w:tcPr>
          <w:p w14:paraId="009F58BB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决策树</w:t>
            </w:r>
          </w:p>
        </w:tc>
      </w:tr>
      <w:tr w:rsidR="00450A60" w:rsidRPr="00450A60" w14:paraId="76D73002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4D945944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DBN</w:t>
            </w:r>
          </w:p>
        </w:tc>
        <w:tc>
          <w:tcPr>
            <w:tcW w:w="5981" w:type="dxa"/>
            <w:noWrap/>
            <w:hideMark/>
          </w:tcPr>
          <w:p w14:paraId="4F315F8B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Deep Belief Network</w:t>
            </w:r>
          </w:p>
        </w:tc>
        <w:tc>
          <w:tcPr>
            <w:tcW w:w="2551" w:type="dxa"/>
            <w:noWrap/>
            <w:hideMark/>
          </w:tcPr>
          <w:p w14:paraId="342B292B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深度信念网络</w:t>
            </w:r>
          </w:p>
        </w:tc>
      </w:tr>
      <w:tr w:rsidR="00450A60" w:rsidRPr="00450A60" w14:paraId="6C7D4CD1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3859B151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450A60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DCGAN</w:t>
            </w:r>
          </w:p>
        </w:tc>
        <w:tc>
          <w:tcPr>
            <w:tcW w:w="5981" w:type="dxa"/>
            <w:noWrap/>
            <w:hideMark/>
          </w:tcPr>
          <w:p w14:paraId="63F43C2D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</w:rPr>
              <w:t>Deep Convolutional Generative Adversarial Network</w:t>
            </w:r>
          </w:p>
        </w:tc>
        <w:tc>
          <w:tcPr>
            <w:tcW w:w="2551" w:type="dxa"/>
            <w:noWrap/>
            <w:hideMark/>
          </w:tcPr>
          <w:p w14:paraId="2BB57CB1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</w:rPr>
              <w:t>深度卷积生成对抗网络</w:t>
            </w:r>
          </w:p>
        </w:tc>
      </w:tr>
      <w:tr w:rsidR="00450A60" w:rsidRPr="00450A60" w14:paraId="4D1C6BFF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1DF8E8D0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DL</w:t>
            </w:r>
          </w:p>
        </w:tc>
        <w:tc>
          <w:tcPr>
            <w:tcW w:w="5981" w:type="dxa"/>
            <w:noWrap/>
            <w:hideMark/>
          </w:tcPr>
          <w:p w14:paraId="710822D7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deep learning</w:t>
            </w:r>
          </w:p>
        </w:tc>
        <w:tc>
          <w:tcPr>
            <w:tcW w:w="2551" w:type="dxa"/>
            <w:noWrap/>
            <w:hideMark/>
          </w:tcPr>
          <w:p w14:paraId="602D838C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深度学习</w:t>
            </w:r>
          </w:p>
        </w:tc>
      </w:tr>
      <w:tr w:rsidR="00450A60" w:rsidRPr="00450A60" w14:paraId="36409E50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5668032E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DNN</w:t>
            </w:r>
          </w:p>
        </w:tc>
        <w:tc>
          <w:tcPr>
            <w:tcW w:w="5981" w:type="dxa"/>
            <w:noWrap/>
            <w:hideMark/>
          </w:tcPr>
          <w:p w14:paraId="6F4EEAFA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deep neural network</w:t>
            </w:r>
          </w:p>
        </w:tc>
        <w:tc>
          <w:tcPr>
            <w:tcW w:w="2551" w:type="dxa"/>
            <w:noWrap/>
            <w:hideMark/>
          </w:tcPr>
          <w:p w14:paraId="41996EE8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深度神经网络</w:t>
            </w:r>
          </w:p>
        </w:tc>
      </w:tr>
      <w:tr w:rsidR="00450A60" w:rsidRPr="00450A60" w14:paraId="67781F30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68062958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4F6CFD58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Deep Q-Learning</w:t>
            </w:r>
          </w:p>
        </w:tc>
        <w:tc>
          <w:tcPr>
            <w:tcW w:w="2551" w:type="dxa"/>
            <w:noWrap/>
            <w:hideMark/>
          </w:tcPr>
          <w:p w14:paraId="233FF3C9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深度Q学习</w:t>
            </w:r>
          </w:p>
        </w:tc>
      </w:tr>
      <w:tr w:rsidR="00450A60" w:rsidRPr="00450A60" w14:paraId="3AC3286D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065164FC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DQN</w:t>
            </w:r>
          </w:p>
        </w:tc>
        <w:tc>
          <w:tcPr>
            <w:tcW w:w="5981" w:type="dxa"/>
            <w:noWrap/>
            <w:hideMark/>
          </w:tcPr>
          <w:p w14:paraId="7B9BC447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Deep Q-Network</w:t>
            </w:r>
          </w:p>
        </w:tc>
        <w:tc>
          <w:tcPr>
            <w:tcW w:w="2551" w:type="dxa"/>
            <w:noWrap/>
            <w:hideMark/>
          </w:tcPr>
          <w:p w14:paraId="21C5C27E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深度Q网络</w:t>
            </w:r>
          </w:p>
        </w:tc>
      </w:tr>
      <w:tr w:rsidR="00450A60" w:rsidRPr="00450A60" w14:paraId="4FD40DCD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6BF2B077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hyperlink r:id="rId7" w:history="1">
              <w:r w:rsidRPr="00BF0F8B">
                <w:rPr>
                  <w:rFonts w:ascii="微软雅黑" w:eastAsia="微软雅黑" w:hAnsi="微软雅黑" w:cs="Arial" w:hint="eastAsia"/>
                  <w:b w:val="0"/>
                  <w:bCs w:val="0"/>
                  <w:color w:val="000000" w:themeColor="text1"/>
                  <w:sz w:val="24"/>
                  <w:szCs w:val="24"/>
                </w:rPr>
                <w:t>DNC</w:t>
              </w:r>
            </w:hyperlink>
          </w:p>
        </w:tc>
        <w:tc>
          <w:tcPr>
            <w:tcW w:w="5981" w:type="dxa"/>
            <w:noWrap/>
            <w:hideMark/>
          </w:tcPr>
          <w:p w14:paraId="5868C163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differentiable neural computer</w:t>
            </w:r>
          </w:p>
        </w:tc>
        <w:tc>
          <w:tcPr>
            <w:tcW w:w="2551" w:type="dxa"/>
            <w:noWrap/>
            <w:hideMark/>
          </w:tcPr>
          <w:p w14:paraId="45CFCC0E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可微分神经计算机</w:t>
            </w:r>
          </w:p>
        </w:tc>
      </w:tr>
      <w:tr w:rsidR="00450A60" w:rsidRPr="00450A60" w14:paraId="47293AA7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15224DB6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600C0998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dimensionality reduction algorithm</w:t>
            </w:r>
          </w:p>
        </w:tc>
        <w:tc>
          <w:tcPr>
            <w:tcW w:w="2551" w:type="dxa"/>
            <w:noWrap/>
            <w:hideMark/>
          </w:tcPr>
          <w:p w14:paraId="48D8FB30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降维算法</w:t>
            </w:r>
          </w:p>
        </w:tc>
      </w:tr>
      <w:tr w:rsidR="00450A60" w:rsidRPr="00450A60" w14:paraId="04F3A883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13BBE6D2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2A92CB13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discriminative model</w:t>
            </w:r>
          </w:p>
        </w:tc>
        <w:tc>
          <w:tcPr>
            <w:tcW w:w="2551" w:type="dxa"/>
            <w:noWrap/>
            <w:hideMark/>
          </w:tcPr>
          <w:p w14:paraId="5C856800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判别模型</w:t>
            </w:r>
          </w:p>
        </w:tc>
      </w:tr>
      <w:tr w:rsidR="00450A60" w:rsidRPr="00450A60" w14:paraId="4DA3D011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12945B45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607E29F3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discriminator</w:t>
            </w:r>
          </w:p>
        </w:tc>
        <w:tc>
          <w:tcPr>
            <w:tcW w:w="2551" w:type="dxa"/>
            <w:noWrap/>
            <w:hideMark/>
          </w:tcPr>
          <w:p w14:paraId="631C3ED8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判别器</w:t>
            </w:r>
          </w:p>
        </w:tc>
      </w:tr>
      <w:tr w:rsidR="00450A60" w:rsidRPr="00450A60" w14:paraId="60DBD8A5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2071EFB9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4E0653FD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divergence</w:t>
            </w:r>
          </w:p>
        </w:tc>
        <w:tc>
          <w:tcPr>
            <w:tcW w:w="2551" w:type="dxa"/>
            <w:noWrap/>
            <w:hideMark/>
          </w:tcPr>
          <w:p w14:paraId="63D0EB32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散度</w:t>
            </w:r>
          </w:p>
        </w:tc>
      </w:tr>
      <w:tr w:rsidR="00450A60" w:rsidRPr="00450A60" w14:paraId="331599F0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6D1318F7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10B1B292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domain adaption</w:t>
            </w:r>
          </w:p>
        </w:tc>
        <w:tc>
          <w:tcPr>
            <w:tcW w:w="2551" w:type="dxa"/>
            <w:noWrap/>
            <w:hideMark/>
          </w:tcPr>
          <w:p w14:paraId="0C1C41D1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领域自适应</w:t>
            </w:r>
          </w:p>
        </w:tc>
      </w:tr>
      <w:tr w:rsidR="00450A60" w:rsidRPr="00450A60" w14:paraId="44B6452B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5EBF49B4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6B7B5D19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Dropout</w:t>
            </w:r>
          </w:p>
        </w:tc>
        <w:tc>
          <w:tcPr>
            <w:tcW w:w="2551" w:type="dxa"/>
            <w:noWrap/>
            <w:hideMark/>
          </w:tcPr>
          <w:p w14:paraId="76AF78B2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</w:p>
        </w:tc>
      </w:tr>
      <w:tr w:rsidR="00450A60" w:rsidRPr="00450A60" w14:paraId="0767879F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1F8849E1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4A870C9D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Dynamic Fusion</w:t>
            </w:r>
          </w:p>
        </w:tc>
        <w:tc>
          <w:tcPr>
            <w:tcW w:w="2551" w:type="dxa"/>
            <w:noWrap/>
            <w:hideMark/>
          </w:tcPr>
          <w:p w14:paraId="39FBAEA3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动态融合</w:t>
            </w:r>
          </w:p>
        </w:tc>
      </w:tr>
      <w:tr w:rsidR="00450A60" w:rsidRPr="00450A60" w14:paraId="6E78A827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29CAA186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5DA36573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  <w:t>E</w:t>
            </w:r>
          </w:p>
        </w:tc>
        <w:tc>
          <w:tcPr>
            <w:tcW w:w="2551" w:type="dxa"/>
            <w:noWrap/>
            <w:hideMark/>
          </w:tcPr>
          <w:p w14:paraId="6077C976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</w:p>
        </w:tc>
      </w:tr>
      <w:tr w:rsidR="00450A60" w:rsidRPr="00450A60" w14:paraId="6CF3359C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25D7DCC7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653D7477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Embedding</w:t>
            </w:r>
          </w:p>
        </w:tc>
        <w:tc>
          <w:tcPr>
            <w:tcW w:w="2551" w:type="dxa"/>
            <w:noWrap/>
            <w:hideMark/>
          </w:tcPr>
          <w:p w14:paraId="01A9DF96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嵌入</w:t>
            </w:r>
          </w:p>
        </w:tc>
      </w:tr>
      <w:tr w:rsidR="00450A60" w:rsidRPr="00450A60" w14:paraId="37E2ED36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495CA3C0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0202C85B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emotional analysis</w:t>
            </w:r>
          </w:p>
        </w:tc>
        <w:tc>
          <w:tcPr>
            <w:tcW w:w="2551" w:type="dxa"/>
            <w:noWrap/>
            <w:hideMark/>
          </w:tcPr>
          <w:p w14:paraId="3FCD0919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情绪分析</w:t>
            </w:r>
          </w:p>
        </w:tc>
      </w:tr>
      <w:tr w:rsidR="00450A60" w:rsidRPr="00450A60" w14:paraId="18053DE6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17B2F508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476EE12A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End-to-End</w:t>
            </w:r>
          </w:p>
        </w:tc>
        <w:tc>
          <w:tcPr>
            <w:tcW w:w="2551" w:type="dxa"/>
            <w:noWrap/>
            <w:hideMark/>
          </w:tcPr>
          <w:p w14:paraId="03C0D703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端到端</w:t>
            </w:r>
          </w:p>
        </w:tc>
      </w:tr>
      <w:tr w:rsidR="00450A60" w:rsidRPr="00450A60" w14:paraId="27D6F3FF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1C244FB0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EM</w:t>
            </w:r>
          </w:p>
        </w:tc>
        <w:tc>
          <w:tcPr>
            <w:tcW w:w="5981" w:type="dxa"/>
            <w:noWrap/>
            <w:hideMark/>
          </w:tcPr>
          <w:p w14:paraId="3811D014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Expectation-Maximization</w:t>
            </w:r>
          </w:p>
        </w:tc>
        <w:tc>
          <w:tcPr>
            <w:tcW w:w="2551" w:type="dxa"/>
            <w:noWrap/>
            <w:hideMark/>
          </w:tcPr>
          <w:p w14:paraId="1E687180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期望最大化</w:t>
            </w:r>
          </w:p>
        </w:tc>
      </w:tr>
      <w:tr w:rsidR="00450A60" w:rsidRPr="00450A60" w14:paraId="294C5C86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7C5B55D3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56F877D6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Exploding Gradient Problem</w:t>
            </w:r>
          </w:p>
        </w:tc>
        <w:tc>
          <w:tcPr>
            <w:tcW w:w="2551" w:type="dxa"/>
            <w:noWrap/>
            <w:hideMark/>
          </w:tcPr>
          <w:p w14:paraId="151A3412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梯度爆炸问题</w:t>
            </w:r>
          </w:p>
        </w:tc>
      </w:tr>
      <w:tr w:rsidR="00450A60" w:rsidRPr="00450A60" w14:paraId="1114241C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71864D2E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hyperlink r:id="rId8" w:history="1">
              <w:r w:rsidRPr="00BF0F8B">
                <w:rPr>
                  <w:rFonts w:ascii="微软雅黑" w:eastAsia="微软雅黑" w:hAnsi="微软雅黑" w:cs="Arial" w:hint="eastAsia"/>
                  <w:b w:val="0"/>
                  <w:bCs w:val="0"/>
                  <w:color w:val="000000" w:themeColor="text1"/>
                  <w:sz w:val="24"/>
                  <w:szCs w:val="24"/>
                </w:rPr>
                <w:t>ELM</w:t>
              </w:r>
            </w:hyperlink>
          </w:p>
        </w:tc>
        <w:tc>
          <w:tcPr>
            <w:tcW w:w="5981" w:type="dxa"/>
            <w:noWrap/>
            <w:hideMark/>
          </w:tcPr>
          <w:p w14:paraId="484BC902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Extreme Learning Machine</w:t>
            </w:r>
          </w:p>
        </w:tc>
        <w:tc>
          <w:tcPr>
            <w:tcW w:w="2551" w:type="dxa"/>
            <w:noWrap/>
            <w:hideMark/>
          </w:tcPr>
          <w:p w14:paraId="1E6B2FC4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超限学习机</w:t>
            </w:r>
          </w:p>
        </w:tc>
      </w:tr>
      <w:tr w:rsidR="00450A60" w:rsidRPr="00450A60" w14:paraId="7E7E6900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4CB9F899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1582E8CA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  <w:t>F</w:t>
            </w:r>
          </w:p>
        </w:tc>
        <w:tc>
          <w:tcPr>
            <w:tcW w:w="2551" w:type="dxa"/>
            <w:noWrap/>
            <w:hideMark/>
          </w:tcPr>
          <w:p w14:paraId="5A2953BD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</w:p>
        </w:tc>
      </w:tr>
      <w:tr w:rsidR="00450A60" w:rsidRPr="00450A60" w14:paraId="45A6D6FD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528F220E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hyperlink r:id="rId9" w:history="1">
              <w:r w:rsidRPr="00BF0F8B">
                <w:rPr>
                  <w:rFonts w:ascii="微软雅黑" w:eastAsia="微软雅黑" w:hAnsi="微软雅黑" w:cs="Arial" w:hint="eastAsia"/>
                  <w:b w:val="0"/>
                  <w:bCs w:val="0"/>
                  <w:color w:val="000000" w:themeColor="text1"/>
                  <w:sz w:val="24"/>
                  <w:szCs w:val="24"/>
                </w:rPr>
                <w:t>FAIR</w:t>
              </w:r>
            </w:hyperlink>
          </w:p>
        </w:tc>
        <w:tc>
          <w:tcPr>
            <w:tcW w:w="5981" w:type="dxa"/>
            <w:noWrap/>
            <w:hideMark/>
          </w:tcPr>
          <w:p w14:paraId="581A5311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Facebook Artificial Intelligence Research</w:t>
            </w:r>
          </w:p>
        </w:tc>
        <w:tc>
          <w:tcPr>
            <w:tcW w:w="2551" w:type="dxa"/>
            <w:noWrap/>
            <w:hideMark/>
          </w:tcPr>
          <w:p w14:paraId="04F1A72B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18"/>
                <w:szCs w:val="18"/>
              </w:rPr>
              <w:t>Facebook</w:t>
            </w: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0"/>
                <w:szCs w:val="20"/>
              </w:rPr>
              <w:t>人工智能研究所</w:t>
            </w:r>
          </w:p>
        </w:tc>
      </w:tr>
      <w:tr w:rsidR="00450A60" w:rsidRPr="00450A60" w14:paraId="64ABA80E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2C9294DB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0E657372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factorization</w:t>
            </w:r>
          </w:p>
        </w:tc>
        <w:tc>
          <w:tcPr>
            <w:tcW w:w="2551" w:type="dxa"/>
            <w:noWrap/>
            <w:hideMark/>
          </w:tcPr>
          <w:p w14:paraId="650AA6BE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因子分解</w:t>
            </w:r>
          </w:p>
        </w:tc>
      </w:tr>
      <w:tr w:rsidR="00450A60" w:rsidRPr="00450A60" w14:paraId="1C9C518D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285B038B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46A3B8E6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feature engineering</w:t>
            </w:r>
          </w:p>
        </w:tc>
        <w:tc>
          <w:tcPr>
            <w:tcW w:w="2551" w:type="dxa"/>
            <w:noWrap/>
            <w:hideMark/>
          </w:tcPr>
          <w:p w14:paraId="11F91B63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特征工程</w:t>
            </w:r>
          </w:p>
        </w:tc>
      </w:tr>
      <w:tr w:rsidR="00450A60" w:rsidRPr="00450A60" w14:paraId="60609401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33F1449F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49E25CA8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Featured Learning</w:t>
            </w:r>
          </w:p>
        </w:tc>
        <w:tc>
          <w:tcPr>
            <w:tcW w:w="2551" w:type="dxa"/>
            <w:noWrap/>
            <w:hideMark/>
          </w:tcPr>
          <w:p w14:paraId="0C096B28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特征学习</w:t>
            </w:r>
          </w:p>
        </w:tc>
      </w:tr>
      <w:tr w:rsidR="00450A60" w:rsidRPr="00450A60" w14:paraId="03E705F7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741AC639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42336D12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Feedforward Neural Networks</w:t>
            </w:r>
          </w:p>
        </w:tc>
        <w:tc>
          <w:tcPr>
            <w:tcW w:w="2551" w:type="dxa"/>
            <w:noWrap/>
            <w:hideMark/>
          </w:tcPr>
          <w:p w14:paraId="49EC28D3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前馈神经网络</w:t>
            </w:r>
          </w:p>
        </w:tc>
      </w:tr>
      <w:tr w:rsidR="00450A60" w:rsidRPr="00450A60" w14:paraId="43BBD180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50DC8A01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37A727D3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  <w:t>G</w:t>
            </w:r>
          </w:p>
        </w:tc>
        <w:tc>
          <w:tcPr>
            <w:tcW w:w="2551" w:type="dxa"/>
            <w:noWrap/>
            <w:hideMark/>
          </w:tcPr>
          <w:p w14:paraId="22AF8CDD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</w:p>
        </w:tc>
      </w:tr>
      <w:tr w:rsidR="00450A60" w:rsidRPr="00450A60" w14:paraId="2B07EAE9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176105D3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00293FD4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game theory</w:t>
            </w:r>
          </w:p>
        </w:tc>
        <w:tc>
          <w:tcPr>
            <w:tcW w:w="2551" w:type="dxa"/>
            <w:noWrap/>
            <w:hideMark/>
          </w:tcPr>
          <w:p w14:paraId="49826921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博弈论</w:t>
            </w:r>
          </w:p>
        </w:tc>
      </w:tr>
      <w:tr w:rsidR="00450A60" w:rsidRPr="00450A60" w14:paraId="45CEE88E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69CBBF4A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GMM</w:t>
            </w:r>
          </w:p>
        </w:tc>
        <w:tc>
          <w:tcPr>
            <w:tcW w:w="5981" w:type="dxa"/>
            <w:noWrap/>
            <w:hideMark/>
          </w:tcPr>
          <w:p w14:paraId="48766122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Gaussian Mixture Model</w:t>
            </w:r>
          </w:p>
        </w:tc>
        <w:tc>
          <w:tcPr>
            <w:tcW w:w="2551" w:type="dxa"/>
            <w:noWrap/>
            <w:hideMark/>
          </w:tcPr>
          <w:p w14:paraId="00793ABC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高斯混合模型</w:t>
            </w:r>
          </w:p>
        </w:tc>
      </w:tr>
      <w:tr w:rsidR="00450A60" w:rsidRPr="00450A60" w14:paraId="461C2A3B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2DBC7A83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GA</w:t>
            </w:r>
          </w:p>
        </w:tc>
        <w:tc>
          <w:tcPr>
            <w:tcW w:w="5981" w:type="dxa"/>
            <w:noWrap/>
            <w:hideMark/>
          </w:tcPr>
          <w:p w14:paraId="32B4BA40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Genetic Algorithm</w:t>
            </w:r>
          </w:p>
        </w:tc>
        <w:tc>
          <w:tcPr>
            <w:tcW w:w="2551" w:type="dxa"/>
            <w:noWrap/>
            <w:hideMark/>
          </w:tcPr>
          <w:p w14:paraId="5A59E7BD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遗传算法</w:t>
            </w:r>
          </w:p>
        </w:tc>
      </w:tr>
      <w:tr w:rsidR="00450A60" w:rsidRPr="00450A60" w14:paraId="53CA5072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418CFAD7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587FE90A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Generalization</w:t>
            </w:r>
          </w:p>
        </w:tc>
        <w:tc>
          <w:tcPr>
            <w:tcW w:w="2551" w:type="dxa"/>
            <w:noWrap/>
            <w:hideMark/>
          </w:tcPr>
          <w:p w14:paraId="3E1C03CB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泛化</w:t>
            </w:r>
          </w:p>
        </w:tc>
      </w:tr>
      <w:tr w:rsidR="00450A60" w:rsidRPr="00450A60" w14:paraId="2FC1F562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137D0D1E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hyperlink r:id="rId10" w:history="1">
              <w:r w:rsidRPr="00BF0F8B">
                <w:rPr>
                  <w:rFonts w:ascii="微软雅黑" w:eastAsia="微软雅黑" w:hAnsi="微软雅黑" w:cs="Arial" w:hint="eastAsia"/>
                  <w:b w:val="0"/>
                  <w:bCs w:val="0"/>
                  <w:color w:val="000000" w:themeColor="text1"/>
                  <w:sz w:val="24"/>
                  <w:szCs w:val="24"/>
                </w:rPr>
                <w:t>GAN</w:t>
              </w:r>
            </w:hyperlink>
          </w:p>
        </w:tc>
        <w:tc>
          <w:tcPr>
            <w:tcW w:w="5981" w:type="dxa"/>
            <w:noWrap/>
            <w:hideMark/>
          </w:tcPr>
          <w:p w14:paraId="3F6CFA5C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Generative Adversarial Networks</w:t>
            </w:r>
          </w:p>
        </w:tc>
        <w:tc>
          <w:tcPr>
            <w:tcW w:w="2551" w:type="dxa"/>
            <w:noWrap/>
            <w:hideMark/>
          </w:tcPr>
          <w:p w14:paraId="52CD79AE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生成对抗网络</w:t>
            </w:r>
          </w:p>
        </w:tc>
      </w:tr>
      <w:tr w:rsidR="00450A60" w:rsidRPr="00450A60" w14:paraId="4DCA2383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3EEF7D07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049C59E0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Generative Model</w:t>
            </w:r>
          </w:p>
        </w:tc>
        <w:tc>
          <w:tcPr>
            <w:tcW w:w="2551" w:type="dxa"/>
            <w:noWrap/>
            <w:hideMark/>
          </w:tcPr>
          <w:p w14:paraId="7D30A22A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生成模型</w:t>
            </w:r>
          </w:p>
        </w:tc>
      </w:tr>
      <w:tr w:rsidR="00450A60" w:rsidRPr="00450A60" w14:paraId="4825CEA4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5EC134FA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351A333D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Generator</w:t>
            </w:r>
          </w:p>
        </w:tc>
        <w:tc>
          <w:tcPr>
            <w:tcW w:w="2551" w:type="dxa"/>
            <w:noWrap/>
            <w:hideMark/>
          </w:tcPr>
          <w:p w14:paraId="492C6B86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生成器</w:t>
            </w:r>
          </w:p>
        </w:tc>
      </w:tr>
      <w:tr w:rsidR="00450A60" w:rsidRPr="00450A60" w14:paraId="0B6E39D1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6D75570C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49994FA9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Global Optimization</w:t>
            </w:r>
          </w:p>
        </w:tc>
        <w:tc>
          <w:tcPr>
            <w:tcW w:w="2551" w:type="dxa"/>
            <w:noWrap/>
            <w:hideMark/>
          </w:tcPr>
          <w:p w14:paraId="1991DA3E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全局优化</w:t>
            </w:r>
          </w:p>
        </w:tc>
      </w:tr>
      <w:tr w:rsidR="00450A60" w:rsidRPr="00450A60" w14:paraId="2EE7B40A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1EACD0BC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hyperlink r:id="rId11" w:history="1">
              <w:r w:rsidRPr="00BF0F8B">
                <w:rPr>
                  <w:rFonts w:ascii="微软雅黑" w:eastAsia="微软雅黑" w:hAnsi="微软雅黑" w:cs="Arial" w:hint="eastAsia"/>
                  <w:b w:val="0"/>
                  <w:bCs w:val="0"/>
                  <w:color w:val="000000" w:themeColor="text1"/>
                  <w:sz w:val="24"/>
                  <w:szCs w:val="24"/>
                </w:rPr>
                <w:t>GNMT</w:t>
              </w:r>
            </w:hyperlink>
          </w:p>
        </w:tc>
        <w:tc>
          <w:tcPr>
            <w:tcW w:w="5981" w:type="dxa"/>
            <w:noWrap/>
            <w:hideMark/>
          </w:tcPr>
          <w:p w14:paraId="66D06C8C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Google Neural Machine Translation</w:t>
            </w:r>
          </w:p>
        </w:tc>
        <w:tc>
          <w:tcPr>
            <w:tcW w:w="2551" w:type="dxa"/>
            <w:noWrap/>
            <w:hideMark/>
          </w:tcPr>
          <w:p w14:paraId="64E13629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谷歌神经机器翻译</w:t>
            </w:r>
          </w:p>
        </w:tc>
      </w:tr>
      <w:tr w:rsidR="00450A60" w:rsidRPr="00450A60" w14:paraId="3E608BF1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09F2A1C1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3C340C7B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Gradient Descent</w:t>
            </w:r>
          </w:p>
        </w:tc>
        <w:tc>
          <w:tcPr>
            <w:tcW w:w="2551" w:type="dxa"/>
            <w:noWrap/>
            <w:hideMark/>
          </w:tcPr>
          <w:p w14:paraId="33CF9A55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梯度下降</w:t>
            </w:r>
          </w:p>
        </w:tc>
      </w:tr>
      <w:tr w:rsidR="00450A60" w:rsidRPr="00450A60" w14:paraId="342A21C9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18E566F5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33AB86A4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graph theory</w:t>
            </w:r>
          </w:p>
        </w:tc>
        <w:tc>
          <w:tcPr>
            <w:tcW w:w="2551" w:type="dxa"/>
            <w:noWrap/>
            <w:hideMark/>
          </w:tcPr>
          <w:p w14:paraId="56591FE9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图论</w:t>
            </w:r>
          </w:p>
        </w:tc>
      </w:tr>
      <w:tr w:rsidR="00450A60" w:rsidRPr="00450A60" w14:paraId="03AE9974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4F5EE453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GPU</w:t>
            </w:r>
          </w:p>
        </w:tc>
        <w:tc>
          <w:tcPr>
            <w:tcW w:w="5981" w:type="dxa"/>
            <w:noWrap/>
            <w:hideMark/>
          </w:tcPr>
          <w:p w14:paraId="066A28DC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graphics processing unit</w:t>
            </w:r>
          </w:p>
        </w:tc>
        <w:tc>
          <w:tcPr>
            <w:tcW w:w="2551" w:type="dxa"/>
            <w:noWrap/>
            <w:hideMark/>
          </w:tcPr>
          <w:p w14:paraId="31AE3832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0"/>
                <w:szCs w:val="20"/>
              </w:rPr>
              <w:t>图形处理单元/图形处理器</w:t>
            </w:r>
          </w:p>
        </w:tc>
      </w:tr>
      <w:tr w:rsidR="00450A60" w:rsidRPr="00450A60" w14:paraId="38452C73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5C41AEF6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5EE1F991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  <w:t>H</w:t>
            </w:r>
          </w:p>
        </w:tc>
        <w:tc>
          <w:tcPr>
            <w:tcW w:w="2551" w:type="dxa"/>
            <w:noWrap/>
            <w:hideMark/>
          </w:tcPr>
          <w:p w14:paraId="1E302697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</w:p>
        </w:tc>
      </w:tr>
      <w:tr w:rsidR="00450A60" w:rsidRPr="00450A60" w14:paraId="4D871BFB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50C6F717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HDM</w:t>
            </w:r>
          </w:p>
        </w:tc>
        <w:tc>
          <w:tcPr>
            <w:tcW w:w="5981" w:type="dxa"/>
            <w:noWrap/>
            <w:hideMark/>
          </w:tcPr>
          <w:p w14:paraId="7C0219D9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hidden dynamic model</w:t>
            </w:r>
          </w:p>
        </w:tc>
        <w:tc>
          <w:tcPr>
            <w:tcW w:w="2551" w:type="dxa"/>
            <w:noWrap/>
            <w:hideMark/>
          </w:tcPr>
          <w:p w14:paraId="77A69AA1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隐动态模型</w:t>
            </w:r>
          </w:p>
        </w:tc>
      </w:tr>
      <w:tr w:rsidR="00450A60" w:rsidRPr="00450A60" w14:paraId="43F46A29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53495203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3EDC1129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hidden layer</w:t>
            </w:r>
          </w:p>
        </w:tc>
        <w:tc>
          <w:tcPr>
            <w:tcW w:w="2551" w:type="dxa"/>
            <w:noWrap/>
            <w:hideMark/>
          </w:tcPr>
          <w:p w14:paraId="1B8B2418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隐藏层</w:t>
            </w:r>
          </w:p>
        </w:tc>
      </w:tr>
      <w:tr w:rsidR="00450A60" w:rsidRPr="00450A60" w14:paraId="2E5AD999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12997EA3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HMM</w:t>
            </w:r>
          </w:p>
        </w:tc>
        <w:tc>
          <w:tcPr>
            <w:tcW w:w="5981" w:type="dxa"/>
            <w:noWrap/>
            <w:hideMark/>
          </w:tcPr>
          <w:p w14:paraId="259C0197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Hidden Markov Model</w:t>
            </w:r>
          </w:p>
        </w:tc>
        <w:tc>
          <w:tcPr>
            <w:tcW w:w="2551" w:type="dxa"/>
            <w:noWrap/>
            <w:hideMark/>
          </w:tcPr>
          <w:p w14:paraId="6CF5D78B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隐马尔可夫模型</w:t>
            </w:r>
          </w:p>
        </w:tc>
      </w:tr>
      <w:tr w:rsidR="00450A60" w:rsidRPr="00450A60" w14:paraId="039096BA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6E5A7DD9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209AE1AC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hybrid computing</w:t>
            </w:r>
          </w:p>
        </w:tc>
        <w:tc>
          <w:tcPr>
            <w:tcW w:w="2551" w:type="dxa"/>
            <w:noWrap/>
            <w:hideMark/>
          </w:tcPr>
          <w:p w14:paraId="70D0566D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混合计算</w:t>
            </w:r>
          </w:p>
        </w:tc>
      </w:tr>
      <w:tr w:rsidR="00450A60" w:rsidRPr="00450A60" w14:paraId="560DE3EE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5CF30C40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7329D34E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hyperparameter</w:t>
            </w:r>
          </w:p>
        </w:tc>
        <w:tc>
          <w:tcPr>
            <w:tcW w:w="2551" w:type="dxa"/>
            <w:noWrap/>
            <w:hideMark/>
          </w:tcPr>
          <w:p w14:paraId="269C524C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超参数</w:t>
            </w:r>
          </w:p>
        </w:tc>
      </w:tr>
      <w:tr w:rsidR="00450A60" w:rsidRPr="00450A60" w14:paraId="30DBC38D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6DEE15BF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61C53CFE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  <w:t>I</w:t>
            </w:r>
          </w:p>
        </w:tc>
        <w:tc>
          <w:tcPr>
            <w:tcW w:w="2551" w:type="dxa"/>
            <w:noWrap/>
            <w:hideMark/>
          </w:tcPr>
          <w:p w14:paraId="66C1B8CF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</w:p>
        </w:tc>
      </w:tr>
      <w:tr w:rsidR="00450A60" w:rsidRPr="00450A60" w14:paraId="1386427D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79E9D6B4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lastRenderedPageBreak/>
              <w:t>ICA</w:t>
            </w:r>
          </w:p>
        </w:tc>
        <w:tc>
          <w:tcPr>
            <w:tcW w:w="5981" w:type="dxa"/>
            <w:noWrap/>
            <w:hideMark/>
          </w:tcPr>
          <w:p w14:paraId="1ADEB978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Independent Component Analysis</w:t>
            </w:r>
          </w:p>
        </w:tc>
        <w:tc>
          <w:tcPr>
            <w:tcW w:w="2551" w:type="dxa"/>
            <w:noWrap/>
            <w:hideMark/>
          </w:tcPr>
          <w:p w14:paraId="6D7DF0A8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独立成分分析</w:t>
            </w:r>
          </w:p>
        </w:tc>
      </w:tr>
      <w:tr w:rsidR="00450A60" w:rsidRPr="00450A60" w14:paraId="4E55DA5B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20B166CA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50C121C2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input</w:t>
            </w:r>
          </w:p>
        </w:tc>
        <w:tc>
          <w:tcPr>
            <w:tcW w:w="2551" w:type="dxa"/>
            <w:noWrap/>
            <w:hideMark/>
          </w:tcPr>
          <w:p w14:paraId="1C38E92B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输入</w:t>
            </w:r>
          </w:p>
        </w:tc>
      </w:tr>
      <w:tr w:rsidR="00450A60" w:rsidRPr="00450A60" w14:paraId="5EA4EB41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4EA6B6B1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hyperlink r:id="rId12" w:history="1">
              <w:r w:rsidRPr="00BF0F8B">
                <w:rPr>
                  <w:rFonts w:ascii="微软雅黑" w:eastAsia="微软雅黑" w:hAnsi="微软雅黑" w:cs="Arial" w:hint="eastAsia"/>
                  <w:b w:val="0"/>
                  <w:bCs w:val="0"/>
                  <w:color w:val="000000" w:themeColor="text1"/>
                  <w:sz w:val="24"/>
                  <w:szCs w:val="24"/>
                </w:rPr>
                <w:t>ICML</w:t>
              </w:r>
            </w:hyperlink>
          </w:p>
        </w:tc>
        <w:tc>
          <w:tcPr>
            <w:tcW w:w="5981" w:type="dxa"/>
            <w:noWrap/>
            <w:hideMark/>
          </w:tcPr>
          <w:p w14:paraId="6CBB71C6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International Conference for Machine Learning</w:t>
            </w:r>
          </w:p>
        </w:tc>
        <w:tc>
          <w:tcPr>
            <w:tcW w:w="2551" w:type="dxa"/>
            <w:noWrap/>
            <w:hideMark/>
          </w:tcPr>
          <w:p w14:paraId="6E08B216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国际机器学习大会</w:t>
            </w:r>
          </w:p>
        </w:tc>
      </w:tr>
      <w:tr w:rsidR="00450A60" w:rsidRPr="00450A60" w14:paraId="0EE0E7DA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77E200CA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34453FF7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language phenomena</w:t>
            </w:r>
          </w:p>
        </w:tc>
        <w:tc>
          <w:tcPr>
            <w:tcW w:w="2551" w:type="dxa"/>
            <w:noWrap/>
            <w:hideMark/>
          </w:tcPr>
          <w:p w14:paraId="5FB3C6DD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语言现象</w:t>
            </w:r>
          </w:p>
        </w:tc>
      </w:tr>
      <w:tr w:rsidR="00450A60" w:rsidRPr="00450A60" w14:paraId="2EFA6850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652B4852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48825F7C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latent dirichlet allocation</w:t>
            </w:r>
          </w:p>
        </w:tc>
        <w:tc>
          <w:tcPr>
            <w:tcW w:w="2551" w:type="dxa"/>
            <w:noWrap/>
            <w:hideMark/>
          </w:tcPr>
          <w:p w14:paraId="4C95EEE3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隐含狄利克雷分布</w:t>
            </w:r>
          </w:p>
        </w:tc>
      </w:tr>
      <w:tr w:rsidR="00450A60" w:rsidRPr="00450A60" w14:paraId="1D1F23FA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5780837A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7840C4EC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  <w:t>J</w:t>
            </w:r>
          </w:p>
        </w:tc>
        <w:tc>
          <w:tcPr>
            <w:tcW w:w="2551" w:type="dxa"/>
            <w:noWrap/>
            <w:hideMark/>
          </w:tcPr>
          <w:p w14:paraId="67CF7743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</w:p>
        </w:tc>
      </w:tr>
      <w:tr w:rsidR="00450A60" w:rsidRPr="00450A60" w14:paraId="613E1CDE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4EB3F11B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JSD</w:t>
            </w:r>
          </w:p>
        </w:tc>
        <w:tc>
          <w:tcPr>
            <w:tcW w:w="5981" w:type="dxa"/>
            <w:noWrap/>
            <w:hideMark/>
          </w:tcPr>
          <w:p w14:paraId="683576FE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Jensen-Shannon Divergence</w:t>
            </w:r>
          </w:p>
        </w:tc>
        <w:tc>
          <w:tcPr>
            <w:tcW w:w="2551" w:type="dxa"/>
            <w:noWrap/>
            <w:hideMark/>
          </w:tcPr>
          <w:p w14:paraId="6622D479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JS距离</w:t>
            </w:r>
          </w:p>
        </w:tc>
      </w:tr>
      <w:tr w:rsidR="00450A60" w:rsidRPr="00450A60" w14:paraId="0123A36B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26E6549B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6D487D9F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  <w:t>K</w:t>
            </w:r>
          </w:p>
        </w:tc>
        <w:tc>
          <w:tcPr>
            <w:tcW w:w="2551" w:type="dxa"/>
            <w:noWrap/>
            <w:hideMark/>
          </w:tcPr>
          <w:p w14:paraId="11082943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</w:p>
        </w:tc>
      </w:tr>
      <w:tr w:rsidR="00450A60" w:rsidRPr="00450A60" w14:paraId="764CD97D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4F40FC90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0B25FF1A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K-Means Clustering</w:t>
            </w:r>
          </w:p>
        </w:tc>
        <w:tc>
          <w:tcPr>
            <w:tcW w:w="2551" w:type="dxa"/>
            <w:noWrap/>
            <w:hideMark/>
          </w:tcPr>
          <w:p w14:paraId="4BB83EC5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K-均值聚类</w:t>
            </w:r>
          </w:p>
        </w:tc>
      </w:tr>
      <w:tr w:rsidR="00450A60" w:rsidRPr="00450A60" w14:paraId="16CBF6B3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7D408D03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K-NN</w:t>
            </w:r>
          </w:p>
        </w:tc>
        <w:tc>
          <w:tcPr>
            <w:tcW w:w="5981" w:type="dxa"/>
            <w:noWrap/>
            <w:hideMark/>
          </w:tcPr>
          <w:p w14:paraId="306EAEFE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K-Nearest Neighbours Algorithm</w:t>
            </w:r>
          </w:p>
        </w:tc>
        <w:tc>
          <w:tcPr>
            <w:tcW w:w="2551" w:type="dxa"/>
            <w:noWrap/>
            <w:hideMark/>
          </w:tcPr>
          <w:p w14:paraId="213C0657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K-最近邻算法</w:t>
            </w:r>
          </w:p>
        </w:tc>
      </w:tr>
      <w:tr w:rsidR="00450A60" w:rsidRPr="00450A60" w14:paraId="30E7140A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29C3E242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5ACBBE6A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Knowledge Representation</w:t>
            </w:r>
          </w:p>
        </w:tc>
        <w:tc>
          <w:tcPr>
            <w:tcW w:w="2551" w:type="dxa"/>
            <w:noWrap/>
            <w:hideMark/>
          </w:tcPr>
          <w:p w14:paraId="5554CA70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知识表征</w:t>
            </w:r>
          </w:p>
        </w:tc>
      </w:tr>
      <w:tr w:rsidR="00450A60" w:rsidRPr="00450A60" w14:paraId="582F775E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2BF885F2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KB</w:t>
            </w:r>
          </w:p>
        </w:tc>
        <w:tc>
          <w:tcPr>
            <w:tcW w:w="5981" w:type="dxa"/>
            <w:noWrap/>
            <w:hideMark/>
          </w:tcPr>
          <w:p w14:paraId="7837653C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knowledge base</w:t>
            </w:r>
          </w:p>
        </w:tc>
        <w:tc>
          <w:tcPr>
            <w:tcW w:w="2551" w:type="dxa"/>
            <w:noWrap/>
            <w:hideMark/>
          </w:tcPr>
          <w:p w14:paraId="0033A437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知识库</w:t>
            </w:r>
          </w:p>
        </w:tc>
      </w:tr>
      <w:tr w:rsidR="00450A60" w:rsidRPr="00450A60" w14:paraId="75A397DA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3003437E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084101AF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  <w:t>L</w:t>
            </w:r>
          </w:p>
        </w:tc>
        <w:tc>
          <w:tcPr>
            <w:tcW w:w="2551" w:type="dxa"/>
            <w:noWrap/>
            <w:hideMark/>
          </w:tcPr>
          <w:p w14:paraId="40EA3FEF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</w:p>
        </w:tc>
      </w:tr>
      <w:tr w:rsidR="00450A60" w:rsidRPr="00450A60" w14:paraId="55199A73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200572D8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0C138AA2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Latent Dirichlet Allocation</w:t>
            </w:r>
          </w:p>
        </w:tc>
        <w:tc>
          <w:tcPr>
            <w:tcW w:w="2551" w:type="dxa"/>
            <w:noWrap/>
            <w:hideMark/>
          </w:tcPr>
          <w:p w14:paraId="64BA2B3C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隐狄利克雷分布</w:t>
            </w:r>
          </w:p>
        </w:tc>
      </w:tr>
      <w:tr w:rsidR="00450A60" w:rsidRPr="00450A60" w14:paraId="270BE127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52471F11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LSA</w:t>
            </w:r>
          </w:p>
        </w:tc>
        <w:tc>
          <w:tcPr>
            <w:tcW w:w="5981" w:type="dxa"/>
            <w:noWrap/>
            <w:hideMark/>
          </w:tcPr>
          <w:p w14:paraId="0D7FC198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latent semantic analysis</w:t>
            </w:r>
          </w:p>
        </w:tc>
        <w:tc>
          <w:tcPr>
            <w:tcW w:w="2551" w:type="dxa"/>
            <w:noWrap/>
            <w:hideMark/>
          </w:tcPr>
          <w:p w14:paraId="7932A5B4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潜在语义分析</w:t>
            </w:r>
          </w:p>
        </w:tc>
      </w:tr>
      <w:tr w:rsidR="00450A60" w:rsidRPr="00450A60" w14:paraId="6B944C80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0DC96B44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0324B7DE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learner</w:t>
            </w:r>
          </w:p>
        </w:tc>
        <w:tc>
          <w:tcPr>
            <w:tcW w:w="2551" w:type="dxa"/>
            <w:noWrap/>
            <w:hideMark/>
          </w:tcPr>
          <w:p w14:paraId="32AE80EA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学习器</w:t>
            </w:r>
          </w:p>
        </w:tc>
      </w:tr>
      <w:tr w:rsidR="00450A60" w:rsidRPr="00450A60" w14:paraId="432C4EAA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3347C3E3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633298D4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Linear Regression</w:t>
            </w:r>
          </w:p>
        </w:tc>
        <w:tc>
          <w:tcPr>
            <w:tcW w:w="2551" w:type="dxa"/>
            <w:noWrap/>
            <w:hideMark/>
          </w:tcPr>
          <w:p w14:paraId="271DF427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线性回归</w:t>
            </w:r>
          </w:p>
        </w:tc>
      </w:tr>
      <w:tr w:rsidR="00450A60" w:rsidRPr="00450A60" w14:paraId="35CEE22C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15D2A913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4DAD0529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log likelihood</w:t>
            </w:r>
          </w:p>
        </w:tc>
        <w:tc>
          <w:tcPr>
            <w:tcW w:w="2551" w:type="dxa"/>
            <w:noWrap/>
            <w:hideMark/>
          </w:tcPr>
          <w:p w14:paraId="01ABC5C6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对数似然</w:t>
            </w:r>
          </w:p>
        </w:tc>
      </w:tr>
      <w:tr w:rsidR="00450A60" w:rsidRPr="00450A60" w14:paraId="25118FEE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5CC77007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6A21964E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Logistic Regression</w:t>
            </w:r>
          </w:p>
        </w:tc>
        <w:tc>
          <w:tcPr>
            <w:tcW w:w="2551" w:type="dxa"/>
            <w:noWrap/>
            <w:hideMark/>
          </w:tcPr>
          <w:p w14:paraId="25901F68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Logistic回归</w:t>
            </w:r>
          </w:p>
        </w:tc>
      </w:tr>
      <w:tr w:rsidR="00450A60" w:rsidRPr="00450A60" w14:paraId="111F97BD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2DCB6B50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hyperlink r:id="rId13" w:history="1">
              <w:r w:rsidRPr="00BF0F8B">
                <w:rPr>
                  <w:rFonts w:ascii="微软雅黑" w:eastAsia="微软雅黑" w:hAnsi="微软雅黑" w:cs="Arial" w:hint="eastAsia"/>
                  <w:b w:val="0"/>
                  <w:bCs w:val="0"/>
                  <w:color w:val="000000" w:themeColor="text1"/>
                  <w:sz w:val="24"/>
                  <w:szCs w:val="24"/>
                </w:rPr>
                <w:t>LSTM</w:t>
              </w:r>
            </w:hyperlink>
          </w:p>
        </w:tc>
        <w:tc>
          <w:tcPr>
            <w:tcW w:w="5981" w:type="dxa"/>
            <w:noWrap/>
            <w:hideMark/>
          </w:tcPr>
          <w:p w14:paraId="6FE0AB56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Long-Short Term Memory</w:t>
            </w:r>
          </w:p>
        </w:tc>
        <w:tc>
          <w:tcPr>
            <w:tcW w:w="2551" w:type="dxa"/>
            <w:noWrap/>
            <w:hideMark/>
          </w:tcPr>
          <w:p w14:paraId="1919E2D4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长短期记忆</w:t>
            </w:r>
          </w:p>
        </w:tc>
      </w:tr>
      <w:tr w:rsidR="00450A60" w:rsidRPr="00450A60" w14:paraId="7DC67D65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040CF465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00088C27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loss</w:t>
            </w:r>
          </w:p>
        </w:tc>
        <w:tc>
          <w:tcPr>
            <w:tcW w:w="2551" w:type="dxa"/>
            <w:noWrap/>
            <w:hideMark/>
          </w:tcPr>
          <w:p w14:paraId="62F57641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损失</w:t>
            </w:r>
          </w:p>
        </w:tc>
      </w:tr>
      <w:tr w:rsidR="00450A60" w:rsidRPr="00450A60" w14:paraId="6482E433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42C574BE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2C1C69FA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  <w:t>M</w:t>
            </w:r>
          </w:p>
        </w:tc>
        <w:tc>
          <w:tcPr>
            <w:tcW w:w="2551" w:type="dxa"/>
            <w:noWrap/>
            <w:hideMark/>
          </w:tcPr>
          <w:p w14:paraId="591A6433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</w:p>
        </w:tc>
      </w:tr>
      <w:tr w:rsidR="00450A60" w:rsidRPr="00450A60" w14:paraId="460E1943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0C79530B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MT</w:t>
            </w:r>
          </w:p>
        </w:tc>
        <w:tc>
          <w:tcPr>
            <w:tcW w:w="5981" w:type="dxa"/>
            <w:noWrap/>
            <w:hideMark/>
          </w:tcPr>
          <w:p w14:paraId="257390A9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machine translation</w:t>
            </w:r>
          </w:p>
        </w:tc>
        <w:tc>
          <w:tcPr>
            <w:tcW w:w="2551" w:type="dxa"/>
            <w:noWrap/>
            <w:hideMark/>
          </w:tcPr>
          <w:p w14:paraId="5D8157B1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机器翻译</w:t>
            </w:r>
          </w:p>
        </w:tc>
      </w:tr>
      <w:tr w:rsidR="00450A60" w:rsidRPr="00450A60" w14:paraId="30DC056D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25EBF1C3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67A6982F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Max-Pooling</w:t>
            </w:r>
          </w:p>
        </w:tc>
        <w:tc>
          <w:tcPr>
            <w:tcW w:w="2551" w:type="dxa"/>
            <w:noWrap/>
            <w:hideMark/>
          </w:tcPr>
          <w:p w14:paraId="7D2934D0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最大池化</w:t>
            </w:r>
          </w:p>
        </w:tc>
      </w:tr>
      <w:tr w:rsidR="00450A60" w:rsidRPr="00450A60" w14:paraId="396D40FF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03C8F5CD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4F8A6CB9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Maximum Likelihood</w:t>
            </w:r>
          </w:p>
        </w:tc>
        <w:tc>
          <w:tcPr>
            <w:tcW w:w="2551" w:type="dxa"/>
            <w:noWrap/>
            <w:hideMark/>
          </w:tcPr>
          <w:p w14:paraId="0C79D857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最大似然</w:t>
            </w:r>
          </w:p>
        </w:tc>
      </w:tr>
      <w:tr w:rsidR="00450A60" w:rsidRPr="00450A60" w14:paraId="35DDDB83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2F6343BD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0E2A7FFB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minimax game</w:t>
            </w:r>
          </w:p>
        </w:tc>
        <w:tc>
          <w:tcPr>
            <w:tcW w:w="2551" w:type="dxa"/>
            <w:noWrap/>
            <w:hideMark/>
          </w:tcPr>
          <w:p w14:paraId="0F7C7D41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最小最大博弈</w:t>
            </w:r>
          </w:p>
        </w:tc>
      </w:tr>
      <w:tr w:rsidR="00450A60" w:rsidRPr="00450A60" w14:paraId="5182987C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1B3B1393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446A9FDB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Momentum</w:t>
            </w:r>
          </w:p>
        </w:tc>
        <w:tc>
          <w:tcPr>
            <w:tcW w:w="2551" w:type="dxa"/>
            <w:noWrap/>
            <w:hideMark/>
          </w:tcPr>
          <w:p w14:paraId="498369E7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动量</w:t>
            </w:r>
          </w:p>
        </w:tc>
      </w:tr>
      <w:tr w:rsidR="00450A60" w:rsidRPr="00450A60" w14:paraId="6878631F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1A20B786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MLP</w:t>
            </w:r>
          </w:p>
        </w:tc>
        <w:tc>
          <w:tcPr>
            <w:tcW w:w="5981" w:type="dxa"/>
            <w:noWrap/>
            <w:hideMark/>
          </w:tcPr>
          <w:p w14:paraId="742D476C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Multilayer Perceptron</w:t>
            </w:r>
          </w:p>
        </w:tc>
        <w:tc>
          <w:tcPr>
            <w:tcW w:w="2551" w:type="dxa"/>
            <w:noWrap/>
            <w:hideMark/>
          </w:tcPr>
          <w:p w14:paraId="0819FFD6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多层感知器</w:t>
            </w:r>
          </w:p>
        </w:tc>
      </w:tr>
      <w:tr w:rsidR="00450A60" w:rsidRPr="00450A60" w14:paraId="7CD99731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6D7F86CF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50639847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multi-document summarization</w:t>
            </w:r>
          </w:p>
        </w:tc>
        <w:tc>
          <w:tcPr>
            <w:tcW w:w="2551" w:type="dxa"/>
            <w:noWrap/>
            <w:hideMark/>
          </w:tcPr>
          <w:p w14:paraId="17D5B6FC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多文档摘要</w:t>
            </w:r>
          </w:p>
        </w:tc>
      </w:tr>
      <w:tr w:rsidR="00450A60" w:rsidRPr="00450A60" w14:paraId="7B2B322F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428A351A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MLP</w:t>
            </w:r>
          </w:p>
        </w:tc>
        <w:tc>
          <w:tcPr>
            <w:tcW w:w="5981" w:type="dxa"/>
            <w:noWrap/>
            <w:hideMark/>
          </w:tcPr>
          <w:p w14:paraId="4B23FB7D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multi layered perceptron</w:t>
            </w:r>
          </w:p>
        </w:tc>
        <w:tc>
          <w:tcPr>
            <w:tcW w:w="2551" w:type="dxa"/>
            <w:noWrap/>
            <w:hideMark/>
          </w:tcPr>
          <w:p w14:paraId="3E73CA78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多层感知器</w:t>
            </w:r>
          </w:p>
        </w:tc>
      </w:tr>
      <w:tr w:rsidR="00450A60" w:rsidRPr="00450A60" w14:paraId="4F4F557D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4331380D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524011AE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multimodal learning</w:t>
            </w:r>
          </w:p>
        </w:tc>
        <w:tc>
          <w:tcPr>
            <w:tcW w:w="2551" w:type="dxa"/>
            <w:noWrap/>
            <w:hideMark/>
          </w:tcPr>
          <w:p w14:paraId="7EF31A92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多模态学习</w:t>
            </w:r>
          </w:p>
        </w:tc>
      </w:tr>
      <w:tr w:rsidR="00450A60" w:rsidRPr="00450A60" w14:paraId="6B7AC396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318F7F64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6916F724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multiple linear regression</w:t>
            </w:r>
          </w:p>
        </w:tc>
        <w:tc>
          <w:tcPr>
            <w:tcW w:w="2551" w:type="dxa"/>
            <w:noWrap/>
            <w:hideMark/>
          </w:tcPr>
          <w:p w14:paraId="31141BC9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多元线性回归</w:t>
            </w:r>
          </w:p>
        </w:tc>
      </w:tr>
      <w:tr w:rsidR="00450A60" w:rsidRPr="00450A60" w14:paraId="43F1732A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5FAE3BF7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3A3F50EA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  <w:t>N</w:t>
            </w:r>
          </w:p>
        </w:tc>
        <w:tc>
          <w:tcPr>
            <w:tcW w:w="2551" w:type="dxa"/>
            <w:noWrap/>
            <w:hideMark/>
          </w:tcPr>
          <w:p w14:paraId="2A100736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</w:p>
        </w:tc>
      </w:tr>
      <w:tr w:rsidR="00450A60" w:rsidRPr="00450A60" w14:paraId="4CC5AB76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20DBF637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31815B4C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Naive Bayes Classifier</w:t>
            </w:r>
          </w:p>
        </w:tc>
        <w:tc>
          <w:tcPr>
            <w:tcW w:w="2551" w:type="dxa"/>
            <w:noWrap/>
            <w:hideMark/>
          </w:tcPr>
          <w:p w14:paraId="4A9838BE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朴素贝叶斯分类器</w:t>
            </w:r>
          </w:p>
        </w:tc>
      </w:tr>
      <w:tr w:rsidR="00450A60" w:rsidRPr="00450A60" w14:paraId="0C9A7314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564FB0EC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4A432C85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named entity recognition</w:t>
            </w:r>
          </w:p>
        </w:tc>
        <w:tc>
          <w:tcPr>
            <w:tcW w:w="2551" w:type="dxa"/>
            <w:noWrap/>
            <w:hideMark/>
          </w:tcPr>
          <w:p w14:paraId="0E0FBB8B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命名实体识别</w:t>
            </w:r>
          </w:p>
        </w:tc>
      </w:tr>
      <w:tr w:rsidR="00450A60" w:rsidRPr="00450A60" w14:paraId="6B41DFCB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1C3D86DB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7F6B490F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Nash equilibrium</w:t>
            </w:r>
          </w:p>
        </w:tc>
        <w:tc>
          <w:tcPr>
            <w:tcW w:w="2551" w:type="dxa"/>
            <w:noWrap/>
            <w:hideMark/>
          </w:tcPr>
          <w:p w14:paraId="51DECBEB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纳什均衡</w:t>
            </w:r>
          </w:p>
        </w:tc>
      </w:tr>
      <w:tr w:rsidR="00450A60" w:rsidRPr="00450A60" w14:paraId="1CD0D552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59335E63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NLG</w:t>
            </w:r>
          </w:p>
        </w:tc>
        <w:tc>
          <w:tcPr>
            <w:tcW w:w="5981" w:type="dxa"/>
            <w:noWrap/>
            <w:hideMark/>
          </w:tcPr>
          <w:p w14:paraId="22B8EEAF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natural language generation</w:t>
            </w:r>
          </w:p>
        </w:tc>
        <w:tc>
          <w:tcPr>
            <w:tcW w:w="2551" w:type="dxa"/>
            <w:noWrap/>
            <w:hideMark/>
          </w:tcPr>
          <w:p w14:paraId="2BA96693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自然语言生成</w:t>
            </w:r>
          </w:p>
        </w:tc>
      </w:tr>
      <w:tr w:rsidR="00450A60" w:rsidRPr="00450A60" w14:paraId="18867CA5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12945BF2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NLP</w:t>
            </w:r>
          </w:p>
        </w:tc>
        <w:tc>
          <w:tcPr>
            <w:tcW w:w="5981" w:type="dxa"/>
            <w:noWrap/>
            <w:hideMark/>
          </w:tcPr>
          <w:p w14:paraId="60980C62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natural language processing</w:t>
            </w:r>
          </w:p>
        </w:tc>
        <w:tc>
          <w:tcPr>
            <w:tcW w:w="2551" w:type="dxa"/>
            <w:noWrap/>
            <w:hideMark/>
          </w:tcPr>
          <w:p w14:paraId="441FF1A7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自然语言处理</w:t>
            </w:r>
          </w:p>
        </w:tc>
      </w:tr>
      <w:tr w:rsidR="00450A60" w:rsidRPr="00450A60" w14:paraId="184FD43E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7A688BC5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NLL</w:t>
            </w:r>
          </w:p>
        </w:tc>
        <w:tc>
          <w:tcPr>
            <w:tcW w:w="5981" w:type="dxa"/>
            <w:noWrap/>
            <w:hideMark/>
          </w:tcPr>
          <w:p w14:paraId="17C70FDC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Negative Log Likelihood</w:t>
            </w:r>
          </w:p>
        </w:tc>
        <w:tc>
          <w:tcPr>
            <w:tcW w:w="2551" w:type="dxa"/>
            <w:noWrap/>
            <w:hideMark/>
          </w:tcPr>
          <w:p w14:paraId="4AB8382C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负对数似然</w:t>
            </w:r>
          </w:p>
        </w:tc>
      </w:tr>
      <w:tr w:rsidR="00450A60" w:rsidRPr="00450A60" w14:paraId="18E0E941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498E0359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NMT</w:t>
            </w:r>
          </w:p>
        </w:tc>
        <w:tc>
          <w:tcPr>
            <w:tcW w:w="5981" w:type="dxa"/>
            <w:noWrap/>
            <w:hideMark/>
          </w:tcPr>
          <w:p w14:paraId="68234958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Neural Machine Translation</w:t>
            </w:r>
          </w:p>
        </w:tc>
        <w:tc>
          <w:tcPr>
            <w:tcW w:w="2551" w:type="dxa"/>
            <w:noWrap/>
            <w:hideMark/>
          </w:tcPr>
          <w:p w14:paraId="2CC190E8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神经机器翻译</w:t>
            </w:r>
          </w:p>
        </w:tc>
      </w:tr>
      <w:tr w:rsidR="00450A60" w:rsidRPr="00450A60" w14:paraId="7C4E8005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07611558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NTM</w:t>
            </w:r>
          </w:p>
        </w:tc>
        <w:tc>
          <w:tcPr>
            <w:tcW w:w="5981" w:type="dxa"/>
            <w:noWrap/>
            <w:hideMark/>
          </w:tcPr>
          <w:p w14:paraId="327C8352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Neural Turing Machine</w:t>
            </w:r>
          </w:p>
        </w:tc>
        <w:tc>
          <w:tcPr>
            <w:tcW w:w="2551" w:type="dxa"/>
            <w:noWrap/>
            <w:hideMark/>
          </w:tcPr>
          <w:p w14:paraId="6DC6BD06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神经图灵机</w:t>
            </w:r>
          </w:p>
        </w:tc>
      </w:tr>
      <w:tr w:rsidR="00450A60" w:rsidRPr="00450A60" w14:paraId="2B7A5F5C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6A922EEF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NCE</w:t>
            </w:r>
          </w:p>
        </w:tc>
        <w:tc>
          <w:tcPr>
            <w:tcW w:w="5981" w:type="dxa"/>
            <w:noWrap/>
            <w:hideMark/>
          </w:tcPr>
          <w:p w14:paraId="051F6F0E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noise-contrastive estimation</w:t>
            </w:r>
          </w:p>
        </w:tc>
        <w:tc>
          <w:tcPr>
            <w:tcW w:w="2551" w:type="dxa"/>
            <w:noWrap/>
            <w:hideMark/>
          </w:tcPr>
          <w:p w14:paraId="21F4129A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噪音对比估计</w:t>
            </w:r>
          </w:p>
        </w:tc>
      </w:tr>
      <w:tr w:rsidR="00450A60" w:rsidRPr="00450A60" w14:paraId="2A4FB681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10A915DB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41B82656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non-convex optimization</w:t>
            </w:r>
          </w:p>
        </w:tc>
        <w:tc>
          <w:tcPr>
            <w:tcW w:w="2551" w:type="dxa"/>
            <w:noWrap/>
            <w:hideMark/>
          </w:tcPr>
          <w:p w14:paraId="50A3786C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非凸优化</w:t>
            </w:r>
          </w:p>
        </w:tc>
      </w:tr>
      <w:tr w:rsidR="00450A60" w:rsidRPr="00450A60" w14:paraId="10B60FBF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4F194296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171C5886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non-negative matrix factorization</w:t>
            </w:r>
          </w:p>
        </w:tc>
        <w:tc>
          <w:tcPr>
            <w:tcW w:w="2551" w:type="dxa"/>
            <w:noWrap/>
            <w:hideMark/>
          </w:tcPr>
          <w:p w14:paraId="357CD2F7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非负矩阵分解</w:t>
            </w:r>
          </w:p>
        </w:tc>
      </w:tr>
      <w:tr w:rsidR="00450A60" w:rsidRPr="00450A60" w14:paraId="3E6AD38E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3386C6D6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5486DF46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Non-Saturating Game</w:t>
            </w:r>
          </w:p>
        </w:tc>
        <w:tc>
          <w:tcPr>
            <w:tcW w:w="2551" w:type="dxa"/>
            <w:noWrap/>
            <w:hideMark/>
          </w:tcPr>
          <w:p w14:paraId="553070F9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非饱和博弈</w:t>
            </w:r>
          </w:p>
        </w:tc>
      </w:tr>
      <w:tr w:rsidR="00450A60" w:rsidRPr="00450A60" w14:paraId="4E596389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2342B2EC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50D6D463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  <w:t>O</w:t>
            </w:r>
          </w:p>
        </w:tc>
        <w:tc>
          <w:tcPr>
            <w:tcW w:w="2551" w:type="dxa"/>
            <w:noWrap/>
            <w:hideMark/>
          </w:tcPr>
          <w:p w14:paraId="5C9EACD6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</w:p>
        </w:tc>
      </w:tr>
      <w:tr w:rsidR="00450A60" w:rsidRPr="00450A60" w14:paraId="5F31646A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564C57C9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49D08BC4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objective function</w:t>
            </w:r>
          </w:p>
        </w:tc>
        <w:tc>
          <w:tcPr>
            <w:tcW w:w="2551" w:type="dxa"/>
            <w:noWrap/>
            <w:hideMark/>
          </w:tcPr>
          <w:p w14:paraId="608EBE8F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目标函数</w:t>
            </w:r>
          </w:p>
        </w:tc>
      </w:tr>
      <w:tr w:rsidR="00450A60" w:rsidRPr="00450A60" w14:paraId="0DDF280D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04E62901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0CBFAD76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Off-Policy</w:t>
            </w:r>
          </w:p>
        </w:tc>
        <w:tc>
          <w:tcPr>
            <w:tcW w:w="2551" w:type="dxa"/>
            <w:noWrap/>
            <w:hideMark/>
          </w:tcPr>
          <w:p w14:paraId="306E2DC8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离策略</w:t>
            </w:r>
          </w:p>
        </w:tc>
      </w:tr>
      <w:tr w:rsidR="00450A60" w:rsidRPr="00450A60" w14:paraId="24803769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45103EC2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1B446F9F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On-Policy</w:t>
            </w:r>
          </w:p>
        </w:tc>
        <w:tc>
          <w:tcPr>
            <w:tcW w:w="2551" w:type="dxa"/>
            <w:noWrap/>
            <w:hideMark/>
          </w:tcPr>
          <w:p w14:paraId="2B7AE3C1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在策略</w:t>
            </w:r>
          </w:p>
        </w:tc>
      </w:tr>
      <w:tr w:rsidR="00450A60" w:rsidRPr="00450A60" w14:paraId="138DFC99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65DA77E1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0935F08C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one shot learning</w:t>
            </w:r>
          </w:p>
        </w:tc>
        <w:tc>
          <w:tcPr>
            <w:tcW w:w="2551" w:type="dxa"/>
            <w:noWrap/>
            <w:hideMark/>
          </w:tcPr>
          <w:p w14:paraId="7559DD5C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一次性学习</w:t>
            </w:r>
          </w:p>
        </w:tc>
      </w:tr>
      <w:tr w:rsidR="00450A60" w:rsidRPr="00450A60" w14:paraId="4B64DD1E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49203BE5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74A69083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output</w:t>
            </w:r>
          </w:p>
        </w:tc>
        <w:tc>
          <w:tcPr>
            <w:tcW w:w="2551" w:type="dxa"/>
            <w:noWrap/>
            <w:hideMark/>
          </w:tcPr>
          <w:p w14:paraId="3502E701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输出</w:t>
            </w:r>
          </w:p>
        </w:tc>
      </w:tr>
      <w:tr w:rsidR="00450A60" w:rsidRPr="00450A60" w14:paraId="4ABEF6A6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778393DF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0DCCD943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  <w:t>P</w:t>
            </w:r>
          </w:p>
        </w:tc>
        <w:tc>
          <w:tcPr>
            <w:tcW w:w="2551" w:type="dxa"/>
            <w:noWrap/>
            <w:hideMark/>
          </w:tcPr>
          <w:p w14:paraId="06B78D93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</w:p>
        </w:tc>
      </w:tr>
      <w:tr w:rsidR="00450A60" w:rsidRPr="00450A60" w14:paraId="7438110A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1B092BA1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49DB737D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Parameter</w:t>
            </w:r>
          </w:p>
        </w:tc>
        <w:tc>
          <w:tcPr>
            <w:tcW w:w="2551" w:type="dxa"/>
            <w:noWrap/>
            <w:hideMark/>
          </w:tcPr>
          <w:p w14:paraId="02EA5E80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参数</w:t>
            </w:r>
          </w:p>
        </w:tc>
      </w:tr>
      <w:tr w:rsidR="00450A60" w:rsidRPr="00450A60" w14:paraId="59FF2FE1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25F2A3D9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688485EF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parse tree</w:t>
            </w:r>
          </w:p>
        </w:tc>
        <w:tc>
          <w:tcPr>
            <w:tcW w:w="2551" w:type="dxa"/>
            <w:noWrap/>
            <w:hideMark/>
          </w:tcPr>
          <w:p w14:paraId="3F131451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解析树</w:t>
            </w:r>
          </w:p>
        </w:tc>
      </w:tr>
      <w:tr w:rsidR="00450A60" w:rsidRPr="00450A60" w14:paraId="75B7C59A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2DDCBD61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085A08A2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part-of-speech tagging</w:t>
            </w:r>
          </w:p>
        </w:tc>
        <w:tc>
          <w:tcPr>
            <w:tcW w:w="2551" w:type="dxa"/>
            <w:noWrap/>
            <w:hideMark/>
          </w:tcPr>
          <w:p w14:paraId="0109F2E4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词性标注</w:t>
            </w:r>
          </w:p>
        </w:tc>
      </w:tr>
      <w:tr w:rsidR="00450A60" w:rsidRPr="00450A60" w14:paraId="1573A242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2624AEAB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PSO</w:t>
            </w:r>
          </w:p>
        </w:tc>
        <w:tc>
          <w:tcPr>
            <w:tcW w:w="5981" w:type="dxa"/>
            <w:noWrap/>
            <w:hideMark/>
          </w:tcPr>
          <w:p w14:paraId="684D8F97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Particle Swarm Optimization</w:t>
            </w:r>
          </w:p>
        </w:tc>
        <w:tc>
          <w:tcPr>
            <w:tcW w:w="2551" w:type="dxa"/>
            <w:noWrap/>
            <w:hideMark/>
          </w:tcPr>
          <w:p w14:paraId="028A79E9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粒子群优化算法</w:t>
            </w:r>
          </w:p>
        </w:tc>
      </w:tr>
      <w:tr w:rsidR="00450A60" w:rsidRPr="00450A60" w14:paraId="789BD0F9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102483D1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63E19821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perceptron</w:t>
            </w:r>
          </w:p>
        </w:tc>
        <w:tc>
          <w:tcPr>
            <w:tcW w:w="2551" w:type="dxa"/>
            <w:noWrap/>
            <w:hideMark/>
          </w:tcPr>
          <w:p w14:paraId="60961476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感知器</w:t>
            </w:r>
          </w:p>
        </w:tc>
      </w:tr>
      <w:tr w:rsidR="00450A60" w:rsidRPr="00450A60" w14:paraId="18199F65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0CACE60F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60027BD4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polarity detection</w:t>
            </w:r>
          </w:p>
        </w:tc>
        <w:tc>
          <w:tcPr>
            <w:tcW w:w="2551" w:type="dxa"/>
            <w:noWrap/>
            <w:hideMark/>
          </w:tcPr>
          <w:p w14:paraId="5A555E90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极性检测</w:t>
            </w:r>
          </w:p>
        </w:tc>
      </w:tr>
      <w:tr w:rsidR="00450A60" w:rsidRPr="00450A60" w14:paraId="3A7024E3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2A049A71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0DA5B619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pooling</w:t>
            </w:r>
          </w:p>
        </w:tc>
        <w:tc>
          <w:tcPr>
            <w:tcW w:w="2551" w:type="dxa"/>
            <w:noWrap/>
            <w:hideMark/>
          </w:tcPr>
          <w:p w14:paraId="294796C7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池化</w:t>
            </w:r>
          </w:p>
        </w:tc>
      </w:tr>
      <w:tr w:rsidR="00450A60" w:rsidRPr="00450A60" w14:paraId="2C225E93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7B43F513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hyperlink r:id="rId14" w:history="1">
              <w:r w:rsidRPr="00BF0F8B">
                <w:rPr>
                  <w:rFonts w:ascii="微软雅黑" w:eastAsia="微软雅黑" w:hAnsi="微软雅黑" w:cs="Arial" w:hint="eastAsia"/>
                  <w:b w:val="0"/>
                  <w:bCs w:val="0"/>
                  <w:color w:val="000000" w:themeColor="text1"/>
                  <w:sz w:val="24"/>
                  <w:szCs w:val="24"/>
                </w:rPr>
                <w:t>PPGN</w:t>
              </w:r>
            </w:hyperlink>
          </w:p>
        </w:tc>
        <w:tc>
          <w:tcPr>
            <w:tcW w:w="5981" w:type="dxa"/>
            <w:noWrap/>
            <w:hideMark/>
          </w:tcPr>
          <w:p w14:paraId="791DC738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Plug and Play Generative Network</w:t>
            </w:r>
          </w:p>
        </w:tc>
        <w:tc>
          <w:tcPr>
            <w:tcW w:w="2551" w:type="dxa"/>
            <w:noWrap/>
            <w:hideMark/>
          </w:tcPr>
          <w:p w14:paraId="0670B026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即插即用生成网络</w:t>
            </w:r>
          </w:p>
        </w:tc>
      </w:tr>
      <w:tr w:rsidR="00450A60" w:rsidRPr="00450A60" w14:paraId="3B94383C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3D92ECCB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PCA</w:t>
            </w:r>
          </w:p>
        </w:tc>
        <w:tc>
          <w:tcPr>
            <w:tcW w:w="5981" w:type="dxa"/>
            <w:noWrap/>
            <w:hideMark/>
          </w:tcPr>
          <w:p w14:paraId="4892F4D9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principal component analysis</w:t>
            </w:r>
          </w:p>
        </w:tc>
        <w:tc>
          <w:tcPr>
            <w:tcW w:w="2551" w:type="dxa"/>
            <w:noWrap/>
            <w:hideMark/>
          </w:tcPr>
          <w:p w14:paraId="48C7FF26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主成分分析</w:t>
            </w:r>
          </w:p>
        </w:tc>
      </w:tr>
      <w:tr w:rsidR="00450A60" w:rsidRPr="00450A60" w14:paraId="529E75A3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403E310F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2CECEF6E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Probability Graphical Model</w:t>
            </w:r>
          </w:p>
        </w:tc>
        <w:tc>
          <w:tcPr>
            <w:tcW w:w="2551" w:type="dxa"/>
            <w:noWrap/>
            <w:hideMark/>
          </w:tcPr>
          <w:p w14:paraId="18AA26C8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概率图模型</w:t>
            </w:r>
          </w:p>
        </w:tc>
      </w:tr>
      <w:tr w:rsidR="00450A60" w:rsidRPr="00450A60" w14:paraId="4E673851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2413C3C9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254ABA22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  <w:t>Q</w:t>
            </w:r>
          </w:p>
        </w:tc>
        <w:tc>
          <w:tcPr>
            <w:tcW w:w="2551" w:type="dxa"/>
            <w:noWrap/>
            <w:hideMark/>
          </w:tcPr>
          <w:p w14:paraId="3ED36219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</w:p>
        </w:tc>
      </w:tr>
      <w:tr w:rsidR="00450A60" w:rsidRPr="00450A60" w14:paraId="78CE67EF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68E85018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hyperlink r:id="rId15" w:history="1">
              <w:r w:rsidRPr="00BF0F8B">
                <w:rPr>
                  <w:rFonts w:ascii="微软雅黑" w:eastAsia="微软雅黑" w:hAnsi="微软雅黑" w:cs="Arial" w:hint="eastAsia"/>
                  <w:b w:val="0"/>
                  <w:bCs w:val="0"/>
                  <w:color w:val="000000" w:themeColor="text1"/>
                  <w:sz w:val="24"/>
                  <w:szCs w:val="24"/>
                </w:rPr>
                <w:t>QNN</w:t>
              </w:r>
            </w:hyperlink>
          </w:p>
        </w:tc>
        <w:tc>
          <w:tcPr>
            <w:tcW w:w="5981" w:type="dxa"/>
            <w:noWrap/>
            <w:hideMark/>
          </w:tcPr>
          <w:p w14:paraId="33558C4D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Quantized Neural Network</w:t>
            </w:r>
          </w:p>
        </w:tc>
        <w:tc>
          <w:tcPr>
            <w:tcW w:w="2551" w:type="dxa"/>
            <w:noWrap/>
            <w:hideMark/>
          </w:tcPr>
          <w:p w14:paraId="73F428CE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量子化神经网络</w:t>
            </w:r>
          </w:p>
        </w:tc>
      </w:tr>
      <w:tr w:rsidR="00450A60" w:rsidRPr="00450A60" w14:paraId="63A84662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21763AD4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4FBBAC5C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quantum computer</w:t>
            </w:r>
          </w:p>
        </w:tc>
        <w:tc>
          <w:tcPr>
            <w:tcW w:w="2551" w:type="dxa"/>
            <w:noWrap/>
            <w:hideMark/>
          </w:tcPr>
          <w:p w14:paraId="6DD01AFD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量子计算机</w:t>
            </w:r>
          </w:p>
        </w:tc>
      </w:tr>
      <w:tr w:rsidR="00450A60" w:rsidRPr="00450A60" w14:paraId="050F8492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49A0FBC9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3FE83439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Quantum Computing</w:t>
            </w:r>
          </w:p>
        </w:tc>
        <w:tc>
          <w:tcPr>
            <w:tcW w:w="2551" w:type="dxa"/>
            <w:noWrap/>
            <w:hideMark/>
          </w:tcPr>
          <w:p w14:paraId="4A283F41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量子计算</w:t>
            </w:r>
          </w:p>
        </w:tc>
      </w:tr>
      <w:tr w:rsidR="00450A60" w:rsidRPr="00450A60" w14:paraId="638D8637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3F5D945B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04112D32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  <w:t>R</w:t>
            </w:r>
          </w:p>
        </w:tc>
        <w:tc>
          <w:tcPr>
            <w:tcW w:w="2551" w:type="dxa"/>
            <w:noWrap/>
            <w:hideMark/>
          </w:tcPr>
          <w:p w14:paraId="21FF8B3E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</w:p>
        </w:tc>
      </w:tr>
      <w:tr w:rsidR="00450A60" w:rsidRPr="00450A60" w14:paraId="2369D616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4762CAC4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RBF</w:t>
            </w:r>
          </w:p>
        </w:tc>
        <w:tc>
          <w:tcPr>
            <w:tcW w:w="5981" w:type="dxa"/>
            <w:noWrap/>
            <w:hideMark/>
          </w:tcPr>
          <w:p w14:paraId="3409926D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Radial Basis Function</w:t>
            </w:r>
          </w:p>
        </w:tc>
        <w:tc>
          <w:tcPr>
            <w:tcW w:w="2551" w:type="dxa"/>
            <w:noWrap/>
            <w:hideMark/>
          </w:tcPr>
          <w:p w14:paraId="6E43358A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径向基函数</w:t>
            </w:r>
          </w:p>
        </w:tc>
      </w:tr>
      <w:tr w:rsidR="00450A60" w:rsidRPr="00450A60" w14:paraId="1BB96B0A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2E46D3A6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6E324FFC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Random Forest Algorithm</w:t>
            </w:r>
          </w:p>
        </w:tc>
        <w:tc>
          <w:tcPr>
            <w:tcW w:w="2551" w:type="dxa"/>
            <w:noWrap/>
            <w:hideMark/>
          </w:tcPr>
          <w:p w14:paraId="1B3357BB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随机森林算法</w:t>
            </w:r>
          </w:p>
        </w:tc>
      </w:tr>
      <w:tr w:rsidR="00450A60" w:rsidRPr="00450A60" w14:paraId="3EF688DC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334C2AC3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ReLU</w:t>
            </w:r>
          </w:p>
        </w:tc>
        <w:tc>
          <w:tcPr>
            <w:tcW w:w="5981" w:type="dxa"/>
            <w:noWrap/>
            <w:hideMark/>
          </w:tcPr>
          <w:p w14:paraId="0C11434D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Rectified Linear Unit</w:t>
            </w:r>
          </w:p>
        </w:tc>
        <w:tc>
          <w:tcPr>
            <w:tcW w:w="2551" w:type="dxa"/>
            <w:noWrap/>
            <w:hideMark/>
          </w:tcPr>
          <w:p w14:paraId="0D4F86E4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线性修正单元/线性修正函数</w:t>
            </w:r>
          </w:p>
        </w:tc>
      </w:tr>
      <w:tr w:rsidR="00450A60" w:rsidRPr="00450A60" w14:paraId="09E98968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12ED23F6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RNN</w:t>
            </w:r>
          </w:p>
        </w:tc>
        <w:tc>
          <w:tcPr>
            <w:tcW w:w="5981" w:type="dxa"/>
            <w:noWrap/>
            <w:hideMark/>
          </w:tcPr>
          <w:p w14:paraId="2E894526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Recurrent Neural Network</w:t>
            </w:r>
          </w:p>
        </w:tc>
        <w:tc>
          <w:tcPr>
            <w:tcW w:w="2551" w:type="dxa"/>
            <w:noWrap/>
            <w:hideMark/>
          </w:tcPr>
          <w:p w14:paraId="632E7FCB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循环神经网络</w:t>
            </w:r>
          </w:p>
        </w:tc>
      </w:tr>
      <w:tr w:rsidR="00450A60" w:rsidRPr="00450A60" w14:paraId="65E786C7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5F491B85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12B194C3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recursive neural network</w:t>
            </w:r>
          </w:p>
        </w:tc>
        <w:tc>
          <w:tcPr>
            <w:tcW w:w="2551" w:type="dxa"/>
            <w:noWrap/>
            <w:hideMark/>
          </w:tcPr>
          <w:p w14:paraId="41A4AF57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递归神经网络</w:t>
            </w:r>
          </w:p>
        </w:tc>
      </w:tr>
      <w:tr w:rsidR="00450A60" w:rsidRPr="00450A60" w14:paraId="4F2E2614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7E2A68E4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RL</w:t>
            </w:r>
          </w:p>
        </w:tc>
        <w:tc>
          <w:tcPr>
            <w:tcW w:w="5981" w:type="dxa"/>
            <w:noWrap/>
            <w:hideMark/>
          </w:tcPr>
          <w:p w14:paraId="3C06E28C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reinforcement learning</w:t>
            </w:r>
          </w:p>
        </w:tc>
        <w:tc>
          <w:tcPr>
            <w:tcW w:w="2551" w:type="dxa"/>
            <w:noWrap/>
            <w:hideMark/>
          </w:tcPr>
          <w:p w14:paraId="6F2DE81A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强化学习</w:t>
            </w:r>
          </w:p>
        </w:tc>
      </w:tr>
      <w:tr w:rsidR="00450A60" w:rsidRPr="00450A60" w14:paraId="5A49055B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3877B830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63E1EAFE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representation</w:t>
            </w:r>
          </w:p>
        </w:tc>
        <w:tc>
          <w:tcPr>
            <w:tcW w:w="2551" w:type="dxa"/>
            <w:noWrap/>
            <w:hideMark/>
          </w:tcPr>
          <w:p w14:paraId="6D00FF24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表征</w:t>
            </w:r>
          </w:p>
        </w:tc>
      </w:tr>
      <w:tr w:rsidR="00450A60" w:rsidRPr="00450A60" w14:paraId="22C83A2A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3E5F68DF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6D4713AB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representation learning</w:t>
            </w:r>
          </w:p>
        </w:tc>
        <w:tc>
          <w:tcPr>
            <w:tcW w:w="2551" w:type="dxa"/>
            <w:noWrap/>
            <w:hideMark/>
          </w:tcPr>
          <w:p w14:paraId="5ACA6D19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表征学习</w:t>
            </w:r>
          </w:p>
        </w:tc>
      </w:tr>
      <w:tr w:rsidR="00450A60" w:rsidRPr="00450A60" w14:paraId="3E7A6ED5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766C2E2D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2F347B25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Residual Mapping</w:t>
            </w:r>
          </w:p>
        </w:tc>
        <w:tc>
          <w:tcPr>
            <w:tcW w:w="2551" w:type="dxa"/>
            <w:noWrap/>
            <w:hideMark/>
          </w:tcPr>
          <w:p w14:paraId="0B650B98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残差映射</w:t>
            </w:r>
          </w:p>
        </w:tc>
      </w:tr>
      <w:tr w:rsidR="00450A60" w:rsidRPr="00450A60" w14:paraId="676E4A83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79FAA616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1FC2897D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Residual Network</w:t>
            </w:r>
          </w:p>
        </w:tc>
        <w:tc>
          <w:tcPr>
            <w:tcW w:w="2551" w:type="dxa"/>
            <w:noWrap/>
            <w:hideMark/>
          </w:tcPr>
          <w:p w14:paraId="05213EAE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残差网络</w:t>
            </w:r>
          </w:p>
        </w:tc>
      </w:tr>
      <w:tr w:rsidR="00450A60" w:rsidRPr="00450A60" w14:paraId="200354B0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0D2D715D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RBM</w:t>
            </w:r>
          </w:p>
        </w:tc>
        <w:tc>
          <w:tcPr>
            <w:tcW w:w="5981" w:type="dxa"/>
            <w:noWrap/>
            <w:hideMark/>
          </w:tcPr>
          <w:p w14:paraId="2362B43C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Restricted Boltzmann Machine</w:t>
            </w:r>
          </w:p>
        </w:tc>
        <w:tc>
          <w:tcPr>
            <w:tcW w:w="2551" w:type="dxa"/>
            <w:noWrap/>
            <w:hideMark/>
          </w:tcPr>
          <w:p w14:paraId="1CA92529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受限玻尔兹曼机</w:t>
            </w:r>
          </w:p>
        </w:tc>
      </w:tr>
      <w:tr w:rsidR="00450A60" w:rsidRPr="00450A60" w14:paraId="41C776FA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3AD49FA8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09FDC0F5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Robot</w:t>
            </w:r>
          </w:p>
        </w:tc>
        <w:tc>
          <w:tcPr>
            <w:tcW w:w="2551" w:type="dxa"/>
            <w:noWrap/>
            <w:hideMark/>
          </w:tcPr>
          <w:p w14:paraId="66E03112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机器人</w:t>
            </w:r>
          </w:p>
        </w:tc>
      </w:tr>
      <w:tr w:rsidR="00450A60" w:rsidRPr="00450A60" w14:paraId="37D69CA5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1C2C1CD4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635AB9D8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Robustness</w:t>
            </w:r>
          </w:p>
        </w:tc>
        <w:tc>
          <w:tcPr>
            <w:tcW w:w="2551" w:type="dxa"/>
            <w:noWrap/>
            <w:hideMark/>
          </w:tcPr>
          <w:p w14:paraId="2A988297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稳健性</w:t>
            </w:r>
          </w:p>
        </w:tc>
      </w:tr>
      <w:tr w:rsidR="00450A60" w:rsidRPr="00450A60" w14:paraId="68E36491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3F442BDA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RE</w:t>
            </w:r>
          </w:p>
        </w:tc>
        <w:tc>
          <w:tcPr>
            <w:tcW w:w="5981" w:type="dxa"/>
            <w:noWrap/>
            <w:hideMark/>
          </w:tcPr>
          <w:p w14:paraId="35530FBB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Rule Engine</w:t>
            </w:r>
          </w:p>
        </w:tc>
        <w:tc>
          <w:tcPr>
            <w:tcW w:w="2551" w:type="dxa"/>
            <w:noWrap/>
            <w:hideMark/>
          </w:tcPr>
          <w:p w14:paraId="4E8F41FD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规则引擎</w:t>
            </w:r>
          </w:p>
        </w:tc>
      </w:tr>
      <w:tr w:rsidR="00450A60" w:rsidRPr="00450A60" w14:paraId="07EE7358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769610D3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76105C0B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  <w:t>S</w:t>
            </w:r>
          </w:p>
        </w:tc>
        <w:tc>
          <w:tcPr>
            <w:tcW w:w="2551" w:type="dxa"/>
            <w:noWrap/>
            <w:hideMark/>
          </w:tcPr>
          <w:p w14:paraId="6CA819B0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</w:p>
        </w:tc>
      </w:tr>
      <w:tr w:rsidR="00450A60" w:rsidRPr="00450A60" w14:paraId="05DB8C70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61CBBAED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5FCF0CA2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saddle point</w:t>
            </w:r>
          </w:p>
        </w:tc>
        <w:tc>
          <w:tcPr>
            <w:tcW w:w="2551" w:type="dxa"/>
            <w:noWrap/>
            <w:hideMark/>
          </w:tcPr>
          <w:p w14:paraId="25248A54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鞍点</w:t>
            </w:r>
          </w:p>
        </w:tc>
      </w:tr>
      <w:tr w:rsidR="00450A60" w:rsidRPr="00450A60" w14:paraId="35B6F1EA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52A768F2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7B71F7F5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Self-Driving</w:t>
            </w:r>
          </w:p>
        </w:tc>
        <w:tc>
          <w:tcPr>
            <w:tcW w:w="2551" w:type="dxa"/>
            <w:noWrap/>
            <w:hideMark/>
          </w:tcPr>
          <w:p w14:paraId="5E426F5B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自动驾驶</w:t>
            </w:r>
          </w:p>
        </w:tc>
      </w:tr>
      <w:tr w:rsidR="00450A60" w:rsidRPr="00450A60" w14:paraId="493784FF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466B8183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SOM</w:t>
            </w:r>
          </w:p>
        </w:tc>
        <w:tc>
          <w:tcPr>
            <w:tcW w:w="5981" w:type="dxa"/>
            <w:noWrap/>
            <w:hideMark/>
          </w:tcPr>
          <w:p w14:paraId="255460D3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self organised map</w:t>
            </w:r>
          </w:p>
        </w:tc>
        <w:tc>
          <w:tcPr>
            <w:tcW w:w="2551" w:type="dxa"/>
            <w:noWrap/>
            <w:hideMark/>
          </w:tcPr>
          <w:p w14:paraId="31133726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自组织映射</w:t>
            </w:r>
          </w:p>
        </w:tc>
      </w:tr>
      <w:tr w:rsidR="00450A60" w:rsidRPr="00450A60" w14:paraId="4B25FC28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71F5FC75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04E2FBD5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Semi-Supervised Learning</w:t>
            </w:r>
          </w:p>
        </w:tc>
        <w:tc>
          <w:tcPr>
            <w:tcW w:w="2551" w:type="dxa"/>
            <w:noWrap/>
            <w:hideMark/>
          </w:tcPr>
          <w:p w14:paraId="12E3E071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半监督学习</w:t>
            </w:r>
          </w:p>
        </w:tc>
      </w:tr>
      <w:tr w:rsidR="00450A60" w:rsidRPr="00450A60" w14:paraId="4E592D8C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0B4771B6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4EE20B2A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sentiment analysis</w:t>
            </w:r>
          </w:p>
        </w:tc>
        <w:tc>
          <w:tcPr>
            <w:tcW w:w="2551" w:type="dxa"/>
            <w:noWrap/>
            <w:hideMark/>
          </w:tcPr>
          <w:p w14:paraId="50D31F00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情感分析</w:t>
            </w:r>
          </w:p>
        </w:tc>
      </w:tr>
      <w:tr w:rsidR="00450A60" w:rsidRPr="00450A60" w14:paraId="662AF696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4E3538F0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SLAM</w:t>
            </w:r>
          </w:p>
        </w:tc>
        <w:tc>
          <w:tcPr>
            <w:tcW w:w="5981" w:type="dxa"/>
            <w:noWrap/>
            <w:hideMark/>
          </w:tcPr>
          <w:p w14:paraId="6AD62A4C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simultaneous localization and mapping</w:t>
            </w:r>
          </w:p>
        </w:tc>
        <w:tc>
          <w:tcPr>
            <w:tcW w:w="2551" w:type="dxa"/>
            <w:noWrap/>
            <w:hideMark/>
          </w:tcPr>
          <w:p w14:paraId="3521A104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同步定位与地图构建</w:t>
            </w:r>
          </w:p>
        </w:tc>
      </w:tr>
      <w:tr w:rsidR="00450A60" w:rsidRPr="00450A60" w14:paraId="33B753ED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1942B40F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SVD</w:t>
            </w:r>
          </w:p>
        </w:tc>
        <w:tc>
          <w:tcPr>
            <w:tcW w:w="5981" w:type="dxa"/>
            <w:noWrap/>
            <w:hideMark/>
          </w:tcPr>
          <w:p w14:paraId="2F025594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Singular Value Decomposition</w:t>
            </w:r>
          </w:p>
        </w:tc>
        <w:tc>
          <w:tcPr>
            <w:tcW w:w="2551" w:type="dxa"/>
            <w:noWrap/>
            <w:hideMark/>
          </w:tcPr>
          <w:p w14:paraId="0799D61A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奇异值分解</w:t>
            </w:r>
          </w:p>
        </w:tc>
      </w:tr>
      <w:tr w:rsidR="00450A60" w:rsidRPr="00450A60" w14:paraId="0759929D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1B1B7295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07077C8C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Spectral Clustering</w:t>
            </w:r>
          </w:p>
        </w:tc>
        <w:tc>
          <w:tcPr>
            <w:tcW w:w="2551" w:type="dxa"/>
            <w:noWrap/>
            <w:hideMark/>
          </w:tcPr>
          <w:p w14:paraId="4541C619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谱聚类</w:t>
            </w:r>
          </w:p>
        </w:tc>
      </w:tr>
      <w:tr w:rsidR="00450A60" w:rsidRPr="00450A60" w14:paraId="2337A6EF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125A493C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2CB83F1E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Speech Recognition</w:t>
            </w:r>
          </w:p>
        </w:tc>
        <w:tc>
          <w:tcPr>
            <w:tcW w:w="2551" w:type="dxa"/>
            <w:noWrap/>
            <w:hideMark/>
          </w:tcPr>
          <w:p w14:paraId="335A1DD8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语音识别</w:t>
            </w:r>
          </w:p>
        </w:tc>
      </w:tr>
      <w:tr w:rsidR="00450A60" w:rsidRPr="00450A60" w14:paraId="6BD7C74E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290BF2E5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SGD</w:t>
            </w:r>
          </w:p>
        </w:tc>
        <w:tc>
          <w:tcPr>
            <w:tcW w:w="5981" w:type="dxa"/>
            <w:noWrap/>
            <w:hideMark/>
          </w:tcPr>
          <w:p w14:paraId="4A720D63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stochastic gradient descent</w:t>
            </w:r>
          </w:p>
        </w:tc>
        <w:tc>
          <w:tcPr>
            <w:tcW w:w="2551" w:type="dxa"/>
            <w:noWrap/>
            <w:hideMark/>
          </w:tcPr>
          <w:p w14:paraId="147872C6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随机梯度下降</w:t>
            </w:r>
          </w:p>
        </w:tc>
      </w:tr>
      <w:tr w:rsidR="00450A60" w:rsidRPr="00450A60" w14:paraId="417DDA0E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5005F013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0ED7E2BF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supervised learning</w:t>
            </w:r>
          </w:p>
        </w:tc>
        <w:tc>
          <w:tcPr>
            <w:tcW w:w="2551" w:type="dxa"/>
            <w:noWrap/>
            <w:hideMark/>
          </w:tcPr>
          <w:p w14:paraId="0B2264B3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监督学习</w:t>
            </w:r>
          </w:p>
        </w:tc>
      </w:tr>
      <w:tr w:rsidR="00450A60" w:rsidRPr="00450A60" w14:paraId="3BD88CCD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14231950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SVM</w:t>
            </w:r>
          </w:p>
        </w:tc>
        <w:tc>
          <w:tcPr>
            <w:tcW w:w="5981" w:type="dxa"/>
            <w:noWrap/>
            <w:hideMark/>
          </w:tcPr>
          <w:p w14:paraId="218EDDD1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Support Vector Machine</w:t>
            </w:r>
          </w:p>
        </w:tc>
        <w:tc>
          <w:tcPr>
            <w:tcW w:w="2551" w:type="dxa"/>
            <w:noWrap/>
            <w:hideMark/>
          </w:tcPr>
          <w:p w14:paraId="00E066E8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支持向量机</w:t>
            </w:r>
          </w:p>
        </w:tc>
      </w:tr>
      <w:tr w:rsidR="00450A60" w:rsidRPr="00450A60" w14:paraId="3A4EEE0A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7D9E68FD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412EB961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synset</w:t>
            </w:r>
          </w:p>
        </w:tc>
        <w:tc>
          <w:tcPr>
            <w:tcW w:w="2551" w:type="dxa"/>
            <w:noWrap/>
            <w:hideMark/>
          </w:tcPr>
          <w:p w14:paraId="388AA7AA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同义词集</w:t>
            </w:r>
          </w:p>
        </w:tc>
      </w:tr>
      <w:tr w:rsidR="00450A60" w:rsidRPr="00450A60" w14:paraId="4207D790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010EC1D7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2E2EFE2B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  <w:t>T</w:t>
            </w:r>
          </w:p>
        </w:tc>
        <w:tc>
          <w:tcPr>
            <w:tcW w:w="2551" w:type="dxa"/>
            <w:noWrap/>
            <w:hideMark/>
          </w:tcPr>
          <w:p w14:paraId="5BD97FC7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</w:p>
        </w:tc>
      </w:tr>
      <w:tr w:rsidR="00450A60" w:rsidRPr="00450A60" w14:paraId="7A53945D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41E57E70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t-SNE</w:t>
            </w:r>
          </w:p>
        </w:tc>
        <w:tc>
          <w:tcPr>
            <w:tcW w:w="5981" w:type="dxa"/>
            <w:noWrap/>
            <w:hideMark/>
          </w:tcPr>
          <w:p w14:paraId="1C306156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T-Distribution Stochastic Neighbour Embedding</w:t>
            </w:r>
          </w:p>
        </w:tc>
        <w:tc>
          <w:tcPr>
            <w:tcW w:w="2551" w:type="dxa"/>
            <w:noWrap/>
            <w:hideMark/>
          </w:tcPr>
          <w:p w14:paraId="0712E122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T-分布随机近邻嵌入</w:t>
            </w:r>
          </w:p>
        </w:tc>
      </w:tr>
      <w:tr w:rsidR="00450A60" w:rsidRPr="00450A60" w14:paraId="7BD8BE78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736FAAC5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1DF7327E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tensor</w:t>
            </w:r>
          </w:p>
        </w:tc>
        <w:tc>
          <w:tcPr>
            <w:tcW w:w="2551" w:type="dxa"/>
            <w:noWrap/>
            <w:hideMark/>
          </w:tcPr>
          <w:p w14:paraId="2F58C70B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张量</w:t>
            </w:r>
          </w:p>
        </w:tc>
      </w:tr>
      <w:tr w:rsidR="00450A60" w:rsidRPr="00450A60" w14:paraId="74499B6A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450FFAC1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lastRenderedPageBreak/>
              <w:t>TPU</w:t>
            </w:r>
          </w:p>
        </w:tc>
        <w:tc>
          <w:tcPr>
            <w:tcW w:w="5981" w:type="dxa"/>
            <w:noWrap/>
            <w:hideMark/>
          </w:tcPr>
          <w:p w14:paraId="11138D04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Tensor Processing Units</w:t>
            </w:r>
          </w:p>
        </w:tc>
        <w:tc>
          <w:tcPr>
            <w:tcW w:w="2551" w:type="dxa"/>
            <w:noWrap/>
            <w:hideMark/>
          </w:tcPr>
          <w:p w14:paraId="36159032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张量处理单元</w:t>
            </w:r>
          </w:p>
        </w:tc>
      </w:tr>
      <w:tr w:rsidR="00450A60" w:rsidRPr="00450A60" w14:paraId="4EAE5C4E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46DC15C3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043BB52E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the least square method</w:t>
            </w:r>
          </w:p>
        </w:tc>
        <w:tc>
          <w:tcPr>
            <w:tcW w:w="2551" w:type="dxa"/>
            <w:noWrap/>
            <w:hideMark/>
          </w:tcPr>
          <w:p w14:paraId="01A2694D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最小二乘法</w:t>
            </w:r>
          </w:p>
        </w:tc>
      </w:tr>
      <w:tr w:rsidR="00450A60" w:rsidRPr="00450A60" w14:paraId="1EBF409A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1217F20F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3BADE099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Threshold</w:t>
            </w:r>
          </w:p>
        </w:tc>
        <w:tc>
          <w:tcPr>
            <w:tcW w:w="2551" w:type="dxa"/>
            <w:noWrap/>
            <w:hideMark/>
          </w:tcPr>
          <w:p w14:paraId="188E1B6F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阙值</w:t>
            </w:r>
          </w:p>
        </w:tc>
      </w:tr>
      <w:tr w:rsidR="00450A60" w:rsidRPr="00450A60" w14:paraId="7567F2F5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2A1E0E2B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5E124044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Time Step</w:t>
            </w:r>
          </w:p>
        </w:tc>
        <w:tc>
          <w:tcPr>
            <w:tcW w:w="2551" w:type="dxa"/>
            <w:noWrap/>
            <w:hideMark/>
          </w:tcPr>
          <w:p w14:paraId="7D3856D4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时间步骤</w:t>
            </w:r>
          </w:p>
        </w:tc>
      </w:tr>
      <w:tr w:rsidR="00450A60" w:rsidRPr="00450A60" w14:paraId="6D12F2A3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2FE0893B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53FD6962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tokenization</w:t>
            </w:r>
          </w:p>
        </w:tc>
        <w:tc>
          <w:tcPr>
            <w:tcW w:w="2551" w:type="dxa"/>
            <w:noWrap/>
            <w:hideMark/>
          </w:tcPr>
          <w:p w14:paraId="3BC0C359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标记化</w:t>
            </w:r>
          </w:p>
        </w:tc>
      </w:tr>
      <w:tr w:rsidR="00450A60" w:rsidRPr="00450A60" w14:paraId="58195A84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0AF35818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34875461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treebank</w:t>
            </w:r>
          </w:p>
        </w:tc>
        <w:tc>
          <w:tcPr>
            <w:tcW w:w="2551" w:type="dxa"/>
            <w:noWrap/>
            <w:hideMark/>
          </w:tcPr>
          <w:p w14:paraId="46BCE7E7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树库</w:t>
            </w:r>
          </w:p>
        </w:tc>
      </w:tr>
      <w:tr w:rsidR="00450A60" w:rsidRPr="00450A60" w14:paraId="53ED727D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5FB24C5F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5628D138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transfer learning</w:t>
            </w:r>
          </w:p>
        </w:tc>
        <w:tc>
          <w:tcPr>
            <w:tcW w:w="2551" w:type="dxa"/>
            <w:noWrap/>
            <w:hideMark/>
          </w:tcPr>
          <w:p w14:paraId="76EF4315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迁移学习</w:t>
            </w:r>
          </w:p>
        </w:tc>
      </w:tr>
      <w:tr w:rsidR="00450A60" w:rsidRPr="00450A60" w14:paraId="202922E0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574E1AF9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6A6D9C12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Turing Machine</w:t>
            </w:r>
          </w:p>
        </w:tc>
        <w:tc>
          <w:tcPr>
            <w:tcW w:w="2551" w:type="dxa"/>
            <w:noWrap/>
            <w:hideMark/>
          </w:tcPr>
          <w:p w14:paraId="0A0941AC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图灵机</w:t>
            </w:r>
          </w:p>
        </w:tc>
      </w:tr>
      <w:tr w:rsidR="00450A60" w:rsidRPr="00450A60" w14:paraId="71C2CB34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652BB879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5950F6A3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  <w:t>U</w:t>
            </w:r>
          </w:p>
        </w:tc>
        <w:tc>
          <w:tcPr>
            <w:tcW w:w="2551" w:type="dxa"/>
            <w:noWrap/>
            <w:hideMark/>
          </w:tcPr>
          <w:p w14:paraId="1212AEA6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</w:p>
        </w:tc>
      </w:tr>
      <w:tr w:rsidR="00450A60" w:rsidRPr="00450A60" w14:paraId="28C0E8E2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58FA6CDF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1A2F7EE8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unsupervised learning</w:t>
            </w:r>
          </w:p>
        </w:tc>
        <w:tc>
          <w:tcPr>
            <w:tcW w:w="2551" w:type="dxa"/>
            <w:noWrap/>
            <w:hideMark/>
          </w:tcPr>
          <w:p w14:paraId="2B24403B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无监督学习</w:t>
            </w:r>
          </w:p>
        </w:tc>
      </w:tr>
      <w:tr w:rsidR="00450A60" w:rsidRPr="00450A60" w14:paraId="7C4E3984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0BB2EA97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69DE5714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  <w:t>V</w:t>
            </w:r>
          </w:p>
        </w:tc>
        <w:tc>
          <w:tcPr>
            <w:tcW w:w="2551" w:type="dxa"/>
            <w:noWrap/>
            <w:hideMark/>
          </w:tcPr>
          <w:p w14:paraId="11BF8B43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</w:p>
        </w:tc>
      </w:tr>
      <w:tr w:rsidR="00450A60" w:rsidRPr="00450A60" w14:paraId="6A33DBDF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60017549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32FD66EF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Vanishing Gradient Problem</w:t>
            </w:r>
          </w:p>
        </w:tc>
        <w:tc>
          <w:tcPr>
            <w:tcW w:w="2551" w:type="dxa"/>
            <w:noWrap/>
            <w:hideMark/>
          </w:tcPr>
          <w:p w14:paraId="3E62AA81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梯度消失问题</w:t>
            </w:r>
          </w:p>
        </w:tc>
      </w:tr>
      <w:tr w:rsidR="00450A60" w:rsidRPr="00450A60" w14:paraId="586A5D38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6286DF03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VC Theory</w:t>
            </w:r>
          </w:p>
        </w:tc>
        <w:tc>
          <w:tcPr>
            <w:tcW w:w="5981" w:type="dxa"/>
            <w:noWrap/>
            <w:hideMark/>
          </w:tcPr>
          <w:p w14:paraId="6B267098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Vapnik–Chervonenkis theory</w:t>
            </w:r>
          </w:p>
        </w:tc>
        <w:tc>
          <w:tcPr>
            <w:tcW w:w="2551" w:type="dxa"/>
            <w:noWrap/>
            <w:hideMark/>
          </w:tcPr>
          <w:p w14:paraId="3CBA76BF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万普尼克-泽范兰杰斯理论</w:t>
            </w:r>
          </w:p>
        </w:tc>
      </w:tr>
      <w:tr w:rsidR="00450A60" w:rsidRPr="00450A60" w14:paraId="1EC12892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03871366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6FFFF2AA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von Neumann architecture</w:t>
            </w:r>
          </w:p>
        </w:tc>
        <w:tc>
          <w:tcPr>
            <w:tcW w:w="2551" w:type="dxa"/>
            <w:noWrap/>
            <w:hideMark/>
          </w:tcPr>
          <w:p w14:paraId="490D4FF4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冯·诺伊曼架构/结构</w:t>
            </w:r>
          </w:p>
        </w:tc>
      </w:tr>
      <w:tr w:rsidR="00450A60" w:rsidRPr="00450A60" w14:paraId="38B93F99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733E3636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34B2B944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  <w:t>W</w:t>
            </w:r>
          </w:p>
        </w:tc>
        <w:tc>
          <w:tcPr>
            <w:tcW w:w="2551" w:type="dxa"/>
            <w:noWrap/>
            <w:hideMark/>
          </w:tcPr>
          <w:p w14:paraId="477A4516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</w:p>
        </w:tc>
      </w:tr>
      <w:tr w:rsidR="00450A60" w:rsidRPr="00450A60" w14:paraId="393C33C4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35C9ABEC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hyperlink r:id="rId16" w:history="1">
              <w:r w:rsidRPr="00BF0F8B">
                <w:rPr>
                  <w:rFonts w:ascii="微软雅黑" w:eastAsia="微软雅黑" w:hAnsi="微软雅黑" w:cs="Arial" w:hint="eastAsia"/>
                  <w:b w:val="0"/>
                  <w:bCs w:val="0"/>
                  <w:color w:val="000000" w:themeColor="text1"/>
                  <w:sz w:val="24"/>
                  <w:szCs w:val="24"/>
                </w:rPr>
                <w:t>WGAN</w:t>
              </w:r>
            </w:hyperlink>
          </w:p>
        </w:tc>
        <w:tc>
          <w:tcPr>
            <w:tcW w:w="5981" w:type="dxa"/>
            <w:noWrap/>
            <w:hideMark/>
          </w:tcPr>
          <w:p w14:paraId="14D54053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Wasserstein GAN</w:t>
            </w:r>
          </w:p>
        </w:tc>
        <w:tc>
          <w:tcPr>
            <w:tcW w:w="2551" w:type="dxa"/>
            <w:noWrap/>
            <w:hideMark/>
          </w:tcPr>
          <w:p w14:paraId="54115D7C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</w:p>
        </w:tc>
      </w:tr>
      <w:tr w:rsidR="00450A60" w:rsidRPr="00450A60" w14:paraId="5E4BFEBA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559AB840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W</w:t>
            </w:r>
          </w:p>
        </w:tc>
        <w:tc>
          <w:tcPr>
            <w:tcW w:w="5981" w:type="dxa"/>
            <w:noWrap/>
            <w:hideMark/>
          </w:tcPr>
          <w:p w14:paraId="2B9B451F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weight</w:t>
            </w:r>
          </w:p>
        </w:tc>
        <w:tc>
          <w:tcPr>
            <w:tcW w:w="2551" w:type="dxa"/>
            <w:noWrap/>
            <w:hideMark/>
          </w:tcPr>
          <w:p w14:paraId="7EB76FE1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权重</w:t>
            </w:r>
          </w:p>
        </w:tc>
      </w:tr>
      <w:tr w:rsidR="00450A60" w:rsidRPr="00450A60" w14:paraId="6B07134E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2478064E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2B96A4EC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word embedding</w:t>
            </w:r>
          </w:p>
        </w:tc>
        <w:tc>
          <w:tcPr>
            <w:tcW w:w="2551" w:type="dxa"/>
            <w:noWrap/>
            <w:hideMark/>
          </w:tcPr>
          <w:p w14:paraId="4D41A941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词嵌入</w:t>
            </w:r>
          </w:p>
        </w:tc>
      </w:tr>
      <w:tr w:rsidR="00450A60" w:rsidRPr="00450A60" w14:paraId="4D0216D6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097C785F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WSD</w:t>
            </w:r>
          </w:p>
        </w:tc>
        <w:tc>
          <w:tcPr>
            <w:tcW w:w="5981" w:type="dxa"/>
            <w:noWrap/>
            <w:hideMark/>
          </w:tcPr>
          <w:p w14:paraId="072290AF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word sense disambiguation</w:t>
            </w:r>
          </w:p>
        </w:tc>
        <w:tc>
          <w:tcPr>
            <w:tcW w:w="2551" w:type="dxa"/>
            <w:noWrap/>
            <w:hideMark/>
          </w:tcPr>
          <w:p w14:paraId="54153794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词义消歧</w:t>
            </w:r>
          </w:p>
        </w:tc>
      </w:tr>
      <w:tr w:rsidR="00450A60" w:rsidRPr="00450A60" w14:paraId="7487F1DE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6432E310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0F3DB60E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  <w:t>X</w:t>
            </w:r>
          </w:p>
        </w:tc>
        <w:tc>
          <w:tcPr>
            <w:tcW w:w="2551" w:type="dxa"/>
            <w:noWrap/>
            <w:hideMark/>
          </w:tcPr>
          <w:p w14:paraId="4D7DF760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</w:p>
        </w:tc>
      </w:tr>
      <w:tr w:rsidR="00450A60" w:rsidRPr="00450A60" w14:paraId="6D5E8D51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1E56C33E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018CE317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  <w:t>Y</w:t>
            </w:r>
          </w:p>
        </w:tc>
        <w:tc>
          <w:tcPr>
            <w:tcW w:w="2551" w:type="dxa"/>
            <w:noWrap/>
            <w:hideMark/>
          </w:tcPr>
          <w:p w14:paraId="14F09A5D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</w:p>
        </w:tc>
      </w:tr>
      <w:tr w:rsidR="00450A60" w:rsidRPr="00450A60" w14:paraId="3D463E5B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5F605638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0DD89942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/>
                <w:bCs/>
                <w:color w:val="000000" w:themeColor="text1"/>
                <w:sz w:val="24"/>
                <w:szCs w:val="24"/>
              </w:rPr>
              <w:t>Z</w:t>
            </w:r>
          </w:p>
        </w:tc>
        <w:tc>
          <w:tcPr>
            <w:tcW w:w="2551" w:type="dxa"/>
            <w:noWrap/>
            <w:hideMark/>
          </w:tcPr>
          <w:p w14:paraId="497C3691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</w:p>
        </w:tc>
      </w:tr>
      <w:tr w:rsidR="00450A60" w:rsidRPr="00450A60" w14:paraId="6EBB94C3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4AD2EF31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  <w:t>ZSL</w:t>
            </w:r>
          </w:p>
        </w:tc>
        <w:tc>
          <w:tcPr>
            <w:tcW w:w="5981" w:type="dxa"/>
            <w:noWrap/>
            <w:hideMark/>
          </w:tcPr>
          <w:p w14:paraId="192F053E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zero-shot learning</w:t>
            </w:r>
          </w:p>
        </w:tc>
        <w:tc>
          <w:tcPr>
            <w:tcW w:w="2551" w:type="dxa"/>
            <w:noWrap/>
            <w:hideMark/>
          </w:tcPr>
          <w:p w14:paraId="3BE8D837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零次学习</w:t>
            </w:r>
          </w:p>
        </w:tc>
      </w:tr>
      <w:tr w:rsidR="00450A60" w:rsidRPr="00450A60" w14:paraId="4709BD7F" w14:textId="77777777" w:rsidTr="00450A60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2" w:type="dxa"/>
            <w:noWrap/>
            <w:hideMark/>
          </w:tcPr>
          <w:p w14:paraId="2D46F46D" w14:textId="77777777" w:rsidR="00450A60" w:rsidRPr="00BF0F8B" w:rsidRDefault="00450A60" w:rsidP="006738C8">
            <w:pPr>
              <w:rPr>
                <w:rFonts w:ascii="微软雅黑" w:eastAsia="微软雅黑" w:hAnsi="微软雅黑" w:cs="Arial" w:hint="eastAsia"/>
                <w:b w:val="0"/>
                <w:bCs w:val="0"/>
                <w:color w:val="000000" w:themeColor="text1"/>
                <w:sz w:val="24"/>
                <w:szCs w:val="24"/>
              </w:rPr>
            </w:pPr>
          </w:p>
        </w:tc>
        <w:tc>
          <w:tcPr>
            <w:tcW w:w="5981" w:type="dxa"/>
            <w:noWrap/>
            <w:hideMark/>
          </w:tcPr>
          <w:p w14:paraId="161BCF8B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zero-data learning</w:t>
            </w:r>
          </w:p>
        </w:tc>
        <w:tc>
          <w:tcPr>
            <w:tcW w:w="2551" w:type="dxa"/>
            <w:noWrap/>
            <w:hideMark/>
          </w:tcPr>
          <w:p w14:paraId="43F5C816" w14:textId="77777777" w:rsidR="00450A60" w:rsidRPr="00BF0F8B" w:rsidRDefault="00450A60" w:rsidP="006738C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</w:pPr>
            <w:r w:rsidRPr="00BF0F8B">
              <w:rPr>
                <w:rFonts w:ascii="微软雅黑" w:eastAsia="微软雅黑" w:hAnsi="微软雅黑" w:cs="Arial" w:hint="eastAsia"/>
                <w:color w:val="000000" w:themeColor="text1"/>
                <w:sz w:val="24"/>
                <w:szCs w:val="24"/>
              </w:rPr>
              <w:t>零数据学习</w:t>
            </w:r>
          </w:p>
        </w:tc>
      </w:tr>
    </w:tbl>
    <w:p w14:paraId="3C9E6A8A" w14:textId="77777777" w:rsidR="00450A60" w:rsidRPr="00450A60" w:rsidRDefault="00450A60" w:rsidP="008838A2">
      <w:pPr>
        <w:rPr>
          <w:rFonts w:ascii="微软雅黑" w:eastAsia="微软雅黑" w:hAnsi="微软雅黑" w:hint="eastAsia"/>
          <w:color w:val="000000" w:themeColor="text1"/>
        </w:rPr>
      </w:pPr>
    </w:p>
    <w:sectPr w:rsidR="00450A60" w:rsidRPr="00450A60" w:rsidSect="00E17BE3">
      <w:headerReference w:type="default" r:id="rId17"/>
      <w:footerReference w:type="default" r:id="rId18"/>
      <w:headerReference w:type="first" r:id="rId19"/>
      <w:footerReference w:type="first" r:id="rId20"/>
      <w:pgSz w:w="11907" w:h="16839" w:code="9"/>
      <w:pgMar w:top="1152" w:right="1123" w:bottom="1195" w:left="1123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9A0BD8" w14:textId="77777777" w:rsidR="00C74345" w:rsidRDefault="00C74345">
      <w:pPr>
        <w:spacing w:after="0" w:line="240" w:lineRule="auto"/>
      </w:pPr>
      <w:r>
        <w:separator/>
      </w:r>
    </w:p>
  </w:endnote>
  <w:endnote w:type="continuationSeparator" w:id="0">
    <w:p w14:paraId="59144905" w14:textId="77777777" w:rsidR="00C74345" w:rsidRDefault="00C743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微软雅黑">
    <w:panose1 w:val="020B0503020204020204"/>
    <w:charset w:val="86"/>
    <w:family w:val="swiss"/>
    <w:pitch w:val="variable"/>
    <w:sig w:usb0="80000287" w:usb1="28C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6330786"/>
      <w:docPartObj>
        <w:docPartGallery w:val="Page Numbers (Bottom of Page)"/>
        <w:docPartUnique/>
      </w:docPartObj>
    </w:sdtPr>
    <w:sdtEndPr>
      <w:rPr>
        <w:b/>
        <w:bCs/>
        <w:noProof/>
        <w:sz w:val="24"/>
        <w:szCs w:val="24"/>
      </w:rPr>
    </w:sdtEndPr>
    <w:sdtContent>
      <w:p w14:paraId="238B4F9C" w14:textId="0C34BC6E" w:rsidR="0059120E" w:rsidRPr="00E17BE3" w:rsidRDefault="00BF0F8B">
        <w:pPr>
          <w:pStyle w:val="70"/>
          <w:rPr>
            <w:b/>
            <w:bCs/>
            <w:sz w:val="24"/>
            <w:szCs w:val="24"/>
          </w:rPr>
        </w:pPr>
        <w:r w:rsidRPr="00E17BE3">
          <w:rPr>
            <w:b/>
            <w:bCs/>
            <w:noProof/>
            <w:sz w:val="24"/>
            <w:szCs w:val="24"/>
          </w:rPr>
          <mc:AlternateContent>
            <mc:Choice Requires="wps">
              <w:drawing>
                <wp:anchor distT="0" distB="0" distL="114300" distR="114300" simplePos="0" relativeHeight="251668480" behindDoc="0" locked="0" layoutInCell="1" allowOverlap="1" wp14:anchorId="152D881F" wp14:editId="39D92BE2">
                  <wp:simplePos x="0" y="0"/>
                  <wp:positionH relativeFrom="column">
                    <wp:posOffset>4440555</wp:posOffset>
                  </wp:positionH>
                  <wp:positionV relativeFrom="paragraph">
                    <wp:posOffset>296511</wp:posOffset>
                  </wp:positionV>
                  <wp:extent cx="3200209" cy="91257"/>
                  <wp:effectExtent l="0" t="0" r="635" b="0"/>
                  <wp:wrapNone/>
                  <wp:docPr id="10" name="Rectangle 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3200209" cy="91257"/>
                          </a:xfrm>
                          <a:prstGeom prst="rect">
                            <a:avLst/>
                          </a:prstGeom>
                          <a:solidFill>
                            <a:srgbClr val="002060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rect w14:anchorId="30808FD4" id="Rectangle 3" o:spid="_x0000_s1026" style="position:absolute;left:0;text-align:left;margin-left:349.65pt;margin-top:23.35pt;width:252pt;height:7.2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" fillcolor="#002060" stroked="f" strokeweight="1pt"/>
              </w:pict>
            </mc:Fallback>
          </mc:AlternateContent>
        </w:r>
        <w:r w:rsidR="00C74345" w:rsidRPr="00E17BE3">
          <w:rPr>
            <w:b/>
            <w:bCs/>
            <w:sz w:val="24"/>
            <w:szCs w:val="24"/>
          </w:rPr>
          <w:fldChar w:fldCharType="begin"/>
        </w:r>
        <w:r w:rsidR="00C74345" w:rsidRPr="00E17BE3">
          <w:rPr>
            <w:b/>
            <w:bCs/>
            <w:sz w:val="24"/>
            <w:szCs w:val="24"/>
          </w:rPr>
          <w:instrText xml:space="preserve"> PAGE   \* MERGEFORMAT </w:instrText>
        </w:r>
        <w:r w:rsidR="00C74345" w:rsidRPr="00E17BE3">
          <w:rPr>
            <w:b/>
            <w:bCs/>
            <w:sz w:val="24"/>
            <w:szCs w:val="24"/>
          </w:rPr>
          <w:fldChar w:fldCharType="separate"/>
        </w:r>
        <w:r w:rsidR="00C74345" w:rsidRPr="00E17BE3">
          <w:rPr>
            <w:b/>
            <w:bCs/>
            <w:noProof/>
            <w:sz w:val="24"/>
            <w:szCs w:val="24"/>
          </w:rPr>
          <w:t>2</w:t>
        </w:r>
        <w:r w:rsidR="00C74345" w:rsidRPr="00E17BE3">
          <w:rPr>
            <w:b/>
            <w:bCs/>
            <w:noProof/>
            <w:sz w:val="24"/>
            <w:szCs w:val="24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1A754A" w14:textId="64D82BE2" w:rsidR="00BF0F8B" w:rsidRDefault="00BF0F8B">
    <w:pPr>
      <w:pStyle w:val="70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B0484CA" wp14:editId="6B28340F">
              <wp:simplePos x="0" y="0"/>
              <wp:positionH relativeFrom="column">
                <wp:posOffset>5258435</wp:posOffset>
              </wp:positionH>
              <wp:positionV relativeFrom="paragraph">
                <wp:posOffset>5857</wp:posOffset>
              </wp:positionV>
              <wp:extent cx="6530975" cy="91436"/>
              <wp:effectExtent l="0" t="0" r="0" b="0"/>
              <wp:wrapNone/>
              <wp:docPr id="8" name="矩形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530975" cy="91436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EB9CC4A" id="矩形 8" o:spid="_x0000_s1026" style="position:absolute;left:0;text-align:left;margin-left:414.05pt;margin-top:.45pt;width:514.25pt;height:7.2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" fillcolor="#002060" stroked="f" strokeweight="1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3914F2" w14:textId="77777777" w:rsidR="00C74345" w:rsidRDefault="00C74345">
      <w:pPr>
        <w:spacing w:after="0" w:line="240" w:lineRule="auto"/>
      </w:pPr>
      <w:r>
        <w:separator/>
      </w:r>
    </w:p>
  </w:footnote>
  <w:footnote w:type="continuationSeparator" w:id="0">
    <w:p w14:paraId="5133F4C8" w14:textId="77777777" w:rsidR="00C74345" w:rsidRDefault="00C743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AA17C6" w14:textId="375E683E" w:rsidR="0059120E" w:rsidRDefault="00BF0F8B">
    <w:pPr>
      <w:pStyle w:val="50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7BD85498" wp14:editId="13A89848">
              <wp:simplePos x="0" y="0"/>
              <wp:positionH relativeFrom="margin">
                <wp:posOffset>-786397</wp:posOffset>
              </wp:positionH>
              <wp:positionV relativeFrom="page">
                <wp:posOffset>300147</wp:posOffset>
              </wp:positionV>
              <wp:extent cx="5962649" cy="10058463"/>
              <wp:effectExtent l="0" t="0" r="0" b="0"/>
              <wp:wrapNone/>
              <wp:docPr id="4" name="组合 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62649" cy="10058463"/>
                        <a:chOff x="-1" y="45720"/>
                        <a:chExt cx="5963551" cy="10058927"/>
                      </a:xfrm>
                    </wpg:grpSpPr>
                    <wps:wsp>
                      <wps:cNvPr id="2" name="Rectangle 2"/>
                      <wps:cNvSpPr/>
                      <wps:spPr>
                        <a:xfrm>
                          <a:off x="-1" y="45720"/>
                          <a:ext cx="5869021" cy="14629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Rectangle 3"/>
                      <wps:cNvSpPr/>
                      <wps:spPr>
                        <a:xfrm>
                          <a:off x="-1" y="10013207"/>
                          <a:ext cx="5963551" cy="91440"/>
                        </a:xfrm>
                        <a:prstGeom prst="rect">
                          <a:avLst/>
                        </a:prstGeom>
                        <a:solidFill>
                          <a:srgbClr val="0062A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3595AB6" id="组合 4" o:spid="_x0000_s1026" style="position:absolute;left:0;text-align:left;margin-left:-61.9pt;margin-top:23.65pt;width:469.5pt;height:11in;z-index:251658240;mso-position-horizontal-relative:margin;mso-position-vertical-relative:page;mso-width-relative:margin;mso-height-relative:margin" coordorigin=",457" coordsize="59635,10058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">
              <v:rect id="Rectangle 2" o:spid="_x0000_s1027" style="position:absolute;top:457;width:58690;height:1463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" fillcolor="#002060" stroked="f" strokeweight="1pt"/>
              <v:rect id="Rectangle 3" o:spid="_x0000_s1028" style="position:absolute;top:100132;width:59635;height:914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" fillcolor="#0062aa" stroked="f" strokeweight="1pt"/>
              <w10:wrap anchorx="margin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594D948" wp14:editId="3AA2D0E5">
              <wp:simplePos x="0" y="0"/>
              <wp:positionH relativeFrom="column">
                <wp:posOffset>4498975</wp:posOffset>
              </wp:positionH>
              <wp:positionV relativeFrom="paragraph">
                <wp:posOffset>26126</wp:posOffset>
              </wp:positionV>
              <wp:extent cx="5868670" cy="146050"/>
              <wp:effectExtent l="0" t="0" r="0" b="6350"/>
              <wp:wrapNone/>
              <wp:docPr id="9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868670" cy="146050"/>
                      </a:xfrm>
                      <a:prstGeom prst="rect">
                        <a:avLst/>
                      </a:prstGeom>
                      <a:solidFill>
                        <a:srgbClr val="0062A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9563935" id="Rectangle 2" o:spid="_x0000_s1026" style="position:absolute;left:0;text-align:left;margin-left:354.25pt;margin-top:2.05pt;width:462.1pt;height:11.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" fillcolor="#0062aa" stroked="f" strokeweight="1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7036A" w14:textId="41FB483A" w:rsidR="0059120E" w:rsidRDefault="00BF0F8B">
    <w:pPr>
      <w:pStyle w:val="50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75404F3F" wp14:editId="51FC8AB5">
              <wp:simplePos x="0" y="0"/>
              <wp:positionH relativeFrom="column">
                <wp:posOffset>4572000</wp:posOffset>
              </wp:positionH>
              <wp:positionV relativeFrom="paragraph">
                <wp:posOffset>-204183</wp:posOffset>
              </wp:positionV>
              <wp:extent cx="3199765" cy="140671"/>
              <wp:effectExtent l="0" t="0" r="635" b="0"/>
              <wp:wrapNone/>
              <wp:docPr id="1" name="矩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199765" cy="140671"/>
                      </a:xfrm>
                      <a:prstGeom prst="rect">
                        <a:avLst/>
                      </a:prstGeom>
                      <a:solidFill>
                        <a:srgbClr val="0062AA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E478073" id="矩形 1" o:spid="_x0000_s1026" style="position:absolute;left:0;text-align:left;margin-left:5in;margin-top:-16.1pt;width:251.95pt;height:11.1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" fillcolor="#0062aa" stroked="f" strokeweight="1pt"/>
          </w:pict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64424E77" wp14:editId="520CF65F">
              <wp:simplePos x="0" y="0"/>
              <wp:positionH relativeFrom="margin">
                <wp:posOffset>-803275</wp:posOffset>
              </wp:positionH>
              <wp:positionV relativeFrom="page">
                <wp:posOffset>71706</wp:posOffset>
              </wp:positionV>
              <wp:extent cx="6530975" cy="10055860"/>
              <wp:effectExtent l="0" t="0" r="0" b="2540"/>
              <wp:wrapNone/>
              <wp:docPr id="5" name="组合 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30975" cy="10055860"/>
                        <a:chOff x="0" y="0"/>
                        <a:chExt cx="6532098" cy="10056322"/>
                      </a:xfrm>
                    </wpg:grpSpPr>
                    <wps:wsp>
                      <wps:cNvPr id="6" name="矩形 6"/>
                      <wps:cNvSpPr/>
                      <wps:spPr>
                        <a:xfrm>
                          <a:off x="0" y="0"/>
                          <a:ext cx="5436158" cy="140677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矩形 7"/>
                      <wps:cNvSpPr/>
                      <wps:spPr>
                        <a:xfrm>
                          <a:off x="0" y="9964882"/>
                          <a:ext cx="6532098" cy="91440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ACB1084" id="组合 5" o:spid="_x0000_s1026" style="position:absolute;left:0;text-align:left;margin-left:-63.25pt;margin-top:5.65pt;width:514.25pt;height:791.8pt;z-index:251660288;mso-position-horizontal-relative:margin;mso-position-vertical-relative:page;mso-width-relative:margin" coordsize="65320,10056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">
              <v:rect id="矩形 6" o:spid="_x0000_s1027" style="position:absolute;width:54361;height:1406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" fillcolor="#002060" stroked="f" strokeweight="1pt"/>
              <v:rect id="矩形 7" o:spid="_x0000_s1028" style="position:absolute;top:99648;width:65320;height:915;visibility:visible;mso-wrap-style:square;v-text-anchor:middl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" fillcolor="#0070c0" stroked="f" strokeweight="1pt"/>
              <w10:wrap anchorx="margin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FF442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028F2F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C40027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ED2B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BB8496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3AEF4D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A6885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BA42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6750E6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3D62EE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0F8B"/>
    <w:rsid w:val="00276F27"/>
    <w:rsid w:val="00450A60"/>
    <w:rsid w:val="00A25E7A"/>
    <w:rsid w:val="00BF0F8B"/>
    <w:rsid w:val="00C74345"/>
    <w:rsid w:val="00E1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2A6CBF"/>
  <w15:docId w15:val="{A129D9C7-D64D-ED44-B3AD-4778625F9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color w:val="4B3A2E" w:themeColor="text2"/>
        <w:sz w:val="22"/>
        <w:szCs w:val="22"/>
        <w:lang w:val="en-US" w:eastAsia="ja-JP" w:bidi="ar-SA"/>
      </w:rPr>
    </w:rPrDefault>
    <w:pPrDefault>
      <w:pPr>
        <w:spacing w:after="6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838A2"/>
    <w:rPr>
      <w:lang w:eastAsia="zh-CN"/>
    </w:rPr>
  </w:style>
  <w:style w:type="paragraph" w:styleId="1">
    <w:name w:val="heading 1"/>
    <w:basedOn w:val="a"/>
    <w:next w:val="a"/>
    <w:link w:val="10"/>
    <w:uiPriority w:val="9"/>
    <w:qFormat/>
    <w:pPr>
      <w:spacing w:before="320" w:after="200"/>
      <w:contextualSpacing/>
      <w:outlineLvl w:val="0"/>
    </w:pPr>
    <w:rPr>
      <w:rFonts w:asciiTheme="majorHAnsi" w:hAnsiTheme="majorHAnsi"/>
      <w:b/>
      <w:spacing w:val="21"/>
      <w:sz w:val="26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20" w:after="80"/>
      <w:contextualSpacing/>
      <w:outlineLvl w:val="1"/>
    </w:pPr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outlineLvl w:val="2"/>
    </w:pPr>
    <w:rPr>
      <w:rFonts w:asciiTheme="majorHAnsi" w:eastAsiaTheme="majorEastAsia" w:hAnsiTheme="majorHAnsi" w:cstheme="majorBidi"/>
      <w:i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3"/>
    </w:pPr>
    <w:rPr>
      <w:rFonts w:asciiTheme="majorHAnsi" w:eastAsiaTheme="majorEastAsia" w:hAnsiTheme="majorHAnsi" w:cstheme="majorBidi"/>
      <w:b/>
      <w:iCs/>
      <w:caps/>
      <w:spacing w:val="2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4"/>
    </w:pPr>
    <w:rPr>
      <w:rFonts w:asciiTheme="majorHAnsi" w:eastAsiaTheme="majorEastAsia" w:hAnsiTheme="majorHAnsi" w:cstheme="majorBidi"/>
      <w:b/>
      <w:spacing w:val="2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5"/>
    </w:pPr>
    <w:rPr>
      <w:rFonts w:asciiTheme="majorHAnsi" w:eastAsiaTheme="majorEastAsia" w:hAnsiTheme="majorHAnsi" w:cstheme="majorBidi"/>
      <w:b/>
      <w:i/>
      <w:spacing w:val="2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6"/>
    </w:pPr>
    <w:rPr>
      <w:rFonts w:asciiTheme="majorHAnsi" w:eastAsiaTheme="majorEastAsia" w:hAnsiTheme="majorHAnsi" w:cstheme="majorBidi"/>
      <w:iCs/>
      <w:spacing w:val="2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7"/>
    </w:pPr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before="220" w:after="80" w:line="240" w:lineRule="auto"/>
      <w:contextualSpacing/>
      <w:outlineLvl w:val="8"/>
    </w:pPr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Theme="majorHAnsi" w:hAnsiTheme="majorHAnsi"/>
      <w:b/>
      <w:spacing w:val="21"/>
      <w:sz w:val="26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i/>
      <w:spacing w:val="21"/>
      <w:sz w:val="26"/>
      <w:szCs w:val="26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i/>
      <w:szCs w:val="24"/>
    </w:rPr>
  </w:style>
  <w:style w:type="character" w:customStyle="1" w:styleId="40">
    <w:name w:val="标题 4 字符"/>
    <w:basedOn w:val="a0"/>
    <w:link w:val="4"/>
    <w:uiPriority w:val="9"/>
    <w:semiHidden/>
    <w:rPr>
      <w:rFonts w:asciiTheme="majorHAnsi" w:eastAsiaTheme="majorEastAsia" w:hAnsiTheme="majorHAnsi" w:cstheme="majorBidi"/>
      <w:b/>
      <w:iCs/>
      <w:caps/>
      <w:spacing w:val="21"/>
    </w:rPr>
  </w:style>
  <w:style w:type="character" w:customStyle="1" w:styleId="50">
    <w:name w:val="标题 5 字符"/>
    <w:basedOn w:val="a0"/>
    <w:link w:val="5"/>
    <w:uiPriority w:val="9"/>
    <w:semiHidden/>
    <w:rPr>
      <w:rFonts w:asciiTheme="majorHAnsi" w:eastAsiaTheme="majorEastAsia" w:hAnsiTheme="majorHAnsi" w:cstheme="majorBidi"/>
      <w:b/>
      <w:spacing w:val="21"/>
    </w:rPr>
  </w:style>
  <w:style w:type="character" w:customStyle="1" w:styleId="60">
    <w:name w:val="标题 6 字符"/>
    <w:basedOn w:val="a0"/>
    <w:link w:val="6"/>
    <w:uiPriority w:val="9"/>
    <w:semiHidden/>
    <w:rPr>
      <w:rFonts w:asciiTheme="majorHAnsi" w:eastAsiaTheme="majorEastAsia" w:hAnsiTheme="majorHAnsi" w:cstheme="majorBidi"/>
      <w:b/>
      <w:i/>
      <w:spacing w:val="21"/>
    </w:rPr>
  </w:style>
  <w:style w:type="character" w:customStyle="1" w:styleId="70">
    <w:name w:val="标题 7 字符"/>
    <w:basedOn w:val="a0"/>
    <w:link w:val="7"/>
    <w:uiPriority w:val="9"/>
    <w:semiHidden/>
    <w:rPr>
      <w:rFonts w:asciiTheme="majorHAnsi" w:eastAsiaTheme="majorEastAsia" w:hAnsiTheme="majorHAnsi" w:cstheme="majorBidi"/>
      <w:iCs/>
      <w:spacing w:val="21"/>
    </w:rPr>
  </w:style>
  <w:style w:type="character" w:customStyle="1" w:styleId="80">
    <w:name w:val="标题 8 字符"/>
    <w:basedOn w:val="a0"/>
    <w:link w:val="8"/>
    <w:uiPriority w:val="9"/>
    <w:semiHidden/>
    <w:rPr>
      <w:rFonts w:asciiTheme="majorHAnsi" w:eastAsiaTheme="majorEastAsia" w:hAnsiTheme="majorHAnsi" w:cstheme="majorBidi"/>
      <w:b/>
      <w:color w:val="A6856E" w:themeColor="text2" w:themeTint="99"/>
      <w:spacing w:val="21"/>
      <w:szCs w:val="21"/>
    </w:rPr>
  </w:style>
  <w:style w:type="character" w:customStyle="1" w:styleId="90">
    <w:name w:val="标题 9 字符"/>
    <w:basedOn w:val="a0"/>
    <w:link w:val="9"/>
    <w:uiPriority w:val="9"/>
    <w:semiHidden/>
    <w:rPr>
      <w:rFonts w:asciiTheme="majorHAnsi" w:eastAsiaTheme="majorEastAsia" w:hAnsiTheme="majorHAnsi" w:cstheme="majorBidi"/>
      <w:b/>
      <w:iCs/>
      <w:caps/>
      <w:color w:val="A6856E" w:themeColor="text2" w:themeTint="99"/>
      <w:spacing w:val="21"/>
      <w:sz w:val="20"/>
      <w:szCs w:val="21"/>
    </w:rPr>
  </w:style>
  <w:style w:type="paragraph" w:styleId="a3">
    <w:name w:val="Title"/>
    <w:basedOn w:val="a"/>
    <w:link w:val="a4"/>
    <w:uiPriority w:val="10"/>
    <w:semiHidden/>
    <w:unhideWhenUsed/>
    <w:pPr>
      <w:spacing w:after="240" w:line="240" w:lineRule="auto"/>
      <w:contextualSpacing/>
    </w:pPr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character" w:customStyle="1" w:styleId="a4">
    <w:name w:val="标题 字符"/>
    <w:basedOn w:val="a0"/>
    <w:link w:val="a3"/>
    <w:uiPriority w:val="10"/>
    <w:semiHidden/>
    <w:rPr>
      <w:rFonts w:asciiTheme="majorHAnsi" w:eastAsiaTheme="majorEastAsia" w:hAnsiTheme="majorHAnsi" w:cstheme="majorBidi"/>
      <w:b/>
      <w:caps/>
      <w:spacing w:val="21"/>
      <w:kern w:val="28"/>
      <w:sz w:val="64"/>
      <w:szCs w:val="56"/>
    </w:rPr>
  </w:style>
  <w:style w:type="paragraph" w:styleId="a5">
    <w:name w:val="Subtitle"/>
    <w:basedOn w:val="a"/>
    <w:next w:val="a"/>
    <w:link w:val="a6"/>
    <w:uiPriority w:val="11"/>
    <w:semiHidden/>
    <w:unhideWhenUsed/>
    <w:pPr>
      <w:numPr>
        <w:ilvl w:val="1"/>
      </w:numPr>
      <w:spacing w:after="960" w:line="240" w:lineRule="auto"/>
      <w:contextualSpacing/>
    </w:pPr>
    <w:rPr>
      <w:i/>
      <w:spacing w:val="21"/>
      <w:sz w:val="36"/>
    </w:rPr>
  </w:style>
  <w:style w:type="character" w:customStyle="1" w:styleId="a6">
    <w:name w:val="副标题 字符"/>
    <w:basedOn w:val="a0"/>
    <w:link w:val="a5"/>
    <w:uiPriority w:val="11"/>
    <w:semiHidden/>
    <w:rPr>
      <w:rFonts w:eastAsiaTheme="minorEastAsia"/>
      <w:i/>
      <w:spacing w:val="21"/>
      <w:sz w:val="36"/>
    </w:rPr>
  </w:style>
  <w:style w:type="paragraph" w:styleId="a7">
    <w:name w:val="header"/>
    <w:basedOn w:val="a"/>
    <w:link w:val="a8"/>
    <w:uiPriority w:val="99"/>
    <w:unhideWhenUsed/>
    <w:qFormat/>
    <w:pPr>
      <w:spacing w:after="0" w:line="240" w:lineRule="auto"/>
    </w:pPr>
  </w:style>
  <w:style w:type="character" w:customStyle="1" w:styleId="a8">
    <w:name w:val="页眉 字符"/>
    <w:basedOn w:val="a0"/>
    <w:link w:val="a7"/>
    <w:uiPriority w:val="99"/>
  </w:style>
  <w:style w:type="paragraph" w:styleId="a9">
    <w:name w:val="footer"/>
    <w:basedOn w:val="a"/>
    <w:link w:val="aa"/>
    <w:uiPriority w:val="99"/>
    <w:unhideWhenUsed/>
    <w:qFormat/>
    <w:pPr>
      <w:spacing w:after="0" w:line="240" w:lineRule="auto"/>
    </w:pPr>
    <w:rPr>
      <w:b/>
      <w:spacing w:val="21"/>
      <w:sz w:val="26"/>
    </w:rPr>
  </w:style>
  <w:style w:type="character" w:customStyle="1" w:styleId="aa">
    <w:name w:val="页脚 字符"/>
    <w:basedOn w:val="a0"/>
    <w:link w:val="a9"/>
    <w:uiPriority w:val="99"/>
    <w:rPr>
      <w:b/>
      <w:spacing w:val="21"/>
      <w:sz w:val="26"/>
    </w:rPr>
  </w:style>
  <w:style w:type="character" w:styleId="ab">
    <w:name w:val="Placeholder Text"/>
    <w:basedOn w:val="a0"/>
    <w:uiPriority w:val="99"/>
    <w:semiHidden/>
    <w:rPr>
      <w:color w:val="808080"/>
    </w:rPr>
  </w:style>
  <w:style w:type="character" w:styleId="ac">
    <w:name w:val="Emphasis"/>
    <w:basedOn w:val="a0"/>
    <w:uiPriority w:val="20"/>
    <w:semiHidden/>
    <w:unhideWhenUsed/>
    <w:qFormat/>
    <w:rPr>
      <w:b/>
      <w:iCs/>
    </w:rPr>
  </w:style>
  <w:style w:type="character" w:styleId="ad">
    <w:name w:val="Strong"/>
    <w:basedOn w:val="a0"/>
    <w:uiPriority w:val="22"/>
    <w:semiHidden/>
    <w:unhideWhenUsed/>
    <w:qFormat/>
    <w:rPr>
      <w:b/>
      <w:bCs/>
      <w:caps/>
      <w:smallCaps w:val="0"/>
    </w:rPr>
  </w:style>
  <w:style w:type="paragraph" w:styleId="ae">
    <w:name w:val="Quote"/>
    <w:basedOn w:val="a"/>
    <w:next w:val="a"/>
    <w:link w:val="af"/>
    <w:uiPriority w:val="29"/>
    <w:semiHidden/>
    <w:unhideWhenUsed/>
    <w:qFormat/>
    <w:pPr>
      <w:spacing w:before="240" w:after="240"/>
      <w:contextualSpacing/>
    </w:pPr>
    <w:rPr>
      <w:i/>
      <w:iCs/>
      <w:sz w:val="32"/>
    </w:rPr>
  </w:style>
  <w:style w:type="character" w:customStyle="1" w:styleId="af">
    <w:name w:val="引用 字符"/>
    <w:basedOn w:val="a0"/>
    <w:link w:val="ae"/>
    <w:uiPriority w:val="29"/>
    <w:semiHidden/>
    <w:rPr>
      <w:i/>
      <w:iCs/>
      <w:sz w:val="32"/>
    </w:rPr>
  </w:style>
  <w:style w:type="paragraph" w:styleId="af0">
    <w:name w:val="Intense Quote"/>
    <w:basedOn w:val="a"/>
    <w:next w:val="a"/>
    <w:link w:val="af1"/>
    <w:uiPriority w:val="30"/>
    <w:semiHidden/>
    <w:unhideWhenUsed/>
    <w:qFormat/>
    <w:pPr>
      <w:spacing w:before="240" w:after="240"/>
      <w:contextualSpacing/>
    </w:pPr>
    <w:rPr>
      <w:b/>
      <w:i/>
      <w:iCs/>
      <w:sz w:val="32"/>
    </w:rPr>
  </w:style>
  <w:style w:type="character" w:customStyle="1" w:styleId="af1">
    <w:name w:val="明显引用 字符"/>
    <w:basedOn w:val="a0"/>
    <w:link w:val="af0"/>
    <w:uiPriority w:val="30"/>
    <w:semiHidden/>
    <w:rPr>
      <w:b/>
      <w:i/>
      <w:iCs/>
      <w:sz w:val="32"/>
    </w:rPr>
  </w:style>
  <w:style w:type="character" w:styleId="af2">
    <w:name w:val="Subtle Reference"/>
    <w:basedOn w:val="a0"/>
    <w:uiPriority w:val="31"/>
    <w:semiHidden/>
    <w:unhideWhenUsed/>
    <w:qFormat/>
    <w:rPr>
      <w:caps/>
      <w:smallCaps w:val="0"/>
      <w:color w:val="4B3A2E" w:themeColor="text2"/>
    </w:rPr>
  </w:style>
  <w:style w:type="character" w:styleId="af3">
    <w:name w:val="Intense Reference"/>
    <w:basedOn w:val="a0"/>
    <w:uiPriority w:val="32"/>
    <w:semiHidden/>
    <w:unhideWhenUsed/>
    <w:qFormat/>
    <w:rPr>
      <w:b/>
      <w:bCs/>
      <w:i/>
      <w:caps/>
      <w:smallCaps w:val="0"/>
      <w:color w:val="4B3A2E" w:themeColor="text2"/>
      <w:spacing w:val="0"/>
    </w:rPr>
  </w:style>
  <w:style w:type="character" w:styleId="af4">
    <w:name w:val="Book Title"/>
    <w:basedOn w:val="a0"/>
    <w:uiPriority w:val="33"/>
    <w:semiHidden/>
    <w:unhideWhenUsed/>
    <w:qFormat/>
    <w:rPr>
      <w:b w:val="0"/>
      <w:bCs/>
      <w:i w:val="0"/>
      <w:iCs/>
      <w:spacing w:val="0"/>
      <w:u w:val="single"/>
    </w:rPr>
  </w:style>
  <w:style w:type="paragraph" w:styleId="af5">
    <w:name w:val="caption"/>
    <w:basedOn w:val="a"/>
    <w:next w:val="a"/>
    <w:uiPriority w:val="35"/>
    <w:semiHidden/>
    <w:unhideWhenUsed/>
    <w:qFormat/>
    <w:pPr>
      <w:spacing w:after="200" w:line="240" w:lineRule="auto"/>
    </w:pPr>
    <w:rPr>
      <w:i/>
      <w:iCs/>
      <w:sz w:val="18"/>
      <w:szCs w:val="18"/>
    </w:rPr>
  </w:style>
  <w:style w:type="paragraph" w:customStyle="1" w:styleId="af6">
    <w:name w:val="联系信息"/>
    <w:basedOn w:val="a"/>
    <w:uiPriority w:val="2"/>
    <w:qFormat/>
    <w:pPr>
      <w:spacing w:after="920"/>
      <w:contextualSpacing/>
    </w:pPr>
  </w:style>
  <w:style w:type="character" w:styleId="af7">
    <w:name w:val="Subtle Emphasis"/>
    <w:basedOn w:val="a0"/>
    <w:uiPriority w:val="19"/>
    <w:semiHidden/>
    <w:unhideWhenUsed/>
    <w:qFormat/>
    <w:rPr>
      <w:i/>
      <w:iCs/>
      <w:color w:val="4B3A2E" w:themeColor="text2"/>
    </w:rPr>
  </w:style>
  <w:style w:type="character" w:styleId="af8">
    <w:name w:val="Intense Emphasis"/>
    <w:basedOn w:val="a0"/>
    <w:uiPriority w:val="21"/>
    <w:semiHidden/>
    <w:unhideWhenUsed/>
    <w:rPr>
      <w:b/>
      <w:i/>
      <w:iCs/>
      <w:color w:val="4B3A2E" w:themeColor="text2"/>
    </w:rPr>
  </w:style>
  <w:style w:type="paragraph" w:styleId="TOC">
    <w:name w:val="TOC Heading"/>
    <w:basedOn w:val="1"/>
    <w:next w:val="a"/>
    <w:uiPriority w:val="39"/>
    <w:semiHidden/>
    <w:unhideWhenUsed/>
    <w:qFormat/>
    <w:pPr>
      <w:outlineLvl w:val="9"/>
    </w:pPr>
  </w:style>
  <w:style w:type="paragraph" w:styleId="af9">
    <w:name w:val="List Paragraph"/>
    <w:basedOn w:val="a"/>
    <w:uiPriority w:val="34"/>
    <w:semiHidden/>
    <w:unhideWhenUsed/>
    <w:qFormat/>
    <w:pPr>
      <w:ind w:left="216" w:hanging="216"/>
      <w:contextualSpacing/>
    </w:pPr>
  </w:style>
  <w:style w:type="paragraph" w:customStyle="1" w:styleId="afa">
    <w:name w:val="姓名"/>
    <w:basedOn w:val="a"/>
    <w:link w:val="Char"/>
    <w:uiPriority w:val="1"/>
    <w:qFormat/>
    <w:pPr>
      <w:spacing w:after="240" w:line="240" w:lineRule="auto"/>
      <w:contextualSpacing/>
    </w:pPr>
    <w:rPr>
      <w:b/>
      <w:caps/>
      <w:spacing w:val="21"/>
      <w:sz w:val="36"/>
    </w:rPr>
  </w:style>
  <w:style w:type="character" w:customStyle="1" w:styleId="Char">
    <w:name w:val="姓名 Char"/>
    <w:basedOn w:val="a0"/>
    <w:link w:val="afa"/>
    <w:uiPriority w:val="1"/>
    <w:rPr>
      <w:b/>
      <w:caps/>
      <w:spacing w:val="21"/>
      <w:sz w:val="36"/>
    </w:rPr>
  </w:style>
  <w:style w:type="table" w:styleId="6-6">
    <w:name w:val="Grid Table 6 Colorful Accent 6"/>
    <w:basedOn w:val="a1"/>
    <w:uiPriority w:val="99"/>
    <w:rsid w:val="00450A60"/>
    <w:pPr>
      <w:spacing w:after="0" w:line="240" w:lineRule="auto"/>
    </w:pPr>
    <w:rPr>
      <w:color w:val="673447" w:themeColor="accent6" w:themeShade="BF"/>
    </w:rPr>
    <w:tblPr>
      <w:tblStyleRowBandSize w:val="1"/>
      <w:tblStyleColBandSize w:val="1"/>
      <w:tblBorders>
        <w:top w:val="single" w:sz="4" w:space="0" w:color="C2869C" w:themeColor="accent6" w:themeTint="99"/>
        <w:left w:val="single" w:sz="4" w:space="0" w:color="C2869C" w:themeColor="accent6" w:themeTint="99"/>
        <w:bottom w:val="single" w:sz="4" w:space="0" w:color="C2869C" w:themeColor="accent6" w:themeTint="99"/>
        <w:right w:val="single" w:sz="4" w:space="0" w:color="C2869C" w:themeColor="accent6" w:themeTint="99"/>
        <w:insideH w:val="single" w:sz="4" w:space="0" w:color="C2869C" w:themeColor="accent6" w:themeTint="99"/>
        <w:insideV w:val="single" w:sz="4" w:space="0" w:color="C2869C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C2869C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2869C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D6DE" w:themeFill="accent6" w:themeFillTint="33"/>
      </w:tcPr>
    </w:tblStylePr>
    <w:tblStylePr w:type="band1Horz">
      <w:tblPr/>
      <w:tcPr>
        <w:shd w:val="clear" w:color="auto" w:fill="EAD6DE" w:themeFill="accent6" w:themeFillTint="33"/>
      </w:tcPr>
    </w:tblStylePr>
  </w:style>
  <w:style w:type="table" w:styleId="3-3">
    <w:name w:val="List Table 3 Accent 3"/>
    <w:basedOn w:val="a1"/>
    <w:uiPriority w:val="99"/>
    <w:rsid w:val="00450A60"/>
    <w:pPr>
      <w:spacing w:after="0" w:line="240" w:lineRule="auto"/>
    </w:pPr>
    <w:tblPr>
      <w:tblStyleRowBandSize w:val="1"/>
      <w:tblStyleColBandSize w:val="1"/>
      <w:tblBorders>
        <w:top w:val="single" w:sz="4" w:space="0" w:color="4A5C6E" w:themeColor="accent3"/>
        <w:left w:val="single" w:sz="4" w:space="0" w:color="4A5C6E" w:themeColor="accent3"/>
        <w:bottom w:val="single" w:sz="4" w:space="0" w:color="4A5C6E" w:themeColor="accent3"/>
        <w:right w:val="single" w:sz="4" w:space="0" w:color="4A5C6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A5C6E" w:themeFill="accent3"/>
      </w:tcPr>
    </w:tblStylePr>
    <w:tblStylePr w:type="lastRow">
      <w:rPr>
        <w:b/>
        <w:bCs/>
      </w:rPr>
      <w:tblPr/>
      <w:tcPr>
        <w:tcBorders>
          <w:top w:val="double" w:sz="4" w:space="0" w:color="4A5C6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A5C6E" w:themeColor="accent3"/>
          <w:right w:val="single" w:sz="4" w:space="0" w:color="4A5C6E" w:themeColor="accent3"/>
        </w:tcBorders>
      </w:tcPr>
    </w:tblStylePr>
    <w:tblStylePr w:type="band1Horz">
      <w:tblPr/>
      <w:tcPr>
        <w:tcBorders>
          <w:top w:val="single" w:sz="4" w:space="0" w:color="4A5C6E" w:themeColor="accent3"/>
          <w:bottom w:val="single" w:sz="4" w:space="0" w:color="4A5C6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A5C6E" w:themeColor="accent3"/>
          <w:left w:val="nil"/>
        </w:tcBorders>
      </w:tcPr>
    </w:tblStylePr>
    <w:tblStylePr w:type="swCell">
      <w:tblPr/>
      <w:tcPr>
        <w:tcBorders>
          <w:top w:val="double" w:sz="4" w:space="0" w:color="4A5C6E" w:themeColor="accent3"/>
          <w:right w:val="nil"/>
        </w:tcBorders>
      </w:tcPr>
    </w:tblStylePr>
  </w:style>
  <w:style w:type="table" w:styleId="5-3">
    <w:name w:val="Grid Table 5 Dark Accent 3"/>
    <w:basedOn w:val="a1"/>
    <w:uiPriority w:val="99"/>
    <w:rsid w:val="00450A6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7DEE4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A5C6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A5C6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A5C6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A5C6E" w:themeFill="accent3"/>
      </w:tcPr>
    </w:tblStylePr>
    <w:tblStylePr w:type="band1Vert">
      <w:tblPr/>
      <w:tcPr>
        <w:shd w:val="clear" w:color="auto" w:fill="B0BDCA" w:themeFill="accent3" w:themeFillTint="66"/>
      </w:tcPr>
    </w:tblStylePr>
    <w:tblStylePr w:type="band1Horz">
      <w:tblPr/>
      <w:tcPr>
        <w:shd w:val="clear" w:color="auto" w:fill="B0BDCA" w:themeFill="accent3" w:themeFillTint="66"/>
      </w:tcPr>
    </w:tblStylePr>
  </w:style>
  <w:style w:type="table" w:styleId="21">
    <w:name w:val="Plain Table 2"/>
    <w:basedOn w:val="a1"/>
    <w:uiPriority w:val="99"/>
    <w:rsid w:val="00450A6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71">
    <w:name w:val="Grid Table 7 Colorful"/>
    <w:basedOn w:val="a1"/>
    <w:uiPriority w:val="99"/>
    <w:rsid w:val="00450A60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1-3">
    <w:name w:val="Grid Table 1 Light Accent 3"/>
    <w:basedOn w:val="a1"/>
    <w:uiPriority w:val="99"/>
    <w:rsid w:val="00450A60"/>
    <w:pPr>
      <w:spacing w:after="0" w:line="240" w:lineRule="auto"/>
    </w:pPr>
    <w:tblPr>
      <w:tblStyleRowBandSize w:val="1"/>
      <w:tblStyleColBandSize w:val="1"/>
      <w:tblBorders>
        <w:top w:val="single" w:sz="4" w:space="0" w:color="B0BDCA" w:themeColor="accent3" w:themeTint="66"/>
        <w:left w:val="single" w:sz="4" w:space="0" w:color="B0BDCA" w:themeColor="accent3" w:themeTint="66"/>
        <w:bottom w:val="single" w:sz="4" w:space="0" w:color="B0BDCA" w:themeColor="accent3" w:themeTint="66"/>
        <w:right w:val="single" w:sz="4" w:space="0" w:color="B0BDCA" w:themeColor="accent3" w:themeTint="66"/>
        <w:insideH w:val="single" w:sz="4" w:space="0" w:color="B0BDCA" w:themeColor="accent3" w:themeTint="66"/>
        <w:insideV w:val="single" w:sz="4" w:space="0" w:color="B0BDCA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8A9DB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A9DB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46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5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6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xon.cs.byu.edu/~martinez/classes/678/Presentations/Yao.pdf" TargetMode="External"/><Relationship Id="rId13" Type="http://schemas.openxmlformats.org/officeDocument/2006/relationships/hyperlink" Target="http://deeplearning.cs.cmu.edu/pdfs/Hochreiter97_lstm.pdf" TargetMode="External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www.nature.com/nature/journal/v538/n7626/full/nature20101.html" TargetMode="External"/><Relationship Id="rId12" Type="http://schemas.openxmlformats.org/officeDocument/2006/relationships/hyperlink" Target="http://icml.cc/" TargetMode="External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arxiv.org/abs/1701.07875" TargetMode="External"/><Relationship Id="rId20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arxiv.org/abs/1609.08144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arxiv.org/abs/1609.07061" TargetMode="External"/><Relationship Id="rId10" Type="http://schemas.openxmlformats.org/officeDocument/2006/relationships/hyperlink" Target="https://arxiv.org/abs/1406.2661" TargetMode="External"/><Relationship Id="rId19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yperlink" Target="https://research.facebook.com/ai" TargetMode="External"/><Relationship Id="rId14" Type="http://schemas.openxmlformats.org/officeDocument/2006/relationships/hyperlink" Target="https://arxiv.org/abs/1612.00005" TargetMode="External"/><Relationship Id="rId22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WellsTang/Library/Containers/com.microsoft.Word/Data/Library/Application%20Support/Microsoft/Office/16.0/DTS/zh-CN%7b4DFBB041-BA77-B540-A712-E0F605E8247E%7d/%7bA1B7A4F7-F542-AA4D-964F-E9978902FEE8%7dtf10002079.dotx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B3A2E"/>
      </a:dk2>
      <a:lt2>
        <a:srgbClr val="F1EFEE"/>
      </a:lt2>
      <a:accent1>
        <a:srgbClr val="9E4733"/>
      </a:accent1>
      <a:accent2>
        <a:srgbClr val="DBA84D"/>
      </a:accent2>
      <a:accent3>
        <a:srgbClr val="4A5C6E"/>
      </a:accent3>
      <a:accent4>
        <a:srgbClr val="C76B42"/>
      </a:accent4>
      <a:accent5>
        <a:srgbClr val="AB967D"/>
      </a:accent5>
      <a:accent6>
        <a:srgbClr val="8B465F"/>
      </a:accent6>
      <a:hlink>
        <a:srgbClr val="3D859C"/>
      </a:hlink>
      <a:folHlink>
        <a:srgbClr val="A65E8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基本简历.dotx</Template>
  <TotalTime>3</TotalTime>
  <Pages>7</Pages>
  <Words>924</Words>
  <Characters>5271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User</dc:creator>
  <cp:lastModifiedBy>Istrate Ramona</cp:lastModifiedBy>
  <cp:revision>3</cp:revision>
  <cp:lastPrinted>2021-09-07T10:34:00Z</cp:lastPrinted>
  <dcterms:created xsi:type="dcterms:W3CDTF">2021-09-07T10:34:00Z</dcterms:created>
  <dcterms:modified xsi:type="dcterms:W3CDTF">2021-09-07T14:32:00Z</dcterms:modified>
</cp:coreProperties>
</file>