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0A5" w:rsidRDefault="007C2FE5" w:rsidP="001D6156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Тема 1</w:t>
      </w:r>
      <w:r w:rsidR="005F02EA">
        <w:rPr>
          <w:rFonts w:ascii="Times New Roman" w:hAnsi="Times New Roman" w:cs="Times New Roman"/>
          <w:sz w:val="32"/>
          <w:szCs w:val="32"/>
        </w:rPr>
        <w:t>9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  <w:r w:rsidR="005F02EA">
        <w:rPr>
          <w:rFonts w:ascii="Times New Roman" w:hAnsi="Times New Roman" w:cs="Times New Roman"/>
          <w:sz w:val="32"/>
          <w:szCs w:val="32"/>
        </w:rPr>
        <w:t xml:space="preserve"> Рассмотрение вопросов, связанных с протоколами удаленного вызова процедур. Требование к аппаратным возможностям и базовому программному обеспечению клиентов и серверов.</w:t>
      </w:r>
    </w:p>
    <w:p w:rsidR="005F02EA" w:rsidRPr="005F02EA" w:rsidRDefault="005F02EA" w:rsidP="005F02EA">
      <w:pPr>
        <w:pStyle w:val="whitespace-pre-wrap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F02EA">
        <w:rPr>
          <w:color w:val="000000" w:themeColor="text1"/>
          <w:sz w:val="28"/>
          <w:szCs w:val="28"/>
        </w:rPr>
        <w:t>Протоколы удаленного вызова процедур (RPC) позволяют клиентскому приложению вызывать функции или процедуры, которые находятся на удаленном сервере. Это позволяет распределенным системам обмениваться данными и вызывать функции на удаленных компьютерах.</w:t>
      </w:r>
    </w:p>
    <w:p w:rsidR="005F02EA" w:rsidRPr="005F02EA" w:rsidRDefault="005F02EA" w:rsidP="005F02EA">
      <w:pPr>
        <w:pStyle w:val="a3"/>
        <w:spacing w:before="0" w:beforeAutospacing="0" w:after="0" w:afterAutospacing="0" w:line="360" w:lineRule="auto"/>
        <w:ind w:firstLine="709"/>
        <w:jc w:val="both"/>
        <w:rPr>
          <w:color w:val="24292F"/>
          <w:sz w:val="28"/>
          <w:szCs w:val="28"/>
        </w:rPr>
      </w:pPr>
      <w:r w:rsidRPr="005F02EA">
        <w:rPr>
          <w:color w:val="24292F"/>
          <w:sz w:val="28"/>
          <w:szCs w:val="28"/>
        </w:rPr>
        <w:t>При рассмотрении вопросов, связанных с протоколами удаленного вызова процедур (RPC), важно учитывать требования к аппаратным возможностям и базовому программному обеспечению как на стороне клиента, так и на стороне сервера. RPC позволяет вызывать процедуры на удаленном сервере, как если бы они были локальными, что требует определенных ресурсов для эффективной работы.</w:t>
      </w:r>
    </w:p>
    <w:p w:rsidR="005F02EA" w:rsidRPr="005F02EA" w:rsidRDefault="005F02EA" w:rsidP="005F02EA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24292F"/>
          <w:sz w:val="28"/>
          <w:szCs w:val="28"/>
        </w:rPr>
      </w:pPr>
      <w:r w:rsidRPr="005F02EA">
        <w:rPr>
          <w:rFonts w:ascii="Times New Roman" w:hAnsi="Times New Roman" w:cs="Times New Roman"/>
          <w:color w:val="24292F"/>
          <w:sz w:val="28"/>
          <w:szCs w:val="28"/>
        </w:rPr>
        <w:t>Требования к клиентским устройствам для работы с RPC:</w:t>
      </w:r>
    </w:p>
    <w:p w:rsidR="005F02EA" w:rsidRPr="005F02EA" w:rsidRDefault="005F02EA" w:rsidP="005F02EA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jc w:val="both"/>
        <w:rPr>
          <w:color w:val="24292F"/>
          <w:sz w:val="28"/>
          <w:szCs w:val="28"/>
        </w:rPr>
      </w:pPr>
      <w:r w:rsidRPr="005F02EA">
        <w:rPr>
          <w:rStyle w:val="a9"/>
          <w:color w:val="24292F"/>
          <w:sz w:val="28"/>
          <w:szCs w:val="28"/>
        </w:rPr>
        <w:t>Компьютер</w:t>
      </w:r>
      <w:r w:rsidRPr="005F02EA">
        <w:rPr>
          <w:color w:val="24292F"/>
          <w:sz w:val="28"/>
          <w:szCs w:val="28"/>
        </w:rPr>
        <w:t>:</w:t>
      </w:r>
    </w:p>
    <w:p w:rsidR="005F02EA" w:rsidRPr="005F02EA" w:rsidRDefault="005F02EA" w:rsidP="005F02EA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4292F"/>
          <w:sz w:val="28"/>
          <w:szCs w:val="28"/>
        </w:rPr>
      </w:pPr>
      <w:r w:rsidRPr="005F02EA">
        <w:rPr>
          <w:rFonts w:ascii="Times New Roman" w:hAnsi="Times New Roman" w:cs="Times New Roman"/>
          <w:color w:val="24292F"/>
          <w:sz w:val="28"/>
          <w:szCs w:val="28"/>
        </w:rPr>
        <w:t>Мощный процессор для обработки запросов и ответов.</w:t>
      </w:r>
    </w:p>
    <w:p w:rsidR="005F02EA" w:rsidRPr="005F02EA" w:rsidRDefault="005F02EA" w:rsidP="005F02EA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4292F"/>
          <w:sz w:val="28"/>
          <w:szCs w:val="28"/>
        </w:rPr>
      </w:pPr>
      <w:r w:rsidRPr="005F02EA">
        <w:rPr>
          <w:rFonts w:ascii="Times New Roman" w:hAnsi="Times New Roman" w:cs="Times New Roman"/>
          <w:color w:val="24292F"/>
          <w:sz w:val="28"/>
          <w:szCs w:val="28"/>
        </w:rPr>
        <w:t>Достаточный объем оперативной памяти для работы с данными, передаваемыми через RPC.</w:t>
      </w:r>
    </w:p>
    <w:p w:rsidR="005F02EA" w:rsidRPr="005F02EA" w:rsidRDefault="005F02EA" w:rsidP="005F02EA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4292F"/>
          <w:sz w:val="28"/>
          <w:szCs w:val="28"/>
        </w:rPr>
      </w:pPr>
      <w:r w:rsidRPr="005F02EA">
        <w:rPr>
          <w:rFonts w:ascii="Times New Roman" w:hAnsi="Times New Roman" w:cs="Times New Roman"/>
          <w:color w:val="24292F"/>
          <w:sz w:val="28"/>
          <w:szCs w:val="28"/>
        </w:rPr>
        <w:t>Быстрый доступ к сети для обмена данными с удаленным сервером.</w:t>
      </w:r>
    </w:p>
    <w:p w:rsidR="005F02EA" w:rsidRPr="005F02EA" w:rsidRDefault="005F02EA" w:rsidP="005F02EA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jc w:val="both"/>
        <w:rPr>
          <w:color w:val="24292F"/>
          <w:sz w:val="28"/>
          <w:szCs w:val="28"/>
        </w:rPr>
      </w:pPr>
      <w:r w:rsidRPr="005F02EA">
        <w:rPr>
          <w:rStyle w:val="a9"/>
          <w:color w:val="24292F"/>
          <w:sz w:val="28"/>
          <w:szCs w:val="28"/>
        </w:rPr>
        <w:t>Операционная система</w:t>
      </w:r>
      <w:r w:rsidRPr="005F02EA">
        <w:rPr>
          <w:color w:val="24292F"/>
          <w:sz w:val="28"/>
          <w:szCs w:val="28"/>
        </w:rPr>
        <w:t>:</w:t>
      </w:r>
    </w:p>
    <w:p w:rsidR="005F02EA" w:rsidRPr="005F02EA" w:rsidRDefault="005F02EA" w:rsidP="005F02EA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4292F"/>
          <w:sz w:val="28"/>
          <w:szCs w:val="28"/>
        </w:rPr>
      </w:pPr>
      <w:r w:rsidRPr="005F02EA">
        <w:rPr>
          <w:rFonts w:ascii="Times New Roman" w:hAnsi="Times New Roman" w:cs="Times New Roman"/>
          <w:color w:val="24292F"/>
          <w:sz w:val="28"/>
          <w:szCs w:val="28"/>
        </w:rPr>
        <w:t>Поддержка современных операционных систем для обеспечения совместимости с RPC-клиентами.</w:t>
      </w:r>
    </w:p>
    <w:p w:rsidR="005F02EA" w:rsidRPr="005F02EA" w:rsidRDefault="005F02EA" w:rsidP="005F02EA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4292F"/>
          <w:sz w:val="28"/>
          <w:szCs w:val="28"/>
        </w:rPr>
      </w:pPr>
      <w:r w:rsidRPr="005F02EA">
        <w:rPr>
          <w:rFonts w:ascii="Times New Roman" w:hAnsi="Times New Roman" w:cs="Times New Roman"/>
          <w:color w:val="24292F"/>
          <w:sz w:val="28"/>
          <w:szCs w:val="28"/>
        </w:rPr>
        <w:t>Наличие необходимых библиотек и драйверов для работы с RPC.</w:t>
      </w:r>
    </w:p>
    <w:p w:rsidR="005F02EA" w:rsidRPr="005F02EA" w:rsidRDefault="005F02EA" w:rsidP="005F02EA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jc w:val="both"/>
        <w:rPr>
          <w:color w:val="24292F"/>
          <w:sz w:val="28"/>
          <w:szCs w:val="28"/>
        </w:rPr>
      </w:pPr>
      <w:r w:rsidRPr="005F02EA">
        <w:rPr>
          <w:rStyle w:val="a9"/>
          <w:color w:val="24292F"/>
          <w:sz w:val="28"/>
          <w:szCs w:val="28"/>
        </w:rPr>
        <w:t>Сетевой стек</w:t>
      </w:r>
      <w:r w:rsidRPr="005F02EA">
        <w:rPr>
          <w:color w:val="24292F"/>
          <w:sz w:val="28"/>
          <w:szCs w:val="28"/>
        </w:rPr>
        <w:t>:</w:t>
      </w:r>
    </w:p>
    <w:p w:rsidR="005F02EA" w:rsidRPr="005F02EA" w:rsidRDefault="005F02EA" w:rsidP="005F02EA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4292F"/>
          <w:sz w:val="28"/>
          <w:szCs w:val="28"/>
        </w:rPr>
      </w:pPr>
      <w:r w:rsidRPr="005F02EA">
        <w:rPr>
          <w:rFonts w:ascii="Times New Roman" w:hAnsi="Times New Roman" w:cs="Times New Roman"/>
          <w:color w:val="24292F"/>
          <w:sz w:val="28"/>
          <w:szCs w:val="28"/>
        </w:rPr>
        <w:t>Поддержка сетевых протоколов, необходимых для взаимодействия с удаленным сервером через RPC (например, TCP/IP).</w:t>
      </w:r>
    </w:p>
    <w:p w:rsidR="005F02EA" w:rsidRPr="005F02EA" w:rsidRDefault="005F02EA" w:rsidP="005F02EA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24292F"/>
          <w:sz w:val="28"/>
          <w:szCs w:val="28"/>
        </w:rPr>
      </w:pPr>
      <w:r w:rsidRPr="005F02EA">
        <w:rPr>
          <w:rFonts w:ascii="Times New Roman" w:hAnsi="Times New Roman" w:cs="Times New Roman"/>
          <w:color w:val="24292F"/>
          <w:sz w:val="28"/>
          <w:szCs w:val="28"/>
        </w:rPr>
        <w:t>Требования к серверу для работы с RPC:</w:t>
      </w:r>
    </w:p>
    <w:p w:rsidR="005F02EA" w:rsidRPr="005F02EA" w:rsidRDefault="005F02EA" w:rsidP="005F02EA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color w:val="24292F"/>
          <w:sz w:val="28"/>
          <w:szCs w:val="28"/>
        </w:rPr>
      </w:pPr>
      <w:r w:rsidRPr="005F02EA">
        <w:rPr>
          <w:rStyle w:val="a9"/>
          <w:color w:val="24292F"/>
          <w:sz w:val="28"/>
          <w:szCs w:val="28"/>
        </w:rPr>
        <w:t>Сервер</w:t>
      </w:r>
      <w:r w:rsidRPr="005F02EA">
        <w:rPr>
          <w:color w:val="24292F"/>
          <w:sz w:val="28"/>
          <w:szCs w:val="28"/>
        </w:rPr>
        <w:t>:</w:t>
      </w:r>
    </w:p>
    <w:p w:rsidR="005F02EA" w:rsidRPr="005F02EA" w:rsidRDefault="005F02EA" w:rsidP="005F02EA">
      <w:pPr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4292F"/>
          <w:sz w:val="28"/>
          <w:szCs w:val="28"/>
        </w:rPr>
      </w:pPr>
      <w:r w:rsidRPr="005F02EA">
        <w:rPr>
          <w:rFonts w:ascii="Times New Roman" w:hAnsi="Times New Roman" w:cs="Times New Roman"/>
          <w:color w:val="24292F"/>
          <w:sz w:val="28"/>
          <w:szCs w:val="28"/>
        </w:rPr>
        <w:t>Мощный многоядерный процессор для обработки множества запросов от клиентов.</w:t>
      </w:r>
    </w:p>
    <w:p w:rsidR="005F02EA" w:rsidRPr="005F02EA" w:rsidRDefault="005F02EA" w:rsidP="005F02EA">
      <w:pPr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4292F"/>
          <w:sz w:val="28"/>
          <w:szCs w:val="28"/>
        </w:rPr>
      </w:pPr>
      <w:r w:rsidRPr="005F02EA">
        <w:rPr>
          <w:rFonts w:ascii="Times New Roman" w:hAnsi="Times New Roman" w:cs="Times New Roman"/>
          <w:color w:val="24292F"/>
          <w:sz w:val="28"/>
          <w:szCs w:val="28"/>
        </w:rPr>
        <w:t>Большой объем оперативной памяти для хранения данных и обработки запросов.</w:t>
      </w:r>
    </w:p>
    <w:p w:rsidR="005F02EA" w:rsidRPr="005F02EA" w:rsidRDefault="005F02EA" w:rsidP="005F02EA">
      <w:pPr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4292F"/>
          <w:sz w:val="28"/>
          <w:szCs w:val="28"/>
        </w:rPr>
      </w:pPr>
      <w:r w:rsidRPr="005F02EA">
        <w:rPr>
          <w:rFonts w:ascii="Times New Roman" w:hAnsi="Times New Roman" w:cs="Times New Roman"/>
          <w:color w:val="24292F"/>
          <w:sz w:val="28"/>
          <w:szCs w:val="28"/>
        </w:rPr>
        <w:lastRenderedPageBreak/>
        <w:t>Быстрая и надежная сетевая карта для обработки входящих запросов.</w:t>
      </w:r>
    </w:p>
    <w:p w:rsidR="005F02EA" w:rsidRPr="005F02EA" w:rsidRDefault="005F02EA" w:rsidP="005F02EA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color w:val="24292F"/>
          <w:sz w:val="28"/>
          <w:szCs w:val="28"/>
        </w:rPr>
      </w:pPr>
      <w:r w:rsidRPr="005F02EA">
        <w:rPr>
          <w:rStyle w:val="a9"/>
          <w:color w:val="24292F"/>
          <w:sz w:val="28"/>
          <w:szCs w:val="28"/>
        </w:rPr>
        <w:t>Операционная система сервера</w:t>
      </w:r>
      <w:r w:rsidRPr="005F02EA">
        <w:rPr>
          <w:color w:val="24292F"/>
          <w:sz w:val="28"/>
          <w:szCs w:val="28"/>
        </w:rPr>
        <w:t>:</w:t>
      </w:r>
    </w:p>
    <w:p w:rsidR="005F02EA" w:rsidRPr="005F02EA" w:rsidRDefault="005F02EA" w:rsidP="005F02EA">
      <w:pPr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4292F"/>
          <w:sz w:val="28"/>
          <w:szCs w:val="28"/>
        </w:rPr>
      </w:pPr>
      <w:r w:rsidRPr="005F02EA">
        <w:rPr>
          <w:rFonts w:ascii="Times New Roman" w:hAnsi="Times New Roman" w:cs="Times New Roman"/>
          <w:color w:val="24292F"/>
          <w:sz w:val="28"/>
          <w:szCs w:val="28"/>
        </w:rPr>
        <w:t>Специализированная серверная операционная система для обеспечения стабильной работы RPC-сервера.</w:t>
      </w:r>
    </w:p>
    <w:p w:rsidR="005F02EA" w:rsidRPr="005F02EA" w:rsidRDefault="005F02EA" w:rsidP="005F02EA">
      <w:pPr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4292F"/>
          <w:sz w:val="28"/>
          <w:szCs w:val="28"/>
        </w:rPr>
      </w:pPr>
      <w:r w:rsidRPr="005F02EA">
        <w:rPr>
          <w:rFonts w:ascii="Times New Roman" w:hAnsi="Times New Roman" w:cs="Times New Roman"/>
          <w:color w:val="24292F"/>
          <w:sz w:val="28"/>
          <w:szCs w:val="28"/>
        </w:rPr>
        <w:t>Наличие необходимых компонентов и сервисов для работы с RPC.</w:t>
      </w:r>
    </w:p>
    <w:p w:rsidR="005F02EA" w:rsidRPr="005F02EA" w:rsidRDefault="005F02EA" w:rsidP="005F02EA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color w:val="24292F"/>
          <w:sz w:val="28"/>
          <w:szCs w:val="28"/>
        </w:rPr>
      </w:pPr>
      <w:r w:rsidRPr="005F02EA">
        <w:rPr>
          <w:rStyle w:val="a9"/>
          <w:color w:val="24292F"/>
          <w:sz w:val="28"/>
          <w:szCs w:val="28"/>
        </w:rPr>
        <w:t>RPC-сервер</w:t>
      </w:r>
      <w:r w:rsidRPr="005F02EA">
        <w:rPr>
          <w:color w:val="24292F"/>
          <w:sz w:val="28"/>
          <w:szCs w:val="28"/>
        </w:rPr>
        <w:t>:</w:t>
      </w:r>
    </w:p>
    <w:p w:rsidR="005F02EA" w:rsidRPr="005F02EA" w:rsidRDefault="005F02EA" w:rsidP="005F02EA">
      <w:pPr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4292F"/>
          <w:sz w:val="28"/>
          <w:szCs w:val="28"/>
        </w:rPr>
      </w:pPr>
      <w:r w:rsidRPr="005F02EA">
        <w:rPr>
          <w:rFonts w:ascii="Times New Roman" w:hAnsi="Times New Roman" w:cs="Times New Roman"/>
          <w:color w:val="24292F"/>
          <w:sz w:val="28"/>
          <w:szCs w:val="28"/>
        </w:rPr>
        <w:t xml:space="preserve">Установленное и настроенное программное обеспечение для обработки RPC-запросов (например, </w:t>
      </w:r>
      <w:proofErr w:type="spellStart"/>
      <w:r w:rsidRPr="005F02EA">
        <w:rPr>
          <w:rFonts w:ascii="Times New Roman" w:hAnsi="Times New Roman" w:cs="Times New Roman"/>
          <w:color w:val="24292F"/>
          <w:sz w:val="28"/>
          <w:szCs w:val="28"/>
        </w:rPr>
        <w:t>Apache</w:t>
      </w:r>
      <w:proofErr w:type="spellEnd"/>
      <w:r w:rsidRPr="005F02EA">
        <w:rPr>
          <w:rFonts w:ascii="Times New Roman" w:hAnsi="Times New Roman" w:cs="Times New Roman"/>
          <w:color w:val="24292F"/>
          <w:sz w:val="28"/>
          <w:szCs w:val="28"/>
        </w:rPr>
        <w:t xml:space="preserve"> </w:t>
      </w:r>
      <w:proofErr w:type="spellStart"/>
      <w:r w:rsidRPr="005F02EA">
        <w:rPr>
          <w:rFonts w:ascii="Times New Roman" w:hAnsi="Times New Roman" w:cs="Times New Roman"/>
          <w:color w:val="24292F"/>
          <w:sz w:val="28"/>
          <w:szCs w:val="28"/>
        </w:rPr>
        <w:t>Thrift</w:t>
      </w:r>
      <w:proofErr w:type="spellEnd"/>
      <w:r w:rsidRPr="005F02EA">
        <w:rPr>
          <w:rFonts w:ascii="Times New Roman" w:hAnsi="Times New Roman" w:cs="Times New Roman"/>
          <w:color w:val="24292F"/>
          <w:sz w:val="28"/>
          <w:szCs w:val="28"/>
        </w:rPr>
        <w:t xml:space="preserve">, </w:t>
      </w:r>
      <w:proofErr w:type="spellStart"/>
      <w:r w:rsidRPr="005F02EA">
        <w:rPr>
          <w:rFonts w:ascii="Times New Roman" w:hAnsi="Times New Roman" w:cs="Times New Roman"/>
          <w:color w:val="24292F"/>
          <w:sz w:val="28"/>
          <w:szCs w:val="28"/>
        </w:rPr>
        <w:t>gRPC</w:t>
      </w:r>
      <w:proofErr w:type="spellEnd"/>
      <w:r w:rsidRPr="005F02EA">
        <w:rPr>
          <w:rFonts w:ascii="Times New Roman" w:hAnsi="Times New Roman" w:cs="Times New Roman"/>
          <w:color w:val="24292F"/>
          <w:sz w:val="28"/>
          <w:szCs w:val="28"/>
        </w:rPr>
        <w:t>).</w:t>
      </w:r>
    </w:p>
    <w:p w:rsidR="005F02EA" w:rsidRPr="005F02EA" w:rsidRDefault="005F02EA" w:rsidP="005F02EA">
      <w:pPr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4292F"/>
          <w:sz w:val="28"/>
          <w:szCs w:val="28"/>
        </w:rPr>
      </w:pPr>
      <w:r w:rsidRPr="005F02EA">
        <w:rPr>
          <w:rFonts w:ascii="Times New Roman" w:hAnsi="Times New Roman" w:cs="Times New Roman"/>
          <w:color w:val="24292F"/>
          <w:sz w:val="28"/>
          <w:szCs w:val="28"/>
        </w:rPr>
        <w:t>Надежная база данных для хранения данных, с которыми работает RPC-сервер.</w:t>
      </w:r>
    </w:p>
    <w:p w:rsidR="005F02EA" w:rsidRDefault="005F02EA" w:rsidP="005F02EA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Helvetica" w:hAnsi="Helvetica"/>
          <w:color w:val="24292F"/>
          <w:sz w:val="21"/>
          <w:szCs w:val="21"/>
        </w:rPr>
      </w:pPr>
      <w:r w:rsidRPr="005F02EA">
        <w:rPr>
          <w:color w:val="24292F"/>
          <w:sz w:val="28"/>
          <w:szCs w:val="28"/>
        </w:rPr>
        <w:t>Учитывая эти требования, необходимо подобрать аппаратные и программные ресурсы на стороне клиента и сервера, чтобы обеспечить эффективное и надежное</w:t>
      </w:r>
      <w:r>
        <w:rPr>
          <w:rFonts w:ascii="Helvetica" w:hAnsi="Helvetica"/>
          <w:color w:val="24292F"/>
          <w:sz w:val="21"/>
          <w:szCs w:val="21"/>
        </w:rPr>
        <w:t xml:space="preserve"> </w:t>
      </w:r>
      <w:bookmarkStart w:id="0" w:name="_GoBack"/>
      <w:r w:rsidRPr="005F02EA">
        <w:rPr>
          <w:color w:val="24292F"/>
          <w:sz w:val="28"/>
          <w:szCs w:val="28"/>
        </w:rPr>
        <w:t>функционирование системы RPC.</w:t>
      </w:r>
      <w:bookmarkEnd w:id="0"/>
    </w:p>
    <w:p w:rsidR="001D6156" w:rsidRPr="001D6156" w:rsidRDefault="001D6156" w:rsidP="001D6156">
      <w:pPr>
        <w:jc w:val="both"/>
        <w:rPr>
          <w:rFonts w:ascii="Times New Roman" w:hAnsi="Times New Roman" w:cs="Times New Roman"/>
          <w:sz w:val="32"/>
          <w:szCs w:val="32"/>
        </w:rPr>
      </w:pPr>
    </w:p>
    <w:sectPr w:rsidR="001D6156" w:rsidRPr="001D6156" w:rsidSect="00F674FB">
      <w:footerReference w:type="default" r:id="rId7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4DB4" w:rsidRDefault="00004DB4" w:rsidP="00F674FB">
      <w:pPr>
        <w:spacing w:after="0" w:line="240" w:lineRule="auto"/>
      </w:pPr>
      <w:r>
        <w:separator/>
      </w:r>
    </w:p>
  </w:endnote>
  <w:endnote w:type="continuationSeparator" w:id="0">
    <w:p w:rsidR="00004DB4" w:rsidRDefault="00004DB4" w:rsidP="00F67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97017803"/>
      <w:docPartObj>
        <w:docPartGallery w:val="Page Numbers (Bottom of Page)"/>
        <w:docPartUnique/>
      </w:docPartObj>
    </w:sdtPr>
    <w:sdtEndPr/>
    <w:sdtContent>
      <w:p w:rsidR="00F674FB" w:rsidRDefault="00F674F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02EA">
          <w:rPr>
            <w:noProof/>
          </w:rPr>
          <w:t>2</w:t>
        </w:r>
        <w:r>
          <w:fldChar w:fldCharType="end"/>
        </w:r>
      </w:p>
    </w:sdtContent>
  </w:sdt>
  <w:p w:rsidR="00F674FB" w:rsidRDefault="00F674F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4DB4" w:rsidRDefault="00004DB4" w:rsidP="00F674FB">
      <w:pPr>
        <w:spacing w:after="0" w:line="240" w:lineRule="auto"/>
      </w:pPr>
      <w:r>
        <w:separator/>
      </w:r>
    </w:p>
  </w:footnote>
  <w:footnote w:type="continuationSeparator" w:id="0">
    <w:p w:rsidR="00004DB4" w:rsidRDefault="00004DB4" w:rsidP="00F674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3256B5"/>
    <w:multiLevelType w:val="multilevel"/>
    <w:tmpl w:val="42A42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7B121A"/>
    <w:multiLevelType w:val="hybridMultilevel"/>
    <w:tmpl w:val="4E4E58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9D8298C"/>
    <w:multiLevelType w:val="multilevel"/>
    <w:tmpl w:val="2F9E1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77B353F"/>
    <w:multiLevelType w:val="multilevel"/>
    <w:tmpl w:val="BC3A7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CA538F9"/>
    <w:multiLevelType w:val="hybridMultilevel"/>
    <w:tmpl w:val="F37442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453F3CB4"/>
    <w:multiLevelType w:val="hybridMultilevel"/>
    <w:tmpl w:val="2A14C0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612"/>
    <w:rsid w:val="00004DB4"/>
    <w:rsid w:val="001D6156"/>
    <w:rsid w:val="001E117F"/>
    <w:rsid w:val="005F02EA"/>
    <w:rsid w:val="007C2FE5"/>
    <w:rsid w:val="007E40A5"/>
    <w:rsid w:val="00A6652C"/>
    <w:rsid w:val="00AC253E"/>
    <w:rsid w:val="00B44C14"/>
    <w:rsid w:val="00D048ED"/>
    <w:rsid w:val="00EA6612"/>
    <w:rsid w:val="00F67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62AC9B-C762-48ED-8030-92E542364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C2F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02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hortdesc">
    <w:name w:val="shortdesc"/>
    <w:basedOn w:val="a"/>
    <w:rsid w:val="001D6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h">
    <w:name w:val="ph"/>
    <w:basedOn w:val="a0"/>
    <w:rsid w:val="001D6156"/>
  </w:style>
  <w:style w:type="paragraph" w:customStyle="1" w:styleId="p">
    <w:name w:val="p"/>
    <w:basedOn w:val="a"/>
    <w:rsid w:val="001D6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1D6156"/>
  </w:style>
  <w:style w:type="paragraph" w:styleId="a3">
    <w:name w:val="Normal (Web)"/>
    <w:basedOn w:val="a"/>
    <w:uiPriority w:val="99"/>
    <w:semiHidden/>
    <w:unhideWhenUsed/>
    <w:rsid w:val="001D6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E40A5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F674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674FB"/>
  </w:style>
  <w:style w:type="paragraph" w:styleId="a7">
    <w:name w:val="footer"/>
    <w:basedOn w:val="a"/>
    <w:link w:val="a8"/>
    <w:uiPriority w:val="99"/>
    <w:unhideWhenUsed/>
    <w:rsid w:val="00F674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674FB"/>
  </w:style>
  <w:style w:type="character" w:customStyle="1" w:styleId="10">
    <w:name w:val="Заголовок 1 Знак"/>
    <w:basedOn w:val="a0"/>
    <w:link w:val="1"/>
    <w:uiPriority w:val="9"/>
    <w:rsid w:val="007C2FE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whitespace-pre-wrap">
    <w:name w:val="whitespace-pre-wrap"/>
    <w:basedOn w:val="a"/>
    <w:rsid w:val="005F0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F02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9">
    <w:name w:val="Strong"/>
    <w:basedOn w:val="a0"/>
    <w:uiPriority w:val="22"/>
    <w:qFormat/>
    <w:rsid w:val="005F02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327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</dc:creator>
  <cp:keywords/>
  <dc:description/>
  <cp:lastModifiedBy>3</cp:lastModifiedBy>
  <cp:revision>8</cp:revision>
  <dcterms:created xsi:type="dcterms:W3CDTF">2024-02-26T02:56:00Z</dcterms:created>
  <dcterms:modified xsi:type="dcterms:W3CDTF">2024-02-26T04:06:00Z</dcterms:modified>
</cp:coreProperties>
</file>