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105" w:rsidRPr="00FE1105" w:rsidRDefault="00FE1105" w:rsidP="00FE1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FE1105">
        <w:rPr>
          <w:rFonts w:ascii="Times New Roman" w:hAnsi="Times New Roman" w:cs="Times New Roman"/>
          <w:sz w:val="28"/>
          <w:szCs w:val="28"/>
        </w:rPr>
        <w:t>Рассмотрение схемы базы данных.</w:t>
      </w:r>
    </w:p>
    <w:p w:rsidR="00E95DE2" w:rsidRDefault="00FE1105" w:rsidP="00FE11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1105">
        <w:rPr>
          <w:rFonts w:ascii="Times New Roman" w:hAnsi="Times New Roman" w:cs="Times New Roman"/>
          <w:sz w:val="28"/>
          <w:szCs w:val="28"/>
        </w:rPr>
        <w:t>Схема базы данных - это структура, которая определяет, как данные организованы и связаны между собой. Она включает в себя таблицы, представления, процедуры, триггеры и другие объекты, которые составляют базу данных. Схемы баз данных помогают обеспечивать целостность и безопасность данных, а также облегчают работу с ними.</w:t>
      </w:r>
    </w:p>
    <w:p w:rsidR="00FE1105" w:rsidRPr="00FE1105" w:rsidRDefault="00FE1105" w:rsidP="00FE11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5C325D6" wp14:editId="49AC1BE7">
            <wp:extent cx="5940425" cy="3899381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1105" w:rsidRPr="00FE1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96F"/>
    <w:rsid w:val="0001696F"/>
    <w:rsid w:val="0092408F"/>
    <w:rsid w:val="00E95DE2"/>
    <w:rsid w:val="00FE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1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11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1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1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</dc:creator>
  <cp:keywords/>
  <dc:description/>
  <cp:lastModifiedBy>6</cp:lastModifiedBy>
  <cp:revision>3</cp:revision>
  <dcterms:created xsi:type="dcterms:W3CDTF">2024-02-12T11:23:00Z</dcterms:created>
  <dcterms:modified xsi:type="dcterms:W3CDTF">2024-02-12T11:30:00Z</dcterms:modified>
</cp:coreProperties>
</file>