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51" w:rsidRPr="005B4051" w:rsidRDefault="007C2FE5" w:rsidP="001D615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40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Тема </w:t>
      </w:r>
      <w:r w:rsidR="005B4051" w:rsidRPr="005B40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29. Рассмотрение вопросов, связанных с технологией установки и настройка сервера </w:t>
      </w:r>
      <w:r w:rsidR="005B4051" w:rsidRPr="005B405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MySQL</w:t>
      </w:r>
      <w:r w:rsidR="005B4051" w:rsidRPr="005B405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 ОС </w:t>
      </w:r>
      <w:r w:rsidR="005B4051" w:rsidRPr="005B405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Windows</w:t>
      </w:r>
      <w:r w:rsidR="005B4051" w:rsidRPr="005B4051">
        <w:rPr>
          <w:rFonts w:ascii="Times New Roman" w:hAnsi="Times New Roman" w:cs="Times New Roman"/>
          <w:color w:val="000000" w:themeColor="text1"/>
          <w:sz w:val="32"/>
          <w:szCs w:val="32"/>
        </w:rPr>
        <w:t>. Клиентские настройки, протоколирование, безопасность.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реляционная система управления базами данных с открытым исходным. Простота использования и низкий порог входа сделал ее одной из популярных свободно распространяемых систем управления базами данных. </w:t>
      </w:r>
      <w:proofErr w:type="spellStart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используется как во многих небольших проектах (например, сайтах на </w:t>
      </w:r>
      <w:proofErr w:type="spellStart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WordPress</w:t>
      </w:r>
      <w:proofErr w:type="spellEnd"/>
      <w:r w:rsidRPr="005B40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так и в высоконагруженных корпоративных системах.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Установка и настройка сервера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операционной системе Windows включает следующие шаги: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Загрузите и установите сервер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официального сайта. Во время установки выберите нужные компоненты и настройте параметры, такие как пароль пользователя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root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каталог для установки.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файл my.ini, который будет использоваться для настройки параметров сервера. В этом файле можно настроить параметры, такие как количество рабочих потоков, размер буфера, параметры соединения и другие.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Запустите службу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убедитесь, что она работает. Вы можете проверить это, открыв консоль управления службами и найдя службу “MySQL80”.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Настройте брандмауэр, чтобы разрешить доступ к серверу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Если вы используете Windows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Defender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Firewall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добавьте правило для входящего трафика через порт 3306 (по умолчанию для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Создайте нового пользователя и базу данных, если это необходимо. Используйте инструмент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Workbench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Command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Line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Client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выполнения SQL-запросов.</w:t>
      </w:r>
    </w:p>
    <w:p w:rsidR="005B4051" w:rsidRPr="005B4051" w:rsidRDefault="005B4051" w:rsidP="005B4051">
      <w:pPr>
        <w:pStyle w:val="a4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Настройте свое приложение или скрипт для подключения к серверу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используя имя пользователя, пароль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хост, которые вы создали ранее.</w:t>
      </w:r>
    </w:p>
    <w:p w:rsid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выполнения этих шагов ваш сервер </w:t>
      </w:r>
      <w:proofErr w:type="spellStart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MySQL</w:t>
      </w:r>
      <w:proofErr w:type="spellEnd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установлен и настроен в ОС Windows и готов к использованию.</w:t>
      </w:r>
    </w:p>
    <w:p w:rsid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Клиентские настройки - это параметры, которые определяют, как клиентское приложение подключается к серверу базы данных и как оно взаимодействует с ним. </w:t>
      </w: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Клиентские настройки включают в себя параметры подключения, такие как адрес сервера, порт, имя пользователя и пароль, а также параметры выполнения запросов, такие как параметры транзакций, кэширование результатов и т.д.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Протоколирование - это процесс записи информации о работе системы в журнал или другой файл. Протоколирование может использоваться для отслеживания ошибок, анализа производительности системы и других целей. В базах данных протоколирование обычно осуществляется сервером базы данных и может включать информацию о запросах, ошибках, изменениях в данных и т.д.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Безопасность баз данных является одним из ключевых аспектов при проектировании и разработке системы. Базы данных содержат конфиденциальную информацию о клиентах, сотрудниках, продуктах и т.д., поэтому необходимо принимать меры для защиты этой информации от несанкционированного доступа, изменения или удаления.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обеспечения безопасности </w:t>
      </w:r>
      <w:bookmarkStart w:id="0" w:name="_GoBack"/>
      <w:bookmarkEnd w:id="0"/>
      <w:r w:rsidRPr="005B40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 данных используются различные методы и технологии, такие как шифрование данных, аутентификация пользователей, ограничение доступа к данным на основе ролей и привилегий, использование брандмауэров и антивирусного ПО, регулярное резервное копирование и восстановление данных и другие. Также важно проводить обучение сотрудников компании по вопросам информационной безопасности и контролировать соблюдение политик безопасности.</w:t>
      </w:r>
    </w:p>
    <w:p w:rsidR="005B4051" w:rsidRPr="005B4051" w:rsidRDefault="005B4051" w:rsidP="005B40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6156" w:rsidRPr="005B4051" w:rsidRDefault="001D6156" w:rsidP="001D615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1D6156" w:rsidRPr="005B4051" w:rsidSect="00F674FB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231" w:rsidRDefault="00994231" w:rsidP="00F674FB">
      <w:pPr>
        <w:spacing w:after="0" w:line="240" w:lineRule="auto"/>
      </w:pPr>
      <w:r>
        <w:separator/>
      </w:r>
    </w:p>
  </w:endnote>
  <w:endnote w:type="continuationSeparator" w:id="0">
    <w:p w:rsidR="00994231" w:rsidRDefault="00994231" w:rsidP="00F6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17803"/>
      <w:docPartObj>
        <w:docPartGallery w:val="Page Numbers (Bottom of Page)"/>
        <w:docPartUnique/>
      </w:docPartObj>
    </w:sdtPr>
    <w:sdtEndPr/>
    <w:sdtContent>
      <w:p w:rsidR="00F674FB" w:rsidRDefault="00F674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051">
          <w:rPr>
            <w:noProof/>
          </w:rPr>
          <w:t>1</w:t>
        </w:r>
        <w:r>
          <w:fldChar w:fldCharType="end"/>
        </w:r>
      </w:p>
    </w:sdtContent>
  </w:sdt>
  <w:p w:rsidR="00F674FB" w:rsidRDefault="00F674F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231" w:rsidRDefault="00994231" w:rsidP="00F674FB">
      <w:pPr>
        <w:spacing w:after="0" w:line="240" w:lineRule="auto"/>
      </w:pPr>
      <w:r>
        <w:separator/>
      </w:r>
    </w:p>
  </w:footnote>
  <w:footnote w:type="continuationSeparator" w:id="0">
    <w:p w:rsidR="00994231" w:rsidRDefault="00994231" w:rsidP="00F6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256B5"/>
    <w:multiLevelType w:val="multilevel"/>
    <w:tmpl w:val="42A42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7B121A"/>
    <w:multiLevelType w:val="hybridMultilevel"/>
    <w:tmpl w:val="4E4E5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D8298C"/>
    <w:multiLevelType w:val="multilevel"/>
    <w:tmpl w:val="2F9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46BCA"/>
    <w:multiLevelType w:val="hybridMultilevel"/>
    <w:tmpl w:val="F1F8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B353F"/>
    <w:multiLevelType w:val="multilevel"/>
    <w:tmpl w:val="BC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538F9"/>
    <w:multiLevelType w:val="hybridMultilevel"/>
    <w:tmpl w:val="F3744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53F3CB4"/>
    <w:multiLevelType w:val="hybridMultilevel"/>
    <w:tmpl w:val="2A14C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12"/>
    <w:rsid w:val="00004DB4"/>
    <w:rsid w:val="001D6156"/>
    <w:rsid w:val="001E117F"/>
    <w:rsid w:val="005B4051"/>
    <w:rsid w:val="005F02EA"/>
    <w:rsid w:val="007C2FE5"/>
    <w:rsid w:val="007E40A5"/>
    <w:rsid w:val="00994231"/>
    <w:rsid w:val="00A6652C"/>
    <w:rsid w:val="00AC253E"/>
    <w:rsid w:val="00B44C14"/>
    <w:rsid w:val="00D048ED"/>
    <w:rsid w:val="00EA6612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2AC9B-C762-48ED-8030-92E54236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">
    <w:name w:val="ph"/>
    <w:basedOn w:val="a0"/>
    <w:rsid w:val="001D6156"/>
  </w:style>
  <w:style w:type="paragraph" w:customStyle="1" w:styleId="p">
    <w:name w:val="p"/>
    <w:basedOn w:val="a"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D6156"/>
  </w:style>
  <w:style w:type="paragraph" w:styleId="a3">
    <w:name w:val="Normal (Web)"/>
    <w:basedOn w:val="a"/>
    <w:uiPriority w:val="99"/>
    <w:semiHidden/>
    <w:unhideWhenUsed/>
    <w:rsid w:val="001D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0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4FB"/>
  </w:style>
  <w:style w:type="paragraph" w:styleId="a7">
    <w:name w:val="footer"/>
    <w:basedOn w:val="a"/>
    <w:link w:val="a8"/>
    <w:uiPriority w:val="99"/>
    <w:unhideWhenUsed/>
    <w:rsid w:val="00F67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4FB"/>
  </w:style>
  <w:style w:type="character" w:customStyle="1" w:styleId="10">
    <w:name w:val="Заголовок 1 Знак"/>
    <w:basedOn w:val="a0"/>
    <w:link w:val="1"/>
    <w:uiPriority w:val="9"/>
    <w:rsid w:val="007C2F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whitespace-pre-wrap">
    <w:name w:val="whitespace-pre-wrap"/>
    <w:basedOn w:val="a"/>
    <w:rsid w:val="005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02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Strong"/>
    <w:basedOn w:val="a0"/>
    <w:uiPriority w:val="22"/>
    <w:qFormat/>
    <w:rsid w:val="005F0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9</cp:revision>
  <dcterms:created xsi:type="dcterms:W3CDTF">2024-02-26T02:56:00Z</dcterms:created>
  <dcterms:modified xsi:type="dcterms:W3CDTF">2024-02-26T04:25:00Z</dcterms:modified>
</cp:coreProperties>
</file>