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156" w:rsidRDefault="001D6156" w:rsidP="001D6156">
      <w:pPr>
        <w:spacing w:after="0" w:line="360" w:lineRule="auto"/>
        <w:jc w:val="center"/>
        <w:rPr>
          <w:rFonts w:ascii="Times New Roman" w:hAnsi="Times New Roman" w:cs="Times New Roman"/>
          <w:sz w:val="32"/>
          <w:szCs w:val="32"/>
        </w:rPr>
      </w:pPr>
      <w:bookmarkStart w:id="0" w:name="_GoBack"/>
      <w:bookmarkEnd w:id="0"/>
      <w:r w:rsidRPr="001D6156">
        <w:rPr>
          <w:rFonts w:ascii="Times New Roman" w:hAnsi="Times New Roman" w:cs="Times New Roman"/>
          <w:sz w:val="32"/>
          <w:szCs w:val="32"/>
        </w:rPr>
        <w:t xml:space="preserve">Тема </w:t>
      </w:r>
      <w:r w:rsidR="0057233D">
        <w:rPr>
          <w:rFonts w:ascii="Times New Roman" w:hAnsi="Times New Roman" w:cs="Times New Roman"/>
          <w:sz w:val="32"/>
          <w:szCs w:val="32"/>
        </w:rPr>
        <w:t>9</w:t>
      </w:r>
      <w:r w:rsidRPr="001D6156">
        <w:rPr>
          <w:rFonts w:ascii="Times New Roman" w:hAnsi="Times New Roman" w:cs="Times New Roman"/>
          <w:sz w:val="32"/>
          <w:szCs w:val="32"/>
        </w:rPr>
        <w:t xml:space="preserve">. </w:t>
      </w:r>
      <w:r w:rsidR="0057233D">
        <w:rPr>
          <w:rFonts w:ascii="Times New Roman" w:hAnsi="Times New Roman" w:cs="Times New Roman"/>
          <w:sz w:val="32"/>
          <w:szCs w:val="32"/>
        </w:rPr>
        <w:t>Словарь данных: назначение, структуры, префиксы.</w:t>
      </w:r>
    </w:p>
    <w:p w:rsidR="0057233D" w:rsidRPr="0057233D" w:rsidRDefault="0057233D" w:rsidP="0057233D">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57233D">
        <w:rPr>
          <w:rFonts w:ascii="Times New Roman" w:eastAsia="Times New Roman" w:hAnsi="Times New Roman" w:cs="Times New Roman"/>
          <w:b/>
          <w:bCs/>
          <w:color w:val="000000" w:themeColor="text1"/>
          <w:sz w:val="28"/>
          <w:szCs w:val="28"/>
          <w:lang w:eastAsia="ru-RU"/>
        </w:rPr>
        <w:t>Словарь данных</w:t>
      </w:r>
      <w:r w:rsidRPr="0057233D">
        <w:rPr>
          <w:rFonts w:ascii="Times New Roman" w:eastAsia="Times New Roman" w:hAnsi="Times New Roman" w:cs="Times New Roman"/>
          <w:color w:val="000000" w:themeColor="text1"/>
          <w:sz w:val="28"/>
          <w:szCs w:val="28"/>
          <w:lang w:eastAsia="ru-RU"/>
        </w:rPr>
        <w:t>, описанный в </w:t>
      </w:r>
      <w:r w:rsidRPr="0057233D">
        <w:rPr>
          <w:rFonts w:ascii="Times New Roman" w:eastAsia="Times New Roman" w:hAnsi="Times New Roman" w:cs="Times New Roman"/>
          <w:i/>
          <w:iCs/>
          <w:color w:val="000000" w:themeColor="text1"/>
          <w:sz w:val="28"/>
          <w:szCs w:val="28"/>
          <w:lang w:eastAsia="ru-RU"/>
        </w:rPr>
        <w:t>Словаре вычислений от IBM</w:t>
      </w:r>
      <w:r w:rsidRPr="0057233D">
        <w:rPr>
          <w:rFonts w:ascii="Times New Roman" w:eastAsia="Times New Roman" w:hAnsi="Times New Roman" w:cs="Times New Roman"/>
          <w:color w:val="000000" w:themeColor="text1"/>
          <w:sz w:val="28"/>
          <w:szCs w:val="28"/>
          <w:lang w:eastAsia="ru-RU"/>
        </w:rPr>
        <w:t> (</w:t>
      </w:r>
      <w:r w:rsidRPr="0057233D">
        <w:rPr>
          <w:rFonts w:ascii="Times New Roman" w:eastAsia="Times New Roman" w:hAnsi="Times New Roman" w:cs="Times New Roman"/>
          <w:i/>
          <w:iCs/>
          <w:color w:val="000000" w:themeColor="text1"/>
          <w:sz w:val="28"/>
          <w:szCs w:val="28"/>
          <w:lang w:eastAsia="ru-RU"/>
        </w:rPr>
        <w:t xml:space="preserve">IBM </w:t>
      </w:r>
      <w:proofErr w:type="spellStart"/>
      <w:r w:rsidRPr="0057233D">
        <w:rPr>
          <w:rFonts w:ascii="Times New Roman" w:eastAsia="Times New Roman" w:hAnsi="Times New Roman" w:cs="Times New Roman"/>
          <w:i/>
          <w:iCs/>
          <w:color w:val="000000" w:themeColor="text1"/>
          <w:sz w:val="28"/>
          <w:szCs w:val="28"/>
          <w:lang w:eastAsia="ru-RU"/>
        </w:rPr>
        <w:t>Dictionary</w:t>
      </w:r>
      <w:proofErr w:type="spellEnd"/>
      <w:r w:rsidRPr="0057233D">
        <w:rPr>
          <w:rFonts w:ascii="Times New Roman" w:eastAsia="Times New Roman" w:hAnsi="Times New Roman" w:cs="Times New Roman"/>
          <w:i/>
          <w:iCs/>
          <w:color w:val="000000" w:themeColor="text1"/>
          <w:sz w:val="28"/>
          <w:szCs w:val="28"/>
          <w:lang w:eastAsia="ru-RU"/>
        </w:rPr>
        <w:t xml:space="preserve"> of </w:t>
      </w:r>
      <w:proofErr w:type="spellStart"/>
      <w:r w:rsidRPr="0057233D">
        <w:rPr>
          <w:rFonts w:ascii="Times New Roman" w:eastAsia="Times New Roman" w:hAnsi="Times New Roman" w:cs="Times New Roman"/>
          <w:i/>
          <w:iCs/>
          <w:color w:val="000000" w:themeColor="text1"/>
          <w:sz w:val="28"/>
          <w:szCs w:val="28"/>
          <w:lang w:eastAsia="ru-RU"/>
        </w:rPr>
        <w:t>Computing</w:t>
      </w:r>
      <w:proofErr w:type="spellEnd"/>
      <w:r w:rsidRPr="0057233D">
        <w:rPr>
          <w:rFonts w:ascii="Times New Roman" w:eastAsia="Times New Roman" w:hAnsi="Times New Roman" w:cs="Times New Roman"/>
          <w:color w:val="000000" w:themeColor="text1"/>
          <w:sz w:val="28"/>
          <w:szCs w:val="28"/>
          <w:lang w:eastAsia="ru-RU"/>
        </w:rPr>
        <w:t>) как «центральное хранилище информации о данных, такой как значение, взаимосвязи с другими данными, их источник, применение и формат.» Термин может иметь одно из близких по смыслу значений, относясь к базам данных и СУБД:</w:t>
      </w:r>
    </w:p>
    <w:p w:rsidR="0057233D" w:rsidRPr="0057233D" w:rsidRDefault="0057233D" w:rsidP="0057233D">
      <w:pPr>
        <w:numPr>
          <w:ilvl w:val="0"/>
          <w:numId w:val="2"/>
        </w:numPr>
        <w:shd w:val="clear" w:color="auto" w:fill="FFFFFF"/>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57233D">
        <w:rPr>
          <w:rFonts w:ascii="Times New Roman" w:eastAsia="Times New Roman" w:hAnsi="Times New Roman" w:cs="Times New Roman"/>
          <w:color w:val="000000" w:themeColor="text1"/>
          <w:sz w:val="28"/>
          <w:szCs w:val="28"/>
          <w:lang w:eastAsia="ru-RU"/>
        </w:rPr>
        <w:t>Документ, описывающий базу данных или комплект баз данных</w:t>
      </w:r>
    </w:p>
    <w:p w:rsidR="0057233D" w:rsidRPr="0057233D" w:rsidRDefault="0057233D" w:rsidP="0057233D">
      <w:pPr>
        <w:numPr>
          <w:ilvl w:val="0"/>
          <w:numId w:val="2"/>
        </w:numPr>
        <w:shd w:val="clear" w:color="auto" w:fill="FFFFFF"/>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57233D">
        <w:rPr>
          <w:rFonts w:ascii="Times New Roman" w:eastAsia="Times New Roman" w:hAnsi="Times New Roman" w:cs="Times New Roman"/>
          <w:color w:val="000000" w:themeColor="text1"/>
          <w:sz w:val="28"/>
          <w:szCs w:val="28"/>
          <w:lang w:eastAsia="ru-RU"/>
        </w:rPr>
        <w:t>Целый компонент СУБД, необходимый для определения её структуры</w:t>
      </w:r>
    </w:p>
    <w:p w:rsidR="0057233D" w:rsidRPr="0057233D" w:rsidRDefault="0057233D" w:rsidP="0057233D">
      <w:pPr>
        <w:numPr>
          <w:ilvl w:val="0"/>
          <w:numId w:val="2"/>
        </w:numPr>
        <w:shd w:val="clear" w:color="auto" w:fill="FFFFFF"/>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57233D">
        <w:rPr>
          <w:rFonts w:ascii="Times New Roman" w:eastAsia="Times New Roman" w:hAnsi="Times New Roman" w:cs="Times New Roman"/>
          <w:color w:val="000000" w:themeColor="text1"/>
          <w:sz w:val="28"/>
          <w:szCs w:val="28"/>
          <w:lang w:eastAsia="ru-RU"/>
        </w:rPr>
        <w:t>Часть подпрограммного ПО, расширяющее или подменяющее встроенные словари данных СУБД</w:t>
      </w:r>
    </w:p>
    <w:p w:rsidR="0057233D" w:rsidRPr="0057233D" w:rsidRDefault="0057233D" w:rsidP="0057233D">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57233D">
        <w:rPr>
          <w:rFonts w:ascii="Times New Roman" w:eastAsia="Times New Roman" w:hAnsi="Times New Roman" w:cs="Times New Roman"/>
          <w:color w:val="000000" w:themeColor="text1"/>
          <w:sz w:val="28"/>
          <w:szCs w:val="28"/>
          <w:lang w:eastAsia="ru-RU"/>
        </w:rPr>
        <w:t>Словарь данных содержит информацию об источниках, форматах и взаимосвязях между данными, их описания, сведения о характере использования и распределении ответственности. Словарь данных можно рассматривать как вспомогательную базу данных, в которой хранится информация об основной базе данных.</w:t>
      </w:r>
    </w:p>
    <w:p w:rsidR="000D1AF2" w:rsidRDefault="0057233D" w:rsidP="0057233D">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57233D">
        <w:rPr>
          <w:rFonts w:ascii="Times New Roman" w:eastAsia="Times New Roman" w:hAnsi="Times New Roman" w:cs="Times New Roman"/>
          <w:color w:val="000000" w:themeColor="text1"/>
          <w:sz w:val="28"/>
          <w:szCs w:val="28"/>
          <w:lang w:eastAsia="ru-RU"/>
        </w:rPr>
        <w:t>Пользователи баз данных и разработчики приложений могут получить выгоду от единого стандартизированного документа словаря данных, который перечисляет организацию, содержимое, соглашения по одной или более баз данных. Это обычно включает в себя имена и описания различных таблиц и полей в каждой базе данных, дополнительные детали такие, как тип и длина каждого элемента данных. Не существует универсального стандарта, описывающего уровень детализации в подобном документе, но есть основное описание метаданных о структуре базы данных, а не о самих данных. Документ словаря данных также может включать в себя дополнительную информацию, описывающую кодирование элементов данных. Одним из преимуществ хорошо спроектированного словаря данных является то, что он помогает упорядочить структуру базы данных или большого комплекса распределенных баз данных</w:t>
      </w:r>
      <w:r>
        <w:rPr>
          <w:rFonts w:ascii="Times New Roman" w:eastAsia="Times New Roman" w:hAnsi="Times New Roman" w:cs="Times New Roman"/>
          <w:color w:val="000000" w:themeColor="text1"/>
          <w:sz w:val="28"/>
          <w:szCs w:val="28"/>
          <w:lang w:eastAsia="ru-RU"/>
        </w:rPr>
        <w:t>.</w:t>
      </w:r>
    </w:p>
    <w:p w:rsidR="0057233D" w:rsidRDefault="0057233D" w:rsidP="0057233D">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57233D">
        <w:rPr>
          <w:rFonts w:ascii="Times New Roman" w:eastAsia="Times New Roman" w:hAnsi="Times New Roman" w:cs="Times New Roman"/>
          <w:color w:val="000000" w:themeColor="text1"/>
          <w:sz w:val="28"/>
          <w:szCs w:val="28"/>
          <w:lang w:eastAsia="ru-RU"/>
        </w:rPr>
        <w:t>В состав словаря данных базы данных входят:</w:t>
      </w:r>
    </w:p>
    <w:p w:rsidR="000D1AF2" w:rsidRDefault="000D1AF2" w:rsidP="0057233D">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p>
    <w:p w:rsidR="000D1AF2" w:rsidRDefault="000D1AF2" w:rsidP="0057233D">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p>
    <w:p w:rsidR="000D1AF2" w:rsidRDefault="000D1AF2" w:rsidP="0057233D">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p>
    <w:p w:rsidR="000D1AF2" w:rsidRDefault="000D1AF2" w:rsidP="0057233D">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p>
    <w:p w:rsidR="000D6FCE" w:rsidRPr="000D6FCE" w:rsidRDefault="000D6FCE" w:rsidP="000D6FCE">
      <w:pPr>
        <w:shd w:val="clear" w:color="auto" w:fill="FFFFFF"/>
        <w:spacing w:after="0" w:line="360" w:lineRule="auto"/>
        <w:ind w:firstLine="709"/>
        <w:jc w:val="right"/>
        <w:rPr>
          <w:rFonts w:ascii="Times New Roman" w:eastAsia="Times New Roman" w:hAnsi="Times New Roman" w:cs="Times New Roman"/>
          <w:color w:val="000000" w:themeColor="text1"/>
          <w:sz w:val="24"/>
          <w:szCs w:val="24"/>
          <w:lang w:eastAsia="ru-RU"/>
        </w:rPr>
      </w:pPr>
      <w:r w:rsidRPr="000D6FCE">
        <w:rPr>
          <w:rFonts w:ascii="Times New Roman" w:eastAsia="Times New Roman" w:hAnsi="Times New Roman" w:cs="Times New Roman"/>
          <w:color w:val="000000" w:themeColor="text1"/>
          <w:sz w:val="24"/>
          <w:szCs w:val="24"/>
          <w:lang w:eastAsia="ru-RU"/>
        </w:rPr>
        <w:lastRenderedPageBreak/>
        <w:t xml:space="preserve">Таблица 1. </w:t>
      </w:r>
    </w:p>
    <w:p w:rsidR="000D6FCE" w:rsidRPr="000D6FCE" w:rsidRDefault="000D6FCE" w:rsidP="000D6FCE">
      <w:pPr>
        <w:shd w:val="clear" w:color="auto" w:fill="FFFFFF"/>
        <w:spacing w:after="0" w:line="360" w:lineRule="auto"/>
        <w:ind w:firstLine="709"/>
        <w:jc w:val="center"/>
        <w:rPr>
          <w:rFonts w:ascii="Times New Roman" w:eastAsia="Times New Roman" w:hAnsi="Times New Roman" w:cs="Times New Roman"/>
          <w:b/>
          <w:color w:val="000000" w:themeColor="text1"/>
          <w:lang w:eastAsia="ru-RU"/>
        </w:rPr>
      </w:pPr>
      <w:r w:rsidRPr="000D6FCE">
        <w:rPr>
          <w:rFonts w:ascii="Times New Roman" w:eastAsia="Times New Roman" w:hAnsi="Times New Roman" w:cs="Times New Roman"/>
          <w:b/>
          <w:color w:val="000000" w:themeColor="text1"/>
          <w:lang w:eastAsia="ru-RU"/>
        </w:rPr>
        <w:t>Состав словаря данных</w:t>
      </w:r>
    </w:p>
    <w:tbl>
      <w:tblPr>
        <w:tblStyle w:val="a9"/>
        <w:tblW w:w="0" w:type="auto"/>
        <w:tblLook w:val="04A0" w:firstRow="1" w:lastRow="0" w:firstColumn="1" w:lastColumn="0" w:noHBand="0" w:noVBand="1"/>
      </w:tblPr>
      <w:tblGrid>
        <w:gridCol w:w="4672"/>
        <w:gridCol w:w="4673"/>
      </w:tblGrid>
      <w:tr w:rsidR="0057233D" w:rsidRPr="000D6FCE" w:rsidTr="0018041C">
        <w:tc>
          <w:tcPr>
            <w:tcW w:w="4672" w:type="dxa"/>
            <w:vAlign w:val="center"/>
          </w:tcPr>
          <w:p w:rsidR="0057233D" w:rsidRPr="000D6FCE" w:rsidRDefault="000D6FCE" w:rsidP="000D6FCE">
            <w:pPr>
              <w:jc w:val="center"/>
              <w:rPr>
                <w:rFonts w:ascii="Times New Roman" w:hAnsi="Times New Roman" w:cs="Times New Roman"/>
                <w:color w:val="47425D"/>
                <w:sz w:val="24"/>
                <w:szCs w:val="24"/>
              </w:rPr>
            </w:pPr>
            <w:r w:rsidRPr="000D6FCE">
              <w:rPr>
                <w:rFonts w:ascii="Times New Roman" w:hAnsi="Times New Roman" w:cs="Times New Roman"/>
                <w:color w:val="47425D"/>
                <w:sz w:val="24"/>
                <w:szCs w:val="24"/>
              </w:rPr>
              <w:t>Ба</w:t>
            </w:r>
            <w:r w:rsidR="0057233D" w:rsidRPr="000D6FCE">
              <w:rPr>
                <w:rFonts w:ascii="Times New Roman" w:hAnsi="Times New Roman" w:cs="Times New Roman"/>
                <w:color w:val="47425D"/>
                <w:sz w:val="24"/>
                <w:szCs w:val="24"/>
              </w:rPr>
              <w:t>зовые таблицы</w:t>
            </w:r>
          </w:p>
        </w:tc>
        <w:tc>
          <w:tcPr>
            <w:tcW w:w="4673" w:type="dxa"/>
            <w:vAlign w:val="center"/>
          </w:tcPr>
          <w:p w:rsidR="0057233D" w:rsidRPr="000D6FCE" w:rsidRDefault="0057233D" w:rsidP="000D6FCE">
            <w:pPr>
              <w:jc w:val="center"/>
              <w:rPr>
                <w:rFonts w:ascii="Times New Roman" w:hAnsi="Times New Roman" w:cs="Times New Roman"/>
                <w:color w:val="47425D"/>
                <w:sz w:val="24"/>
                <w:szCs w:val="24"/>
              </w:rPr>
            </w:pPr>
            <w:r w:rsidRPr="000D6FCE">
              <w:rPr>
                <w:rFonts w:ascii="Times New Roman" w:hAnsi="Times New Roman" w:cs="Times New Roman"/>
                <w:color w:val="47425D"/>
                <w:sz w:val="24"/>
                <w:szCs w:val="24"/>
              </w:rPr>
              <w:t>Основу словаря данных составляет совокупность базовых таблиц, хранящих информацию о базе данных. Эти таблицы читаются и пишутся ТОЛЬКО самим ORACLE; они редко используются непосредственно пользователем ORACLE любого типа, потому что они нормализованы, и большая часть данных в них закодирована.</w:t>
            </w:r>
          </w:p>
        </w:tc>
      </w:tr>
      <w:tr w:rsidR="0057233D" w:rsidRPr="000D6FCE" w:rsidTr="0018041C">
        <w:tc>
          <w:tcPr>
            <w:tcW w:w="4672" w:type="dxa"/>
            <w:vAlign w:val="center"/>
          </w:tcPr>
          <w:p w:rsidR="0057233D" w:rsidRPr="000D6FCE" w:rsidRDefault="0057233D" w:rsidP="000D6FCE">
            <w:pPr>
              <w:jc w:val="center"/>
              <w:rPr>
                <w:rFonts w:ascii="Times New Roman" w:hAnsi="Times New Roman" w:cs="Times New Roman"/>
                <w:color w:val="47425D"/>
                <w:sz w:val="24"/>
                <w:szCs w:val="24"/>
              </w:rPr>
            </w:pPr>
            <w:r w:rsidRPr="000D6FCE">
              <w:rPr>
                <w:rFonts w:ascii="Times New Roman" w:hAnsi="Times New Roman" w:cs="Times New Roman"/>
                <w:color w:val="47425D"/>
                <w:sz w:val="24"/>
                <w:szCs w:val="24"/>
              </w:rPr>
              <w:t>Доступные пользователю представления</w:t>
            </w:r>
          </w:p>
        </w:tc>
        <w:tc>
          <w:tcPr>
            <w:tcW w:w="4673" w:type="dxa"/>
            <w:vAlign w:val="center"/>
          </w:tcPr>
          <w:p w:rsidR="0057233D" w:rsidRPr="000D6FCE" w:rsidRDefault="0057233D" w:rsidP="000D6FCE">
            <w:pPr>
              <w:jc w:val="center"/>
              <w:rPr>
                <w:rFonts w:ascii="Times New Roman" w:hAnsi="Times New Roman" w:cs="Times New Roman"/>
                <w:color w:val="47425D"/>
                <w:sz w:val="24"/>
                <w:szCs w:val="24"/>
              </w:rPr>
            </w:pPr>
            <w:r w:rsidRPr="000D6FCE">
              <w:rPr>
                <w:rFonts w:ascii="Times New Roman" w:hAnsi="Times New Roman" w:cs="Times New Roman"/>
                <w:color w:val="47425D"/>
                <w:sz w:val="24"/>
                <w:szCs w:val="24"/>
              </w:rPr>
              <w:t>Словарь данных содержит доступные пользователю представления, которые суммируют и отображают, в удобном представлении формате информацию из базовых таблиц словаря. Эти представления декодируют информацию базовых таблиц, представляя ее в полезном виде, таком как имена пользователей или таблиц, и используют соединения и фразы WHERE, чтобы упростить информацию. Большинство пользователей имеют доступ к этим представлениям вместо базовых таблиц словаря.</w:t>
            </w:r>
          </w:p>
        </w:tc>
      </w:tr>
    </w:tbl>
    <w:p w:rsidR="0057233D" w:rsidRDefault="0057233D" w:rsidP="0057233D">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p>
    <w:p w:rsidR="0057233D" w:rsidRPr="0057233D" w:rsidRDefault="0057233D" w:rsidP="0057233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Словарь данных</w:t>
      </w:r>
      <w:r w:rsidRPr="0057233D">
        <w:rPr>
          <w:rFonts w:ascii="Times New Roman" w:hAnsi="Times New Roman" w:cs="Times New Roman"/>
          <w:sz w:val="28"/>
          <w:szCs w:val="28"/>
        </w:rPr>
        <w:t xml:space="preserve"> служит для удобного хранения, управления, поиска и обработки информации. Он представляет собой структурированное хранилище данных, обеспечивающее доступ к ним в удобной и эффективной форме.</w:t>
      </w:r>
    </w:p>
    <w:p w:rsidR="0057233D" w:rsidRPr="0057233D" w:rsidRDefault="0057233D" w:rsidP="0057233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Словарь данных</w:t>
      </w:r>
      <w:r w:rsidRPr="0057233D">
        <w:rPr>
          <w:rFonts w:ascii="Times New Roman" w:hAnsi="Times New Roman" w:cs="Times New Roman"/>
          <w:sz w:val="28"/>
          <w:szCs w:val="28"/>
        </w:rPr>
        <w:t xml:space="preserve"> обычно состоит из ключей и соответствующих им значений. Ключами могут быть названия или идентификаторы, а значениями - сами данные или ссылки на них. Эта структура позволяет быстро находить, обновлять или удалять информацию.</w:t>
      </w:r>
    </w:p>
    <w:p w:rsidR="0057233D" w:rsidRPr="0057233D" w:rsidRDefault="0057233D" w:rsidP="0057233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Pr="0057233D">
        <w:rPr>
          <w:rFonts w:ascii="Times New Roman" w:hAnsi="Times New Roman" w:cs="Times New Roman"/>
          <w:sz w:val="28"/>
          <w:szCs w:val="28"/>
        </w:rPr>
        <w:t>рефиксы могут использоваться для различных целей, например, для группировки данных по определенным критериям, выделения определенного типа информации или упрощения поиска по заданному критерию. Как было указано выше, префиксы могут включать такие элементы как "</w:t>
      </w:r>
      <w:proofErr w:type="spellStart"/>
      <w:r w:rsidRPr="0057233D">
        <w:rPr>
          <w:rFonts w:ascii="Times New Roman" w:hAnsi="Times New Roman" w:cs="Times New Roman"/>
          <w:sz w:val="28"/>
          <w:szCs w:val="28"/>
        </w:rPr>
        <w:t>re</w:t>
      </w:r>
      <w:proofErr w:type="spellEnd"/>
      <w:r w:rsidRPr="0057233D">
        <w:rPr>
          <w:rFonts w:ascii="Times New Roman" w:hAnsi="Times New Roman" w:cs="Times New Roman"/>
          <w:sz w:val="28"/>
          <w:szCs w:val="28"/>
        </w:rPr>
        <w:t>-", "</w:t>
      </w:r>
      <w:proofErr w:type="spellStart"/>
      <w:r w:rsidRPr="0057233D">
        <w:rPr>
          <w:rFonts w:ascii="Times New Roman" w:hAnsi="Times New Roman" w:cs="Times New Roman"/>
          <w:sz w:val="28"/>
          <w:szCs w:val="28"/>
        </w:rPr>
        <w:t>un</w:t>
      </w:r>
      <w:proofErr w:type="spellEnd"/>
      <w:r w:rsidRPr="0057233D">
        <w:rPr>
          <w:rFonts w:ascii="Times New Roman" w:hAnsi="Times New Roman" w:cs="Times New Roman"/>
          <w:sz w:val="28"/>
          <w:szCs w:val="28"/>
        </w:rPr>
        <w:t>-", "</w:t>
      </w:r>
      <w:proofErr w:type="spellStart"/>
      <w:r w:rsidRPr="0057233D">
        <w:rPr>
          <w:rFonts w:ascii="Times New Roman" w:hAnsi="Times New Roman" w:cs="Times New Roman"/>
          <w:sz w:val="28"/>
          <w:szCs w:val="28"/>
        </w:rPr>
        <w:t>dis</w:t>
      </w:r>
      <w:proofErr w:type="spellEnd"/>
      <w:r w:rsidRPr="0057233D">
        <w:rPr>
          <w:rFonts w:ascii="Times New Roman" w:hAnsi="Times New Roman" w:cs="Times New Roman"/>
          <w:sz w:val="28"/>
          <w:szCs w:val="28"/>
        </w:rPr>
        <w:t>-", "</w:t>
      </w:r>
      <w:proofErr w:type="spellStart"/>
      <w:r w:rsidRPr="0057233D">
        <w:rPr>
          <w:rFonts w:ascii="Times New Roman" w:hAnsi="Times New Roman" w:cs="Times New Roman"/>
          <w:sz w:val="28"/>
          <w:szCs w:val="28"/>
        </w:rPr>
        <w:t>pre</w:t>
      </w:r>
      <w:proofErr w:type="spellEnd"/>
      <w:r w:rsidRPr="0057233D">
        <w:rPr>
          <w:rFonts w:ascii="Times New Roman" w:hAnsi="Times New Roman" w:cs="Times New Roman"/>
          <w:sz w:val="28"/>
          <w:szCs w:val="28"/>
        </w:rPr>
        <w:t>-", "</w:t>
      </w:r>
      <w:proofErr w:type="spellStart"/>
      <w:r w:rsidRPr="0057233D">
        <w:rPr>
          <w:rFonts w:ascii="Times New Roman" w:hAnsi="Times New Roman" w:cs="Times New Roman"/>
          <w:sz w:val="28"/>
          <w:szCs w:val="28"/>
        </w:rPr>
        <w:t>mis</w:t>
      </w:r>
      <w:proofErr w:type="spellEnd"/>
      <w:r w:rsidRPr="0057233D">
        <w:rPr>
          <w:rFonts w:ascii="Times New Roman" w:hAnsi="Times New Roman" w:cs="Times New Roman"/>
          <w:sz w:val="28"/>
          <w:szCs w:val="28"/>
        </w:rPr>
        <w:t>-", "</w:t>
      </w:r>
      <w:proofErr w:type="spellStart"/>
      <w:r w:rsidRPr="0057233D">
        <w:rPr>
          <w:rFonts w:ascii="Times New Roman" w:hAnsi="Times New Roman" w:cs="Times New Roman"/>
          <w:sz w:val="28"/>
          <w:szCs w:val="28"/>
        </w:rPr>
        <w:t>in</w:t>
      </w:r>
      <w:proofErr w:type="spellEnd"/>
      <w:r w:rsidRPr="0057233D">
        <w:rPr>
          <w:rFonts w:ascii="Times New Roman" w:hAnsi="Times New Roman" w:cs="Times New Roman"/>
          <w:sz w:val="28"/>
          <w:szCs w:val="28"/>
        </w:rPr>
        <w:t>-", "</w:t>
      </w:r>
      <w:proofErr w:type="spellStart"/>
      <w:r w:rsidRPr="0057233D">
        <w:rPr>
          <w:rFonts w:ascii="Times New Roman" w:hAnsi="Times New Roman" w:cs="Times New Roman"/>
          <w:sz w:val="28"/>
          <w:szCs w:val="28"/>
        </w:rPr>
        <w:t>over</w:t>
      </w:r>
      <w:proofErr w:type="spellEnd"/>
      <w:r w:rsidRPr="0057233D">
        <w:rPr>
          <w:rFonts w:ascii="Times New Roman" w:hAnsi="Times New Roman" w:cs="Times New Roman"/>
          <w:sz w:val="28"/>
          <w:szCs w:val="28"/>
        </w:rPr>
        <w:t>-", "</w:t>
      </w:r>
      <w:proofErr w:type="spellStart"/>
      <w:r w:rsidRPr="0057233D">
        <w:rPr>
          <w:rFonts w:ascii="Times New Roman" w:hAnsi="Times New Roman" w:cs="Times New Roman"/>
          <w:sz w:val="28"/>
          <w:szCs w:val="28"/>
        </w:rPr>
        <w:t>under</w:t>
      </w:r>
      <w:proofErr w:type="spellEnd"/>
      <w:r w:rsidRPr="0057233D">
        <w:rPr>
          <w:rFonts w:ascii="Times New Roman" w:hAnsi="Times New Roman" w:cs="Times New Roman"/>
          <w:sz w:val="28"/>
          <w:szCs w:val="28"/>
        </w:rPr>
        <w:t>-", "</w:t>
      </w:r>
      <w:proofErr w:type="spellStart"/>
      <w:r w:rsidRPr="0057233D">
        <w:rPr>
          <w:rFonts w:ascii="Times New Roman" w:hAnsi="Times New Roman" w:cs="Times New Roman"/>
          <w:sz w:val="28"/>
          <w:szCs w:val="28"/>
        </w:rPr>
        <w:t>sub</w:t>
      </w:r>
      <w:proofErr w:type="spellEnd"/>
      <w:r w:rsidRPr="0057233D">
        <w:rPr>
          <w:rFonts w:ascii="Times New Roman" w:hAnsi="Times New Roman" w:cs="Times New Roman"/>
          <w:sz w:val="28"/>
          <w:szCs w:val="28"/>
        </w:rPr>
        <w:t>-", "</w:t>
      </w:r>
      <w:proofErr w:type="spellStart"/>
      <w:r w:rsidRPr="0057233D">
        <w:rPr>
          <w:rFonts w:ascii="Times New Roman" w:hAnsi="Times New Roman" w:cs="Times New Roman"/>
          <w:sz w:val="28"/>
          <w:szCs w:val="28"/>
        </w:rPr>
        <w:t>ex</w:t>
      </w:r>
      <w:proofErr w:type="spellEnd"/>
      <w:r w:rsidRPr="0057233D">
        <w:rPr>
          <w:rFonts w:ascii="Times New Roman" w:hAnsi="Times New Roman" w:cs="Times New Roman"/>
          <w:sz w:val="28"/>
          <w:szCs w:val="28"/>
        </w:rPr>
        <w:t>-", и многие другие. Каждый из них добавляет дополнительную информацию к данным и помогает упорядочивать их в словаре.</w:t>
      </w:r>
    </w:p>
    <w:p w:rsidR="0057233D" w:rsidRPr="0057233D" w:rsidRDefault="0057233D" w:rsidP="0057233D">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p>
    <w:p w:rsidR="0057233D" w:rsidRPr="0057233D" w:rsidRDefault="0057233D" w:rsidP="0057233D">
      <w:pPr>
        <w:shd w:val="clear" w:color="auto" w:fill="FFFFFF"/>
        <w:spacing w:after="0" w:line="360" w:lineRule="auto"/>
        <w:ind w:left="709"/>
        <w:jc w:val="both"/>
        <w:rPr>
          <w:rFonts w:ascii="Times New Roman" w:eastAsia="Times New Roman" w:hAnsi="Times New Roman" w:cs="Times New Roman"/>
          <w:color w:val="000000" w:themeColor="text1"/>
          <w:sz w:val="28"/>
          <w:szCs w:val="28"/>
          <w:lang w:eastAsia="ru-RU"/>
        </w:rPr>
      </w:pPr>
    </w:p>
    <w:p w:rsidR="001D6156" w:rsidRPr="001D6156" w:rsidRDefault="001D6156" w:rsidP="001D6156">
      <w:pPr>
        <w:jc w:val="both"/>
        <w:rPr>
          <w:rFonts w:ascii="Times New Roman" w:hAnsi="Times New Roman" w:cs="Times New Roman"/>
          <w:sz w:val="32"/>
          <w:szCs w:val="32"/>
        </w:rPr>
      </w:pPr>
    </w:p>
    <w:sectPr w:rsidR="001D6156" w:rsidRPr="001D6156" w:rsidSect="00A92345">
      <w:footerReference w:type="default" r:id="rId7"/>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7618" w:rsidRDefault="00C47618" w:rsidP="0057233D">
      <w:pPr>
        <w:spacing w:after="0" w:line="240" w:lineRule="auto"/>
      </w:pPr>
      <w:r>
        <w:separator/>
      </w:r>
    </w:p>
  </w:endnote>
  <w:endnote w:type="continuationSeparator" w:id="0">
    <w:p w:rsidR="00C47618" w:rsidRDefault="00C47618" w:rsidP="00572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2162372"/>
      <w:docPartObj>
        <w:docPartGallery w:val="Page Numbers (Bottom of Page)"/>
        <w:docPartUnique/>
      </w:docPartObj>
    </w:sdtPr>
    <w:sdtEndPr/>
    <w:sdtContent>
      <w:p w:rsidR="000D1AF2" w:rsidRDefault="000D1AF2">
        <w:pPr>
          <w:pStyle w:val="a7"/>
          <w:jc w:val="center"/>
        </w:pPr>
        <w:r>
          <w:fldChar w:fldCharType="begin"/>
        </w:r>
        <w:r>
          <w:instrText>PAGE   \* MERGEFORMAT</w:instrText>
        </w:r>
        <w:r>
          <w:fldChar w:fldCharType="separate"/>
        </w:r>
        <w:r w:rsidR="00A92345">
          <w:rPr>
            <w:noProof/>
          </w:rPr>
          <w:t>2</w:t>
        </w:r>
        <w:r>
          <w:fldChar w:fldCharType="end"/>
        </w:r>
      </w:p>
    </w:sdtContent>
  </w:sdt>
  <w:p w:rsidR="0057233D" w:rsidRDefault="0057233D">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7618" w:rsidRDefault="00C47618" w:rsidP="0057233D">
      <w:pPr>
        <w:spacing w:after="0" w:line="240" w:lineRule="auto"/>
      </w:pPr>
      <w:r>
        <w:separator/>
      </w:r>
    </w:p>
  </w:footnote>
  <w:footnote w:type="continuationSeparator" w:id="0">
    <w:p w:rsidR="00C47618" w:rsidRDefault="00C47618" w:rsidP="005723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F7F1B"/>
    <w:multiLevelType w:val="multilevel"/>
    <w:tmpl w:val="E0F0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3F3CB4"/>
    <w:multiLevelType w:val="hybridMultilevel"/>
    <w:tmpl w:val="2A14C0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7F2E4DFB"/>
    <w:multiLevelType w:val="multilevel"/>
    <w:tmpl w:val="DC40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612"/>
    <w:rsid w:val="000D1AF2"/>
    <w:rsid w:val="000D6FCE"/>
    <w:rsid w:val="001D6156"/>
    <w:rsid w:val="001E117F"/>
    <w:rsid w:val="0057233D"/>
    <w:rsid w:val="00A92345"/>
    <w:rsid w:val="00C47618"/>
    <w:rsid w:val="00E102DB"/>
    <w:rsid w:val="00E5667A"/>
    <w:rsid w:val="00EA66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62AC9B-C762-48ED-8030-92E542364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hortdesc">
    <w:name w:val="shortdesc"/>
    <w:basedOn w:val="a"/>
    <w:rsid w:val="001D615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h">
    <w:name w:val="ph"/>
    <w:basedOn w:val="a0"/>
    <w:rsid w:val="001D6156"/>
  </w:style>
  <w:style w:type="paragraph" w:customStyle="1" w:styleId="p">
    <w:name w:val="p"/>
    <w:basedOn w:val="a"/>
    <w:rsid w:val="001D615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1D6156"/>
  </w:style>
  <w:style w:type="paragraph" w:styleId="a3">
    <w:name w:val="Normal (Web)"/>
    <w:basedOn w:val="a"/>
    <w:uiPriority w:val="99"/>
    <w:semiHidden/>
    <w:unhideWhenUsed/>
    <w:rsid w:val="001D615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57233D"/>
    <w:rPr>
      <w:color w:val="0000FF"/>
      <w:u w:val="single"/>
    </w:rPr>
  </w:style>
  <w:style w:type="paragraph" w:customStyle="1" w:styleId="whitespace-pre-wrap">
    <w:name w:val="whitespace-pre-wrap"/>
    <w:basedOn w:val="a"/>
    <w:rsid w:val="005723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header"/>
    <w:basedOn w:val="a"/>
    <w:link w:val="a6"/>
    <w:uiPriority w:val="99"/>
    <w:unhideWhenUsed/>
    <w:rsid w:val="0057233D"/>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7233D"/>
  </w:style>
  <w:style w:type="paragraph" w:styleId="a7">
    <w:name w:val="footer"/>
    <w:basedOn w:val="a"/>
    <w:link w:val="a8"/>
    <w:uiPriority w:val="99"/>
    <w:unhideWhenUsed/>
    <w:rsid w:val="0057233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7233D"/>
  </w:style>
  <w:style w:type="table" w:styleId="a9">
    <w:name w:val="Table Grid"/>
    <w:basedOn w:val="a1"/>
    <w:uiPriority w:val="39"/>
    <w:rsid w:val="005723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489058">
      <w:bodyDiv w:val="1"/>
      <w:marLeft w:val="0"/>
      <w:marRight w:val="0"/>
      <w:marTop w:val="0"/>
      <w:marBottom w:val="0"/>
      <w:divBdr>
        <w:top w:val="none" w:sz="0" w:space="0" w:color="auto"/>
        <w:left w:val="none" w:sz="0" w:space="0" w:color="auto"/>
        <w:bottom w:val="none" w:sz="0" w:space="0" w:color="auto"/>
        <w:right w:val="none" w:sz="0" w:space="0" w:color="auto"/>
      </w:divBdr>
    </w:div>
    <w:div w:id="1330135424">
      <w:bodyDiv w:val="1"/>
      <w:marLeft w:val="0"/>
      <w:marRight w:val="0"/>
      <w:marTop w:val="0"/>
      <w:marBottom w:val="0"/>
      <w:divBdr>
        <w:top w:val="none" w:sz="0" w:space="0" w:color="auto"/>
        <w:left w:val="none" w:sz="0" w:space="0" w:color="auto"/>
        <w:bottom w:val="none" w:sz="0" w:space="0" w:color="auto"/>
        <w:right w:val="none" w:sz="0" w:space="0" w:color="auto"/>
      </w:divBdr>
    </w:div>
    <w:div w:id="1428966732">
      <w:bodyDiv w:val="1"/>
      <w:marLeft w:val="0"/>
      <w:marRight w:val="0"/>
      <w:marTop w:val="0"/>
      <w:marBottom w:val="0"/>
      <w:divBdr>
        <w:top w:val="none" w:sz="0" w:space="0" w:color="auto"/>
        <w:left w:val="none" w:sz="0" w:space="0" w:color="auto"/>
        <w:bottom w:val="none" w:sz="0" w:space="0" w:color="auto"/>
        <w:right w:val="none" w:sz="0" w:space="0" w:color="auto"/>
      </w:divBdr>
    </w:div>
    <w:div w:id="1497912980">
      <w:bodyDiv w:val="1"/>
      <w:marLeft w:val="0"/>
      <w:marRight w:val="0"/>
      <w:marTop w:val="0"/>
      <w:marBottom w:val="0"/>
      <w:divBdr>
        <w:top w:val="none" w:sz="0" w:space="0" w:color="auto"/>
        <w:left w:val="none" w:sz="0" w:space="0" w:color="auto"/>
        <w:bottom w:val="none" w:sz="0" w:space="0" w:color="auto"/>
        <w:right w:val="none" w:sz="0" w:space="0" w:color="auto"/>
      </w:divBdr>
    </w:div>
    <w:div w:id="161841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522</Words>
  <Characters>2979</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c:creator>
  <cp:keywords/>
  <dc:description/>
  <cp:lastModifiedBy>3</cp:lastModifiedBy>
  <cp:revision>5</cp:revision>
  <dcterms:created xsi:type="dcterms:W3CDTF">2024-02-26T02:56:00Z</dcterms:created>
  <dcterms:modified xsi:type="dcterms:W3CDTF">2024-02-26T03:30:00Z</dcterms:modified>
</cp:coreProperties>
</file>