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bCs/>
          <w:sz w:val="32"/>
          <w:szCs w:val="32"/>
        </w:rPr>
        <w:t xml:space="preserve">PRECISION BEARINGS &amp; DRIVES CO.</w:t>
      </w:r>
    </w:p>
    <w:p>
      <w:pPr>
        <w:spacing w:after="100"/>
      </w:pPr>
      <w:r>
        <w:rPr>
          <w:b w:val="false"/>
          <w:bCs w:val="false"/>
          <w:i w:val="false"/>
          <w:iCs w:val="false"/>
          <w:sz w:val="20"/>
          <w:szCs w:val="20"/>
        </w:rPr>
        <w:t xml:space="preserve">3140 Industrial Way • Greenville SC 29607</w:t>
      </w:r>
    </w:p>
    <w:p>
      <w:pPr>
        <w:spacing w:after="300"/>
      </w:pPr>
      <w:r>
        <w:rPr>
          <w:b w:val="false"/>
          <w:bCs w:val="false"/>
          <w:i w:val="false"/>
          <w:iCs w:val="false"/>
          <w:sz w:val="20"/>
          <w:szCs w:val="20"/>
        </w:rPr>
        <w:t xml:space="preserve">Tel: (864) 555-0173 • quotes@precision-bearings.com • Cage Code: 9KX23</w:t>
      </w:r>
    </w:p>
    <w:p>
      <w:pPr>
        <w:spacing w:after="240"/>
      </w:pPr>
      <w:r>
        <w:rPr>
          <w:b w:val="false"/>
          <w:bCs w:val="false"/>
          <w:i w:val="false"/>
          <w:iCs w:val="false"/>
        </w:rPr>
        <w:t xml:space="preserve">April 22, 2026</w:t>
      </w:r>
    </w:p>
    <w:p>
      <w:pPr>
        <w:spacing w:after="100"/>
      </w:pPr>
      <w:r>
        <w:rPr>
          <w:b w:val="false"/>
          <w:bCs w:val="false"/>
          <w:i w:val="false"/>
          <w:iCs w:val="false"/>
        </w:rPr>
        <w:t xml:space="preserve">Northstar Manufacturing</w:t>
      </w:r>
    </w:p>
    <w:p>
      <w:pPr>
        <w:spacing w:after="100"/>
      </w:pPr>
      <w:r>
        <w:rPr>
          <w:b w:val="false"/>
          <w:bCs w:val="false"/>
          <w:i w:val="false"/>
          <w:iCs w:val="false"/>
        </w:rPr>
        <w:t xml:space="preserve">Attn: Maria Chen, Purchasing</w:t>
      </w:r>
    </w:p>
    <w:p>
      <w:pPr>
        <w:spacing w:after="100"/>
      </w:pPr>
      <w:r>
        <w:rPr>
          <w:b w:val="false"/>
          <w:bCs w:val="false"/>
          <w:i w:val="false"/>
          <w:iCs w:val="false"/>
        </w:rPr>
        <w:t xml:space="preserve">8800 Sierra Industrial Dr.</w:t>
      </w:r>
    </w:p>
    <w:p>
      <w:pPr>
        <w:spacing w:after="240"/>
      </w:pPr>
      <w:r>
        <w:rPr>
          <w:b w:val="false"/>
          <w:bCs w:val="false"/>
          <w:i w:val="false"/>
          <w:iCs w:val="false"/>
        </w:rPr>
        <w:t xml:space="preserve">Reno, NV 89506</w:t>
      </w:r>
    </w:p>
    <w:p>
      <w:pPr>
        <w:spacing w:after="240"/>
      </w:pPr>
      <w:r>
        <w:rPr>
          <w:b/>
          <w:bCs/>
          <w:i w:val="false"/>
          <w:iCs w:val="false"/>
        </w:rPr>
        <w:t xml:space="preserve">Re: Quotation Q-26-1147 — Bearings and Drive Components</w:t>
      </w:r>
    </w:p>
    <w:p>
      <w:pPr>
        <w:spacing w:after="100"/>
      </w:pPr>
      <w:r>
        <w:rPr>
          <w:b w:val="false"/>
          <w:bCs w:val="false"/>
          <w:i w:val="false"/>
          <w:iCs w:val="false"/>
        </w:rPr>
        <w:t xml:space="preserve">Dear Ms. Chen,</w:t>
      </w:r>
    </w:p>
    <w:p>
      <w:pPr>
        <w:spacing w:after="240"/>
      </w:pPr>
      <w:r>
        <w:rPr>
          <w:b w:val="false"/>
          <w:bCs w:val="false"/>
          <w:i w:val="false"/>
          <w:iCs w:val="false"/>
        </w:rPr>
        <w:t xml:space="preserve">Thank you for your request for quotation dated April 18, 2026 (your reference NSM-RFQ-0417). We are pleased to provide pricing for the items listed below. This quotation is valid for thirty (30) days from the date above and is subject to the terms and minimum order requirements detailed in the notes section.</w:t>
      </w:r>
    </w:p>
    <w:p>
      <w:pPr>
        <w:spacing w:after="100"/>
      </w:pPr>
      <w:r>
        <w:rPr>
          <w:b w:val="false"/>
          <w:bCs w:val="false"/>
          <w:i w:val="false"/>
          <w:iCs w:val="false"/>
          <w:sz w:val="20"/>
          <w:szCs w:val="20"/>
        </w:rPr>
        <w:t xml:space="preserve">Quote Number: Q-26-1147</w:t>
      </w:r>
    </w:p>
    <w:p>
      <w:pPr>
        <w:spacing w:after="100"/>
      </w:pPr>
      <w:r>
        <w:rPr>
          <w:b w:val="false"/>
          <w:bCs w:val="false"/>
          <w:i w:val="false"/>
          <w:iCs w:val="false"/>
          <w:sz w:val="20"/>
          <w:szCs w:val="20"/>
        </w:rPr>
        <w:t xml:space="preserve">RFQ Reference: NSM-RFQ-0417</w:t>
      </w:r>
    </w:p>
    <w:p>
      <w:pPr>
        <w:spacing w:after="100"/>
      </w:pPr>
      <w:r>
        <w:rPr>
          <w:b w:val="false"/>
          <w:bCs w:val="false"/>
          <w:i w:val="false"/>
          <w:iCs w:val="false"/>
          <w:sz w:val="20"/>
          <w:szCs w:val="20"/>
        </w:rPr>
        <w:t xml:space="preserve">Payment Terms: Net 30</w:t>
      </w:r>
    </w:p>
    <w:p>
      <w:pPr>
        <w:spacing w:after="100"/>
      </w:pPr>
      <w:r>
        <w:rPr>
          <w:b w:val="false"/>
          <w:bCs w:val="false"/>
          <w:i w:val="false"/>
          <w:iCs w:val="false"/>
          <w:sz w:val="20"/>
          <w:szCs w:val="20"/>
        </w:rPr>
        <w:t xml:space="preserve">FOB: Origin, Greenville SC</w:t>
      </w:r>
    </w:p>
    <w:p>
      <w:pPr>
        <w:spacing w:after="280"/>
      </w:pPr>
      <w:r>
        <w:rPr>
          <w:b w:val="false"/>
          <w:bCs w:val="false"/>
          <w:i w:val="false"/>
          <w:iCs w:val="false"/>
          <w:sz w:val="20"/>
          <w:szCs w:val="20"/>
        </w:rPr>
        <w:t xml:space="preserve">Lead Time: 7-10 business days from PO receipt for stock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3200"/>
        <w:gridCol w:w="700"/>
        <w:gridCol w:w="700"/>
        <w:gridCol w:w="1300"/>
        <w:gridCol w:w="1760"/>
      </w:tblGrid>
      <w:tr>
        <w:tc>
          <w:tcPr>
            <w:tcW w:type="dxa" w:w="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r>
              <w:rPr>
                <w:b/>
                <w:bCs/>
                <w:sz w:val="20"/>
                <w:szCs w:val="20"/>
              </w:rPr>
              <w:t xml:space="preserve">#</w:t>
            </w:r>
          </w:p>
        </w:tc>
        <w:tc>
          <w:tcPr>
            <w:tcW w:type="dxa" w:w="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r>
              <w:rPr>
                <w:b/>
                <w:bCs/>
                <w:sz w:val="20"/>
                <w:szCs w:val="20"/>
              </w:rPr>
              <w:t xml:space="preserve">SKU</w:t>
            </w:r>
          </w:p>
        </w:tc>
        <w:tc>
          <w:tcPr>
            <w:tcW w:type="dxa" w:w="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r>
              <w:rPr>
                <w:b/>
                <w:bCs/>
                <w:sz w:val="20"/>
                <w:szCs w:val="20"/>
              </w:rPr>
              <w:t xml:space="preserve">Description</w:t>
            </w:r>
          </w:p>
        </w:tc>
        <w:tc>
          <w:tcPr>
            <w:tcW w:type="dxa" w:w="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r>
              <w:rPr>
                <w:b/>
                <w:bCs/>
                <w:sz w:val="20"/>
                <w:szCs w:val="20"/>
              </w:rPr>
              <w:t xml:space="preserve">Qty</w:t>
            </w:r>
          </w:p>
        </w:tc>
        <w:tc>
          <w:tcPr>
            <w:tcW w:type="dxa" w:w="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r>
              <w:rPr>
                <w:b/>
                <w:bCs/>
                <w:sz w:val="20"/>
                <w:szCs w:val="20"/>
              </w:rPr>
              <w:t xml:space="preserve">UoM</w:t>
            </w:r>
          </w:p>
        </w:tc>
        <w:tc>
          <w:tcPr>
            <w:tcW w:type="dxa" w:w="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r>
              <w:rPr>
                <w:b/>
                <w:bCs/>
                <w:sz w:val="20"/>
                <w:szCs w:val="20"/>
              </w:rPr>
              <w:t xml:space="preserve">Unit Price</w:t>
            </w:r>
          </w:p>
        </w:tc>
        <w:tc>
          <w:tcPr>
            <w:tcW w:type="dxa" w:w="0"/>
            <w:tcBorders>
              <w:top w:val="single" w:color="999999" w:sz="4"/>
              <w:left w:val="single" w:color="999999" w:sz="4"/>
              <w:bottom w:val="single" w:color="999999" w:sz="4"/>
              <w:right w:val="single" w:color="999999" w:sz="4"/>
            </w:tcBorders>
            <w:shd w:fill="E8E8E8" w:val="clear"/>
            <w:tcMar>
              <w:top w:type="dxa" w:w="80"/>
              <w:left w:type="dxa" w:w="120"/>
              <w:bottom w:type="dxa" w:w="80"/>
              <w:right w:type="dxa" w:w="120"/>
            </w:tcMar>
          </w:tcPr>
          <w:p>
            <w:r>
              <w:rPr>
                <w:b/>
                <w:bCs/>
                <w:sz w:val="20"/>
                <w:szCs w:val="20"/>
              </w:rPr>
              <w:t xml:space="preserve">Extended</w:t>
            </w:r>
          </w:p>
        </w:tc>
      </w:tr>
      <w:tr>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sz w:val="20"/>
                <w:szCs w:val="20"/>
              </w:rPr>
              <w:t xml:space="preserve">1</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B-6204-2RS</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Deep Groove Ball Bearing, 6204-2RS, sealed, ABEC-3</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sz w:val="20"/>
                <w:szCs w:val="20"/>
              </w:rPr>
              <w:t xml:space="preserve">75</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sz w:val="20"/>
                <w:szCs w:val="20"/>
              </w:rPr>
              <w:t xml:space="preserve">EA</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sz w:val="20"/>
                <w:szCs w:val="20"/>
              </w:rPr>
              <w:t xml:space="preserve">$8.42</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sz w:val="20"/>
                <w:szCs w:val="20"/>
              </w:rPr>
              <w:t xml:space="preserve">$631.50</w:t>
            </w:r>
          </w:p>
        </w:tc>
      </w:tr>
      <w:tr>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sz w:val="20"/>
                <w:szCs w:val="20"/>
              </w:rPr>
              <w:t xml:space="preserve">2</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B-6205-2RS</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Deep Groove Ball Bearing, 6205-2RS, sealed, ABEC-3</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sz w:val="20"/>
                <w:szCs w:val="20"/>
              </w:rPr>
              <w:t xml:space="preserve">40</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sz w:val="20"/>
                <w:szCs w:val="20"/>
              </w:rPr>
              <w:t xml:space="preserve">EA</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sz w:val="20"/>
                <w:szCs w:val="20"/>
              </w:rPr>
              <w:t xml:space="preserve">$9.18</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sz w:val="20"/>
                <w:szCs w:val="20"/>
              </w:rPr>
              <w:t xml:space="preserve">$367.20</w:t>
            </w:r>
          </w:p>
        </w:tc>
      </w:tr>
      <w:tr>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sz w:val="20"/>
                <w:szCs w:val="20"/>
              </w:rPr>
              <w:t xml:space="preserve">3</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B-6206-2RS</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Deep Groove Ball Bearing, 6206-2RS, sealed, ABEC-3</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sz w:val="20"/>
                <w:szCs w:val="20"/>
              </w:rPr>
              <w:t xml:space="preserve">30</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sz w:val="20"/>
                <w:szCs w:val="20"/>
              </w:rPr>
              <w:t xml:space="preserve">EA</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sz w:val="20"/>
                <w:szCs w:val="20"/>
              </w:rPr>
              <w:t xml:space="preserve">$11.85</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sz w:val="20"/>
                <w:szCs w:val="20"/>
              </w:rPr>
              <w:t xml:space="preserve">$355.50</w:t>
            </w:r>
          </w:p>
        </w:tc>
      </w:tr>
      <w:tr>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sz w:val="20"/>
                <w:szCs w:val="20"/>
              </w:rPr>
              <w:t xml:space="preserve">4</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B-6304-2RS</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Deep Groove Ball Bearing, 6304-2RS, sealed, ABEC-3</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sz w:val="20"/>
                <w:szCs w:val="20"/>
              </w:rPr>
              <w:t xml:space="preserve">25</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sz w:val="20"/>
                <w:szCs w:val="20"/>
              </w:rPr>
              <w:t xml:space="preserve">EA</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sz w:val="20"/>
                <w:szCs w:val="20"/>
              </w:rPr>
              <w:t xml:space="preserve">$10.40</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sz w:val="20"/>
                <w:szCs w:val="20"/>
              </w:rPr>
              <w:t xml:space="preserve">$260.00</w:t>
            </w:r>
          </w:p>
        </w:tc>
      </w:tr>
      <w:tr>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sz w:val="20"/>
                <w:szCs w:val="20"/>
              </w:rPr>
              <w:t xml:space="preserve">5</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PIL-UCP-205</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Pillow Block Bearing, UCP-205, 1" bore, cast iron</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sz w:val="20"/>
                <w:szCs w:val="20"/>
              </w:rPr>
              <w:t xml:space="preserve">12</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sz w:val="20"/>
                <w:szCs w:val="20"/>
              </w:rPr>
              <w:t xml:space="preserve">EA</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sz w:val="20"/>
                <w:szCs w:val="20"/>
              </w:rPr>
              <w:t xml:space="preserve">$28.75</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sz w:val="20"/>
                <w:szCs w:val="20"/>
              </w:rPr>
              <w:t xml:space="preserve">$345.00</w:t>
            </w:r>
          </w:p>
        </w:tc>
      </w:tr>
      <w:tr>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sz w:val="20"/>
                <w:szCs w:val="20"/>
              </w:rPr>
              <w:t xml:space="preserve">6</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FLG-UCFL-205</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2-Bolt Flange Bearing, UCFL-205, 1" bore</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sz w:val="20"/>
                <w:szCs w:val="20"/>
              </w:rPr>
              <w:t xml:space="preserve">8</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sz w:val="20"/>
                <w:szCs w:val="20"/>
              </w:rPr>
              <w:t xml:space="preserve">EA</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sz w:val="20"/>
                <w:szCs w:val="20"/>
              </w:rPr>
              <w:t xml:space="preserve">$31.20</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sz w:val="20"/>
                <w:szCs w:val="20"/>
              </w:rPr>
              <w:t xml:space="preserve">$249.60</w:t>
            </w:r>
          </w:p>
        </w:tc>
      </w:tr>
      <w:tr>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sz w:val="20"/>
                <w:szCs w:val="20"/>
              </w:rPr>
              <w:t xml:space="preserve">7</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CPL-LM-095</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Jaw Coupling, L-095, 1" x 1" bore w/ NBR spider</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sz w:val="20"/>
                <w:szCs w:val="20"/>
              </w:rPr>
              <w:t xml:space="preserve">6</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sz w:val="20"/>
                <w:szCs w:val="20"/>
              </w:rPr>
              <w:t xml:space="preserve">EA</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sz w:val="20"/>
                <w:szCs w:val="20"/>
              </w:rPr>
              <w:t xml:space="preserve">$54.80</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sz w:val="20"/>
                <w:szCs w:val="20"/>
              </w:rPr>
              <w:t xml:space="preserve">$328.80</w:t>
            </w:r>
          </w:p>
        </w:tc>
      </w:tr>
      <w:tr>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sz w:val="20"/>
                <w:szCs w:val="20"/>
              </w:rPr>
              <w:t xml:space="preserve">8</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BLT-NK-1HP</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sz w:val="20"/>
                <w:szCs w:val="20"/>
              </w:rPr>
              <w:t xml:space="preserve">NEMA 56 Drive Belt Pulley, 1HP rated, 1" bore</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sz w:val="20"/>
                <w:szCs w:val="20"/>
              </w:rPr>
              <w:t xml:space="preserve">4</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sz w:val="20"/>
                <w:szCs w:val="20"/>
              </w:rPr>
              <w:t xml:space="preserve">EA</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sz w:val="20"/>
                <w:szCs w:val="20"/>
              </w:rPr>
              <w:t xml:space="preserve">$38.50</w:t>
            </w:r>
          </w:p>
        </w:tc>
        <w:tc>
          <w:tcPr>
            <w:tcW w:type="dxa" w:w="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right"/>
            </w:pPr>
            <w:r>
              <w:rPr>
                <w:sz w:val="20"/>
                <w:szCs w:val="20"/>
              </w:rPr>
              <w:t xml:space="preserve">$154.00</w:t>
            </w:r>
          </w:p>
        </w:tc>
      </w:tr>
    </w:tbl>
    <w:p>
      <w:pPr>
        <w:spacing w:after="200"/>
      </w:pPr>
      <w:r>
        <w:rPr>
          <w:b w:val="false"/>
          <w:bCs w:val="false"/>
          <w:i w:val="false"/>
          <w:iCs w:val="false"/>
        </w:rPr>
        <w:t xml:space="preserve"/>
      </w:r>
    </w:p>
    <w:p>
      <w:pPr>
        <w:spacing w:after="100"/>
      </w:pPr>
      <w:r>
        <w:rPr>
          <w:b/>
          <w:bCs/>
        </w:rPr>
        <w:t xml:space="preserve">Subtotal: </w:t>
      </w:r>
      <w:r>
        <w:t xml:space="preserve">$2,691.60</w:t>
      </w:r>
    </w:p>
    <w:p>
      <w:pPr>
        <w:spacing w:after="100"/>
      </w:pPr>
      <w:r>
        <w:rPr>
          <w:b/>
          <w:bCs/>
        </w:rPr>
        <w:t xml:space="preserve">Estimated freight (UPS Ground to Reno NV): </w:t>
      </w:r>
      <w:r>
        <w:t xml:space="preserve">$84.50 (actual at time of shipment)</w:t>
      </w:r>
    </w:p>
    <w:p>
      <w:pPr>
        <w:spacing w:after="280"/>
      </w:pPr>
      <w:r>
        <w:rPr>
          <w:b/>
          <w:bCs/>
        </w:rPr>
        <w:t xml:space="preserve">SC sales tax: </w:t>
      </w:r>
      <w:r>
        <w:t xml:space="preserve">Not applicable (out-of-state shipment)</w:t>
      </w:r>
    </w:p>
    <w:p>
      <w:pPr>
        <w:spacing w:after="200"/>
      </w:pPr>
      <w:r>
        <w:rPr>
          <w:b/>
          <w:bCs/>
          <w:i w:val="false"/>
          <w:iCs w:val="false"/>
        </w:rPr>
        <w:t xml:space="preserve">Minimum Order Quantities and Order Notes</w:t>
      </w:r>
    </w:p>
    <w:p>
      <w:pPr>
        <w:spacing w:after="200"/>
      </w:pPr>
      <w:r>
        <w:rPr>
          <w:b w:val="false"/>
          <w:bCs w:val="false"/>
          <w:i w:val="false"/>
          <w:iCs w:val="false"/>
        </w:rPr>
        <w:t xml:space="preserve">Please note that our 6200-series and 6300-series deep groove ball bearings (line items 1 through 4) carry a minimum order quantity of 25 units per part number per order. Your quantities meet or exceed this threshold and no adjustment is required. We mention this for reference on future orders: a separate handling fee of $75.00 applies to any line falling below the per-SKU MOQ, and broken-package quantities are not available on these series.</w:t>
      </w:r>
    </w:p>
    <w:p>
      <w:pPr>
        <w:spacing w:after="200"/>
      </w:pPr>
      <w:r>
        <w:rPr>
          <w:b w:val="false"/>
          <w:bCs w:val="false"/>
          <w:i w:val="false"/>
          <w:iCs w:val="false"/>
        </w:rPr>
        <w:t xml:space="preserve">Pillow block and flange bearing assemblies (lines 5 and 6) ship in cartons of 4 units. Quantities not divisible by 4 will be rounded up at our discretion to the nearest carton, and you will be billed at the rounded quantity. Your line 5 quantity of 12 units is exact; line 6 quantity of 8 units is exact. No rounding will occur on this order.</w:t>
      </w:r>
    </w:p>
    <w:p>
      <w:pPr>
        <w:spacing w:after="200"/>
      </w:pPr>
      <w:r>
        <w:rPr>
          <w:b w:val="false"/>
          <w:bCs w:val="false"/>
          <w:i w:val="false"/>
          <w:iCs w:val="false"/>
        </w:rPr>
        <w:t xml:space="preserve">Jaw couplings (line 7) are sold individually and have no MOQ, however the L-095 NBR elastomer spider is a separate consumable and ships one per coupling at no additional charge. Replacement spiders are available under SKU CPL-LM-095-SPIDER at $4.80 each (5 unit minimum on spider-only orders).</w:t>
      </w:r>
    </w:p>
    <w:p>
      <w:pPr>
        <w:spacing w:after="280"/>
      </w:pPr>
      <w:r>
        <w:rPr>
          <w:b w:val="false"/>
          <w:bCs w:val="false"/>
          <w:i w:val="false"/>
          <w:iCs w:val="false"/>
        </w:rPr>
        <w:t xml:space="preserve">Drive belt pulleys (line 8) are non-cancellable, non-returnable once cut to the requested bore size. Please confirm 1-inch bore specification on your purchase order acknowledgment.</w:t>
      </w:r>
    </w:p>
    <w:p>
      <w:pPr>
        <w:spacing w:after="200"/>
      </w:pPr>
      <w:r>
        <w:rPr>
          <w:b w:val="false"/>
          <w:bCs w:val="false"/>
          <w:i w:val="false"/>
          <w:iCs w:val="false"/>
        </w:rPr>
        <w:t xml:space="preserve">Should you wish to proceed, please reference quotation number Q-26-1147 on your purchase order. We can typically ship 6200-series stock within two business days of PO receipt; the pillow block and flange assemblies may extend lead time to 7-10 business days depending on current inventory.</w:t>
      </w:r>
    </w:p>
    <w:p>
      <w:pPr>
        <w:spacing w:after="240"/>
      </w:pPr>
      <w:r>
        <w:rPr>
          <w:b w:val="false"/>
          <w:bCs w:val="false"/>
          <w:i w:val="false"/>
          <w:iCs w:val="false"/>
        </w:rPr>
        <w:t xml:space="preserve">If you have any questions or wish to adjust quantities, please don't hesitate to contact me directly at the number above or at the email address listed.</w:t>
      </w:r>
    </w:p>
    <w:p>
      <w:pPr>
        <w:spacing w:after="100"/>
      </w:pPr>
      <w:r>
        <w:rPr>
          <w:b w:val="false"/>
          <w:bCs w:val="false"/>
          <w:i w:val="false"/>
          <w:iCs w:val="false"/>
        </w:rPr>
        <w:t xml:space="preserve">Best regards,</w:t>
      </w:r>
    </w:p>
    <w:p>
      <w:pPr>
        <w:spacing w:after="200"/>
      </w:pPr>
      <w:r>
        <w:rPr>
          <w:b w:val="false"/>
          <w:bCs w:val="false"/>
          <w:i w:val="false"/>
          <w:iCs w:val="false"/>
        </w:rPr>
        <w:t xml:space="preserve"/>
      </w:r>
    </w:p>
    <w:p>
      <w:pPr>
        <w:spacing w:after="100"/>
      </w:pPr>
      <w:r>
        <w:rPr>
          <w:b/>
          <w:bCs/>
          <w:i w:val="false"/>
          <w:iCs w:val="false"/>
        </w:rPr>
        <w:t xml:space="preserve">Tom Reilly</w:t>
      </w:r>
    </w:p>
    <w:p>
      <w:pPr>
        <w:spacing w:after="100"/>
      </w:pPr>
      <w:r>
        <w:rPr>
          <w:b w:val="false"/>
          <w:bCs w:val="false"/>
          <w:i w:val="false"/>
          <w:iCs w:val="false"/>
        </w:rPr>
        <w:t xml:space="preserve">Senior Account Manager</w:t>
      </w:r>
    </w:p>
    <w:p>
      <w:pPr>
        <w:spacing w:after="100"/>
      </w:pPr>
      <w:r>
        <w:rPr>
          <w:b w:val="false"/>
          <w:bCs w:val="false"/>
          <w:i w:val="false"/>
          <w:iCs w:val="false"/>
        </w:rPr>
        <w:t xml:space="preserve">Precision Bearings &amp; Drives Co.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2026-05-03T20:10:04.995Z</dcterms:created>
  <dcterms:modified xsi:type="dcterms:W3CDTF">2026-05-03T20:10:04.995Z</dcterms:modified>
</cp:coreProperties>
</file>

<file path=docProps/custom.xml><?xml version="1.0" encoding="utf-8"?>
<Properties xmlns="http://schemas.openxmlformats.org/officeDocument/2006/custom-properties" xmlns:vt="http://schemas.openxmlformats.org/officeDocument/2006/docPropsVTypes"/>
</file>