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E10" w:rsidRPr="00942D7D" w:rsidRDefault="00056470" w:rsidP="0021476E">
      <w:pPr>
        <w:pStyle w:val="Title"/>
        <w:rPr>
          <w:spacing w:val="0"/>
          <w:szCs w:val="28"/>
        </w:rPr>
      </w:pPr>
      <w:r>
        <w:rPr>
          <w:spacing w:val="0"/>
        </w:rPr>
        <w:t xml:space="preserve">Intro to </w:t>
      </w:r>
      <w:r w:rsidR="00A8233E">
        <w:rPr>
          <w:spacing w:val="0"/>
        </w:rPr>
        <w:t>jQuery Class</w:t>
      </w:r>
      <w:r w:rsidR="002C474B" w:rsidRPr="00942D7D">
        <w:rPr>
          <w:spacing w:val="0"/>
        </w:rPr>
        <w:t xml:space="preserve"> Reference</w:t>
      </w:r>
    </w:p>
    <w:p w:rsidR="00C22177" w:rsidRPr="00C22177" w:rsidRDefault="00C22177" w:rsidP="00C22177">
      <w:pPr>
        <w:pStyle w:val="BodyText"/>
      </w:pPr>
      <w:r w:rsidRPr="00C22177">
        <w:rPr>
          <w:b/>
        </w:rPr>
        <w:t>jQuery</w:t>
      </w:r>
      <w:r>
        <w:rPr>
          <w:b/>
        </w:rPr>
        <w:t>:</w:t>
      </w:r>
      <w:r w:rsidRPr="00C22177">
        <w:rPr>
          <w:b/>
        </w:rPr>
        <w:t xml:space="preserve"> </w:t>
      </w:r>
      <w:r w:rsidRPr="00C22177">
        <w:t>is a library that makes writing JavaScript for websites easier and more browser friendly. jQuery is used to make your website more dynamic!</w:t>
      </w:r>
    </w:p>
    <w:p w:rsidR="000468BC" w:rsidRDefault="000468BC" w:rsidP="00C22177">
      <w:pPr>
        <w:pStyle w:val="BodyText"/>
        <w:rPr>
          <w:b/>
        </w:rPr>
      </w:pPr>
    </w:p>
    <w:p w:rsidR="00C22177" w:rsidRDefault="000468BC" w:rsidP="00C22177">
      <w:pPr>
        <w:pStyle w:val="BodyText"/>
        <w:rPr>
          <w:b/>
        </w:rPr>
      </w:pPr>
      <w:r w:rsidRPr="000468BC">
        <w:rPr>
          <w:b/>
        </w:rPr>
        <w:t>jQuery Plugins</w:t>
      </w:r>
      <w:r>
        <w:rPr>
          <w:b/>
        </w:rPr>
        <w:t xml:space="preserve">: </w:t>
      </w:r>
      <w:r w:rsidRPr="000468BC">
        <w:t>plugins will come with an external file that you will need to download and reference in your site. Then you 'initialize' their jQuery by connecting it to one of your own HTML elements.</w:t>
      </w:r>
    </w:p>
    <w:p w:rsidR="000468BC" w:rsidRDefault="000468BC" w:rsidP="00EB5ACC">
      <w:pPr>
        <w:pStyle w:val="BodyText"/>
        <w:rPr>
          <w:b/>
        </w:rPr>
      </w:pPr>
    </w:p>
    <w:p w:rsidR="00EB5ACC" w:rsidRDefault="00232FD4" w:rsidP="00EB5ACC">
      <w:pPr>
        <w:pStyle w:val="BodyText"/>
      </w:pPr>
      <w:r>
        <w:rPr>
          <w:b/>
        </w:rPr>
        <w:t>The following script is used to add the jQuery library to your site:</w:t>
      </w:r>
    </w:p>
    <w:p w:rsidR="00232FD4" w:rsidRDefault="00232FD4" w:rsidP="00232FD4">
      <w:pPr>
        <w:pStyle w:val="CodeSample"/>
        <w:rPr>
          <w:sz w:val="18"/>
        </w:rPr>
      </w:pPr>
      <w:r w:rsidRPr="00232FD4">
        <w:rPr>
          <w:sz w:val="18"/>
        </w:rPr>
        <w:t>&lt;script src="https://ajax.googleapis.com/ajax/libs/jquery/3.0.0/jquery.min.js"&gt;&lt;/script&gt;</w:t>
      </w:r>
    </w:p>
    <w:p w:rsidR="000468BC" w:rsidRPr="00232FD4" w:rsidRDefault="000468BC" w:rsidP="00232FD4">
      <w:pPr>
        <w:pStyle w:val="CodeSample"/>
        <w:rPr>
          <w:sz w:val="18"/>
        </w:rPr>
      </w:pPr>
    </w:p>
    <w:p w:rsidR="00232FD4" w:rsidRDefault="00232FD4" w:rsidP="00232FD4">
      <w:pPr>
        <w:pStyle w:val="BodyText"/>
      </w:pPr>
      <w:r w:rsidRPr="00232FD4">
        <w:rPr>
          <w:b/>
        </w:rPr>
        <w:t>jQuery Object</w:t>
      </w:r>
      <w:r w:rsidR="00D13652">
        <w:rPr>
          <w:b/>
        </w:rPr>
        <w:t xml:space="preserve"> ($)</w:t>
      </w:r>
      <w:r w:rsidR="001C5F1B">
        <w:t>:</w:t>
      </w:r>
      <w:r w:rsidR="00D13652">
        <w:t xml:space="preserve"> $</w:t>
      </w:r>
      <w:r w:rsidR="001C5F1B">
        <w:t xml:space="preserve"> </w:t>
      </w:r>
      <w:r w:rsidR="00D13652" w:rsidRPr="00D13652">
        <w:t>is a shortcut for jQuery. The $ is made for selecting an element and then returning that element to perform an action on it.</w:t>
      </w:r>
    </w:p>
    <w:p w:rsidR="00232FD4" w:rsidRDefault="00232FD4" w:rsidP="00232FD4">
      <w:pPr>
        <w:pStyle w:val="BodyText"/>
      </w:pPr>
    </w:p>
    <w:p w:rsidR="00232FD4" w:rsidRDefault="00232FD4" w:rsidP="00FF7F3C">
      <w:pPr>
        <w:pStyle w:val="CodeSample"/>
        <w:rPr>
          <w:rFonts w:asciiTheme="minorHAnsi" w:eastAsia="MS Gothic" w:hAnsiTheme="minorHAnsi" w:cstheme="minorHAnsi"/>
          <w:spacing w:val="0"/>
          <w:w w:val="105"/>
        </w:rPr>
      </w:pPr>
      <w:r w:rsidRPr="00232FD4">
        <w:rPr>
          <w:rFonts w:asciiTheme="minorHAnsi" w:eastAsia="MS Gothic" w:hAnsiTheme="minorHAnsi" w:cstheme="minorHAnsi"/>
          <w:b/>
          <w:spacing w:val="0"/>
          <w:w w:val="105"/>
        </w:rPr>
        <w:t>Document Ready</w:t>
      </w:r>
      <w:r>
        <w:rPr>
          <w:rFonts w:asciiTheme="minorHAnsi" w:eastAsia="MS Gothic" w:hAnsiTheme="minorHAnsi" w:cstheme="minorHAnsi"/>
          <w:b/>
          <w:spacing w:val="0"/>
          <w:w w:val="105"/>
        </w:rPr>
        <w:t xml:space="preserve">: </w:t>
      </w:r>
      <w:r>
        <w:rPr>
          <w:rFonts w:asciiTheme="minorHAnsi" w:eastAsia="MS Gothic" w:hAnsiTheme="minorHAnsi" w:cstheme="minorHAnsi"/>
          <w:spacing w:val="0"/>
          <w:w w:val="105"/>
        </w:rPr>
        <w:t xml:space="preserve">all of your jQuery code should be wrapped in the following </w:t>
      </w:r>
      <w:proofErr w:type="spellStart"/>
      <w:proofErr w:type="gramStart"/>
      <w:r>
        <w:rPr>
          <w:rFonts w:asciiTheme="minorHAnsi" w:eastAsia="MS Gothic" w:hAnsiTheme="minorHAnsi" w:cstheme="minorHAnsi"/>
          <w:spacing w:val="0"/>
          <w:w w:val="105"/>
        </w:rPr>
        <w:t>document.ready</w:t>
      </w:r>
      <w:proofErr w:type="spellEnd"/>
      <w:proofErr w:type="gramEnd"/>
      <w:r>
        <w:rPr>
          <w:rFonts w:asciiTheme="minorHAnsi" w:eastAsia="MS Gothic" w:hAnsiTheme="minorHAnsi" w:cstheme="minorHAnsi"/>
          <w:spacing w:val="0"/>
          <w:w w:val="105"/>
        </w:rPr>
        <w:t xml:space="preserve"> so that it doesn’t execute before the HTML finishes loading.</w:t>
      </w:r>
    </w:p>
    <w:p w:rsidR="007B2DE9" w:rsidRPr="00232FD4" w:rsidRDefault="007B2DE9" w:rsidP="00FF7F3C">
      <w:pPr>
        <w:pStyle w:val="CodeSample"/>
        <w:rPr>
          <w:rFonts w:asciiTheme="minorHAnsi" w:eastAsia="MS Gothic" w:hAnsiTheme="minorHAnsi" w:cstheme="minorHAnsi"/>
          <w:spacing w:val="0"/>
          <w:w w:val="105"/>
        </w:rPr>
      </w:pPr>
      <w:r w:rsidRPr="00942D7D">
        <w:rPr>
          <w:noProof/>
        </w:rPr>
        <w:drawing>
          <wp:anchor distT="0" distB="0" distL="114300" distR="114300" simplePos="0" relativeHeight="251659264" behindDoc="0" locked="0" layoutInCell="1" allowOverlap="1" wp14:anchorId="384A91AB" wp14:editId="1FC3264A">
            <wp:simplePos x="0" y="0"/>
            <wp:positionH relativeFrom="margin">
              <wp:posOffset>4606925</wp:posOffset>
            </wp:positionH>
            <wp:positionV relativeFrom="paragraph">
              <wp:posOffset>10795</wp:posOffset>
            </wp:positionV>
            <wp:extent cx="1497330" cy="149733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gdi-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7330" cy="1497330"/>
                    </a:xfrm>
                    <a:prstGeom prst="rect">
                      <a:avLst/>
                    </a:prstGeom>
                  </pic:spPr>
                </pic:pic>
              </a:graphicData>
            </a:graphic>
            <wp14:sizeRelH relativeFrom="margin">
              <wp14:pctWidth>0</wp14:pctWidth>
            </wp14:sizeRelH>
            <wp14:sizeRelV relativeFrom="margin">
              <wp14:pctHeight>0</wp14:pctHeight>
            </wp14:sizeRelV>
          </wp:anchor>
        </w:drawing>
      </w:r>
    </w:p>
    <w:p w:rsidR="00232FD4" w:rsidRDefault="00232FD4" w:rsidP="00232FD4">
      <w:pPr>
        <w:pStyle w:val="CodeSample"/>
      </w:pPr>
      <w:r>
        <w:t>$(document</w:t>
      </w:r>
      <w:proofErr w:type="gramStart"/>
      <w:r>
        <w:t>).ready</w:t>
      </w:r>
      <w:proofErr w:type="gramEnd"/>
      <w:r>
        <w:t xml:space="preserve">(function(event){ </w:t>
      </w:r>
    </w:p>
    <w:p w:rsidR="00232FD4" w:rsidRDefault="00232FD4" w:rsidP="00232FD4">
      <w:pPr>
        <w:pStyle w:val="CodeSample"/>
      </w:pPr>
      <w:r>
        <w:t xml:space="preserve">  // jQuery code </w:t>
      </w:r>
    </w:p>
    <w:p w:rsidR="00232FD4" w:rsidRDefault="00232FD4" w:rsidP="00232FD4">
      <w:pPr>
        <w:pStyle w:val="CodeSample"/>
      </w:pPr>
      <w:r>
        <w:t>});</w:t>
      </w:r>
    </w:p>
    <w:p w:rsidR="00232FD4" w:rsidRDefault="00232FD4" w:rsidP="001C5F1B">
      <w:pPr>
        <w:pStyle w:val="Heading1"/>
        <w:spacing w:before="0"/>
      </w:pPr>
    </w:p>
    <w:p w:rsidR="00232FD4" w:rsidRDefault="00232FD4" w:rsidP="001C5F1B">
      <w:pPr>
        <w:pStyle w:val="BodyText"/>
        <w:tabs>
          <w:tab w:val="clear" w:pos="2259"/>
          <w:tab w:val="left" w:pos="1260"/>
          <w:tab w:val="left" w:pos="3600"/>
        </w:tabs>
        <w:rPr>
          <w:rFonts w:eastAsia="Tahoma"/>
          <w:b/>
          <w:bCs/>
          <w:w w:val="100"/>
        </w:rPr>
      </w:pPr>
      <w:r w:rsidRPr="00232FD4">
        <w:rPr>
          <w:rFonts w:eastAsia="Tahoma"/>
          <w:b/>
          <w:bCs/>
          <w:w w:val="100"/>
        </w:rPr>
        <w:t>Selecting Elements</w:t>
      </w:r>
    </w:p>
    <w:p w:rsidR="00232FD4" w:rsidRDefault="00232FD4" w:rsidP="00232FD4">
      <w:pPr>
        <w:pStyle w:val="BodyText"/>
      </w:pPr>
      <w:r w:rsidRPr="00232FD4">
        <w:t>The great thing about jQuery is how easy</w:t>
      </w:r>
      <w:r>
        <w:t xml:space="preserve"> it is to select HTML elements.</w:t>
      </w:r>
    </w:p>
    <w:p w:rsidR="00232FD4" w:rsidRPr="00232FD4" w:rsidRDefault="00232FD4" w:rsidP="00232FD4">
      <w:pPr>
        <w:pStyle w:val="BodyText"/>
      </w:pPr>
      <w:r w:rsidRPr="00232FD4">
        <w:t>The syntax is pretty simple for selecting an HTML element:</w:t>
      </w:r>
    </w:p>
    <w:p w:rsidR="00232FD4" w:rsidRPr="00232FD4" w:rsidRDefault="00232FD4" w:rsidP="00232FD4">
      <w:pPr>
        <w:pStyle w:val="CodeSample"/>
      </w:pPr>
      <w:r w:rsidRPr="00232FD4">
        <w:t>$('#footer'</w:t>
      </w:r>
      <w:proofErr w:type="gramStart"/>
      <w:r w:rsidRPr="00232FD4">
        <w:t xml:space="preserve">);   </w:t>
      </w:r>
      <w:proofErr w:type="gramEnd"/>
      <w:r w:rsidRPr="00232FD4">
        <w:t xml:space="preserve">        </w:t>
      </w:r>
      <w:r>
        <w:t xml:space="preserve"> </w:t>
      </w:r>
      <w:r w:rsidRPr="00232FD4">
        <w:t>// selects element with footer ID</w:t>
      </w:r>
    </w:p>
    <w:p w:rsidR="00232FD4" w:rsidRPr="00232FD4" w:rsidRDefault="00232FD4" w:rsidP="00232FD4">
      <w:pPr>
        <w:pStyle w:val="CodeSample"/>
      </w:pPr>
      <w:r>
        <w:t>$('.container'</w:t>
      </w:r>
      <w:proofErr w:type="gramStart"/>
      <w:r>
        <w:t xml:space="preserve">);   </w:t>
      </w:r>
      <w:proofErr w:type="gramEnd"/>
      <w:r>
        <w:t xml:space="preserve">      </w:t>
      </w:r>
      <w:r w:rsidRPr="00232FD4">
        <w:t>// selects element with container class</w:t>
      </w:r>
    </w:p>
    <w:p w:rsidR="00232FD4" w:rsidRDefault="00232FD4" w:rsidP="001C5F1B">
      <w:pPr>
        <w:pStyle w:val="BodyText"/>
      </w:pPr>
    </w:p>
    <w:p w:rsidR="00F56E10" w:rsidRDefault="00D13652" w:rsidP="001C5F1B">
      <w:pPr>
        <w:pStyle w:val="BodyText"/>
      </w:pPr>
      <w:r w:rsidRPr="00D13652">
        <w:rPr>
          <w:b/>
        </w:rPr>
        <w:t>Comments</w:t>
      </w:r>
      <w:r w:rsidR="001C5F1B" w:rsidRPr="001C5F1B">
        <w:rPr>
          <w:b/>
        </w:rPr>
        <w:t>:</w:t>
      </w:r>
      <w:r w:rsidR="001C5F1B">
        <w:rPr>
          <w:b/>
        </w:rPr>
        <w:t xml:space="preserve"> </w:t>
      </w:r>
      <w:r w:rsidRPr="00D13652">
        <w:t>Your code has two sets of comments. They show the two different ways of formatting comments.</w:t>
      </w:r>
    </w:p>
    <w:p w:rsidR="007B2DE9" w:rsidRDefault="007B2DE9" w:rsidP="001C5F1B">
      <w:pPr>
        <w:pStyle w:val="BodyText"/>
        <w:rPr>
          <w:b/>
        </w:rPr>
      </w:pPr>
    </w:p>
    <w:p w:rsidR="00D13652" w:rsidRPr="00D13652" w:rsidRDefault="00D13652" w:rsidP="00D13652">
      <w:pPr>
        <w:pStyle w:val="BodyText"/>
        <w:rPr>
          <w:rFonts w:ascii="Courier New" w:eastAsia="Courier New" w:hAnsi="Courier New" w:cs="Courier New"/>
          <w:spacing w:val="-3"/>
          <w:w w:val="100"/>
        </w:rPr>
      </w:pPr>
      <w:r w:rsidRPr="00D13652">
        <w:rPr>
          <w:rFonts w:ascii="Courier New" w:eastAsia="Courier New" w:hAnsi="Courier New" w:cs="Courier New"/>
          <w:spacing w:val="-3"/>
          <w:w w:val="100"/>
        </w:rPr>
        <w:t>/* This comment</w:t>
      </w:r>
    </w:p>
    <w:p w:rsidR="00D13652" w:rsidRPr="00D13652" w:rsidRDefault="00D13652" w:rsidP="00D13652">
      <w:pPr>
        <w:pStyle w:val="BodyText"/>
        <w:rPr>
          <w:rFonts w:ascii="Courier New" w:eastAsia="Courier New" w:hAnsi="Courier New" w:cs="Courier New"/>
          <w:spacing w:val="-3"/>
          <w:w w:val="100"/>
        </w:rPr>
      </w:pPr>
      <w:r w:rsidRPr="00D13652">
        <w:rPr>
          <w:rFonts w:ascii="Courier New" w:eastAsia="Courier New" w:hAnsi="Courier New" w:cs="Courier New"/>
          <w:spacing w:val="-3"/>
          <w:w w:val="100"/>
        </w:rPr>
        <w:t>is three</w:t>
      </w:r>
    </w:p>
    <w:p w:rsidR="00D13652" w:rsidRDefault="00D13652" w:rsidP="00D13652">
      <w:pPr>
        <w:pStyle w:val="BodyText"/>
        <w:rPr>
          <w:rFonts w:ascii="Courier New" w:eastAsia="Courier New" w:hAnsi="Courier New" w:cs="Courier New"/>
          <w:spacing w:val="-3"/>
          <w:w w:val="100"/>
        </w:rPr>
      </w:pPr>
      <w:r w:rsidRPr="00D13652">
        <w:rPr>
          <w:rFonts w:ascii="Courier New" w:eastAsia="Courier New" w:hAnsi="Courier New" w:cs="Courier New"/>
          <w:spacing w:val="-3"/>
          <w:w w:val="100"/>
        </w:rPr>
        <w:t>lines long. */</w:t>
      </w:r>
    </w:p>
    <w:p w:rsidR="00D13652" w:rsidRDefault="00D13652" w:rsidP="00D13652">
      <w:pPr>
        <w:pStyle w:val="BodyText"/>
        <w:rPr>
          <w:rFonts w:ascii="Courier New" w:eastAsia="Courier New" w:hAnsi="Courier New" w:cs="Courier New"/>
          <w:spacing w:val="-3"/>
          <w:w w:val="100"/>
        </w:rPr>
      </w:pPr>
    </w:p>
    <w:p w:rsidR="00232FD4" w:rsidRDefault="00D13652" w:rsidP="00D13652">
      <w:pPr>
        <w:pStyle w:val="BodyText"/>
        <w:rPr>
          <w:rFonts w:ascii="Courier New" w:eastAsia="Courier New" w:hAnsi="Courier New" w:cs="Courier New"/>
          <w:spacing w:val="-3"/>
          <w:w w:val="100"/>
        </w:rPr>
      </w:pPr>
      <w:r w:rsidRPr="00D13652">
        <w:rPr>
          <w:rFonts w:ascii="Courier New" w:eastAsia="Courier New" w:hAnsi="Courier New" w:cs="Courier New"/>
          <w:spacing w:val="-3"/>
          <w:w w:val="100"/>
        </w:rPr>
        <w:t xml:space="preserve">// This comment is only </w:t>
      </w:r>
      <w:proofErr w:type="gramStart"/>
      <w:r w:rsidRPr="00D13652">
        <w:rPr>
          <w:rFonts w:ascii="Courier New" w:eastAsia="Courier New" w:hAnsi="Courier New" w:cs="Courier New"/>
          <w:spacing w:val="-3"/>
          <w:w w:val="100"/>
        </w:rPr>
        <w:t>one line</w:t>
      </w:r>
      <w:proofErr w:type="gramEnd"/>
      <w:r w:rsidRPr="00D13652">
        <w:rPr>
          <w:rFonts w:ascii="Courier New" w:eastAsia="Courier New" w:hAnsi="Courier New" w:cs="Courier New"/>
          <w:spacing w:val="-3"/>
          <w:w w:val="100"/>
        </w:rPr>
        <w:t xml:space="preserve"> long</w:t>
      </w:r>
    </w:p>
    <w:p w:rsidR="00232FD4" w:rsidRDefault="00232FD4" w:rsidP="00232FD4">
      <w:pPr>
        <w:pStyle w:val="BodyText"/>
        <w:rPr>
          <w:rFonts w:ascii="Courier New" w:eastAsia="Courier New" w:hAnsi="Courier New" w:cs="Courier New"/>
          <w:spacing w:val="-3"/>
          <w:w w:val="100"/>
        </w:rPr>
      </w:pPr>
    </w:p>
    <w:p w:rsidR="00232FD4" w:rsidRDefault="00D13652" w:rsidP="00D13652">
      <w:pPr>
        <w:pStyle w:val="BodyText"/>
        <w:rPr>
          <w:w w:val="100"/>
        </w:rPr>
      </w:pPr>
      <w:r w:rsidRPr="00D13652">
        <w:rPr>
          <w:b/>
          <w:w w:val="100"/>
        </w:rPr>
        <w:t>jQuery Functions:</w:t>
      </w:r>
      <w:r>
        <w:rPr>
          <w:w w:val="100"/>
        </w:rPr>
        <w:t xml:space="preserve"> </w:t>
      </w:r>
      <w:r w:rsidR="00A247F7" w:rsidRPr="00D13652">
        <w:rPr>
          <w:w w:val="100"/>
        </w:rPr>
        <w:t>Functions</w:t>
      </w:r>
      <w:bookmarkStart w:id="0" w:name="_GoBack"/>
      <w:bookmarkEnd w:id="0"/>
      <w:r w:rsidRPr="00D13652">
        <w:rPr>
          <w:w w:val="100"/>
        </w:rPr>
        <w:t xml:space="preserve"> are a way</w:t>
      </w:r>
      <w:r>
        <w:rPr>
          <w:w w:val="100"/>
        </w:rPr>
        <w:t xml:space="preserve"> of reusing code in JavaScript. </w:t>
      </w:r>
    </w:p>
    <w:p w:rsidR="00D13652" w:rsidRDefault="00D13652" w:rsidP="00D13652">
      <w:pPr>
        <w:pStyle w:val="BodyText"/>
        <w:rPr>
          <w:w w:val="100"/>
        </w:rPr>
      </w:pPr>
    </w:p>
    <w:p w:rsidR="00D13652" w:rsidRDefault="00D13652" w:rsidP="00D13652">
      <w:pPr>
        <w:pStyle w:val="BodyText"/>
        <w:rPr>
          <w:w w:val="100"/>
        </w:rPr>
      </w:pPr>
      <w:r w:rsidRPr="00D13652">
        <w:rPr>
          <w:b/>
          <w:w w:val="100"/>
        </w:rPr>
        <w:t>jQuery Options:</w:t>
      </w:r>
      <w:r>
        <w:rPr>
          <w:w w:val="100"/>
        </w:rPr>
        <w:t xml:space="preserve"> </w:t>
      </w:r>
      <w:r w:rsidRPr="00D13652">
        <w:rPr>
          <w:w w:val="100"/>
        </w:rPr>
        <w:t xml:space="preserve">Query plugins have options which allow you to customize the way the plugin </w:t>
      </w:r>
      <w:r>
        <w:rPr>
          <w:w w:val="100"/>
        </w:rPr>
        <w:t xml:space="preserve">works and displays on the page. </w:t>
      </w:r>
      <w:r w:rsidRPr="00D13652">
        <w:rPr>
          <w:w w:val="100"/>
        </w:rPr>
        <w:t>The plugin documentation explains what options there are and what values you can put in them. Sometimes the documentation refers to options as settings.</w:t>
      </w:r>
    </w:p>
    <w:p w:rsidR="00D602FA" w:rsidRPr="00942D7D" w:rsidRDefault="00D602FA" w:rsidP="00232FD4">
      <w:pPr>
        <w:pStyle w:val="BodyText"/>
      </w:pPr>
    </w:p>
    <w:sectPr w:rsidR="00D602FA" w:rsidRPr="00942D7D" w:rsidSect="00C940C1">
      <w:type w:val="continuous"/>
      <w:pgSz w:w="12240" w:h="15840"/>
      <w:pgMar w:top="720" w:right="1440" w:bottom="72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74B5"/>
    <w:multiLevelType w:val="hybridMultilevel"/>
    <w:tmpl w:val="4F001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06BF"/>
    <w:multiLevelType w:val="hybridMultilevel"/>
    <w:tmpl w:val="0A5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54E24"/>
    <w:multiLevelType w:val="hybridMultilevel"/>
    <w:tmpl w:val="072C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56E10"/>
    <w:rsid w:val="000468BC"/>
    <w:rsid w:val="00056470"/>
    <w:rsid w:val="000C73F0"/>
    <w:rsid w:val="001C5F1B"/>
    <w:rsid w:val="001D6B6D"/>
    <w:rsid w:val="001E5BAB"/>
    <w:rsid w:val="001F401B"/>
    <w:rsid w:val="00200965"/>
    <w:rsid w:val="0021476E"/>
    <w:rsid w:val="00232FD4"/>
    <w:rsid w:val="002A4F51"/>
    <w:rsid w:val="002C474B"/>
    <w:rsid w:val="00401D27"/>
    <w:rsid w:val="00406707"/>
    <w:rsid w:val="004F35AA"/>
    <w:rsid w:val="00533D26"/>
    <w:rsid w:val="005A4CB4"/>
    <w:rsid w:val="00675C4F"/>
    <w:rsid w:val="006C7B3E"/>
    <w:rsid w:val="00731146"/>
    <w:rsid w:val="007B2DE9"/>
    <w:rsid w:val="00886F5F"/>
    <w:rsid w:val="00942D7D"/>
    <w:rsid w:val="009746CC"/>
    <w:rsid w:val="0099281E"/>
    <w:rsid w:val="00A247F7"/>
    <w:rsid w:val="00A8233E"/>
    <w:rsid w:val="00AA3CEA"/>
    <w:rsid w:val="00AD58FA"/>
    <w:rsid w:val="00B16DC7"/>
    <w:rsid w:val="00B342C5"/>
    <w:rsid w:val="00C14E70"/>
    <w:rsid w:val="00C22177"/>
    <w:rsid w:val="00C940C1"/>
    <w:rsid w:val="00CA4FAE"/>
    <w:rsid w:val="00CC6D0E"/>
    <w:rsid w:val="00D13652"/>
    <w:rsid w:val="00D23253"/>
    <w:rsid w:val="00D602FA"/>
    <w:rsid w:val="00DF7082"/>
    <w:rsid w:val="00E02E27"/>
    <w:rsid w:val="00E356C0"/>
    <w:rsid w:val="00E476CC"/>
    <w:rsid w:val="00E73F8B"/>
    <w:rsid w:val="00EB5ACC"/>
    <w:rsid w:val="00ED05B7"/>
    <w:rsid w:val="00ED449E"/>
    <w:rsid w:val="00F1357C"/>
    <w:rsid w:val="00F5484A"/>
    <w:rsid w:val="00F56E10"/>
    <w:rsid w:val="00FF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EB8C"/>
  <w15:docId w15:val="{21C18C3E-5134-4C26-98FE-1FBCCCE5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F56E10"/>
  </w:style>
  <w:style w:type="paragraph" w:styleId="Heading1">
    <w:name w:val="heading 1"/>
    <w:basedOn w:val="Heading2"/>
    <w:uiPriority w:val="1"/>
    <w:qFormat/>
    <w:rsid w:val="00401D27"/>
    <w:pPr>
      <w:spacing w:before="360" w:line="228" w:lineRule="exact"/>
      <w:ind w:left="0"/>
      <w:outlineLvl w:val="0"/>
    </w:pPr>
    <w:rPr>
      <w:rFonts w:asciiTheme="minorHAnsi" w:hAnsiTheme="minorHAnsi" w:cstheme="minorHAnsi"/>
      <w:sz w:val="20"/>
      <w:szCs w:val="20"/>
    </w:rPr>
  </w:style>
  <w:style w:type="paragraph" w:styleId="Heading2">
    <w:name w:val="heading 2"/>
    <w:basedOn w:val="Normal"/>
    <w:uiPriority w:val="1"/>
    <w:qFormat/>
    <w:rsid w:val="00F56E10"/>
    <w:pPr>
      <w:ind w:left="100"/>
      <w:outlineLvl w:val="1"/>
    </w:pPr>
    <w:rPr>
      <w:rFonts w:ascii="Tahoma" w:eastAsia="Tahoma" w:hAnsi="Tahoma"/>
      <w:b/>
      <w:bCs/>
      <w:sz w:val="19"/>
      <w:szCs w:val="19"/>
    </w:rPr>
  </w:style>
  <w:style w:type="paragraph" w:styleId="Heading3">
    <w:name w:val="heading 3"/>
    <w:basedOn w:val="Normal"/>
    <w:next w:val="Normal"/>
    <w:link w:val="Heading3Char"/>
    <w:uiPriority w:val="9"/>
    <w:semiHidden/>
    <w:unhideWhenUsed/>
    <w:qFormat/>
    <w:rsid w:val="000468BC"/>
    <w:pPr>
      <w:keepNext/>
      <w:keepLines/>
      <w:spacing w:before="40"/>
      <w:outlineLvl w:val="2"/>
    </w:pPr>
    <w:rPr>
      <w:rFonts w:asciiTheme="majorHAnsi" w:eastAsiaTheme="majorEastAsia" w:hAnsiTheme="majorHAnsi" w:cstheme="majorBidi"/>
      <w:color w:val="960D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1D27"/>
    <w:pPr>
      <w:tabs>
        <w:tab w:val="left" w:pos="2259"/>
      </w:tabs>
      <w:spacing w:before="120" w:line="280" w:lineRule="exact"/>
      <w:contextualSpacing/>
    </w:pPr>
    <w:rPr>
      <w:rFonts w:eastAsia="MS Gothic" w:cstheme="minorHAnsi"/>
      <w:w w:val="105"/>
      <w:sz w:val="20"/>
      <w:szCs w:val="20"/>
    </w:rPr>
  </w:style>
  <w:style w:type="paragraph" w:styleId="ListParagraph">
    <w:name w:val="List Paragraph"/>
    <w:basedOn w:val="Normal"/>
    <w:uiPriority w:val="1"/>
    <w:qFormat/>
    <w:rsid w:val="00F56E10"/>
  </w:style>
  <w:style w:type="paragraph" w:customStyle="1" w:styleId="TableParagraph">
    <w:name w:val="Table Paragraph"/>
    <w:basedOn w:val="Normal"/>
    <w:uiPriority w:val="1"/>
    <w:qFormat/>
    <w:rsid w:val="00F56E10"/>
  </w:style>
  <w:style w:type="paragraph" w:styleId="DocumentMap">
    <w:name w:val="Document Map"/>
    <w:basedOn w:val="Normal"/>
    <w:link w:val="DocumentMapChar"/>
    <w:uiPriority w:val="99"/>
    <w:semiHidden/>
    <w:unhideWhenUsed/>
    <w:rsid w:val="0021476E"/>
    <w:rPr>
      <w:rFonts w:ascii="Tahoma" w:hAnsi="Tahoma" w:cs="Tahoma"/>
      <w:sz w:val="16"/>
      <w:szCs w:val="16"/>
    </w:rPr>
  </w:style>
  <w:style w:type="character" w:customStyle="1" w:styleId="DocumentMapChar">
    <w:name w:val="Document Map Char"/>
    <w:basedOn w:val="DefaultParagraphFont"/>
    <w:link w:val="DocumentMap"/>
    <w:uiPriority w:val="99"/>
    <w:semiHidden/>
    <w:rsid w:val="0021476E"/>
    <w:rPr>
      <w:rFonts w:ascii="Tahoma" w:hAnsi="Tahoma" w:cs="Tahoma"/>
      <w:sz w:val="16"/>
      <w:szCs w:val="16"/>
    </w:rPr>
  </w:style>
  <w:style w:type="paragraph" w:styleId="BalloonText">
    <w:name w:val="Balloon Text"/>
    <w:basedOn w:val="Normal"/>
    <w:link w:val="BalloonTextChar"/>
    <w:uiPriority w:val="99"/>
    <w:semiHidden/>
    <w:unhideWhenUsed/>
    <w:rsid w:val="0021476E"/>
    <w:rPr>
      <w:rFonts w:ascii="Tahoma" w:hAnsi="Tahoma" w:cs="Tahoma"/>
      <w:sz w:val="16"/>
      <w:szCs w:val="16"/>
    </w:rPr>
  </w:style>
  <w:style w:type="character" w:customStyle="1" w:styleId="BalloonTextChar">
    <w:name w:val="Balloon Text Char"/>
    <w:basedOn w:val="DefaultParagraphFont"/>
    <w:link w:val="BalloonText"/>
    <w:uiPriority w:val="99"/>
    <w:semiHidden/>
    <w:rsid w:val="0021476E"/>
    <w:rPr>
      <w:rFonts w:ascii="Tahoma" w:hAnsi="Tahoma" w:cs="Tahoma"/>
      <w:sz w:val="16"/>
      <w:szCs w:val="16"/>
    </w:rPr>
  </w:style>
  <w:style w:type="paragraph" w:styleId="Title">
    <w:name w:val="Title"/>
    <w:basedOn w:val="Normal"/>
    <w:next w:val="Normal"/>
    <w:link w:val="TitleChar"/>
    <w:uiPriority w:val="10"/>
    <w:qFormat/>
    <w:rsid w:val="0021476E"/>
    <w:pPr>
      <w:pBdr>
        <w:bottom w:val="single" w:sz="8" w:space="4" w:color="F05B62" w:themeColor="accent1"/>
      </w:pBdr>
      <w:spacing w:after="300"/>
      <w:contextualSpacing/>
    </w:pPr>
    <w:rPr>
      <w:rFonts w:asciiTheme="majorHAnsi" w:eastAsiaTheme="majorEastAsia" w:hAnsiTheme="majorHAnsi" w:cstheme="majorBidi"/>
      <w:noProof/>
      <w:color w:val="980E13" w:themeColor="accent1" w:themeShade="80"/>
      <w:spacing w:val="5"/>
      <w:kern w:val="28"/>
      <w:sz w:val="40"/>
      <w:szCs w:val="40"/>
      <w:u w:color="000000"/>
    </w:rPr>
  </w:style>
  <w:style w:type="character" w:customStyle="1" w:styleId="TitleChar">
    <w:name w:val="Title Char"/>
    <w:basedOn w:val="DefaultParagraphFont"/>
    <w:link w:val="Title"/>
    <w:uiPriority w:val="10"/>
    <w:rsid w:val="0021476E"/>
    <w:rPr>
      <w:rFonts w:asciiTheme="majorHAnsi" w:eastAsiaTheme="majorEastAsia" w:hAnsiTheme="majorHAnsi" w:cstheme="majorBidi"/>
      <w:noProof/>
      <w:color w:val="980E13" w:themeColor="accent1" w:themeShade="80"/>
      <w:spacing w:val="5"/>
      <w:kern w:val="28"/>
      <w:sz w:val="40"/>
      <w:szCs w:val="40"/>
      <w:u w:color="000000"/>
    </w:rPr>
  </w:style>
  <w:style w:type="paragraph" w:customStyle="1" w:styleId="CodeSample">
    <w:name w:val="Code Sample"/>
    <w:basedOn w:val="Normal"/>
    <w:link w:val="CodeSampleChar"/>
    <w:uiPriority w:val="1"/>
    <w:qFormat/>
    <w:rsid w:val="0021476E"/>
    <w:pPr>
      <w:tabs>
        <w:tab w:val="left" w:pos="2259"/>
      </w:tabs>
      <w:spacing w:line="280" w:lineRule="exact"/>
    </w:pPr>
    <w:rPr>
      <w:rFonts w:ascii="Courier New" w:eastAsia="Courier New" w:hAnsi="Courier New" w:cs="Courier New"/>
      <w:spacing w:val="-3"/>
      <w:sz w:val="20"/>
      <w:szCs w:val="20"/>
    </w:rPr>
  </w:style>
  <w:style w:type="character" w:customStyle="1" w:styleId="CodeSampleChar">
    <w:name w:val="Code Sample Char"/>
    <w:basedOn w:val="DefaultParagraphFont"/>
    <w:link w:val="CodeSample"/>
    <w:uiPriority w:val="1"/>
    <w:rsid w:val="0021476E"/>
    <w:rPr>
      <w:rFonts w:ascii="Courier New" w:eastAsia="Courier New" w:hAnsi="Courier New" w:cs="Courier New"/>
      <w:spacing w:val="-3"/>
      <w:sz w:val="20"/>
      <w:szCs w:val="20"/>
    </w:rPr>
  </w:style>
  <w:style w:type="character" w:styleId="HTMLCode">
    <w:name w:val="HTML Code"/>
    <w:basedOn w:val="DefaultParagraphFont"/>
    <w:uiPriority w:val="99"/>
    <w:semiHidden/>
    <w:unhideWhenUsed/>
    <w:rsid w:val="001C5F1B"/>
    <w:rPr>
      <w:rFonts w:ascii="Courier New" w:eastAsia="Times New Roman" w:hAnsi="Courier New" w:cs="Courier New"/>
      <w:sz w:val="20"/>
      <w:szCs w:val="20"/>
    </w:rPr>
  </w:style>
  <w:style w:type="character" w:customStyle="1" w:styleId="apple-converted-space">
    <w:name w:val="apple-converted-space"/>
    <w:basedOn w:val="DefaultParagraphFont"/>
    <w:rsid w:val="001C5F1B"/>
  </w:style>
  <w:style w:type="character" w:customStyle="1" w:styleId="Heading3Char">
    <w:name w:val="Heading 3 Char"/>
    <w:basedOn w:val="DefaultParagraphFont"/>
    <w:link w:val="Heading3"/>
    <w:uiPriority w:val="9"/>
    <w:semiHidden/>
    <w:rsid w:val="000468BC"/>
    <w:rPr>
      <w:rFonts w:asciiTheme="majorHAnsi" w:eastAsiaTheme="majorEastAsia" w:hAnsiTheme="majorHAnsi" w:cstheme="majorBidi"/>
      <w:color w:val="960D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903158">
      <w:bodyDiv w:val="1"/>
      <w:marLeft w:val="0"/>
      <w:marRight w:val="0"/>
      <w:marTop w:val="0"/>
      <w:marBottom w:val="0"/>
      <w:divBdr>
        <w:top w:val="none" w:sz="0" w:space="0" w:color="auto"/>
        <w:left w:val="none" w:sz="0" w:space="0" w:color="auto"/>
        <w:bottom w:val="none" w:sz="0" w:space="0" w:color="auto"/>
        <w:right w:val="none" w:sz="0" w:space="0" w:color="auto"/>
      </w:divBdr>
    </w:div>
    <w:div w:id="418841631">
      <w:bodyDiv w:val="1"/>
      <w:marLeft w:val="0"/>
      <w:marRight w:val="0"/>
      <w:marTop w:val="0"/>
      <w:marBottom w:val="0"/>
      <w:divBdr>
        <w:top w:val="none" w:sz="0" w:space="0" w:color="auto"/>
        <w:left w:val="none" w:sz="0" w:space="0" w:color="auto"/>
        <w:bottom w:val="none" w:sz="0" w:space="0" w:color="auto"/>
        <w:right w:val="none" w:sz="0" w:space="0" w:color="auto"/>
      </w:divBdr>
    </w:div>
    <w:div w:id="191319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irl Develop It">
      <a:dk1>
        <a:sysClr val="windowText" lastClr="000000"/>
      </a:dk1>
      <a:lt1>
        <a:sysClr val="window" lastClr="FFFFFF"/>
      </a:lt1>
      <a:dk2>
        <a:srgbClr val="1F497D"/>
      </a:dk2>
      <a:lt2>
        <a:srgbClr val="EEECE1"/>
      </a:lt2>
      <a:accent1>
        <a:srgbClr val="F05B62"/>
      </a:accent1>
      <a:accent2>
        <a:srgbClr val="00A9B4"/>
      </a:accent2>
      <a:accent3>
        <a:srgbClr val="92BB44"/>
      </a:accent3>
      <a:accent4>
        <a:srgbClr val="EDAB23"/>
      </a:accent4>
      <a:accent5>
        <a:srgbClr val="8B0036"/>
      </a:accent5>
      <a:accent6>
        <a:srgbClr val="333333"/>
      </a:accent6>
      <a:hlink>
        <a:srgbClr val="007E87"/>
      </a:hlink>
      <a:folHlink>
        <a:srgbClr val="3F3F3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 to HTML/CSS Class Reference</vt:lpstr>
    </vt:vector>
  </TitlesOfParts>
  <Company>BCBSNC</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HTML/CSS Class Reference</dc:title>
  <dc:creator>Girl Develop It</dc:creator>
  <cp:lastModifiedBy>Stephanie Hofman</cp:lastModifiedBy>
  <cp:revision>37</cp:revision>
  <cp:lastPrinted>2016-07-19T18:12:00Z</cp:lastPrinted>
  <dcterms:created xsi:type="dcterms:W3CDTF">2016-04-01T15:55:00Z</dcterms:created>
  <dcterms:modified xsi:type="dcterms:W3CDTF">2016-07-19T18:12:00Z</dcterms:modified>
</cp:coreProperties>
</file>