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F5E" w:rsidRPr="00DC5F5E" w:rsidRDefault="00DC5F5E" w:rsidP="00DC5F5E">
      <w:pPr>
        <w:spacing w:before="100" w:beforeAutospacing="1" w:after="100" w:afterAutospacing="1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</w:pPr>
      <w:r w:rsidRPr="00DC5F5E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Прокручиваемый список ListView</w:t>
      </w:r>
    </w:p>
    <w:p w:rsidR="00DC5F5E" w:rsidRPr="00DC5F5E" w:rsidRDefault="00DC5F5E" w:rsidP="00DC5F5E">
      <w:pPr>
        <w:rPr>
          <w:rFonts w:eastAsia="Times New Roman"/>
          <w:sz w:val="24"/>
          <w:szCs w:val="24"/>
          <w:lang w:eastAsia="ru-RU"/>
        </w:rPr>
      </w:pPr>
      <w:hyperlink r:id="rId6" w:anchor="multiplychoice" w:history="1">
        <w:r w:rsidRPr="00DC5F5E">
          <w:rPr>
            <w:rFonts w:ascii="Verdana" w:eastAsia="Times New Roman" w:hAnsi="Verdana"/>
            <w:b/>
            <w:bCs/>
            <w:color w:val="00A2E2"/>
            <w:sz w:val="20"/>
            <w:szCs w:val="20"/>
            <w:u w:val="single"/>
            <w:lang w:eastAsia="ru-RU"/>
          </w:rPr>
          <w:t>Пример множественного выбора</w:t>
        </w:r>
      </w:hyperlink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hyperlink r:id="rId7" w:anchor="arraymap" w:history="1">
        <w:r w:rsidRPr="00DC5F5E">
          <w:rPr>
            <w:rFonts w:ascii="Verdana" w:eastAsia="Times New Roman" w:hAnsi="Verdana"/>
            <w:b/>
            <w:bCs/>
            <w:color w:val="00A2E2"/>
            <w:sz w:val="20"/>
            <w:szCs w:val="20"/>
            <w:u w:val="single"/>
            <w:lang w:eastAsia="ru-RU"/>
          </w:rPr>
          <w:t>Наборы данных ArrayMap, SparseArray</w:t>
        </w:r>
      </w:hyperlink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hyperlink r:id="rId8" w:anchor="listview-layout" w:history="1">
        <w:r w:rsidRPr="00DC5F5E">
          <w:rPr>
            <w:rFonts w:ascii="Verdana" w:eastAsia="Times New Roman" w:hAnsi="Verdana"/>
            <w:b/>
            <w:bCs/>
            <w:color w:val="00A2E2"/>
            <w:sz w:val="20"/>
            <w:szCs w:val="20"/>
            <w:u w:val="single"/>
            <w:lang w:eastAsia="ru-RU"/>
          </w:rPr>
          <w:t>Системные разметки ListView</w:t>
        </w:r>
      </w:hyperlink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Компонент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представляет собой прокручиваемый список элементов. По сравнению с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TextView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и другими простыми элементами компонент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намного сложнее в использовании. Сложности связаны с тем, что программирование прокручиваемого списка включает определение интерфейса и формирование набора данных. За набор данных отвечает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Adapter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DC5F5E" w:rsidRPr="00DC5F5E" w:rsidRDefault="00DC5F5E" w:rsidP="00DC5F5E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bookmarkStart w:id="0" w:name="adapter"/>
      <w:bookmarkEnd w:id="0"/>
      <w:r w:rsidRPr="00DC5F5E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Адаптеры списков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Прежде чем говорить о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необходимо пару слов сказать об адаптерах, которые формируют данные для прокручиваемого списка. Адаптер выбирает по порядку предоставленные данные и размещает их в списке. При этом для списка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адаптер на лету создаёт компоненты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TextView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и помещает в них информацию в нужном виде. Исходные данные для списка могут быть определены как в массиве, так и в базе данных; для второго случая будет использоваться адаптер взаимодействия с сервером базы данных. Разработчик может создать свой собственный адаптер.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В системе существуют уже готовые адаптеры. Например,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ArrayAdapter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использует массив значений, 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CursorAdapter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работает с объектом типа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Cursor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используемый в сервере базы данных. Ниже представлены готовые адаптеры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6700"/>
      </w:tblGrid>
      <w:tr w:rsidR="00DC5F5E" w:rsidRPr="00DC5F5E" w:rsidTr="00DC5F5E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• ArrayAdapter&lt;T&gt;</w:t>
            </w:r>
          </w:p>
        </w:tc>
        <w:tc>
          <w:tcPr>
            <w:tcW w:w="0" w:type="auto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адаптер из массива данных формирует массив компонентов TextView для списка ListView;</w:t>
            </w:r>
          </w:p>
        </w:tc>
      </w:tr>
      <w:tr w:rsidR="00DC5F5E" w:rsidRPr="00DC5F5E" w:rsidTr="00DC5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• SimpleAdapter</w:t>
            </w:r>
          </w:p>
        </w:tc>
        <w:tc>
          <w:tcPr>
            <w:tcW w:w="0" w:type="auto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адаптер формирует данные более сложной структуры;</w:t>
            </w:r>
          </w:p>
        </w:tc>
      </w:tr>
      <w:tr w:rsidR="00DC5F5E" w:rsidRPr="00DC5F5E" w:rsidTr="00DC5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• ListAdapter</w:t>
            </w:r>
          </w:p>
        </w:tc>
        <w:tc>
          <w:tcPr>
            <w:tcW w:w="0" w:type="auto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адаптер формирования данных для ListView; строго говоря, это класс-интерфейс, который можно использовать как в ArrayAdapter, так и в SimpleAdapter;</w:t>
            </w:r>
          </w:p>
        </w:tc>
      </w:tr>
      <w:tr w:rsidR="00DC5F5E" w:rsidRPr="00DC5F5E" w:rsidTr="00DC5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• SpinnerAdapter</w:t>
            </w:r>
          </w:p>
        </w:tc>
        <w:tc>
          <w:tcPr>
            <w:tcW w:w="0" w:type="auto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адаптер формирования данных для компонента Spinner;</w:t>
            </w:r>
          </w:p>
        </w:tc>
      </w:tr>
      <w:tr w:rsidR="00DC5F5E" w:rsidRPr="00DC5F5E" w:rsidTr="00DC5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• CursorAdapter</w:t>
            </w:r>
          </w:p>
        </w:tc>
        <w:tc>
          <w:tcPr>
            <w:tcW w:w="0" w:type="auto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адаптер формирует данные для ListView с использованием курсора (данные должны иметь колонку с наименованием "_id");</w:t>
            </w:r>
          </w:p>
        </w:tc>
      </w:tr>
      <w:tr w:rsidR="00DC5F5E" w:rsidRPr="00DC5F5E" w:rsidTr="00DC5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• ResourceCursorAdapter</w:t>
            </w:r>
          </w:p>
        </w:tc>
        <w:tc>
          <w:tcPr>
            <w:tcW w:w="0" w:type="auto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адаптер дополняет свойства CursorAdapter и может создавать "виды" из ресурсов;</w:t>
            </w:r>
          </w:p>
        </w:tc>
      </w:tr>
      <w:tr w:rsidR="00DC5F5E" w:rsidRPr="00DC5F5E" w:rsidTr="00DC5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• SimpleCursorAdapter</w:t>
            </w:r>
          </w:p>
        </w:tc>
        <w:tc>
          <w:tcPr>
            <w:tcW w:w="0" w:type="auto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расширяет свойства ResourceCursorAdapter и формирует компоненты TextView/ImageView из содержащихся в курсоре столбцов;</w:t>
            </w:r>
          </w:p>
        </w:tc>
      </w:tr>
      <w:tr w:rsidR="00DC5F5E" w:rsidRPr="00DC5F5E" w:rsidTr="00DC5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• HeaderViewListAdapter</w:t>
            </w:r>
          </w:p>
        </w:tc>
        <w:tc>
          <w:tcPr>
            <w:tcW w:w="0" w:type="auto"/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расширенный вариант ListAdapter, когда в ListView определяются заголовки.</w:t>
            </w:r>
          </w:p>
        </w:tc>
      </w:tr>
    </w:tbl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Адаптер стандартного списка ArrayAdapter имеет конструктор следующего вида :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ArrayAdapter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Context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resourceId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rPr>
          <w:rFonts w:eastAsia="Times New Roman"/>
          <w:sz w:val="24"/>
          <w:szCs w:val="24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где :</w:t>
      </w:r>
    </w:p>
    <w:p w:rsidR="00DC5F5E" w:rsidRPr="00DC5F5E" w:rsidRDefault="00DC5F5E" w:rsidP="00DC5F5E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context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- текущий контекст;</w:t>
      </w:r>
    </w:p>
    <w:p w:rsidR="00DC5F5E" w:rsidRPr="00DC5F5E" w:rsidRDefault="00DC5F5E" w:rsidP="00DC5F5E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lastRenderedPageBreak/>
        <w:t>resourceId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- идентификатор ресурса с разметкой для каждой строки; можно использовать системную разметку, например </w:t>
      </w:r>
      <w:hyperlink r:id="rId9" w:anchor="listview-layout" w:history="1">
        <w:r w:rsidRPr="00DC5F5E">
          <w:rPr>
            <w:rFonts w:ascii="Verdana" w:eastAsia="Times New Roman" w:hAnsi="Verdana"/>
            <w:color w:val="0000FF"/>
            <w:sz w:val="20"/>
            <w:szCs w:val="20"/>
            <w:u w:val="single"/>
            <w:lang w:eastAsia="ru-RU"/>
          </w:rPr>
          <w:t>android.R.layout.simple_list_item_1</w:t>
        </w:r>
      </w:hyperlink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или собственную разметку;</w:t>
      </w:r>
    </w:p>
    <w:p w:rsidR="00DC5F5E" w:rsidRPr="00DC5F5E" w:rsidRDefault="00DC5F5E" w:rsidP="00DC5F5E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data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- массив строк.</w:t>
      </w:r>
    </w:p>
    <w:p w:rsidR="00DC5F5E" w:rsidRPr="00DC5F5E" w:rsidRDefault="00DC5F5E" w:rsidP="00DC5F5E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DC5F5E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BaseAdapter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Основой представленных выше адаптеров является базовый абстрактный класс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BaseAdapter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 Если необходимо создать собственный адаптер, например, для специального управления данными или для кэширования с целью повышения производительности работы приложения, то можно использовать </w:t>
      </w:r>
      <w:r w:rsidRPr="00DC5F5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BaseAdapter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свойства которого можно расширить.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BaseAdapter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содержит несколько методов, которые необходимо переопределить. Например, метод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getCount()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позволяет определить количество отображаемых объектов. Второй, и самый важный метод адаптера — это метод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getView()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 Данный метод вызывается для каждого элемента списка, чтобы получить информацию для отображения. Метод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getVew()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содержит параметр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convertView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позволяющий использовать заново уже существующий элемент списка, который вышел из видимой области экрана. Если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convertView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не пустой, то он может быть использован заново, чтобы не грузить разметку списка, что способствует росту производительности.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Метод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getView()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возвращает View компонент, который фактически является контейнером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ViewGroup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содержащий в себе другие компоненты, например,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ImageView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или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TextView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DC5F5E" w:rsidRPr="00DC5F5E" w:rsidRDefault="00DC5F5E" w:rsidP="00DC5F5E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color w:val="294563"/>
          <w:lang w:eastAsia="ru-RU"/>
        </w:rPr>
      </w:pPr>
      <w:r w:rsidRPr="00DC5F5E">
        <w:rPr>
          <w:rFonts w:ascii="Tahoma" w:eastAsia="Times New Roman" w:hAnsi="Tahoma" w:cs="Tahoma"/>
          <w:b/>
          <w:bCs/>
          <w:color w:val="294563"/>
          <w:lang w:eastAsia="ru-RU"/>
        </w:rPr>
        <w:t>Класс ListActivity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Если основная функция активности связана с представлением списка и выбором из него определенного элемента, то можно класс активности наследовать от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ListActivity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расширяющий (extends) свойства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Activity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 Это значительно упростит использование списка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 </w:t>
      </w:r>
      <w:r w:rsidRPr="00DC5F5E">
        <w:rPr>
          <w:rFonts w:ascii="Verdana" w:eastAsia="Times New Roman" w:hAnsi="Verdana"/>
          <w:b/>
          <w:bCs/>
          <w:color w:val="2945A3"/>
          <w:sz w:val="20"/>
          <w:szCs w:val="20"/>
          <w:lang w:eastAsia="ru-RU"/>
        </w:rPr>
        <w:t>ListActivity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содержит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ListAdapter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ответственный за управление набором данных. Адаптер с набором данных должен быть определен в методе активности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onCreate()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вызовом метода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setListAdapter(ListAdapter)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получающий в качестве параметра объект адаптера.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ListActivity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имеет метод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onListItemClick()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вызываемый при выборе одного из элементов списка. Этот метод позволяет получить доступ к выбранному элементу.</w:t>
      </w:r>
    </w:p>
    <w:p w:rsidR="00DC5F5E" w:rsidRPr="00DC5F5E" w:rsidRDefault="00DC5F5E" w:rsidP="00DC5F5E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DC5F5E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Пример использования ListActivity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Рассмотрим пример использования класса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ListActivity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 Для этого создадим новый модуль (</w:t>
      </w:r>
      <w:hyperlink r:id="rId10" w:history="1">
        <w:r w:rsidRPr="00DC5F5E">
          <w:rPr>
            <w:rFonts w:ascii="Verdana" w:eastAsia="Times New Roman" w:hAnsi="Verdana"/>
            <w:color w:val="0000FF"/>
            <w:sz w:val="20"/>
            <w:szCs w:val="20"/>
            <w:u w:val="single"/>
            <w:lang w:eastAsia="ru-RU"/>
          </w:rPr>
          <w:t>Module</w:t>
        </w:r>
      </w:hyperlink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) и назовем его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p07listview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 В этом модуле создадим список из текстовых записей. При выборе одного из элементов списка выведем сообщение </w:t>
      </w:r>
      <w:hyperlink r:id="rId11" w:history="1">
        <w:r w:rsidRPr="00DC5F5E">
          <w:rPr>
            <w:rFonts w:ascii="Verdana" w:eastAsia="Times New Roman" w:hAnsi="Verdana"/>
            <w:color w:val="0000FF"/>
            <w:sz w:val="20"/>
            <w:szCs w:val="20"/>
            <w:u w:val="single"/>
            <w:lang w:eastAsia="ru-RU"/>
          </w:rPr>
          <w:t>Toast</w:t>
        </w:r>
      </w:hyperlink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с соответствующим названием элемента. Ниже представлен листинг активности MainActivity.</w:t>
      </w:r>
    </w:p>
    <w:p w:rsidR="00DC5F5E" w:rsidRPr="00DC5F5E" w:rsidRDefault="00DC5F5E" w:rsidP="00DC5F5E">
      <w:pPr>
        <w:spacing w:before="100" w:beforeAutospacing="1" w:after="100" w:afterAutospacing="1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DC5F5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Листинг активности MainActivity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Activity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ListActivity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AdapterView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ArrayAdapter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lastRenderedPageBreak/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Toast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MainActivity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extends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ListActivity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Алексей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Иван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Сергей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Николай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Михаил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Виктор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protected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onCreate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savedInstanceState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setContentView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activity_main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ArrayAdapter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adapter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adapter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ArrayAdapter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&gt;(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simple_list_item_1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data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setListAdapter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protected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onListItemClick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View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position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item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getListAdapter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getItem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Toast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makeText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выбран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Toast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LENGTH_SHORT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В методе активности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onCreate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создается адаптер массива текстовых строк, который подключается к списку. Метод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onListItemClick()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вызываемый при выборе элемента из списка, формирует и показывает сообщение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Toast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Android имеет некоторые предопределенные разметки адаптера. В активности примера применена разметка </w:t>
      </w:r>
      <w:hyperlink r:id="rId12" w:anchor="listview-layout" w:history="1">
        <w:r w:rsidRPr="00DC5F5E">
          <w:rPr>
            <w:rFonts w:ascii="Verdana" w:eastAsia="Times New Roman" w:hAnsi="Verdana"/>
            <w:color w:val="0000FF"/>
            <w:sz w:val="20"/>
            <w:szCs w:val="20"/>
            <w:u w:val="single"/>
            <w:lang w:eastAsia="ru-RU"/>
          </w:rPr>
          <w:t>android.R.layout.simple_list_item1</w:t>
        </w:r>
      </w:hyperlink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При использовании предопределенной разметки необходимо соответствующим образом определять идентификатор компонента ListView; он должен иметь значение "@android:id/list". В противном случае Android Studio выбросит Exception в режиме run-time с сообщением о несоответствии значения идентификатора компонента. Ниже представлен листинг описания интерфейса активности </w:t>
      </w:r>
      <w:r w:rsidRPr="00DC5F5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res/layout/activity_main.xml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; интерфейс примера включает только один компонент типа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DC5F5E" w:rsidRPr="00DC5F5E" w:rsidRDefault="00DC5F5E" w:rsidP="00DC5F5E">
      <w:pPr>
        <w:spacing w:before="100" w:beforeAutospacing="1" w:after="100" w:afterAutospacing="1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</w:pPr>
      <w:r w:rsidRPr="00DC5F5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Листинг</w:t>
      </w:r>
      <w:r w:rsidRPr="00DC5F5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 xml:space="preserve"> activity_main.xml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 version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"1.0"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"utf-8"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?&gt;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&lt;LinearLayout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"http://schemas.android.com/apk/res/android"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xmlns:app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"http://schemas.android.com/apk/res-auto"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xmlns:tools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"http://schemas.android.com/tools"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android:layout_width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"match_parent"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android:layout_height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"match_parent"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tools:context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".MainActivity"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&lt;ListView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"@android:id/list"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android:layout_width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"match_parent"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android:layout_height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"wrap_content"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&lt;/ListView&gt;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&lt;/LinearLayout&gt;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На следующем скриншоте представлен интерфейс стартованного примера после выбора одного из элементов списка. В нижней части отображается соответствующее сообщение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Toast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DC5F5E" w:rsidRPr="00DC5F5E" w:rsidRDefault="00DC5F5E" w:rsidP="00DC5F5E">
      <w:pPr>
        <w:rPr>
          <w:rFonts w:eastAsia="Times New Roman"/>
          <w:sz w:val="24"/>
          <w:szCs w:val="24"/>
          <w:lang w:eastAsia="ru-RU"/>
        </w:rPr>
      </w:pPr>
      <w:r w:rsidRPr="00DC5F5E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13F9666F" wp14:editId="61DB6DD7">
            <wp:extent cx="2714625" cy="5181600"/>
            <wp:effectExtent l="0" t="0" r="9525" b="0"/>
            <wp:docPr id="1" name="Рисунок 1" descr="http://java-online.ru/images/android/android-listview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java-online.ru/images/android/android-listview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listview-layout"/>
      <w:bookmarkEnd w:id="1"/>
    </w:p>
    <w:p w:rsidR="00DC5F5E" w:rsidRPr="00DC5F5E" w:rsidRDefault="00DC5F5E" w:rsidP="00DC5F5E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DC5F5E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Системные разметки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В примере была использована готовая системная разметка </w:t>
      </w:r>
      <w:r w:rsidRPr="00DC5F5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android.R.layout.simple_list_item_1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состоящая из одного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TextView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 В этой разметке определен интерфейс компонента. Android Studio позволяет просмотреть исходный код этой разметки. Для этого следует установить курсор на </w:t>
      </w:r>
      <w:r w:rsidRPr="00DC5F5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simple_list_item_1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и нажать клавиши </w:t>
      </w:r>
      <w:r w:rsidRPr="00DC5F5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Ctrl+B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 Ниже представлен листинг разметки :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 version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"1.0"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"utf-8"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?&gt;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&lt;!-- 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   Copyright (C) 2006 The Android Open Source Project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   Licensed under the Apache License, Version 2.0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lastRenderedPageBreak/>
        <w:t xml:space="preserve">    (the "License"); you may not use this file except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   in compliance with the License. You may obtain a 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   copy of the License at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 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         http://www.apache.org/licenses/LICENSE-2.0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 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   Unless required by applicable law or agreed to in writing,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   software distributed under the License is distributed on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   an "AS IS" BASIS, WITHOUT WARRANTIES OR CONDITIONS OF ANY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   KIND, either express or implied. See the License for the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   specific language governing permissions and limitations 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   under the License.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--&gt;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&lt;TextView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"http://schemas.android.com/apk/res/android"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"@android:id/text1"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android:layout_width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"match_parent"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android:layout_height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"wrap_content"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android:textAppearance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"?android:attr/textAppearanceListItemSmall"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android:gravity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"center_vertical"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android:paddingStart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"?android:attr/listPreferredItemPaddingStart"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android:paddingEnd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"?android:attr/listPreferredItemPaddingEnd"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android:minHeight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"?android:attr/listPreferredItemHeightSmall"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/&gt;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В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листинге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в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качестве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разметки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представлен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один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компонент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TextView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с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набором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атрибутов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.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Имеется несколько вариантов системных разметок :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android.R.layout.simple_list_item_2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 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состоит из двух компонентов TextView, расположенных друг над другом. Верхний играет роль заголовка, нижний – роль подтекста.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android.R.layout.simple_list_item_checked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 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используется компонент CheckedTextView, справа от которого будет находиться флажок выбора элемента.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android.R.layout.activity_list_item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 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используется компонент TextView, слева от которого располагается иконка ImageView с идентификатором android.resource.id.Icon.</w:t>
      </w:r>
    </w:p>
    <w:p w:rsidR="00DC5F5E" w:rsidRPr="00DC5F5E" w:rsidRDefault="00DC5F5E" w:rsidP="00DC5F5E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color w:val="294563"/>
          <w:lang w:eastAsia="ru-RU"/>
        </w:rPr>
      </w:pPr>
      <w:bookmarkStart w:id="2" w:name="multiplychoice"/>
      <w:bookmarkEnd w:id="2"/>
      <w:r w:rsidRPr="00DC5F5E">
        <w:rPr>
          <w:rFonts w:ascii="Tahoma" w:eastAsia="Times New Roman" w:hAnsi="Tahoma" w:cs="Tahoma"/>
          <w:b/>
          <w:bCs/>
          <w:color w:val="294563"/>
          <w:lang w:eastAsia="ru-RU"/>
        </w:rPr>
        <w:t>Пример множественного выбора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В рассмотренном выше примере выбирался только один элемент из списка. Компонент </w:t>
      </w:r>
      <w:r w:rsidRPr="00DC5F5E">
        <w:rPr>
          <w:rFonts w:ascii="Verdana" w:eastAsia="Times New Roman" w:hAnsi="Verdana"/>
          <w:b/>
          <w:bCs/>
          <w:color w:val="2945A3"/>
          <w:sz w:val="20"/>
          <w:szCs w:val="20"/>
          <w:lang w:eastAsia="ru-RU"/>
        </w:rPr>
        <w:t>ListView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позволяет сделать не только единичный выбор, но и множественный. В этом случае необходимо использовать соответствующую разметку (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simple_list_item_checked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) и установить свойство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ChoiceMode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в описании интерфейса компонента равным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multiplyChoice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 Множественный выбор также можно установить программно при помощи метода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setChoiceMode(ListView.CHOICE_MODE_MULTIPLE)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В основе примера множественного выбора элементов из списка будем использовать предыдущий пример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p07listview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 Необходимо внести изменения как в описание интерфейса, так и в описание активности. Теперь листинг описания интерфейса активности </w:t>
      </w:r>
      <w:r w:rsidRPr="00DC5F5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res/layout/activity_main.xml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примет следующий вид :</w:t>
      </w:r>
    </w:p>
    <w:p w:rsidR="00DC5F5E" w:rsidRPr="00DC5F5E" w:rsidRDefault="00DC5F5E" w:rsidP="00DC5F5E">
      <w:pPr>
        <w:spacing w:before="100" w:beforeAutospacing="1" w:after="100" w:afterAutospacing="1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</w:pPr>
      <w:r w:rsidRPr="00DC5F5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Листинг</w:t>
      </w:r>
      <w:r w:rsidRPr="00DC5F5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 xml:space="preserve"> activity_main.xml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lastRenderedPageBreak/>
        <w:t>&lt;?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 version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"1.0"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"utf-8"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?&gt;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&lt;LinearLayout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"http://schemas.android.com/apk/res/android"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xmlns:app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"http://schemas.android.com/apk/res-auto"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xmlns:tools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"http://schemas.android.com/tools"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android:layout_width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"match_parent"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android:layout_height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"match_parent"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tools:context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".MainActivity"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&lt;ListView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"@+id/list"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android:choiceMode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"multipleChoice"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android:layout_width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"match_parent"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android:layout_height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"wrap_content"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&lt;/ListView&gt;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&lt;/LinearLayout&gt;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В чем отличие данного описания интерфейса от предыдущего? В первую очередь изменение коснулось значения идентификатора объекта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android:id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связанное с тем, что в этом примере активность будет наследоваться от обычного класса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Activity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а не от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ListActivity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как это было ранее. Кроме этого, добавлен атрибут множественного выбора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android:choiceMode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 Если не определить данный атрибут, и использовать разметку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simple_list_item_checked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то невозможно будет выделить ни одного элемента из списка : перехватить нажатие на элементе списка можно, но установить флажок нельзя. При значении атрибута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android:choiceMode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равным "singleChoice" можно будет выбрать/выделить только один элемент из списка.</w:t>
      </w:r>
    </w:p>
    <w:p w:rsidR="00DC5F5E" w:rsidRPr="00DC5F5E" w:rsidRDefault="00DC5F5E" w:rsidP="00DC5F5E">
      <w:pPr>
        <w:spacing w:before="100" w:beforeAutospacing="1" w:after="100" w:afterAutospacing="1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DC5F5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Ресурсный файл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Второе изменение в примере коснётся описания массива строк. Нехорошо описывать элементы массива в java-коде, как это было выполнено в предыдущем примере. Правильнее хранить их в ресурсных файлах. Тем более, что это удобнее с точки зрения </w:t>
      </w:r>
      <w:hyperlink r:id="rId14" w:history="1">
        <w:r w:rsidRPr="00DC5F5E">
          <w:rPr>
            <w:rFonts w:ascii="Verdana" w:eastAsia="Times New Roman" w:hAnsi="Verdana"/>
            <w:color w:val="0000FF"/>
            <w:sz w:val="20"/>
            <w:szCs w:val="20"/>
            <w:u w:val="single"/>
            <w:lang w:eastAsia="ru-RU"/>
          </w:rPr>
          <w:t>локализации</w:t>
        </w:r>
      </w:hyperlink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интерфейса. Найдем в проекте файл с ресурсами </w:t>
      </w:r>
      <w:r w:rsidRPr="00DC5F5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res/values/strings.xml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и добавим туда массив строк с именами. В итоге должен получиться файл с таким содержимым :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&lt;resources&gt;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&lt;string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name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"app_name"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&gt;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p07listview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&lt;/string&gt;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&lt;string-array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"names"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&lt;item&gt;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Алексей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&lt;/item&gt;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&lt;item&gt;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Иван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&lt;/item&gt;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&lt;item&gt;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Сергей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&lt;/item&gt;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&lt;item&gt;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Николай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&lt;/item&gt;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&lt;item&gt;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Михаил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&lt;/item&gt;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&lt;item&gt;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Виктор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&lt;/item&gt;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&lt;/string-array&gt;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&lt;/resources&gt;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Для чтения данного массива значений из ресурсного файла необходимо использовать следующее выражение :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getResources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getStringArray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bookmarkStart w:id="3" w:name="arraymap"/>
      <w:bookmarkEnd w:id="3"/>
      <w:r w:rsidRPr="00DC5F5E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Наборы данных ArrayMap, SparseArray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Прежде чем переходить к классу «активности» необходимо рассмотреть объекты формирования массивов элементов в Android. Поскольку мы будем использовать множественный выбор элементов, то набор выделенных записей необходимо где-то сохранить. Для этого будем использовать класс типа </w:t>
      </w:r>
      <w:r w:rsidRPr="00DC5F5E">
        <w:rPr>
          <w:rFonts w:ascii="Verdana" w:eastAsia="Times New Roman" w:hAnsi="Verdana"/>
          <w:b/>
          <w:bCs/>
          <w:color w:val="2945A3"/>
          <w:sz w:val="20"/>
          <w:szCs w:val="20"/>
          <w:lang w:eastAsia="ru-RU"/>
        </w:rPr>
        <w:t>ArrayMap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Android имеет собственную реализацию набора данных типа </w:t>
      </w:r>
      <w:hyperlink r:id="rId15" w:history="1">
        <w:r w:rsidRPr="00DC5F5E">
          <w:rPr>
            <w:rFonts w:ascii="Verdana" w:eastAsia="Times New Roman" w:hAnsi="Verdana"/>
            <w:color w:val="0000FF"/>
            <w:sz w:val="20"/>
            <w:szCs w:val="20"/>
            <w:u w:val="single"/>
            <w:lang w:eastAsia="ru-RU"/>
          </w:rPr>
          <w:t>HashMap</w:t>
        </w:r>
      </w:hyperlink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это класс </w:t>
      </w:r>
      <w:hyperlink r:id="rId16" w:tgtFrame="_blank" w:history="1">
        <w:r w:rsidRPr="00DC5F5E">
          <w:rPr>
            <w:rFonts w:ascii="Verdana" w:eastAsia="Times New Roman" w:hAnsi="Verdana"/>
            <w:color w:val="0000FF"/>
            <w:sz w:val="20"/>
            <w:szCs w:val="20"/>
            <w:u w:val="single"/>
            <w:lang w:eastAsia="ru-RU"/>
          </w:rPr>
          <w:t>ArrayMap</w:t>
        </w:r>
      </w:hyperlink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использующий принцип "ключ-значение". В отличие от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HashMap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класс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ArrayMap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внутри содержит два массива : в первом массиве в отсортированном виде хранятся хэш-коды ключей, во втором массиве – ключи и значения. Вторым важным отличием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ArrayMap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является возможность использования прохода по индексам в цикле (это обеспечивается вторым внутренним массивом). Рекомендуется использовать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ArrayMap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при ограниченном количестве объектов в наборе, когда количество операций добавления элементов несущественно. Пример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использования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класса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val="en-US" w:eastAsia="ru-RU"/>
        </w:rPr>
        <w:t>ArrayMap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 :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ArrayMap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ArrayMap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&lt;&gt;();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Администратор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"admin"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Разработчик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"developer"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Менеджер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"manager"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for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++)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keyAt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valueAt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Log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Помимо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val="en-US" w:eastAsia="ru-RU"/>
        </w:rPr>
        <w:t>ArrayMap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 android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включает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в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свою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библиотеку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классы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типа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val="en-US" w:eastAsia="ru-RU"/>
        </w:rPr>
        <w:t>SparseArray</w:t>
      </w:r>
      <w:r w:rsidRPr="00DC5F5E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. 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 </w:t>
      </w:r>
      <w:r w:rsidRPr="00DC5F5E">
        <w:rPr>
          <w:rFonts w:ascii="Verdana" w:eastAsia="Times New Roman" w:hAnsi="Verdana"/>
          <w:b/>
          <w:bCs/>
          <w:color w:val="2945A3"/>
          <w:sz w:val="20"/>
          <w:szCs w:val="20"/>
          <w:lang w:eastAsia="ru-RU"/>
        </w:rPr>
        <w:t>SparseArray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подобен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ArrayMap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с той лишь разницей, что в качестве ключа используются примитивные типы. Библиотека android содержит несколько разновидностей класса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ArrayMap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для различных типов : LongSparseArray, SparseIntArray, SparseBooleanArray. В следующей таблице представлены соответствия классов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ArrayMap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SparseArray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объектам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HashMap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91"/>
        <w:gridCol w:w="3014"/>
      </w:tblGrid>
      <w:tr w:rsidR="00DC5F5E" w:rsidRPr="00DC5F5E" w:rsidTr="00DC5F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ArrayMap&lt;K,V&gt;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HashMap&lt;K,V&gt;</w:t>
            </w:r>
          </w:p>
        </w:tc>
      </w:tr>
      <w:tr w:rsidR="00DC5F5E" w:rsidRPr="00DC5F5E" w:rsidTr="00DC5F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SparseArray&lt;Object&gt;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HashMap&lt;Integer, Object&gt;</w:t>
            </w:r>
          </w:p>
        </w:tc>
      </w:tr>
      <w:tr w:rsidR="00DC5F5E" w:rsidRPr="00DC5F5E" w:rsidTr="00DC5F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SparseBooleanArray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HashMap&lt;Integer, Boolean&gt;</w:t>
            </w:r>
          </w:p>
        </w:tc>
      </w:tr>
      <w:tr w:rsidR="00DC5F5E" w:rsidRPr="00DC5F5E" w:rsidTr="00DC5F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SparseIntArray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HashMap&lt;Integer, Integer&gt;</w:t>
            </w:r>
          </w:p>
        </w:tc>
      </w:tr>
      <w:tr w:rsidR="00DC5F5E" w:rsidRPr="00DC5F5E" w:rsidTr="00DC5F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SparseLongArray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HashMap&lt;Integer, Long&gt;</w:t>
            </w:r>
          </w:p>
        </w:tc>
      </w:tr>
      <w:tr w:rsidR="00DC5F5E" w:rsidRPr="00DC5F5E" w:rsidTr="00DC5F5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LongSparseArray&lt;Object&gt;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5F5E" w:rsidRPr="00DC5F5E" w:rsidRDefault="00DC5F5E" w:rsidP="00DC5F5E">
            <w:pPr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 w:rsidRPr="00DC5F5E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t>HashMap&lt;Long, Object&gt;</w:t>
            </w:r>
          </w:p>
        </w:tc>
      </w:tr>
    </w:tbl>
    <w:p w:rsidR="00DC5F5E" w:rsidRPr="00DC5F5E" w:rsidRDefault="00DC5F5E" w:rsidP="00DC5F5E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DC5F5E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Листинг активности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 активности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MainActivity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является наследником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Activity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 В активности набор записей из ресурсного файла сначала заносится в массив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data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 После этого массив используется при создании адаптера типа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ArrayAdapter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регистрируется в прокручиваемом списке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вызовом метода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setAdapter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 К компоненту списка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listView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подключен слушатель выделения элемента. При выделении любой записи набора слушатель получает массив логических значений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SparseBooleanArray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и в цикле формирует строку сообщения с перечнем выбранных записей, которые отображает в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Toast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Activity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lastRenderedPageBreak/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Toast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AdapterView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ArrayAdapter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SparseBooleanArray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MainActivity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extends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Activity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protected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onCreate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savedInstanceState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setContentView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activity_main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data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getResources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getStringArray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ArrayAdapter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adapter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adapter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ArrayAdapter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android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simple_list_item_checked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data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listView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     listView.setChoiceMode(ListView.CHOICE_MODE_MULTIPLE);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setAdapter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setOnItemClickListener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AdapterView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OnItemClickListener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(){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C5F5E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onItemClick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AdapterView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&lt;?&gt;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parent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View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position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choosen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""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SparseBooleanArray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checked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checked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parent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getCheckedItemPositions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for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checked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++)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checked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valueAt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choosen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+=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DC5F5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checked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keyAt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)]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"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Toast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makeText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(),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выбраны</w:t>
      </w:r>
      <w:r w:rsidRPr="00DC5F5E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: "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choosen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</w:t>
      </w:r>
      <w:r w:rsidRPr="00DC5F5E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Toast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LENGTH_SHORT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).</w:t>
      </w: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});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C5F5E" w:rsidRPr="00DC5F5E" w:rsidRDefault="00DC5F5E" w:rsidP="00DC5F5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5F5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На следующем скриншоте представлен интерфейс примера с тремя выбранными записями, отображаемыми в сообщении </w:t>
      </w:r>
      <w:r w:rsidRPr="00DC5F5E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Toast</w:t>
      </w: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DC5F5E" w:rsidRPr="00DC5F5E" w:rsidRDefault="00DC5F5E" w:rsidP="00DC5F5E">
      <w:pPr>
        <w:rPr>
          <w:rFonts w:eastAsia="Times New Roman"/>
          <w:sz w:val="24"/>
          <w:szCs w:val="24"/>
          <w:lang w:eastAsia="ru-RU"/>
        </w:rPr>
      </w:pPr>
      <w:r w:rsidRPr="00DC5F5E"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0AF4D2C" wp14:editId="103085E0">
            <wp:extent cx="2714625" cy="5267325"/>
            <wp:effectExtent l="0" t="0" r="9525" b="9525"/>
            <wp:docPr id="2" name="Рисунок 2" descr="http://java-online.ru/images/android/android-listview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java-online.ru/images/android/android-listview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5E" w:rsidRPr="00DC5F5E" w:rsidRDefault="00DC5F5E" w:rsidP="00DC5F5E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Продолжение статьи связано с </w:t>
      </w:r>
      <w:hyperlink r:id="rId18" w:history="1">
        <w:r w:rsidRPr="00DC5F5E">
          <w:rPr>
            <w:rFonts w:ascii="Verdana" w:eastAsia="Times New Roman" w:hAnsi="Verdana"/>
            <w:color w:val="0000FF"/>
            <w:sz w:val="20"/>
            <w:szCs w:val="20"/>
            <w:u w:val="single"/>
            <w:lang w:eastAsia="ru-RU"/>
          </w:rPr>
          <w:t>настройкой интерфейса</w:t>
        </w:r>
      </w:hyperlink>
      <w:r w:rsidRPr="00DC5F5E">
        <w:rPr>
          <w:rFonts w:ascii="Verdana" w:eastAsia="Times New Roman" w:hAnsi="Verdana"/>
          <w:color w:val="000000"/>
          <w:sz w:val="20"/>
          <w:szCs w:val="20"/>
          <w:lang w:eastAsia="ru-RU"/>
        </w:rPr>
        <w:t> прокручиваемого списка ListView.</w:t>
      </w:r>
    </w:p>
    <w:p w:rsidR="00545E9E" w:rsidRDefault="00545E9E">
      <w:bookmarkStart w:id="4" w:name="_GoBack"/>
      <w:bookmarkEnd w:id="4"/>
    </w:p>
    <w:sectPr w:rsidR="00545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7DF4"/>
    <w:multiLevelType w:val="multilevel"/>
    <w:tmpl w:val="B852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5E"/>
    <w:rsid w:val="00545E9E"/>
    <w:rsid w:val="00843E02"/>
    <w:rsid w:val="00A250F6"/>
    <w:rsid w:val="00A440DE"/>
    <w:rsid w:val="00DC5F5E"/>
    <w:rsid w:val="00E829A7"/>
    <w:rsid w:val="00E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5F5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C5F5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C5F5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C5F5E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F5E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5F5E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5F5E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C5F5E"/>
    <w:rPr>
      <w:rFonts w:eastAsia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DC5F5E"/>
  </w:style>
  <w:style w:type="character" w:styleId="a3">
    <w:name w:val="Hyperlink"/>
    <w:basedOn w:val="a0"/>
    <w:uiPriority w:val="99"/>
    <w:semiHidden/>
    <w:unhideWhenUsed/>
    <w:rsid w:val="00DC5F5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5F5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C5F5E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C5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5F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DC5F5E"/>
  </w:style>
  <w:style w:type="character" w:customStyle="1" w:styleId="pun">
    <w:name w:val="pun"/>
    <w:basedOn w:val="a0"/>
    <w:rsid w:val="00DC5F5E"/>
  </w:style>
  <w:style w:type="character" w:customStyle="1" w:styleId="pln">
    <w:name w:val="pln"/>
    <w:basedOn w:val="a0"/>
    <w:rsid w:val="00DC5F5E"/>
  </w:style>
  <w:style w:type="character" w:customStyle="1" w:styleId="kwd">
    <w:name w:val="kwd"/>
    <w:basedOn w:val="a0"/>
    <w:rsid w:val="00DC5F5E"/>
  </w:style>
  <w:style w:type="character" w:styleId="a6">
    <w:name w:val="Emphasis"/>
    <w:basedOn w:val="a0"/>
    <w:uiPriority w:val="20"/>
    <w:qFormat/>
    <w:rsid w:val="00DC5F5E"/>
    <w:rPr>
      <w:i/>
      <w:iCs/>
    </w:rPr>
  </w:style>
  <w:style w:type="character" w:customStyle="1" w:styleId="str">
    <w:name w:val="str"/>
    <w:basedOn w:val="a0"/>
    <w:rsid w:val="00DC5F5E"/>
  </w:style>
  <w:style w:type="character" w:customStyle="1" w:styleId="lit">
    <w:name w:val="lit"/>
    <w:basedOn w:val="a0"/>
    <w:rsid w:val="00DC5F5E"/>
  </w:style>
  <w:style w:type="character" w:customStyle="1" w:styleId="tag">
    <w:name w:val="tag"/>
    <w:basedOn w:val="a0"/>
    <w:rsid w:val="00DC5F5E"/>
  </w:style>
  <w:style w:type="character" w:customStyle="1" w:styleId="atn">
    <w:name w:val="atn"/>
    <w:basedOn w:val="a0"/>
    <w:rsid w:val="00DC5F5E"/>
  </w:style>
  <w:style w:type="character" w:customStyle="1" w:styleId="atv">
    <w:name w:val="atv"/>
    <w:basedOn w:val="a0"/>
    <w:rsid w:val="00DC5F5E"/>
  </w:style>
  <w:style w:type="character" w:customStyle="1" w:styleId="com">
    <w:name w:val="com"/>
    <w:basedOn w:val="a0"/>
    <w:rsid w:val="00DC5F5E"/>
  </w:style>
  <w:style w:type="paragraph" w:styleId="a7">
    <w:name w:val="Balloon Text"/>
    <w:basedOn w:val="a"/>
    <w:link w:val="a8"/>
    <w:uiPriority w:val="99"/>
    <w:semiHidden/>
    <w:unhideWhenUsed/>
    <w:rsid w:val="00DC5F5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5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5F5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C5F5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C5F5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C5F5E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F5E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5F5E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5F5E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C5F5E"/>
    <w:rPr>
      <w:rFonts w:eastAsia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DC5F5E"/>
  </w:style>
  <w:style w:type="character" w:styleId="a3">
    <w:name w:val="Hyperlink"/>
    <w:basedOn w:val="a0"/>
    <w:uiPriority w:val="99"/>
    <w:semiHidden/>
    <w:unhideWhenUsed/>
    <w:rsid w:val="00DC5F5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5F5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C5F5E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C5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5F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DC5F5E"/>
  </w:style>
  <w:style w:type="character" w:customStyle="1" w:styleId="pun">
    <w:name w:val="pun"/>
    <w:basedOn w:val="a0"/>
    <w:rsid w:val="00DC5F5E"/>
  </w:style>
  <w:style w:type="character" w:customStyle="1" w:styleId="pln">
    <w:name w:val="pln"/>
    <w:basedOn w:val="a0"/>
    <w:rsid w:val="00DC5F5E"/>
  </w:style>
  <w:style w:type="character" w:customStyle="1" w:styleId="kwd">
    <w:name w:val="kwd"/>
    <w:basedOn w:val="a0"/>
    <w:rsid w:val="00DC5F5E"/>
  </w:style>
  <w:style w:type="character" w:styleId="a6">
    <w:name w:val="Emphasis"/>
    <w:basedOn w:val="a0"/>
    <w:uiPriority w:val="20"/>
    <w:qFormat/>
    <w:rsid w:val="00DC5F5E"/>
    <w:rPr>
      <w:i/>
      <w:iCs/>
    </w:rPr>
  </w:style>
  <w:style w:type="character" w:customStyle="1" w:styleId="str">
    <w:name w:val="str"/>
    <w:basedOn w:val="a0"/>
    <w:rsid w:val="00DC5F5E"/>
  </w:style>
  <w:style w:type="character" w:customStyle="1" w:styleId="lit">
    <w:name w:val="lit"/>
    <w:basedOn w:val="a0"/>
    <w:rsid w:val="00DC5F5E"/>
  </w:style>
  <w:style w:type="character" w:customStyle="1" w:styleId="tag">
    <w:name w:val="tag"/>
    <w:basedOn w:val="a0"/>
    <w:rsid w:val="00DC5F5E"/>
  </w:style>
  <w:style w:type="character" w:customStyle="1" w:styleId="atn">
    <w:name w:val="atn"/>
    <w:basedOn w:val="a0"/>
    <w:rsid w:val="00DC5F5E"/>
  </w:style>
  <w:style w:type="character" w:customStyle="1" w:styleId="atv">
    <w:name w:val="atv"/>
    <w:basedOn w:val="a0"/>
    <w:rsid w:val="00DC5F5E"/>
  </w:style>
  <w:style w:type="character" w:customStyle="1" w:styleId="com">
    <w:name w:val="com"/>
    <w:basedOn w:val="a0"/>
    <w:rsid w:val="00DC5F5E"/>
  </w:style>
  <w:style w:type="paragraph" w:styleId="a7">
    <w:name w:val="Balloon Text"/>
    <w:basedOn w:val="a"/>
    <w:link w:val="a8"/>
    <w:uiPriority w:val="99"/>
    <w:semiHidden/>
    <w:unhideWhenUsed/>
    <w:rsid w:val="00DC5F5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5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online.ru/android-listview.xhtml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java-online.ru/android-listview-custom.x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va-online.ru/android-listview.xhtml" TargetMode="External"/><Relationship Id="rId12" Type="http://schemas.openxmlformats.org/officeDocument/2006/relationships/hyperlink" Target="http://java-online.ru/android-listview.xhtml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support/v4/util/ArrayMa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ava-online.ru/android-listview.xhtml" TargetMode="External"/><Relationship Id="rId11" Type="http://schemas.openxmlformats.org/officeDocument/2006/relationships/hyperlink" Target="http://java-online.ru/android-toast.x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ava-online.ru/java-map.xhtml" TargetMode="External"/><Relationship Id="rId10" Type="http://schemas.openxmlformats.org/officeDocument/2006/relationships/hyperlink" Target="http://java-online.ru/android-module.x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ava-online.ru/android-listview.xhtml" TargetMode="External"/><Relationship Id="rId14" Type="http://schemas.openxmlformats.org/officeDocument/2006/relationships/hyperlink" Target="http://java-online.ru/android-i18n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2676</Words>
  <Characters>15258</Characters>
  <Application>Microsoft Office Word</Application>
  <DocSecurity>0</DocSecurity>
  <Lines>127</Lines>
  <Paragraphs>35</Paragraphs>
  <ScaleCrop>false</ScaleCrop>
  <Company/>
  <LinksUpToDate>false</LinksUpToDate>
  <CharactersWithSpaces>17899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1</cp:revision>
  <dcterms:created xsi:type="dcterms:W3CDTF">2020-02-02T06:53:00Z</dcterms:created>
  <dcterms:modified xsi:type="dcterms:W3CDTF">2020-02-02T06:55:00Z</dcterms:modified>
</cp:coreProperties>
</file>