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FC" w:rsidRPr="008105FC" w:rsidRDefault="008105FC" w:rsidP="008105FC">
      <w:pPr>
        <w:shd w:val="clear" w:color="auto" w:fill="FFFFFF"/>
        <w:spacing w:after="300" w:line="659" w:lineRule="atLeast"/>
        <w:outlineLvl w:val="1"/>
        <w:rPr>
          <w:rFonts w:ascii="inherit" w:eastAsia="Times New Roman" w:hAnsi="inherit" w:cs="Arial"/>
          <w:color w:val="1CA1B8"/>
          <w:sz w:val="54"/>
          <w:szCs w:val="54"/>
          <w:lang w:eastAsia="ru-RU"/>
        </w:rPr>
      </w:pPr>
      <w:r w:rsidRPr="008105FC">
        <w:rPr>
          <w:rFonts w:ascii="inherit" w:eastAsia="Times New Roman" w:hAnsi="inherit" w:cs="Arial"/>
          <w:color w:val="1CA1B8"/>
          <w:sz w:val="54"/>
          <w:szCs w:val="54"/>
          <w:lang w:eastAsia="ru-RU"/>
        </w:rPr>
        <w:t>Using Toolbars in your apps</w:t>
      </w:r>
    </w:p>
    <w:p w:rsidR="008105FC" w:rsidRPr="008105FC" w:rsidRDefault="008105FC" w:rsidP="008105FC">
      <w:pPr>
        <w:spacing w:after="0" w:line="30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6" w:history="1">
        <w:r w:rsidRPr="008105FC">
          <w:rPr>
            <w:rFonts w:ascii="Arial" w:eastAsia="Times New Roman" w:hAnsi="Arial" w:cs="Arial"/>
            <w:color w:val="333333"/>
            <w:sz w:val="21"/>
            <w:szCs w:val="21"/>
            <w:bdr w:val="single" w:sz="6" w:space="2" w:color="CCCCCC" w:frame="1"/>
            <w:shd w:val="clear" w:color="auto" w:fill="FFFFFF"/>
            <w:lang w:eastAsia="ru-RU"/>
          </w:rPr>
          <w:t> </w:t>
        </w:r>
      </w:hyperlink>
    </w:p>
    <w:p w:rsidR="008105FC" w:rsidRPr="008105FC" w:rsidRDefault="008105FC" w:rsidP="008105FC">
      <w:pPr>
        <w:numPr>
          <w:ilvl w:val="0"/>
          <w:numId w:val="1"/>
        </w:numPr>
        <w:shd w:val="clear" w:color="auto" w:fill="FFFFFF"/>
        <w:spacing w:line="300" w:lineRule="atLeast"/>
        <w:ind w:left="150" w:right="270"/>
        <w:rPr>
          <w:rFonts w:ascii="Arial" w:eastAsia="Times New Roman" w:hAnsi="Arial" w:cs="Arial"/>
          <w:color w:val="888888"/>
          <w:sz w:val="20"/>
          <w:szCs w:val="20"/>
          <w:lang w:eastAsia="ru-RU"/>
        </w:rPr>
      </w:pPr>
      <w:r w:rsidRPr="008105FC">
        <w:rPr>
          <w:rFonts w:ascii="Arial" w:eastAsia="Times New Roman" w:hAnsi="Arial" w:cs="Arial"/>
          <w:color w:val="888888"/>
          <w:sz w:val="20"/>
          <w:szCs w:val="20"/>
          <w:lang w:eastAsia="ru-RU"/>
        </w:rPr>
        <w:t>Written by  Clive</w:t>
      </w:r>
    </w:p>
    <w:p w:rsidR="008105FC" w:rsidRPr="008105FC" w:rsidRDefault="008105FC" w:rsidP="008105FC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222222"/>
          <w:kern w:val="36"/>
          <w:sz w:val="54"/>
          <w:szCs w:val="54"/>
          <w:lang w:eastAsia="ru-RU"/>
        </w:rPr>
      </w:pPr>
      <w:r w:rsidRPr="008105FC">
        <w:rPr>
          <w:rFonts w:ascii="Arial" w:eastAsia="Times New Roman" w:hAnsi="Arial" w:cs="Arial"/>
          <w:color w:val="222222"/>
          <w:kern w:val="36"/>
          <w:sz w:val="54"/>
          <w:szCs w:val="54"/>
          <w:lang w:eastAsia="ru-RU"/>
        </w:rPr>
        <w:t>Toolbars</w:t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8105FC">
        <w:rPr>
          <w:rFonts w:ascii="Arial" w:eastAsia="Times New Roman" w:hAnsi="Arial" w:cs="Arial"/>
          <w:noProof/>
          <w:color w:val="222222"/>
          <w:sz w:val="23"/>
          <w:szCs w:val="23"/>
          <w:lang w:eastAsia="ru-RU"/>
        </w:rPr>
        <w:drawing>
          <wp:inline distT="0" distB="0" distL="0" distR="0" wp14:anchorId="794FC119" wp14:editId="03AFC596">
            <wp:extent cx="5105400" cy="2552700"/>
            <wp:effectExtent l="0" t="0" r="0" b="0"/>
            <wp:docPr id="1" name="Android toolbar icon" descr="Android toolb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toolbar icon" descr="Android toolbar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8105FC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A Toolbar is similar to an ActionBar.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8105FC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It’s a ViewGroup so you can place it anywhere in your layout. You can even replace the ActionBar with a Toolbar.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8105FC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Toolbar’s are also more flexible. You can modify its size, colour, position, etc. You can also add logos, labels, navigation icons and other views to it.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8105FC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With the release of Android 5.0 and material design, Android has updated the AppCompat support libraries so that we can use Toolbars on devices running API Level 7 and up.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kern w:val="36"/>
          <w:sz w:val="54"/>
          <w:szCs w:val="54"/>
          <w:lang w:val="en-US" w:eastAsia="ru-RU"/>
        </w:rPr>
        <w:t>Our tutorial app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We’ll show you how to replace the Action Bar with the Toolbar. We also show you how to display a standalone Toolbar.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We’ve compiled our app using SDK 21. You should be able to build it with a minimum SDK of 7; we’ve set ours to 10.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We’re using the updated AppCompat support library (AppCompat v21) which gives us access to the Toolbar widget so that we can use it on pre-Lollipop devices (from API Level 7 and up).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Here’s a screenshot of our custom Toolbar in place of the ActionBar:</w:t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5FC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33FEA759" wp14:editId="4B66CB10">
            <wp:extent cx="3048000" cy="5438775"/>
            <wp:effectExtent l="0" t="0" r="0" b="9525"/>
            <wp:docPr id="2" name="Android Toolbar screenshot" descr="Android Toolbar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Toolbar screenshot" descr="Android Toolbar 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Our customized Toolbar replaces the activity’s ActionBar</w:t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5FC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0A8EFBDC" wp14:editId="2A60CE56">
            <wp:extent cx="3048000" cy="2676525"/>
            <wp:effectExtent l="0" t="0" r="0" b="9525"/>
            <wp:docPr id="3" name="Android Toolbar screenshot slide" descr="Android Toolbar screenshot sl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Toolbar screenshot slide" descr="Android Toolbar screenshot sli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You have more control over the look and functionality of the Toolbar</w:t>
      </w:r>
    </w:p>
    <w:p w:rsidR="008105FC" w:rsidRPr="008105FC" w:rsidRDefault="008105FC" w:rsidP="008105FC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45"/>
          <w:szCs w:val="45"/>
          <w:lang w:val="en-US" w:eastAsia="ru-RU"/>
        </w:rPr>
        <w:t>You can do it your way but this is how we did it</w:t>
      </w:r>
    </w:p>
    <w:p w:rsidR="008105FC" w:rsidRPr="008105FC" w:rsidRDefault="008105FC" w:rsidP="008105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lastRenderedPageBreak/>
        <w:t>Extend the ActionBarActivity class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Let your activity extend the ActionBarActivity class:</w:t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5FC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7E948024" wp14:editId="2204EA3A">
            <wp:extent cx="3543300" cy="1943100"/>
            <wp:effectExtent l="0" t="0" r="0" b="0"/>
            <wp:docPr id="4" name="Android Toolbar extend ActionBarActivity import" descr="Android Toolbar extend ActionBarActivity 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Toolbar extend ActionBarActivity import" descr="Android Toolbar extend ActionBarActivity imp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Let your Activity extend the ActionBarActivity class</w:t>
      </w:r>
    </w:p>
    <w:p w:rsidR="008105FC" w:rsidRPr="008105FC" w:rsidRDefault="008105FC" w:rsidP="008105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Use the AppCompat theme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You must use the </w:t>
      </w:r>
      <w:r w:rsidRPr="008105F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Theme.AppCompat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as your base theme:</w:t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5FC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0F822E47" wp14:editId="1036058E">
            <wp:extent cx="5057775" cy="314325"/>
            <wp:effectExtent l="0" t="0" r="9525" b="9525"/>
            <wp:docPr id="5" name="Android Toolbar extend ActionBarActivity theme" descr="Android Toolbar extend ActionBarActivity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Toolbar extend ActionBarActivity theme" descr="Android Toolbar extend ActionBarActivity the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Use the Theme.AppCompat theme or any of its variants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We’ve used the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light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variation with </w:t>
      </w:r>
      <w:r w:rsidRPr="008105FC">
        <w:rPr>
          <w:rFonts w:ascii="Arial" w:eastAsia="Times New Roman" w:hAnsi="Arial" w:cs="Arial"/>
          <w:color w:val="000000"/>
          <w:sz w:val="21"/>
          <w:szCs w:val="21"/>
          <w:u w:val="single"/>
          <w:lang w:val="en-US" w:eastAsia="ru-RU"/>
        </w:rPr>
        <w:t>no action bar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as we’re replacing the ActionBar with the Toolbar.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45"/>
          <w:szCs w:val="45"/>
          <w:lang w:val="en-US" w:eastAsia="ru-RU"/>
        </w:rPr>
        <w:t>It’s your choice: Choose where you want to display the Toolbar</w:t>
      </w:r>
    </w:p>
    <w:p w:rsidR="008105FC" w:rsidRPr="008105FC" w:rsidRDefault="008105FC" w:rsidP="008105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Take over the bar: Replacing the ActionBar with a Toolbar</w:t>
      </w:r>
    </w:p>
    <w:p w:rsidR="008105FC" w:rsidRPr="008105FC" w:rsidRDefault="008105FC" w:rsidP="008105F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Put it out of action: Disable the ActionBar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You need to disable the ActionBar if you want to replace it with a Toolbar. We’ve done this in our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styles.xml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file where we set our theme to use the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NoActionBar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variation of the AppCompat Light theme.</w:t>
      </w:r>
    </w:p>
    <w:p w:rsidR="008105FC" w:rsidRPr="008105FC" w:rsidRDefault="008105FC" w:rsidP="008105F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Get your toolbox: Create your Toolbar widget in an XML layout file</w:t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5FC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08B59580" wp14:editId="3934FD95">
            <wp:extent cx="3028950" cy="2276475"/>
            <wp:effectExtent l="0" t="0" r="0" b="9525"/>
            <wp:docPr id="6" name="Android Toolbar extend toolbar Widget ActionBar" descr="Android Toolbar extend toolbar Widget Action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Toolbar extend toolbar Widget ActionBar" descr="Android Toolbar extend toolbar Widget ActionB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Define the Toolbar in a layout file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u w:val="single"/>
          <w:lang w:val="en-US" w:eastAsia="ru-RU"/>
        </w:rPr>
        <w:lastRenderedPageBreak/>
        <w:t>A quick explanation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Use the support library’s Toolbar widget element and give it an ID so that we can access it later in code.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The width is set to match the parent’s so that it will span the width of the screen. The height is set to 200dp to accommodate the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dog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image which is 200dp high.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We’ve set the background colour to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orange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The </w:t>
      </w:r>
      <w:r w:rsidRPr="008105FC">
        <w:rPr>
          <w:rFonts w:ascii="Arial" w:eastAsia="Times New Roman" w:hAnsi="Arial" w:cs="Arial"/>
          <w:color w:val="000000"/>
          <w:sz w:val="21"/>
          <w:szCs w:val="21"/>
          <w:u w:val="single"/>
          <w:lang w:val="en-US" w:eastAsia="ru-RU"/>
        </w:rPr>
        <w:t>minimum height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is set to 200dp. This ensures that all the displayed items are </w:t>
      </w:r>
      <w:r w:rsidRPr="008105FC">
        <w:rPr>
          <w:rFonts w:ascii="Arial" w:eastAsia="Times New Roman" w:hAnsi="Arial" w:cs="Arial"/>
          <w:color w:val="000000"/>
          <w:sz w:val="21"/>
          <w:szCs w:val="21"/>
          <w:u w:val="single"/>
          <w:lang w:val="en-US" w:eastAsia="ru-RU"/>
        </w:rPr>
        <w:t>vertically centred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Finally we include an image view referencing a drawable resource for the image to display.</w:t>
      </w:r>
    </w:p>
    <w:p w:rsidR="008105FC" w:rsidRPr="008105FC" w:rsidRDefault="008105FC" w:rsidP="008105F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Get to work: Set up the Toolbar as the ActionBar in code</w:t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5FC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24B047A6" wp14:editId="19B9606E">
            <wp:extent cx="5286375" cy="1647825"/>
            <wp:effectExtent l="0" t="0" r="9525" b="9525"/>
            <wp:docPr id="7" name="Android Toolbar extend toolbar Widget ActionBar toolbarWidgetCode" descr="Android Toolbar extend toolbar Widget ActionBar toolbarWidget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Toolbar extend toolbar Widget ActionBar toolbarWidgetCode" descr="Android Toolbar extend toolbar Widget ActionBar toolbarWidgetC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 a reference to the Toolbar and then set the icon and logo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u w:val="single"/>
          <w:lang w:val="en-US" w:eastAsia="ru-RU"/>
        </w:rPr>
        <w:t>A quick explanation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get a reference to the Toolbar and then call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setSupportActionBar()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to set the Toolbar as the </w:t>
      </w:r>
      <w:r w:rsidRPr="008105FC">
        <w:rPr>
          <w:rFonts w:ascii="Arial" w:eastAsia="Times New Roman" w:hAnsi="Arial" w:cs="Arial"/>
          <w:color w:val="000000"/>
          <w:sz w:val="21"/>
          <w:szCs w:val="21"/>
          <w:u w:val="single"/>
          <w:lang w:val="en-US" w:eastAsia="ru-RU"/>
        </w:rPr>
        <w:t>ActionBar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 Note that you should </w:t>
      </w:r>
      <w:r w:rsidRPr="008105FC">
        <w:rPr>
          <w:rFonts w:ascii="Arial" w:eastAsia="Times New Roman" w:hAnsi="Arial" w:cs="Arial"/>
          <w:color w:val="000000"/>
          <w:sz w:val="21"/>
          <w:szCs w:val="21"/>
          <w:u w:val="single"/>
          <w:lang w:val="en-US" w:eastAsia="ru-RU"/>
        </w:rPr>
        <w:t>call this first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if you’re going to be adding logos and navigation icons else they won’t show.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Then we call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setNavigationIcon()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to display our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back arrow image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which we’ll use to navigate back. You must include a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description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for the navigation icon which will be used to describe the logo to visually impaired users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also include a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logo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for the </w:t>
      </w:r>
      <w:r w:rsidRPr="008105FC">
        <w:rPr>
          <w:rFonts w:ascii="Arial" w:eastAsia="Times New Roman" w:hAnsi="Arial" w:cs="Arial"/>
          <w:color w:val="000000"/>
          <w:sz w:val="21"/>
          <w:szCs w:val="21"/>
          <w:u w:val="single"/>
          <w:lang w:val="en-US" w:eastAsia="ru-RU"/>
        </w:rPr>
        <w:t>Toolbar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by calling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setLogo()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 We also include a description for it.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Use the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onOptionsItemSelected()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method to handle the options menu item selections.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You can also use the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setNavigationOnClickListener()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to listen for when the navigation icon is pressed, using its onClick() method to deal with the navigation. We’ll show you how when we discuss the standalone Toolbar later.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Call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setTitle(null)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in the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onCreate()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method if the title shows and you don't want it to.</w:t>
      </w:r>
    </w:p>
    <w:p w:rsidR="008105FC" w:rsidRPr="008105FC" w:rsidRDefault="008105FC" w:rsidP="008105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Including a menu in the Toolbar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As this Toolbar is replacing our ActionBar, we chose to include a menu action item as well as the menu’s overflow button.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use the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onCreateOptionsMenu()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method to inflate the menu resource.</w:t>
      </w:r>
    </w:p>
    <w:p w:rsidR="008105FC" w:rsidRPr="008105FC" w:rsidRDefault="008105FC" w:rsidP="008105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Handling the Toolbar’s item selections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use the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onOptionsItemSelected()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method to handle the menu item selections.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display an appropriate Toast message if either of the menu items is selected.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Selecting the action item makes the standalone Toolbar visible. We then use an animation to fade it in.</w:t>
      </w:r>
    </w:p>
    <w:p w:rsidR="008105FC" w:rsidRPr="008105FC" w:rsidRDefault="008105FC" w:rsidP="008105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Going solo: Displaying a standalone Toolbar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 xml:space="preserve">You can display a standalone Toolbar anywhere on the screen. We show ours at the bottom. 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Here’s a screenshot:</w:t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5FC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6DF3B71F" wp14:editId="39C5062A">
            <wp:extent cx="3048000" cy="5267325"/>
            <wp:effectExtent l="0" t="0" r="0" b="9525"/>
            <wp:docPr id="8" name="Android Toolbar extend toolbar Widget standalone screenshot" descr="Android Toolbar extend toolbar Widget standalon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Toolbar extend toolbar Widget standalone screenshot" descr="Android Toolbar extend toolbar Widget standalone 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Pressing the Action item fades in a standalone Toolbar at the bottom of the screen. Pressing the Ghost navigation icon on the left sets the visibility of the Toolbar to GONE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You don’t have to disable the </w:t>
      </w:r>
      <w:r w:rsidRPr="008105F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ActionBar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for the standalone option.</w:t>
      </w:r>
    </w:p>
    <w:p w:rsidR="008105FC" w:rsidRPr="008105FC" w:rsidRDefault="008105FC" w:rsidP="008105F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Create your Toolbar widget in an XML layout file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Define the Toolbar in a layout file:</w:t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5FC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40F0B179" wp14:editId="6CD54040">
            <wp:extent cx="2952750" cy="1295400"/>
            <wp:effectExtent l="0" t="0" r="0" b="0"/>
            <wp:docPr id="9" name="Android Toolbar extend toolbar Widget standalone " descr="Android Toolbar extend toolbar Widget standalo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Toolbar extend toolbar Widget standalone " descr="Android Toolbar extend toolbar Widget standalone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define the standalone Toolbar in our activity_main.xml layout file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u w:val="single"/>
          <w:lang w:val="en-US" w:eastAsia="ru-RU"/>
        </w:rPr>
        <w:t>A quick explanation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Use the support library’s Toolbar widget element and give it an ID so that we can access it later in code.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>The width is set to match the parent’s so that it will span the width of the screen. The height is set to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wrap_content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so it will only be as high as the largest object it contains.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use the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layout_alignParentBottom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attribute to display the </w:t>
      </w:r>
      <w:r w:rsidRPr="008105FC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Toolbar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at the bottom of the screen.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We’ve set the background colour to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orange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using the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background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attribute.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Finally we set the Toolbar’s visibility to </w:t>
      </w:r>
      <w:r w:rsidRPr="008105FC">
        <w:rPr>
          <w:rFonts w:ascii="Arial" w:eastAsia="Times New Roman" w:hAnsi="Arial" w:cs="Arial"/>
          <w:color w:val="000000"/>
          <w:sz w:val="21"/>
          <w:szCs w:val="21"/>
          <w:u w:val="single"/>
          <w:lang w:val="en-US" w:eastAsia="ru-RU"/>
        </w:rPr>
        <w:t>GONE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 This ensures that it’s not visible and nor does it take up any screen space.</w:t>
      </w:r>
    </w:p>
    <w:p w:rsidR="008105FC" w:rsidRPr="008105FC" w:rsidRDefault="008105FC" w:rsidP="008105F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Putting it together: Set up the standalone Toolbar in code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first declare a Toolbar field,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toolbar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 Then we get a reference to the Toolbar widget and apply our custom settings:</w:t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5FC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2EDAD191" wp14:editId="1BA66306">
            <wp:extent cx="5619750" cy="1809750"/>
            <wp:effectExtent l="0" t="0" r="0" b="0"/>
            <wp:docPr id="10" name="Android Toolbar extend toolbar Widget standalone code" descr="Android Toolbar extend toolbar Widget standalon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Toolbar extend toolbar Widget standalone code" descr="Android Toolbar extend toolbar Widget standalone co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 a reference to the Toolbar and then set the logo, title, subtitle, navigation icon and inflate the menu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u w:val="single"/>
          <w:lang w:val="en-US" w:eastAsia="ru-RU"/>
        </w:rPr>
        <w:t>A quick explanation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set the logo to display, passing a drawable reference as a parameter. We also include a description for the logo which will be used to describe the logo to visually impaired users.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then set the title and subtitle as well as their text colours.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set the navigation icon, referencing a drawable resource to display. We also include a description for the icon which will be used to describe the icon to visually impaired users.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Finally, we call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inflateMenu()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to inflate a </w:t>
      </w:r>
      <w:r w:rsidRPr="008105FC">
        <w:rPr>
          <w:rFonts w:ascii="Arial" w:eastAsia="Times New Roman" w:hAnsi="Arial" w:cs="Arial"/>
          <w:color w:val="000000"/>
          <w:sz w:val="21"/>
          <w:szCs w:val="21"/>
          <w:u w:val="single"/>
          <w:lang w:val="en-US" w:eastAsia="ru-RU"/>
        </w:rPr>
        <w:t>menu resource file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 This will display the action item in the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Toolbar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</w:p>
    <w:p w:rsidR="008105FC" w:rsidRPr="008105FC" w:rsidRDefault="008105FC" w:rsidP="008105F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Lend me your ears: Listen for the action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We include two listeners:</w:t>
      </w:r>
    </w:p>
    <w:p w:rsidR="008105FC" w:rsidRPr="008105FC" w:rsidRDefault="008105FC" w:rsidP="008105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One listens for the menu item selections</w:t>
      </w:r>
    </w:p>
    <w:p w:rsidR="008105FC" w:rsidRPr="008105FC" w:rsidRDefault="008105FC" w:rsidP="008105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One listens for the navigation icon selections</w:t>
      </w:r>
    </w:p>
    <w:p w:rsidR="008105FC" w:rsidRPr="008105FC" w:rsidRDefault="008105FC" w:rsidP="008105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Listening for menu item selections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need to include the Toolbar class’s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setOnMenuItemClickListener()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method to listen for when the menu’s Action item is selected:</w:t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5FC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1768E8D6" wp14:editId="2EB91C82">
            <wp:extent cx="5010150" cy="1323975"/>
            <wp:effectExtent l="0" t="0" r="0" b="9525"/>
            <wp:docPr id="11" name="Android Toolbar extend toolbar Widget standalone setOnMenuItemClickListener()" descr="Android Toolbar extend toolbar Widget standalone setOnMenuItemClickListener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Toolbar extend toolbar Widget standalone setOnMenuItemClickListener()" descr="Android Toolbar extend toolbar Widget standalone setOnMenuItemClickListener(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>Use the setOnMenuItemClickListener() method to listen for menu item selections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u w:val="single"/>
          <w:lang w:val="en-US" w:eastAsia="ru-RU"/>
        </w:rPr>
        <w:t>A quick explanation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attach the listener to our standalone Toolbar. It listens for when a menu item is selected, triggering its </w:t>
      </w:r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onClick()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method. Here we include a Toast message to display when the Action item is selected.</w:t>
      </w:r>
    </w:p>
    <w:p w:rsidR="008105FC" w:rsidRPr="008105FC" w:rsidRDefault="008105FC" w:rsidP="008105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Listening for when the navigation item is selected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include the Toolbar class’s </w:t>
      </w:r>
      <w:proofErr w:type="gramStart"/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setNavigationOnClickListener(</w:t>
      </w:r>
      <w:proofErr w:type="gramEnd"/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)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method to listen for when the navigation icon is selected:</w:t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105FC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2602B0BB" wp14:editId="5042B10D">
            <wp:extent cx="4591050" cy="1295400"/>
            <wp:effectExtent l="0" t="0" r="0" b="0"/>
            <wp:docPr id="12" name="Android Toolbar extend toolbar Widget standalone setNavigationOnClickListener()" descr="Android Toolbar extend toolbar Widget standalone setNavigationOnClickListener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Toolbar extend toolbar Widget standalone setNavigationOnClickListener()" descr="Android Toolbar extend toolbar Widget standalone setNavigationOnClickListener(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FC" w:rsidRPr="008105FC" w:rsidRDefault="008105FC" w:rsidP="008105F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Use the setNavigationOnClickListener () method to listen for when the navigation icon is selected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u w:val="single"/>
          <w:lang w:val="en-US" w:eastAsia="ru-RU"/>
        </w:rPr>
        <w:t>A quick explanation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attach the listener to our standalone Toolbar. It listens for when the navigation icon is selected, triggering its </w:t>
      </w:r>
      <w:proofErr w:type="gramStart"/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onClick(</w:t>
      </w:r>
      <w:proofErr w:type="gramEnd"/>
      <w:r w:rsidRPr="008105FC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)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method. Here we include a </w:t>
      </w:r>
      <w:r w:rsidRPr="008105FC">
        <w:rPr>
          <w:rFonts w:ascii="Arial" w:eastAsia="Times New Roman" w:hAnsi="Arial" w:cs="Arial"/>
          <w:color w:val="000000"/>
          <w:sz w:val="21"/>
          <w:szCs w:val="21"/>
          <w:u w:val="single"/>
          <w:lang w:val="en-US" w:eastAsia="ru-RU"/>
        </w:rPr>
        <w:t>Toast message</w:t>
      </w: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which is displayed when the navigation icon is selected.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also set the Toolbar’s visibility to GONE, making it invisible, and ensuring that it doesn’t take up any screen space.</w:t>
      </w:r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Check out </w:t>
      </w:r>
      <w:hyperlink r:id="rId19" w:tgtFrame="_blank" w:history="1">
        <w:r w:rsidRPr="008105FC">
          <w:rPr>
            <w:rFonts w:ascii="Arial" w:eastAsia="Times New Roman" w:hAnsi="Arial" w:cs="Arial"/>
            <w:color w:val="1CA1B8"/>
            <w:sz w:val="21"/>
            <w:szCs w:val="21"/>
            <w:u w:val="single"/>
            <w:lang w:val="en-US" w:eastAsia="ru-RU"/>
          </w:rPr>
          <w:t>Chris Bane’s blog post on using AppCompat v21 and the Toolbar</w:t>
        </w:r>
      </w:hyperlink>
    </w:p>
    <w:p w:rsidR="008105FC" w:rsidRPr="008105FC" w:rsidRDefault="008105FC" w:rsidP="008105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You may also be interested in our tutorials:</w:t>
      </w:r>
      <w:bookmarkStart w:id="0" w:name="_GoBack"/>
      <w:bookmarkEnd w:id="0"/>
    </w:p>
    <w:p w:rsidR="008105FC" w:rsidRPr="008105FC" w:rsidRDefault="008105FC" w:rsidP="008105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20" w:history="1">
        <w:r w:rsidRPr="008105FC">
          <w:rPr>
            <w:rFonts w:ascii="Arial" w:eastAsia="Times New Roman" w:hAnsi="Arial" w:cs="Arial"/>
            <w:color w:val="1CA1B8"/>
            <w:sz w:val="21"/>
            <w:szCs w:val="21"/>
            <w:u w:val="single"/>
            <w:lang w:eastAsia="ru-RU"/>
          </w:rPr>
          <w:t>Using menus in your apps</w:t>
        </w:r>
      </w:hyperlink>
    </w:p>
    <w:p w:rsidR="008105FC" w:rsidRPr="008105FC" w:rsidRDefault="008105FC" w:rsidP="008105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21" w:history="1">
        <w:r w:rsidRPr="008105FC">
          <w:rPr>
            <w:rFonts w:ascii="Arial" w:eastAsia="Times New Roman" w:hAnsi="Arial" w:cs="Arial"/>
            <w:color w:val="1CA1B8"/>
            <w:sz w:val="21"/>
            <w:szCs w:val="21"/>
            <w:u w:val="single"/>
            <w:lang w:eastAsia="ru-RU"/>
          </w:rPr>
          <w:t>Using Android’s Action Bar</w:t>
        </w:r>
      </w:hyperlink>
    </w:p>
    <w:p w:rsidR="008105FC" w:rsidRPr="008105FC" w:rsidRDefault="008105FC" w:rsidP="008105FC">
      <w:pPr>
        <w:shd w:val="clear" w:color="auto" w:fill="FFFFFF"/>
        <w:spacing w:after="135" w:line="27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Helvetica" w:eastAsia="Times New Roman" w:hAnsi="Helvetica" w:cs="Arial"/>
          <w:color w:val="000000"/>
          <w:sz w:val="20"/>
          <w:szCs w:val="20"/>
          <w:lang w:val="en-US" w:eastAsia="ru-RU"/>
        </w:rPr>
        <w:t>I hope that you have found this tutorial helpful.</w:t>
      </w:r>
    </w:p>
    <w:p w:rsidR="008105FC" w:rsidRPr="008105FC" w:rsidRDefault="008105FC" w:rsidP="008105FC">
      <w:pPr>
        <w:shd w:val="clear" w:color="auto" w:fill="FFFFFF"/>
        <w:spacing w:after="135" w:line="27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Helvetica" w:eastAsia="Times New Roman" w:hAnsi="Helvetica" w:cs="Arial"/>
          <w:color w:val="000000"/>
          <w:sz w:val="20"/>
          <w:szCs w:val="20"/>
          <w:lang w:val="en-US" w:eastAsia="ru-RU"/>
        </w:rPr>
        <w:t>This project was created using </w:t>
      </w:r>
      <w:hyperlink r:id="rId22" w:tgtFrame="_blank" w:history="1">
        <w:r w:rsidRPr="008105FC">
          <w:rPr>
            <w:rFonts w:ascii="Helvetica" w:eastAsia="Times New Roman" w:hAnsi="Helvetica" w:cs="Arial"/>
            <w:color w:val="2476A3"/>
            <w:sz w:val="20"/>
            <w:szCs w:val="20"/>
            <w:u w:val="single"/>
            <w:lang w:val="en-US" w:eastAsia="ru-RU"/>
          </w:rPr>
          <w:t>Android Studio</w:t>
        </w:r>
      </w:hyperlink>
      <w:r w:rsidRPr="008105FC">
        <w:rPr>
          <w:rFonts w:ascii="Helvetica" w:eastAsia="Times New Roman" w:hAnsi="Helvetica" w:cs="Arial"/>
          <w:color w:val="000000"/>
          <w:sz w:val="20"/>
          <w:szCs w:val="20"/>
          <w:lang w:val="en-US" w:eastAsia="ru-RU"/>
        </w:rPr>
        <w:t>.</w:t>
      </w:r>
    </w:p>
    <w:p w:rsidR="008105FC" w:rsidRPr="008105FC" w:rsidRDefault="008105FC" w:rsidP="008105FC">
      <w:pPr>
        <w:shd w:val="clear" w:color="auto" w:fill="FFFFFF"/>
        <w:spacing w:after="135" w:line="27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Helvetica" w:eastAsia="Times New Roman" w:hAnsi="Helvetica" w:cs="Arial"/>
          <w:color w:val="000000"/>
          <w:sz w:val="20"/>
          <w:szCs w:val="20"/>
          <w:lang w:val="en-US" w:eastAsia="ru-RU"/>
        </w:rPr>
        <w:t>You can download the project files here </w:t>
      </w:r>
      <w:r w:rsidRPr="008105FC">
        <w:rPr>
          <w:rFonts w:ascii="Helvetica" w:eastAsia="Times New Roman" w:hAnsi="Helvetica" w:cs="Arial"/>
          <w:noProof/>
          <w:color w:val="2476A3"/>
          <w:sz w:val="20"/>
          <w:szCs w:val="20"/>
          <w:lang w:eastAsia="ru-RU"/>
        </w:rPr>
        <w:drawing>
          <wp:inline distT="0" distB="0" distL="0" distR="0" wp14:anchorId="15ACEFA4" wp14:editId="26721CE7">
            <wp:extent cx="333375" cy="333375"/>
            <wp:effectExtent l="0" t="0" r="9525" b="9525"/>
            <wp:docPr id="13" name="Download icon" descr="Download icon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icon" descr="Download icon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FC" w:rsidRPr="008105FC" w:rsidRDefault="008105FC" w:rsidP="008105FC">
      <w:pPr>
        <w:shd w:val="clear" w:color="auto" w:fill="FFFFFF"/>
        <w:spacing w:after="135" w:line="27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105FC">
        <w:rPr>
          <w:rFonts w:ascii="Helvetica" w:eastAsia="Times New Roman" w:hAnsi="Helvetica" w:cs="Arial"/>
          <w:color w:val="000000"/>
          <w:sz w:val="21"/>
          <w:szCs w:val="21"/>
          <w:lang w:val="en-US" w:eastAsia="ru-RU"/>
        </w:rPr>
        <w:t>Are you using Eclipse or another IDE? </w:t>
      </w:r>
      <w:hyperlink r:id="rId25" w:history="1">
        <w:r w:rsidRPr="008105FC">
          <w:rPr>
            <w:rFonts w:ascii="Helvetica" w:eastAsia="Times New Roman" w:hAnsi="Helvetica" w:cs="Arial"/>
            <w:color w:val="2476A3"/>
            <w:sz w:val="21"/>
            <w:szCs w:val="21"/>
            <w:u w:val="single"/>
            <w:lang w:val="en-US" w:eastAsia="ru-RU"/>
          </w:rPr>
          <w:t>Here's how you can use this project's Android Studio files</w:t>
        </w:r>
      </w:hyperlink>
      <w:r w:rsidRPr="008105F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</w:p>
    <w:p w:rsidR="008105FC" w:rsidRPr="008105FC" w:rsidRDefault="008105FC" w:rsidP="008105F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8105F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Related items</w:t>
      </w:r>
    </w:p>
    <w:p w:rsidR="008105FC" w:rsidRPr="008105FC" w:rsidRDefault="008105FC" w:rsidP="008105FC">
      <w:pPr>
        <w:numPr>
          <w:ilvl w:val="0"/>
          <w:numId w:val="4"/>
        </w:numPr>
        <w:pBdr>
          <w:bottom w:val="single" w:sz="6" w:space="6" w:color="EEEEEE"/>
        </w:pBd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26" w:history="1">
        <w:r w:rsidRPr="008105F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Open Images Gold: Version 6 help</w:t>
        </w:r>
      </w:hyperlink>
    </w:p>
    <w:p w:rsidR="008105FC" w:rsidRPr="008105FC" w:rsidRDefault="008105FC" w:rsidP="008105FC">
      <w:pPr>
        <w:numPr>
          <w:ilvl w:val="0"/>
          <w:numId w:val="4"/>
        </w:numPr>
        <w:pBdr>
          <w:bottom w:val="single" w:sz="6" w:space="6" w:color="EEEEEE"/>
        </w:pBd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hyperlink r:id="rId27" w:history="1">
        <w:r w:rsidRPr="008105FC">
          <w:rPr>
            <w:rFonts w:ascii="Arial" w:eastAsia="Times New Roman" w:hAnsi="Arial" w:cs="Arial"/>
            <w:color w:val="000000"/>
            <w:sz w:val="21"/>
            <w:szCs w:val="21"/>
            <w:u w:val="single"/>
            <w:lang w:val="en-US" w:eastAsia="ru-RU"/>
          </w:rPr>
          <w:t>Free Clip Art Gold, version 2.1 upgrade</w:t>
        </w:r>
      </w:hyperlink>
    </w:p>
    <w:p w:rsidR="008105FC" w:rsidRPr="008105FC" w:rsidRDefault="008105FC" w:rsidP="008105FC">
      <w:pPr>
        <w:numPr>
          <w:ilvl w:val="0"/>
          <w:numId w:val="4"/>
        </w:numPr>
        <w:pBdr>
          <w:bottom w:val="single" w:sz="6" w:space="6" w:color="EEEEEE"/>
        </w:pBd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28" w:history="1">
        <w:r w:rsidRPr="008105F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Android Image editing app</w:t>
        </w:r>
      </w:hyperlink>
    </w:p>
    <w:p w:rsidR="008105FC" w:rsidRPr="008105FC" w:rsidRDefault="008105FC" w:rsidP="008105FC">
      <w:pPr>
        <w:numPr>
          <w:ilvl w:val="0"/>
          <w:numId w:val="4"/>
        </w:numPr>
        <w:pBdr>
          <w:bottom w:val="single" w:sz="6" w:space="6" w:color="EEEEEE"/>
        </w:pBd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hyperlink r:id="rId29" w:history="1">
        <w:r w:rsidRPr="008105FC">
          <w:rPr>
            <w:rFonts w:ascii="Arial" w:eastAsia="Times New Roman" w:hAnsi="Arial" w:cs="Arial"/>
            <w:color w:val="000000"/>
            <w:sz w:val="21"/>
            <w:szCs w:val="21"/>
            <w:u w:val="single"/>
            <w:lang w:val="en-US" w:eastAsia="ru-RU"/>
          </w:rPr>
          <w:t>Smart Photo editor: The free, professional image editor</w:t>
        </w:r>
      </w:hyperlink>
    </w:p>
    <w:p w:rsidR="008105FC" w:rsidRPr="008105FC" w:rsidRDefault="008105FC" w:rsidP="008105FC">
      <w:pPr>
        <w:numPr>
          <w:ilvl w:val="0"/>
          <w:numId w:val="4"/>
        </w:numPr>
        <w:pBdr>
          <w:bottom w:val="single" w:sz="6" w:space="6" w:color="EEEEEE"/>
        </w:pBd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30" w:history="1">
        <w:r w:rsidRPr="008105F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Smart Photo Editor Help</w:t>
        </w:r>
      </w:hyperlink>
    </w:p>
    <w:p w:rsidR="00CE0A55" w:rsidRDefault="00CE0A55"/>
    <w:sectPr w:rsidR="00CE0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D1199"/>
    <w:multiLevelType w:val="multilevel"/>
    <w:tmpl w:val="ACB6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737B4"/>
    <w:multiLevelType w:val="multilevel"/>
    <w:tmpl w:val="50A0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6A4525"/>
    <w:multiLevelType w:val="multilevel"/>
    <w:tmpl w:val="B76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F40F8"/>
    <w:multiLevelType w:val="multilevel"/>
    <w:tmpl w:val="4702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FC"/>
    <w:rsid w:val="008105FC"/>
    <w:rsid w:val="00C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91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98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9346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171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11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101apps.co.za/index.php/item/184-open-images-gold-version-6-help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01apps.co.za/index.php/articles/using-android-s-action-bar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101apps.co.za/articles/importing-android-studio-projects-into-eclips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101apps.co.za/index.php/articles/using-menus-in-your-apps-a-tutorial.html" TargetMode="External"/><Relationship Id="rId29" Type="http://schemas.openxmlformats.org/officeDocument/2006/relationships/hyperlink" Target="http://101apps.co.za/index.php/articles/smart-photo-editor-the-free-professional-image-edit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1apps.co.za/index.php/articles/using-toolbars-in-your-apps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101apps.co.za/downloads.html" TargetMode="External"/><Relationship Id="rId28" Type="http://schemas.openxmlformats.org/officeDocument/2006/relationships/hyperlink" Target="http://101apps.co.za/index.php/applications/android-image-editing-app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android-developers.blogspot.com/2014/10/appcompat-v21-material-design-for-pre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www.amazon.com/Android-Studio-How-guide-tutorial-ebook/dp/B00HZ1O78S/ref=sr_1_2?ie=UTF8&amp;qid=1393066467&amp;sr=8-2&amp;keywords=android+studio" TargetMode="External"/><Relationship Id="rId27" Type="http://schemas.openxmlformats.org/officeDocument/2006/relationships/hyperlink" Target="http://101apps.co.za/index.php/item/183-free-clip-art-gold-version-2-1-upgrade.html" TargetMode="External"/><Relationship Id="rId30" Type="http://schemas.openxmlformats.org/officeDocument/2006/relationships/hyperlink" Target="http://101apps.co.za/index.php/articles/smart-photo-editor-help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2016-09-19T02:55:00Z</dcterms:created>
  <dcterms:modified xsi:type="dcterms:W3CDTF">2016-09-19T03:01:00Z</dcterms:modified>
</cp:coreProperties>
</file>