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0A9" w:rsidRDefault="00AD00A9" w:rsidP="00AD00A9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</w:pPr>
      <w:r w:rsidRPr="00AD00A9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 xml:space="preserve">Создаем базу данных </w:t>
      </w:r>
      <w:proofErr w:type="spellStart"/>
      <w:r w:rsidRPr="00AD00A9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>SQLite</w:t>
      </w:r>
      <w:proofErr w:type="spellEnd"/>
      <w:r w:rsidRPr="00AD00A9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 xml:space="preserve"> </w:t>
      </w:r>
      <w:proofErr w:type="spellStart"/>
      <w:r w:rsidRPr="00AD00A9"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  <w:t>Database</w:t>
      </w:r>
      <w:proofErr w:type="spellEnd"/>
    </w:p>
    <w:p w:rsidR="00AD00A9" w:rsidRPr="00AD00A9" w:rsidRDefault="00AD00A9" w:rsidP="00AD00A9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5E6D81"/>
          <w:sz w:val="38"/>
          <w:szCs w:val="38"/>
          <w:lang w:eastAsia="ru-RU"/>
        </w:rPr>
      </w:pPr>
    </w:p>
    <w:tbl>
      <w:tblPr>
        <w:tblW w:w="5000" w:type="pct"/>
        <w:tblCellSpacing w:w="6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D00A9" w:rsidRPr="00AD00A9" w:rsidTr="00AD00A9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Сегодня мы сделаем приложение, которое с помощью использования базы данных 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SQLite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Database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будет способно сохранять введенные в него данные и выдавать их пользователю при запуске приложения. Мы сделаем более упрощенное приложение и здесь пока не будет возможности для пользователя вводить данные в базу, данные мы введем сами в коде класса 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MainActivity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и они будут храниться и отображаться базой данных при запущенном приложении. 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Не охота влезать в теорию, поэтому если вы хотите постигнуть всю теорию основ работы с базами данных в 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Android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, то поищите ее на других ресурсах, либо ждите, пока она появится здесь :). Мы же просто сделаем несложный пример занесения данных в базу 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SQLite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Database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и их чтение и отображение пользователю.</w:t>
            </w:r>
          </w:p>
          <w:p w:rsidR="00AD00A9" w:rsidRDefault="006D263B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  <w:hyperlink r:id="rId4" w:history="1">
              <w:r w:rsidR="00AD00A9" w:rsidRPr="00AD00A9">
                <w:rPr>
                  <w:rFonts w:ascii="Tahoma" w:eastAsia="Times New Roman" w:hAnsi="Tahoma" w:cs="Tahoma"/>
                  <w:color w:val="1ABC9C"/>
                  <w:sz w:val="21"/>
                  <w:szCs w:val="21"/>
                  <w:lang w:eastAsia="ru-RU"/>
                </w:rPr>
                <w:t>Создаем</w:t>
              </w:r>
            </w:hyperlink>
            <w:r w:rsidR="00AD00A9"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 новый проект, выбираем </w:t>
            </w:r>
            <w:proofErr w:type="spellStart"/>
            <w:r w:rsidR="00AD00A9"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Blank</w:t>
            </w:r>
            <w:proofErr w:type="spellEnd"/>
            <w:r w:rsidR="00AD00A9"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="00AD00A9"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Activity</w:t>
            </w:r>
            <w:proofErr w:type="spellEnd"/>
            <w:r w:rsidR="00AD00A9"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Начнем с создание пользовательского интерфейса приложения. Он будет состоять из двух текстовых полей, одно с названием приложения, другое будет использоваться для вывода данных с базы данных. Открываем файл </w:t>
            </w:r>
            <w:r w:rsidR="00AD00A9"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activity_main.xml</w:t>
            </w:r>
            <w:r w:rsidR="00AD00A9"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и добавляем туда следующий код: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&lt;?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xml</w:t>
            </w:r>
            <w:proofErr w:type="gram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version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"1.0"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encoding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"utf-8"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?&gt;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LinearLayout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xmlns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"http://schemas.android.com/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apk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/res/android"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orientation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"vertical"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fill_parent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fill_parent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fill_parent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Пример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работы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 Android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SQLiteDatabase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textSize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"12pt"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"@+id/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content_list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layout_width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fill_parent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layout_height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wrap_content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android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: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textSize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"8pt"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/&gt;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LinearLayout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Теперь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перейдем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к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работе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классе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 </w:t>
            </w:r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val="en-US" w:eastAsia="ru-RU"/>
              </w:rPr>
              <w:t>MainActivity.java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.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Здесь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мы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объявляем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объект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класса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SQLiteAdapter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который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нужен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для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связи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activity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приложения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базой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данных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.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Мы выполняем с ним следующие действия: открываем для записи, удаляем все, что там уже есть, с помощью команды 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insert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выполняем запись данных и закрываем. После этого, открываем ту же базу уже для чтения, берем с нее все данные и отображаем в 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TextView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: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android.app.Activity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android.os.Bundle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android.widget.TextView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lastRenderedPageBreak/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class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MainActivity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extends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Activity {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SQLiteAdapter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onCreate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Bundle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savedInstanceState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super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onCreate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savedInstanceState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setContentView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layout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activity_main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listContent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TextView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findViewById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id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content_list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 Создаем/открываем </w:t>
            </w:r>
            <w:proofErr w:type="spellStart"/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SQLite</w:t>
            </w:r>
            <w:proofErr w:type="spellEnd"/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 базу данных для записи, удаляем все ее содержимое,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 заполняем указанным содержимым с помощью команды </w:t>
            </w:r>
            <w:proofErr w:type="spellStart"/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insert</w:t>
            </w:r>
            <w:proofErr w:type="spellEnd"/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, и закрываем: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SQLiteAdapter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(this);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openToWrite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deleteAll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Привет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вот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так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мы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 "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храним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текст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в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базе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eastAsia="ru-RU"/>
              </w:rPr>
              <w:t>данных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mySQLiteAdapter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close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Открываем ту же базу данных для чтения ее содержимого: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SQLiteAdapter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(this);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openToRead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//Вытаскиваем всю информацию в качестве строковых ресурсов: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contentRead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queueAll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mySQLiteAdapter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close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 xml:space="preserve">// Отображаем прочитанные данные в </w:t>
            </w:r>
            <w:proofErr w:type="spellStart"/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TextView</w:t>
            </w:r>
            <w:proofErr w:type="spellEnd"/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listContent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setText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contentRead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}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Работа в этом классе закончена. Но пока что у нас нет самого главного - адаптера 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SQLiteAdapter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Создаем новый класс под названием </w:t>
            </w:r>
            <w:proofErr w:type="spellStart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SQLiteAdapter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 Этот файл мы заполняем следующим образом: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android.content.ContentValues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android.content.Context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android.database.Cursor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android.database.sqlite.SQLiteDatabase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android.database.sqlite.SQLiteOpenHelper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android.database.sqlite.SQLiteDatabase.CursorFactory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public</w:t>
            </w:r>
            <w:proofErr w:type="spellEnd"/>
            <w:proofErr w:type="gram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ru-RU"/>
              </w:rPr>
              <w:t>class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SQLiteAdapter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{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Вводим используемые значения и переменные: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static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final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DATABASE_NAME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"MY_DATABASE"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static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final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DATABASE_TABLE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"MY_TABLE"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static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final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DATABASE_VERSION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66FF"/>
                <w:sz w:val="21"/>
                <w:szCs w:val="21"/>
                <w:lang w:val="en-US" w:eastAsia="ru-RU"/>
              </w:rPr>
              <w:t>1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static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final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KEY_CONTENT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"Content"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Создаем таблицу с данными MY_DATABASE: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static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final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SCRIPT_CREATE_DATABASE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DATABASE_TABLE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+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KEY_CONTENT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SQLiteHelper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sqLiteHelper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SQLiteDatabase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sqLiteDatabase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private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Context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context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SQLiteAdapter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Context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){context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c;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Читаем данные с базы данных: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SQLiteAdapter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openToRead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()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throws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android.database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SQLException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sqLiteHelper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SQLiteHelper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(context, 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DATABASE_NAME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Courier New" w:eastAsia="Times New Roman" w:hAnsi="Courier New" w:cs="Courier New"/>
                <w:color w:val="9700CC"/>
                <w:sz w:val="21"/>
                <w:szCs w:val="21"/>
                <w:lang w:val="en-US" w:eastAsia="ru-RU"/>
              </w:rPr>
              <w:t>null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DATABASE_VERSION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sqLiteDatabase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sqLiteHelper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getReadableDatabase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this;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Записываем данные в базу данных: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SQLiteAdapter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openToWrite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()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throws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android.database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SQLException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sqLiteHelper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SQLiteHelper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(context, 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DATABASE_NAME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Courier New" w:eastAsia="Times New Roman" w:hAnsi="Courier New" w:cs="Courier New"/>
                <w:color w:val="9700CC"/>
                <w:sz w:val="21"/>
                <w:szCs w:val="21"/>
                <w:lang w:val="en-US" w:eastAsia="ru-RU"/>
              </w:rPr>
              <w:t>null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DATABASE_VERSION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sqLiteDatabase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sqLiteHelper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getWritableDatabase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this;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//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Закрываем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>sqLiteHelper</w:t>
            </w:r>
            <w:proofErr w:type="spellEnd"/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val="en-US" w:eastAsia="ru-RU"/>
              </w:rPr>
              <w:t>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close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(){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sqLiteHelper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close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Вставляем введенное содержимое в базу: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long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insert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content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){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ContentValues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contentValues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ContentValues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contentValues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put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KEY_CONTENT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 content);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sqLiteDatabase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DATABASE_TABLE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Courier New" w:eastAsia="Times New Roman" w:hAnsi="Courier New" w:cs="Courier New"/>
                <w:color w:val="9700CC"/>
                <w:sz w:val="21"/>
                <w:szCs w:val="21"/>
                <w:lang w:val="en-US" w:eastAsia="ru-RU"/>
              </w:rPr>
              <w:t>null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contentValues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6D263B" w:rsidRDefault="006D263B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6D263B" w:rsidRPr="00AD00A9" w:rsidRDefault="006D263B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Удаляем все содержимое базы данных: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6D263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deleteAll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(){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sqLiteDatabase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delete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DATABASE_TABLE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Courier New" w:eastAsia="Times New Roman" w:hAnsi="Courier New" w:cs="Courier New"/>
                <w:color w:val="9700CC"/>
                <w:sz w:val="21"/>
                <w:szCs w:val="21"/>
                <w:lang w:val="en-US" w:eastAsia="ru-RU"/>
              </w:rPr>
              <w:t>null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Courier New" w:eastAsia="Times New Roman" w:hAnsi="Courier New" w:cs="Courier New"/>
                <w:color w:val="9700CC"/>
                <w:sz w:val="21"/>
                <w:szCs w:val="21"/>
                <w:lang w:val="en-US" w:eastAsia="ru-RU"/>
              </w:rPr>
              <w:t>null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Делаем запрос на получение текстовых данных с базы, отображаемых в виде столбца: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queueAll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(){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[] columns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new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[]{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KEY_CONTENT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};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Cursor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cursor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sqLiteDatabase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query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DATABASE_TABLE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columns,</w:t>
            </w:r>
            <w:r w:rsidRPr="00AD00A9">
              <w:rPr>
                <w:rFonts w:ascii="Courier New" w:eastAsia="Times New Roman" w:hAnsi="Courier New" w:cs="Courier New"/>
                <w:color w:val="9700CC"/>
                <w:sz w:val="21"/>
                <w:szCs w:val="21"/>
                <w:lang w:val="en-US" w:eastAsia="ru-RU"/>
              </w:rPr>
              <w:t>null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Courier New" w:eastAsia="Times New Roman" w:hAnsi="Courier New" w:cs="Courier New"/>
                <w:color w:val="9700CC"/>
                <w:sz w:val="21"/>
                <w:szCs w:val="21"/>
                <w:lang w:val="en-US" w:eastAsia="ru-RU"/>
              </w:rPr>
              <w:t>null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Courier New" w:eastAsia="Times New Roman" w:hAnsi="Courier New" w:cs="Courier New"/>
                <w:color w:val="9700CC"/>
                <w:sz w:val="21"/>
                <w:szCs w:val="21"/>
                <w:lang w:val="en-US" w:eastAsia="ru-RU"/>
              </w:rPr>
              <w:t>null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Courier New" w:eastAsia="Times New Roman" w:hAnsi="Courier New" w:cs="Courier New"/>
                <w:color w:val="9700CC"/>
                <w:sz w:val="21"/>
                <w:szCs w:val="21"/>
                <w:lang w:val="en-US" w:eastAsia="ru-RU"/>
              </w:rPr>
              <w:t>null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Courier New" w:eastAsia="Times New Roman" w:hAnsi="Courier New" w:cs="Courier New"/>
                <w:color w:val="9700CC"/>
                <w:sz w:val="21"/>
                <w:szCs w:val="21"/>
                <w:lang w:val="en-US" w:eastAsia="ru-RU"/>
              </w:rPr>
              <w:t>null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result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""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index_CONTENT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cursor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getColumnIndex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KEY_CONTENT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for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cursor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moveToFirst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();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!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cursor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isAfterLast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());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cursor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moveToNext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()){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result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result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+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cursor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getString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index_CONTENT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+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\n</w:t>
            </w:r>
            <w:r w:rsidRPr="00AD00A9">
              <w:rPr>
                <w:rFonts w:ascii="Courier New" w:eastAsia="Times New Roman" w:hAnsi="Courier New" w:cs="Courier New"/>
                <w:color w:val="009933"/>
                <w:sz w:val="21"/>
                <w:szCs w:val="21"/>
                <w:lang w:val="en-US" w:eastAsia="ru-RU"/>
              </w:rPr>
              <w:t>"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class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SQLiteHelper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extends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SQLiteOpenHelper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SQLiteHelper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Context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context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String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name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,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CursorFactory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factory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version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super(context, name, factory, version);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Метод, создающий таблицу для хранения данных: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onCreate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SQLiteDatabase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db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db</w:t>
            </w:r>
            <w:r w:rsidRPr="00AD00A9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ru-RU"/>
              </w:rPr>
              <w:t>.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execSQL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r w:rsidRPr="00AD00A9">
              <w:rPr>
                <w:rFonts w:ascii="Courier New" w:eastAsia="Times New Roman" w:hAnsi="Courier New" w:cs="Courier New"/>
                <w:color w:val="6782D3"/>
                <w:sz w:val="21"/>
                <w:szCs w:val="21"/>
                <w:lang w:val="en-US" w:eastAsia="ru-RU"/>
              </w:rPr>
              <w:t>SCRIPT_CREATE_DATABASE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i/>
                <w:iCs/>
                <w:color w:val="0066FF"/>
                <w:sz w:val="21"/>
                <w:szCs w:val="21"/>
                <w:lang w:eastAsia="ru-RU"/>
              </w:rPr>
              <w:t>// Метод для обновления базы данных, оставим пустым: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@Override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void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color w:val="FF8000"/>
                <w:sz w:val="21"/>
                <w:szCs w:val="21"/>
                <w:lang w:val="en-US" w:eastAsia="ru-RU"/>
              </w:rPr>
              <w:t>onUpgrade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SQLiteDatabase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db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oldVersion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lang w:val="en-US" w:eastAsia="ru-RU"/>
              </w:rPr>
              <w:t>newVersion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}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}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Немного разберемся, что же тут понаписано. Все это можно разделить на такие основные блоки: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- ввод используемых переменных;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- </w:t>
            </w:r>
            <w:proofErr w:type="spellStart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onCreate</w:t>
            </w:r>
            <w:proofErr w:type="spellEnd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()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- создание базы;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val="en-US"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- </w:t>
            </w:r>
            <w:proofErr w:type="spellStart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onUpgrade</w:t>
            </w:r>
            <w:proofErr w:type="spellEnd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 xml:space="preserve"> ()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- обновление базы в случае надобности. Мы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задаем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версию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 xml:space="preserve"> 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базы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val="en-US" w:eastAsia="ru-RU"/>
              </w:rPr>
              <w:t>:</w:t>
            </w:r>
          </w:p>
          <w:p w:rsidR="00AD00A9" w:rsidRPr="00AD00A9" w:rsidRDefault="00AD00A9" w:rsidP="00AD00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93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0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public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AD00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final</w:t>
            </w:r>
            <w:r w:rsidRPr="00AD00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0A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D00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6782D3"/>
                <w:sz w:val="20"/>
                <w:szCs w:val="20"/>
                <w:lang w:val="en-US" w:eastAsia="ru-RU"/>
              </w:rPr>
              <w:t>DATABASE_VERSION</w:t>
            </w:r>
            <w:r w:rsidRPr="00AD00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=</w:t>
            </w:r>
            <w:r w:rsidRPr="00AD00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0A9">
              <w:rPr>
                <w:rFonts w:ascii="Courier New" w:eastAsia="Times New Roman" w:hAnsi="Courier New" w:cs="Courier New"/>
                <w:color w:val="0066FF"/>
                <w:sz w:val="20"/>
                <w:szCs w:val="20"/>
                <w:lang w:val="en-US" w:eastAsia="ru-RU"/>
              </w:rPr>
              <w:t>1</w:t>
            </w:r>
            <w:r w:rsidRPr="00AD00A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proofErr w:type="gram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это</w:t>
            </w:r>
            <w:proofErr w:type="gram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значит, что в случае смены версии базы заработает метод обновления для обновления ее содержимого;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- метод </w:t>
            </w:r>
            <w:proofErr w:type="spellStart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openToWrite</w:t>
            </w:r>
            <w:proofErr w:type="spellEnd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()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- открывает базу для записи данных;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lastRenderedPageBreak/>
              <w:t>- метод </w:t>
            </w:r>
            <w:proofErr w:type="spellStart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openToRead</w:t>
            </w:r>
            <w:proofErr w:type="spellEnd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()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 - выполняет чтение данных;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- метод </w:t>
            </w:r>
            <w:proofErr w:type="spellStart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close</w:t>
            </w:r>
            <w:proofErr w:type="spellEnd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- закрываем базу;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- метод </w:t>
            </w:r>
            <w:proofErr w:type="spellStart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insert</w:t>
            </w:r>
            <w:proofErr w:type="spellEnd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 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- вводим в базу данные в формате "ключ - значение"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- </w:t>
            </w:r>
            <w:proofErr w:type="spellStart"/>
            <w:proofErr w:type="gramStart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deleteAll</w:t>
            </w:r>
            <w:proofErr w:type="spellEnd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(</w:t>
            </w:r>
            <w:proofErr w:type="gramEnd"/>
            <w:r w:rsidRPr="00AD00A9">
              <w:rPr>
                <w:rFonts w:ascii="Tahoma" w:eastAsia="Times New Roman" w:hAnsi="Tahoma" w:cs="Tahoma"/>
                <w:b/>
                <w:bCs/>
                <w:color w:val="5E6D81"/>
                <w:sz w:val="21"/>
                <w:szCs w:val="21"/>
                <w:lang w:eastAsia="ru-RU"/>
              </w:rPr>
              <w:t>) </w: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- удаляем все данные с базы;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Ну что же, запустим наше приложение и посмотрим на результат: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bookmarkStart w:id="0" w:name="_GoBack"/>
            <w:r w:rsidRPr="00AD00A9">
              <w:rPr>
                <w:rFonts w:ascii="Tahoma" w:eastAsia="Times New Roman" w:hAnsi="Tahoma" w:cs="Tahoma"/>
                <w:noProof/>
                <w:color w:val="5E6D81"/>
                <w:sz w:val="20"/>
                <w:szCs w:val="20"/>
                <w:lang w:eastAsia="ru-RU"/>
              </w:rPr>
              <w:drawing>
                <wp:inline distT="0" distB="0" distL="0" distR="0" wp14:anchorId="33360445" wp14:editId="0B693C6C">
                  <wp:extent cx="2021840" cy="3032760"/>
                  <wp:effectExtent l="0" t="0" r="0" b="0"/>
                  <wp:docPr id="1" name="Рисунок 1" descr="Работает база данны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Работает база данны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840" cy="303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Внесение и чтение данных в базу данных 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SQLite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Database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 xml:space="preserve"> произведено успешно! </w:t>
            </w:r>
          </w:p>
          <w:p w:rsidR="00AD00A9" w:rsidRPr="00AD00A9" w:rsidRDefault="00AD00A9" w:rsidP="00AD00A9">
            <w:pPr>
              <w:spacing w:after="0" w:line="293" w:lineRule="atLeast"/>
              <w:rPr>
                <w:rFonts w:ascii="Tahoma" w:eastAsia="Times New Roman" w:hAnsi="Tahoma" w:cs="Tahoma"/>
                <w:color w:val="5E6D81"/>
                <w:sz w:val="20"/>
                <w:szCs w:val="20"/>
                <w:lang w:eastAsia="ru-RU"/>
              </w:rPr>
            </w:pP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Также вспомните работу с хранением настроек приложения с помощью </w:t>
            </w:r>
            <w:proofErr w:type="spellStart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fldChar w:fldCharType="begin"/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instrText xml:space="preserve"> HYPERLINK "http://learn-android.ru/news/sokhranjaem_nastrojki_prilozhenija_s_pomoshhju_shared_preferences/2015-04-28-101.html" </w:instrText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fldChar w:fldCharType="separate"/>
            </w:r>
            <w:r w:rsidRPr="00AD00A9">
              <w:rPr>
                <w:rFonts w:ascii="Tahoma" w:eastAsia="Times New Roman" w:hAnsi="Tahoma" w:cs="Tahoma"/>
                <w:color w:val="1ABC9C"/>
                <w:sz w:val="21"/>
                <w:szCs w:val="21"/>
                <w:lang w:eastAsia="ru-RU"/>
              </w:rPr>
              <w:t>SharedPreferences</w:t>
            </w:r>
            <w:proofErr w:type="spellEnd"/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fldChar w:fldCharType="end"/>
            </w:r>
            <w:r w:rsidRPr="00AD00A9">
              <w:rPr>
                <w:rFonts w:ascii="Tahoma" w:eastAsia="Times New Roman" w:hAnsi="Tahoma" w:cs="Tahoma"/>
                <w:color w:val="5E6D81"/>
                <w:sz w:val="21"/>
                <w:szCs w:val="21"/>
                <w:lang w:eastAsia="ru-RU"/>
              </w:rPr>
              <w:t>. </w:t>
            </w:r>
          </w:p>
        </w:tc>
      </w:tr>
    </w:tbl>
    <w:p w:rsidR="00CC2CB3" w:rsidRDefault="00CC2CB3"/>
    <w:sectPr w:rsidR="00CC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A9"/>
    <w:rsid w:val="006D263B"/>
    <w:rsid w:val="00AD00A9"/>
    <w:rsid w:val="00CC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4F8A6-59A2-468F-B27E-1C940FDE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earn-android.ru/news/rabochaja_sreda_android_studio_i_hellow_development_world/2015-01-03-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2016-10-23T00:18:00Z</dcterms:created>
  <dcterms:modified xsi:type="dcterms:W3CDTF">2016-10-23T08:51:00Z</dcterms:modified>
</cp:coreProperties>
</file>