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2FC" w:rsidRPr="00A732FC" w:rsidRDefault="00A732FC" w:rsidP="00A732FC">
      <w:pPr>
        <w:spacing w:after="375" w:line="240" w:lineRule="auto"/>
        <w:textAlignment w:val="baseline"/>
        <w:outlineLvl w:val="0"/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val="en-US" w:eastAsia="ru-RU"/>
        </w:rPr>
      </w:pPr>
      <w:r w:rsidRPr="00A732FC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val="en-US" w:eastAsia="ru-RU"/>
        </w:rPr>
        <w:t xml:space="preserve">Android. </w:t>
      </w:r>
      <w:bookmarkStart w:id="0" w:name="_GoBack"/>
      <w:r w:rsidRPr="00A732FC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eastAsia="ru-RU"/>
        </w:rPr>
        <w:t>Различия</w:t>
      </w:r>
      <w:r w:rsidRPr="00A732FC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val="en-US" w:eastAsia="ru-RU"/>
        </w:rPr>
        <w:t xml:space="preserve"> </w:t>
      </w:r>
      <w:r w:rsidRPr="00A732FC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eastAsia="ru-RU"/>
        </w:rPr>
        <w:t>в</w:t>
      </w:r>
      <w:r w:rsidRPr="00A732FC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val="en-US" w:eastAsia="ru-RU"/>
        </w:rPr>
        <w:t xml:space="preserve"> </w:t>
      </w:r>
      <w:r w:rsidRPr="00A732FC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eastAsia="ru-RU"/>
        </w:rPr>
        <w:t>разметках</w:t>
      </w:r>
      <w:r w:rsidRPr="00A732FC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val="en-US" w:eastAsia="ru-RU"/>
        </w:rPr>
        <w:t xml:space="preserve"> FrameLayout, RelativeLayout, LinearLayout </w:t>
      </w:r>
      <w:r w:rsidRPr="00A732FC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eastAsia="ru-RU"/>
        </w:rPr>
        <w:t>и</w:t>
      </w:r>
      <w:r w:rsidRPr="00A732FC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val="en-US" w:eastAsia="ru-RU"/>
        </w:rPr>
        <w:t xml:space="preserve"> TableLayout</w:t>
      </w:r>
      <w:bookmarkEnd w:id="0"/>
    </w:p>
    <w:p w:rsidR="00A732FC" w:rsidRPr="00135D5E" w:rsidRDefault="00A732FC" w:rsidP="00A732FC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Рассмотрим</w:t>
      </w:r>
      <w:r w:rsidRPr="00135D5E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принципиальные</w:t>
      </w:r>
      <w:r w:rsidRPr="00135D5E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отличительные</w:t>
      </w:r>
      <w:r w:rsidRPr="00135D5E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черты</w:t>
      </w:r>
      <w:r w:rsidRPr="00135D5E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четырех</w:t>
      </w:r>
      <w:r w:rsidRPr="00135D5E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типов</w:t>
      </w:r>
      <w:r w:rsidRPr="00135D5E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разметки</w:t>
      </w:r>
      <w:r w:rsidRPr="00135D5E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в</w:t>
      </w:r>
      <w:r w:rsidRPr="00135D5E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Android: FrameLayout, RelativeLayout, LinearLayout 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и</w:t>
      </w:r>
      <w:r w:rsidRPr="00135D5E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TableLayout.</w:t>
      </w:r>
    </w:p>
    <w:p w:rsidR="00A732FC" w:rsidRPr="00A732FC" w:rsidRDefault="00A732FC" w:rsidP="00A732FC">
      <w:pPr>
        <w:spacing w:after="375" w:line="240" w:lineRule="auto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</w:pPr>
      <w:proofErr w:type="spellStart"/>
      <w:r w:rsidRPr="00A732FC"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  <w:t>FrameLayout</w:t>
      </w:r>
      <w:proofErr w:type="spellEnd"/>
    </w:p>
    <w:p w:rsidR="00A732FC" w:rsidRPr="00A732FC" w:rsidRDefault="00A732FC" w:rsidP="00A732FC">
      <w:pPr>
        <w:spacing w:after="0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proofErr w:type="spellStart"/>
      <w:r w:rsidRPr="00A732F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FrameLayout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 - самый простой тип разметки. Может содержать только один дочерний элемент типа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View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ViewGroup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, который будет выравниваться по верхней левой границе. При добавлении последующих элементов они будут перекрывать друг друга. Пример:</w:t>
      </w:r>
    </w:p>
    <w:p w:rsidR="00A732FC" w:rsidRPr="00A732FC" w:rsidRDefault="00A732FC" w:rsidP="00A732FC">
      <w:pPr>
        <w:shd w:val="clear" w:color="auto" w:fill="DDDDDD"/>
        <w:spacing w:after="0" w:line="240" w:lineRule="atLeast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FrameLayout</w:t>
      </w:r>
      <w:proofErr w:type="spellEnd"/>
    </w:p>
    <w:p w:rsidR="00A732FC" w:rsidRPr="00A732FC" w:rsidRDefault="00A732FC" w:rsidP="00A732FC">
      <w:pPr>
        <w:spacing w:after="375" w:line="240" w:lineRule="auto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</w:pPr>
      <w:proofErr w:type="spellStart"/>
      <w:r w:rsidRPr="00A732FC"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  <w:t>LinearLayout</w:t>
      </w:r>
      <w:proofErr w:type="spellEnd"/>
    </w:p>
    <w:p w:rsidR="00A732FC" w:rsidRPr="00A732FC" w:rsidRDefault="00A732FC" w:rsidP="00A732FC">
      <w:pPr>
        <w:spacing w:after="0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proofErr w:type="spellStart"/>
      <w:r w:rsidRPr="00A732F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LinearLayout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 в отличие от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FrameLayout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может содержать больше одного элемента. Как следует из названия,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является линейной разметкой, дочерние элементы которой размещаются друг за другом. Может размещать элементы как горизонтально, так и вертикально. При вертикальном размещении каждый элемент занимает отдельную строку, а при горизонтальном - элементы размещаются в одной строке, причем высота строки является высотой самого высокого дочернего элемента. Пример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разметки с вертикальной ориентацией:</w:t>
      </w:r>
    </w:p>
    <w:p w:rsidR="00A732FC" w:rsidRPr="00A732FC" w:rsidRDefault="00A732FC" w:rsidP="00A732FC">
      <w:pPr>
        <w:shd w:val="clear" w:color="auto" w:fill="DDDDDD"/>
        <w:spacing w:after="0" w:line="240" w:lineRule="atLeast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horizontal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)</w:t>
      </w:r>
    </w:p>
    <w:p w:rsidR="00A732FC" w:rsidRPr="00A732FC" w:rsidRDefault="00A732FC" w:rsidP="00A732FC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A732FC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75942B2" wp14:editId="23A5788D">
            <wp:extent cx="2286000" cy="3048000"/>
            <wp:effectExtent l="0" t="0" r="0" b="0"/>
            <wp:docPr id="1" name="Рисунок 27" descr="Рис 1. LinearLayout. Вертикальная ориент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Рис 1. LinearLayout. Вертикальная ориентаци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br/>
        <w:t xml:space="preserve">Рис 1.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 Вертикальная ориентация</w:t>
      </w:r>
    </w:p>
    <w:p w:rsidR="00A732FC" w:rsidRPr="00A732FC" w:rsidRDefault="00A732FC" w:rsidP="00A732FC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lastRenderedPageBreak/>
        <w:t xml:space="preserve">Чтобы получить горизонтальное размещение, достаточно изменить атрибут </w:t>
      </w:r>
      <w:proofErr w:type="spellStart"/>
      <w:proofErr w:type="gram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android:orientation</w:t>
      </w:r>
      <w:proofErr w:type="spellEnd"/>
      <w:proofErr w:type="gram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, присвоив ему значение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horizontal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:</w:t>
      </w:r>
    </w:p>
    <w:p w:rsidR="00A732FC" w:rsidRPr="00A732FC" w:rsidRDefault="00A732FC" w:rsidP="00A732FC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A732FC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6606B72" wp14:editId="0B744B74">
            <wp:extent cx="2286000" cy="3048000"/>
            <wp:effectExtent l="0" t="0" r="0" b="0"/>
            <wp:docPr id="2" name="Рисунок 2" descr="Рис 2. LinearLayout. Горизонтальная ориент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Рис 2. LinearLayout. Горизонтальная ориентац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br/>
        <w:t xml:space="preserve">Рис 2.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 Горизонтальная ориентация</w:t>
      </w:r>
    </w:p>
    <w:p w:rsidR="00A732FC" w:rsidRPr="00A732FC" w:rsidRDefault="00A732FC" w:rsidP="00A732FC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Если Вы хотите, чтобы последний элемент "заливал" оставшееся на строке пространство, необходимо изменить его атрибут </w:t>
      </w:r>
      <w:proofErr w:type="spellStart"/>
      <w:proofErr w:type="gram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android:layout</w:t>
      </w:r>
      <w:proofErr w:type="gram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_width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, присвоив значение: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fill_parent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:</w:t>
      </w:r>
    </w:p>
    <w:p w:rsidR="00A732FC" w:rsidRPr="00A732FC" w:rsidRDefault="00A732FC" w:rsidP="00A732FC">
      <w:pPr>
        <w:shd w:val="clear" w:color="auto" w:fill="DDDDDD"/>
        <w:spacing w:after="0" w:line="240" w:lineRule="atLeast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Horizontal LinearLayout 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с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использованием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fill_parent</w:t>
      </w:r>
    </w:p>
    <w:p w:rsidR="00A732FC" w:rsidRPr="00A732FC" w:rsidRDefault="00A732FC" w:rsidP="00A732FC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Результат выполнения этого примера показан на рис. 3:</w:t>
      </w:r>
    </w:p>
    <w:p w:rsidR="00A732FC" w:rsidRPr="00A732FC" w:rsidRDefault="00A732FC" w:rsidP="00A732FC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A732FC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C06EAE0" wp14:editId="7F1A4E16">
            <wp:extent cx="2286000" cy="3048000"/>
            <wp:effectExtent l="0" t="0" r="0" b="0"/>
            <wp:docPr id="3" name="Рисунок 3" descr="Рис 3. LinearLayout. Горизонтальная ориентация с использованием fill_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Рис 3. LinearLayout. Горизонтальная ориентация с использованием fill_par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br/>
        <w:t xml:space="preserve">Рис 3.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. Горизонтальная ориентация с использованием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fill_parent</w:t>
      </w:r>
      <w:proofErr w:type="spellEnd"/>
    </w:p>
    <w:p w:rsidR="00A732FC" w:rsidRPr="00A732FC" w:rsidRDefault="00A732FC" w:rsidP="00A732FC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lastRenderedPageBreak/>
        <w:t xml:space="preserve">Рассмотрим еще одно широко используемое свойство -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layout_weight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("вес размещения") на следующем примере:</w:t>
      </w:r>
    </w:p>
    <w:p w:rsidR="00A732FC" w:rsidRPr="00A732FC" w:rsidRDefault="00A732FC" w:rsidP="00A732FC">
      <w:pPr>
        <w:shd w:val="clear" w:color="auto" w:fill="DDDDDD"/>
        <w:spacing w:after="0" w:line="240" w:lineRule="atLeast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Horizontal LinearLayout 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с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использованием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layout_weight</w:t>
      </w:r>
    </w:p>
    <w:p w:rsidR="00A732FC" w:rsidRPr="00A732FC" w:rsidRDefault="00A732FC" w:rsidP="00A732FC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A732FC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06D73F5" wp14:editId="0A8D3C1C">
            <wp:extent cx="2286000" cy="3048000"/>
            <wp:effectExtent l="0" t="0" r="0" b="0"/>
            <wp:docPr id="4" name="Рисунок 4" descr="Рис 4. LinearLayout. Горизонтальная ориентация с использованием layout_w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Рис 4. LinearLayout. Горизонтальная ориентация с использованием layout_weigh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br/>
        <w:t xml:space="preserve">Рис 4.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. Горизонтальная ориентация с использованием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layout_weight</w:t>
      </w:r>
      <w:proofErr w:type="spellEnd"/>
    </w:p>
    <w:p w:rsidR="00A732FC" w:rsidRPr="00A732FC" w:rsidRDefault="00A732FC" w:rsidP="00A732FC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Как видно с Рис. 4, наибольшее пространство занимает Button2 из-за того, что имеет самый высокий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layout_weight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="2" среди остальных элементов. Button1 имеет вес 1 и поэтому занимает немного меньше пространства, чем Button2. Кнопка с самым низким весом, Button3, занимает меньше всего пространства.</w:t>
      </w:r>
    </w:p>
    <w:p w:rsidR="00A732FC" w:rsidRPr="00A732FC" w:rsidRDefault="00A732FC" w:rsidP="00A732FC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Если бы кнопки Button1 и Button2 имели одинаковый вес, то занимали бы одинаковое пространство. А вот так располагаются кнопки в случае одинакового значения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layout_weight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:</w:t>
      </w:r>
    </w:p>
    <w:p w:rsidR="00A732FC" w:rsidRPr="00A732FC" w:rsidRDefault="00A732FC" w:rsidP="00A732FC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A732FC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2065D16" wp14:editId="2D3022AB">
            <wp:extent cx="2286000" cy="3048000"/>
            <wp:effectExtent l="0" t="0" r="0" b="0"/>
            <wp:docPr id="5" name="Рисунок 5" descr="Рис 5. LinearLayout. Горизонтальная ориентация с одинаковым layout_w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Рис 5. LinearLayout. Горизонтальная ориентация с одинаковым layout_weigh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br/>
        <w:t xml:space="preserve">Рис 5.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. Горизонтальная ориентация с одинаковым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layout_weight</w:t>
      </w:r>
      <w:proofErr w:type="spellEnd"/>
    </w:p>
    <w:p w:rsidR="00A732FC" w:rsidRPr="00A732FC" w:rsidRDefault="00A732FC" w:rsidP="00A732FC">
      <w:pPr>
        <w:spacing w:after="375" w:line="240" w:lineRule="auto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</w:pPr>
      <w:proofErr w:type="spellStart"/>
      <w:r w:rsidRPr="00A732FC"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  <w:lastRenderedPageBreak/>
        <w:t>TableLayout</w:t>
      </w:r>
      <w:proofErr w:type="spellEnd"/>
    </w:p>
    <w:p w:rsidR="00A732FC" w:rsidRPr="00A732FC" w:rsidRDefault="00A732FC" w:rsidP="00A732FC">
      <w:pPr>
        <w:spacing w:after="0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proofErr w:type="spellStart"/>
      <w:r w:rsidRPr="00A732F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TableLayout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 позволяет создавать разметку по подобию таблицы в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html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. Строка таблицы,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TableRow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, может не иметь ячеек или иметь несколько ячеек. Допускается также ячейки типа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ViewGroup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. То есть, ячейка может быть другим типом разметки, в том числе и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TableLayout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. Пример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TableLayout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:</w:t>
      </w:r>
    </w:p>
    <w:p w:rsidR="00A732FC" w:rsidRPr="00A732FC" w:rsidRDefault="00A732FC" w:rsidP="00A732FC">
      <w:pPr>
        <w:shd w:val="clear" w:color="auto" w:fill="DDDDDD"/>
        <w:spacing w:after="0" w:line="240" w:lineRule="atLeast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TableLayout</w:t>
      </w:r>
      <w:proofErr w:type="spellEnd"/>
    </w:p>
    <w:p w:rsidR="00A732FC" w:rsidRPr="00A732FC" w:rsidRDefault="00A732FC" w:rsidP="00A732FC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A732FC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92E0217" wp14:editId="31093FE3">
            <wp:extent cx="2286000" cy="3048000"/>
            <wp:effectExtent l="0" t="0" r="0" b="0"/>
            <wp:docPr id="6" name="Рисунок 6" descr="Рис 6. Table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Рис 6. TableLayo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br/>
        <w:t xml:space="preserve">Рис 6.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TableLayout</w:t>
      </w:r>
      <w:proofErr w:type="spellEnd"/>
    </w:p>
    <w:p w:rsidR="00A732FC" w:rsidRPr="00A732FC" w:rsidRDefault="00A732FC" w:rsidP="00A732FC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Для дочерних элементов так же как и в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может использоваться свойство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layout_weight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. Изменим следующим образом пример: установим атрибут </w:t>
      </w:r>
      <w:proofErr w:type="spellStart"/>
      <w:proofErr w:type="gram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android:layout</w:t>
      </w:r>
      <w:proofErr w:type="gram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_weight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="1" для элементов btn4, btn5 и btn6:</w:t>
      </w:r>
    </w:p>
    <w:p w:rsidR="00A732FC" w:rsidRPr="00A732FC" w:rsidRDefault="00A732FC" w:rsidP="00A732FC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A732FC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512F1D0" wp14:editId="48276AF1">
            <wp:extent cx="2286000" cy="3048000"/>
            <wp:effectExtent l="0" t="0" r="0" b="0"/>
            <wp:docPr id="7" name="Рисунок 7" descr="Рис 7. TableLayout с использованием layout_w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Рис 7. TableLayout с использованием layout_weigh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br/>
        <w:t xml:space="preserve">Рис 7.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TableLayout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с использованием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layout_weight</w:t>
      </w:r>
      <w:proofErr w:type="spellEnd"/>
    </w:p>
    <w:p w:rsidR="00A732FC" w:rsidRPr="00A732FC" w:rsidRDefault="00A732FC" w:rsidP="00A732FC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lastRenderedPageBreak/>
        <w:t xml:space="preserve">Чтобы выровнять таблицу вертикально по центру, необходимо добавить атрибут </w:t>
      </w:r>
      <w:proofErr w:type="spellStart"/>
      <w:proofErr w:type="gram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android:gravity</w:t>
      </w:r>
      <w:proofErr w:type="spellEnd"/>
      <w:proofErr w:type="gram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center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" в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TableLayout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:</w:t>
      </w:r>
    </w:p>
    <w:p w:rsidR="00A732FC" w:rsidRPr="00A732FC" w:rsidRDefault="00A732FC" w:rsidP="00A732FC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A732FC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2D3A104" wp14:editId="304E8995">
            <wp:extent cx="2286000" cy="3048000"/>
            <wp:effectExtent l="0" t="0" r="0" b="0"/>
            <wp:docPr id="8" name="Рисунок 8" descr="Рис 8. TableLayout с gravity=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Рис 8. TableLayout с gravity=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br/>
        <w:t xml:space="preserve">Рис 8.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TableLayout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с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gravity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center</w:t>
      </w:r>
      <w:proofErr w:type="spellEnd"/>
    </w:p>
    <w:p w:rsidR="00A732FC" w:rsidRPr="00A732FC" w:rsidRDefault="00A732FC" w:rsidP="00A732FC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А чтобы выровнять по центру каждую строчку достаточно добавить атрибут </w:t>
      </w:r>
      <w:proofErr w:type="spellStart"/>
      <w:proofErr w:type="gram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android:gravity</w:t>
      </w:r>
      <w:proofErr w:type="spellEnd"/>
      <w:proofErr w:type="gram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center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" во все три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TableRow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:</w:t>
      </w:r>
    </w:p>
    <w:p w:rsidR="00A732FC" w:rsidRPr="00A732FC" w:rsidRDefault="00A732FC" w:rsidP="00A732FC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A732FC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BD4D1DF" wp14:editId="745BA849">
            <wp:extent cx="2286000" cy="3048000"/>
            <wp:effectExtent l="0" t="0" r="0" b="0"/>
            <wp:docPr id="9" name="Рисунок 9" descr="Рис 9. TableLayout с атрибутом gravity в Table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Рис 9. TableLayout с атрибутом gravity в TableRo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br/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Рис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9. TableLayout 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с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атрибутом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gravity 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в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TableRow</w:t>
      </w:r>
    </w:p>
    <w:p w:rsidR="00A732FC" w:rsidRPr="00A732FC" w:rsidRDefault="00A732FC" w:rsidP="00A732FC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Исходный код получившейся разметки представлен ниже:</w:t>
      </w:r>
    </w:p>
    <w:p w:rsidR="00A732FC" w:rsidRPr="00A732FC" w:rsidRDefault="00A732FC" w:rsidP="00A732FC">
      <w:pPr>
        <w:shd w:val="clear" w:color="auto" w:fill="DDDDDD"/>
        <w:spacing w:after="0" w:line="240" w:lineRule="atLeast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TableLayout. 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Эксперименты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с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gravity 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и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layout_weight</w:t>
      </w:r>
    </w:p>
    <w:p w:rsidR="00A732FC" w:rsidRPr="00A732FC" w:rsidRDefault="00A732FC" w:rsidP="00A732FC">
      <w:pPr>
        <w:spacing w:after="375" w:line="240" w:lineRule="auto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</w:pPr>
      <w:proofErr w:type="spellStart"/>
      <w:r w:rsidRPr="00A732FC"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  <w:t>RelativeLayout</w:t>
      </w:r>
      <w:proofErr w:type="spellEnd"/>
    </w:p>
    <w:p w:rsidR="00A732FC" w:rsidRPr="00A732FC" w:rsidRDefault="00A732FC" w:rsidP="00A732FC">
      <w:pPr>
        <w:spacing w:after="0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proofErr w:type="spellStart"/>
      <w:r w:rsidRPr="00A732F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RelativeLayout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 - элементы этого способа разметки могут располагаться относительно друг друга, не следуя принципам поведения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LinearLayout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TableLayout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 Пример:</w:t>
      </w:r>
    </w:p>
    <w:p w:rsidR="00A732FC" w:rsidRPr="00A732FC" w:rsidRDefault="00A732FC" w:rsidP="00A732FC">
      <w:pPr>
        <w:shd w:val="clear" w:color="auto" w:fill="DDDDDD"/>
        <w:spacing w:after="0" w:line="240" w:lineRule="atLeast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RelativeLayout</w:t>
      </w:r>
      <w:proofErr w:type="spellEnd"/>
      <w:proofErr w:type="gram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toLeftOf</w:t>
      </w:r>
      <w:proofErr w:type="spellEnd"/>
      <w:proofErr w:type="gram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toRightOf</w:t>
      </w:r>
      <w:proofErr w:type="spellEnd"/>
    </w:p>
    <w:p w:rsidR="00A732FC" w:rsidRPr="00A732FC" w:rsidRDefault="00A732FC" w:rsidP="00A732FC">
      <w:pPr>
        <w:spacing w:after="0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Первым элементом в списке размещения является кнопка с идентификатором btn1, однако фактически она будет второй слева. Это произойдет потому что слева от нее будет располагаться кнопка btn2, следуя инструкции </w:t>
      </w:r>
      <w:proofErr w:type="spellStart"/>
      <w:r w:rsidRPr="00A732F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layout_toLeftOf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="@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id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/btn1" (переводится как "слева от btn1"). А кнопка btn3 будет всегда располагаться справа от btn1, следуя инструкции </w:t>
      </w:r>
      <w:proofErr w:type="spellStart"/>
      <w:r w:rsidRPr="00A732F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layout_toRightOf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="@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id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/btn1" (переводится как "справа от btn1"). Горизонтальное расположение btn1 по центру достигается благодаря атрибуту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layout_centerHorizontal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="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true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". Результат выполнения этого кода представлен на Рис. 10.</w:t>
      </w:r>
    </w:p>
    <w:p w:rsidR="00A732FC" w:rsidRPr="00A732FC" w:rsidRDefault="00A732FC" w:rsidP="00A732FC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A732FC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E84336D" wp14:editId="4B1D0FC8">
            <wp:extent cx="2286000" cy="3048000"/>
            <wp:effectExtent l="0" t="0" r="0" b="0"/>
            <wp:docPr id="10" name="Рисунок 10" descr="Рис 10. RelativeLayout. toLeftOf и toRight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Рис 10. RelativeLayout. toLeftOf и toRightO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br/>
        <w:t xml:space="preserve">Рис 10.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RelativeLayout</w:t>
      </w:r>
      <w:proofErr w:type="spellEnd"/>
      <w:proofErr w:type="gram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toLeftOf</w:t>
      </w:r>
      <w:proofErr w:type="spellEnd"/>
      <w:proofErr w:type="gram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toRightOf</w:t>
      </w:r>
      <w:proofErr w:type="spellEnd"/>
    </w:p>
    <w:p w:rsidR="00A732FC" w:rsidRPr="00A732FC" w:rsidRDefault="00A732FC" w:rsidP="00A732FC">
      <w:pPr>
        <w:spacing w:after="0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Рассмотрим еще 2 атрибута, которые могут быть использованы в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RelativeLayout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layout_above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layout_below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 Атрибут </w:t>
      </w:r>
      <w:proofErr w:type="spellStart"/>
      <w:r w:rsidRPr="00A732F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layout_above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 означает, что элемент будет располагаться над элементом, указанным в атрибуте. В свою очередь,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атрибут</w:t>
      </w:r>
      <w:r w:rsidRPr="00A732F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layout_below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 означает, что элемент будет располагаться под указанным в атрибуте элементом. Пример:</w:t>
      </w:r>
    </w:p>
    <w:p w:rsidR="00A732FC" w:rsidRPr="00135D5E" w:rsidRDefault="00A732FC" w:rsidP="00A732FC">
      <w:pPr>
        <w:shd w:val="clear" w:color="auto" w:fill="DDDDDD"/>
        <w:spacing w:after="0" w:line="240" w:lineRule="atLeast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proofErr w:type="spellStart"/>
      <w:r w:rsidRPr="00135D5E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RelativeLayout</w:t>
      </w:r>
      <w:proofErr w:type="spellEnd"/>
      <w:r w:rsidRPr="00135D5E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. </w:t>
      </w:r>
      <w:proofErr w:type="spellStart"/>
      <w:proofErr w:type="gramStart"/>
      <w:r w:rsidRPr="00135D5E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layout_above</w:t>
      </w:r>
      <w:proofErr w:type="spellEnd"/>
      <w:proofErr w:type="gramEnd"/>
      <w:r w:rsidRPr="00135D5E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и</w:t>
      </w:r>
      <w:r w:rsidRPr="00135D5E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35D5E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layout_below</w:t>
      </w:r>
      <w:proofErr w:type="spellEnd"/>
    </w:p>
    <w:p w:rsidR="00A732FC" w:rsidRPr="00A732FC" w:rsidRDefault="00A732FC" w:rsidP="00A732FC">
      <w:pPr>
        <w:spacing w:after="375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Результат выполнения этого кода представлен на Рис.11.</w:t>
      </w:r>
    </w:p>
    <w:p w:rsidR="00A732FC" w:rsidRPr="00A732FC" w:rsidRDefault="00A732FC" w:rsidP="00A732FC">
      <w:pPr>
        <w:spacing w:after="375" w:line="288" w:lineRule="atLeast"/>
        <w:jc w:val="center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A732FC">
        <w:rPr>
          <w:rFonts w:ascii="Trebuchet MS" w:eastAsia="Times New Roman" w:hAnsi="Trebuchet MS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0B5A727" wp14:editId="3C1E8EEC">
            <wp:extent cx="2286000" cy="3048000"/>
            <wp:effectExtent l="0" t="0" r="0" b="0"/>
            <wp:docPr id="11" name="Рисунок 11" descr="Рис 11. RelativeLayout. layout_above и layout_be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Рис 11. RelativeLayout. layout_above и layout_belo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br/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Рис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11.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RelativeLayout</w:t>
      </w:r>
      <w:proofErr w:type="spellEnd"/>
      <w:proofErr w:type="gram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.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layout</w:t>
      </w:r>
      <w:proofErr w:type="gram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_above</w:t>
      </w:r>
      <w:proofErr w:type="spellEnd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и</w:t>
      </w:r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732F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layout_below</w:t>
      </w:r>
      <w:proofErr w:type="spellEnd"/>
    </w:p>
    <w:p w:rsidR="00D72F6B" w:rsidRPr="00A732FC" w:rsidRDefault="00D72F6B">
      <w:pPr>
        <w:rPr>
          <w:lang w:val="en-US"/>
        </w:rPr>
      </w:pPr>
    </w:p>
    <w:sectPr w:rsidR="00D72F6B" w:rsidRPr="00A73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FC"/>
    <w:rsid w:val="00135D5E"/>
    <w:rsid w:val="00A732FC"/>
    <w:rsid w:val="00D7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8A8AD-A527-4C1F-B502-42595DB4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4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3477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56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2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8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83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6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2016-06-12T11:33:00Z</dcterms:created>
  <dcterms:modified xsi:type="dcterms:W3CDTF">2016-06-12T23:43:00Z</dcterms:modified>
</cp:coreProperties>
</file>