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5C" w:rsidRPr="00B6595C" w:rsidRDefault="00B6595C" w:rsidP="00B6595C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B6595C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Layouts</w:t>
      </w:r>
      <w:proofErr w:type="spellEnd"/>
      <w:r w:rsidRPr="00B6595C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в </w:t>
      </w:r>
      <w:proofErr w:type="spellStart"/>
      <w:r w:rsidRPr="00B6595C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Android</w:t>
      </w:r>
      <w:proofErr w:type="spellEnd"/>
    </w:p>
    <w:p w:rsidR="00B6595C" w:rsidRPr="00B6595C" w:rsidRDefault="00B6595C" w:rsidP="00B6595C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4" w:tooltip="Записи admin" w:history="1">
        <w:proofErr w:type="spellStart"/>
        <w:proofErr w:type="gramStart"/>
        <w:r w:rsidRPr="00B6595C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admin</w:t>
        </w:r>
        <w:proofErr w:type="spellEnd"/>
        <w:proofErr w:type="gramEnd"/>
      </w:hyperlink>
      <w:r w:rsidRPr="00B6595C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ru-RU"/>
        </w:rPr>
        <w:t> |</w:t>
      </w:r>
      <w:r w:rsidRPr="00B6595C"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  <w:t> 11.04.2014</w:t>
      </w:r>
    </w:p>
    <w:p w:rsidR="00B6595C" w:rsidRPr="00B6595C" w:rsidRDefault="00B6595C" w:rsidP="00B6595C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5" w:anchor="comments" w:history="1">
        <w:r w:rsidRPr="00B6595C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 xml:space="preserve">0 </w:t>
        </w:r>
        <w:proofErr w:type="spellStart"/>
        <w:r w:rsidRPr="00B6595C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Comment</w:t>
        </w:r>
        <w:proofErr w:type="spellEnd"/>
      </w:hyperlink>
    </w:p>
    <w:p w:rsidR="00B6595C" w:rsidRPr="00B6595C" w:rsidRDefault="00B6595C" w:rsidP="00B65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9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определяет внешний вид экрана (а также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виджета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), его структуру и отдельные компоненты. Когда мы создаем визуальный интерфейс в приложении, то мы как раз работаем с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Layouts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Существует </w:t>
      </w:r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два основных способа создания 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br/>
        <w:t xml:space="preserve">1. Описание в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-файле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br/>
        <w:t xml:space="preserve">2. Программный способ создания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(так сказать, «на лету»)</w:t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Рассмотрим пример создания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с помощью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Допустим, нам необходимо создать экран (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активити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), которое будет отображать одну кнопку и один текстовый элемент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В формате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это выглядело бы так: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B6595C" w:rsidRPr="00B6595C" w:rsidTr="00B6595C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  <w:p w:rsidR="00B6595C" w:rsidRPr="00B6595C" w:rsidRDefault="00B6595C" w:rsidP="00B659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&lt;LinearLayout xmlns:android="http://schemas.android.com/apk/res/android"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android:layout_width="fill_parent" 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android:layout_height="fill_parent" 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android:orientation="vertical" &gt;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&lt;TextView android:id="@+id/text"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android:layout_width="wrap_content"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android:layout_height="wrap_content"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</w:t>
            </w:r>
            <w:proofErr w:type="spellStart"/>
            <w:proofErr w:type="gram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="Здесь какой-то текст" /&gt;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&lt;Button android:id="@+id/my_button"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android:layout_width="wrap_content"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android:layout_height="wrap_content"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android:text="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Это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кнопка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 /&gt;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&lt;/LinearLayout&gt;</w:t>
            </w:r>
          </w:p>
        </w:tc>
      </w:tr>
    </w:tbl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 xml:space="preserve">Как видим, в структуре имеется строка, сообщающая, что это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версии 1.0. Далее идет группа из двух элементов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TextView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, помещенных внутрь тега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LinearLayout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— это один из видов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Layouts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(о видах немного позже).</w:t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Каждый из упомянутых компонентов имеет атрибуты, задающие определенные свойства (все они начинаются со слова «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:»). Например, атрибут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B6595C" w:rsidRPr="00B6595C" w:rsidTr="00B6595C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B6595C" w:rsidRPr="00B6595C" w:rsidRDefault="00B6595C" w:rsidP="00B659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android:id</w:t>
            </w:r>
            <w:proofErr w:type="spellEnd"/>
            <w:proofErr w:type="gram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="@+</w:t>
            </w:r>
            <w:proofErr w:type="spell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id</w:t>
            </w:r>
            <w:proofErr w:type="spell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/</w:t>
            </w:r>
            <w:proofErr w:type="spell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my_button</w:t>
            </w:r>
            <w:proofErr w:type="spell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"</w:t>
            </w:r>
          </w:p>
        </w:tc>
      </w:tr>
    </w:tbl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gram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задает</w:t>
      </w:r>
      <w:proofErr w:type="gram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уникальный идентификатор «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my_button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». Благодаря этому идентификатору в дальнейшем в коде мы можем обращаться к нужному элементу по его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id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Символ «@» дает понять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xml-парсеру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, что этот атрибут нужно идентифицировать как ID-ресурс. Значок «+» означает, что это новый ресурс и его необходимо добавить при компиляции в файл ресурсов R.java.</w:t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Для обращения к элементу в коде по ID можно воспользоваться такой строчкой: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B6595C" w:rsidRPr="00B6595C" w:rsidTr="00B6595C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B6595C" w:rsidRPr="00B6595C" w:rsidRDefault="00B6595C" w:rsidP="00B659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Button myButton = (Button) findViewById(R.id.my_button);</w:t>
            </w:r>
          </w:p>
        </w:tc>
      </w:tr>
    </w:tbl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Также мы используем несколько других атрибутов. В частности,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layout_width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определяет ширину элемента, а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layout_height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— его высоту. Значение «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wrap_content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» означает, что размеры должны соответствовать внутреннему содержимому, то есть в нашем случае — тексту внутри кнопки или элемента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Готовый файл разметки помещается в директорию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 процессе компиляции этот файл будет скомпилирован в ресурс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Чтобы отобразить данный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мы должны в нашем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активити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в методе </w:t>
      </w:r>
      <w:proofErr w:type="spellStart"/>
      <w:proofErr w:type="gram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onCreate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(</w:t>
      </w:r>
      <w:proofErr w:type="gram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) вызвать метод </w:t>
      </w:r>
      <w:proofErr w:type="spellStart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setContentView</w:t>
      </w:r>
      <w:proofErr w:type="spellEnd"/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передав ему в качестве параметра имя (идентификатор) ресурса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Например, если мы сохраним </w:t>
      </w:r>
      <w:proofErr w:type="spellStart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-файл как</w:t>
      </w:r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main.xml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, то вызвать его мы можем следующим образом: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B6595C" w:rsidRPr="00B6595C" w:rsidTr="00B6595C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B6595C" w:rsidRPr="00B6595C" w:rsidRDefault="00B6595C" w:rsidP="00B659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setContentView</w:t>
            </w:r>
            <w:proofErr w:type="spellEnd"/>
            <w:proofErr w:type="gram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(</w:t>
            </w:r>
            <w:proofErr w:type="spellStart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R.layout.main</w:t>
            </w:r>
            <w:proofErr w:type="spellEnd"/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)</w:t>
            </w:r>
          </w:p>
        </w:tc>
      </w:tr>
    </w:tbl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Полное содержимое файла </w:t>
      </w:r>
      <w:r w:rsidRPr="00B6595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B6595C" w:rsidRPr="00B6595C" w:rsidTr="00B6595C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2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B6595C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B6595C" w:rsidRPr="00B6595C" w:rsidRDefault="00B6595C" w:rsidP="00B6595C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package ru.android.layout;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android.os.Bundle;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android.app.Activity;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public class MainActivity extends Activity {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protected void onCreate(Bundle savedInstanceState) {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super.onCreate(savedInstanceState);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setContentView(R.layout.main);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} </w:t>
            </w:r>
          </w:p>
          <w:p w:rsidR="00B6595C" w:rsidRPr="00B6595C" w:rsidRDefault="00B6595C" w:rsidP="00B6595C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6595C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Запустив наше приложение мы получим такой вид экрана:</w:t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1500D3D3" wp14:editId="072E82BE">
            <wp:extent cx="4483735" cy="3274060"/>
            <wp:effectExtent l="0" t="0" r="0" b="2540"/>
            <wp:docPr id="1" name="Рисунок 1" descr="Layouts в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Layouts в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Существует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несколько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видов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Layout:</w:t>
      </w:r>
    </w:p>
    <w:p w:rsidR="00B6595C" w:rsidRPr="00B6595C" w:rsidRDefault="00B6595C" w:rsidP="00B659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hyperlink r:id="rId7" w:history="1">
        <w:r w:rsidRPr="00B6595C">
          <w:rPr>
            <w:rFonts w:ascii="Helvetica" w:eastAsia="Times New Roman" w:hAnsi="Helvetica" w:cs="Times New Roman"/>
            <w:color w:val="16A1E7"/>
            <w:sz w:val="21"/>
            <w:szCs w:val="21"/>
            <w:u w:val="single"/>
            <w:bdr w:val="none" w:sz="0" w:space="0" w:color="auto" w:frame="1"/>
            <w:lang w:val="en-US" w:eastAsia="ru-RU"/>
          </w:rPr>
          <w:t>Linear Layout</w:t>
        </w:r>
      </w:hyperlink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  <w:t>Relative Layout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  <w:t>Web View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hyperlink r:id="rId8" w:history="1">
        <w:r w:rsidRPr="00B6595C">
          <w:rPr>
            <w:rFonts w:ascii="Helvetica" w:eastAsia="Times New Roman" w:hAnsi="Helvetica" w:cs="Times New Roman"/>
            <w:color w:val="16A1E7"/>
            <w:sz w:val="21"/>
            <w:szCs w:val="21"/>
            <w:u w:val="single"/>
            <w:bdr w:val="none" w:sz="0" w:space="0" w:color="auto" w:frame="1"/>
            <w:lang w:val="en-US" w:eastAsia="ru-RU"/>
          </w:rPr>
          <w:t>List View</w:t>
        </w:r>
      </w:hyperlink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  <w:t>Grid View</w:t>
      </w: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hyperlink r:id="rId9" w:history="1">
        <w:r w:rsidRPr="00B6595C">
          <w:rPr>
            <w:rFonts w:ascii="Helvetica" w:eastAsia="Times New Roman" w:hAnsi="Helvetica" w:cs="Times New Roman"/>
            <w:color w:val="16A1E7"/>
            <w:sz w:val="21"/>
            <w:szCs w:val="21"/>
            <w:u w:val="single"/>
            <w:bdr w:val="none" w:sz="0" w:space="0" w:color="auto" w:frame="1"/>
            <w:lang w:val="en-US" w:eastAsia="ru-RU"/>
          </w:rPr>
          <w:t>Table Layout</w:t>
        </w:r>
      </w:hyperlink>
    </w:p>
    <w:p w:rsidR="00B6595C" w:rsidRPr="00B6595C" w:rsidRDefault="00B6595C" w:rsidP="00B659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6595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Мы поговорим о каждом более подробно по отдельности.</w:t>
      </w:r>
    </w:p>
    <w:p w:rsidR="00AF24F3" w:rsidRDefault="00AF24F3">
      <w:bookmarkStart w:id="0" w:name="_GoBack"/>
      <w:bookmarkEnd w:id="0"/>
    </w:p>
    <w:sectPr w:rsidR="00AF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C"/>
    <w:rsid w:val="00AF24F3"/>
    <w:rsid w:val="00B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9CC9A-D65D-4C94-978D-36731F60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220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65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8156807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381383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83973651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5195135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docs.ru/listview-sozdaem-prostejshij-spisok-s-obrabotkoj-vybora-punk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droiddocs.ru/linearlay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ndroiddocs.ru/layouts-v-androi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ndroiddocs.ru/author/admin/" TargetMode="External"/><Relationship Id="rId9" Type="http://schemas.openxmlformats.org/officeDocument/2006/relationships/hyperlink" Target="http://androiddocs.ru/tablelayout-v-verstke-ekrana-prim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2016-07-18T09:52:00Z</dcterms:created>
  <dcterms:modified xsi:type="dcterms:W3CDTF">2016-07-18T09:54:00Z</dcterms:modified>
</cp:coreProperties>
</file>