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50" w:rsidRPr="004C6E50" w:rsidRDefault="004C6E50" w:rsidP="004C6E50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4C6E50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 Установка и запуск SQLite3 в </w:t>
      </w:r>
      <w:proofErr w:type="spellStart"/>
      <w:r w:rsidRPr="004C6E50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Windows</w:t>
      </w:r>
      <w:proofErr w:type="spellEnd"/>
      <w:r w:rsidRPr="004C6E50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 7</w:t>
      </w:r>
    </w:p>
    <w:p w:rsidR="004C6E50" w:rsidRPr="004C6E50" w:rsidRDefault="004C6E50" w:rsidP="004C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E50">
        <w:rPr>
          <w:rFonts w:ascii="Verdana" w:eastAsia="Times New Roman" w:hAnsi="Verdana" w:cs="Arial"/>
          <w:sz w:val="21"/>
          <w:szCs w:val="21"/>
          <w:bdr w:val="none" w:sz="0" w:space="0" w:color="auto" w:frame="1"/>
          <w:lang w:eastAsia="ru-RU"/>
        </w:rPr>
        <w:t>Поделиться…</w:t>
      </w:r>
    </w:p>
    <w:p w:rsidR="004C6E50" w:rsidRPr="004C6E50" w:rsidRDefault="004C6E50" w:rsidP="004C6E5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hyperlink r:id="rId5" w:history="1">
        <w:proofErr w:type="spellStart"/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 xml:space="preserve"> библиотека</w:t>
        </w:r>
      </w:hyperlink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, </w:t>
      </w:r>
      <w:hyperlink r:id="rId6" w:history="1"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>Базы данных</w:t>
        </w:r>
      </w:hyperlink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, </w:t>
      </w:r>
      <w:hyperlink r:id="rId7" w:history="1"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>Вопрос-ответ</w:t>
        </w:r>
      </w:hyperlink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, </w:t>
      </w:r>
      <w:hyperlink r:id="rId8" w:history="1"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>Как сделать?</w:t>
        </w:r>
      </w:hyperlink>
    </w:p>
    <w:p w:rsidR="004C6E50" w:rsidRPr="004C6E50" w:rsidRDefault="004C6E50" w:rsidP="004C6E50">
      <w:pPr>
        <w:pBdr>
          <w:top w:val="dotted" w:sz="6" w:space="2" w:color="BFBFBF"/>
          <w:bottom w:val="dotted" w:sz="6" w:space="2" w:color="BFBFB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C6E50" w:rsidRPr="004C6E50" w:rsidRDefault="004C6E50" w:rsidP="004C6E5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| </w:t>
      </w:r>
      <w:hyperlink r:id="rId9" w:anchor="comments" w:history="1">
        <w:r w:rsidRPr="004C6E50">
          <w:rPr>
            <w:rFonts w:ascii="Tahoma" w:eastAsia="Times New Roman" w:hAnsi="Tahoma" w:cs="Tahoma"/>
            <w:color w:val="13AFD7"/>
            <w:sz w:val="18"/>
            <w:szCs w:val="18"/>
            <w:u w:val="single"/>
            <w:bdr w:val="none" w:sz="0" w:space="0" w:color="auto" w:frame="1"/>
            <w:lang w:eastAsia="ru-RU"/>
          </w:rPr>
          <w:t>4 комментария</w:t>
        </w:r>
      </w:hyperlink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 |</w:t>
      </w:r>
    </w:p>
    <w:p w:rsidR="004C6E50" w:rsidRPr="004C6E50" w:rsidRDefault="004C6E50" w:rsidP="004C6E50">
      <w:pPr>
        <w:pBdr>
          <w:top w:val="dotted" w:sz="6" w:space="2" w:color="BFBFBF"/>
          <w:bottom w:val="dotted" w:sz="6" w:space="2" w:color="BFBFB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E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C6E50" w:rsidRPr="004C6E50" w:rsidRDefault="004C6E50" w:rsidP="004C6E50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r w:rsidRPr="004C6E50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Май 23, 2016</w:t>
      </w:r>
    </w:p>
    <w:p w:rsidR="004C6E50" w:rsidRPr="004C6E50" w:rsidRDefault="004C6E50" w:rsidP="004C6E50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Привет, посетитель сайта </w:t>
      </w:r>
      <w:hyperlink r:id="rId10" w:tooltip="СУБД и базы данных, создание, продвижение, заработок на сайте" w:history="1">
        <w:r w:rsidRPr="004C6E50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ZametkiNaPolyah.ru</w:t>
        </w:r>
      </w:hyperlink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! Продолжаем рубрику </w:t>
      </w:r>
      <w:hyperlink r:id="rId11" w:tooltip="Все о базах данных для начинающих разработчиков. Реляционные базы данных: сервер MySQL, библиотека SQLite, СУБД PostgreSQL" w:history="1">
        <w:r w:rsidRPr="004C6E50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реляционные базы данных</w:t>
        </w:r>
      </w:hyperlink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начинаем новый раздел </w:t>
      </w:r>
      <w:hyperlink r:id="rId12" w:tooltip="Система управления базами данных SQLite. Изучаем язык запросов SQL на примере библиотекой SQLite3" w:history="1">
        <w:r w:rsidRPr="004C6E50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библиотека </w:t>
        </w:r>
        <w:proofErr w:type="spellStart"/>
        <w:r w:rsidRPr="004C6E50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Давайте установим SQLite3 на наш компьютер. В принципе, </w:t>
      </w: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установка </w:t>
      </w:r>
      <w:proofErr w:type="spellStart"/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- довольно простая и ошибиться здесь трудно. Я буду рассматривать установку SQLite3 на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Windows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7. Замечу, что процесс установки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 ОС семейства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Windows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одинаков.</w:t>
      </w:r>
    </w:p>
    <w:p w:rsidR="004C6E50" w:rsidRPr="004C6E50" w:rsidRDefault="004C6E50" w:rsidP="004C6E50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Помните я уже писал о том, что SQLite3 — это два файла: библиотека и шелл? Вся установка заключается в том, чтобы распаковать архивы с этими двумя файлами.</w:t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Со страницы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Download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нам необходимо скачать три архива:</w:t>
      </w:r>
    </w:p>
    <w:p w:rsidR="004C6E50" w:rsidRPr="004C6E50" w:rsidRDefault="004C6E50" w:rsidP="004C6E50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Архив с документацией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doc-3120200.zip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 Документация очень помогает, когда нет доступа к интернету.</w:t>
      </w:r>
    </w:p>
    <w:p w:rsidR="004C6E50" w:rsidRPr="004C6E50" w:rsidRDefault="004C6E50" w:rsidP="004C6E50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tools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win32- x86-3120200.zip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 – это набор утилит для работы и администрирования с базами данных под управлением </w:t>
      </w:r>
      <w:proofErr w:type="spellStart"/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SQLite</w:t>
      </w:r>
      <w:proofErr w:type="spellEnd"/>
    </w:p>
    <w:p w:rsidR="004C6E50" w:rsidRPr="004C6E50" w:rsidRDefault="004C6E50" w:rsidP="004C6E50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И на выбор скачиваем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dll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win64- x64-3120200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или же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dll</w:t>
      </w:r>
      <w:proofErr w:type="spellEnd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— win32- x86-3120200. 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Выбор зависит от разрядности вашего процессора и операционной системы. Обратите внимание, что х86 можно установить на 64-ех битные системы и всё будет работать, но никак не наоборот.</w:t>
      </w:r>
    </w:p>
    <w:p w:rsidR="004C6E50" w:rsidRPr="004C6E50" w:rsidRDefault="004C6E50" w:rsidP="004C6E50">
      <w:pPr>
        <w:shd w:val="clear" w:color="auto" w:fill="FFFFFF"/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Установка </w:t>
      </w:r>
      <w:proofErr w:type="spellStart"/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 на </w:t>
      </w:r>
      <w:proofErr w:type="spellStart"/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Windows</w:t>
      </w:r>
      <w:proofErr w:type="spellEnd"/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 7</w:t>
      </w:r>
    </w:p>
    <w:p w:rsidR="004C6E50" w:rsidRPr="004C6E50" w:rsidRDefault="004C6E50" w:rsidP="004C6E50">
      <w:pPr>
        <w:shd w:val="clear" w:color="auto" w:fill="FFFFFF"/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Установим </w:t>
      </w:r>
      <w:proofErr w:type="spellStart"/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на компьютер: нам необходимо создать рабочую папку для библиотеки SQLite3.</w:t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noProof/>
          <w:color w:val="242424"/>
          <w:sz w:val="23"/>
          <w:szCs w:val="23"/>
          <w:lang w:eastAsia="ru-RU"/>
        </w:rPr>
        <w:lastRenderedPageBreak/>
        <w:drawing>
          <wp:inline distT="0" distB="0" distL="0" distR="0">
            <wp:extent cx="5059680" cy="2865120"/>
            <wp:effectExtent l="0" t="0" r="7620" b="0"/>
            <wp:docPr id="4" name="Рисунок 4" descr="Создаем рабочую папку для SQL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ем рабочую папку для SQLit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Я буду устанавливать SQLite3 на диск C, поэтому в корне диска С создаю папку с названием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noProof/>
          <w:color w:val="242424"/>
          <w:sz w:val="23"/>
          <w:szCs w:val="23"/>
          <w:lang w:eastAsia="ru-RU"/>
        </w:rPr>
        <w:drawing>
          <wp:inline distT="0" distB="0" distL="0" distR="0">
            <wp:extent cx="4869180" cy="2118360"/>
            <wp:effectExtent l="0" t="0" r="7620" b="0"/>
            <wp:docPr id="3" name="Рисунок 3" descr="Распаковываем архив с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паковываем архив с SQLi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50" w:rsidRPr="004C6E50" w:rsidRDefault="004C6E50" w:rsidP="004C6E50">
      <w:pPr>
        <w:shd w:val="clear" w:color="auto" w:fill="FFFFFF"/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 эту папку распаковываю три архива, которые скачал ранее. На самом деле мы уже </w:t>
      </w: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установили библиотеку SQLite3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на компьютер. Всё, </w:t>
      </w: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установка SQLite3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завершена.</w:t>
      </w:r>
    </w:p>
    <w:p w:rsidR="004C6E50" w:rsidRPr="004C6E50" w:rsidRDefault="004C6E50" w:rsidP="004C6E50">
      <w:pPr>
        <w:shd w:val="clear" w:color="auto" w:fill="FFFFFF"/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4C6E50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Запуск библиотеки SQLite3</w:t>
      </w:r>
    </w:p>
    <w:p w:rsidR="004C6E50" w:rsidRPr="004C6E50" w:rsidRDefault="004C6E50" w:rsidP="004C6E50">
      <w:pPr>
        <w:shd w:val="clear" w:color="auto" w:fill="FFFFFF"/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На самом деле, неправильно говорить: </w:t>
      </w: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запуск </w:t>
      </w:r>
      <w:proofErr w:type="spellStart"/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мы запускаем шелл, через который будем работать с библиотекой. Давайте попробуем ее запустить, для этого нажмем сочетание </w:t>
      </w:r>
      <w:proofErr w:type="spellStart"/>
      <w:proofErr w:type="gram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клавиш:Win</w:t>
      </w:r>
      <w:proofErr w:type="gram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+R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 Запустится приложение «Выполнить». При помощи приложения «Выполнить» запускаем командную строку командой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cmd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noProof/>
          <w:color w:val="242424"/>
          <w:sz w:val="23"/>
          <w:szCs w:val="23"/>
          <w:lang w:eastAsia="ru-RU"/>
        </w:rPr>
        <w:lastRenderedPageBreak/>
        <w:drawing>
          <wp:inline distT="0" distB="0" distL="0" distR="0">
            <wp:extent cx="4290060" cy="2080260"/>
            <wp:effectExtent l="0" t="0" r="0" b="0"/>
            <wp:docPr id="2" name="Рисунок 2" descr="Запускаем шелл SQL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ускаем шелл SQLit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 командной строке набираем sqlite3. Команда sqlite3 служит для запуска оболочки, через которую мы можем работать с базами данных. Но, к сожалению, оболочка не запустилась. А мы получили вот такое предупреждение: «sqlite3» не является внутренней или внешней командой, исполняемой программой или пакетным файлом.</w:t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noProof/>
          <w:color w:val="242424"/>
          <w:sz w:val="23"/>
          <w:szCs w:val="23"/>
          <w:lang w:eastAsia="ru-RU"/>
        </w:rPr>
        <w:drawing>
          <wp:inline distT="0" distB="0" distL="0" distR="0">
            <wp:extent cx="5760720" cy="2247900"/>
            <wp:effectExtent l="0" t="0" r="0" b="0"/>
            <wp:docPr id="1" name="Рисунок 1" descr="Команда sqlite3 позволяет запустить шел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манда sqlite3 позволяет запустить шелл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50" w:rsidRPr="004C6E50" w:rsidRDefault="004C6E50" w:rsidP="004C6E50">
      <w:pPr>
        <w:shd w:val="clear" w:color="auto" w:fill="FFFFFF"/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Для решения этой проблемы у нас есть два варианта:</w:t>
      </w:r>
    </w:p>
    <w:p w:rsidR="004C6E50" w:rsidRPr="004C6E50" w:rsidRDefault="004C6E50" w:rsidP="004C6E50">
      <w:pPr>
        <w:numPr>
          <w:ilvl w:val="0"/>
          <w:numId w:val="3"/>
        </w:numPr>
        <w:shd w:val="clear" w:color="auto" w:fill="FFFFFF"/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Мы можем перейти в папку, где находится файл sqlite.exe при помощи команды: </w:t>
      </w:r>
      <w:proofErr w:type="spellStart"/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cd</w:t>
      </w:r>
      <w:proofErr w:type="spellEnd"/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c:\SQLite. После чего шелл библиотеки SQLite3 можно запустить.</w:t>
      </w:r>
    </w:p>
    <w:p w:rsidR="004C6E50" w:rsidRPr="004C6E50" w:rsidRDefault="004C6E50" w:rsidP="004C6E50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Мы можем добавить путь к файлу sqlite.exe в системную переменную PATH, тогда мы сможем запускать нашу консоль из любой папки на компьютере. Делается это так: нажимаем правой кнопкой мыши на </w:t>
      </w:r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«Компьютер»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-&gt; выбираем пункт </w:t>
      </w:r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«Свойства»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 -&gt; «Дополнительные параметры системы» -&gt; </w:t>
      </w:r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«Переменные среды». 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В разделе системные переменные находим PATH (если ее еще нет, то создаем) и нажимаем </w:t>
      </w:r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«</w:t>
      </w:r>
      <w:proofErr w:type="spell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Изменить</w:t>
      </w:r>
      <w:proofErr w:type="gramStart"/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».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Обратите</w:t>
      </w:r>
      <w:proofErr w:type="spellEnd"/>
      <w:proofErr w:type="gramEnd"/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внимание: переменные разделяются символом точка с запятой. Поэтому ставим точку с запятой после последней переменной и добавляем свою. В моё случае: </w:t>
      </w:r>
      <w:r w:rsidRPr="004C6E50">
        <w:rPr>
          <w:rFonts w:ascii="Tahoma" w:eastAsia="Times New Roman" w:hAnsi="Tahoma" w:cs="Tahoma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C:\SQLite\</w:t>
      </w:r>
      <w:r w:rsidRPr="004C6E50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. Именно в этой папке у меня находится файл sqlite3.exe.</w:t>
      </w:r>
    </w:p>
    <w:p w:rsidR="004C6E50" w:rsidRPr="004C6E50" w:rsidRDefault="004C6E50" w:rsidP="004C6E50">
      <w:pPr>
        <w:shd w:val="clear" w:color="auto" w:fill="FFFFFF"/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>И последнее, что мы сделаем: </w:t>
      </w:r>
      <w:r w:rsidRPr="004C6E50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создадим рабочую среду для библиотеки SQLite3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Всё дело в том, что библиотека SQLite3 создает файл с </w:t>
      </w:r>
      <w:hyperlink r:id="rId17" w:history="1">
        <w:r w:rsidRPr="004C6E50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базой данных</w:t>
        </w:r>
      </w:hyperlink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именной в той папке, откуда запущен шелл, поэтому я внутри папки </w:t>
      </w:r>
      <w:r w:rsidRPr="004C6E50">
        <w:rPr>
          <w:rFonts w:ascii="Tahoma" w:eastAsia="Times New Roman" w:hAnsi="Tahoma" w:cs="Tahoma"/>
          <w:i/>
          <w:iCs/>
          <w:color w:val="242424"/>
          <w:sz w:val="23"/>
          <w:szCs w:val="23"/>
          <w:bdr w:val="none" w:sz="0" w:space="0" w:color="auto" w:frame="1"/>
          <w:lang w:eastAsia="ru-RU"/>
        </w:rPr>
        <w:t>C:\SQLite\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создам еще две: </w:t>
      </w:r>
      <w:r w:rsidRPr="004C6E50">
        <w:rPr>
          <w:rFonts w:ascii="Tahoma" w:eastAsia="Times New Roman" w:hAnsi="Tahoma" w:cs="Tahoma"/>
          <w:i/>
          <w:iCs/>
          <w:color w:val="242424"/>
          <w:sz w:val="23"/>
          <w:szCs w:val="23"/>
          <w:bdr w:val="none" w:sz="0" w:space="0" w:color="auto" w:frame="1"/>
          <w:lang w:eastAsia="ru-RU"/>
        </w:rPr>
        <w:t>C:\SQLite\Example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</w:t>
      </w:r>
      <w:r w:rsidRPr="004C6E50">
        <w:rPr>
          <w:rFonts w:ascii="Tahoma" w:eastAsia="Times New Roman" w:hAnsi="Tahoma" w:cs="Tahoma"/>
          <w:i/>
          <w:iCs/>
          <w:color w:val="242424"/>
          <w:sz w:val="23"/>
          <w:szCs w:val="23"/>
          <w:bdr w:val="none" w:sz="0" w:space="0" w:color="auto" w:frame="1"/>
          <w:lang w:eastAsia="ru-RU"/>
        </w:rPr>
        <w:t>DB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 </w:t>
      </w:r>
      <w:r w:rsidRPr="004C6E50">
        <w:rPr>
          <w:rFonts w:ascii="Tahoma" w:eastAsia="Times New Roman" w:hAnsi="Tahoma" w:cs="Tahoma"/>
          <w:i/>
          <w:iCs/>
          <w:color w:val="242424"/>
          <w:sz w:val="23"/>
          <w:szCs w:val="23"/>
          <w:bdr w:val="none" w:sz="0" w:space="0" w:color="auto" w:frame="1"/>
          <w:lang w:eastAsia="ru-RU"/>
        </w:rPr>
        <w:t>C:\SQLite\</w:t>
      </w:r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World DB, сюда я положу демонстрационный файл world.db3. База данных </w:t>
      </w:r>
      <w:proofErr w:type="spellStart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World</w:t>
      </w:r>
      <w:proofErr w:type="spellEnd"/>
      <w:r w:rsidRPr="004C6E50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– демонстрационная.</w:t>
      </w:r>
    </w:p>
    <w:p w:rsidR="00F52782" w:rsidRDefault="00F52782">
      <w:bookmarkStart w:id="0" w:name="_GoBack"/>
      <w:bookmarkEnd w:id="0"/>
    </w:p>
    <w:sectPr w:rsidR="00F52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1FF7"/>
    <w:multiLevelType w:val="multilevel"/>
    <w:tmpl w:val="EC88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A0E27"/>
    <w:multiLevelType w:val="multilevel"/>
    <w:tmpl w:val="52E8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0507E"/>
    <w:multiLevelType w:val="multilevel"/>
    <w:tmpl w:val="68588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50"/>
    <w:rsid w:val="004C6E50"/>
    <w:rsid w:val="00F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4FDE7-AFB7-432A-B275-CCD8F3CE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6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6E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6E50"/>
  </w:style>
  <w:style w:type="character" w:styleId="a4">
    <w:name w:val="Emphasis"/>
    <w:basedOn w:val="a0"/>
    <w:uiPriority w:val="20"/>
    <w:qFormat/>
    <w:rsid w:val="004C6E50"/>
    <w:rPr>
      <w:i/>
      <w:iCs/>
    </w:rPr>
  </w:style>
  <w:style w:type="character" w:styleId="a5">
    <w:name w:val="Strong"/>
    <w:basedOn w:val="a0"/>
    <w:uiPriority w:val="22"/>
    <w:qFormat/>
    <w:rsid w:val="004C6E50"/>
    <w:rPr>
      <w:b/>
      <w:bCs/>
    </w:rPr>
  </w:style>
  <w:style w:type="character" w:styleId="a6">
    <w:name w:val="Hyperlink"/>
    <w:basedOn w:val="a0"/>
    <w:uiPriority w:val="99"/>
    <w:semiHidden/>
    <w:unhideWhenUsed/>
    <w:rsid w:val="004C6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vopros-otvet/kak-sdelat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metkinapolyah.ru/vopros-otvet" TargetMode="External"/><Relationship Id="rId12" Type="http://schemas.openxmlformats.org/officeDocument/2006/relationships/hyperlink" Target="http://zametkinapolyah.ru/zametki-o-mysql/sqlite" TargetMode="External"/><Relationship Id="rId17" Type="http://schemas.openxmlformats.org/officeDocument/2006/relationships/hyperlink" Target="http://zametkinapolyah.ru/zametki-o-mysql/baza-dannyx-wordpress-sajta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zametkinapolyah.ru/zametki-o-mysql" TargetMode="External"/><Relationship Id="rId11" Type="http://schemas.openxmlformats.org/officeDocument/2006/relationships/hyperlink" Target="http://zametkinapolyah.ru/zametki-o-mysql" TargetMode="External"/><Relationship Id="rId5" Type="http://schemas.openxmlformats.org/officeDocument/2006/relationships/hyperlink" Target="http://zametkinapolyah.ru/zametki-o-mysql/sqlit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zametkinapolyah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chast-3-ustanovka-i-zapusk-sqlite3-v-windows-7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2016-10-20T08:07:00Z</dcterms:created>
  <dcterms:modified xsi:type="dcterms:W3CDTF">2016-10-20T08:15:00Z</dcterms:modified>
</cp:coreProperties>
</file>