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5C6" w:rsidRPr="001945C6" w:rsidRDefault="001945C6" w:rsidP="001945C6">
      <w:pPr>
        <w:shd w:val="clear" w:color="auto" w:fill="FFFFFF"/>
        <w:spacing w:before="150" w:after="150" w:line="600" w:lineRule="atLeast"/>
        <w:outlineLvl w:val="0"/>
        <w:rPr>
          <w:rFonts w:ascii="Helvetica" w:eastAsia="Times New Roman" w:hAnsi="Helvetica" w:cs="Helvetica"/>
          <w:b/>
          <w:bCs/>
          <w:color w:val="C09853"/>
          <w:kern w:val="36"/>
          <w:sz w:val="58"/>
          <w:szCs w:val="58"/>
          <w:lang w:eastAsia="ru-RU"/>
        </w:rPr>
      </w:pPr>
      <w:proofErr w:type="spellStart"/>
      <w:r w:rsidRPr="001945C6">
        <w:rPr>
          <w:rFonts w:ascii="Helvetica" w:eastAsia="Times New Roman" w:hAnsi="Helvetica" w:cs="Helvetica"/>
          <w:b/>
          <w:bCs/>
          <w:color w:val="C09853"/>
          <w:kern w:val="36"/>
          <w:sz w:val="58"/>
          <w:szCs w:val="58"/>
          <w:lang w:eastAsia="ru-RU"/>
        </w:rPr>
        <w:t>Content</w:t>
      </w:r>
      <w:proofErr w:type="spellEnd"/>
      <w:r w:rsidRPr="001945C6">
        <w:rPr>
          <w:rFonts w:ascii="Helvetica" w:eastAsia="Times New Roman" w:hAnsi="Helvetica" w:cs="Helvetica"/>
          <w:b/>
          <w:bCs/>
          <w:color w:val="C09853"/>
          <w:kern w:val="36"/>
          <w:sz w:val="58"/>
          <w:szCs w:val="58"/>
          <w:lang w:eastAsia="ru-RU"/>
        </w:rPr>
        <w:t xml:space="preserve"> </w:t>
      </w:r>
      <w:proofErr w:type="spellStart"/>
      <w:r w:rsidRPr="001945C6">
        <w:rPr>
          <w:rFonts w:ascii="Helvetica" w:eastAsia="Times New Roman" w:hAnsi="Helvetica" w:cs="Helvetica"/>
          <w:b/>
          <w:bCs/>
          <w:color w:val="C09853"/>
          <w:kern w:val="36"/>
          <w:sz w:val="58"/>
          <w:szCs w:val="58"/>
          <w:lang w:eastAsia="ru-RU"/>
        </w:rPr>
        <w:t>provider</w:t>
      </w:r>
      <w:proofErr w:type="spellEnd"/>
      <w:r w:rsidRPr="001945C6">
        <w:rPr>
          <w:rFonts w:ascii="Helvetica" w:eastAsia="Times New Roman" w:hAnsi="Helvetica" w:cs="Helvetica"/>
          <w:b/>
          <w:bCs/>
          <w:color w:val="C09853"/>
          <w:kern w:val="36"/>
          <w:sz w:val="58"/>
          <w:szCs w:val="58"/>
          <w:lang w:eastAsia="ru-RU"/>
        </w:rPr>
        <w:t xml:space="preserve"> (Контент-провайдер)</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hyperlink r:id="rId5" w:anchor="intro" w:history="1">
        <w:r w:rsidRPr="001945C6">
          <w:rPr>
            <w:rFonts w:ascii="Helvetica" w:eastAsia="Times New Roman" w:hAnsi="Helvetica" w:cs="Helvetica"/>
            <w:color w:val="0088CC"/>
            <w:sz w:val="21"/>
            <w:szCs w:val="21"/>
            <w:u w:val="single"/>
            <w:lang w:eastAsia="ru-RU"/>
          </w:rPr>
          <w:t>Что такое контент-провайдер</w:t>
        </w:r>
      </w:hyperlink>
      <w:r w:rsidRPr="001945C6">
        <w:rPr>
          <w:rFonts w:ascii="Helvetica" w:eastAsia="Times New Roman" w:hAnsi="Helvetica" w:cs="Helvetica"/>
          <w:color w:val="333333"/>
          <w:sz w:val="21"/>
          <w:szCs w:val="21"/>
          <w:lang w:eastAsia="ru-RU"/>
        </w:rPr>
        <w:br/>
      </w:r>
      <w:hyperlink r:id="rId6" w:anchor="inbuild" w:history="1">
        <w:r w:rsidRPr="001945C6">
          <w:rPr>
            <w:rFonts w:ascii="Helvetica" w:eastAsia="Times New Roman" w:hAnsi="Helvetica" w:cs="Helvetica"/>
            <w:color w:val="0088CC"/>
            <w:sz w:val="21"/>
            <w:szCs w:val="21"/>
            <w:u w:val="single"/>
            <w:lang w:eastAsia="ru-RU"/>
          </w:rPr>
          <w:t>Встроенные поставщики</w:t>
        </w:r>
      </w:hyperlink>
      <w:r w:rsidRPr="001945C6">
        <w:rPr>
          <w:rFonts w:ascii="Helvetica" w:eastAsia="Times New Roman" w:hAnsi="Helvetica" w:cs="Helvetica"/>
          <w:color w:val="333333"/>
          <w:sz w:val="21"/>
          <w:szCs w:val="21"/>
          <w:lang w:eastAsia="ru-RU"/>
        </w:rPr>
        <w:br/>
      </w:r>
      <w:hyperlink r:id="rId7" w:anchor="architech" w:history="1">
        <w:r w:rsidRPr="001945C6">
          <w:rPr>
            <w:rFonts w:ascii="Helvetica" w:eastAsia="Times New Roman" w:hAnsi="Helvetica" w:cs="Helvetica"/>
            <w:color w:val="0088CC"/>
            <w:sz w:val="21"/>
            <w:szCs w:val="21"/>
            <w:u w:val="single"/>
            <w:lang w:eastAsia="ru-RU"/>
          </w:rPr>
          <w:t>Создание собственного контент-провайдера</w:t>
        </w:r>
      </w:hyperlink>
      <w:r w:rsidRPr="001945C6">
        <w:rPr>
          <w:rFonts w:ascii="Helvetica" w:eastAsia="Times New Roman" w:hAnsi="Helvetica" w:cs="Helvetica"/>
          <w:color w:val="333333"/>
          <w:sz w:val="21"/>
          <w:szCs w:val="21"/>
          <w:lang w:eastAsia="ru-RU"/>
        </w:rPr>
        <w:br/>
      </w:r>
      <w:hyperlink r:id="rId8" w:anchor="structure" w:history="1">
        <w:r w:rsidRPr="001945C6">
          <w:rPr>
            <w:rFonts w:ascii="Helvetica" w:eastAsia="Times New Roman" w:hAnsi="Helvetica" w:cs="Helvetica"/>
            <w:color w:val="0088CC"/>
            <w:sz w:val="21"/>
            <w:szCs w:val="21"/>
            <w:u w:val="single"/>
            <w:lang w:eastAsia="ru-RU"/>
          </w:rPr>
          <w:t>Структура унифицированных идентификаторов содержимого (</w:t>
        </w:r>
        <w:proofErr w:type="spellStart"/>
        <w:r w:rsidRPr="001945C6">
          <w:rPr>
            <w:rFonts w:ascii="Helvetica" w:eastAsia="Times New Roman" w:hAnsi="Helvetica" w:cs="Helvetica"/>
            <w:color w:val="0088CC"/>
            <w:sz w:val="21"/>
            <w:szCs w:val="21"/>
            <w:u w:val="single"/>
            <w:lang w:eastAsia="ru-RU"/>
          </w:rPr>
          <w:t>Content</w:t>
        </w:r>
        <w:proofErr w:type="spellEnd"/>
        <w:r w:rsidRPr="001945C6">
          <w:rPr>
            <w:rFonts w:ascii="Helvetica" w:eastAsia="Times New Roman" w:hAnsi="Helvetica" w:cs="Helvetica"/>
            <w:color w:val="0088CC"/>
            <w:sz w:val="21"/>
            <w:szCs w:val="21"/>
            <w:u w:val="single"/>
            <w:lang w:eastAsia="ru-RU"/>
          </w:rPr>
          <w:t xml:space="preserve"> URI)</w:t>
        </w:r>
      </w:hyperlink>
      <w:r w:rsidRPr="001945C6">
        <w:rPr>
          <w:rFonts w:ascii="Helvetica" w:eastAsia="Times New Roman" w:hAnsi="Helvetica" w:cs="Helvetica"/>
          <w:color w:val="333333"/>
          <w:sz w:val="21"/>
          <w:szCs w:val="21"/>
          <w:lang w:eastAsia="ru-RU"/>
        </w:rPr>
        <w:br/>
      </w:r>
      <w:hyperlink r:id="rId9" w:anchor="mime" w:history="1">
        <w:r w:rsidRPr="001945C6">
          <w:rPr>
            <w:rFonts w:ascii="Helvetica" w:eastAsia="Times New Roman" w:hAnsi="Helvetica" w:cs="Helvetica"/>
            <w:color w:val="0088CC"/>
            <w:sz w:val="21"/>
            <w:szCs w:val="21"/>
            <w:u w:val="single"/>
            <w:lang w:eastAsia="ru-RU"/>
          </w:rPr>
          <w:t xml:space="preserve">Структурирование МIМЕ-типов в </w:t>
        </w:r>
        <w:proofErr w:type="spellStart"/>
        <w:r w:rsidRPr="001945C6">
          <w:rPr>
            <w:rFonts w:ascii="Helvetica" w:eastAsia="Times New Roman" w:hAnsi="Helvetica" w:cs="Helvetica"/>
            <w:color w:val="0088CC"/>
            <w:sz w:val="21"/>
            <w:szCs w:val="21"/>
            <w:u w:val="single"/>
            <w:lang w:eastAsia="ru-RU"/>
          </w:rPr>
          <w:t>Android</w:t>
        </w:r>
        <w:proofErr w:type="spellEnd"/>
      </w:hyperlink>
    </w:p>
    <w:p w:rsidR="001945C6" w:rsidRPr="001945C6" w:rsidRDefault="001945C6" w:rsidP="001945C6">
      <w:pPr>
        <w:shd w:val="clear" w:color="auto" w:fill="FFFFFF"/>
        <w:spacing w:before="150" w:after="150" w:line="600" w:lineRule="atLeast"/>
        <w:outlineLvl w:val="1"/>
        <w:rPr>
          <w:rFonts w:ascii="Helvetica" w:eastAsia="Times New Roman" w:hAnsi="Helvetica" w:cs="Helvetica"/>
          <w:b/>
          <w:bCs/>
          <w:color w:val="C09853"/>
          <w:sz w:val="47"/>
          <w:szCs w:val="47"/>
          <w:lang w:eastAsia="ru-RU"/>
        </w:rPr>
      </w:pPr>
      <w:r w:rsidRPr="001945C6">
        <w:rPr>
          <w:rFonts w:ascii="Helvetica" w:eastAsia="Times New Roman" w:hAnsi="Helvetica" w:cs="Helvetica"/>
          <w:b/>
          <w:bCs/>
          <w:color w:val="C09853"/>
          <w:sz w:val="47"/>
          <w:szCs w:val="47"/>
          <w:lang w:eastAsia="ru-RU"/>
        </w:rPr>
        <w:t>Что такое контент-провайдер</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Контент-провайдер или Поставщик содержимого (</w:t>
      </w:r>
      <w:proofErr w:type="spellStart"/>
      <w:r w:rsidRPr="001945C6">
        <w:rPr>
          <w:rFonts w:ascii="Helvetica" w:eastAsia="Times New Roman" w:hAnsi="Helvetica" w:cs="Helvetica"/>
          <w:color w:val="333333"/>
          <w:sz w:val="21"/>
          <w:szCs w:val="21"/>
          <w:lang w:eastAsia="ru-RU"/>
        </w:rPr>
        <w:t>content</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provider</w:t>
      </w:r>
      <w:proofErr w:type="spellEnd"/>
      <w:r w:rsidRPr="001945C6">
        <w:rPr>
          <w:rFonts w:ascii="Helvetica" w:eastAsia="Times New Roman" w:hAnsi="Helvetica" w:cs="Helvetica"/>
          <w:color w:val="333333"/>
          <w:sz w:val="21"/>
          <w:szCs w:val="21"/>
          <w:lang w:eastAsia="ru-RU"/>
        </w:rPr>
        <w:t>) - это оболочка (</w:t>
      </w:r>
      <w:proofErr w:type="spellStart"/>
      <w:r w:rsidRPr="001945C6">
        <w:rPr>
          <w:rFonts w:ascii="Helvetica" w:eastAsia="Times New Roman" w:hAnsi="Helvetica" w:cs="Helvetica"/>
          <w:color w:val="333333"/>
          <w:sz w:val="21"/>
          <w:szCs w:val="21"/>
          <w:lang w:eastAsia="ru-RU"/>
        </w:rPr>
        <w:t>wrapper</w:t>
      </w:r>
      <w:proofErr w:type="spellEnd"/>
      <w:r w:rsidRPr="001945C6">
        <w:rPr>
          <w:rFonts w:ascii="Helvetica" w:eastAsia="Times New Roman" w:hAnsi="Helvetica" w:cs="Helvetica"/>
          <w:color w:val="333333"/>
          <w:sz w:val="21"/>
          <w:szCs w:val="21"/>
          <w:lang w:eastAsia="ru-RU"/>
        </w:rPr>
        <w:t xml:space="preserve">), в которую заключены данные. Если ваше приложение использует базу данных </w:t>
      </w:r>
      <w:proofErr w:type="spellStart"/>
      <w:r w:rsidRPr="001945C6">
        <w:rPr>
          <w:rFonts w:ascii="Helvetica" w:eastAsia="Times New Roman" w:hAnsi="Helvetica" w:cs="Helvetica"/>
          <w:color w:val="333333"/>
          <w:sz w:val="21"/>
          <w:szCs w:val="21"/>
          <w:lang w:eastAsia="ru-RU"/>
        </w:rPr>
        <w:t>SQLite</w:t>
      </w:r>
      <w:proofErr w:type="spellEnd"/>
      <w:r w:rsidRPr="001945C6">
        <w:rPr>
          <w:rFonts w:ascii="Helvetica" w:eastAsia="Times New Roman" w:hAnsi="Helvetica" w:cs="Helvetica"/>
          <w:color w:val="333333"/>
          <w:sz w:val="21"/>
          <w:szCs w:val="21"/>
          <w:lang w:eastAsia="ru-RU"/>
        </w:rPr>
        <w:t>, то только ваше приложение имеет к ней доступ. Но бывают ситуации, когда данные желательно сделать общими. Простой пример - ваши контакты из телефонной книги тоже содержатся в базе данных, но вы хотите иметь доступ к данным, чтобы ваше приложение тоже могло выводить список контактов. Так как вы не имеете доступа к базе данных чужого приложения, был придуман специальный механизм, позволяющий делиться своими данными всем желающим.</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Поставщик содержимого применяется лишь в тех случаях, когда вы хотите использовать данные совместно с другими приложениями, работающих в устройстве. Но даже если вы не планируете сейчас делиться данными, то </w:t>
      </w:r>
      <w:proofErr w:type="spellStart"/>
      <w:r w:rsidRPr="001945C6">
        <w:rPr>
          <w:rFonts w:ascii="Helvetica" w:eastAsia="Times New Roman" w:hAnsi="Helvetica" w:cs="Helvetica"/>
          <w:color w:val="333333"/>
          <w:sz w:val="21"/>
          <w:szCs w:val="21"/>
          <w:lang w:eastAsia="ru-RU"/>
        </w:rPr>
        <w:t>всё-равно</w:t>
      </w:r>
      <w:proofErr w:type="spellEnd"/>
      <w:r w:rsidRPr="001945C6">
        <w:rPr>
          <w:rFonts w:ascii="Helvetica" w:eastAsia="Times New Roman" w:hAnsi="Helvetica" w:cs="Helvetica"/>
          <w:color w:val="333333"/>
          <w:sz w:val="21"/>
          <w:szCs w:val="21"/>
          <w:lang w:eastAsia="ru-RU"/>
        </w:rPr>
        <w:t xml:space="preserve"> можно подумать об реализации этого способа на всякий случай.</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noProof/>
          <w:color w:val="333333"/>
          <w:sz w:val="21"/>
          <w:szCs w:val="21"/>
          <w:lang w:eastAsia="ru-RU"/>
        </w:rPr>
        <w:lastRenderedPageBreak/>
        <w:drawing>
          <wp:inline distT="0" distB="0" distL="0" distR="0" wp14:anchorId="711DAF22" wp14:editId="435E8FC0">
            <wp:extent cx="3229610" cy="4417060"/>
            <wp:effectExtent l="0" t="0" r="8890" b="2540"/>
            <wp:docPr id="1" name="Рисунок 1"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ntent provi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9610" cy="4417060"/>
                    </a:xfrm>
                    <a:prstGeom prst="rect">
                      <a:avLst/>
                    </a:prstGeom>
                    <a:noFill/>
                    <a:ln>
                      <a:noFill/>
                    </a:ln>
                  </pic:spPr>
                </pic:pic>
              </a:graphicData>
            </a:graphic>
          </wp:inline>
        </w:drawing>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существует возможность выражения источников данных (или поставщиков данных) при помощи передачи состояния представления - REST, в виде абстракций, называемых поставщиками содержимого. Базу данных </w:t>
      </w:r>
      <w:proofErr w:type="spellStart"/>
      <w:r w:rsidRPr="001945C6">
        <w:rPr>
          <w:rFonts w:ascii="Helvetica" w:eastAsia="Times New Roman" w:hAnsi="Helvetica" w:cs="Helvetica"/>
          <w:color w:val="333333"/>
          <w:sz w:val="21"/>
          <w:szCs w:val="21"/>
          <w:lang w:eastAsia="ru-RU"/>
        </w:rPr>
        <w:t>SQLite</w:t>
      </w:r>
      <w:proofErr w:type="spellEnd"/>
      <w:r w:rsidRPr="001945C6">
        <w:rPr>
          <w:rFonts w:ascii="Helvetica" w:eastAsia="Times New Roman" w:hAnsi="Helvetica" w:cs="Helvetica"/>
          <w:color w:val="333333"/>
          <w:sz w:val="21"/>
          <w:szCs w:val="21"/>
          <w:lang w:eastAsia="ru-RU"/>
        </w:rPr>
        <w:t xml:space="preserve"> можно заключить в поставщик содержимого. Чтобы получить данные из поставщика содержимого или сохранить в нём новую информацию, нужно использовать набор REST-подобных идентификаторов URI. Например, если бы вам было нужно получить набор книг из поставщика содержимого, в котором заключена электронная библиотека, вам понадобился бы такой URI:</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ru-RU"/>
        </w:rPr>
      </w:pPr>
      <w:r w:rsidRPr="001945C6">
        <w:rPr>
          <w:rFonts w:ascii="Consolas" w:eastAsia="Times New Roman" w:hAnsi="Consolas" w:cs="Consolas"/>
          <w:color w:val="333333"/>
          <w:sz w:val="20"/>
          <w:szCs w:val="20"/>
          <w:lang w:val="en-US" w:eastAsia="ru-RU"/>
        </w:rPr>
        <w:t>content://com.android.book.BookProvider/books</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Чтобы получить из библиотеки конкретную книгу (например, книгу №23), будет использоваться следующий URI:</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ru-RU"/>
        </w:rPr>
      </w:pPr>
      <w:r w:rsidRPr="001945C6">
        <w:rPr>
          <w:rFonts w:ascii="Consolas" w:eastAsia="Times New Roman" w:hAnsi="Consolas" w:cs="Consolas"/>
          <w:color w:val="333333"/>
          <w:sz w:val="20"/>
          <w:szCs w:val="20"/>
          <w:lang w:val="en-US" w:eastAsia="ru-RU"/>
        </w:rPr>
        <w:t>content://com.android.book.BookProvider/books/23</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Любая программа, работающая в устройстве, может использовать такие URI для доступа к данным и осуществления с ними определенных операций. Следовательно, поставщики содержимого играют важную роль при совместном использовании данных несколькими приложениями.</w:t>
      </w:r>
    </w:p>
    <w:p w:rsidR="001945C6" w:rsidRPr="001945C6" w:rsidRDefault="001945C6" w:rsidP="001945C6">
      <w:pPr>
        <w:shd w:val="clear" w:color="auto" w:fill="FFFFFF"/>
        <w:spacing w:before="150" w:after="150" w:line="600" w:lineRule="atLeast"/>
        <w:outlineLvl w:val="1"/>
        <w:rPr>
          <w:rFonts w:ascii="Helvetica" w:eastAsia="Times New Roman" w:hAnsi="Helvetica" w:cs="Helvetica"/>
          <w:b/>
          <w:bCs/>
          <w:color w:val="C09853"/>
          <w:sz w:val="47"/>
          <w:szCs w:val="47"/>
          <w:lang w:eastAsia="ru-RU"/>
        </w:rPr>
      </w:pPr>
      <w:r w:rsidRPr="001945C6">
        <w:rPr>
          <w:rFonts w:ascii="Helvetica" w:eastAsia="Times New Roman" w:hAnsi="Helvetica" w:cs="Helvetica"/>
          <w:b/>
          <w:bCs/>
          <w:color w:val="C09853"/>
          <w:sz w:val="47"/>
          <w:szCs w:val="47"/>
          <w:lang w:eastAsia="ru-RU"/>
        </w:rPr>
        <w:t>Встроенные поставщики</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используются встроенные поставщики содержимого (пакет </w:t>
      </w:r>
      <w:proofErr w:type="spellStart"/>
      <w:r w:rsidRPr="001945C6">
        <w:rPr>
          <w:rFonts w:ascii="Helvetica" w:eastAsia="Times New Roman" w:hAnsi="Helvetica" w:cs="Helvetica"/>
          <w:b/>
          <w:bCs/>
          <w:color w:val="333333"/>
          <w:sz w:val="21"/>
          <w:szCs w:val="21"/>
          <w:lang w:eastAsia="ru-RU"/>
        </w:rPr>
        <w:t>android.provider</w:t>
      </w:r>
      <w:proofErr w:type="spellEnd"/>
      <w:r w:rsidRPr="001945C6">
        <w:rPr>
          <w:rFonts w:ascii="Helvetica" w:eastAsia="Times New Roman" w:hAnsi="Helvetica" w:cs="Helvetica"/>
          <w:color w:val="333333"/>
          <w:sz w:val="21"/>
          <w:szCs w:val="21"/>
          <w:lang w:eastAsia="ru-RU"/>
        </w:rPr>
        <w:t>). Вот неполный список поставщиков содержимого:</w:t>
      </w:r>
    </w:p>
    <w:p w:rsidR="001945C6" w:rsidRPr="001945C6" w:rsidRDefault="001945C6" w:rsidP="001945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Browser</w:t>
      </w:r>
      <w:proofErr w:type="spellEnd"/>
    </w:p>
    <w:p w:rsidR="001945C6" w:rsidRPr="001945C6" w:rsidRDefault="001945C6" w:rsidP="001945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lastRenderedPageBreak/>
        <w:t>CallLog</w:t>
      </w:r>
      <w:proofErr w:type="spellEnd"/>
    </w:p>
    <w:p w:rsidR="001945C6" w:rsidRPr="001945C6" w:rsidRDefault="001945C6" w:rsidP="001945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Contacts</w:t>
      </w:r>
      <w:proofErr w:type="spellEnd"/>
    </w:p>
    <w:p w:rsidR="001945C6" w:rsidRPr="001945C6" w:rsidRDefault="001945C6" w:rsidP="001945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People</w:t>
      </w:r>
      <w:proofErr w:type="spellEnd"/>
    </w:p>
    <w:p w:rsidR="001945C6" w:rsidRPr="001945C6" w:rsidRDefault="001945C6" w:rsidP="001945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Phones</w:t>
      </w:r>
      <w:proofErr w:type="spellEnd"/>
    </w:p>
    <w:p w:rsidR="001945C6" w:rsidRPr="001945C6" w:rsidRDefault="001945C6" w:rsidP="001945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Photos</w:t>
      </w:r>
      <w:proofErr w:type="spellEnd"/>
    </w:p>
    <w:p w:rsidR="001945C6" w:rsidRPr="001945C6" w:rsidRDefault="001945C6" w:rsidP="001945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Groups</w:t>
      </w:r>
      <w:proofErr w:type="spellEnd"/>
    </w:p>
    <w:p w:rsidR="001945C6" w:rsidRPr="001945C6" w:rsidRDefault="001945C6" w:rsidP="001945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MediaStore</w:t>
      </w:r>
      <w:proofErr w:type="spellEnd"/>
    </w:p>
    <w:p w:rsidR="001945C6" w:rsidRPr="001945C6" w:rsidRDefault="001945C6" w:rsidP="001945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Audio</w:t>
      </w:r>
      <w:proofErr w:type="spellEnd"/>
    </w:p>
    <w:p w:rsidR="001945C6" w:rsidRPr="001945C6" w:rsidRDefault="001945C6" w:rsidP="001945C6">
      <w:pPr>
        <w:numPr>
          <w:ilvl w:val="2"/>
          <w:numId w:val="1"/>
        </w:numPr>
        <w:shd w:val="clear" w:color="auto" w:fill="FFFFFF"/>
        <w:spacing w:before="100" w:beforeAutospacing="1" w:after="100" w:afterAutospacing="1" w:line="300" w:lineRule="atLeast"/>
        <w:ind w:left="112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Albums</w:t>
      </w:r>
      <w:proofErr w:type="spellEnd"/>
    </w:p>
    <w:p w:rsidR="001945C6" w:rsidRPr="001945C6" w:rsidRDefault="001945C6" w:rsidP="001945C6">
      <w:pPr>
        <w:numPr>
          <w:ilvl w:val="2"/>
          <w:numId w:val="1"/>
        </w:numPr>
        <w:shd w:val="clear" w:color="auto" w:fill="FFFFFF"/>
        <w:spacing w:before="100" w:beforeAutospacing="1" w:after="100" w:afterAutospacing="1" w:line="300" w:lineRule="atLeast"/>
        <w:ind w:left="112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Artists</w:t>
      </w:r>
      <w:proofErr w:type="spellEnd"/>
    </w:p>
    <w:p w:rsidR="001945C6" w:rsidRPr="001945C6" w:rsidRDefault="001945C6" w:rsidP="001945C6">
      <w:pPr>
        <w:numPr>
          <w:ilvl w:val="2"/>
          <w:numId w:val="1"/>
        </w:numPr>
        <w:shd w:val="clear" w:color="auto" w:fill="FFFFFF"/>
        <w:spacing w:before="100" w:beforeAutospacing="1" w:after="100" w:afterAutospacing="1" w:line="300" w:lineRule="atLeast"/>
        <w:ind w:left="112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Genres</w:t>
      </w:r>
      <w:proofErr w:type="spellEnd"/>
    </w:p>
    <w:p w:rsidR="001945C6" w:rsidRPr="001945C6" w:rsidRDefault="001945C6" w:rsidP="001945C6">
      <w:pPr>
        <w:numPr>
          <w:ilvl w:val="2"/>
          <w:numId w:val="1"/>
        </w:numPr>
        <w:shd w:val="clear" w:color="auto" w:fill="FFFFFF"/>
        <w:spacing w:before="100" w:beforeAutospacing="1" w:after="100" w:afterAutospacing="1" w:line="300" w:lineRule="atLeast"/>
        <w:ind w:left="112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Playlists</w:t>
      </w:r>
      <w:proofErr w:type="spellEnd"/>
    </w:p>
    <w:p w:rsidR="001945C6" w:rsidRPr="001945C6" w:rsidRDefault="001945C6" w:rsidP="001945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Images</w:t>
      </w:r>
      <w:proofErr w:type="spellEnd"/>
    </w:p>
    <w:p w:rsidR="001945C6" w:rsidRPr="001945C6" w:rsidRDefault="001945C6" w:rsidP="001945C6">
      <w:pPr>
        <w:numPr>
          <w:ilvl w:val="2"/>
          <w:numId w:val="1"/>
        </w:numPr>
        <w:shd w:val="clear" w:color="auto" w:fill="FFFFFF"/>
        <w:spacing w:before="100" w:beforeAutospacing="1" w:after="100" w:afterAutospacing="1" w:line="300" w:lineRule="atLeast"/>
        <w:ind w:left="112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Thumbnails</w:t>
      </w:r>
      <w:proofErr w:type="spellEnd"/>
    </w:p>
    <w:p w:rsidR="001945C6" w:rsidRPr="001945C6" w:rsidRDefault="001945C6" w:rsidP="001945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Video</w:t>
      </w:r>
      <w:proofErr w:type="spellEnd"/>
    </w:p>
    <w:p w:rsidR="001945C6" w:rsidRPr="001945C6" w:rsidRDefault="001945C6" w:rsidP="001945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proofErr w:type="spellStart"/>
      <w:r w:rsidRPr="001945C6">
        <w:rPr>
          <w:rFonts w:ascii="Helvetica" w:eastAsia="Times New Roman" w:hAnsi="Helvetica" w:cs="Helvetica"/>
          <w:color w:val="333333"/>
          <w:sz w:val="21"/>
          <w:szCs w:val="21"/>
          <w:lang w:eastAsia="ru-RU"/>
        </w:rPr>
        <w:t>Settings</w:t>
      </w:r>
      <w:proofErr w:type="spellEnd"/>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На верхних уровнях иерархии располагаются базы данных, на нижних - таблицы. Так, </w:t>
      </w:r>
      <w:proofErr w:type="spellStart"/>
      <w:r w:rsidRPr="001945C6">
        <w:rPr>
          <w:rFonts w:ascii="Helvetica" w:eastAsia="Times New Roman" w:hAnsi="Helvetica" w:cs="Helvetica"/>
          <w:color w:val="333333"/>
          <w:sz w:val="21"/>
          <w:szCs w:val="21"/>
          <w:lang w:eastAsia="ru-RU"/>
        </w:rPr>
        <w:t>Browser</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СаllLog</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Contacts</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MediaStore</w:t>
      </w:r>
      <w:proofErr w:type="spellEnd"/>
      <w:r w:rsidRPr="001945C6">
        <w:rPr>
          <w:rFonts w:ascii="Helvetica" w:eastAsia="Times New Roman" w:hAnsi="Helvetica" w:cs="Helvetica"/>
          <w:color w:val="333333"/>
          <w:sz w:val="21"/>
          <w:szCs w:val="21"/>
          <w:lang w:eastAsia="ru-RU"/>
        </w:rPr>
        <w:t xml:space="preserve"> и </w:t>
      </w:r>
      <w:proofErr w:type="spellStart"/>
      <w:r w:rsidRPr="001945C6">
        <w:rPr>
          <w:rFonts w:ascii="Helvetica" w:eastAsia="Times New Roman" w:hAnsi="Helvetica" w:cs="Helvetica"/>
          <w:color w:val="333333"/>
          <w:sz w:val="21"/>
          <w:szCs w:val="21"/>
          <w:lang w:eastAsia="ru-RU"/>
        </w:rPr>
        <w:t>Settings</w:t>
      </w:r>
      <w:proofErr w:type="spellEnd"/>
      <w:r w:rsidRPr="001945C6">
        <w:rPr>
          <w:rFonts w:ascii="Helvetica" w:eastAsia="Times New Roman" w:hAnsi="Helvetica" w:cs="Helvetica"/>
          <w:color w:val="333333"/>
          <w:sz w:val="21"/>
          <w:szCs w:val="21"/>
          <w:lang w:eastAsia="ru-RU"/>
        </w:rPr>
        <w:t xml:space="preserve"> - это отдельные базы данных </w:t>
      </w:r>
      <w:proofErr w:type="spellStart"/>
      <w:r w:rsidRPr="001945C6">
        <w:rPr>
          <w:rFonts w:ascii="Helvetica" w:eastAsia="Times New Roman" w:hAnsi="Helvetica" w:cs="Helvetica"/>
          <w:color w:val="333333"/>
          <w:sz w:val="21"/>
          <w:szCs w:val="21"/>
          <w:lang w:eastAsia="ru-RU"/>
        </w:rPr>
        <w:t>SQLite</w:t>
      </w:r>
      <w:proofErr w:type="spellEnd"/>
      <w:r w:rsidRPr="001945C6">
        <w:rPr>
          <w:rFonts w:ascii="Helvetica" w:eastAsia="Times New Roman" w:hAnsi="Helvetica" w:cs="Helvetica"/>
          <w:color w:val="333333"/>
          <w:sz w:val="21"/>
          <w:szCs w:val="21"/>
          <w:lang w:eastAsia="ru-RU"/>
        </w:rPr>
        <w:t xml:space="preserve">, инкапсулированные в форме поставщиков. Обычно такие базы данных </w:t>
      </w:r>
      <w:proofErr w:type="spellStart"/>
      <w:r w:rsidRPr="001945C6">
        <w:rPr>
          <w:rFonts w:ascii="Helvetica" w:eastAsia="Times New Roman" w:hAnsi="Helvetica" w:cs="Helvetica"/>
          <w:color w:val="333333"/>
          <w:sz w:val="21"/>
          <w:szCs w:val="21"/>
          <w:lang w:eastAsia="ru-RU"/>
        </w:rPr>
        <w:t>SQLite</w:t>
      </w:r>
      <w:proofErr w:type="spellEnd"/>
      <w:r w:rsidRPr="001945C6">
        <w:rPr>
          <w:rFonts w:ascii="Helvetica" w:eastAsia="Times New Roman" w:hAnsi="Helvetica" w:cs="Helvetica"/>
          <w:color w:val="333333"/>
          <w:sz w:val="21"/>
          <w:szCs w:val="21"/>
          <w:lang w:eastAsia="ru-RU"/>
        </w:rPr>
        <w:t xml:space="preserve"> имеют расширение DB и доступ к ним открыт только из специальных пакетов реализации (</w:t>
      </w:r>
      <w:proofErr w:type="spellStart"/>
      <w:r w:rsidRPr="001945C6">
        <w:rPr>
          <w:rFonts w:ascii="Helvetica" w:eastAsia="Times New Roman" w:hAnsi="Helvetica" w:cs="Helvetica"/>
          <w:color w:val="333333"/>
          <w:sz w:val="21"/>
          <w:szCs w:val="21"/>
          <w:lang w:eastAsia="ru-RU"/>
        </w:rPr>
        <w:t>implerentation</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package</w:t>
      </w:r>
      <w:proofErr w:type="spellEnd"/>
      <w:r w:rsidRPr="001945C6">
        <w:rPr>
          <w:rFonts w:ascii="Helvetica" w:eastAsia="Times New Roman" w:hAnsi="Helvetica" w:cs="Helvetica"/>
          <w:color w:val="333333"/>
          <w:sz w:val="21"/>
          <w:szCs w:val="21"/>
          <w:lang w:eastAsia="ru-RU"/>
        </w:rPr>
        <w:t>). Любой доступ к базе данных из-за пределов этого пакета осуществляется через интерфейс поставщика содержимого.</w:t>
      </w:r>
    </w:p>
    <w:p w:rsidR="001945C6" w:rsidRPr="001945C6" w:rsidRDefault="001945C6" w:rsidP="001945C6">
      <w:pPr>
        <w:shd w:val="clear" w:color="auto" w:fill="FFFFFF"/>
        <w:spacing w:before="150" w:after="150" w:line="600" w:lineRule="atLeast"/>
        <w:outlineLvl w:val="1"/>
        <w:rPr>
          <w:rFonts w:ascii="Helvetica" w:eastAsia="Times New Roman" w:hAnsi="Helvetica" w:cs="Helvetica"/>
          <w:b/>
          <w:bCs/>
          <w:color w:val="C09853"/>
          <w:sz w:val="47"/>
          <w:szCs w:val="47"/>
          <w:lang w:eastAsia="ru-RU"/>
        </w:rPr>
      </w:pPr>
      <w:r w:rsidRPr="001945C6">
        <w:rPr>
          <w:rFonts w:ascii="Helvetica" w:eastAsia="Times New Roman" w:hAnsi="Helvetica" w:cs="Helvetica"/>
          <w:b/>
          <w:bCs/>
          <w:color w:val="C09853"/>
          <w:sz w:val="47"/>
          <w:szCs w:val="47"/>
          <w:lang w:eastAsia="ru-RU"/>
        </w:rPr>
        <w:t>Создание собственного контент-провайдера</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Для создания собственного контент-провайдера нужно </w:t>
      </w:r>
      <w:proofErr w:type="spellStart"/>
      <w:r w:rsidRPr="001945C6">
        <w:rPr>
          <w:rFonts w:ascii="Helvetica" w:eastAsia="Times New Roman" w:hAnsi="Helvetica" w:cs="Helvetica"/>
          <w:color w:val="333333"/>
          <w:sz w:val="21"/>
          <w:szCs w:val="21"/>
          <w:lang w:eastAsia="ru-RU"/>
        </w:rPr>
        <w:t>унаследоваться</w:t>
      </w:r>
      <w:proofErr w:type="spellEnd"/>
      <w:r w:rsidRPr="001945C6">
        <w:rPr>
          <w:rFonts w:ascii="Helvetica" w:eastAsia="Times New Roman" w:hAnsi="Helvetica" w:cs="Helvetica"/>
          <w:color w:val="333333"/>
          <w:sz w:val="21"/>
          <w:szCs w:val="21"/>
          <w:lang w:eastAsia="ru-RU"/>
        </w:rPr>
        <w:t xml:space="preserve"> от абстрактного класса </w:t>
      </w:r>
      <w:proofErr w:type="spellStart"/>
      <w:r w:rsidRPr="001945C6">
        <w:rPr>
          <w:rFonts w:ascii="Helvetica" w:eastAsia="Times New Roman" w:hAnsi="Helvetica" w:cs="Helvetica"/>
          <w:b/>
          <w:bCs/>
          <w:color w:val="333333"/>
          <w:sz w:val="21"/>
          <w:szCs w:val="21"/>
          <w:lang w:eastAsia="ru-RU"/>
        </w:rPr>
        <w:t>ContentProvider</w:t>
      </w:r>
      <w:proofErr w:type="spellEnd"/>
      <w:r w:rsidRPr="001945C6">
        <w:rPr>
          <w:rFonts w:ascii="Helvetica" w:eastAsia="Times New Roman" w:hAnsi="Helvetica" w:cs="Helvetica"/>
          <w:color w:val="333333"/>
          <w:sz w:val="21"/>
          <w:szCs w:val="21"/>
          <w:lang w:eastAsia="ru-RU"/>
        </w:rPr>
        <w:t>:</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public class MyContentProvider extends ContentProvider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В</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классе</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необходимо</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реализовать</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абстрактные</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методы</w:t>
      </w:r>
      <w:r w:rsidRPr="001945C6">
        <w:rPr>
          <w:rFonts w:ascii="Helvetica" w:eastAsia="Times New Roman" w:hAnsi="Helvetica" w:cs="Helvetica"/>
          <w:color w:val="333333"/>
          <w:sz w:val="21"/>
          <w:szCs w:val="21"/>
          <w:lang w:val="en-US" w:eastAsia="ru-RU"/>
        </w:rPr>
        <w:t> </w:t>
      </w:r>
      <w:proofErr w:type="gramStart"/>
      <w:r w:rsidRPr="001945C6">
        <w:rPr>
          <w:rFonts w:ascii="Helvetica" w:eastAsia="Times New Roman" w:hAnsi="Helvetica" w:cs="Helvetica"/>
          <w:b/>
          <w:bCs/>
          <w:color w:val="333333"/>
          <w:sz w:val="21"/>
          <w:szCs w:val="21"/>
          <w:lang w:val="en-US" w:eastAsia="ru-RU"/>
        </w:rPr>
        <w:t>query(</w:t>
      </w:r>
      <w:proofErr w:type="gramEnd"/>
      <w:r w:rsidRPr="001945C6">
        <w:rPr>
          <w:rFonts w:ascii="Helvetica" w:eastAsia="Times New Roman" w:hAnsi="Helvetica" w:cs="Helvetica"/>
          <w:b/>
          <w:bCs/>
          <w:color w:val="333333"/>
          <w:sz w:val="21"/>
          <w:szCs w:val="21"/>
          <w:lang w:val="en-US" w:eastAsia="ru-RU"/>
        </w:rPr>
        <w:t>)</w:t>
      </w:r>
      <w:r w:rsidRPr="001945C6">
        <w:rPr>
          <w:rFonts w:ascii="Helvetica" w:eastAsia="Times New Roman" w:hAnsi="Helvetica" w:cs="Helvetica"/>
          <w:color w:val="333333"/>
          <w:sz w:val="21"/>
          <w:szCs w:val="21"/>
          <w:lang w:val="en-US" w:eastAsia="ru-RU"/>
        </w:rPr>
        <w:t>, </w:t>
      </w:r>
      <w:r w:rsidRPr="001945C6">
        <w:rPr>
          <w:rFonts w:ascii="Helvetica" w:eastAsia="Times New Roman" w:hAnsi="Helvetica" w:cs="Helvetica"/>
          <w:b/>
          <w:bCs/>
          <w:color w:val="333333"/>
          <w:sz w:val="21"/>
          <w:szCs w:val="21"/>
          <w:lang w:val="en-US" w:eastAsia="ru-RU"/>
        </w:rPr>
        <w:t>insert()</w:t>
      </w:r>
      <w:r w:rsidRPr="001945C6">
        <w:rPr>
          <w:rFonts w:ascii="Helvetica" w:eastAsia="Times New Roman" w:hAnsi="Helvetica" w:cs="Helvetica"/>
          <w:color w:val="333333"/>
          <w:sz w:val="21"/>
          <w:szCs w:val="21"/>
          <w:lang w:val="en-US" w:eastAsia="ru-RU"/>
        </w:rPr>
        <w:t>, </w:t>
      </w:r>
      <w:r w:rsidRPr="001945C6">
        <w:rPr>
          <w:rFonts w:ascii="Helvetica" w:eastAsia="Times New Roman" w:hAnsi="Helvetica" w:cs="Helvetica"/>
          <w:b/>
          <w:bCs/>
          <w:color w:val="333333"/>
          <w:sz w:val="21"/>
          <w:szCs w:val="21"/>
          <w:lang w:val="en-US" w:eastAsia="ru-RU"/>
        </w:rPr>
        <w:t>update()</w:t>
      </w:r>
      <w:r w:rsidRPr="001945C6">
        <w:rPr>
          <w:rFonts w:ascii="Helvetica" w:eastAsia="Times New Roman" w:hAnsi="Helvetica" w:cs="Helvetica"/>
          <w:color w:val="333333"/>
          <w:sz w:val="21"/>
          <w:szCs w:val="21"/>
          <w:lang w:val="en-US" w:eastAsia="ru-RU"/>
        </w:rPr>
        <w:t>, </w:t>
      </w:r>
      <w:r w:rsidRPr="001945C6">
        <w:rPr>
          <w:rFonts w:ascii="Helvetica" w:eastAsia="Times New Roman" w:hAnsi="Helvetica" w:cs="Helvetica"/>
          <w:b/>
          <w:bCs/>
          <w:color w:val="333333"/>
          <w:sz w:val="21"/>
          <w:szCs w:val="21"/>
          <w:lang w:val="en-US" w:eastAsia="ru-RU"/>
        </w:rPr>
        <w:t>delete()</w:t>
      </w:r>
      <w:r w:rsidRPr="001945C6">
        <w:rPr>
          <w:rFonts w:ascii="Helvetica" w:eastAsia="Times New Roman" w:hAnsi="Helvetica" w:cs="Helvetica"/>
          <w:color w:val="333333"/>
          <w:sz w:val="21"/>
          <w:szCs w:val="21"/>
          <w:lang w:val="en-US" w:eastAsia="ru-RU"/>
        </w:rPr>
        <w:t>, </w:t>
      </w:r>
      <w:r w:rsidRPr="001945C6">
        <w:rPr>
          <w:rFonts w:ascii="Helvetica" w:eastAsia="Times New Roman" w:hAnsi="Helvetica" w:cs="Helvetica"/>
          <w:b/>
          <w:bCs/>
          <w:color w:val="333333"/>
          <w:sz w:val="21"/>
          <w:szCs w:val="21"/>
          <w:lang w:val="en-US" w:eastAsia="ru-RU"/>
        </w:rPr>
        <w:t>getType()</w:t>
      </w:r>
      <w:r w:rsidRPr="001945C6">
        <w:rPr>
          <w:rFonts w:ascii="Helvetica" w:eastAsia="Times New Roman" w:hAnsi="Helvetica" w:cs="Helvetica"/>
          <w:color w:val="333333"/>
          <w:sz w:val="21"/>
          <w:szCs w:val="21"/>
          <w:lang w:val="en-US" w:eastAsia="ru-RU"/>
        </w:rPr>
        <w:t>, </w:t>
      </w:r>
      <w:r w:rsidRPr="001945C6">
        <w:rPr>
          <w:rFonts w:ascii="Helvetica" w:eastAsia="Times New Roman" w:hAnsi="Helvetica" w:cs="Helvetica"/>
          <w:b/>
          <w:bCs/>
          <w:color w:val="333333"/>
          <w:sz w:val="21"/>
          <w:szCs w:val="21"/>
          <w:lang w:val="en-US" w:eastAsia="ru-RU"/>
        </w:rPr>
        <w:t>onCreate()</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Прослеживается некоторое сходство с созданием обычной базы данных.</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А также его следует зарегистрировать, как и активность, в манифесте с помощью тега </w:t>
      </w:r>
      <w:proofErr w:type="spellStart"/>
      <w:r w:rsidRPr="001945C6">
        <w:rPr>
          <w:rFonts w:ascii="Helvetica" w:eastAsia="Times New Roman" w:hAnsi="Helvetica" w:cs="Helvetica"/>
          <w:b/>
          <w:bCs/>
          <w:color w:val="333333"/>
          <w:sz w:val="21"/>
          <w:szCs w:val="21"/>
          <w:lang w:eastAsia="ru-RU"/>
        </w:rPr>
        <w:t>provider</w:t>
      </w:r>
      <w:proofErr w:type="spellEnd"/>
      <w:r w:rsidRPr="001945C6">
        <w:rPr>
          <w:rFonts w:ascii="Helvetica" w:eastAsia="Times New Roman" w:hAnsi="Helvetica" w:cs="Helvetica"/>
          <w:color w:val="333333"/>
          <w:sz w:val="21"/>
          <w:szCs w:val="21"/>
          <w:lang w:eastAsia="ru-RU"/>
        </w:rPr>
        <w:t> с атрибутами </w:t>
      </w:r>
      <w:proofErr w:type="spellStart"/>
      <w:r w:rsidRPr="001945C6">
        <w:rPr>
          <w:rFonts w:ascii="Helvetica" w:eastAsia="Times New Roman" w:hAnsi="Helvetica" w:cs="Helvetica"/>
          <w:b/>
          <w:bCs/>
          <w:color w:val="333333"/>
          <w:sz w:val="21"/>
          <w:szCs w:val="21"/>
          <w:lang w:eastAsia="ru-RU"/>
        </w:rPr>
        <w:t>name</w:t>
      </w:r>
      <w:proofErr w:type="spellEnd"/>
      <w:r w:rsidRPr="001945C6">
        <w:rPr>
          <w:rFonts w:ascii="Helvetica" w:eastAsia="Times New Roman" w:hAnsi="Helvetica" w:cs="Helvetica"/>
          <w:color w:val="333333"/>
          <w:sz w:val="21"/>
          <w:szCs w:val="21"/>
          <w:lang w:eastAsia="ru-RU"/>
        </w:rPr>
        <w:t> и </w:t>
      </w:r>
      <w:proofErr w:type="spellStart"/>
      <w:r w:rsidRPr="001945C6">
        <w:rPr>
          <w:rFonts w:ascii="Helvetica" w:eastAsia="Times New Roman" w:hAnsi="Helvetica" w:cs="Helvetica"/>
          <w:b/>
          <w:bCs/>
          <w:color w:val="333333"/>
          <w:sz w:val="21"/>
          <w:szCs w:val="21"/>
          <w:lang w:eastAsia="ru-RU"/>
        </w:rPr>
        <w:t>authorities</w:t>
      </w:r>
      <w:proofErr w:type="spellEnd"/>
      <w:r w:rsidRPr="001945C6">
        <w:rPr>
          <w:rFonts w:ascii="Helvetica" w:eastAsia="Times New Roman" w:hAnsi="Helvetica" w:cs="Helvetica"/>
          <w:color w:val="333333"/>
          <w:sz w:val="21"/>
          <w:szCs w:val="21"/>
          <w:lang w:eastAsia="ru-RU"/>
        </w:rPr>
        <w:t>. Тег </w:t>
      </w:r>
      <w:proofErr w:type="spellStart"/>
      <w:r w:rsidRPr="001945C6">
        <w:rPr>
          <w:rFonts w:ascii="Helvetica" w:eastAsia="Times New Roman" w:hAnsi="Helvetica" w:cs="Helvetica"/>
          <w:b/>
          <w:bCs/>
          <w:color w:val="333333"/>
          <w:sz w:val="21"/>
          <w:szCs w:val="21"/>
          <w:lang w:eastAsia="ru-RU"/>
        </w:rPr>
        <w:t>authorities</w:t>
      </w:r>
      <w:proofErr w:type="spellEnd"/>
      <w:r w:rsidRPr="001945C6">
        <w:rPr>
          <w:rFonts w:ascii="Helvetica" w:eastAsia="Times New Roman" w:hAnsi="Helvetica" w:cs="Helvetica"/>
          <w:color w:val="333333"/>
          <w:sz w:val="21"/>
          <w:szCs w:val="21"/>
          <w:lang w:eastAsia="ru-RU"/>
        </w:rPr>
        <w:t> служит для описания базового пути URI, по которому </w:t>
      </w:r>
      <w:proofErr w:type="spellStart"/>
      <w:r w:rsidRPr="001945C6">
        <w:rPr>
          <w:rFonts w:ascii="Helvetica" w:eastAsia="Times New Roman" w:hAnsi="Helvetica" w:cs="Helvetica"/>
          <w:b/>
          <w:bCs/>
          <w:color w:val="333333"/>
          <w:sz w:val="21"/>
          <w:szCs w:val="21"/>
          <w:lang w:eastAsia="ru-RU"/>
        </w:rPr>
        <w:t>ContentResolver</w:t>
      </w:r>
      <w:proofErr w:type="spellEnd"/>
      <w:r w:rsidRPr="001945C6">
        <w:rPr>
          <w:rFonts w:ascii="Helvetica" w:eastAsia="Times New Roman" w:hAnsi="Helvetica" w:cs="Helvetica"/>
          <w:color w:val="333333"/>
          <w:sz w:val="21"/>
          <w:szCs w:val="21"/>
          <w:lang w:eastAsia="ru-RU"/>
        </w:rPr>
        <w:t> может найти базу данных для взаимодействия. Данный тег должен быть уникальным, поэтому рекомендуется использовать имя вашего пакета, чтобы не произошло путаницы с другими приложениями, например:</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 xml:space="preserve">&lt;provider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 xml:space="preserve">    android:name:".MyContentProvider"</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lastRenderedPageBreak/>
        <w:t xml:space="preserve">    android:authorities="ru.alexanderklimov.provider.Notepad" /&gt;</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Источник поставщика содержимого аналогичен доменному имени сайта. Если источник уже зарегистрирован, эти поставщики содержимого будут представлены гиперссылками, начинающимися с соответствующего префикса источника:</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ru-RU"/>
        </w:rPr>
      </w:pPr>
      <w:r w:rsidRPr="001945C6">
        <w:rPr>
          <w:rFonts w:ascii="Consolas" w:eastAsia="Times New Roman" w:hAnsi="Consolas" w:cs="Consolas"/>
          <w:color w:val="333333"/>
          <w:sz w:val="20"/>
          <w:szCs w:val="20"/>
          <w:lang w:eastAsia="ru-RU"/>
        </w:rPr>
        <w:t xml:space="preserve">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ru-RU"/>
        </w:rPr>
      </w:pPr>
      <w:r w:rsidRPr="001945C6">
        <w:rPr>
          <w:rFonts w:ascii="Consolas" w:eastAsia="Times New Roman" w:hAnsi="Consolas" w:cs="Consolas"/>
          <w:color w:val="333333"/>
          <w:sz w:val="20"/>
          <w:szCs w:val="20"/>
          <w:lang w:val="en-US" w:eastAsia="ru-RU"/>
        </w:rPr>
        <w:t>content://ru.alexanderklimov.provider.Notepad/</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Итак, поставщики содержимого, как и </w:t>
      </w:r>
      <w:proofErr w:type="gramStart"/>
      <w:r w:rsidRPr="001945C6">
        <w:rPr>
          <w:rFonts w:ascii="Helvetica" w:eastAsia="Times New Roman" w:hAnsi="Helvetica" w:cs="Helvetica"/>
          <w:color w:val="333333"/>
          <w:sz w:val="21"/>
          <w:szCs w:val="21"/>
          <w:lang w:eastAsia="ru-RU"/>
        </w:rPr>
        <w:t>веб-сайты</w:t>
      </w:r>
      <w:proofErr w:type="gramEnd"/>
      <w:r w:rsidRPr="001945C6">
        <w:rPr>
          <w:rFonts w:ascii="Helvetica" w:eastAsia="Times New Roman" w:hAnsi="Helvetica" w:cs="Helvetica"/>
          <w:color w:val="333333"/>
          <w:sz w:val="21"/>
          <w:szCs w:val="21"/>
          <w:lang w:eastAsia="ru-RU"/>
        </w:rPr>
        <w:t>, имеют базовое доменное имя, действующее как стартовая URL-страница.</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Необходимо отметить, что поставщики содержимого, используемые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могут иметь неполное имя источника. Полное имя источника рекомендуется использовать только со сторонними поставщиками содержимого. Поэтому вам иногда могут встретиться поставщики содержимого, состоящие из одного слова, например </w:t>
      </w:r>
      <w:proofErr w:type="spellStart"/>
      <w:r w:rsidRPr="001945C6">
        <w:rPr>
          <w:rFonts w:ascii="Helvetica" w:eastAsia="Times New Roman" w:hAnsi="Helvetica" w:cs="Helvetica"/>
          <w:color w:val="333333"/>
          <w:sz w:val="21"/>
          <w:szCs w:val="21"/>
          <w:lang w:eastAsia="ru-RU"/>
        </w:rPr>
        <w:t>contacts</w:t>
      </w:r>
      <w:proofErr w:type="spellEnd"/>
      <w:r w:rsidRPr="001945C6">
        <w:rPr>
          <w:rFonts w:ascii="Helvetica" w:eastAsia="Times New Roman" w:hAnsi="Helvetica" w:cs="Helvetica"/>
          <w:color w:val="333333"/>
          <w:sz w:val="21"/>
          <w:szCs w:val="21"/>
          <w:lang w:eastAsia="ru-RU"/>
        </w:rPr>
        <w:t xml:space="preserve">, в то время как полное имя такого поставщика содержимого - </w:t>
      </w:r>
      <w:proofErr w:type="spellStart"/>
      <w:r w:rsidRPr="001945C6">
        <w:rPr>
          <w:rFonts w:ascii="Helvetica" w:eastAsia="Times New Roman" w:hAnsi="Helvetica" w:cs="Helvetica"/>
          <w:color w:val="333333"/>
          <w:sz w:val="21"/>
          <w:szCs w:val="21"/>
          <w:lang w:eastAsia="ru-RU"/>
        </w:rPr>
        <w:t>com.google.android.contacts</w:t>
      </w:r>
      <w:proofErr w:type="spellEnd"/>
      <w:r w:rsidRPr="001945C6">
        <w:rPr>
          <w:rFonts w:ascii="Helvetica" w:eastAsia="Times New Roman" w:hAnsi="Helvetica" w:cs="Helvetica"/>
          <w:color w:val="333333"/>
          <w:sz w:val="21"/>
          <w:szCs w:val="21"/>
          <w:lang w:eastAsia="ru-RU"/>
        </w:rPr>
        <w:t>.</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В поставщиках содержимого также встречаются REST-подобные гиперссылки, предназначенные для поиска данных и работы с ними. В случае описанной выше регистрации унифицированный идентификатор ресурса, предназначенный для обозначения каталога или коллекции записей в базе данных </w:t>
      </w:r>
      <w:proofErr w:type="spellStart"/>
      <w:r w:rsidRPr="001945C6">
        <w:rPr>
          <w:rFonts w:ascii="Helvetica" w:eastAsia="Times New Roman" w:hAnsi="Helvetica" w:cs="Helvetica"/>
          <w:color w:val="333333"/>
          <w:sz w:val="21"/>
          <w:szCs w:val="21"/>
          <w:lang w:eastAsia="ru-RU"/>
        </w:rPr>
        <w:t>NotePadProvider</w:t>
      </w:r>
      <w:proofErr w:type="spellEnd"/>
      <w:r w:rsidRPr="001945C6">
        <w:rPr>
          <w:rFonts w:ascii="Helvetica" w:eastAsia="Times New Roman" w:hAnsi="Helvetica" w:cs="Helvetica"/>
          <w:color w:val="333333"/>
          <w:sz w:val="21"/>
          <w:szCs w:val="21"/>
          <w:lang w:eastAsia="ru-RU"/>
        </w:rPr>
        <w:t>, будет иметь имя:</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content://ru.alexanderklimov.provider.Notepad/Notes</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URI для идентификации отдельно взятой записи будет иметь вид:</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content://ru.alexanderklimov.provider.Notepad/Notes/#</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proofErr w:type="gramStart"/>
      <w:r w:rsidRPr="001945C6">
        <w:rPr>
          <w:rFonts w:ascii="Helvetica" w:eastAsia="Times New Roman" w:hAnsi="Helvetica" w:cs="Helvetica"/>
          <w:color w:val="333333"/>
          <w:sz w:val="21"/>
          <w:szCs w:val="21"/>
          <w:lang w:eastAsia="ru-RU"/>
        </w:rPr>
        <w:t>где</w:t>
      </w:r>
      <w:proofErr w:type="gramEnd"/>
      <w:r w:rsidRPr="001945C6">
        <w:rPr>
          <w:rFonts w:ascii="Helvetica" w:eastAsia="Times New Roman" w:hAnsi="Helvetica" w:cs="Helvetica"/>
          <w:color w:val="333333"/>
          <w:sz w:val="21"/>
          <w:szCs w:val="21"/>
          <w:lang w:eastAsia="ru-RU"/>
        </w:rPr>
        <w:t xml:space="preserve"> # соответствует конкретной записи. Ниже приведено еще несколько примеров URI, которые могут присутствовать в поставщиках содержимого:</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r w:rsidRPr="001945C6">
        <w:rPr>
          <w:rFonts w:ascii="Consolas" w:eastAsia="Times New Roman" w:hAnsi="Consolas" w:cs="Consolas"/>
          <w:color w:val="333333"/>
          <w:sz w:val="18"/>
          <w:szCs w:val="18"/>
          <w:bdr w:val="none" w:sz="0" w:space="0" w:color="auto" w:frame="1"/>
          <w:lang w:eastAsia="ru-RU"/>
        </w:rPr>
        <w:t xml:space="preserve">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 xml:space="preserve">content://media/internal/images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 xml:space="preserve">content://media/external/images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 xml:space="preserve">content://contacts/people/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content://contacts/people/23</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Обратите внимание - здесь поставщики содержимого content://media и content://contacts имеют неполную структуру. Это обусловлено тем, что данные поставщики содержимого не являются сторонними и контролируются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Поставщики содержимого также обладают некоторыми характеристиками сетевых служб. Через свои URI поставщик содержимого предоставляет внутренние данные в виде служб. Однако конечной информацией, получаемой по URL поставщика содержимого, являются </w:t>
      </w:r>
      <w:proofErr w:type="spellStart"/>
      <w:r w:rsidRPr="001945C6">
        <w:rPr>
          <w:rFonts w:ascii="Helvetica" w:eastAsia="Times New Roman" w:hAnsi="Helvetica" w:cs="Helvetica"/>
          <w:color w:val="333333"/>
          <w:sz w:val="21"/>
          <w:szCs w:val="21"/>
          <w:lang w:eastAsia="ru-RU"/>
        </w:rPr>
        <w:t>нетипизированные</w:t>
      </w:r>
      <w:proofErr w:type="spellEnd"/>
      <w:r w:rsidRPr="001945C6">
        <w:rPr>
          <w:rFonts w:ascii="Helvetica" w:eastAsia="Times New Roman" w:hAnsi="Helvetica" w:cs="Helvetica"/>
          <w:color w:val="333333"/>
          <w:sz w:val="21"/>
          <w:szCs w:val="21"/>
          <w:lang w:eastAsia="ru-RU"/>
        </w:rPr>
        <w:t xml:space="preserve"> данные (</w:t>
      </w:r>
      <w:proofErr w:type="spellStart"/>
      <w:r w:rsidRPr="001945C6">
        <w:rPr>
          <w:rFonts w:ascii="Helvetica" w:eastAsia="Times New Roman" w:hAnsi="Helvetica" w:cs="Helvetica"/>
          <w:color w:val="333333"/>
          <w:sz w:val="21"/>
          <w:szCs w:val="21"/>
          <w:lang w:eastAsia="ru-RU"/>
        </w:rPr>
        <w:t>not</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typed</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data</w:t>
      </w:r>
      <w:proofErr w:type="spellEnd"/>
      <w:r w:rsidRPr="001945C6">
        <w:rPr>
          <w:rFonts w:ascii="Helvetica" w:eastAsia="Times New Roman" w:hAnsi="Helvetica" w:cs="Helvetica"/>
          <w:color w:val="333333"/>
          <w:sz w:val="21"/>
          <w:szCs w:val="21"/>
          <w:lang w:eastAsia="ru-RU"/>
        </w:rPr>
        <w:t xml:space="preserve">), которые предоставляются при вызове веб-службы, основанной на простом протоколе доступа к объектам (SOAP). Такой вывод больше похож на результат запроса, возвращаемый оператором JDВС. Сходство с JDBC является </w:t>
      </w:r>
      <w:r w:rsidRPr="001945C6">
        <w:rPr>
          <w:rFonts w:ascii="Helvetica" w:eastAsia="Times New Roman" w:hAnsi="Helvetica" w:cs="Helvetica"/>
          <w:color w:val="333333"/>
          <w:sz w:val="21"/>
          <w:szCs w:val="21"/>
          <w:lang w:eastAsia="ru-RU"/>
        </w:rPr>
        <w:lastRenderedPageBreak/>
        <w:t xml:space="preserve">концептуальным. Но между поставщиком содержимого и </w:t>
      </w:r>
      <w:proofErr w:type="spellStart"/>
      <w:r w:rsidRPr="001945C6">
        <w:rPr>
          <w:rFonts w:ascii="Helvetica" w:eastAsia="Times New Roman" w:hAnsi="Helvetica" w:cs="Helvetica"/>
          <w:color w:val="333333"/>
          <w:sz w:val="21"/>
          <w:szCs w:val="21"/>
          <w:lang w:eastAsia="ru-RU"/>
        </w:rPr>
        <w:t>ResultSet</w:t>
      </w:r>
      <w:proofErr w:type="spellEnd"/>
      <w:r w:rsidRPr="001945C6">
        <w:rPr>
          <w:rFonts w:ascii="Helvetica" w:eastAsia="Times New Roman" w:hAnsi="Helvetica" w:cs="Helvetica"/>
          <w:color w:val="333333"/>
          <w:sz w:val="21"/>
          <w:szCs w:val="21"/>
          <w:lang w:eastAsia="ru-RU"/>
        </w:rPr>
        <w:t xml:space="preserve"> нельзя поставить знак равенства.</w:t>
      </w:r>
    </w:p>
    <w:p w:rsidR="001945C6" w:rsidRPr="001945C6" w:rsidRDefault="001945C6" w:rsidP="001945C6">
      <w:pPr>
        <w:shd w:val="clear" w:color="auto" w:fill="FFFFFF"/>
        <w:spacing w:before="150" w:after="150" w:line="600" w:lineRule="atLeast"/>
        <w:outlineLvl w:val="1"/>
        <w:rPr>
          <w:rFonts w:ascii="Helvetica" w:eastAsia="Times New Roman" w:hAnsi="Helvetica" w:cs="Helvetica"/>
          <w:b/>
          <w:bCs/>
          <w:color w:val="C09853"/>
          <w:sz w:val="47"/>
          <w:szCs w:val="47"/>
          <w:lang w:eastAsia="ru-RU"/>
        </w:rPr>
      </w:pPr>
      <w:r w:rsidRPr="001945C6">
        <w:rPr>
          <w:rFonts w:ascii="Helvetica" w:eastAsia="Times New Roman" w:hAnsi="Helvetica" w:cs="Helvetica"/>
          <w:b/>
          <w:bCs/>
          <w:color w:val="C09853"/>
          <w:sz w:val="47"/>
          <w:szCs w:val="47"/>
          <w:lang w:eastAsia="ru-RU"/>
        </w:rPr>
        <w:t>Структура унифицированных идентификаторов содержимого (</w:t>
      </w:r>
      <w:proofErr w:type="spellStart"/>
      <w:r w:rsidRPr="001945C6">
        <w:rPr>
          <w:rFonts w:ascii="Helvetica" w:eastAsia="Times New Roman" w:hAnsi="Helvetica" w:cs="Helvetica"/>
          <w:b/>
          <w:bCs/>
          <w:color w:val="C09853"/>
          <w:sz w:val="47"/>
          <w:szCs w:val="47"/>
          <w:lang w:eastAsia="ru-RU"/>
        </w:rPr>
        <w:t>Content</w:t>
      </w:r>
      <w:proofErr w:type="spellEnd"/>
      <w:r w:rsidRPr="001945C6">
        <w:rPr>
          <w:rFonts w:ascii="Helvetica" w:eastAsia="Times New Roman" w:hAnsi="Helvetica" w:cs="Helvetica"/>
          <w:b/>
          <w:bCs/>
          <w:color w:val="C09853"/>
          <w:sz w:val="47"/>
          <w:szCs w:val="47"/>
          <w:lang w:eastAsia="ru-RU"/>
        </w:rPr>
        <w:t xml:space="preserve"> URI)</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Для получения данных из поставщика содержимого нужно просто активировать URI. Однако при работе с поставщиком содержимого найденные таким образом данные представлены как набор строк и столбцов и образуют объект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w:t>
      </w:r>
      <w:proofErr w:type="spellStart"/>
      <w:r w:rsidRPr="001945C6">
        <w:rPr>
          <w:rFonts w:ascii="Helvetica" w:eastAsia="Times New Roman" w:hAnsi="Helvetica" w:cs="Helvetica"/>
          <w:b/>
          <w:bCs/>
          <w:color w:val="333333"/>
          <w:sz w:val="21"/>
          <w:szCs w:val="21"/>
          <w:lang w:eastAsia="ru-RU"/>
        </w:rPr>
        <w:t>cursor</w:t>
      </w:r>
      <w:proofErr w:type="spellEnd"/>
      <w:r w:rsidRPr="001945C6">
        <w:rPr>
          <w:rFonts w:ascii="Helvetica" w:eastAsia="Times New Roman" w:hAnsi="Helvetica" w:cs="Helvetica"/>
          <w:color w:val="333333"/>
          <w:sz w:val="21"/>
          <w:szCs w:val="21"/>
          <w:lang w:eastAsia="ru-RU"/>
        </w:rPr>
        <w:t>. Рассмотрим структуру URI, которую можно использовать для получения данных.</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Унифицированные идентификаторы содержимого (</w:t>
      </w:r>
      <w:proofErr w:type="spellStart"/>
      <w:r w:rsidRPr="001945C6">
        <w:rPr>
          <w:rFonts w:ascii="Helvetica" w:eastAsia="Times New Roman" w:hAnsi="Helvetica" w:cs="Helvetica"/>
          <w:color w:val="333333"/>
          <w:sz w:val="21"/>
          <w:szCs w:val="21"/>
          <w:lang w:eastAsia="ru-RU"/>
        </w:rPr>
        <w:t>Content</w:t>
      </w:r>
      <w:proofErr w:type="spellEnd"/>
      <w:r w:rsidRPr="001945C6">
        <w:rPr>
          <w:rFonts w:ascii="Helvetica" w:eastAsia="Times New Roman" w:hAnsi="Helvetica" w:cs="Helvetica"/>
          <w:color w:val="333333"/>
          <w:sz w:val="21"/>
          <w:szCs w:val="21"/>
          <w:lang w:eastAsia="ru-RU"/>
        </w:rPr>
        <w:t xml:space="preserve"> URI)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напоминают HTTP URI, но начинаются с </w:t>
      </w:r>
      <w:proofErr w:type="spellStart"/>
      <w:r w:rsidRPr="001945C6">
        <w:rPr>
          <w:rFonts w:ascii="Helvetica" w:eastAsia="Times New Roman" w:hAnsi="Helvetica" w:cs="Helvetica"/>
          <w:b/>
          <w:bCs/>
          <w:color w:val="333333"/>
          <w:sz w:val="21"/>
          <w:szCs w:val="21"/>
          <w:lang w:eastAsia="ru-RU"/>
        </w:rPr>
        <w:t>content</w:t>
      </w:r>
      <w:proofErr w:type="spellEnd"/>
      <w:r w:rsidRPr="001945C6">
        <w:rPr>
          <w:rFonts w:ascii="Helvetica" w:eastAsia="Times New Roman" w:hAnsi="Helvetica" w:cs="Helvetica"/>
          <w:color w:val="333333"/>
          <w:sz w:val="21"/>
          <w:szCs w:val="21"/>
          <w:lang w:eastAsia="ru-RU"/>
        </w:rPr>
        <w:t> и строятся по следующему образцу:</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ru-RU"/>
        </w:rPr>
      </w:pPr>
      <w:r w:rsidRPr="001945C6">
        <w:rPr>
          <w:rFonts w:ascii="Consolas" w:eastAsia="Times New Roman" w:hAnsi="Consolas" w:cs="Consolas"/>
          <w:color w:val="333333"/>
          <w:sz w:val="20"/>
          <w:szCs w:val="20"/>
          <w:lang w:val="en-US" w:eastAsia="ru-RU"/>
        </w:rPr>
        <w:t>content://*/*/*</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val="en-US" w:eastAsia="ru-RU"/>
        </w:rPr>
      </w:pPr>
      <w:proofErr w:type="gramStart"/>
      <w:r w:rsidRPr="001945C6">
        <w:rPr>
          <w:rFonts w:ascii="Helvetica" w:eastAsia="Times New Roman" w:hAnsi="Helvetica" w:cs="Helvetica"/>
          <w:color w:val="333333"/>
          <w:sz w:val="21"/>
          <w:szCs w:val="21"/>
          <w:lang w:eastAsia="ru-RU"/>
        </w:rPr>
        <w:t>или</w:t>
      </w:r>
      <w:proofErr w:type="gramEnd"/>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ru-RU"/>
        </w:rPr>
      </w:pPr>
      <w:r w:rsidRPr="001945C6">
        <w:rPr>
          <w:rFonts w:ascii="Consolas" w:eastAsia="Times New Roman" w:hAnsi="Consolas" w:cs="Consolas"/>
          <w:color w:val="333333"/>
          <w:sz w:val="20"/>
          <w:szCs w:val="20"/>
          <w:lang w:val="en-US" w:eastAsia="ru-RU"/>
        </w:rPr>
        <w:t xml:space="preserve"> </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ru-RU"/>
        </w:rPr>
      </w:pPr>
      <w:r w:rsidRPr="001945C6">
        <w:rPr>
          <w:rFonts w:ascii="Consolas" w:eastAsia="Times New Roman" w:hAnsi="Consolas" w:cs="Consolas"/>
          <w:color w:val="333333"/>
          <w:sz w:val="20"/>
          <w:szCs w:val="20"/>
          <w:lang w:val="en-US" w:eastAsia="ru-RU"/>
        </w:rPr>
        <w:t>content://authority-name/path-segment1/path-segment2/etc...</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Вот пример URI, при помощи которого в базе данных идентифицируется запись, имеющая номер 23:</w:t>
      </w: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eastAsia="ru-RU"/>
        </w:rPr>
      </w:pPr>
    </w:p>
    <w:p w:rsidR="001945C6" w:rsidRPr="001945C6" w:rsidRDefault="001945C6" w:rsidP="001945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lang w:val="en-US" w:eastAsia="ru-RU"/>
        </w:rPr>
      </w:pPr>
      <w:r w:rsidRPr="001945C6">
        <w:rPr>
          <w:rFonts w:ascii="Consolas" w:eastAsia="Times New Roman" w:hAnsi="Consolas" w:cs="Consolas"/>
          <w:color w:val="333333"/>
          <w:sz w:val="18"/>
          <w:szCs w:val="18"/>
          <w:bdr w:val="none" w:sz="0" w:space="0" w:color="auto" w:frame="1"/>
          <w:lang w:val="en-US" w:eastAsia="ru-RU"/>
        </w:rPr>
        <w:t>content://ru.alexanderklimov.provider.Notepad/notes/23</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После </w:t>
      </w:r>
      <w:proofErr w:type="spellStart"/>
      <w:r w:rsidRPr="001945C6">
        <w:rPr>
          <w:rFonts w:ascii="Helvetica" w:eastAsia="Times New Roman" w:hAnsi="Helvetica" w:cs="Helvetica"/>
          <w:b/>
          <w:bCs/>
          <w:color w:val="333333"/>
          <w:sz w:val="21"/>
          <w:szCs w:val="21"/>
          <w:lang w:eastAsia="ru-RU"/>
        </w:rPr>
        <w:t>content</w:t>
      </w:r>
      <w:proofErr w:type="spellEnd"/>
      <w:r w:rsidRPr="001945C6">
        <w:rPr>
          <w:rFonts w:ascii="Helvetica" w:eastAsia="Times New Roman" w:hAnsi="Helvetica" w:cs="Helvetica"/>
          <w:b/>
          <w:bCs/>
          <w:color w:val="333333"/>
          <w:sz w:val="21"/>
          <w:szCs w:val="21"/>
          <w:lang w:eastAsia="ru-RU"/>
        </w:rPr>
        <w:t>:</w:t>
      </w:r>
      <w:r w:rsidRPr="001945C6">
        <w:rPr>
          <w:rFonts w:ascii="Helvetica" w:eastAsia="Times New Roman" w:hAnsi="Helvetica" w:cs="Helvetica"/>
          <w:color w:val="333333"/>
          <w:sz w:val="21"/>
          <w:szCs w:val="21"/>
          <w:lang w:eastAsia="ru-RU"/>
        </w:rPr>
        <w:t xml:space="preserve"> в URI содержится унифицированный идентификатор источника, который используется для нахождения поставщика содержимого в соответствующем реестре. Часть </w:t>
      </w:r>
      <w:proofErr w:type="spellStart"/>
      <w:r w:rsidRPr="001945C6">
        <w:rPr>
          <w:rFonts w:ascii="Helvetica" w:eastAsia="Times New Roman" w:hAnsi="Helvetica" w:cs="Helvetica"/>
          <w:color w:val="333333"/>
          <w:sz w:val="21"/>
          <w:szCs w:val="21"/>
          <w:lang w:eastAsia="ru-RU"/>
        </w:rPr>
        <w:t>URI</w:t>
      </w:r>
      <w:r w:rsidRPr="001945C6">
        <w:rPr>
          <w:rFonts w:ascii="Helvetica" w:eastAsia="Times New Roman" w:hAnsi="Helvetica" w:cs="Helvetica"/>
          <w:b/>
          <w:bCs/>
          <w:color w:val="333333"/>
          <w:sz w:val="21"/>
          <w:szCs w:val="21"/>
          <w:lang w:eastAsia="ru-RU"/>
        </w:rPr>
        <w:t>ru.alexanderklimov.provider.Notepad</w:t>
      </w:r>
      <w:proofErr w:type="spellEnd"/>
      <w:r w:rsidRPr="001945C6">
        <w:rPr>
          <w:rFonts w:ascii="Helvetica" w:eastAsia="Times New Roman" w:hAnsi="Helvetica" w:cs="Helvetica"/>
          <w:color w:val="333333"/>
          <w:sz w:val="21"/>
          <w:szCs w:val="21"/>
          <w:lang w:eastAsia="ru-RU"/>
        </w:rPr>
        <w:t> представляет собой источник.</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b/>
          <w:bCs/>
          <w:color w:val="333333"/>
          <w:sz w:val="21"/>
          <w:szCs w:val="21"/>
          <w:lang w:eastAsia="ru-RU"/>
        </w:rPr>
        <w:t>/</w:t>
      </w:r>
      <w:proofErr w:type="spellStart"/>
      <w:r w:rsidRPr="001945C6">
        <w:rPr>
          <w:rFonts w:ascii="Helvetica" w:eastAsia="Times New Roman" w:hAnsi="Helvetica" w:cs="Helvetica"/>
          <w:b/>
          <w:bCs/>
          <w:color w:val="333333"/>
          <w:sz w:val="21"/>
          <w:szCs w:val="21"/>
          <w:lang w:eastAsia="ru-RU"/>
        </w:rPr>
        <w:t>notes</w:t>
      </w:r>
      <w:proofErr w:type="spellEnd"/>
      <w:r w:rsidRPr="001945C6">
        <w:rPr>
          <w:rFonts w:ascii="Helvetica" w:eastAsia="Times New Roman" w:hAnsi="Helvetica" w:cs="Helvetica"/>
          <w:b/>
          <w:bCs/>
          <w:color w:val="333333"/>
          <w:sz w:val="21"/>
          <w:szCs w:val="21"/>
          <w:lang w:eastAsia="ru-RU"/>
        </w:rPr>
        <w:t>/23</w:t>
      </w:r>
      <w:r w:rsidRPr="001945C6">
        <w:rPr>
          <w:rFonts w:ascii="Helvetica" w:eastAsia="Times New Roman" w:hAnsi="Helvetica" w:cs="Helvetica"/>
          <w:color w:val="333333"/>
          <w:sz w:val="21"/>
          <w:szCs w:val="21"/>
          <w:lang w:eastAsia="ru-RU"/>
        </w:rPr>
        <w:t> - это раздел пути (</w:t>
      </w:r>
      <w:proofErr w:type="spellStart"/>
      <w:r w:rsidRPr="001945C6">
        <w:rPr>
          <w:rFonts w:ascii="Helvetica" w:eastAsia="Times New Roman" w:hAnsi="Helvetica" w:cs="Helvetica"/>
          <w:color w:val="333333"/>
          <w:sz w:val="21"/>
          <w:szCs w:val="21"/>
          <w:lang w:eastAsia="ru-RU"/>
        </w:rPr>
        <w:t>path</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section</w:t>
      </w:r>
      <w:proofErr w:type="spellEnd"/>
      <w:r w:rsidRPr="001945C6">
        <w:rPr>
          <w:rFonts w:ascii="Helvetica" w:eastAsia="Times New Roman" w:hAnsi="Helvetica" w:cs="Helvetica"/>
          <w:color w:val="333333"/>
          <w:sz w:val="21"/>
          <w:szCs w:val="21"/>
          <w:lang w:eastAsia="ru-RU"/>
        </w:rPr>
        <w:t xml:space="preserve">), специфичный для каждого отдельного поставщика содержимого. Фрагменты </w:t>
      </w:r>
      <w:proofErr w:type="spellStart"/>
      <w:r w:rsidRPr="001945C6">
        <w:rPr>
          <w:rFonts w:ascii="Helvetica" w:eastAsia="Times New Roman" w:hAnsi="Helvetica" w:cs="Helvetica"/>
          <w:color w:val="333333"/>
          <w:sz w:val="21"/>
          <w:szCs w:val="21"/>
          <w:lang w:eastAsia="ru-RU"/>
        </w:rPr>
        <w:t>notes</w:t>
      </w:r>
      <w:proofErr w:type="spellEnd"/>
      <w:r w:rsidRPr="001945C6">
        <w:rPr>
          <w:rFonts w:ascii="Helvetica" w:eastAsia="Times New Roman" w:hAnsi="Helvetica" w:cs="Helvetica"/>
          <w:color w:val="333333"/>
          <w:sz w:val="21"/>
          <w:szCs w:val="21"/>
          <w:lang w:eastAsia="ru-RU"/>
        </w:rPr>
        <w:t xml:space="preserve"> и 23 раздела пути называются сегментами пути (</w:t>
      </w:r>
      <w:proofErr w:type="spellStart"/>
      <w:r w:rsidRPr="001945C6">
        <w:rPr>
          <w:rFonts w:ascii="Helvetica" w:eastAsia="Times New Roman" w:hAnsi="Helvetica" w:cs="Helvetica"/>
          <w:color w:val="333333"/>
          <w:sz w:val="21"/>
          <w:szCs w:val="21"/>
          <w:lang w:eastAsia="ru-RU"/>
        </w:rPr>
        <w:t>path</w:t>
      </w:r>
      <w:proofErr w:type="spellEnd"/>
      <w:r w:rsidRPr="001945C6">
        <w:rPr>
          <w:rFonts w:ascii="Helvetica" w:eastAsia="Times New Roman" w:hAnsi="Helvetica" w:cs="Helvetica"/>
          <w:color w:val="333333"/>
          <w:sz w:val="21"/>
          <w:szCs w:val="21"/>
          <w:lang w:eastAsia="ru-RU"/>
        </w:rPr>
        <w:t xml:space="preserve"> </w:t>
      </w:r>
      <w:proofErr w:type="spellStart"/>
      <w:r w:rsidRPr="001945C6">
        <w:rPr>
          <w:rFonts w:ascii="Helvetica" w:eastAsia="Times New Roman" w:hAnsi="Helvetica" w:cs="Helvetica"/>
          <w:color w:val="333333"/>
          <w:sz w:val="21"/>
          <w:szCs w:val="21"/>
          <w:lang w:eastAsia="ru-RU"/>
        </w:rPr>
        <w:t>segments</w:t>
      </w:r>
      <w:proofErr w:type="spellEnd"/>
      <w:r w:rsidRPr="001945C6">
        <w:rPr>
          <w:rFonts w:ascii="Helvetica" w:eastAsia="Times New Roman" w:hAnsi="Helvetica" w:cs="Helvetica"/>
          <w:color w:val="333333"/>
          <w:sz w:val="21"/>
          <w:szCs w:val="21"/>
          <w:lang w:eastAsia="ru-RU"/>
        </w:rPr>
        <w:t>). Одной из функций поставщика содержимого является документирование и интерпретация раздела и сегментов пути, содержащихся в URI.</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Обычно разработчик поставщика содержимого внедряет эти функции путем объявления констант в классе или интерфейсе </w:t>
      </w:r>
      <w:proofErr w:type="spellStart"/>
      <w:r w:rsidRPr="001945C6">
        <w:rPr>
          <w:rFonts w:ascii="Helvetica" w:eastAsia="Times New Roman" w:hAnsi="Helvetica" w:cs="Helvetica"/>
          <w:color w:val="333333"/>
          <w:sz w:val="21"/>
          <w:szCs w:val="21"/>
          <w:lang w:eastAsia="ru-RU"/>
        </w:rPr>
        <w:t>Java</w:t>
      </w:r>
      <w:proofErr w:type="spellEnd"/>
      <w:r w:rsidRPr="001945C6">
        <w:rPr>
          <w:rFonts w:ascii="Helvetica" w:eastAsia="Times New Roman" w:hAnsi="Helvetica" w:cs="Helvetica"/>
          <w:color w:val="333333"/>
          <w:sz w:val="21"/>
          <w:szCs w:val="21"/>
          <w:lang w:eastAsia="ru-RU"/>
        </w:rPr>
        <w:t xml:space="preserve"> в пакете реализации данного поставщика содержимого. В дальнейшем первый раздел пути может указывать на коллекцию объектов. Например, /</w:t>
      </w:r>
      <w:proofErr w:type="spellStart"/>
      <w:r w:rsidRPr="001945C6">
        <w:rPr>
          <w:rFonts w:ascii="Helvetica" w:eastAsia="Times New Roman" w:hAnsi="Helvetica" w:cs="Helvetica"/>
          <w:color w:val="333333"/>
          <w:sz w:val="21"/>
          <w:szCs w:val="21"/>
          <w:lang w:eastAsia="ru-RU"/>
        </w:rPr>
        <w:t>notes</w:t>
      </w:r>
      <w:proofErr w:type="spellEnd"/>
      <w:r w:rsidRPr="001945C6">
        <w:rPr>
          <w:rFonts w:ascii="Helvetica" w:eastAsia="Times New Roman" w:hAnsi="Helvetica" w:cs="Helvetica"/>
          <w:color w:val="333333"/>
          <w:sz w:val="21"/>
          <w:szCs w:val="21"/>
          <w:lang w:eastAsia="ru-RU"/>
        </w:rPr>
        <w:t xml:space="preserve"> указывает на коллекцию записей (или каталог с записями), а /23 - на определенную запись.</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Если URI имеет такой вид, это означает, что поставщик содержимого должен находить строки, определяемые данным URI. Кроме того, поставщик содержимого должен модифицировать содержимое URI, применяя один из методов изменения состояния: вставку (</w:t>
      </w:r>
      <w:proofErr w:type="spellStart"/>
      <w:r w:rsidRPr="001945C6">
        <w:rPr>
          <w:rFonts w:ascii="Helvetica" w:eastAsia="Times New Roman" w:hAnsi="Helvetica" w:cs="Helvetica"/>
          <w:color w:val="333333"/>
          <w:sz w:val="21"/>
          <w:szCs w:val="21"/>
          <w:lang w:eastAsia="ru-RU"/>
        </w:rPr>
        <w:t>insert</w:t>
      </w:r>
      <w:proofErr w:type="spellEnd"/>
      <w:r w:rsidRPr="001945C6">
        <w:rPr>
          <w:rFonts w:ascii="Helvetica" w:eastAsia="Times New Roman" w:hAnsi="Helvetica" w:cs="Helvetica"/>
          <w:color w:val="333333"/>
          <w:sz w:val="21"/>
          <w:szCs w:val="21"/>
          <w:lang w:eastAsia="ru-RU"/>
        </w:rPr>
        <w:t>), обновление (</w:t>
      </w:r>
      <w:proofErr w:type="spellStart"/>
      <w:r w:rsidRPr="001945C6">
        <w:rPr>
          <w:rFonts w:ascii="Helvetica" w:eastAsia="Times New Roman" w:hAnsi="Helvetica" w:cs="Helvetica"/>
          <w:color w:val="333333"/>
          <w:sz w:val="21"/>
          <w:szCs w:val="21"/>
          <w:lang w:eastAsia="ru-RU"/>
        </w:rPr>
        <w:t>update</w:t>
      </w:r>
      <w:proofErr w:type="spellEnd"/>
      <w:r w:rsidRPr="001945C6">
        <w:rPr>
          <w:rFonts w:ascii="Helvetica" w:eastAsia="Times New Roman" w:hAnsi="Helvetica" w:cs="Helvetica"/>
          <w:color w:val="333333"/>
          <w:sz w:val="21"/>
          <w:szCs w:val="21"/>
          <w:lang w:eastAsia="ru-RU"/>
        </w:rPr>
        <w:t>) и удаление (</w:t>
      </w:r>
      <w:proofErr w:type="spellStart"/>
      <w:r w:rsidRPr="001945C6">
        <w:rPr>
          <w:rFonts w:ascii="Helvetica" w:eastAsia="Times New Roman" w:hAnsi="Helvetica" w:cs="Helvetica"/>
          <w:color w:val="333333"/>
          <w:sz w:val="21"/>
          <w:szCs w:val="21"/>
          <w:lang w:eastAsia="ru-RU"/>
        </w:rPr>
        <w:t>delete</w:t>
      </w:r>
      <w:proofErr w:type="spellEnd"/>
      <w:r w:rsidRPr="001945C6">
        <w:rPr>
          <w:rFonts w:ascii="Helvetica" w:eastAsia="Times New Roman" w:hAnsi="Helvetica" w:cs="Helvetica"/>
          <w:color w:val="333333"/>
          <w:sz w:val="21"/>
          <w:szCs w:val="21"/>
          <w:lang w:eastAsia="ru-RU"/>
        </w:rPr>
        <w:t>).</w:t>
      </w:r>
    </w:p>
    <w:p w:rsidR="001945C6" w:rsidRPr="001945C6" w:rsidRDefault="001945C6" w:rsidP="001945C6">
      <w:pPr>
        <w:shd w:val="clear" w:color="auto" w:fill="FFFFFF"/>
        <w:spacing w:before="150" w:after="150" w:line="600" w:lineRule="atLeast"/>
        <w:outlineLvl w:val="1"/>
        <w:rPr>
          <w:rFonts w:ascii="Helvetica" w:eastAsia="Times New Roman" w:hAnsi="Helvetica" w:cs="Helvetica"/>
          <w:b/>
          <w:bCs/>
          <w:color w:val="C09853"/>
          <w:sz w:val="47"/>
          <w:szCs w:val="47"/>
          <w:lang w:eastAsia="ru-RU"/>
        </w:rPr>
      </w:pPr>
      <w:r w:rsidRPr="001945C6">
        <w:rPr>
          <w:rFonts w:ascii="Helvetica" w:eastAsia="Times New Roman" w:hAnsi="Helvetica" w:cs="Helvetica"/>
          <w:b/>
          <w:bCs/>
          <w:color w:val="C09853"/>
          <w:sz w:val="47"/>
          <w:szCs w:val="47"/>
          <w:lang w:eastAsia="ru-RU"/>
        </w:rPr>
        <w:lastRenderedPageBreak/>
        <w:t xml:space="preserve">Структурирование МIМЕ-типов в </w:t>
      </w:r>
      <w:proofErr w:type="spellStart"/>
      <w:r w:rsidRPr="001945C6">
        <w:rPr>
          <w:rFonts w:ascii="Helvetica" w:eastAsia="Times New Roman" w:hAnsi="Helvetica" w:cs="Helvetica"/>
          <w:b/>
          <w:bCs/>
          <w:color w:val="C09853"/>
          <w:sz w:val="47"/>
          <w:szCs w:val="47"/>
          <w:lang w:eastAsia="ru-RU"/>
        </w:rPr>
        <w:t>Android</w:t>
      </w:r>
      <w:proofErr w:type="spellEnd"/>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Как </w:t>
      </w:r>
      <w:proofErr w:type="gramStart"/>
      <w:r w:rsidRPr="001945C6">
        <w:rPr>
          <w:rFonts w:ascii="Helvetica" w:eastAsia="Times New Roman" w:hAnsi="Helvetica" w:cs="Helvetica"/>
          <w:color w:val="333333"/>
          <w:sz w:val="21"/>
          <w:szCs w:val="21"/>
          <w:lang w:eastAsia="ru-RU"/>
        </w:rPr>
        <w:t>веб-сайт</w:t>
      </w:r>
      <w:proofErr w:type="gramEnd"/>
      <w:r w:rsidRPr="001945C6">
        <w:rPr>
          <w:rFonts w:ascii="Helvetica" w:eastAsia="Times New Roman" w:hAnsi="Helvetica" w:cs="Helvetica"/>
          <w:color w:val="333333"/>
          <w:sz w:val="21"/>
          <w:szCs w:val="21"/>
          <w:lang w:eastAsia="ru-RU"/>
        </w:rPr>
        <w:t xml:space="preserve"> возвращает тип MIME для заданной гиперссылки (это позволяет браузеру активировать программу, предназначенную для просмотра того или иного типа контента), так и в поставщике содержимого предусмотрена возможность возвращения типа MIME для заданного URI. Благодаря этому достигается определенная гибкость при просмотре данных. Если мы знаем, данные какого именно типа получим, то можем выбрать одну или несколько программ, предназначенных для представления таких данных. Например, если на жестком диске компьютера есть текстовый файл, мы можем выбрать несколько редакторов, которые способны его отобразить.</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Типы MIME работают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почти так же, как и в НТТР. Вы запрашиваете у контент-провайдера тип MIME определенного </w:t>
      </w:r>
      <w:proofErr w:type="spellStart"/>
      <w:r w:rsidRPr="001945C6">
        <w:rPr>
          <w:rFonts w:ascii="Helvetica" w:eastAsia="Times New Roman" w:hAnsi="Helvetica" w:cs="Helvetica"/>
          <w:color w:val="333333"/>
          <w:sz w:val="21"/>
          <w:szCs w:val="21"/>
          <w:lang w:eastAsia="ru-RU"/>
        </w:rPr>
        <w:t>подерживаемого</w:t>
      </w:r>
      <w:proofErr w:type="spellEnd"/>
      <w:r w:rsidRPr="001945C6">
        <w:rPr>
          <w:rFonts w:ascii="Helvetica" w:eastAsia="Times New Roman" w:hAnsi="Helvetica" w:cs="Helvetica"/>
          <w:color w:val="333333"/>
          <w:sz w:val="21"/>
          <w:szCs w:val="21"/>
          <w:lang w:eastAsia="ru-RU"/>
        </w:rPr>
        <w:t xml:space="preserve"> им URI, и поставщик содержимого возвращает двухчастную последовательность символов, идентифицирующую тип MIME в соответствии с принятыми стандартами.</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Обозначение MIME состоит из двух частей: типа и подтипа. Ниже приведены примеры некоторых известных пар типов и подтипов MIME:</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val="en-US" w:eastAsia="ru-RU"/>
        </w:rPr>
      </w:pPr>
      <w:r w:rsidRPr="001945C6">
        <w:rPr>
          <w:rFonts w:ascii="Helvetica" w:eastAsia="Times New Roman" w:hAnsi="Helvetica" w:cs="Helvetica"/>
          <w:color w:val="333333"/>
          <w:sz w:val="21"/>
          <w:szCs w:val="21"/>
          <w:lang w:val="en-US" w:eastAsia="ru-RU"/>
        </w:rPr>
        <w:t>text/html</w:t>
      </w:r>
      <w:r w:rsidRPr="001945C6">
        <w:rPr>
          <w:rFonts w:ascii="Helvetica" w:eastAsia="Times New Roman" w:hAnsi="Helvetica" w:cs="Helvetica"/>
          <w:color w:val="333333"/>
          <w:sz w:val="21"/>
          <w:szCs w:val="21"/>
          <w:lang w:val="en-US" w:eastAsia="ru-RU"/>
        </w:rPr>
        <w:br/>
        <w:t>text/css</w:t>
      </w:r>
      <w:r w:rsidRPr="001945C6">
        <w:rPr>
          <w:rFonts w:ascii="Helvetica" w:eastAsia="Times New Roman" w:hAnsi="Helvetica" w:cs="Helvetica"/>
          <w:color w:val="333333"/>
          <w:sz w:val="21"/>
          <w:szCs w:val="21"/>
          <w:lang w:val="en-US" w:eastAsia="ru-RU"/>
        </w:rPr>
        <w:br/>
        <w:t>text/xml</w:t>
      </w:r>
      <w:r w:rsidRPr="001945C6">
        <w:rPr>
          <w:rFonts w:ascii="Helvetica" w:eastAsia="Times New Roman" w:hAnsi="Helvetica" w:cs="Helvetica"/>
          <w:color w:val="333333"/>
          <w:sz w:val="21"/>
          <w:szCs w:val="21"/>
          <w:lang w:val="en-US" w:eastAsia="ru-RU"/>
        </w:rPr>
        <w:br/>
        <w:t>image/jpeg</w:t>
      </w:r>
      <w:r w:rsidRPr="001945C6">
        <w:rPr>
          <w:rFonts w:ascii="Helvetica" w:eastAsia="Times New Roman" w:hAnsi="Helvetica" w:cs="Helvetica"/>
          <w:color w:val="333333"/>
          <w:sz w:val="21"/>
          <w:szCs w:val="21"/>
          <w:lang w:val="en-US" w:eastAsia="ru-RU"/>
        </w:rPr>
        <w:br/>
        <w:t>audio/mp3</w:t>
      </w:r>
      <w:r w:rsidRPr="001945C6">
        <w:rPr>
          <w:rFonts w:ascii="Helvetica" w:eastAsia="Times New Roman" w:hAnsi="Helvetica" w:cs="Helvetica"/>
          <w:color w:val="333333"/>
          <w:sz w:val="21"/>
          <w:szCs w:val="21"/>
          <w:lang w:val="en-US" w:eastAsia="ru-RU"/>
        </w:rPr>
        <w:br/>
        <w:t>video/mp4</w:t>
      </w:r>
      <w:r w:rsidRPr="001945C6">
        <w:rPr>
          <w:rFonts w:ascii="Helvetica" w:eastAsia="Times New Roman" w:hAnsi="Helvetica" w:cs="Helvetica"/>
          <w:color w:val="333333"/>
          <w:sz w:val="21"/>
          <w:szCs w:val="21"/>
          <w:lang w:val="en-US" w:eastAsia="ru-RU"/>
        </w:rPr>
        <w:br/>
        <w:t>application/pdf</w:t>
      </w:r>
      <w:r w:rsidRPr="001945C6">
        <w:rPr>
          <w:rFonts w:ascii="Helvetica" w:eastAsia="Times New Roman" w:hAnsi="Helvetica" w:cs="Helvetica"/>
          <w:color w:val="333333"/>
          <w:sz w:val="21"/>
          <w:szCs w:val="21"/>
          <w:lang w:val="en-US" w:eastAsia="ru-RU"/>
        </w:rPr>
        <w:br/>
        <w:t>application/msword</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val="en-US" w:eastAsia="ru-RU"/>
        </w:rPr>
      </w:pPr>
      <w:r w:rsidRPr="001945C6">
        <w:rPr>
          <w:rFonts w:ascii="Helvetica" w:eastAsia="Times New Roman" w:hAnsi="Helvetica" w:cs="Helvetica"/>
          <w:color w:val="333333"/>
          <w:sz w:val="21"/>
          <w:szCs w:val="21"/>
          <w:lang w:eastAsia="ru-RU"/>
        </w:rPr>
        <w:t>Основные</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зарегистрированные</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типы</w:t>
      </w:r>
      <w:r w:rsidRPr="001945C6">
        <w:rPr>
          <w:rFonts w:ascii="Helvetica" w:eastAsia="Times New Roman" w:hAnsi="Helvetica" w:cs="Helvetica"/>
          <w:color w:val="333333"/>
          <w:sz w:val="21"/>
          <w:szCs w:val="21"/>
          <w:lang w:val="en-US" w:eastAsia="ru-RU"/>
        </w:rPr>
        <w:t xml:space="preserve"> </w:t>
      </w:r>
      <w:r w:rsidRPr="001945C6">
        <w:rPr>
          <w:rFonts w:ascii="Helvetica" w:eastAsia="Times New Roman" w:hAnsi="Helvetica" w:cs="Helvetica"/>
          <w:color w:val="333333"/>
          <w:sz w:val="21"/>
          <w:szCs w:val="21"/>
          <w:lang w:eastAsia="ru-RU"/>
        </w:rPr>
        <w:t>содержимого</w:t>
      </w:r>
      <w:r w:rsidRPr="001945C6">
        <w:rPr>
          <w:rFonts w:ascii="Helvetica" w:eastAsia="Times New Roman" w:hAnsi="Helvetica" w:cs="Helvetica"/>
          <w:color w:val="333333"/>
          <w:sz w:val="21"/>
          <w:szCs w:val="21"/>
          <w:lang w:val="en-US" w:eastAsia="ru-RU"/>
        </w:rPr>
        <w:t>:</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val="en-US" w:eastAsia="ru-RU"/>
        </w:rPr>
      </w:pPr>
      <w:r w:rsidRPr="001945C6">
        <w:rPr>
          <w:rFonts w:ascii="Helvetica" w:eastAsia="Times New Roman" w:hAnsi="Helvetica" w:cs="Helvetica"/>
          <w:color w:val="333333"/>
          <w:sz w:val="21"/>
          <w:szCs w:val="21"/>
          <w:lang w:val="en-US" w:eastAsia="ru-RU"/>
        </w:rPr>
        <w:t>application</w:t>
      </w:r>
      <w:r w:rsidRPr="001945C6">
        <w:rPr>
          <w:rFonts w:ascii="Helvetica" w:eastAsia="Times New Roman" w:hAnsi="Helvetica" w:cs="Helvetica"/>
          <w:color w:val="333333"/>
          <w:sz w:val="21"/>
          <w:szCs w:val="21"/>
          <w:lang w:val="en-US" w:eastAsia="ru-RU"/>
        </w:rPr>
        <w:br/>
        <w:t>audio</w:t>
      </w:r>
      <w:r w:rsidRPr="001945C6">
        <w:rPr>
          <w:rFonts w:ascii="Helvetica" w:eastAsia="Times New Roman" w:hAnsi="Helvetica" w:cs="Helvetica"/>
          <w:color w:val="333333"/>
          <w:sz w:val="21"/>
          <w:szCs w:val="21"/>
          <w:lang w:val="en-US" w:eastAsia="ru-RU"/>
        </w:rPr>
        <w:br/>
        <w:t>image</w:t>
      </w:r>
      <w:r w:rsidRPr="001945C6">
        <w:rPr>
          <w:rFonts w:ascii="Helvetica" w:eastAsia="Times New Roman" w:hAnsi="Helvetica" w:cs="Helvetica"/>
          <w:color w:val="333333"/>
          <w:sz w:val="21"/>
          <w:szCs w:val="21"/>
          <w:lang w:val="en-US" w:eastAsia="ru-RU"/>
        </w:rPr>
        <w:br/>
        <w:t>message</w:t>
      </w:r>
      <w:r w:rsidRPr="001945C6">
        <w:rPr>
          <w:rFonts w:ascii="Helvetica" w:eastAsia="Times New Roman" w:hAnsi="Helvetica" w:cs="Helvetica"/>
          <w:color w:val="333333"/>
          <w:sz w:val="21"/>
          <w:szCs w:val="21"/>
          <w:lang w:val="en-US" w:eastAsia="ru-RU"/>
        </w:rPr>
        <w:br/>
        <w:t>model</w:t>
      </w:r>
      <w:r w:rsidRPr="001945C6">
        <w:rPr>
          <w:rFonts w:ascii="Helvetica" w:eastAsia="Times New Roman" w:hAnsi="Helvetica" w:cs="Helvetica"/>
          <w:color w:val="333333"/>
          <w:sz w:val="21"/>
          <w:szCs w:val="21"/>
          <w:lang w:val="en-US" w:eastAsia="ru-RU"/>
        </w:rPr>
        <w:br/>
        <w:t>multipart</w:t>
      </w:r>
      <w:r w:rsidRPr="001945C6">
        <w:rPr>
          <w:rFonts w:ascii="Helvetica" w:eastAsia="Times New Roman" w:hAnsi="Helvetica" w:cs="Helvetica"/>
          <w:color w:val="333333"/>
          <w:sz w:val="21"/>
          <w:szCs w:val="21"/>
          <w:lang w:val="en-US" w:eastAsia="ru-RU"/>
        </w:rPr>
        <w:br/>
        <w:t>text</w:t>
      </w:r>
      <w:r w:rsidRPr="001945C6">
        <w:rPr>
          <w:rFonts w:ascii="Helvetica" w:eastAsia="Times New Roman" w:hAnsi="Helvetica" w:cs="Helvetica"/>
          <w:color w:val="333333"/>
          <w:sz w:val="21"/>
          <w:szCs w:val="21"/>
          <w:lang w:val="en-US" w:eastAsia="ru-RU"/>
        </w:rPr>
        <w:br/>
        <w:t>video</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применяется схожий принцип для определения типов MIME. Обозначение </w:t>
      </w:r>
      <w:proofErr w:type="spellStart"/>
      <w:r w:rsidRPr="001945C6">
        <w:rPr>
          <w:rFonts w:ascii="Helvetica" w:eastAsia="Times New Roman" w:hAnsi="Helvetica" w:cs="Helvetica"/>
          <w:color w:val="333333"/>
          <w:sz w:val="21"/>
          <w:szCs w:val="21"/>
          <w:lang w:eastAsia="ru-RU"/>
        </w:rPr>
        <w:t>vnd</w:t>
      </w:r>
      <w:proofErr w:type="spellEnd"/>
      <w:r w:rsidRPr="001945C6">
        <w:rPr>
          <w:rFonts w:ascii="Helvetica" w:eastAsia="Times New Roman" w:hAnsi="Helvetica" w:cs="Helvetica"/>
          <w:color w:val="333333"/>
          <w:sz w:val="21"/>
          <w:szCs w:val="21"/>
          <w:lang w:eastAsia="ru-RU"/>
        </w:rPr>
        <w:t xml:space="preserve"> в типах MIME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означает, что данные типы и подтипы являются нестандартными, зависящими от производителя. Для обеспечения уникальности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типы и подтипы разграничиваются при помощи нескольких компонентов, как и доменные имена. Кроме того, типы MIME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соответствующие каждому типу содержимого, существуют в двух формах: для одиночной записи и для нескольких записей.</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Типы MIME широко используются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в частности при работе с намерениями, когда система определяет по МIМЕ-типу данных, какое именно явление следует активировать. Типы </w:t>
      </w:r>
      <w:r w:rsidRPr="001945C6">
        <w:rPr>
          <w:rFonts w:ascii="Helvetica" w:eastAsia="Times New Roman" w:hAnsi="Helvetica" w:cs="Helvetica"/>
          <w:color w:val="333333"/>
          <w:sz w:val="21"/>
          <w:szCs w:val="21"/>
          <w:lang w:eastAsia="ru-RU"/>
        </w:rPr>
        <w:lastRenderedPageBreak/>
        <w:t>MIME всегда воспроизводятся контент-провайдерами на основании соответствующих URI. Работая с типами MIME, необходимо не упускать из виду три аспекта.</w:t>
      </w:r>
    </w:p>
    <w:p w:rsidR="001945C6" w:rsidRPr="001945C6" w:rsidRDefault="001945C6" w:rsidP="001945C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Тип и подтип должны быть уникальными для того типа содержимого, который они представляют. Обычно это каталог с элементами или отдельный элемент. В контексте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xml:space="preserve"> разница между каталогом и элементом может быть не такой очевидной, как кажется на первый взгляд.</w:t>
      </w:r>
    </w:p>
    <w:p w:rsidR="001945C6" w:rsidRPr="001945C6" w:rsidRDefault="001945C6" w:rsidP="001945C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Если тип или подтип не являются стандартными, им должен предшествовать префикс </w:t>
      </w:r>
      <w:proofErr w:type="spellStart"/>
      <w:r w:rsidRPr="001945C6">
        <w:rPr>
          <w:rFonts w:ascii="Helvetica" w:eastAsia="Times New Roman" w:hAnsi="Helvetica" w:cs="Helvetica"/>
          <w:color w:val="333333"/>
          <w:sz w:val="21"/>
          <w:szCs w:val="21"/>
          <w:lang w:eastAsia="ru-RU"/>
        </w:rPr>
        <w:t>vnd</w:t>
      </w:r>
      <w:proofErr w:type="spellEnd"/>
      <w:r w:rsidRPr="001945C6">
        <w:rPr>
          <w:rFonts w:ascii="Helvetica" w:eastAsia="Times New Roman" w:hAnsi="Helvetica" w:cs="Helvetica"/>
          <w:color w:val="333333"/>
          <w:sz w:val="21"/>
          <w:szCs w:val="21"/>
          <w:lang w:eastAsia="ru-RU"/>
        </w:rPr>
        <w:t xml:space="preserve"> (обычно это касается конкретных видов записи).</w:t>
      </w:r>
    </w:p>
    <w:p w:rsidR="001945C6" w:rsidRPr="001945C6" w:rsidRDefault="001945C6" w:rsidP="001945C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Обычно типы и подтипы относятся к определенному пространству имен в соответствии с вашими нуждами.</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r w:rsidRPr="001945C6">
        <w:rPr>
          <w:rFonts w:ascii="Helvetica" w:eastAsia="Times New Roman" w:hAnsi="Helvetica" w:cs="Helvetica"/>
          <w:color w:val="333333"/>
          <w:sz w:val="21"/>
          <w:szCs w:val="21"/>
          <w:lang w:eastAsia="ru-RU"/>
        </w:rPr>
        <w:t xml:space="preserve">Необходимо еще раз подчеркнуть этот момент: основной тип MIME для коллекции элементов, возвращаемый командой </w:t>
      </w:r>
      <w:proofErr w:type="spellStart"/>
      <w:r w:rsidRPr="001945C6">
        <w:rPr>
          <w:rFonts w:ascii="Helvetica" w:eastAsia="Times New Roman" w:hAnsi="Helvetica" w:cs="Helvetica"/>
          <w:color w:val="333333"/>
          <w:sz w:val="21"/>
          <w:szCs w:val="21"/>
          <w:lang w:eastAsia="ru-RU"/>
        </w:rPr>
        <w:t>cursor</w:t>
      </w:r>
      <w:proofErr w:type="spellEnd"/>
      <w:r w:rsidRPr="001945C6">
        <w:rPr>
          <w:rFonts w:ascii="Helvetica" w:eastAsia="Times New Roman" w:hAnsi="Helvetica" w:cs="Helvetica"/>
          <w:color w:val="333333"/>
          <w:sz w:val="21"/>
          <w:szCs w:val="21"/>
          <w:lang w:eastAsia="ru-RU"/>
        </w:rPr>
        <w:t xml:space="preserve">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всегда должен иметь вид </w:t>
      </w:r>
      <w:proofErr w:type="spellStart"/>
      <w:r w:rsidRPr="001945C6">
        <w:rPr>
          <w:rFonts w:ascii="Helvetica" w:eastAsia="Times New Roman" w:hAnsi="Helvetica" w:cs="Helvetica"/>
          <w:b/>
          <w:bCs/>
          <w:color w:val="333333"/>
          <w:sz w:val="21"/>
          <w:szCs w:val="21"/>
          <w:lang w:eastAsia="ru-RU"/>
        </w:rPr>
        <w:t>vnd.android.cursor.dir</w:t>
      </w:r>
      <w:proofErr w:type="spellEnd"/>
      <w:r w:rsidRPr="001945C6">
        <w:rPr>
          <w:rFonts w:ascii="Helvetica" w:eastAsia="Times New Roman" w:hAnsi="Helvetica" w:cs="Helvetica"/>
          <w:color w:val="333333"/>
          <w:sz w:val="21"/>
          <w:szCs w:val="21"/>
          <w:lang w:eastAsia="ru-RU"/>
        </w:rPr>
        <w:t xml:space="preserve">, а основной тип MIME для одиночного элемента, находимый командой </w:t>
      </w:r>
      <w:proofErr w:type="spellStart"/>
      <w:r w:rsidRPr="001945C6">
        <w:rPr>
          <w:rFonts w:ascii="Helvetica" w:eastAsia="Times New Roman" w:hAnsi="Helvetica" w:cs="Helvetica"/>
          <w:color w:val="333333"/>
          <w:sz w:val="21"/>
          <w:szCs w:val="21"/>
          <w:lang w:eastAsia="ru-RU"/>
        </w:rPr>
        <w:t>cursor</w:t>
      </w:r>
      <w:proofErr w:type="spellEnd"/>
      <w:r w:rsidRPr="001945C6">
        <w:rPr>
          <w:rFonts w:ascii="Helvetica" w:eastAsia="Times New Roman" w:hAnsi="Helvetica" w:cs="Helvetica"/>
          <w:color w:val="333333"/>
          <w:sz w:val="21"/>
          <w:szCs w:val="21"/>
          <w:lang w:eastAsia="ru-RU"/>
        </w:rPr>
        <w:t xml:space="preserve"> в </w:t>
      </w:r>
      <w:proofErr w:type="spellStart"/>
      <w:r w:rsidRPr="001945C6">
        <w:rPr>
          <w:rFonts w:ascii="Helvetica" w:eastAsia="Times New Roman" w:hAnsi="Helvetica" w:cs="Helvetica"/>
          <w:color w:val="333333"/>
          <w:sz w:val="21"/>
          <w:szCs w:val="21"/>
          <w:lang w:eastAsia="ru-RU"/>
        </w:rPr>
        <w:t>Android</w:t>
      </w:r>
      <w:proofErr w:type="spellEnd"/>
      <w:r w:rsidRPr="001945C6">
        <w:rPr>
          <w:rFonts w:ascii="Helvetica" w:eastAsia="Times New Roman" w:hAnsi="Helvetica" w:cs="Helvetica"/>
          <w:color w:val="333333"/>
          <w:sz w:val="21"/>
          <w:szCs w:val="21"/>
          <w:lang w:eastAsia="ru-RU"/>
        </w:rPr>
        <w:t>, - вид </w:t>
      </w:r>
      <w:proofErr w:type="spellStart"/>
      <w:r w:rsidRPr="001945C6">
        <w:rPr>
          <w:rFonts w:ascii="Helvetica" w:eastAsia="Times New Roman" w:hAnsi="Helvetica" w:cs="Helvetica"/>
          <w:b/>
          <w:bCs/>
          <w:color w:val="333333"/>
          <w:sz w:val="21"/>
          <w:szCs w:val="21"/>
          <w:lang w:eastAsia="ru-RU"/>
        </w:rPr>
        <w:t>vnd.android.cursor.item</w:t>
      </w:r>
      <w:proofErr w:type="spellEnd"/>
      <w:r w:rsidRPr="001945C6">
        <w:rPr>
          <w:rFonts w:ascii="Helvetica" w:eastAsia="Times New Roman" w:hAnsi="Helvetica" w:cs="Helvetica"/>
          <w:color w:val="333333"/>
          <w:sz w:val="21"/>
          <w:szCs w:val="21"/>
          <w:lang w:eastAsia="ru-RU"/>
        </w:rPr>
        <w:t>. Если речь идет о подтипе, то поле для маневра расширяется, как в случае с </w:t>
      </w:r>
      <w:proofErr w:type="spellStart"/>
      <w:r w:rsidRPr="001945C6">
        <w:rPr>
          <w:rFonts w:ascii="Helvetica" w:eastAsia="Times New Roman" w:hAnsi="Helvetica" w:cs="Helvetica"/>
          <w:b/>
          <w:bCs/>
          <w:color w:val="333333"/>
          <w:sz w:val="21"/>
          <w:szCs w:val="21"/>
          <w:lang w:eastAsia="ru-RU"/>
        </w:rPr>
        <w:t>vnd.googlе.note</w:t>
      </w:r>
      <w:proofErr w:type="spellEnd"/>
      <w:r w:rsidRPr="001945C6">
        <w:rPr>
          <w:rFonts w:ascii="Helvetica" w:eastAsia="Times New Roman" w:hAnsi="Helvetica" w:cs="Helvetica"/>
          <w:color w:val="333333"/>
          <w:sz w:val="21"/>
          <w:szCs w:val="21"/>
          <w:lang w:eastAsia="ru-RU"/>
        </w:rPr>
        <w:t>; после компонента </w:t>
      </w:r>
      <w:proofErr w:type="spellStart"/>
      <w:r w:rsidRPr="001945C6">
        <w:rPr>
          <w:rFonts w:ascii="Helvetica" w:eastAsia="Times New Roman" w:hAnsi="Helvetica" w:cs="Helvetica"/>
          <w:b/>
          <w:bCs/>
          <w:color w:val="333333"/>
          <w:sz w:val="21"/>
          <w:szCs w:val="21"/>
          <w:lang w:eastAsia="ru-RU"/>
        </w:rPr>
        <w:t>vnd</w:t>
      </w:r>
      <w:proofErr w:type="spellEnd"/>
      <w:proofErr w:type="gramStart"/>
      <w:r w:rsidRPr="001945C6">
        <w:rPr>
          <w:rFonts w:ascii="Helvetica" w:eastAsia="Times New Roman" w:hAnsi="Helvetica" w:cs="Helvetica"/>
          <w:b/>
          <w:bCs/>
          <w:color w:val="333333"/>
          <w:sz w:val="21"/>
          <w:szCs w:val="21"/>
          <w:lang w:eastAsia="ru-RU"/>
        </w:rPr>
        <w:t>.</w:t>
      </w:r>
      <w:r w:rsidRPr="001945C6">
        <w:rPr>
          <w:rFonts w:ascii="Helvetica" w:eastAsia="Times New Roman" w:hAnsi="Helvetica" w:cs="Helvetica"/>
          <w:color w:val="333333"/>
          <w:sz w:val="21"/>
          <w:szCs w:val="21"/>
          <w:lang w:eastAsia="ru-RU"/>
        </w:rPr>
        <w:t> вы</w:t>
      </w:r>
      <w:proofErr w:type="gramEnd"/>
      <w:r w:rsidRPr="001945C6">
        <w:rPr>
          <w:rFonts w:ascii="Helvetica" w:eastAsia="Times New Roman" w:hAnsi="Helvetica" w:cs="Helvetica"/>
          <w:color w:val="333333"/>
          <w:sz w:val="21"/>
          <w:szCs w:val="21"/>
          <w:lang w:eastAsia="ru-RU"/>
        </w:rPr>
        <w:t xml:space="preserve"> можете свободно выбирать любой устраивающий вас подтип.</w:t>
      </w:r>
    </w:p>
    <w:p w:rsidR="001945C6" w:rsidRPr="001945C6" w:rsidRDefault="001945C6" w:rsidP="001945C6">
      <w:pPr>
        <w:shd w:val="clear" w:color="auto" w:fill="FFFFFF"/>
        <w:spacing w:before="150" w:after="150" w:line="600" w:lineRule="atLeast"/>
        <w:outlineLvl w:val="1"/>
        <w:rPr>
          <w:rFonts w:ascii="Helvetica" w:eastAsia="Times New Roman" w:hAnsi="Helvetica" w:cs="Helvetica"/>
          <w:b/>
          <w:bCs/>
          <w:color w:val="C09853"/>
          <w:sz w:val="47"/>
          <w:szCs w:val="47"/>
          <w:lang w:eastAsia="ru-RU"/>
        </w:rPr>
      </w:pPr>
      <w:r w:rsidRPr="001945C6">
        <w:rPr>
          <w:rFonts w:ascii="Helvetica" w:eastAsia="Times New Roman" w:hAnsi="Helvetica" w:cs="Helvetica"/>
          <w:b/>
          <w:bCs/>
          <w:color w:val="C09853"/>
          <w:sz w:val="47"/>
          <w:szCs w:val="47"/>
          <w:lang w:eastAsia="ru-RU"/>
        </w:rPr>
        <w:t>Дополнительное чтение</w:t>
      </w:r>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hyperlink r:id="rId11" w:history="1">
        <w:proofErr w:type="spellStart"/>
        <w:r w:rsidRPr="001945C6">
          <w:rPr>
            <w:rFonts w:ascii="Helvetica" w:eastAsia="Times New Roman" w:hAnsi="Helvetica" w:cs="Helvetica"/>
            <w:color w:val="0088CC"/>
            <w:sz w:val="21"/>
            <w:szCs w:val="21"/>
            <w:u w:val="single"/>
            <w:lang w:eastAsia="ru-RU"/>
          </w:rPr>
          <w:t>CallLog</w:t>
        </w:r>
        <w:proofErr w:type="spellEnd"/>
        <w:r w:rsidRPr="001945C6">
          <w:rPr>
            <w:rFonts w:ascii="Helvetica" w:eastAsia="Times New Roman" w:hAnsi="Helvetica" w:cs="Helvetica"/>
            <w:color w:val="0088CC"/>
            <w:sz w:val="21"/>
            <w:szCs w:val="21"/>
            <w:u w:val="single"/>
            <w:lang w:eastAsia="ru-RU"/>
          </w:rPr>
          <w:t>: Журнал о входящих, исходящих и пропущенных звонках</w:t>
        </w:r>
      </w:hyperlink>
    </w:p>
    <w:p w:rsidR="001945C6" w:rsidRPr="001945C6" w:rsidRDefault="001945C6" w:rsidP="001945C6">
      <w:pPr>
        <w:shd w:val="clear" w:color="auto" w:fill="FFFFFF"/>
        <w:spacing w:after="150" w:line="300" w:lineRule="atLeast"/>
        <w:rPr>
          <w:rFonts w:ascii="Helvetica" w:eastAsia="Times New Roman" w:hAnsi="Helvetica" w:cs="Helvetica"/>
          <w:color w:val="333333"/>
          <w:sz w:val="21"/>
          <w:szCs w:val="21"/>
          <w:lang w:eastAsia="ru-RU"/>
        </w:rPr>
      </w:pPr>
      <w:hyperlink r:id="rId12" w:history="1">
        <w:r w:rsidRPr="001945C6">
          <w:rPr>
            <w:rFonts w:ascii="Helvetica" w:eastAsia="Times New Roman" w:hAnsi="Helvetica" w:cs="Helvetica"/>
            <w:color w:val="0088CC"/>
            <w:sz w:val="21"/>
            <w:szCs w:val="21"/>
            <w:u w:val="single"/>
            <w:lang w:eastAsia="ru-RU"/>
          </w:rPr>
          <w:t>Контент-провайдер SMS</w:t>
        </w:r>
      </w:hyperlink>
    </w:p>
    <w:p w:rsidR="00617CFE" w:rsidRDefault="00617CFE">
      <w:bookmarkStart w:id="0" w:name="_GoBack"/>
      <w:bookmarkEnd w:id="0"/>
    </w:p>
    <w:sectPr w:rsidR="00617C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63E0E"/>
    <w:multiLevelType w:val="multilevel"/>
    <w:tmpl w:val="C3A2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B466D8"/>
    <w:multiLevelType w:val="multilevel"/>
    <w:tmpl w:val="7840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C6"/>
    <w:rsid w:val="001945C6"/>
    <w:rsid w:val="00617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DDB94-E1FF-48E5-B207-DA757289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36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theory/contentprovider.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lexanderklimov.ru/android/theory/contentprovider.php" TargetMode="External"/><Relationship Id="rId12" Type="http://schemas.openxmlformats.org/officeDocument/2006/relationships/hyperlink" Target="http://developer.alexanderklimov.ru/android/provider_sm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lexanderklimov.ru/android/theory/contentprovider.php" TargetMode="External"/><Relationship Id="rId11" Type="http://schemas.openxmlformats.org/officeDocument/2006/relationships/hyperlink" Target="http://developer.alexanderklimov.ru/android/calllog.php" TargetMode="External"/><Relationship Id="rId5" Type="http://schemas.openxmlformats.org/officeDocument/2006/relationships/hyperlink" Target="http://developer.alexanderklimov.ru/android/theory/contentprovider.php"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eveloper.alexanderklimov.ru/android/theory/contentprovider.ph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2016-09-06T12:28:00Z</dcterms:created>
  <dcterms:modified xsi:type="dcterms:W3CDTF">2016-09-06T12:29:00Z</dcterms:modified>
</cp:coreProperties>
</file>