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702" w:rsidRPr="001C6702" w:rsidRDefault="001C6702" w:rsidP="001C6702">
      <w:pPr>
        <w:spacing w:after="105" w:line="360" w:lineRule="atLeast"/>
        <w:outlineLvl w:val="0"/>
        <w:rPr>
          <w:rFonts w:ascii="Arial" w:eastAsia="Times New Roman" w:hAnsi="Arial" w:cs="Arial"/>
          <w:color w:val="333333"/>
          <w:kern w:val="36"/>
          <w:sz w:val="33"/>
          <w:szCs w:val="33"/>
          <w:lang w:eastAsia="ru-RU"/>
        </w:rPr>
      </w:pPr>
      <w:r w:rsidRPr="001C6702">
        <w:rPr>
          <w:rFonts w:ascii="Arial" w:eastAsia="Times New Roman" w:hAnsi="Arial" w:cs="Arial"/>
          <w:color w:val="333333"/>
          <w:kern w:val="36"/>
          <w:sz w:val="33"/>
          <w:szCs w:val="33"/>
          <w:lang w:eastAsia="ru-RU"/>
        </w:rPr>
        <w:t xml:space="preserve">ВВОД ЖЕСТОВ в </w:t>
      </w:r>
      <w:proofErr w:type="spellStart"/>
      <w:r w:rsidRPr="001C6702">
        <w:rPr>
          <w:rFonts w:ascii="Arial" w:eastAsia="Times New Roman" w:hAnsi="Arial" w:cs="Arial"/>
          <w:color w:val="333333"/>
          <w:kern w:val="36"/>
          <w:sz w:val="33"/>
          <w:szCs w:val="33"/>
          <w:lang w:eastAsia="ru-RU"/>
        </w:rPr>
        <w:t>Android</w:t>
      </w:r>
      <w:proofErr w:type="spellEnd"/>
      <w:r w:rsidRPr="001C6702">
        <w:rPr>
          <w:rFonts w:ascii="Arial" w:eastAsia="Times New Roman" w:hAnsi="Arial" w:cs="Arial"/>
          <w:color w:val="333333"/>
          <w:kern w:val="36"/>
          <w:sz w:val="33"/>
          <w:szCs w:val="33"/>
          <w:lang w:eastAsia="ru-RU"/>
        </w:rPr>
        <w:t xml:space="preserve"> приложении</w:t>
      </w:r>
    </w:p>
    <w:p w:rsidR="001C6702" w:rsidRPr="001C6702" w:rsidRDefault="001C6702" w:rsidP="001C6702">
      <w:pPr>
        <w:spacing w:after="150" w:line="39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bookmarkStart w:id="0" w:name="_GoBack"/>
      <w:bookmarkEnd w:id="0"/>
    </w:p>
    <w:p w:rsidR="001C6702" w:rsidRPr="001C6702" w:rsidRDefault="001C6702" w:rsidP="001C6702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1C6702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 </w:t>
      </w:r>
    </w:p>
    <w:p w:rsidR="001C6702" w:rsidRPr="001C6702" w:rsidRDefault="001C6702" w:rsidP="001C6702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В современном мире устройств с сенсорными экранами существует отличный способ сделать работу с устройством и простой и интересной. Для этого следует использовать сложные жесты (например, несколько движений пальцем по экрану в различных направлениях). Начиная с </w:t>
      </w:r>
      <w:proofErr w:type="spellStart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Android</w:t>
      </w:r>
      <w:proofErr w:type="spellEnd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1.6 (API уровня 4), мы можем пользоваться АРІ для обработки жестов. Простейший способ добавить в приложение возможность ввода жестов при работе с этим API – использовать </w:t>
      </w:r>
      <w:proofErr w:type="spellStart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android.gesture.GestureOverlayView</w:t>
      </w:r>
      <w:proofErr w:type="spellEnd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:</w:t>
      </w:r>
    </w:p>
    <w:p w:rsidR="001C6702" w:rsidRPr="001C6702" w:rsidRDefault="001C6702" w:rsidP="001C6702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221480" cy="1371600"/>
            <wp:effectExtent l="0" t="0" r="7620" b="0"/>
            <wp:docPr id="5" name="Рисунок 5" descr="http://src-code.net/img/Android_programming_for_mobile_image4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rc-code.net/img/Android_programming_for_mobile_image43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702" w:rsidRPr="001C6702" w:rsidRDefault="001C6702" w:rsidP="001C6702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GestureOverlayView</w:t>
      </w:r>
      <w:proofErr w:type="spellEnd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– это особый тип </w:t>
      </w:r>
      <w:proofErr w:type="spellStart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FrameLayout</w:t>
      </w:r>
      <w:proofErr w:type="spellEnd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, который можно накладывать на другие </w:t>
      </w:r>
      <w:proofErr w:type="spellStart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виджеты</w:t>
      </w:r>
      <w:proofErr w:type="spellEnd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либо который может содержать в себе другие </w:t>
      </w:r>
      <w:proofErr w:type="spellStart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виджеты</w:t>
      </w:r>
      <w:proofErr w:type="spellEnd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. Данный макет способен запоминать штрихи, проводимые по экрану, а также отображать цветную линию (по умолчанию ее цвет – желтый), соответствующую траектории движения того или иного-штриха. Интерфейс </w:t>
      </w:r>
      <w:proofErr w:type="spellStart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GestureOverlayView.OnGesturePerform</w:t>
      </w:r>
      <w:proofErr w:type="spellEnd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</w:t>
      </w:r>
      <w:proofErr w:type="spellStart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edListener</w:t>
      </w:r>
      <w:proofErr w:type="spellEnd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предоставляется для того, чтобы устройство могло реагировать на осуществляемые жесты:</w:t>
      </w:r>
    </w:p>
    <w:p w:rsidR="001C6702" w:rsidRPr="001C6702" w:rsidRDefault="001C6702" w:rsidP="001C6702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792980" cy="1257300"/>
            <wp:effectExtent l="0" t="0" r="7620" b="0"/>
            <wp:docPr id="6" name="Рисунок 6" descr="http://src-code.net/img/Android_programming_for_mobile_image4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rc-code.net/img/Android_programming_for_mobile_image43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702" w:rsidRPr="001C6702" w:rsidRDefault="001C6702" w:rsidP="001C6702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После того как жест выполнен, вы можете посмотреть в библиотеке </w:t>
      </w:r>
      <w:proofErr w:type="spellStart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Gesture</w:t>
      </w:r>
      <w:proofErr w:type="spellEnd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, распознается ли он. Информацию из библиотеки </w:t>
      </w:r>
      <w:proofErr w:type="spellStart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Gesture</w:t>
      </w:r>
      <w:proofErr w:type="spellEnd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можно считывать различными способами, при помощи статических методов класса </w:t>
      </w:r>
      <w:proofErr w:type="spellStart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GestureLibraries</w:t>
      </w:r>
      <w:proofErr w:type="spellEnd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. После того как библиотека загружена (загружается </w:t>
      </w:r>
      <w:proofErr w:type="spellStart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GestureStore</w:t>
      </w:r>
      <w:proofErr w:type="spellEnd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), выполненный жест можно передать и проанализировать при помощи метода </w:t>
      </w:r>
      <w:proofErr w:type="spellStart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recognize</w:t>
      </w:r>
      <w:proofErr w:type="spellEnd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. Этот метод возвращает список объектов </w:t>
      </w:r>
      <w:proofErr w:type="spellStart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Prediction</w:t>
      </w:r>
      <w:proofErr w:type="spellEnd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, в каждом из которых указываются очки и имя, причем очки отражают степень сходства выполненного жеста с тем или иным жестом, содержащимся в библиотеке:</w:t>
      </w:r>
    </w:p>
    <w:p w:rsidR="001C6702" w:rsidRPr="001C6702" w:rsidRDefault="001C6702" w:rsidP="001C6702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54880" cy="3329940"/>
            <wp:effectExtent l="0" t="0" r="7620" b="3810"/>
            <wp:docPr id="7" name="Рисунок 7" descr="http://src-code.net/img/Android_programming_for_mobile_image4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rc-code.net/img/Android_programming_for_mobile_image43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702" w:rsidRPr="001C6702" w:rsidRDefault="001C6702" w:rsidP="001C6702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Базовая анатомия </w:t>
      </w:r>
      <w:proofErr w:type="spellStart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Gesture</w:t>
      </w:r>
      <w:proofErr w:type="spellEnd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состоит из множества объектов </w:t>
      </w:r>
      <w:proofErr w:type="spellStart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GestureStroke</w:t>
      </w:r>
      <w:proofErr w:type="spellEnd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, и каждый объект </w:t>
      </w:r>
      <w:proofErr w:type="spellStart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GestureStroke</w:t>
      </w:r>
      <w:proofErr w:type="spellEnd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составляется из множества объектов </w:t>
      </w:r>
      <w:proofErr w:type="spellStart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GesturePoint</w:t>
      </w:r>
      <w:proofErr w:type="spellEnd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. Объект </w:t>
      </w:r>
      <w:proofErr w:type="spellStart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GesturePoi</w:t>
      </w:r>
      <w:proofErr w:type="spellEnd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</w:t>
      </w:r>
      <w:proofErr w:type="spellStart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nt</w:t>
      </w:r>
      <w:proofErr w:type="spellEnd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создается на базе координат х и у, а также из одной временной отметки (</w:t>
      </w:r>
      <w:proofErr w:type="spellStart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timestamp</w:t>
      </w:r>
      <w:proofErr w:type="spellEnd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), указывающей, когда была сгенерирована точка. Когда </w:t>
      </w:r>
      <w:proofErr w:type="spellStart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Gesture</w:t>
      </w:r>
      <w:proofErr w:type="spellEnd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сохраняется в </w:t>
      </w:r>
      <w:proofErr w:type="spellStart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GestureStore</w:t>
      </w:r>
      <w:proofErr w:type="spellEnd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(в библиотеке </w:t>
      </w:r>
      <w:proofErr w:type="spellStart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GestureLibrary</w:t>
      </w:r>
      <w:proofErr w:type="spellEnd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), он кодируется именем (</w:t>
      </w:r>
      <w:proofErr w:type="spellStart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String</w:t>
      </w:r>
      <w:proofErr w:type="spellEnd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).</w:t>
      </w:r>
    </w:p>
    <w:p w:rsidR="001C6702" w:rsidRPr="001C6702" w:rsidRDefault="001C6702" w:rsidP="001C6702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Добавить жест в библиотеку совсем не сложно. Вы сообщаете имя для ассоциирования жеста, а также объект </w:t>
      </w:r>
      <w:proofErr w:type="spellStart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Gesture</w:t>
      </w:r>
      <w:proofErr w:type="spellEnd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, а потом сохраняете его в библиотеке. Обратите внимание: библиотека должна считываться с внешнего источника файлов (например, с карты памяти или закрытого (приватного) файла), чтобы библиотека могла изменяться и, следовательно, выполнять функцию хранилища жестов. Библиотека, считываемая с необработанного ресурса, доступна только для чтения (используется </w:t>
      </w:r>
      <w:proofErr w:type="spellStart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GestureLibraries</w:t>
      </w:r>
      <w:proofErr w:type="spellEnd"/>
      <w:proofErr w:type="gramStart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. </w:t>
      </w:r>
      <w:proofErr w:type="spellStart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fromRawResource</w:t>
      </w:r>
      <w:proofErr w:type="spellEnd"/>
      <w:proofErr w:type="gramEnd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(</w:t>
      </w:r>
      <w:proofErr w:type="spellStart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context</w:t>
      </w:r>
      <w:proofErr w:type="spellEnd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, </w:t>
      </w:r>
      <w:proofErr w:type="spellStart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res</w:t>
      </w:r>
      <w:proofErr w:type="spellEnd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</w:t>
      </w:r>
      <w:proofErr w:type="spellStart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Id</w:t>
      </w:r>
      <w:proofErr w:type="spellEnd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)):</w:t>
      </w:r>
    </w:p>
    <w:p w:rsidR="001C6702" w:rsidRPr="001C6702" w:rsidRDefault="001C6702" w:rsidP="001C6702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497580" cy="731520"/>
            <wp:effectExtent l="0" t="0" r="7620" b="0"/>
            <wp:docPr id="8" name="Рисунок 8" descr="http://src-code.net/img/Android_programming_for_mobile_image4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rc-code.net/img/Android_programming_for_mobile_image43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702" w:rsidRPr="001C6702" w:rsidRDefault="001C6702" w:rsidP="001C6702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Источник: </w:t>
      </w:r>
      <w:proofErr w:type="spellStart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Android</w:t>
      </w:r>
      <w:proofErr w:type="spellEnd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. Программирование на </w:t>
      </w:r>
      <w:proofErr w:type="spellStart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Java</w:t>
      </w:r>
      <w:proofErr w:type="spellEnd"/>
      <w:r w:rsidRPr="001C6702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для нового поколения мобильных устройств</w:t>
      </w:r>
    </w:p>
    <w:p w:rsidR="00C20CA8" w:rsidRDefault="00C20CA8"/>
    <w:sectPr w:rsidR="00C20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02"/>
    <w:rsid w:val="001C6702"/>
    <w:rsid w:val="00C2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16BB81-3A66-4CAA-A533-49CEDB28F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15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ADADA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2016-10-27T07:02:00Z</dcterms:created>
  <dcterms:modified xsi:type="dcterms:W3CDTF">2016-10-27T07:05:00Z</dcterms:modified>
</cp:coreProperties>
</file>