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99301" w14:textId="77777777" w:rsidR="00A226BB" w:rsidRDefault="002749FC">
      <w:pPr>
        <w:spacing w:before="12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095C90" w14:textId="77777777" w:rsidR="00A226BB" w:rsidRDefault="002749FC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7C30D9EC" w14:textId="77777777" w:rsidR="00A226BB" w:rsidRDefault="002749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79253C3A" w14:textId="77777777" w:rsidR="00A226BB" w:rsidRDefault="002749FC">
      <w:pPr>
        <w:spacing w:after="1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248462E6" w14:textId="77777777" w:rsidR="00A226BB" w:rsidRDefault="002749FC">
      <w:pPr>
        <w:spacing w:before="24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05D2E5B4" w14:textId="77777777" w:rsidR="00A226BB" w:rsidRDefault="002749FC">
      <w:pPr>
        <w:spacing w:before="240" w:after="26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14:paraId="06C2DD32" w14:textId="77777777" w:rsidR="00A226BB" w:rsidRDefault="005C2787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№3</w:t>
      </w:r>
    </w:p>
    <w:p w14:paraId="7CAC807B" w14:textId="77777777" w:rsidR="00A226BB" w:rsidRDefault="002749FC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«Программирование мобильных устройств»</w:t>
      </w:r>
    </w:p>
    <w:p w14:paraId="00C9ED2B" w14:textId="13E8D494" w:rsidR="00A226BB" w:rsidRDefault="002749FC">
      <w:pPr>
        <w:spacing w:before="240" w:after="2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0E3767">
        <w:rPr>
          <w:rFonts w:ascii="Times New Roman" w:hAnsi="Times New Roman"/>
          <w:sz w:val="28"/>
          <w:szCs w:val="28"/>
        </w:rPr>
        <w:t>1</w:t>
      </w:r>
    </w:p>
    <w:p w14:paraId="5D9C2F1C" w14:textId="2A19440F" w:rsidR="00A226BB" w:rsidRDefault="002749FC">
      <w:pPr>
        <w:tabs>
          <w:tab w:val="left" w:pos="680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6ВТб-1</w:t>
      </w:r>
      <w:r>
        <w:rPr>
          <w:rFonts w:ascii="Times New Roman" w:hAnsi="Times New Roman"/>
          <w:sz w:val="28"/>
          <w:szCs w:val="28"/>
        </w:rPr>
        <w:tab/>
      </w:r>
      <w:r w:rsidR="000E3767">
        <w:rPr>
          <w:rFonts w:ascii="Times New Roman" w:hAnsi="Times New Roman"/>
          <w:sz w:val="28"/>
          <w:szCs w:val="28"/>
        </w:rPr>
        <w:t>А.А. Бабынин</w:t>
      </w:r>
    </w:p>
    <w:p w14:paraId="4BC8309F" w14:textId="77777777" w:rsidR="00A226BB" w:rsidRDefault="002749FC">
      <w:pPr>
        <w:tabs>
          <w:tab w:val="left" w:pos="6804"/>
        </w:tabs>
        <w:spacing w:before="240" w:after="3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  <w:t>В.А. Тихомиров</w:t>
      </w:r>
    </w:p>
    <w:p w14:paraId="6D49E085" w14:textId="686E3B47" w:rsidR="00A226BB" w:rsidRDefault="002749FC" w:rsidP="00537E65">
      <w:pPr>
        <w:spacing w:before="24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p w14:paraId="46373A37" w14:textId="77777777" w:rsidR="00A226BB" w:rsidRDefault="002749FC">
      <w:pPr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4FC11909" w14:textId="77777777" w:rsidR="00C05E7B" w:rsidRPr="00C05E7B" w:rsidRDefault="00C05E7B" w:rsidP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DEA4BEE" w14:textId="77777777" w:rsidR="00C05E7B" w:rsidRPr="00C05E7B" w:rsidRDefault="00C05E7B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\h \z \u \t "Заголовок 4;1;Название;1"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24623983" w:history="1">
        <w:r w:rsidRPr="00C05E7B">
          <w:rPr>
            <w:rStyle w:val="af0"/>
            <w:rFonts w:ascii="Times New Roman" w:hAnsi="Times New Roman"/>
            <w:noProof/>
            <w:sz w:val="28"/>
            <w:szCs w:val="28"/>
          </w:rPr>
          <w:t>Задание 1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_Toc24623983 \h </w:instrTex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6FC53F" w14:textId="77777777" w:rsidR="00C05E7B" w:rsidRPr="00C05E7B" w:rsidRDefault="00C50784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4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Текст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_Toc24623984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EEEF48" w14:textId="77777777" w:rsidR="00C05E7B" w:rsidRPr="00C05E7B" w:rsidRDefault="00C50784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5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Тестирование программы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_Toc24623985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5E7E7C" w14:textId="77777777" w:rsidR="00C05E7B" w:rsidRPr="00C05E7B" w:rsidRDefault="00C50784" w:rsidP="00C05E7B">
      <w:pPr>
        <w:pStyle w:val="11"/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 w:bidi="ar-SA"/>
        </w:rPr>
      </w:pPr>
      <w:hyperlink w:anchor="_Toc24623986" w:history="1">
        <w:r w:rsidR="00C05E7B" w:rsidRPr="00C05E7B">
          <w:rPr>
            <w:rStyle w:val="af0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_Toc24623986 \h </w:instrTex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C05E7B" w:rsidRPr="00C05E7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275960" w14:textId="77777777" w:rsidR="00A226BB" w:rsidRDefault="00C05E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14:paraId="479C9B4E" w14:textId="64139A56" w:rsidR="00A226BB" w:rsidRPr="00D337E5" w:rsidRDefault="002749FC" w:rsidP="00391CAC">
      <w:pPr>
        <w:pStyle w:val="4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7E5">
        <w:br w:type="page"/>
      </w:r>
      <w:bookmarkStart w:id="0" w:name="_Toc24623983"/>
      <w:r w:rsidRPr="00D337E5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bookmarkEnd w:id="0"/>
    </w:p>
    <w:p w14:paraId="5DFEDAAC" w14:textId="77777777" w:rsidR="00D337E5" w:rsidRDefault="00D337E5" w:rsidP="00D337E5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5F7864D" w14:textId="77777777" w:rsidR="00537E65" w:rsidRDefault="00537E65" w:rsidP="00537E65">
      <w:pPr>
        <w:spacing w:line="36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74394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Создайте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D553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ActionBar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с иконкой приложения (иконку подобрать свою)</w:t>
      </w:r>
      <w:r w:rsidRPr="002E7FE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 стандартное меню с тремя уровнями. Каждый элемент меню должен выводить в текстовое поле строку своего имени.</w:t>
      </w:r>
    </w:p>
    <w:p w14:paraId="50569005" w14:textId="6F3953C9" w:rsidR="00391CAC" w:rsidRPr="00391CAC" w:rsidRDefault="00537E65" w:rsidP="00391CA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5044BA" wp14:editId="289D15FB">
            <wp:extent cx="3284240" cy="1220909"/>
            <wp:effectExtent l="0" t="0" r="0" b="0"/>
            <wp:docPr id="6" name="Рисунок 6" descr="http://www.nerdgrl.org/ru/wp-content/uploads/2014/05/action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erdgrl.org/ru/wp-content/uploads/2014/05/actionb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57"/>
                    <a:stretch/>
                  </pic:blipFill>
                  <pic:spPr bwMode="auto">
                    <a:xfrm>
                      <a:off x="0" y="0"/>
                      <a:ext cx="3355863" cy="12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FE589" w14:textId="77777777" w:rsidR="00A226BB" w:rsidRPr="00D337E5" w:rsidRDefault="00A226B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F758AD0" w14:textId="77777777" w:rsidR="00D337E5" w:rsidRPr="00D337E5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533696378"/>
      <w:bookmarkStart w:id="2" w:name="_Toc24623984"/>
      <w:r w:rsidRPr="00D337E5">
        <w:rPr>
          <w:rFonts w:ascii="Times New Roman" w:hAnsi="Times New Roman" w:cs="Times New Roman"/>
          <w:sz w:val="28"/>
          <w:szCs w:val="28"/>
        </w:rPr>
        <w:t>Текст программы</w:t>
      </w:r>
      <w:bookmarkEnd w:id="1"/>
      <w:bookmarkEnd w:id="2"/>
    </w:p>
    <w:p w14:paraId="3B5B49CB" w14:textId="77777777" w:rsid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382AD0BB" w14:textId="77777777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Проект состоит из одного файла исходного кода, который приведен в листинге 1.1:</w:t>
      </w:r>
    </w:p>
    <w:p w14:paraId="5D96638F" w14:textId="0AD242BF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Листинг 1.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begin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instrText xml:space="preserve"> SEQ Листинг \* ARABIC \s 1 </w:instrTex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separate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1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fldChar w:fldCharType="end"/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 – Текст файла </w:t>
      </w:r>
      <w:proofErr w:type="spellStart"/>
      <w:r w:rsidR="00537E65">
        <w:rPr>
          <w:rFonts w:ascii="Times New Roman" w:eastAsia="Times New Roman" w:hAnsi="Times New Roman"/>
          <w:sz w:val="28"/>
          <w:szCs w:val="24"/>
          <w:lang w:val="en-US" w:bidi="ar-SA"/>
        </w:rPr>
        <w:t>MainActivity</w:t>
      </w:r>
      <w:proofErr w:type="spellEnd"/>
      <w:r w:rsidR="00537E65" w:rsidRPr="00537E65">
        <w:rPr>
          <w:rFonts w:ascii="Times New Roman" w:eastAsia="Times New Roman" w:hAnsi="Times New Roman"/>
          <w:sz w:val="28"/>
          <w:szCs w:val="24"/>
          <w:lang w:bidi="ar-SA"/>
        </w:rPr>
        <w:t>.</w:t>
      </w:r>
      <w:r w:rsidR="00537E65">
        <w:rPr>
          <w:rFonts w:ascii="Times New Roman" w:eastAsia="Times New Roman" w:hAnsi="Times New Roman"/>
          <w:sz w:val="28"/>
          <w:szCs w:val="24"/>
          <w:lang w:val="en-US" w:bidi="ar-SA"/>
        </w:rPr>
        <w:t>java</w:t>
      </w:r>
    </w:p>
    <w:tbl>
      <w:tblPr>
        <w:tblStyle w:val="14"/>
        <w:tblW w:w="5000" w:type="pct"/>
        <w:tblLook w:val="04A0" w:firstRow="1" w:lastRow="0" w:firstColumn="1" w:lastColumn="0" w:noHBand="0" w:noVBand="1"/>
      </w:tblPr>
      <w:tblGrid>
        <w:gridCol w:w="9627"/>
      </w:tblGrid>
      <w:tr w:rsidR="00D337E5" w:rsidRPr="00537E65" w14:paraId="6FF8D4EE" w14:textId="77777777" w:rsidTr="005D3686">
        <w:tc>
          <w:tcPr>
            <w:tcW w:w="5000" w:type="pct"/>
          </w:tcPr>
          <w:p w14:paraId="7FD38095" w14:textId="7FDB0678" w:rsidR="00D337E5" w:rsidRPr="00537E65" w:rsidRDefault="00537E65" w:rsidP="00537E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</w:pPr>
            <w:proofErr w:type="spellStart"/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>package</w:t>
            </w:r>
            <w:proofErr w:type="spellEnd"/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 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ru.diaran.lab3;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androidx.annotation.</w:t>
            </w:r>
            <w:r w:rsidRPr="00537E65">
              <w:rPr>
                <w:rFonts w:ascii="Courier New" w:hAnsi="Courier New" w:cs="Courier New"/>
                <w:color w:val="808000"/>
                <w:szCs w:val="20"/>
                <w:lang w:eastAsia="ru-RU"/>
              </w:rPr>
              <w:t>NonNull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androidx.appcompat.app.ActionBar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androidx.appcompat.app.AppCompatActivity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android.os.Bundle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android.view.Menu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android.view.MenuItem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import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android.widget.TextView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public class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MainActivity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 </w:t>
            </w:r>
            <w:proofErr w:type="spellStart"/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>extends</w:t>
            </w:r>
            <w:proofErr w:type="spellEnd"/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AppCompatActivity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 {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</w:t>
            </w:r>
            <w:r w:rsidRPr="00537E65">
              <w:rPr>
                <w:rFonts w:ascii="Courier New" w:hAnsi="Courier New" w:cs="Courier New"/>
                <w:color w:val="808000"/>
                <w:szCs w:val="20"/>
                <w:lang w:eastAsia="ru-RU"/>
              </w:rPr>
              <w:t>@</w:t>
            </w:r>
            <w:proofErr w:type="spellStart"/>
            <w:r w:rsidRPr="00537E65">
              <w:rPr>
                <w:rFonts w:ascii="Courier New" w:hAnsi="Courier New" w:cs="Courier New"/>
                <w:color w:val="808000"/>
                <w:szCs w:val="20"/>
                <w:lang w:eastAsia="ru-RU"/>
              </w:rPr>
              <w:t>Override</w:t>
            </w:r>
            <w:proofErr w:type="spellEnd"/>
            <w:r w:rsidRPr="00537E65">
              <w:rPr>
                <w:rFonts w:ascii="Courier New" w:hAnsi="Courier New" w:cs="Courier New"/>
                <w:color w:val="808000"/>
                <w:szCs w:val="20"/>
                <w:lang w:eastAsia="ru-RU"/>
              </w:rPr>
              <w:br/>
              <w:t xml:space="preserve">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public </w:t>
            </w:r>
            <w:proofErr w:type="spellStart"/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>boolean</w:t>
            </w:r>
            <w:proofErr w:type="spellEnd"/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onOptionsItemSelected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(</w:t>
            </w:r>
            <w:r w:rsidRPr="00537E65">
              <w:rPr>
                <w:rFonts w:ascii="Courier New" w:hAnsi="Courier New" w:cs="Courier New"/>
                <w:color w:val="808000"/>
                <w:szCs w:val="20"/>
                <w:lang w:eastAsia="ru-RU"/>
              </w:rPr>
              <w:t>@</w:t>
            </w:r>
            <w:proofErr w:type="spellStart"/>
            <w:r w:rsidRPr="00537E65">
              <w:rPr>
                <w:rFonts w:ascii="Courier New" w:hAnsi="Courier New" w:cs="Courier New"/>
                <w:color w:val="808000"/>
                <w:szCs w:val="20"/>
                <w:lang w:eastAsia="ru-RU"/>
              </w:rPr>
              <w:t>NonNull</w:t>
            </w:r>
            <w:proofErr w:type="spellEnd"/>
            <w:r w:rsidRPr="00537E65">
              <w:rPr>
                <w:rFonts w:ascii="Courier New" w:hAnsi="Courier New" w:cs="Courier New"/>
                <w:color w:val="808000"/>
                <w:szCs w:val="20"/>
                <w:lang w:eastAsia="ru-RU"/>
              </w:rPr>
              <w:t xml:space="preserve">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MenuItem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item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 {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// получим идентификатор выбранного пункта меню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br/>
              <w:t xml:space="preserve">    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eastAsia="ru-RU"/>
              </w:rPr>
              <w:t xml:space="preserve">int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id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 =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item.getItemId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();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TextView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infoTextView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 = (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TextView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 xml:space="preserve">)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findViewById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(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R.id.</w:t>
            </w:r>
            <w:r w:rsidRPr="00537E65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eastAsia="ru-RU"/>
              </w:rPr>
              <w:t>textView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t>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</w:r>
            <w:r w:rsidRPr="00537E65">
              <w:rPr>
                <w:rFonts w:ascii="Courier New" w:hAnsi="Courier New" w:cs="Courier New"/>
                <w:color w:val="000000"/>
                <w:szCs w:val="20"/>
                <w:lang w:eastAsia="ru-RU"/>
              </w:rPr>
              <w:br/>
              <w:t xml:space="preserve">        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// Операции для выбранного пункта меню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br/>
              <w:t xml:space="preserve">    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switch 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(id) {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case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R.id.</w:t>
            </w:r>
            <w:r w:rsidRPr="00537E65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action_settings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: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infoTextView.setText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Вы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 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выбрали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 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настройки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!"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return true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case 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R.id.</w:t>
            </w:r>
            <w:r w:rsidRPr="00537E65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action_text_menu_2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: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infoTextView.setText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Вы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 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выбрали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 2 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опцию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!"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return true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case 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R.id.</w:t>
            </w:r>
            <w:r w:rsidRPr="00537E65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action_text_menu_3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: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infoTextView.setText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"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Вы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 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выбрали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 xml:space="preserve"> 3 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eastAsia="ru-RU"/>
              </w:rPr>
              <w:t>опцию</w:t>
            </w:r>
            <w:r w:rsidRPr="00537E65">
              <w:rPr>
                <w:rFonts w:ascii="Courier New" w:hAnsi="Courier New" w:cs="Courier New"/>
                <w:b/>
                <w:bCs/>
                <w:color w:val="008000"/>
                <w:szCs w:val="20"/>
                <w:lang w:val="en-US" w:eastAsia="ru-RU"/>
              </w:rPr>
              <w:t>!"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lastRenderedPageBreak/>
              <w:t xml:space="preserve">            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return true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default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: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return </w:t>
            </w:r>
            <w:proofErr w:type="spellStart"/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super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.onOptionsItemSelected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(item);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}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}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537E65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t>@Override</w:t>
            </w:r>
            <w:r w:rsidRPr="00537E65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br/>
              <w:t xml:space="preserve">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public </w:t>
            </w:r>
            <w:proofErr w:type="spellStart"/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boolean</w:t>
            </w:r>
            <w:proofErr w:type="spellEnd"/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onCreateOptionsMenu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(Menu menu) {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getMenuInflater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().inflate(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R.menu.</w:t>
            </w:r>
            <w:r w:rsidRPr="00537E65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menu_main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, menu);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return true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}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</w:t>
            </w:r>
            <w:r w:rsidRPr="00537E65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t>@Override</w:t>
            </w:r>
            <w:r w:rsidRPr="00537E65">
              <w:rPr>
                <w:rFonts w:ascii="Courier New" w:hAnsi="Courier New" w:cs="Courier New"/>
                <w:color w:val="808000"/>
                <w:szCs w:val="20"/>
                <w:lang w:val="en-US" w:eastAsia="ru-RU"/>
              </w:rPr>
              <w:br/>
              <w:t xml:space="preserve">    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 xml:space="preserve">protected void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onCreate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(Bundle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savedInstanceState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 {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super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.onCreate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savedInstanceState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setContentView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R.layout.</w:t>
            </w:r>
            <w:r w:rsidRPr="00537E65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activity_main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ActionBar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bar =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getSupportActionBar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bar.setBackgroundDrawable(getResources().getDrawable(R.color.</w:t>
            </w:r>
            <w:r w:rsidRPr="00537E65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colorAccent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// 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активируем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иконку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как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кнопку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t xml:space="preserve"> 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eastAsia="ru-RU"/>
              </w:rPr>
              <w:t>домой</w:t>
            </w:r>
            <w:r w:rsidRPr="00537E65">
              <w:rPr>
                <w:rFonts w:ascii="Courier New" w:hAnsi="Courier New" w:cs="Courier New"/>
                <w:i/>
                <w:iCs/>
                <w:color w:val="80808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bar.setHomeButtonEnabled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(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true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bar.setDisplayShowHomeEnabled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 xml:space="preserve"> (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true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bar.setDisplayOptions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ActionBar.</w:t>
            </w:r>
            <w:r w:rsidRPr="00537E65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DISPLAY_SHOW_HOME</w:t>
            </w:r>
            <w:proofErr w:type="spellEnd"/>
            <w:r w:rsidRPr="00537E65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 xml:space="preserve"> 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|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ActionBar.</w:t>
            </w:r>
            <w:r w:rsidRPr="00537E65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DISPLAY_SHOW_TITLE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bar.setDisplayUseLogoEnabled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r w:rsidRPr="00537E65">
              <w:rPr>
                <w:rFonts w:ascii="Courier New" w:hAnsi="Courier New" w:cs="Courier New"/>
                <w:b/>
                <w:bCs/>
                <w:color w:val="000080"/>
                <w:szCs w:val="20"/>
                <w:lang w:val="en-US" w:eastAsia="ru-RU"/>
              </w:rPr>
              <w:t>true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bar.setIcon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R.drawable.</w:t>
            </w:r>
            <w:r w:rsidRPr="00537E65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ic_action_name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bar.setLogo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(</w:t>
            </w:r>
            <w:proofErr w:type="spellStart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R.drawable.</w:t>
            </w:r>
            <w:r w:rsidRPr="00537E65">
              <w:rPr>
                <w:rFonts w:ascii="Courier New" w:hAnsi="Courier New" w:cs="Courier New"/>
                <w:b/>
                <w:bCs/>
                <w:i/>
                <w:iCs/>
                <w:color w:val="660E7A"/>
                <w:szCs w:val="20"/>
                <w:lang w:val="en-US" w:eastAsia="ru-RU"/>
              </w:rPr>
              <w:t>ic_action_name</w:t>
            </w:r>
            <w:proofErr w:type="spellEnd"/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t>);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 xml:space="preserve">    }</w:t>
            </w:r>
            <w:r w:rsidRPr="00537E65">
              <w:rPr>
                <w:rFonts w:ascii="Courier New" w:hAnsi="Courier New" w:cs="Courier New"/>
                <w:color w:val="000000"/>
                <w:szCs w:val="20"/>
                <w:lang w:val="en-US" w:eastAsia="ru-RU"/>
              </w:rPr>
              <w:br/>
              <w:t>}</w:t>
            </w:r>
          </w:p>
        </w:tc>
      </w:tr>
    </w:tbl>
    <w:p w14:paraId="380D9198" w14:textId="77777777" w:rsidR="00D337E5" w:rsidRPr="00537E6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val="en-US" w:bidi="ar-SA"/>
        </w:rPr>
      </w:pPr>
    </w:p>
    <w:p w14:paraId="7B9733AE" w14:textId="77777777" w:rsidR="00D337E5" w:rsidRPr="00D337E5" w:rsidRDefault="00D337E5" w:rsidP="00D337E5">
      <w:pPr>
        <w:pStyle w:val="4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533696379"/>
      <w:bookmarkStart w:id="4" w:name="_Toc24623985"/>
      <w:r w:rsidRPr="00D337E5">
        <w:rPr>
          <w:rFonts w:ascii="Times New Roman" w:hAnsi="Times New Roman" w:cs="Times New Roman"/>
          <w:sz w:val="28"/>
          <w:szCs w:val="28"/>
        </w:rPr>
        <w:t>Тестирование программы</w:t>
      </w:r>
      <w:bookmarkEnd w:id="3"/>
      <w:bookmarkEnd w:id="4"/>
    </w:p>
    <w:p w14:paraId="72A694A4" w14:textId="77777777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</w:p>
    <w:p w14:paraId="7BA15049" w14:textId="77777777" w:rsidR="00D337E5" w:rsidRPr="00D337E5" w:rsidRDefault="00D337E5" w:rsidP="00D337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4"/>
          <w:lang w:bidi="ar-SA"/>
        </w:rPr>
      </w:pPr>
      <w:r w:rsidRPr="00D337E5">
        <w:rPr>
          <w:rFonts w:ascii="Times New Roman" w:eastAsia="Times New Roman" w:hAnsi="Times New Roman"/>
          <w:sz w:val="28"/>
          <w:szCs w:val="24"/>
          <w:lang w:bidi="ar-SA"/>
        </w:rPr>
        <w:t xml:space="preserve">Результат работы программы </w:t>
      </w:r>
      <w:r>
        <w:rPr>
          <w:rFonts w:ascii="Times New Roman" w:eastAsia="Times New Roman" w:hAnsi="Times New Roman"/>
          <w:sz w:val="28"/>
          <w:szCs w:val="24"/>
          <w:lang w:bidi="ar-SA"/>
        </w:rPr>
        <w:t>приведен</w:t>
      </w:r>
      <w:r w:rsidR="005C2787">
        <w:rPr>
          <w:rFonts w:ascii="Times New Roman" w:eastAsia="Times New Roman" w:hAnsi="Times New Roman"/>
          <w:sz w:val="28"/>
          <w:szCs w:val="24"/>
          <w:lang w:bidi="ar-SA"/>
        </w:rPr>
        <w:t>ы на рисунках</w:t>
      </w:r>
      <w:r>
        <w:rPr>
          <w:rFonts w:ascii="Times New Roman" w:eastAsia="Times New Roman" w:hAnsi="Times New Roman"/>
          <w:sz w:val="28"/>
          <w:szCs w:val="24"/>
          <w:lang w:bidi="ar-SA"/>
        </w:rPr>
        <w:t xml:space="preserve"> 1</w:t>
      </w:r>
      <w:r w:rsidR="005C2787">
        <w:rPr>
          <w:rFonts w:ascii="Times New Roman" w:eastAsia="Times New Roman" w:hAnsi="Times New Roman"/>
          <w:sz w:val="28"/>
          <w:szCs w:val="24"/>
          <w:lang w:bidi="ar-SA"/>
        </w:rPr>
        <w:t>-2</w:t>
      </w:r>
      <w:r w:rsidRPr="00D337E5">
        <w:rPr>
          <w:rFonts w:ascii="Times New Roman" w:eastAsia="Times New Roman" w:hAnsi="Times New Roman"/>
          <w:sz w:val="28"/>
          <w:szCs w:val="24"/>
          <w:lang w:bidi="ar-SA"/>
        </w:rPr>
        <w:t>.</w:t>
      </w:r>
    </w:p>
    <w:p w14:paraId="7691F255" w14:textId="3B60E75B" w:rsidR="00A226BB" w:rsidRDefault="00537E6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987038" wp14:editId="463BA0A9">
            <wp:extent cx="1665901" cy="355897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120" cy="358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A3C9" w14:textId="10943304" w:rsidR="00A226BB" w:rsidRDefault="00D337E5">
      <w:pPr>
        <w:spacing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2749F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Появление кнопок при нажатии на </w:t>
      </w:r>
      <w:r w:rsidR="00FB57F5" w:rsidRPr="00391CA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стандартное меню </w:t>
      </w:r>
    </w:p>
    <w:p w14:paraId="2075D907" w14:textId="77777777" w:rsidR="00537E65" w:rsidRDefault="00537E65">
      <w:pPr>
        <w:spacing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B3A2811" w14:textId="6615EDF0" w:rsidR="00773AA3" w:rsidRDefault="00537E6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255ED78" wp14:editId="773327F9">
            <wp:extent cx="1899893" cy="404323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789" cy="40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87FA" w14:textId="788F5459" w:rsidR="00773AA3" w:rsidRDefault="00773AA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Вывод состояния кнопки в текстовое поле</w:t>
      </w:r>
      <w:r w:rsidRPr="00391CA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bookmarkStart w:id="5" w:name="_GoBack"/>
      <w:bookmarkEnd w:id="5"/>
    </w:p>
    <w:p w14:paraId="0F0775E3" w14:textId="77777777" w:rsidR="00773AA3" w:rsidRDefault="00773AA3">
      <w:pPr>
        <w:pStyle w:val="12"/>
        <w:rPr>
          <w:rFonts w:ascii="Times New Roman" w:hAnsi="Times New Roman"/>
          <w:sz w:val="28"/>
        </w:rPr>
      </w:pPr>
    </w:p>
    <w:p w14:paraId="2C4246E1" w14:textId="77777777" w:rsidR="00A226BB" w:rsidRDefault="00A226BB" w:rsidP="00D337E5">
      <w:pPr>
        <w:pStyle w:val="12"/>
        <w:ind w:firstLine="0"/>
        <w:rPr>
          <w:rFonts w:ascii="Times New Roman" w:hAnsi="Times New Roman"/>
          <w:sz w:val="28"/>
        </w:rPr>
        <w:sectPr w:rsidR="00A226BB">
          <w:footerReference w:type="default" r:id="rId11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05A5EF2C" w14:textId="77777777" w:rsidR="00A226BB" w:rsidRDefault="002749FC" w:rsidP="00D337E5">
      <w:pPr>
        <w:pStyle w:val="4"/>
        <w:spacing w:before="0" w:after="0"/>
        <w:jc w:val="center"/>
        <w:rPr>
          <w:rFonts w:ascii="Times New Roman" w:hAnsi="Times New Roman"/>
          <w:sz w:val="28"/>
        </w:rPr>
      </w:pPr>
      <w:bookmarkStart w:id="6" w:name="_Toc24623986"/>
      <w:r w:rsidRPr="00D337E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6"/>
    </w:p>
    <w:p w14:paraId="49D51EC2" w14:textId="77777777" w:rsidR="00A226BB" w:rsidRDefault="00A226BB">
      <w:pPr>
        <w:pStyle w:val="12"/>
        <w:spacing w:before="0" w:after="0"/>
        <w:rPr>
          <w:rFonts w:ascii="Times New Roman" w:hAnsi="Times New Roman"/>
          <w:b w:val="0"/>
          <w:sz w:val="28"/>
        </w:rPr>
      </w:pPr>
    </w:p>
    <w:p w14:paraId="1009E606" w14:textId="77777777" w:rsidR="00C44C61" w:rsidRDefault="00C44C61" w:rsidP="00C44C6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20720">
        <w:rPr>
          <w:rFonts w:ascii="Times New Roman" w:hAnsi="Times New Roman"/>
          <w:sz w:val="28"/>
          <w:szCs w:val="28"/>
        </w:rPr>
        <w:t xml:space="preserve">1 Соколова, В. В. Разработка мобильных </w:t>
      </w:r>
      <w:r>
        <w:rPr>
          <w:rFonts w:ascii="Times New Roman" w:hAnsi="Times New Roman"/>
          <w:sz w:val="28"/>
          <w:szCs w:val="28"/>
        </w:rPr>
        <w:t>приложений [Электронный ресурс]</w:t>
      </w:r>
      <w:r w:rsidRPr="00720720">
        <w:rPr>
          <w:rFonts w:ascii="Times New Roman" w:hAnsi="Times New Roman"/>
          <w:sz w:val="28"/>
          <w:szCs w:val="28"/>
        </w:rPr>
        <w:t>: учеб. пособие / Соколова В.В. - Томск: Изд-во Томского политех. университета, 2014. - 176 с. // ZNANIUM.COM : электронно-библиотечная система. – Режим доступа: http://znanium.com/catalog.php#, ограниченный. – Загл. с экрана.</w:t>
      </w:r>
    </w:p>
    <w:p w14:paraId="66CA3D15" w14:textId="77777777" w:rsidR="00C44C61" w:rsidRPr="00720720" w:rsidRDefault="00C44C61" w:rsidP="00C44C6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20720">
        <w:rPr>
          <w:rFonts w:ascii="Times New Roman" w:hAnsi="Times New Roman"/>
          <w:sz w:val="28"/>
          <w:szCs w:val="28"/>
        </w:rPr>
        <w:t>2 Тихомиров, В.А. Разработка простейших приложений для мобильных устройств: Учебное пособие / В. А. Тихомиров. - Комсомольск-</w:t>
      </w:r>
      <w:proofErr w:type="spellStart"/>
      <w:r w:rsidRPr="00720720">
        <w:rPr>
          <w:rFonts w:ascii="Times New Roman" w:hAnsi="Times New Roman"/>
          <w:sz w:val="28"/>
          <w:szCs w:val="28"/>
        </w:rPr>
        <w:t>наАмуре</w:t>
      </w:r>
      <w:proofErr w:type="spellEnd"/>
      <w:r w:rsidRPr="00720720">
        <w:rPr>
          <w:rFonts w:ascii="Times New Roman" w:hAnsi="Times New Roman"/>
          <w:sz w:val="28"/>
          <w:szCs w:val="28"/>
        </w:rPr>
        <w:t xml:space="preserve">: Изд-во Комсомольского-на-Амуре </w:t>
      </w:r>
      <w:proofErr w:type="spellStart"/>
      <w:r w:rsidRPr="00720720">
        <w:rPr>
          <w:rFonts w:ascii="Times New Roman" w:hAnsi="Times New Roman"/>
          <w:sz w:val="28"/>
          <w:szCs w:val="28"/>
        </w:rPr>
        <w:t>гос.техн.ун</w:t>
      </w:r>
      <w:proofErr w:type="spellEnd"/>
      <w:r w:rsidRPr="00720720">
        <w:rPr>
          <w:rFonts w:ascii="Times New Roman" w:hAnsi="Times New Roman"/>
          <w:sz w:val="28"/>
          <w:szCs w:val="28"/>
        </w:rPr>
        <w:t>-та, 2013. – 133 с.</w:t>
      </w:r>
    </w:p>
    <w:p w14:paraId="779644B6" w14:textId="77777777" w:rsidR="00A226BB" w:rsidRDefault="00A226BB" w:rsidP="00C44C61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sectPr w:rsidR="00A226B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E1CF7" w14:textId="77777777" w:rsidR="00C50784" w:rsidRDefault="00C50784">
      <w:r>
        <w:separator/>
      </w:r>
    </w:p>
  </w:endnote>
  <w:endnote w:type="continuationSeparator" w:id="0">
    <w:p w14:paraId="358C9321" w14:textId="77777777" w:rsidR="00C50784" w:rsidRDefault="00C5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C27A" w14:textId="77777777" w:rsidR="00A226BB" w:rsidRDefault="002749FC">
    <w:pPr>
      <w:pStyle w:val="ad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773AA3">
      <w:rPr>
        <w:noProof/>
        <w:sz w:val="24"/>
        <w:szCs w:val="24"/>
      </w:rPr>
      <w:t>6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2523D" w14:textId="77777777" w:rsidR="00C50784" w:rsidRDefault="00C50784">
      <w:r>
        <w:separator/>
      </w:r>
    </w:p>
  </w:footnote>
  <w:footnote w:type="continuationSeparator" w:id="0">
    <w:p w14:paraId="4C55CF8B" w14:textId="77777777" w:rsidR="00C50784" w:rsidRDefault="00C50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11BD"/>
    <w:multiLevelType w:val="hybridMultilevel"/>
    <w:tmpl w:val="82A68C02"/>
    <w:lvl w:ilvl="0" w:tplc="89A89400">
      <w:start w:val="1"/>
      <w:numFmt w:val="decimal"/>
      <w:lvlText w:val="%1."/>
      <w:lvlJc w:val="left"/>
      <w:pPr>
        <w:ind w:left="1440" w:hanging="360"/>
      </w:pPr>
    </w:lvl>
    <w:lvl w:ilvl="1" w:tplc="35F09A5A">
      <w:start w:val="1"/>
      <w:numFmt w:val="lowerLetter"/>
      <w:lvlText w:val="%2."/>
      <w:lvlJc w:val="left"/>
      <w:pPr>
        <w:ind w:left="2160" w:hanging="360"/>
      </w:pPr>
    </w:lvl>
    <w:lvl w:ilvl="2" w:tplc="15D60244">
      <w:start w:val="1"/>
      <w:numFmt w:val="lowerRoman"/>
      <w:lvlText w:val="%3."/>
      <w:lvlJc w:val="right"/>
      <w:pPr>
        <w:ind w:left="2880" w:hanging="180"/>
      </w:pPr>
    </w:lvl>
    <w:lvl w:ilvl="3" w:tplc="4FF602F0">
      <w:start w:val="1"/>
      <w:numFmt w:val="decimal"/>
      <w:lvlText w:val="%4."/>
      <w:lvlJc w:val="left"/>
      <w:pPr>
        <w:ind w:left="3600" w:hanging="360"/>
      </w:pPr>
    </w:lvl>
    <w:lvl w:ilvl="4" w:tplc="2BF0E220">
      <w:start w:val="1"/>
      <w:numFmt w:val="lowerLetter"/>
      <w:lvlText w:val="%5."/>
      <w:lvlJc w:val="left"/>
      <w:pPr>
        <w:ind w:left="4320" w:hanging="360"/>
      </w:pPr>
    </w:lvl>
    <w:lvl w:ilvl="5" w:tplc="977CEB86">
      <w:start w:val="1"/>
      <w:numFmt w:val="lowerRoman"/>
      <w:lvlText w:val="%6."/>
      <w:lvlJc w:val="right"/>
      <w:pPr>
        <w:ind w:left="5040" w:hanging="180"/>
      </w:pPr>
    </w:lvl>
    <w:lvl w:ilvl="6" w:tplc="F188A3E0">
      <w:start w:val="1"/>
      <w:numFmt w:val="decimal"/>
      <w:lvlText w:val="%7."/>
      <w:lvlJc w:val="left"/>
      <w:pPr>
        <w:ind w:left="5760" w:hanging="360"/>
      </w:pPr>
    </w:lvl>
    <w:lvl w:ilvl="7" w:tplc="64AEBCF2">
      <w:start w:val="1"/>
      <w:numFmt w:val="lowerLetter"/>
      <w:lvlText w:val="%8."/>
      <w:lvlJc w:val="left"/>
      <w:pPr>
        <w:ind w:left="6480" w:hanging="360"/>
      </w:pPr>
    </w:lvl>
    <w:lvl w:ilvl="8" w:tplc="0D66646C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11104"/>
    <w:multiLevelType w:val="hybridMultilevel"/>
    <w:tmpl w:val="E796177A"/>
    <w:lvl w:ilvl="0" w:tplc="2D1C176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548E9B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01A508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75EF2F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FD03F6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E9CE1D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EF04D8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B247FE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078082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4B45607A"/>
    <w:multiLevelType w:val="hybridMultilevel"/>
    <w:tmpl w:val="ED404388"/>
    <w:lvl w:ilvl="0" w:tplc="26AC1984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1F184A4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86088E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690573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D5C903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BF6BF7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A3A411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26428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A34258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DD84187"/>
    <w:multiLevelType w:val="hybridMultilevel"/>
    <w:tmpl w:val="49A6B80C"/>
    <w:lvl w:ilvl="0" w:tplc="1988EB6C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plc="3670C1AA">
      <w:start w:val="1"/>
      <w:numFmt w:val="lowerLetter"/>
      <w:lvlText w:val="%2."/>
      <w:lvlJc w:val="left"/>
      <w:pPr>
        <w:tabs>
          <w:tab w:val="left" w:pos="1364"/>
        </w:tabs>
        <w:ind w:left="1364" w:hanging="360"/>
      </w:pPr>
    </w:lvl>
    <w:lvl w:ilvl="2" w:tplc="494A013A">
      <w:start w:val="1"/>
      <w:numFmt w:val="lowerRoman"/>
      <w:lvlText w:val="%3."/>
      <w:lvlJc w:val="right"/>
      <w:pPr>
        <w:tabs>
          <w:tab w:val="left" w:pos="2084"/>
        </w:tabs>
        <w:ind w:left="2084" w:hanging="180"/>
      </w:pPr>
    </w:lvl>
    <w:lvl w:ilvl="3" w:tplc="7D86253E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 w:tplc="109C8022">
      <w:start w:val="1"/>
      <w:numFmt w:val="lowerLetter"/>
      <w:lvlText w:val="%5."/>
      <w:lvlJc w:val="left"/>
      <w:pPr>
        <w:tabs>
          <w:tab w:val="left" w:pos="3524"/>
        </w:tabs>
        <w:ind w:left="3524" w:hanging="360"/>
      </w:pPr>
    </w:lvl>
    <w:lvl w:ilvl="5" w:tplc="2DF46D20">
      <w:start w:val="1"/>
      <w:numFmt w:val="lowerRoman"/>
      <w:lvlText w:val="%6."/>
      <w:lvlJc w:val="right"/>
      <w:pPr>
        <w:tabs>
          <w:tab w:val="left" w:pos="4244"/>
        </w:tabs>
        <w:ind w:left="4244" w:hanging="180"/>
      </w:pPr>
    </w:lvl>
    <w:lvl w:ilvl="6" w:tplc="C552877E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 w:tplc="61A8C5C4">
      <w:start w:val="1"/>
      <w:numFmt w:val="lowerLetter"/>
      <w:lvlText w:val="%8."/>
      <w:lvlJc w:val="left"/>
      <w:pPr>
        <w:tabs>
          <w:tab w:val="left" w:pos="5684"/>
        </w:tabs>
        <w:ind w:left="5684" w:hanging="360"/>
      </w:pPr>
    </w:lvl>
    <w:lvl w:ilvl="8" w:tplc="9312BCB2">
      <w:start w:val="1"/>
      <w:numFmt w:val="lowerRoman"/>
      <w:lvlText w:val="%9."/>
      <w:lvlJc w:val="right"/>
      <w:pPr>
        <w:tabs>
          <w:tab w:val="left" w:pos="6404"/>
        </w:tabs>
        <w:ind w:left="6404" w:hanging="180"/>
      </w:pPr>
    </w:lvl>
  </w:abstractNum>
  <w:abstractNum w:abstractNumId="4" w15:restartNumberingAfterBreak="0">
    <w:nsid w:val="784A0222"/>
    <w:multiLevelType w:val="hybridMultilevel"/>
    <w:tmpl w:val="1F5A0CF4"/>
    <w:lvl w:ilvl="0" w:tplc="32C661B6">
      <w:start w:val="1"/>
      <w:numFmt w:val="decimal"/>
      <w:lvlText w:val="%1)"/>
      <w:lvlJc w:val="left"/>
      <w:pPr>
        <w:ind w:left="1440" w:hanging="360"/>
      </w:pPr>
    </w:lvl>
    <w:lvl w:ilvl="1" w:tplc="1E54F3A4">
      <w:start w:val="1"/>
      <w:numFmt w:val="lowerLetter"/>
      <w:lvlText w:val="%2."/>
      <w:lvlJc w:val="left"/>
      <w:pPr>
        <w:ind w:left="2160" w:hanging="360"/>
      </w:pPr>
    </w:lvl>
    <w:lvl w:ilvl="2" w:tplc="7F6E1B10">
      <w:start w:val="1"/>
      <w:numFmt w:val="lowerRoman"/>
      <w:lvlText w:val="%3."/>
      <w:lvlJc w:val="right"/>
      <w:pPr>
        <w:ind w:left="2880" w:hanging="180"/>
      </w:pPr>
    </w:lvl>
    <w:lvl w:ilvl="3" w:tplc="7A8603DC">
      <w:start w:val="1"/>
      <w:numFmt w:val="decimal"/>
      <w:lvlText w:val="%4."/>
      <w:lvlJc w:val="left"/>
      <w:pPr>
        <w:ind w:left="3600" w:hanging="360"/>
      </w:pPr>
    </w:lvl>
    <w:lvl w:ilvl="4" w:tplc="6234E1E2">
      <w:start w:val="1"/>
      <w:numFmt w:val="lowerLetter"/>
      <w:lvlText w:val="%5."/>
      <w:lvlJc w:val="left"/>
      <w:pPr>
        <w:ind w:left="4320" w:hanging="360"/>
      </w:pPr>
    </w:lvl>
    <w:lvl w:ilvl="5" w:tplc="5B564818">
      <w:start w:val="1"/>
      <w:numFmt w:val="lowerRoman"/>
      <w:lvlText w:val="%6."/>
      <w:lvlJc w:val="right"/>
      <w:pPr>
        <w:ind w:left="5040" w:hanging="180"/>
      </w:pPr>
    </w:lvl>
    <w:lvl w:ilvl="6" w:tplc="0FCEC996">
      <w:start w:val="1"/>
      <w:numFmt w:val="decimal"/>
      <w:lvlText w:val="%7."/>
      <w:lvlJc w:val="left"/>
      <w:pPr>
        <w:ind w:left="5760" w:hanging="360"/>
      </w:pPr>
    </w:lvl>
    <w:lvl w:ilvl="7" w:tplc="17A21A9A">
      <w:start w:val="1"/>
      <w:numFmt w:val="lowerLetter"/>
      <w:lvlText w:val="%8."/>
      <w:lvlJc w:val="left"/>
      <w:pPr>
        <w:ind w:left="6480" w:hanging="360"/>
      </w:pPr>
    </w:lvl>
    <w:lvl w:ilvl="8" w:tplc="CD2CBB0A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6BB"/>
    <w:rsid w:val="000E3767"/>
    <w:rsid w:val="001C79FC"/>
    <w:rsid w:val="00262308"/>
    <w:rsid w:val="002749FC"/>
    <w:rsid w:val="00391CAC"/>
    <w:rsid w:val="00442BF9"/>
    <w:rsid w:val="00537E65"/>
    <w:rsid w:val="005C2787"/>
    <w:rsid w:val="006975A4"/>
    <w:rsid w:val="00773AA3"/>
    <w:rsid w:val="00A226BB"/>
    <w:rsid w:val="00A53266"/>
    <w:rsid w:val="00C05E7B"/>
    <w:rsid w:val="00C12EB7"/>
    <w:rsid w:val="00C44C61"/>
    <w:rsid w:val="00C50784"/>
    <w:rsid w:val="00D337E5"/>
    <w:rsid w:val="00FB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E446"/>
  <w15:docId w15:val="{E1320267-B269-4CF7-8872-47F49B2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jc w:val="center"/>
      <w:outlineLvl w:val="0"/>
    </w:pPr>
    <w:rPr>
      <w:rFonts w:eastAsia="Times New Roman"/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3">
    <w:name w:val="heading 3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table" w:styleId="af">
    <w:name w:val="Table Grid"/>
    <w:basedOn w:val="a1"/>
    <w:tblPr/>
  </w:style>
  <w:style w:type="table" w:customStyle="1" w:styleId="Lined">
    <w:name w:val="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footnote text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pPr>
      <w:tabs>
        <w:tab w:val="right" w:leader="dot" w:pos="9627"/>
      </w:tabs>
    </w:pPr>
  </w:style>
  <w:style w:type="paragraph" w:styleId="23">
    <w:name w:val="toc 2"/>
    <w:uiPriority w:val="39"/>
    <w:unhideWhenUsed/>
    <w:pPr>
      <w:spacing w:after="57"/>
      <w:ind w:left="283"/>
    </w:pPr>
  </w:style>
  <w:style w:type="paragraph" w:styleId="31">
    <w:name w:val="toc 3"/>
    <w:uiPriority w:val="39"/>
    <w:unhideWhenUsed/>
    <w:pPr>
      <w:spacing w:after="57"/>
      <w:ind w:left="567"/>
    </w:pPr>
  </w:style>
  <w:style w:type="paragraph" w:styleId="41">
    <w:name w:val="toc 4"/>
    <w:uiPriority w:val="39"/>
    <w:unhideWhenUsed/>
    <w:pPr>
      <w:spacing w:after="57"/>
      <w:ind w:left="850"/>
    </w:pPr>
  </w:style>
  <w:style w:type="paragraph" w:styleId="51">
    <w:name w:val="toc 5"/>
    <w:uiPriority w:val="39"/>
    <w:unhideWhenUsed/>
    <w:pPr>
      <w:spacing w:after="57"/>
      <w:ind w:left="1134"/>
    </w:pPr>
  </w:style>
  <w:style w:type="paragraph" w:styleId="61">
    <w:name w:val="toc 6"/>
    <w:uiPriority w:val="39"/>
    <w:unhideWhenUsed/>
    <w:pPr>
      <w:spacing w:after="57"/>
      <w:ind w:left="1417"/>
    </w:pPr>
  </w:style>
  <w:style w:type="paragraph" w:styleId="71">
    <w:name w:val="toc 7"/>
    <w:uiPriority w:val="39"/>
    <w:unhideWhenUsed/>
    <w:pPr>
      <w:spacing w:after="57"/>
      <w:ind w:left="1701"/>
    </w:pPr>
  </w:style>
  <w:style w:type="paragraph" w:styleId="81">
    <w:name w:val="toc 8"/>
    <w:uiPriority w:val="39"/>
    <w:unhideWhenUsed/>
    <w:pPr>
      <w:spacing w:after="57"/>
      <w:ind w:left="1984"/>
    </w:pPr>
  </w:style>
  <w:style w:type="paragraph" w:styleId="91">
    <w:name w:val="toc 9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character" w:customStyle="1" w:styleId="10">
    <w:name w:val="Заголовок 1 Знак"/>
    <w:link w:val="1"/>
    <w:rPr>
      <w:rFonts w:ascii="Times New Roman" w:eastAsia="Times New Roman" w:hAnsi="Times New Roman"/>
      <w:b/>
      <w:bCs/>
      <w:color w:val="365F91"/>
      <w:sz w:val="32"/>
      <w:szCs w:val="28"/>
      <w:lang w:eastAsia="ru-RU"/>
    </w:rPr>
  </w:style>
  <w:style w:type="character" w:customStyle="1" w:styleId="20">
    <w:name w:val="Заголовок 2 Знак"/>
    <w:link w:val="2"/>
    <w:rPr>
      <w:rFonts w:ascii="Times New Roman" w:eastAsia="Times New Roman" w:hAnsi="Times New Roman"/>
      <w:b/>
      <w:bCs/>
      <w:sz w:val="28"/>
      <w:szCs w:val="26"/>
      <w:lang w:eastAsia="ru-RU"/>
    </w:rPr>
  </w:style>
  <w:style w:type="paragraph" w:customStyle="1" w:styleId="12">
    <w:name w:val="Мой стиль для заголовка 1"/>
    <w:basedOn w:val="a"/>
    <w:pPr>
      <w:spacing w:before="360" w:after="240"/>
      <w:ind w:firstLine="720"/>
    </w:pPr>
    <w:rPr>
      <w:b/>
      <w:szCs w:val="28"/>
    </w:rPr>
  </w:style>
  <w:style w:type="character" w:customStyle="1" w:styleId="ac">
    <w:name w:val="Верхний колонтитул Знак"/>
    <w:link w:val="ab"/>
    <w:rPr>
      <w:rFonts w:ascii="Times New Roman" w:eastAsia="Times New Roman" w:hAnsi="Times New Roman"/>
      <w:sz w:val="28"/>
    </w:rPr>
  </w:style>
  <w:style w:type="character" w:customStyle="1" w:styleId="ae">
    <w:name w:val="Нижний колонтитул Знак"/>
    <w:link w:val="ad"/>
    <w:rPr>
      <w:rFonts w:ascii="Times New Roman" w:eastAsia="Times New Roman" w:hAnsi="Times New Roman"/>
      <w:sz w:val="28"/>
    </w:rPr>
  </w:style>
  <w:style w:type="paragraph" w:customStyle="1" w:styleId="13">
    <w:name w:val="Название1"/>
    <w:basedOn w:val="a"/>
    <w:link w:val="af5"/>
    <w:pPr>
      <w:jc w:val="center"/>
      <w:outlineLvl w:val="0"/>
    </w:pPr>
    <w:rPr>
      <w:szCs w:val="28"/>
    </w:rPr>
  </w:style>
  <w:style w:type="character" w:customStyle="1" w:styleId="af5">
    <w:name w:val="Название Знак"/>
    <w:link w:val="13"/>
    <w:rPr>
      <w:rFonts w:ascii="Times New Roman" w:eastAsia="Times New Roman" w:hAnsi="Times New Roman"/>
      <w:sz w:val="28"/>
      <w:szCs w:val="28"/>
    </w:rPr>
  </w:style>
  <w:style w:type="table" w:customStyle="1" w:styleId="14">
    <w:name w:val="Сетка таблицы1"/>
    <w:basedOn w:val="a1"/>
    <w:next w:val="af"/>
    <w:uiPriority w:val="59"/>
    <w:rsid w:val="00D337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/>
      <w:sz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37E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7E65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8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A4023-0543-489D-B085-C27CD933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Бабынин</cp:lastModifiedBy>
  <cp:revision>15</cp:revision>
  <dcterms:created xsi:type="dcterms:W3CDTF">2019-10-02T06:14:00Z</dcterms:created>
  <dcterms:modified xsi:type="dcterms:W3CDTF">2019-12-25T16:42:00Z</dcterms:modified>
</cp:coreProperties>
</file>