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F8EB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791009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F68F9BE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0941CB03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15F587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317901CD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0A46F370" w14:textId="77777777" w:rsidR="00A226BB" w:rsidRDefault="00C06CB6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№7</w:t>
      </w:r>
    </w:p>
    <w:p w14:paraId="5EF5BA9F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140542AD" w14:textId="03933854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262D80">
        <w:rPr>
          <w:rFonts w:ascii="Times New Roman" w:hAnsi="Times New Roman"/>
          <w:sz w:val="28"/>
          <w:szCs w:val="28"/>
        </w:rPr>
        <w:t>1</w:t>
      </w:r>
    </w:p>
    <w:p w14:paraId="28DBA351" w14:textId="1B8E5CBD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262D8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262D8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262D80">
        <w:rPr>
          <w:rFonts w:ascii="Times New Roman" w:hAnsi="Times New Roman"/>
          <w:sz w:val="28"/>
          <w:szCs w:val="28"/>
        </w:rPr>
        <w:t>Бабынин</w:t>
      </w:r>
    </w:p>
    <w:p w14:paraId="0D15244F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2DF9A5BE" w14:textId="1934782A" w:rsidR="003073E6" w:rsidRPr="003073E6" w:rsidRDefault="002749FC" w:rsidP="00C200FD">
      <w:pPr>
        <w:spacing w:before="240" w:after="2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5D58249E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9819CE3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6C81FD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C3925E" w14:textId="77777777" w:rsidR="00C05E7B" w:rsidRPr="00C05E7B" w:rsidRDefault="00CC7889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D2D041" w14:textId="77777777" w:rsidR="00C05E7B" w:rsidRPr="00C05E7B" w:rsidRDefault="00CC7889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8C189D" w14:textId="77777777" w:rsidR="00C05E7B" w:rsidRPr="00C05E7B" w:rsidRDefault="00CC7889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99386B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4E16449A" w14:textId="77777777" w:rsidR="00A226BB" w:rsidRPr="00D337E5" w:rsidRDefault="002749FC" w:rsidP="00AA730F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bookmarkEnd w:id="0"/>
    </w:p>
    <w:p w14:paraId="475298B8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60BF14" w14:textId="25B00C3C" w:rsidR="00C200FD" w:rsidRPr="00C200FD" w:rsidRDefault="00C200FD" w:rsidP="00C200FD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 </w:t>
      </w:r>
      <w:proofErr w:type="spellStart"/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>Activity</w:t>
      </w:r>
      <w:proofErr w:type="spellEnd"/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имеется три элемента </w:t>
      </w:r>
      <w:proofErr w:type="spellStart"/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>ToggleButton</w:t>
      </w:r>
      <w:proofErr w:type="spellEnd"/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четыре элемента Switch и поле для ввода текста. Кнопка Запись и кнопка Чтение. При нажатии на Запись – в </w:t>
      </w:r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>файле с</w:t>
      </w:r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именем Lab7.txt записывается содержимое поля ввода. При нажатии на кнопку Чтение – содержимое </w:t>
      </w:r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>файла Lab7.txt</w:t>
      </w:r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выводится в поле ввода. </w:t>
      </w:r>
    </w:p>
    <w:p w14:paraId="46B99D57" w14:textId="228F1BE3" w:rsidR="00C06CB6" w:rsidRPr="003073E6" w:rsidRDefault="00C200FD" w:rsidP="00C200FD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200FD">
        <w:rPr>
          <w:rFonts w:ascii="Times New Roman" w:eastAsia="Times New Roman" w:hAnsi="Times New Roman"/>
          <w:bCs/>
          <w:sz w:val="28"/>
          <w:szCs w:val="28"/>
          <w:lang w:eastAsia="ru-RU"/>
        </w:rPr>
        <w:t>При закрытии программы состояние всех переключателей сохраняется в файле конфигурации, при открытии программы – все переключатели выставляются в состояние из файла конфигурации.</w:t>
      </w:r>
    </w:p>
    <w:p w14:paraId="59D5EBEB" w14:textId="77777777" w:rsidR="00A226BB" w:rsidRPr="00D337E5" w:rsidRDefault="00A226B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C883FD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6D7C7725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5AF3B88E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Проект состоит из одного файла исходного кода, который приведен в листинге 1.1:</w:t>
      </w:r>
    </w:p>
    <w:p w14:paraId="0B640A65" w14:textId="77777777" w:rsidR="00C200FD" w:rsidRPr="00B846B3" w:rsidRDefault="00D337E5" w:rsidP="00C200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 xml:space="preserve"> SEQ Листинг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– Текст файла </w:t>
      </w:r>
      <w:proofErr w:type="spellStart"/>
      <w:r w:rsidR="00C200FD">
        <w:rPr>
          <w:rFonts w:ascii="Times New Roman" w:eastAsia="Times New Roman" w:hAnsi="Times New Roman"/>
          <w:sz w:val="28"/>
          <w:szCs w:val="24"/>
          <w:lang w:val="en-US" w:bidi="ar-SA"/>
        </w:rPr>
        <w:t>MainActivity</w:t>
      </w:r>
      <w:proofErr w:type="spellEnd"/>
      <w:r w:rsidR="00C200FD" w:rsidRPr="00B846B3">
        <w:rPr>
          <w:rFonts w:ascii="Times New Roman" w:eastAsia="Times New Roman" w:hAnsi="Times New Roman"/>
          <w:sz w:val="28"/>
          <w:szCs w:val="24"/>
          <w:lang w:bidi="ar-SA"/>
        </w:rPr>
        <w:t>.</w:t>
      </w:r>
      <w:r w:rsidR="00C200FD"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C200FD" w14:paraId="07AE7FD3" w14:textId="77777777" w:rsidTr="005D3686">
        <w:tc>
          <w:tcPr>
            <w:tcW w:w="5000" w:type="pct"/>
          </w:tcPr>
          <w:p w14:paraId="0D300EA5" w14:textId="19DF67B8" w:rsidR="00D337E5" w:rsidRPr="00C200FD" w:rsidRDefault="00C200FD" w:rsidP="00C20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</w:pP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package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ru.diaran.lab7;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androidx.appcompat.app.AppCompatActivity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android.content.Context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android.content.SharedPreferences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android.os.Bundle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android.text.InputType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android.view.View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android.widget.Switch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android.widget.Toast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java.io.FileInputStream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java.io.FileOutputStream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java.io.IOException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class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MainActivity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extends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AppCompatActivity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SharedPreferences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Switch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Switch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Switch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Switch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swt4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static final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String 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myPrefs</w:t>
            </w:r>
            <w:proofErr w:type="spellEnd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prefs</w:t>
            </w:r>
            <w:proofErr w:type="spellEnd"/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static final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String[] 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= {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"tgBtn1pr"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"tgBtn2pr"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"tgBtn3pr"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"swt1pr"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"swt2pr"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"swt3pr"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"swt4pr"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};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private final static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String 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 xml:space="preserve">FILE_NAME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"lab7.txt"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C200FD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onCreate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(Bundle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savedInstanceState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super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.onCreate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savedInstanceState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setContentView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R.layout.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activity_main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editText.setInputType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InputType.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TYPE_TEXT_FLAG_MULTI_LINE</w:t>
            </w:r>
            <w:proofErr w:type="spellEnd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|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InputType.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TYPE_TEXT_FLAG_NO_SUGGESTIONS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tgBtn1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tgBtn2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toggleButton2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tgBtn3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toggleButton3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swt1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switch1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swt2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switch2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swt3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switch3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swt4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switch4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при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старте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проверяем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есть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ли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в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файлах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настроек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//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данные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ключу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proofErr w:type="spellEnd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=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getSharedPreferences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myPrefs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Context.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MODE_PRIVATE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0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.setChecked(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0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.setChecked(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.setChecked(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.setChecked(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4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.setChecked(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4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sharedPrefs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5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.setChecked(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sharedPrefs.getBoolean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5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sharedPrefs.contains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6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]))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swt4.setChecked(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sharedPrefs.getBoolean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6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false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@Override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onStop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lastRenderedPageBreak/>
              <w:t xml:space="preserve">       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получаем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текст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tgBtn1 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tgBtn2 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(R.id.toggleButton2);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tgBtn3 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ToggleButton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(R.id.toggleButton3);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swt1 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(R.id.switch1);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swt2 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(R.id.switch2);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swt3 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(R.id.switch3);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swt4 = (Switch)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(R.id.switch4);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получаем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доступ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к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файлу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SharedPreferences.Editor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editor =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sharedPrefs.edit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сохраняем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текст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из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по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ключу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0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], tgBtn1.isChecked());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tgBtn3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swt1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4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swt2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5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swt3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editor.putBoolean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nameKey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r w:rsidRPr="00C200FD">
              <w:rPr>
                <w:rFonts w:ascii="Courier New" w:hAnsi="Courier New" w:cs="Courier New"/>
                <w:color w:val="0000FF"/>
                <w:szCs w:val="20"/>
                <w:lang w:val="en-US" w:eastAsia="ru-RU"/>
              </w:rPr>
              <w:t>6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], </w:t>
            </w:r>
            <w:r w:rsidRPr="00C200FD">
              <w:rPr>
                <w:rFonts w:ascii="Courier New" w:hAnsi="Courier New" w:cs="Courier New"/>
                <w:b/>
                <w:bCs/>
                <w:color w:val="660E7A"/>
                <w:szCs w:val="20"/>
                <w:lang w:val="en-US" w:eastAsia="ru-RU"/>
              </w:rPr>
              <w:t>swt4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.isChecked());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editor.apply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super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.onStop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saveText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(View view){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сохранен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FileOutputStream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fos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=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null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try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textBox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String text =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textBox.getText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().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toString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text,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fos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=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openFileOutput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FILE_NAME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MODE_WORLD_READABLE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fos.write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text.getBytes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Файл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сохранен</w:t>
            </w:r>
            <w:r w:rsidRPr="00C200FD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catch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IOException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ex)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ex.getMessage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(),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finally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try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if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fos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!=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null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fos.close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catch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IOException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ex){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i/>
                <w:iCs/>
                <w:color w:val="000000"/>
                <w:szCs w:val="20"/>
                <w:lang w:val="en-US" w:eastAsia="ru-RU"/>
              </w:rPr>
              <w:t>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ex.getMessage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(),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</w:t>
            </w:r>
            <w:r w:rsidRPr="00C200FD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открытие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файла</w:t>
            </w:r>
            <w:r w:rsidRPr="00C200FD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openText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(View view){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FileInputStream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fin =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null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textView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= 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)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findViewById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R.id.editText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try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fin =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openFileInput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(FILE_NAME);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byte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[] bytes =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new byte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[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fin.available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()];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fin.read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(bytes);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String text =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new 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String (bytes);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textView.setText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(text);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catch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IOException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ex) 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ex.getMessage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(),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finally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try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if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(fin!=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null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fin.close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catch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IOException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ex){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Toast.makeText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C200FD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this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ex.getMessage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(), </w:t>
            </w:r>
            <w:proofErr w:type="spellStart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Toast.LENGTH_SHORT</w:t>
            </w:r>
            <w:proofErr w:type="spellEnd"/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).show();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C200FD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>}</w:t>
            </w:r>
          </w:p>
        </w:tc>
      </w:tr>
    </w:tbl>
    <w:p w14:paraId="4C6A77C0" w14:textId="77777777" w:rsidR="00D337E5" w:rsidRPr="00C200FD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2B80E023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t>Тестирование программы</w:t>
      </w:r>
      <w:bookmarkEnd w:id="3"/>
      <w:bookmarkEnd w:id="4"/>
    </w:p>
    <w:p w14:paraId="0A235AF6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09654458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Результат работы программы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ы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на 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рисунках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1</w:t>
      </w:r>
      <w:r w:rsidR="003073E6">
        <w:rPr>
          <w:rFonts w:ascii="Times New Roman" w:eastAsia="Times New Roman" w:hAnsi="Times New Roman"/>
          <w:sz w:val="28"/>
          <w:szCs w:val="24"/>
          <w:lang w:bidi="ar-SA"/>
        </w:rPr>
        <w:t>-3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.</w:t>
      </w:r>
    </w:p>
    <w:p w14:paraId="0CFBA78F" w14:textId="3DF1480B" w:rsidR="00A226BB" w:rsidRDefault="00C200F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5A6A2" wp14:editId="4540BF29">
            <wp:extent cx="2627262" cy="564497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246" cy="56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C648" w14:textId="77777777" w:rsidR="00A226BB" w:rsidRDefault="00D33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749FC">
        <w:rPr>
          <w:rFonts w:ascii="Times New Roman" w:hAnsi="Times New Roman"/>
          <w:sz w:val="28"/>
          <w:szCs w:val="28"/>
        </w:rPr>
        <w:t xml:space="preserve"> – </w:t>
      </w:r>
      <w:r w:rsidR="00FE075D">
        <w:rPr>
          <w:rFonts w:ascii="Times New Roman" w:hAnsi="Times New Roman"/>
          <w:sz w:val="28"/>
          <w:szCs w:val="28"/>
        </w:rPr>
        <w:t>Начальное окно программы</w:t>
      </w:r>
    </w:p>
    <w:p w14:paraId="1B5E8DE0" w14:textId="77777777" w:rsidR="00FE075D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759C6D" w14:textId="5E5BB7B2" w:rsidR="00FE075D" w:rsidRDefault="00C200F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52C92" wp14:editId="36866EF7">
            <wp:extent cx="2033805" cy="434355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42443" cy="43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B11A" w14:textId="225AAE7D" w:rsidR="00FE075D" w:rsidRDefault="00FE075D" w:rsidP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C200FD">
        <w:rPr>
          <w:rFonts w:ascii="Times New Roman" w:hAnsi="Times New Roman"/>
          <w:sz w:val="28"/>
          <w:szCs w:val="28"/>
        </w:rPr>
        <w:t>Загрузка настроек</w:t>
      </w:r>
    </w:p>
    <w:p w14:paraId="54DD126D" w14:textId="77777777" w:rsidR="00FE075D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18D396" w14:textId="08DC0DAC" w:rsidR="003073E6" w:rsidRDefault="00C200FD" w:rsidP="003073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53CFF" wp14:editId="4D0207B5">
            <wp:extent cx="369570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23A" w14:textId="28F8BBDC" w:rsidR="003073E6" w:rsidRDefault="003073E6" w:rsidP="003073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C200FD">
        <w:rPr>
          <w:rFonts w:ascii="Times New Roman" w:hAnsi="Times New Roman"/>
          <w:sz w:val="28"/>
          <w:szCs w:val="28"/>
        </w:rPr>
        <w:t>Загрузка из текстового файла</w:t>
      </w:r>
    </w:p>
    <w:p w14:paraId="7DE1B18D" w14:textId="77777777" w:rsidR="00A226BB" w:rsidRDefault="00A226BB" w:rsidP="00D337E5">
      <w:pPr>
        <w:pStyle w:val="12"/>
        <w:ind w:firstLine="0"/>
        <w:rPr>
          <w:rFonts w:ascii="Times New Roman" w:hAnsi="Times New Roman"/>
          <w:sz w:val="28"/>
        </w:rPr>
        <w:sectPr w:rsidR="00A226BB">
          <w:footerReference w:type="default" r:id="rId11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bookmarkStart w:id="5" w:name="_GoBack"/>
      <w:bookmarkEnd w:id="5"/>
    </w:p>
    <w:p w14:paraId="56655EEA" w14:textId="77777777" w:rsidR="00A226BB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</w:p>
    <w:p w14:paraId="09F7180B" w14:textId="77777777" w:rsidR="00A226BB" w:rsidRDefault="00A226BB">
      <w:pPr>
        <w:pStyle w:val="12"/>
        <w:spacing w:before="0" w:after="0"/>
        <w:rPr>
          <w:rFonts w:ascii="Times New Roman" w:hAnsi="Times New Roman"/>
          <w:b w:val="0"/>
          <w:sz w:val="28"/>
        </w:rPr>
      </w:pPr>
    </w:p>
    <w:p w14:paraId="67621A16" w14:textId="77777777" w:rsidR="00C44C61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 xml:space="preserve">1 Соколова, В. В. Разработка мобильных </w:t>
      </w:r>
      <w:r>
        <w:rPr>
          <w:rFonts w:ascii="Times New Roman" w:hAnsi="Times New Roman"/>
          <w:sz w:val="28"/>
          <w:szCs w:val="28"/>
        </w:rPr>
        <w:t>приложений [Электронный ресурс]</w:t>
      </w:r>
      <w:r w:rsidRPr="00720720">
        <w:rPr>
          <w:rFonts w:ascii="Times New Roman" w:hAnsi="Times New Roman"/>
          <w:sz w:val="28"/>
          <w:szCs w:val="28"/>
        </w:rPr>
        <w:t xml:space="preserve">: учеб. пособие / Соколова В.В. - Томск: Изд-во Томского политех. университета, 2014. - 176 с. // </w:t>
      </w:r>
      <w:proofErr w:type="gramStart"/>
      <w:r w:rsidRPr="00720720">
        <w:rPr>
          <w:rFonts w:ascii="Times New Roman" w:hAnsi="Times New Roman"/>
          <w:sz w:val="28"/>
          <w:szCs w:val="28"/>
        </w:rPr>
        <w:t>ZNANIUM.COM :</w:t>
      </w:r>
      <w:proofErr w:type="gramEnd"/>
      <w:r w:rsidRPr="00720720">
        <w:rPr>
          <w:rFonts w:ascii="Times New Roman" w:hAnsi="Times New Roman"/>
          <w:sz w:val="28"/>
          <w:szCs w:val="28"/>
        </w:rPr>
        <w:t xml:space="preserve"> электронно-библиотечная система. – Режим доступа: http://znanium.com/catalog.php#, ограниченный. – Загл. с экрана.</w:t>
      </w:r>
    </w:p>
    <w:p w14:paraId="398FB1C2" w14:textId="77777777" w:rsidR="00C44C61" w:rsidRPr="00720720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>2 Тихомиров, В.А. Разработка простейших приложений для мобильных устройств: Учебное пособие / В. А. Тихомиров. - Комсомольск-</w:t>
      </w:r>
      <w:proofErr w:type="spellStart"/>
      <w:r w:rsidRPr="00720720">
        <w:rPr>
          <w:rFonts w:ascii="Times New Roman" w:hAnsi="Times New Roman"/>
          <w:sz w:val="28"/>
          <w:szCs w:val="28"/>
        </w:rPr>
        <w:t>наАмуре</w:t>
      </w:r>
      <w:proofErr w:type="spellEnd"/>
      <w:r w:rsidRPr="00720720">
        <w:rPr>
          <w:rFonts w:ascii="Times New Roman" w:hAnsi="Times New Roman"/>
          <w:sz w:val="28"/>
          <w:szCs w:val="28"/>
        </w:rPr>
        <w:t xml:space="preserve">: Изд-во Комсомольского-на-Амуре </w:t>
      </w:r>
      <w:proofErr w:type="spellStart"/>
      <w:r w:rsidRPr="00720720">
        <w:rPr>
          <w:rFonts w:ascii="Times New Roman" w:hAnsi="Times New Roman"/>
          <w:sz w:val="28"/>
          <w:szCs w:val="28"/>
        </w:rPr>
        <w:t>гос.техн.ун</w:t>
      </w:r>
      <w:proofErr w:type="spellEnd"/>
      <w:r w:rsidRPr="00720720">
        <w:rPr>
          <w:rFonts w:ascii="Times New Roman" w:hAnsi="Times New Roman"/>
          <w:sz w:val="28"/>
          <w:szCs w:val="28"/>
        </w:rPr>
        <w:t>-та, 2013. – 133 с.</w:t>
      </w:r>
    </w:p>
    <w:p w14:paraId="58A32B4E" w14:textId="77777777" w:rsidR="00A226BB" w:rsidRDefault="00A226BB" w:rsidP="00C44C6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sectPr w:rsidR="00A226B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98069" w14:textId="77777777" w:rsidR="00CC7889" w:rsidRDefault="00CC7889">
      <w:r>
        <w:separator/>
      </w:r>
    </w:p>
  </w:endnote>
  <w:endnote w:type="continuationSeparator" w:id="0">
    <w:p w14:paraId="773FD6FE" w14:textId="77777777" w:rsidR="00CC7889" w:rsidRDefault="00CC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1AA4E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C06CB6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FA6" w14:textId="77777777" w:rsidR="00CC7889" w:rsidRDefault="00CC7889">
      <w:r>
        <w:separator/>
      </w:r>
    </w:p>
  </w:footnote>
  <w:footnote w:type="continuationSeparator" w:id="0">
    <w:p w14:paraId="31B5C81D" w14:textId="77777777" w:rsidR="00CC7889" w:rsidRDefault="00CC7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0A098F"/>
    <w:rsid w:val="001C79FC"/>
    <w:rsid w:val="00262D80"/>
    <w:rsid w:val="002749FC"/>
    <w:rsid w:val="003073E6"/>
    <w:rsid w:val="00370B52"/>
    <w:rsid w:val="00391CAC"/>
    <w:rsid w:val="00442BF9"/>
    <w:rsid w:val="005774E4"/>
    <w:rsid w:val="005C0A3E"/>
    <w:rsid w:val="006975A4"/>
    <w:rsid w:val="00887F5D"/>
    <w:rsid w:val="008F72DB"/>
    <w:rsid w:val="00A226BB"/>
    <w:rsid w:val="00A827F0"/>
    <w:rsid w:val="00AA730F"/>
    <w:rsid w:val="00C05E7B"/>
    <w:rsid w:val="00C06CB6"/>
    <w:rsid w:val="00C12EB7"/>
    <w:rsid w:val="00C200FD"/>
    <w:rsid w:val="00C44C61"/>
    <w:rsid w:val="00CC7889"/>
    <w:rsid w:val="00D337E5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2C36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00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FD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66D1-A0E1-4EDA-9FFA-9894BB75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Бабынин</cp:lastModifiedBy>
  <cp:revision>19</cp:revision>
  <dcterms:created xsi:type="dcterms:W3CDTF">2019-10-02T06:14:00Z</dcterms:created>
  <dcterms:modified xsi:type="dcterms:W3CDTF">2019-12-25T17:01:00Z</dcterms:modified>
</cp:coreProperties>
</file>