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center"/>
      </w:pPr>
      <w:r>
        <w:rPr>
          <w:b/>
          <w:bCs/>
          <w:caps/>
          <w:color w:val="595959"/>
          <w:spacing w:val="20"/>
          <w:sz w:val="26"/>
          <w:szCs w:val="26"/>
        </w:rPr>
        <w:t xml:space="preserve">SOFTWARE REQUIREMENTS SPECIFICATION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Beyond Classroom</w:t>
      </w:r>
    </w:p>
    <w:p>
      <w:pPr>
        <w:spacing w:after="5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Enterprise EdTech Platform</w:t>
      </w:r>
    </w:p>
    <w:p>
      <w:pPr>
        <w:pBdr>
          <w:bottom w:val="single" w:color="1F3864" w:sz="18" w:space="1"/>
        </w:pBdr>
        <w:spacing w:after="0"/>
      </w:pPr>
    </w:p>
    <w:p>
      <w:pPr>
        <w:pBdr>
          <w:bottom w:val="single" w:color="2E75B6" w:sz="6" w:space="1"/>
        </w:pBdr>
        <w:spacing w:after="0"/>
      </w:pPr>
    </w:p>
    <w:p>
      <w:pPr>
        <w:spacing w:after="9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Beyond Classroom — Software Requirements Specification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Architecture &amp; Systems Team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Confidential — Internal &amp; Investor Review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Ready for Stakeholder Review</w:t>
            </w:r>
          </w:p>
        </w:tc>
      </w:tr>
    </w:tbl>
    <w:p>
      <w:pPr>
        <w:spacing w:after="0" w:before="1200"/>
      </w:pPr>
    </w:p>
    <w:p>
      <w:pPr>
        <w:pBdr>
          <w:top w:val="single" w:color="BFBFBF" w:sz="4" w:space="8"/>
        </w:pBdr>
        <w:spacing w:after="80"/>
        <w:jc w:val="center"/>
      </w:pPr>
      <w:r>
        <w:rPr>
          <w:b/>
          <w:bCs/>
          <w:color w:val="595959"/>
          <w:sz w:val="18"/>
          <w:szCs w:val="18"/>
        </w:rPr>
        <w:t xml:space="preserve">CONFIDENTIALITY NOTICE</w:t>
      </w:r>
    </w:p>
    <w:p>
      <w:pPr>
        <w:spacing w:after="0"/>
        <w:ind w:left="1200" w:right="1200"/>
        <w:jc w:val="center"/>
      </w:pPr>
      <w:r>
        <w:rPr>
          <w:i/>
          <w:iCs/>
          <w:color w:val="595959"/>
          <w:sz w:val="18"/>
          <w:szCs w:val="18"/>
        </w:rPr>
        <w:t xml:space="preserve">This document contains proprietary information belonging to Beyond Classroom. No part of this document may be reproduced, distributed, or transmitted in any form without prior written permission.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080" w:right="1440" w:bottom="1080" w:left="1440" w:header="708" w:footer="708" w:gutter="0"/>
          <w:pgNumType/>
          <w:titlePg/>
          <w:docGrid w:linePitch="360"/>
        </w:sectPr>
      </w:pPr>
    </w:p>
    <w:p>
      <w:pPr>
        <w:pStyle w:val="Heading1"/>
        <w:pageBreakBefore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60" w:line="276"/>
        <w:jc w:val="left"/>
      </w:pPr>
      <w:r>
        <w:t xml:space="preserve">This Software Requirements Specification (SRS) defines the functional and non-functional requirements, system architecture, data model, and interface design of Beyond Classroom, an enterprise-grade EdTech platform. It is intended to serve as the authoritative reference for engineering, quality assurance, and stakeholder review during design, development, and pitch evaluation of the product.</w:t>
      </w:r>
    </w:p>
    <w:p>
      <w:pPr>
        <w:spacing w:after="160" w:line="276"/>
        <w:jc w:val="left"/>
      </w:pPr>
      <w:r>
        <w:t xml:space="preserve">The document consolidates the platform's architecture, business logic, security posture, and operational requirements into a single, traceable specification suitable for technical due diligence, investor review, and onboarding of new engineering contributors.</w:t>
      </w:r>
    </w:p>
    <w:p>
      <w:pPr>
        <w:pStyle w:val="Heading2"/>
      </w:pPr>
      <w:r>
        <w:t xml:space="preserve">1.2 Document Conventions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Requirement identifiers </w:t>
      </w:r>
      <w:r>
        <w:t xml:space="preserve">follow the pattern FR-&lt;MODULE&gt;-&lt;NN&gt; for functional requirements (e.g., FR-PAY-03) and NFR-&lt;CATEGORY&gt;-&lt;NN&gt; for non-functional requirements.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Priority levels </w:t>
      </w:r>
      <w:r>
        <w:t xml:space="preserve">are classified as High (must-have for launch), Medium (required for full feature parity), or Low (planned enhancement).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keyword “shall” </w:t>
      </w:r>
      <w:r>
        <w:t xml:space="preserve">denotes a mandatory, testable system behavior, consistent with IEEE 830 conventions for requirements specifications.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Code-style text </w:t>
      </w:r>
      <w:r>
        <w:t xml:space="preserve">(e.g., purchasedCourses, /api/auth/login) refers to literal field names, routes, or identifiers in the implementation.</w:t>
      </w:r>
    </w:p>
    <w:p>
      <w:pPr>
        <w:pStyle w:val="Heading2"/>
      </w:pPr>
      <w:r>
        <w:t xml:space="preserve">1.3 Intended Audience</w:t>
      </w:r>
    </w:p>
    <w:p>
      <w:pPr>
        <w:spacing w:after="160" w:line="276"/>
        <w:jc w:val="left"/>
      </w:pPr>
      <w:r>
        <w:t xml:space="preserve">This document is written for the following audiences: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Engineering &amp; Architecture Teams</w:t>
      </w:r>
      <w:r>
        <w:t xml:space="preserve"> — implementation reference for backend, frontend, and database design.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Product &amp; QA Teams</w:t>
      </w:r>
      <w:r>
        <w:t xml:space="preserve"> — source of truth for acceptance criteria and test scenario design.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Investors &amp; Technical Reviewers</w:t>
      </w:r>
      <w:r>
        <w:t xml:space="preserve"> — architectural and security due diligence during pitch or audit.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DevOps &amp; Deployment Engineers</w:t>
      </w:r>
      <w:r>
        <w:t xml:space="preserve"> — environment configuration and release requirements.</w:t>
      </w:r>
    </w:p>
    <w:p>
      <w:pPr>
        <w:pStyle w:val="Heading2"/>
      </w:pPr>
      <w:r>
        <w:t xml:space="preserve">1.4 Project Scope</w:t>
      </w:r>
    </w:p>
    <w:p>
      <w:pPr>
        <w:spacing w:after="160" w:line="276"/>
        <w:jc w:val="left"/>
      </w:pPr>
      <w:r>
        <w:t xml:space="preserve">Beyond Classroom delivers premium educational content, mock examinations, and structured learning packages to students through a responsive web application. The platform bridges traditional learning with digital accessibility via curated course packages, a robust assessment engine, secure payment processing, role-based access control, and a promoter-driven affiliate network.</w:t>
      </w:r>
    </w:p>
    <w:p>
      <w:pPr>
        <w:spacing w:after="160" w:line="276"/>
        <w:jc w:val="left"/>
      </w:pPr>
      <w:r>
        <w:t xml:space="preserve">In scope for this release: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Public course catalog, package bundles, and marketing surfaces.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 learning portal including protected class playback, PDFs, and quizzes.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Mock examination engine with timed attempts, negative marking, and partial grading.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Razorpay-integrated checkout supporting promotional codes and fractional discounts.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 portal for course, user, and package management.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Promoter/affiliate network with referral tracking and commission calculation.</w:t>
      </w:r>
    </w:p>
    <w:p>
      <w:pPr>
        <w:spacing w:after="100" w:line="276"/>
        <w:jc w:val="left"/>
      </w:pPr>
      <w:r>
        <w:t xml:space="preserve">Out of scope for this release: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Native mobile applications (the platform is delivered as a responsive web application).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Third-party LMS interoperability (SCORM/xAPI) and live-class video conferencing beyond existing Zoom service hooks.</w:t>
      </w:r>
    </w:p>
    <w:p>
      <w:pPr>
        <w:pStyle w:val="Heading2"/>
      </w:pPr>
      <w:r>
        <w:t xml:space="preserve">1.5 References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Beyond Classroom Enterprise Documentation Package, Architecture &amp; Systems Team, v1.0.0, June 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IEEE Std 830-1998 — Recommended Practice for Software Requirements Specifications (structural reference).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Razorpay Payment Gateway API Documentation.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MongoDB / Mongoose Object Data Modeling Documentation.</w:t>
      </w:r>
    </w:p>
    <w:p>
      <w:pPr>
        <w:pStyle w:val="Heading1"/>
        <w:pageBreakBefore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60" w:line="276"/>
        <w:jc w:val="left"/>
      </w:pPr>
      <w:r>
        <w:t xml:space="preserve">Beyond Classroom is a self-contained, decoupled web application composed of a Next.js front end and a Node.js/Express REST API back end, persisting data in MongoDB. It is not a component of a larger system; it integrates with a small number of well-defined external services — Razorpay for payments, SMTP for transactional email, and local or cloud object storage for static assets and uploads.</w:t>
      </w:r>
    </w:p>
    <w:p>
      <w:pPr>
        <w:pStyle w:val="Heading2"/>
      </w:pPr>
      <w:r>
        <w:t xml:space="preserve">2.2 Product Functions 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Curated Course Packages: </w:t>
      </w:r>
      <w:r>
        <w:t xml:space="preserve"> Administrators can bundle multiple courses into purchasable packages with unified pricing.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Robust Assessment Engine: </w:t>
      </w:r>
      <w:r>
        <w:t xml:space="preserve"> Mock exams, practice tests, and detailed result analysis with negative marking and partial grading.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Secure Payments: </w:t>
      </w:r>
      <w:r>
        <w:t xml:space="preserve"> Integrated Razorpay checkout with custom promotional code logic and fractional discount support.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Role-Based Access Control: </w:t>
      </w:r>
      <w:r>
        <w:t xml:space="preserve"> A secure portal distinguishing Admin, Student, and Promoter roles.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Promoter Network: </w:t>
      </w:r>
      <w:r>
        <w:t xml:space="preserve"> An affiliate system allowing promoters to onboard students and track referral commissions.</w:t>
      </w:r>
    </w:p>
    <w:p>
      <w:pPr>
        <w:pStyle w:val="Heading2"/>
      </w:pPr>
      <w:r>
        <w:t xml:space="preserve">2.3 User Classes and Characteristics</w:t>
      </w:r>
    </w:p>
    <w:p>
      <w:pPr>
        <w:spacing w:after="160" w:line="276"/>
        <w:jc w:val="left"/>
      </w:pPr>
      <w:r>
        <w:t xml:space="preserve">The platform recognizes five distinct user classes, detailed fully in Section 8 (Roles &amp; Permissions). At a high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Class</w:t>
            </w:r>
          </w:p>
        </w:tc>
        <w:tc>
          <w:tcPr>
            <w:tcW w:type="dxa" w:w="5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Technical Sophistication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Unauthenticated visitor browsing the public catalog.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 (user)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Registered learner who purchases and consumes course content.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Low–Medium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Promoter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Affiliate who refers students and earns commission.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Operates the platform: content, users, payments, analytics.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Medium–High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 Admin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Reserved for global system configuration.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Client: </w:t>
      </w:r>
      <w:r>
        <w:t xml:space="preserve">Modern evergreen web browsers (Chrome, Edge, Safari, Firefox) on desktop and mobile, requiring no client installation.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Frontend Runtime: </w:t>
      </w:r>
      <w:r>
        <w:t xml:space="preserve">Next.js (App Router) application server supporting SSR and SSG.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Backend Runtime: </w:t>
      </w:r>
      <w:r>
        <w:t xml:space="preserve">Node.js with Express.js, deployed as a stateless REST API service.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 Tier: </w:t>
      </w:r>
      <w:r>
        <w:t xml:space="preserve">MongoDB, accessed exclusively through Mongoose schemas and models.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Network: </w:t>
      </w:r>
      <w:r>
        <w:t xml:space="preserve">All client–server and server–gateway communication occurs over HTTPS.</w:t>
      </w:r>
    </w:p>
    <w:p>
      <w:pPr>
        <w:pStyle w:val="Heading2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system must use server-side amount calculation for all payment flows; client-supplied prices are never trusted.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Razorpay requires all transaction amounts in the smallest currency unit (paise); conversion must be exact to avoid floating-point drift.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Concurrent multi-device sessions for a single account are explicitly disallowed by design (single active session policy).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uploads are constrained to a 250 MB limit per request, enforced via Multer middleware.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USE_MEMORY_DB development flag must never be enabled in production, as it causes data loss on server restart.</w:t>
      </w:r>
    </w:p>
    <w:p>
      <w:pPr>
        <w:pStyle w:val="Heading2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Razorpay remains the platform's payment processor of record for INR transactions.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MongoDB Atlas (or an equivalent managed MongoDB service) provides scheduled backups and high availability.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valid SMTP relay (EMAIL_USER / EMAIL_PASS) is provisioned for transactional email delivery.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Production deployments disable in-memory database mode and supply all environment variables listed in Section 10.1.</w:t>
      </w:r>
    </w:p>
    <w:p>
      <w:pPr>
        <w:pStyle w:val="Heading1"/>
        <w:pageBreakBefore/>
      </w:pPr>
      <w:r>
        <w:t xml:space="preserve">3. System Architecture</w:t>
      </w:r>
    </w:p>
    <w:p>
      <w:pPr>
        <w:spacing w:after="160" w:line="276"/>
        <w:jc w:val="left"/>
      </w:pPr>
      <w:r>
        <w:t xml:space="preserve">Beyond Classroom uses a decoupled, modern JavaScript stack (MERN-inspired, substituting Next.js for the presentation tier to gain server-side rendering and static generation capabilities).</w:t>
      </w:r>
    </w:p>
    <w:p>
      <w:pPr>
        <w:pStyle w:val="Heading2"/>
      </w:pPr>
      <w:r>
        <w:t xml:space="preserve">3.1 High-Level Architecture Diagram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886200"/>
            <wp:effectExtent t="0" r="0" b="0" l="0"/>
            <wp:docPr id="1" name="High-Level Architecture" descr="High-Level Architecture" title="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3.1 — High-Level System Architecture</w:t>
      </w:r>
    </w:p>
    <w:p>
      <w:pPr>
        <w:pStyle w:val="Heading2"/>
      </w:pPr>
      <w:r>
        <w:t xml:space="preserve">3.2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Next.js (App Router), React, Tailwind CSS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Server-side rendering, responsive UI, dynamic routing.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Redux Toolkit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Global state for user sessions, cart, and active modals.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Animations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Fluid micro-animations for UI transitions and modals.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Node.js, Express.js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High-performance RESTful API service.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MongoDB (Mongoose)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NoSQL document storage for flexible schemas (Courses, Exams, Users).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 (JSON Web Tokens), bcryptjs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Secure, stateless authentication and password hashing.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Razorpay SDK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Processing INR payments, packages, and custom course bundles.</w:t>
            </w:r>
          </w:p>
        </w:tc>
      </w:tr>
    </w:tbl>
    <w:p>
      <w:pPr>
        <w:pStyle w:val="Heading2"/>
      </w:pPr>
      <w:r>
        <w:t xml:space="preserve">3.3 Repository / Module Structure</w:t>
      </w:r>
    </w:p>
    <w:p>
      <w:pPr>
        <w:spacing w:after="160" w:line="276"/>
        <w:jc w:val="left"/>
      </w:pPr>
      <w:r>
        <w:t xml:space="preserve">The codebase is organized as two top-level applications sharing a common domain model, summarized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beyondclassroom final/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├── beyondclassroom-backend/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│   ├── public/              # Static assets and uploads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│   └── server/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│       ├── constants/       # Reusable constants (e.g., categories)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│       ├── controllers/     # Route logic (payment, auth, exams, etc.)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│       ├── database/        # db.js (Mongoose connection &amp; schema definitions)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│       ├── middleware/      # Auth (protect, admin), Trial, etc.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│       ├── routes/          # Express route definitions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│       ├── services/        # Email, Zoom, Referrals, etc.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│       ├── .env             # Environment variables (Mongo, Razorpay, Zoom)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│       └── server-simple.js # Main Express entry point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└── beyondclassroom-frontend/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├── app/                 # Next.js App Router pages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│   ├── admin/           # Admin dashboard routes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│   ├── auth/            # Login, Register, Forgot Password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│   ├── courses/         # Course listing and detail pages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│   ├── dashboard/       # User dashboard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│   ├── packages/        # Package viewing and checkout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│   └──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├── components/          # Reusable React components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│   ├── marketing/       # Landing page components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│   ├── ui/              # Buttons, inputs, modals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│   ├── CourseCard.js    # Standard course display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│   ├── PaymentModal.js  # Razorpay checkout wrapper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│   └──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    └── store/               # Redux state slices</w:t>
            </w:r>
          </w:p>
        </w:tc>
      </w:tr>
    </w:tbl>
    <w:p>
      <w:pPr>
        <w:pStyle w:val="Heading1"/>
        <w:pageBreakBefore/>
      </w:pPr>
      <w:r>
        <w:t xml:space="preserve">4. Data Architecture</w:t>
      </w:r>
    </w:p>
    <w:p>
      <w:pPr>
        <w:spacing w:after="160" w:line="276"/>
        <w:jc w:val="left"/>
      </w:pPr>
      <w:r>
        <w:t xml:space="preserve">The platform persists all domain data in MongoDB, accessed through Mongoose schemas defined in server/database/db.js.</w:t>
      </w:r>
    </w:p>
    <w:p>
      <w:pPr>
        <w:pStyle w:val="Heading2"/>
      </w:pPr>
      <w:r>
        <w:t xml:space="preserve">4.1 Entity-Relationship Diagram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4600575"/>
            <wp:effectExtent t="0" r="0" b="0" l="0"/>
            <wp:docPr id="1" name="Core Entity Relationship Diagram" descr="Core Entity Relationship Diagram" title="Core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4.1 — Core Entity-Relationship Diagram</w:t>
      </w:r>
    </w:p>
    <w:p>
      <w:pPr>
        <w:pStyle w:val="Heading2"/>
      </w:pPr>
      <w:r>
        <w:t xml:space="preserve">4.2 Core Domain Models</w:t>
      </w:r>
    </w:p>
    <w:p>
      <w:pPr>
        <w:pStyle w:val="Heading3"/>
      </w:pPr>
      <w:r>
        <w:t xml:space="preserve">users Collection</w:t>
      </w:r>
    </w:p>
    <w:p>
      <w:pPr>
        <w:spacing w:after="160" w:line="276"/>
        <w:jc w:val="left"/>
      </w:pPr>
      <w:r>
        <w:t xml:space="preserve">Stores all user types (Admin, Student, Promoter).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Validation Rules: </w:t>
      </w:r>
      <w:r>
        <w:t xml:space="preserve">email must be unique and sparse; role defaults to user.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Key Fields: </w:t>
      </w:r>
      <w:r>
        <w:t xml:space="preserve">purchasedCourses (array of strings), referralCode, trialExpired.</w:t>
      </w:r>
    </w:p>
    <w:p>
      <w:pPr>
        <w:pStyle w:val="Heading3"/>
      </w:pPr>
      <w:r>
        <w:t xml:space="preserve">courses Collection</w:t>
      </w:r>
    </w:p>
    <w:p>
      <w:pPr>
        <w:spacing w:after="160" w:line="276"/>
        <w:jc w:val="left"/>
      </w:pPr>
      <w:r>
        <w:t xml:space="preserve">Stores the primary learning materials.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Key Fields: </w:t>
      </w:r>
      <w:r>
        <w:t xml:space="preserve">title, price, discountPrice, status (draft/published), topics.</w:t>
      </w:r>
    </w:p>
    <w:p>
      <w:pPr>
        <w:pStyle w:val="Heading3"/>
      </w:pPr>
      <w:r>
        <w:t xml:space="preserve">packages Collection</w:t>
      </w:r>
    </w:p>
    <w:p>
      <w:pPr>
        <w:spacing w:after="160" w:line="276"/>
        <w:jc w:val="left"/>
      </w:pPr>
      <w:r>
        <w:t xml:space="preserve">Bundles multiple courses together for a single price.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Key Fields: </w:t>
      </w:r>
      <w:r>
        <w:t xml:space="preserve">name, priceINR, courseIds (array of course IDs).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Business Logic Note: </w:t>
      </w:r>
      <w:r>
        <w:t xml:space="preserve">When fetching a package via the API (/packages/:id?populate=true), the backend performs a bulk $in query to populate all associated courses, modules, and lessons in O(1) time, preventing N+1 query bottlenecks.</w:t>
      </w:r>
    </w:p>
    <w:p>
      <w:pPr>
        <w:pStyle w:val="Heading3"/>
      </w:pPr>
      <w:r>
        <w:t xml:space="preserve">payments Collection</w:t>
      </w:r>
    </w:p>
    <w:p>
      <w:pPr>
        <w:spacing w:after="160" w:line="276"/>
        <w:jc w:val="left"/>
      </w:pPr>
      <w:r>
        <w:t xml:space="preserve">Tracks individual payment intents and completions.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Key Fields: </w:t>
      </w:r>
      <w:r>
        <w:t xml:space="preserve">userId, courseId, packageId, amount, razorpayOrderId, razorpayPaymentId, status.</w:t>
      </w:r>
    </w:p>
    <w:p>
      <w:pPr>
        <w:pStyle w:val="Heading2"/>
      </w:pPr>
      <w:r>
        <w:t xml:space="preserve">4.3 Secondary Domain Models</w:t>
      </w:r>
    </w:p>
    <w:p>
      <w:pPr>
        <w:pStyle w:val="Heading3"/>
      </w:pPr>
      <w:r>
        <w:t xml:space="preserve">4.3.1 Course Content Hierarchy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modules — </w:t>
      </w:r>
      <w:r>
        <w:t xml:space="preserve">Organizes sections within a course. Contains courseId, order, duration, and an isLocked flag.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lessons — </w:t>
      </w:r>
      <w:r>
        <w:t xml:space="preserve">Associated with moduleId. Supports rich text content or videoUrl.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subtopics — </w:t>
      </w:r>
      <w:r>
        <w:t xml:space="preserve">Associated with lessonId. Stores document (single file) or documents (array) for PDF downloads and reference materials.</w:t>
      </w:r>
    </w:p>
    <w:p>
      <w:pPr>
        <w:pStyle w:val="Heading3"/>
      </w:pPr>
      <w:r>
        <w:t xml:space="preserve">4.3.2 Examination &amp; Quizzes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exams — </w:t>
      </w:r>
      <w:r>
        <w:t xml:space="preserve">Contains courseId, sections (array of grouped questions), startDate, endDate, duration, totalMarks, and passingMarks.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examAttempts — </w:t>
      </w:r>
      <w:r>
        <w:t xml:space="preserve">Captures a student's examId, answers (JSON structure of selected choices), score, status, and submittedAt.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practices — </w:t>
      </w:r>
      <w:r>
        <w:t xml:space="preserve">Short-form quizzes attached directly to lessonId, containing question, options, correctAnswer, and explanation.</w:t>
      </w:r>
    </w:p>
    <w:p>
      <w:pPr>
        <w:pStyle w:val="Heading3"/>
      </w:pPr>
      <w:r>
        <w:t xml:space="preserve">4.3.3 Administration &amp; Custom Requests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customRequests — </w:t>
      </w:r>
      <w:r>
        <w:t xml:space="preserve">Tracks complex student inquiries with nested fields for selectedModules, roadmap, budget, quotedPrice, and adminNote, supporting custom educational package requests.</w:t>
      </w:r>
    </w:p>
    <w:p>
      <w:pPr>
        <w:pStyle w:val="Heading1"/>
        <w:pageBreakBefore/>
      </w:pPr>
      <w:r>
        <w:t xml:space="preserve">5. Functional Requirements</w:t>
      </w:r>
    </w:p>
    <w:p>
      <w:pPr>
        <w:spacing w:after="160" w:line="276"/>
        <w:jc w:val="left"/>
      </w:pPr>
      <w:r>
        <w:t xml:space="preserve">This section enumerates the platform's functional requirements, organized by module and traceable to the business logic and screen behavior described in the engineering documentation. Each requirement is assigned a priority reflecting its criticality to a production launch.</w:t>
      </w:r>
    </w:p>
    <w:p>
      <w:pPr>
        <w:pStyle w:val="Heading2"/>
      </w:pPr>
      <w:r>
        <w:t xml:space="preserve">5.1 Authentication &amp;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FR-AUTH-01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allow users to register via email and password, normalizing email to lowercase and trimming whitespace before storage.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FR-AUTH-02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hash all passwords using bcrypt with a cost factor of 12 prior to persistence.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FR-AUTH-03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authenticate users via POST /api/auth/login, validating credentials with bcrypt.compare() and issuing a JWT with 7-day expiry upon success.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FR-AUTH-04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maintain an activeSessionId per user and invalidate sessions on other devices upon a new login (single concurrent session enforcement).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FR-AUTH-05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provide a forced-login mechanism allowing a user to rotate activeSessionId and log out all other active devices.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FR-AUTH-06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frontend shall persist the issued JWT client-side and dispatch an authenticated session state to the global Redux store.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</w:pPr>
      <w:r>
        <w:t xml:space="preserve">5.2 Course Catalog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FR-CAT-01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allow Admin users to create, edit, and publish courses with attributes including title, price, discountPrice, category, and status (draft/published).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FR-CAT-02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display a Course Detail screen (/courses/[id]) presenting curriculum, modules, and subtopics to all visitor types.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FR-CAT-03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present “Add to Cart,” “Buy Now,” and “Request Customization” actions on each course detail page.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FR-CAT-04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a course belongs to a Package, the system shall dynamically present a Package Picker modal offering the bundled upgrade option.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FR-CAT-05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organize course content hierarchically as Modules &gt; Lessons &gt; Subtopics, each supporting an isLocked flag, rich text or video content, and single or multiple document attachments.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</w:pPr>
      <w:r>
        <w:t xml:space="preserve">5.3 Cart &amp;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FR-CART-01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allow authenticated users to add and remove paid or free courses from a persistent server-side cart (/api/cart), synchronized with local Redux state.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FR-CART-02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Guest users shall be permitted to browse and add items to a cart but shall be required to register or log in before completing checkout.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FR-CART-03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Cart screen shall invoke the Payment Modal directly for any paid course or package in the cart.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</w:pPr>
      <w:r>
        <w:t xml:space="preserve">5.4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FR-PAY-01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calculate the final payable amount server-side by applying promotional or discount codes as a percentage of the base price.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FR-PAY-02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convert the final amount to paise (amount × 100) with exact rounding before submission to Razorpay to eliminate floating-point drift.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FR-PAY-03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 orders where a 100% discount reduces the payable amount to zero, the system shall generate a mock order identifier (order_mock_*) and bypass Razorpay signature verification to grant immediate course access.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FR-PAY-04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create a Razorpay order via orders.create() and persist a corresponding Payment record with status Pending prior to presenting the checkout modal.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FR-PAY-05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verify payment authenticity using HMAC-SHA signature verification (crypto.createHmac) before marking a Payment as Successful and granting course access.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FR-PAY-06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Payment Modal shall block checkout submission if the computed amount evaluates to NaN, and shall reject application of expired promotional codes.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</w:pPr>
      <w:r>
        <w:t xml:space="preserve">5.5 Course Access &amp; Learning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FR-LEARN-01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determine a user's access to a course by cross-referencing the requested courseId against the user's purchasedCourses array.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FR-LEARN-02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allow users to activate a 3-day free trial per course; access shall be validated by comparing trialEndsAt against the current server date on every protected request.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FR-LEARN-03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Upon trial expiry, the system shall automatically lock course modules while retaining the user's existing progress records.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FR-LEARN-04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Class Player (/learn/[courseId]) shall provide video playback, PDF rendering, and embedded quizzes within a distraction-free interface.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FR-LEARN-05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Class Player shall be wrapped by a ScreenProtection component that disables right-click context menus, Ctrl+C, and DOM-inspection shortcuts.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5.6 Examination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FR-EXAM-01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support creation of exams scoped to a course with sections of grouped questions, configurable startDate, endDate, duration, totalMarks, and passingMarks.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FR-EXAM-02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Exam Player shall restrict access to the configured availability window and present a countdown timer during an active attempt.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FR-EXAM-03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validate the structure of submitted answer payloads prior to scoring an exam attempt.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FR-EXAM-04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support negative marking and partial grading when scoring exam attempts.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FR-EXAM-05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support short-form practice quizzes attached directly to individual lessons, each containing a question, options, correct answer, and explanation.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5.7 Admin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FR-ADM-01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restrict all /api/admin/* routes to users with role === 'admin' via an isAdmin middleware guard.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FR-ADM-02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Admin Dashboard shall aggregate and display platform statistics including total user counts, total sales, and active course counts.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FR-ADM-03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provide full CRUD operations on the courses collection through the Course Editor, propagating changes to the public catalog immediately.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FR-ADM-04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allow Admins to suspend user accounts, manually reset passwords, and override individual trial limits via the User Management screen.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FR-ADM-05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allow Admins to bundle existing published courses into a new Package from the Admin Dashboard.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5.8 Promoter / Affiliate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FR-PROM-01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maintain a separate registration schema for Promoter accounts.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FR-PROM-02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a new user registers using a valid referralCode, the system shall create a referrals record linking the student to the originating Promoter.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FR-PROM-03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Upon successful checkout of a referred user, the system shall asynchronously trigger recordReferralCommission to calculate commission based on the Promoter's commissionRate (default 20%).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FR-PROM-04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Promoters shall be able to generate referral links, view their onboarded students, and request commission withdrawals through dedicated /api/promoters/* routes.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5.9 Custom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FR-CUST-01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allow students to submit custom course package requests capturing selectedModules and budget.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8B57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FR-CUST-02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system shall require Admin input of a roadmap and quotedPrice via the Dashboard before a student can view the final quote for a custom request.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8B57"/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1"/>
        <w:pageBreakBefore/>
      </w:pPr>
      <w:r>
        <w:t xml:space="preserve">6. System Workflows</w:t>
      </w:r>
    </w:p>
    <w:p>
      <w:pPr>
        <w:spacing w:after="160" w:line="276"/>
        <w:jc w:val="left"/>
      </w:pPr>
      <w:r>
        <w:t xml:space="preserve">This section illustrates the platform's most critical end-to-end workflows as sequence and module-map diagrams, supporting the functional requirements defined in Section 5.</w:t>
      </w:r>
    </w:p>
    <w:p>
      <w:pPr>
        <w:pStyle w:val="Heading2"/>
      </w:pPr>
      <w:r>
        <w:t xml:space="preserve">6.1 Authentication Sequence</w:t>
      </w:r>
    </w:p>
    <w:p>
      <w:pPr>
        <w:spacing w:after="160" w:line="276"/>
        <w:jc w:val="left"/>
      </w:pPr>
      <w:r>
        <w:t xml:space="preserve">Realizes FR-AUTH-01 through FR-AUTH-06.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95675"/>
            <wp:effectExtent t="0" r="0" b="0" l="0"/>
            <wp:docPr id="1" name="Authentication Sequence" descr="Authentication Sequence" title="Authentication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6.1 — Authentication Flow</w:t>
      </w:r>
    </w:p>
    <w:p>
      <w:pPr>
        <w:pStyle w:val="Heading2"/>
      </w:pPr>
      <w:r>
        <w:t xml:space="preserve">6.2 Payment Checkout Sequence</w:t>
      </w:r>
    </w:p>
    <w:p>
      <w:pPr>
        <w:spacing w:after="160" w:line="276"/>
        <w:jc w:val="left"/>
      </w:pPr>
      <w:r>
        <w:t xml:space="preserve">Realizes FR-PAY-01 through FR-PAY-06.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81375"/>
            <wp:effectExtent t="0" r="0" b="0" l="0"/>
            <wp:docPr id="1" name="Payment Checkout Sequence" descr="Payment Checkout Sequence" title="Payment Checkout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6.2 — Payment Checkout Flow</w:t>
      </w:r>
    </w:p>
    <w:p>
      <w:pPr>
        <w:pStyle w:val="Heading2"/>
      </w:pPr>
      <w:r>
        <w:t xml:space="preserve">6.3 Screen / Module Map</w:t>
      </w:r>
    </w:p>
    <w:p>
      <w:pPr>
        <w:spacing w:after="160" w:line="276"/>
        <w:jc w:val="left"/>
      </w:pPr>
      <w:r>
        <w:t xml:space="preserve">Summarizes the navigable surfaces of the Public, Student, and Admin portals referenced throughout Section 5 and Section 7.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743200"/>
            <wp:effectExtent t="0" r="0" b="0" l="0"/>
            <wp:docPr id="1" name="Screen and Module Map" descr="Screen and Module Map" title="Screen and Modul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6.3 — Screen / Module Map</w:t>
      </w:r>
    </w:p>
    <w:p>
      <w:pPr>
        <w:pStyle w:val="Heading1"/>
        <w:pageBreakBefore/>
      </w:pPr>
      <w:r>
        <w:t xml:space="preserve">7. External Interface Requirements</w:t>
      </w:r>
    </w:p>
    <w:p>
      <w:pPr>
        <w:pStyle w:val="Heading2"/>
      </w:pPr>
      <w:r>
        <w:t xml:space="preserve">7.1 User Interfaces</w:t>
      </w:r>
    </w:p>
    <w:p>
      <w:pPr>
        <w:spacing w:after="160" w:line="276"/>
        <w:jc w:val="left"/>
      </w:pPr>
      <w:r>
        <w:t xml:space="preserve">Key screens are summarized below; full behavioral detail is provided in Section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2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Landing Page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Marketing shell displaying featured courses, packages, and testimonials.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Login / Register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/auth/login, /auth/register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JWT-based authentication with multi-device session control.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Course Detail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/courses/[id]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Curriculum display, cart actions, and package upgrade prompts.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Package Detail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/packages/[id]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Bundled offering view with O(1) bulk-populated nested content.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Cart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/cart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Checkout entry point invoking the Payment Modal.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 Dashboard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/dashboard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Lists unlocked courses based on purchasedCourses.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Class Player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/learn/[courseId]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Protected video, PDF, and quiz playback environment.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Exam Player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/exams/[examId]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Timer-restricted testing interface with submission validation.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/admin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Aggregated platform statistics and management entry point.</w:t>
            </w:r>
          </w:p>
        </w:tc>
      </w:tr>
    </w:tbl>
    <w:p>
      <w:pPr>
        <w:pStyle w:val="Heading2"/>
      </w:pPr>
      <w:r>
        <w:t xml:space="preserve">7.2 Software Interfaces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Razorpay SDK: </w:t>
      </w:r>
      <w:r>
        <w:t xml:space="preserve"> Used for order creation, checkout modal presentation, and HMAC signature verification of completed payments.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MongoDB / Mongoose: </w:t>
      </w:r>
      <w:r>
        <w:t xml:space="preserve"> The sole system of record, accessed exclusively through Mongoose models — no direct driver queries.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SMTP Email Service: </w:t>
      </w:r>
      <w:r>
        <w:t xml:space="preserve"> Used for transactional email (account, payment, and custom-request notifications) via EMAIL_USER / EMAIL_PASS credentials.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Local / Cloud File Storage: </w:t>
      </w:r>
      <w:r>
        <w:t xml:space="preserve"> Multer-based uploads served from the public/ directory; production deployments should migrate to object storage (see Section 12).</w:t>
      </w:r>
    </w:p>
    <w:p>
      <w:pPr>
        <w:pStyle w:val="Heading2"/>
      </w:pPr>
      <w:r>
        <w:t xml:space="preserve">7.3 Communication Interfaces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client–frontend and frontend–backend communication occurs over HTTPS using JSON request and response payloads.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frontend communicates with the backend exclusively through Axios-based REST calls; no GraphQL or RPC layer is present.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CORS is restricted to the configured FRONTEND_URL and approved production domains.</w:t>
      </w:r>
    </w:p>
    <w:p>
      <w:pPr>
        <w:pStyle w:val="Heading1"/>
        <w:pageBreakBefore/>
      </w:pPr>
      <w:r>
        <w:t xml:space="preserve">8. Roles &amp; Permissions</w:t>
      </w:r>
    </w:p>
    <w:p>
      <w:pPr>
        <w:spacing w:after="160" w:line="276"/>
        <w:jc w:val="left"/>
      </w:pPr>
      <w:r>
        <w:t xml:space="preserve">The platform enforces strict Role-Based Access Control (RBAC) at both the middleware layer (Node.js) and the component layer (React).</w:t>
      </w:r>
    </w:p>
    <w:p>
      <w:pPr>
        <w:pStyle w:val="Heading2"/>
      </w:pPr>
      <w:r>
        <w:t xml:space="preserve">8.1 Role Capability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Capabilities</w:t>
            </w:r>
          </w:p>
        </w:tc>
        <w:tc>
          <w:tcPr>
            <w:tcW w:type="dxa" w:w="22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Protected Route Access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Browse catalog, view public pages, add to cart (registration required to checkout).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 (user)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Access purchased courses, take exams, upload assignments, submit custom requests.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/api/cart, /api/profile, /api/exams/*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Promoter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Generate referral links, view onboarded students, request commission withdrawals.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/api/promoters/*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 system access: create/edit courses, approve custom requests, manage users.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/api/admin/*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 Admin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Reserved for system configuration and global settings adjustments.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routes</w:t>
            </w:r>
          </w:p>
        </w:tc>
      </w:tr>
    </w:tbl>
    <w:p>
      <w:pPr>
        <w:pStyle w:val="Heading2"/>
      </w:pPr>
      <w:r>
        <w:t xml:space="preserve">8.2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7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2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Courses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 / Read / Update / Delete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Read (if purchased)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 access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Payments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Read / Refund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Create / Read (own records only)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 access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Settings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Update</w:t>
            </w:r>
          </w:p>
        </w:tc>
      </w:tr>
    </w:tbl>
    <w:p>
      <w:pPr>
        <w:pStyle w:val="Heading1"/>
        <w:pageBreakBefore/>
      </w:pPr>
      <w:r>
        <w:t xml:space="preserve">9. Non-Functional Requirements</w:t>
      </w:r>
    </w:p>
    <w:p>
      <w:pPr>
        <w:pStyle w:val="Heading2"/>
      </w:pPr>
      <w:r>
        <w:t xml:space="preserve">9.1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NFR-SEC-01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CORS shall be strictly limited to the configured FRONTEND_URL and approved production domains to prevent cross-origin exploitation.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NFR-SEC-02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JWTs shall be generated via jsonwebtoken with a 7-day expiry; activeSessionId shall be validated on every request to forcibly log out hijacked or shared accounts.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NFR-SEC-03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/learn/ portal shall apply a ScreenProtection overlay disabling right-click context menus and Ctrl+C commands to deter casual content copying.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NFR-SEC-04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Passwords shall be hashed with bcrypt.hash(..., 12); emails shall be normalized to lowercase and trimmed before persistence.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NFR-SEC-05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File uploads shall be validated through Multer at /api/upload with a hard limit of 250 MB per request.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NFR-SEC-06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rate limiter (e.g., express-rate-limit) shall be applied to /api/auth/login to mitigate brute-force password guessing.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</w:pPr>
      <w:r>
        <w:t xml:space="preserve">9.2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NFR-PERF-01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Package detail retrieval shall use a bulk $in aggregation (?populate=true) to fetch nested courses, modules, and lessons in O(1) queries, avoiding N+1 bottlenecks.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NFR-PERF-02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Images shall be served through the Next.js Image component to minimize initial payload size.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NFR-PERF-03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Static assets (PDFs, thumbnails) should be migrated from local public/ storage to AWS S3 / CloudFront in production to reduce Express.js thread blocking.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9.3 Reliability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NFR-REL-01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Express controllers shall use try/catch blocks returning a uniform JSON error contract: { success: false, message: 'Reason' }.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NFR-REL-02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Frontend layouts shall be wrapped by an ErrorBoundary component to catch and gracefully recover from React rendering crashes.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NFR-REL-03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Production deployments shall disable USE_MEMORY_DB to prevent data loss on server restart.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NFR-REL-04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Database backups shall rely on MongoDB Atlas scheduled snapshots rather than manual JSON exports, given the size of the activityLogs and users collections.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9.4 Maintainability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Controllers, routes, services, and middleware are separated into distinct directories to support independent iteration without cross-module coupling.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New nested entities (e.g., additional document arrays inside Subtopics) shall use $in aggregation routes rather than client-side Promise.all loops, to avoid reintroducing N+1 query patterns.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activityLogs collection shall be periodically archived (entries older than 90 days) via a scheduled job to bound collection growth.</w:t>
      </w:r>
    </w:p>
    <w:p>
      <w:pPr>
        <w:pStyle w:val="Heading2"/>
      </w:pPr>
      <w:r>
        <w:t xml:space="preserve">9.5 Usability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interface shall remain fully responsive across desktop and mobile viewports using Tailwind CSS utility classes.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UI state transitions (modals, route changes) shall use Framer Motion to provide fluid, low-latency micro-animations.</w:t>
      </w:r>
    </w:p>
    <w:p>
      <w:pPr>
        <w:pStyle w:val="Heading1"/>
        <w:pageBreakBefore/>
      </w:pPr>
      <w:r>
        <w:t xml:space="preserve">10. Deployment &amp; Environment Requirements</w:t>
      </w:r>
    </w:p>
    <w:p>
      <w:pPr>
        <w:pStyle w:val="Heading2"/>
      </w:pPr>
      <w:r>
        <w:t xml:space="preserve">10.1 Environment Configuration</w:t>
      </w:r>
    </w:p>
    <w:p>
      <w:pPr>
        <w:spacing w:after="160" w:line="276"/>
        <w:jc w:val="left"/>
      </w:pPr>
      <w:r>
        <w:t xml:space="preserve">The following environment variables must be provided to the Node.js server for a successful production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PORT=5000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NODE_ENV=production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JWT_SECRET=strong_secure_random_string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MONGODB_URI=mongodb+srv://&lt;username&gt;:&lt;password&gt;@cluster...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FRONTEND_URL=https://your-frontend-domain.com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EMAIL_USER=admin@beyondclassroom.com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EMAIL_PASS=smtp_password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RAZORPAY_KEY_ID=rzp_live_...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62626"/>
                <w:sz w:val="18"/>
                <w:szCs w:val="18"/>
              </w:rPr>
              <w:t xml:space="preserve">RAZORPAY_KEY_SECRET=rzp_secret_...</w:t>
            </w:r>
          </w:p>
        </w:tc>
      </w:tr>
    </w:tbl>
    <w:p>
      <w:pPr>
        <w:pStyle w:val="Heading2"/>
      </w:pPr>
      <w:r>
        <w:t xml:space="preserve">10.2 CI/CD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Frontend (Next.js): </w:t>
      </w:r>
      <w:r>
        <w:t xml:space="preserve"> Deploy on Vercel or Netlify for out-of-the-box image optimization and edge caching. Build command: npm run build.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Backend (Node.js): </w:t>
      </w:r>
      <w:r>
        <w:t xml:space="preserve"> Deploy on Render, Railway, or AWS Elastic Beanstalk. Ensure the public/ folder has correct read/write permissions if using local storage for uploads.</w:t>
      </w:r>
    </w:p>
    <w:p>
      <w:pPr>
        <w:pStyle w:val="Heading2"/>
      </w:pPr>
      <w:r>
        <w:t xml:space="preserve">10.3 Maintenance &amp; Troubleshooting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Multi-Device Login Error: </w:t>
      </w:r>
      <w:r>
        <w:t xml:space="preserve"> Instruct the user to force login, which rotates activeSessionId and invalidates previous devices.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N+1 Query Slowdowns: </w:t>
      </w:r>
      <w:r>
        <w:t xml:space="preserve"> When adding new nested entities (e.g., new document arrays inside Subtopics), ensure the backend route uses $in aggregations (populate=true) rather than firing Promise.all loops client-side.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Database Backup: </w:t>
      </w:r>
      <w:r>
        <w:t xml:space="preserve"> Use MongoDB Atlas scheduled snapshots; avoid manual .json exports due to the size of the activityLogs and users collections.</w:t>
      </w:r>
    </w:p>
    <w:p>
      <w:pPr>
        <w:pStyle w:val="Heading1"/>
        <w:pageBreakBefore/>
      </w:pPr>
      <w:r>
        <w:t xml:space="preserve">11. Testing &amp; Quality Assurance</w:t>
      </w:r>
    </w:p>
    <w:p>
      <w:pPr>
        <w:pStyle w:val="Heading2"/>
      </w:pPr>
      <w:r>
        <w:t xml:space="preserve">11.1 Key Test Scenarios</w:t>
      </w:r>
    </w:p>
    <w:p>
      <w:pPr>
        <w:pStyle w:val="ListParagraph"/>
        <w:numPr>
          <w:ilvl w:val="0"/>
          <w:numId w:val="3"/>
        </w:numPr>
        <w:spacing w:after="100"/>
      </w:pPr>
      <w:r/>
    </w:p>
    <w:p>
      <w:pPr>
        <w:pStyle w:val="ListParagraph"/>
        <w:numPr>
          <w:ilvl w:val="0"/>
          <w:numId w:val="3"/>
        </w:numPr>
        <w:spacing w:after="100"/>
      </w:pPr>
      <w:r/>
    </w:p>
    <w:p>
      <w:pPr>
        <w:pStyle w:val="ListParagraph"/>
        <w:numPr>
          <w:ilvl w:val="0"/>
          <w:numId w:val="3"/>
        </w:numPr>
        <w:spacing w:after="100"/>
      </w:pPr>
      <w:r/>
    </w:p>
    <w:p>
      <w:pPr>
        <w:pStyle w:val="ListParagraph"/>
        <w:numPr>
          <w:ilvl w:val="0"/>
          <w:numId w:val="3"/>
        </w:numPr>
        <w:spacing w:after="100"/>
      </w:pPr>
      <w:r/>
    </w:p>
    <w:p>
      <w:pPr>
        <w:pStyle w:val="Heading2"/>
      </w:pPr>
      <w:r>
        <w:t xml:space="preserve">11.2 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High-priority functional requirements in Section 5 must pass scripted verification before production release.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Zero-rupee orders (100% discount) must correctly bypass Razorpay signature verification while still recording a valid Payment entry and granting course access.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Trial expiry must lock module content while preserving the user's prior progress records without data loss.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Admin-restricted routes must return an authorization failure for any request lacking role === 'admin', verified across all /api/admin/* endpoints.</w:t>
      </w:r>
    </w:p>
    <w:p>
      <w:pPr>
        <w:pStyle w:val="Heading1"/>
        <w:pageBreakBefore/>
      </w:pPr>
      <w:r>
        <w:t xml:space="preserve">12. Known Limitations &amp; Future Enhancements</w:t>
      </w:r>
    </w:p>
    <w:p>
      <w:pPr>
        <w:pStyle w:val="ListParagraph"/>
        <w:numPr>
          <w:ilvl w:val="0"/>
          <w:numId w:val="3"/>
        </w:numPr>
        <w:spacing w:after="100"/>
      </w:pPr>
      <w:r/>
    </w:p>
    <w:p>
      <w:pPr>
        <w:pStyle w:val="ListParagraph"/>
        <w:numPr>
          <w:ilvl w:val="0"/>
          <w:numId w:val="3"/>
        </w:numPr>
        <w:spacing w:after="100"/>
      </w:pPr>
      <w:r/>
    </w:p>
    <w:p>
      <w:pPr>
        <w:pStyle w:val="ListParagraph"/>
        <w:numPr>
          <w:ilvl w:val="0"/>
          <w:numId w:val="3"/>
        </w:numPr>
        <w:spacing w:after="100"/>
      </w:pPr>
      <w:r/>
    </w:p>
    <w:p>
      <w:pPr>
        <w:pStyle w:val="Heading1"/>
        <w:pageBreakBefore/>
      </w:pPr>
      <w:r>
        <w:t xml:space="preserve">13. Glossary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JWT: </w:t>
      </w:r>
      <w:r>
        <w:t xml:space="preserve"> JSON Web Token. Used for securely transmitting authentication information between client and server.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SSR / SSG: </w:t>
      </w:r>
      <w:r>
        <w:t xml:space="preserve"> Server-Side Rendering / Static Site Generation. Next.js features that improve SEO and initial load speed.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Mongoose: </w:t>
      </w:r>
      <w:r>
        <w:t xml:space="preserve"> An Object Data Modeling (ODM) library for MongoDB and Node.js.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Razorpay: </w:t>
      </w:r>
      <w:r>
        <w:t xml:space="preserve"> The primary payment gateway used for processing INR transactions.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Promoter: </w:t>
      </w:r>
      <w:r>
        <w:t xml:space="preserve"> An affiliate user who earns commission by referring new students.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RBAC: </w:t>
      </w:r>
      <w:r>
        <w:t xml:space="preserve"> Role-Based Access Control — restricting system functionality based on a user's assigned role.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N+1 Query: </w:t>
      </w:r>
      <w:r>
        <w:t xml:space="preserve"> A performance anti-pattern where one query triggers N additional queries per related record, mitigated here via $in bulk aggregation.</w:t>
      </w:r>
    </w:p>
    <w:p>
      <w:pPr>
        <w:pStyle w:val="Heading1"/>
        <w:pageBreakBefore/>
      </w:pPr>
      <w:r>
        <w:t xml:space="preserve">14. Appendix</w:t>
      </w:r>
    </w:p>
    <w:p>
      <w:pPr>
        <w:pStyle w:val="Heading2"/>
      </w:pPr>
      <w:r>
        <w:t xml:space="preserve">14.1 Essential Libraries / Third-Party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express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Web framework for Node.js.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mongoose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MongoDB Object Data Modeling (ODM) library.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framer-motion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React animation library.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redux-toolkit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Standardized Redux state management.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lucide-react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Iconography used throughout the UI.</w:t>
            </w:r>
          </w:p>
        </w:tc>
      </w:tr>
    </w:tbl>
    <w:p>
      <w:pPr>
        <w:pStyle w:val="Heading2"/>
      </w:pPr>
      <w:r>
        <w:t xml:space="preserve">14.2 License &amp; Confidentiality</w:t>
      </w:r>
    </w:p>
    <w:p>
      <w:pPr>
        <w:spacing w:after="160" w:line="276"/>
        <w:jc w:val="left"/>
      </w:pPr>
      <w:r>
        <w:t xml:space="preserve">This software is proprietary. The codebase may not be open-sourced or distributed without the explicit consent of the Beyond Classroom executive team. This document contains proprietary information belonging to Beyond Classroom; no part of it may be reproduced, distributed, or transmitted in any form without prior written permission.</w:t>
      </w:r>
    </w:p>
    <w:sectPr>
      <w:headerReference w:type="default" r:id="rId11"/>
      <w:headerReference w:type="first" r:id="rId12"/>
      <w:footerReference w:type="default" r:id="rId13"/>
      <w:footerReference w:type="first" r:id="rId14"/>
      <w:pgSz w:w="12240" w:h="15840" w:orient="portrait"/>
      <w:pgMar w:top="1080" w:right="1440" w:bottom="108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© 2026 Beyond Classroom. All rights reserved.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b/>
        <w:bCs/>
        <w:color w:val="595959"/>
        <w:sz w:val="16"/>
        <w:szCs w:val="16"/>
      </w:rPr>
      <w:t xml:space="preserve">Beyond Classroom</w:t>
    </w:r>
    <w:r>
      <w:rPr>
        <w:color w:val="595959"/>
        <w:sz w:val="16"/>
        <w:szCs w:val="16"/>
      </w:rPr>
      <w:t xml:space="preserve">  |  Software Requirements Specification</w:t>
    </w:r>
    <w:r>
      <w:rPr>
        <w:i/>
        <w:iCs/>
        <w:color w:val="595959"/>
        <w:sz w:val="16"/>
        <w:szCs w:val="16"/>
      </w:rPr>
      <w:t xml:space="preserve">	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9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6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image" Target="media/5a33378493c76a5d2255d1fd959634fdfead0a81.png"/><Relationship Id="rId16" Type="http://schemas.openxmlformats.org/officeDocument/2006/relationships/image" Target="media/d54865d08d67686a0265c6d4b0cf3a67f93a7476.png"/><Relationship Id="rId17" Type="http://schemas.openxmlformats.org/officeDocument/2006/relationships/image" Target="media/b2ac93c1580f60285285fe16ecf554d39185b151.png"/><Relationship Id="rId18" Type="http://schemas.openxmlformats.org/officeDocument/2006/relationships/image" Target="media/d63cced9067b91047e8e7163510530bfe89996aa.png"/><Relationship Id="rId19" Type="http://schemas.openxmlformats.org/officeDocument/2006/relationships/image" Target="media/70b21e1ef6873fbb0d4b4dc4091c3d1d95ea809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Classroom — Software Requirements Specification</dc:title>
  <dc:creator>Architecture &amp; Systems Team</dc:creator>
  <dc:description>Enterprise SRS for the Beyond Classroom EdTech Platform</dc:description>
  <cp:lastModifiedBy>Un-named</cp:lastModifiedBy>
  <cp:revision>1</cp:revision>
  <dcterms:created xsi:type="dcterms:W3CDTF">2026-06-30T08:54:10.170Z</dcterms:created>
  <dcterms:modified xsi:type="dcterms:W3CDTF">2026-06-30T08:54:10.184Z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