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C++集成地图功能方法介绍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工具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VS2015（或VS2012，demo是使用VS2012写的）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语言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C++、HTML、JavaScript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平台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：百度地图API、高德地图API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实现方式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：有两种方式可以实现均采用MFC应用程序实现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1、新建基于对话框的MFC应用，使用HTML对话框；（</w:t>
      </w:r>
      <w:r>
        <w:rPr>
          <w:rFonts w:hint="eastAsia" w:ascii="宋体" w:hAnsi="宋体" w:eastAsia="宋体" w:cs="宋体"/>
          <w:color w:val="1D41D5"/>
          <w:sz w:val="28"/>
          <w:szCs w:val="28"/>
          <w:lang w:val="en-US" w:eastAsia="zh-CN"/>
        </w:rPr>
        <w:t>该实现方式支持高德地图，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不支持百度地图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2、新建基于对话框的MFC应用，使用普通对话框，添加web browser控件显示地图（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推荐使用：</w:t>
      </w:r>
      <w:r>
        <w:rPr>
          <w:rFonts w:hint="eastAsia" w:ascii="宋体" w:hAnsi="宋体" w:eastAsia="宋体" w:cs="宋体"/>
          <w:color w:val="1D41D5"/>
          <w:sz w:val="28"/>
          <w:szCs w:val="28"/>
          <w:lang w:val="en-US" w:eastAsia="zh-CN"/>
        </w:rPr>
        <w:t>该实现方式同时支持高德地图、百度地图，且相对较第一种方式实现起来更容易控制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实现步骤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：（采用第二种实现方式）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1、新建基于对话框的MFC应用；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2、添加Web Browser控件（右键—&gt;插入Active X控件—&gt;Microsoft Web Browser）；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3、设置控件属性、添加控件变量（例如变量名为browser）；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4、编写HTML文件，引导、展示地图（可参考百度地图API或高德地图API开发文档）；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5、为browser设置页面，设置方式如下：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browser.Navigate(_T("file:///C:file/test.html"),NULL,NULL,NULL,NULL);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6、编写JavaScript文件，实现与地图相关的业务代码；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7、C++代码与JS代码相互调用，实现功能。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主要技术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地图功能其实是调用了百度地图、高德地图或谷歌地图等平台的JavaScript API接口，通过JS代码实现地图有关业务，再使用C++与JS交互的接口方法，使C++代码与JS代码相互调用，完成该部分功能。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1、百度地图API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（http://lbsyun.baidu.com/）；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2、JavaScript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3、C++调取JavaScript函数的接口方法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（WebPage类）；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1、将webpage源码导入工程，并在对应头文件中添加声明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2、使用示例代码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CWebPage web;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web.SetDocument(browser.get_Document());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const CString funcName("test_JS");//test_JS为函数名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CComVariant varResult;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web.CallJScript(funcName,NULL,NULL, &amp;varResult);//varResult为JS执行后返回值，可以在“NULL”位置附带任意数量的参数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资料参见同目录下文件：webPage.zip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参考网址：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"https://blog.csdn.net/tangyin025/article/details/8274519"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  <w:t>https://blog.csdn.net/tangyin025/article/details/8274519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"https://blog.csdn.net/zt_xcyk/article/details/79729532"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  <w:t>https://blog.csdn.net/zt_xcyk/article/details/79729532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4、JavaScript调用C++函数的方法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（主要用于点击地图获取对应坐标值）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使用IDispatch接口作为该部分的主要技术支撑，项目中以轻量的方式使用IDispatch技术，若需要实现功能较为复杂或可维护性高的代码，需要围绕IDispatch对代码进行重构。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该项目中，IDispatch用法步骤如下：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1、使MFC生成的对话框类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CxxDlg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继承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IDispatch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CxxDlg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实现需要使用JS调用的C++方法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3、在头文件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CxxDlg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.h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中声明与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IDispatch有关的7个方法（见后文代码说明）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4、在源文件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CxxDlg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.cpp文件中实现与IDispatch有关的7个方法（同上，见后文代码说明）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5、在JS文件中实现调用C++方法的代码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参考网址：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"https://www.cnblogs.com/wgwyanfs/p/7230657.html"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  <w:t>https://www.cnblogs.com/wgwyanfs/p/7230657.html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代码说明：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1）CxxDlg.cpp中实现供JS调用的方法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>void CGAODEMapDlg::</w:t>
      </w:r>
      <w:r>
        <w:rPr>
          <w:rFonts w:hint="eastAsia"/>
          <w:color w:val="auto"/>
          <w:highlight w:val="yellow"/>
          <w:shd w:val="clear" w:color="FFFFFF" w:fill="D9D9D9"/>
        </w:rPr>
        <w:t>ShowPointString</w:t>
      </w:r>
      <w:r>
        <w:rPr>
          <w:rFonts w:hint="eastAsia"/>
          <w:color w:val="auto"/>
          <w:shd w:val="clear" w:color="FFFFFF" w:fill="D9D9D9"/>
        </w:rPr>
        <w:t>(const wchar_t *msg) {</w:t>
      </w:r>
    </w:p>
    <w:p>
      <w:pPr>
        <w:ind w:left="420" w:leftChars="0" w:firstLine="420" w:firstLineChars="0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ab/>
      </w:r>
      <w:r>
        <w:rPr>
          <w:rFonts w:hint="eastAsia"/>
          <w:color w:val="auto"/>
          <w:shd w:val="clear" w:color="FFFFFF" w:fill="D9D9D9"/>
        </w:rPr>
        <w:t>int pSize = WideCharToMultiByte(CP_OEMCP, 0, msg, wcslen(msg), NULL, 0, NULL, NULL);</w:t>
      </w:r>
    </w:p>
    <w:p>
      <w:pPr>
        <w:ind w:left="420" w:leftChars="0" w:firstLine="420" w:firstLineChars="0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 xml:space="preserve">    char* pCStrKey = new char[pSize+1];</w:t>
      </w:r>
    </w:p>
    <w:p>
      <w:pPr>
        <w:ind w:left="420" w:leftChars="0" w:firstLine="420" w:firstLineChars="0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 xml:space="preserve">    WideCharToMultiByte(CP_OEMCP, 0, msg, wcslen(msg), pCStrKey, pSize, NULL, NULL);</w:t>
      </w:r>
    </w:p>
    <w:p>
      <w:pPr>
        <w:ind w:left="420" w:leftChars="0" w:firstLine="420" w:firstLineChars="0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 xml:space="preserve">    pCStrKey[pSize] = '\0';</w:t>
      </w:r>
    </w:p>
    <w:p>
      <w:pPr>
        <w:ind w:left="420" w:leftChars="0" w:firstLine="420" w:firstLineChars="0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ab/>
      </w:r>
      <w:r>
        <w:rPr>
          <w:rFonts w:hint="eastAsia"/>
          <w:color w:val="auto"/>
          <w:shd w:val="clear" w:color="FFFFFF" w:fill="D9D9D9"/>
        </w:rPr>
        <w:t>SetDlgItemText(IDC_EDIT3,pCStrKey);//IDC_EDIT1你的edit控件ID</w:t>
      </w:r>
    </w:p>
    <w:p>
      <w:pPr>
        <w:ind w:left="420" w:leftChars="0" w:firstLine="420" w:firstLineChars="0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ab/>
      </w:r>
      <w:r>
        <w:rPr>
          <w:rFonts w:hint="eastAsia"/>
          <w:color w:val="auto"/>
          <w:shd w:val="clear" w:color="FFFFFF" w:fill="D9D9D9"/>
        </w:rPr>
        <w:t>return;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auto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2）CxxDlg.h中声明与IDispatch有关的7个方法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virtual HRESULT STDMETHODCALLTYPE GetTypeInfoCount(UINT *pctinfo);</w:t>
      </w: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virtual HRESULT STDMETHODCALLTYPE GetTypeInfo(UINT iTInfo, LCID lcid, ITypeInfo **ppTInfo);</w:t>
      </w: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 xml:space="preserve">virtual HRESULT STDMETHODCALLTYPE GetIDsOfNames(REFIID riid, LPOLESTR *rgszNames, UINT </w:t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</w:rPr>
        <w:t>cNames, LCID lcid, DISPID *rgDispId);</w:t>
      </w: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 xml:space="preserve">virtual HRESULT STDMETHODCALLTYPE Invoke(DISPID dispIdMember, REFIID riid, LCID lcid, WORD </w:t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</w:rPr>
        <w:t xml:space="preserve">wFlags, DISPPARAMS *pDispParams, VARIANT *pVarResult, </w:t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</w:rPr>
        <w:t>EXCEPINFO *pExcepInfo, UINT *puArgErr);</w:t>
      </w: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virtual HRESULT STDMETHODCALLTYPE QueryInterface(REFIID riid, void **ppvObject);</w:t>
      </w:r>
    </w:p>
    <w:p>
      <w:pPr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virtual ULONG STDMETHODCALLTYPE AddRef();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virtual ULONG STDMETHODCALLTYPE Release();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3）CxxDlg.cpp中实现与IDispatch有关的方法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enum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r>
        <w:rPr>
          <w:rFonts w:hint="eastAsia"/>
          <w:highlight w:val="yellow"/>
          <w:shd w:val="clear" w:color="FFFFFF" w:fill="D9D9D9"/>
        </w:rPr>
        <w:t>FUNCTION_ShowMessageBox</w:t>
      </w:r>
      <w:r>
        <w:rPr>
          <w:rFonts w:hint="eastAsia"/>
          <w:shd w:val="clear" w:color="FFFFFF" w:fill="D9D9D9"/>
        </w:rPr>
        <w:t xml:space="preserve"> = 1,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FUNCTION_GetProcessID = 2,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HRESULT STDMETHODCALLTYPE CGAODEMapDlg::GetTypeInfoCount(UINT *pctinfo)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E_NOTIMPL;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HRESULT STDMETHODCALLTYPE CGAODEMapDlg::GetTypeInfo(UINT iTInfo, LCID lcid, </w:t>
      </w:r>
    </w:p>
    <w:p>
      <w:pPr>
        <w:ind w:left="504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ITypeInfo </w:t>
      </w:r>
      <w:r>
        <w:rPr>
          <w:rFonts w:hint="eastAsia"/>
          <w:shd w:val="clear" w:color="FFFFFF" w:fill="D9D9D9"/>
          <w:lang w:val="en-US" w:eastAsia="zh-CN"/>
        </w:rPr>
        <w:tab/>
        <w:t xml:space="preserve"> </w:t>
      </w:r>
      <w:r>
        <w:rPr>
          <w:rFonts w:hint="eastAsia"/>
          <w:shd w:val="clear" w:color="FFFFFF" w:fill="D9D9D9"/>
        </w:rPr>
        <w:t>**ppTInfo)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E_NOTIMPL;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HRESULT STDMETHODCALLTYPE CGAODEMapDlg::GetIDsOfNames(REFIID riid, LPOLESTR *rgszNames, UINT cNames, LCID lcid, DISPID *rgDispId)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</w:rPr>
        <w:t xml:space="preserve">    if (wcscmp(rgszNames[0], L"</w:t>
      </w:r>
      <w:r>
        <w:rPr>
          <w:rFonts w:hint="eastAsia"/>
          <w:highlight w:val="yellow"/>
          <w:shd w:val="clear" w:color="FFFFFF" w:fill="D9D9D9"/>
        </w:rPr>
        <w:t>ShowPointString</w:t>
      </w:r>
      <w:r>
        <w:rPr>
          <w:rFonts w:hint="eastAsia"/>
          <w:shd w:val="clear" w:color="FFFFFF" w:fill="D9D9D9"/>
        </w:rPr>
        <w:t>") == 0)</w:t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highlight w:val="yellow"/>
          <w:shd w:val="clear" w:color="FFFFFF" w:fill="D9D9D9"/>
          <w:lang w:val="en-US" w:eastAsia="zh-CN"/>
        </w:rPr>
        <w:t>//JS调用C++方法的名称为</w:t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</w:r>
      <w:r>
        <w:rPr>
          <w:rFonts w:hint="eastAsia"/>
          <w:highlight w:val="yellow"/>
          <w:shd w:val="clear" w:color="FFFFFF" w:fill="D9D9D9"/>
        </w:rPr>
        <w:t>ShowPointString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*rgDispId = </w:t>
      </w:r>
      <w:r>
        <w:rPr>
          <w:rFonts w:hint="eastAsia"/>
          <w:highlight w:val="yellow"/>
          <w:shd w:val="clear" w:color="FFFFFF" w:fill="D9D9D9"/>
        </w:rPr>
        <w:t>FUNCTION_ShowMessageBox</w:t>
      </w:r>
      <w:r>
        <w:rPr>
          <w:rFonts w:hint="eastAsia"/>
          <w:shd w:val="clear" w:color="FFFFFF" w:fill="D9D9D9"/>
        </w:rPr>
        <w:t>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S_OK;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else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E_NOTIMPL;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HRESULT STDMETHODCALLTYPE CGAODEMapDlg::Invoke(DISPID dispIdMember, REFIID riid, LCID lcid, WORD wFlags, DISPPARAMS *pDispParams, VARIANT *pVarResult, EXCEPINFO *pExcepInfo, </w:t>
      </w:r>
    </w:p>
    <w:p>
      <w:pPr>
        <w:ind w:left="420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UINT *puArgErr)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//通过ID我就知道JavaScript想调用哪个方法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 (dispIdMember == FUNCTION_ShowMessageBox)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//检查是否仅仅有一个參数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 (pDispParams-&gt;cArgs != 1)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return E_NOTIMPL;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//检查这个參数是否是字符串类型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if (pDispParams-&gt;rgvarg[0].vt != VT_BSTR)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return E_NOTIMPL;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//放心调用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r>
        <w:rPr>
          <w:rFonts w:hint="eastAsia"/>
          <w:highlight w:val="yellow"/>
          <w:shd w:val="clear" w:color="FFFFFF" w:fill="D9D9D9"/>
        </w:rPr>
        <w:t>ShowPointString(pDispParams-&gt;rgvarg[0].bstrVal)</w:t>
      </w:r>
      <w:r>
        <w:rPr>
          <w:rFonts w:hint="eastAsia"/>
          <w:shd w:val="clear" w:color="FFFFFF" w:fill="D9D9D9"/>
        </w:rPr>
        <w:t>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S_OK;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else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E_NOTIMPL;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HRESULT STDMETHODCALLTYPE CGAODEMapDlg::QueryInterface(REFIID riid, void **ppvObject)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if (riid == IID_IDispatch || riid == IID_IUnknown)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//对的，我是一个IDispatch，把我自己(this)交给你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*ppvObject = static_cast&lt;IDispatch*&gt;(this);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S_OK;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else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return E_NOINTERFACE;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ULONG STDMETHODCALLTYPE CGAODEMapDlg::AddRef()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1;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ULONG STDMETHODCALLTYPE CGAODEMapDlg::Release()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return 1;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4）JS中调用C++代码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//传入C++对象，供JS调用C++代码</w:t>
      </w:r>
    </w:p>
    <w:p>
      <w:pPr>
        <w:ind w:left="420" w:leftChars="0" w:firstLine="420" w:firstLineChars="0"/>
        <w:rPr>
          <w:rFonts w:hint="eastAsia" w:eastAsiaTheme="minorEastAsia"/>
          <w:highlight w:val="yellow"/>
          <w:shd w:val="clear" w:color="FFFFFF" w:fill="D9D9D9"/>
          <w:lang w:val="en-US" w:eastAsia="zh-CN"/>
        </w:rPr>
      </w:pPr>
      <w:r>
        <w:rPr>
          <w:rFonts w:hint="eastAsia"/>
          <w:highlight w:val="yellow"/>
          <w:shd w:val="clear" w:color="FFFFFF" w:fill="D9D9D9"/>
        </w:rPr>
        <w:t>var cpp_object;</w:t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/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  <w:t>//被JS调用方法的C++对象</w:t>
      </w:r>
    </w:p>
    <w:p>
      <w:pPr>
        <w:ind w:left="420" w:leftChars="0" w:firstLine="420" w:firstLineChars="0"/>
        <w:rPr>
          <w:rFonts w:hint="eastAsia"/>
          <w:highlight w:val="yellow"/>
          <w:shd w:val="clear" w:color="FFFFFF" w:fill="D9D9D9"/>
        </w:rPr>
      </w:pPr>
      <w:r>
        <w:rPr>
          <w:rFonts w:hint="eastAsia"/>
          <w:highlight w:val="yellow"/>
          <w:shd w:val="clear" w:color="FFFFFF" w:fill="D9D9D9"/>
        </w:rPr>
        <w:t>function SaveCppObject(obj) {</w:t>
      </w:r>
    </w:p>
    <w:p>
      <w:pPr>
        <w:ind w:left="420" w:leftChars="0" w:firstLine="420" w:firstLineChars="0"/>
        <w:rPr>
          <w:rFonts w:hint="eastAsia"/>
          <w:highlight w:val="yellow"/>
          <w:shd w:val="clear" w:color="FFFFFF" w:fill="D9D9D9"/>
        </w:rPr>
      </w:pPr>
      <w:r>
        <w:rPr>
          <w:rFonts w:hint="eastAsia"/>
          <w:highlight w:val="yellow"/>
          <w:shd w:val="clear" w:color="FFFFFF" w:fill="D9D9D9"/>
        </w:rPr>
        <w:t xml:space="preserve">    cpp_object = obj;</w:t>
      </w:r>
    </w:p>
    <w:p>
      <w:pPr>
        <w:ind w:left="420" w:leftChars="0" w:firstLine="420" w:firstLineChars="0"/>
        <w:rPr>
          <w:rFonts w:hint="eastAsia"/>
          <w:highlight w:val="yellow"/>
          <w:shd w:val="clear" w:color="FFFFFF" w:fill="D9D9D9"/>
        </w:rPr>
      </w:pPr>
      <w:r>
        <w:rPr>
          <w:rFonts w:hint="eastAsia"/>
          <w:highlight w:val="yellow"/>
          <w:shd w:val="clear" w:color="FFFFFF" w:fill="D9D9D9"/>
        </w:rPr>
        <w:t>}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//地图中右击鼠标，获取对应坐标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map.addEventListener("rightclick", function (c) 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showPointValueInHtml(c);//在地图上使用便签显示经纬度值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//在该方法体内处理获得的经纬度数据（传到C++或者其他途径显示），直接使用c.point</w:t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</w:rPr>
        <w:t>即可获得当前点坐标</w:t>
      </w:r>
    </w:p>
    <w:p>
      <w:pPr>
        <w:ind w:left="420" w:leftChars="0" w:firstLine="420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</w:rPr>
        <w:t xml:space="preserve">    </w:t>
      </w:r>
      <w:r>
        <w:rPr>
          <w:rFonts w:hint="eastAsia"/>
          <w:highlight w:val="yellow"/>
          <w:shd w:val="clear" w:color="FFFFFF" w:fill="D9D9D9"/>
        </w:rPr>
        <w:t>cpp_object.ShowPointString(c.point.lng + "," + c.point.lat);</w:t>
      </w:r>
      <w:r>
        <w:rPr>
          <w:rFonts w:hint="eastAsia"/>
          <w:highlight w:val="yellow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  <w:t/>
      </w:r>
      <w:r>
        <w:rPr>
          <w:rFonts w:hint="eastAsia"/>
          <w:shd w:val="clear" w:color="FFFFFF" w:fill="D9D9D9"/>
          <w:lang w:val="en-US" w:eastAsia="zh-CN"/>
        </w:rPr>
        <w:tab/>
        <w:t>//调用C++代码</w:t>
      </w:r>
    </w:p>
    <w:p>
      <w:p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4）将C++对象传给JS，供JS调用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在Web Browser的DocumentComplete中实现如下代码，使MFC初始化完成后，C++主动向JS传输C++对象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CGAODEMapDlg::</w:t>
      </w:r>
      <w:r>
        <w:rPr>
          <w:rFonts w:hint="eastAsia"/>
          <w:highlight w:val="yellow"/>
          <w:shd w:val="clear" w:color="FFFFFF" w:fill="D9D9D9"/>
        </w:rPr>
        <w:t>DocumentCompleteExplorer</w:t>
      </w:r>
      <w:r>
        <w:rPr>
          <w:rFonts w:hint="eastAsia"/>
          <w:shd w:val="clear" w:color="FFFFFF" w:fill="D9D9D9"/>
        </w:rPr>
        <w:t>1(LPDISPATCH pDisp, VARIANT* URL)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// TODO: 在此处添加消息处理程序代码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ab/>
      </w:r>
      <w:r>
        <w:rPr>
          <w:rFonts w:hint="eastAsia"/>
          <w:shd w:val="clear" w:color="FFFFFF" w:fill="D9D9D9"/>
        </w:rPr>
        <w:t>CComQIPtr&lt;IHTMLDocument2&gt; document = Browser.get_Document();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CComDispatchDriver script;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document-&gt;get_Script(&amp;script);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CComVariant var(static_cast&lt;IDispatch*&gt;(this));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script.Invoke1(L"SaveCppObject", &amp;var);</w:t>
      </w:r>
    </w:p>
    <w:p>
      <w:pPr>
        <w:ind w:left="420" w:leftChars="0"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eastAsia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运行程序即可。</w:t>
      </w:r>
      <w:bookmarkStart w:id="0" w:name="_GoBack"/>
      <w:bookmarkEnd w:id="0"/>
    </w:p>
    <w:sectPr>
      <w:pgSz w:w="12240" w:h="15840"/>
      <w:pgMar w:top="1440" w:right="1440" w:bottom="720" w:left="1440" w:header="720" w:footer="720" w:gutter="0"/>
      <w:lnNumType w:countBy="0" w:restart="continuous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87FFC"/>
    <w:rsid w:val="02AC1877"/>
    <w:rsid w:val="02CA734D"/>
    <w:rsid w:val="042F2174"/>
    <w:rsid w:val="085712F9"/>
    <w:rsid w:val="0B370502"/>
    <w:rsid w:val="0C2926EA"/>
    <w:rsid w:val="1134163D"/>
    <w:rsid w:val="116152DE"/>
    <w:rsid w:val="14643F6E"/>
    <w:rsid w:val="1A8531A9"/>
    <w:rsid w:val="1C930AE0"/>
    <w:rsid w:val="1DC9542D"/>
    <w:rsid w:val="1EE5765D"/>
    <w:rsid w:val="1F0F4593"/>
    <w:rsid w:val="1F8B7FD8"/>
    <w:rsid w:val="21F26258"/>
    <w:rsid w:val="234B7224"/>
    <w:rsid w:val="23BE3814"/>
    <w:rsid w:val="25956A1C"/>
    <w:rsid w:val="271E7D88"/>
    <w:rsid w:val="2A4417DA"/>
    <w:rsid w:val="3172701B"/>
    <w:rsid w:val="32821852"/>
    <w:rsid w:val="353A31C5"/>
    <w:rsid w:val="39603DD7"/>
    <w:rsid w:val="3AA25A59"/>
    <w:rsid w:val="3C49570D"/>
    <w:rsid w:val="3C8474A2"/>
    <w:rsid w:val="3DFB31EC"/>
    <w:rsid w:val="42651438"/>
    <w:rsid w:val="45BE75E1"/>
    <w:rsid w:val="50CF662B"/>
    <w:rsid w:val="54267B10"/>
    <w:rsid w:val="55EB2A0C"/>
    <w:rsid w:val="57BF5379"/>
    <w:rsid w:val="58E3371F"/>
    <w:rsid w:val="5CEF69B3"/>
    <w:rsid w:val="642E3E56"/>
    <w:rsid w:val="672E516E"/>
    <w:rsid w:val="6F9A03E8"/>
    <w:rsid w:val="71DE7514"/>
    <w:rsid w:val="767C7490"/>
    <w:rsid w:val="78212A15"/>
    <w:rsid w:val="7AAE298B"/>
    <w:rsid w:val="7D5424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米碎</dc:creator>
  <cp:lastModifiedBy>嘟嘟附体</cp:lastModifiedBy>
  <dcterms:modified xsi:type="dcterms:W3CDTF">2019-03-05T03:43:16Z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