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CE117" w14:textId="77777777" w:rsidR="003655A5" w:rsidRPr="003655A5" w:rsidRDefault="00673A9D" w:rsidP="000F4795">
      <w:pPr>
        <w:jc w:val="center"/>
        <w:rPr>
          <w:b/>
          <w:sz w:val="44"/>
          <w:szCs w:val="44"/>
        </w:rPr>
      </w:pPr>
      <w:r w:rsidRPr="000F4795">
        <w:rPr>
          <w:rFonts w:ascii="华文中宋" w:eastAsia="华文中宋" w:hAnsi="华文中宋"/>
          <w:b/>
          <w:bCs/>
          <w:noProof/>
          <w:sz w:val="44"/>
          <w:szCs w:val="44"/>
        </w:rPr>
        <w:drawing>
          <wp:inline distT="0" distB="0" distL="0" distR="0" wp14:anchorId="74C2DE90" wp14:editId="72E138F0">
            <wp:extent cx="2584450" cy="552450"/>
            <wp:effectExtent l="19050" t="0" r="6350" b="0"/>
            <wp:docPr id="1" name="图片 1" descr="21a4462309f79052c89c9fb20cf3d7ca7acbd5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a4462309f79052c89c9fb20cf3d7ca7acbd5bf"/>
                    <pic:cNvPicPr>
                      <a:picLocks noChangeAspect="1" noChangeArrowheads="1"/>
                    </pic:cNvPicPr>
                  </pic:nvPicPr>
                  <pic:blipFill>
                    <a:blip r:embed="rId8" cstate="print"/>
                    <a:srcRect/>
                    <a:stretch>
                      <a:fillRect/>
                    </a:stretch>
                  </pic:blipFill>
                  <pic:spPr bwMode="auto">
                    <a:xfrm>
                      <a:off x="0" y="0"/>
                      <a:ext cx="2584450" cy="552450"/>
                    </a:xfrm>
                    <a:prstGeom prst="rect">
                      <a:avLst/>
                    </a:prstGeom>
                    <a:noFill/>
                    <a:ln w="9525">
                      <a:noFill/>
                      <a:miter lim="800000"/>
                      <a:headEnd/>
                      <a:tailEnd/>
                    </a:ln>
                  </pic:spPr>
                </pic:pic>
              </a:graphicData>
            </a:graphic>
          </wp:inline>
        </w:drawing>
      </w:r>
    </w:p>
    <w:p w14:paraId="3CF401B4" w14:textId="77777777" w:rsidR="003655A5" w:rsidRPr="003655A5" w:rsidRDefault="003655A5" w:rsidP="003655A5">
      <w:pPr>
        <w:jc w:val="center"/>
        <w:rPr>
          <w:rFonts w:ascii="华文中宋" w:eastAsia="华文中宋" w:hAnsi="华文中宋"/>
          <w:b/>
          <w:bCs/>
          <w:sz w:val="44"/>
          <w:szCs w:val="44"/>
        </w:rPr>
      </w:pPr>
    </w:p>
    <w:p w14:paraId="77F221C4" w14:textId="77777777" w:rsidR="003655A5" w:rsidRPr="00560F95" w:rsidRDefault="008F11C0" w:rsidP="00560F95">
      <w:pPr>
        <w:jc w:val="center"/>
        <w:rPr>
          <w:rFonts w:ascii="华文中宋" w:eastAsia="华文中宋" w:hAnsi="华文中宋"/>
          <w:b/>
          <w:bCs/>
          <w:sz w:val="52"/>
          <w:szCs w:val="52"/>
        </w:rPr>
      </w:pPr>
      <w:r>
        <w:rPr>
          <w:rFonts w:ascii="华文中宋" w:eastAsia="华文中宋" w:hAnsi="华文中宋" w:hint="eastAsia"/>
          <w:b/>
          <w:bCs/>
          <w:sz w:val="52"/>
          <w:szCs w:val="52"/>
        </w:rPr>
        <w:t>本科生毕业</w:t>
      </w:r>
      <w:r w:rsidRPr="0000622F">
        <w:rPr>
          <w:rFonts w:ascii="华文中宋" w:eastAsia="华文中宋" w:hAnsi="华文中宋" w:hint="eastAsia"/>
          <w:b/>
          <w:bCs/>
          <w:sz w:val="52"/>
          <w:szCs w:val="52"/>
        </w:rPr>
        <w:t>论文</w:t>
      </w:r>
    </w:p>
    <w:p w14:paraId="1F065211" w14:textId="77777777" w:rsidR="003655A5" w:rsidRPr="003655A5" w:rsidRDefault="00673A9D" w:rsidP="00560F95">
      <w:pPr>
        <w:jc w:val="center"/>
        <w:rPr>
          <w:rFonts w:ascii="Times New Roman" w:hAnsi="Times New Roman"/>
          <w:b/>
          <w:szCs w:val="24"/>
        </w:rPr>
      </w:pPr>
      <w:r>
        <w:rPr>
          <w:rFonts w:ascii="Times New Roman" w:hAnsi="Times New Roman"/>
          <w:b/>
          <w:noProof/>
          <w:szCs w:val="24"/>
        </w:rPr>
        <w:drawing>
          <wp:inline distT="0" distB="0" distL="0" distR="0" wp14:anchorId="45524E7E" wp14:editId="019A02A2">
            <wp:extent cx="1219200" cy="1206500"/>
            <wp:effectExtent l="19050" t="0" r="0" b="0"/>
            <wp:docPr id="2" name="图片 2" descr="sculogo-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ulogo-cd"/>
                    <pic:cNvPicPr>
                      <a:picLocks noChangeAspect="1" noChangeArrowheads="1"/>
                    </pic:cNvPicPr>
                  </pic:nvPicPr>
                  <pic:blipFill>
                    <a:blip r:embed="rId9" cstate="print"/>
                    <a:srcRect/>
                    <a:stretch>
                      <a:fillRect/>
                    </a:stretch>
                  </pic:blipFill>
                  <pic:spPr bwMode="auto">
                    <a:xfrm>
                      <a:off x="0" y="0"/>
                      <a:ext cx="1219200" cy="1206500"/>
                    </a:xfrm>
                    <a:prstGeom prst="rect">
                      <a:avLst/>
                    </a:prstGeom>
                    <a:noFill/>
                    <a:ln w="9525">
                      <a:noFill/>
                      <a:miter lim="800000"/>
                      <a:headEnd/>
                      <a:tailEnd/>
                    </a:ln>
                  </pic:spPr>
                </pic:pic>
              </a:graphicData>
            </a:graphic>
          </wp:inline>
        </w:drawing>
      </w:r>
    </w:p>
    <w:p w14:paraId="50872560" w14:textId="77777777" w:rsidR="003655A5" w:rsidRPr="003655A5" w:rsidRDefault="003655A5" w:rsidP="003655A5">
      <w:pPr>
        <w:ind w:leftChars="428" w:left="899"/>
        <w:rPr>
          <w:rFonts w:ascii="华文中宋" w:eastAsia="华文中宋" w:hAnsi="华文中宋"/>
          <w:b/>
          <w:sz w:val="32"/>
          <w:szCs w:val="32"/>
        </w:rPr>
      </w:pPr>
    </w:p>
    <w:p w14:paraId="6BB1AD7D" w14:textId="77777777" w:rsidR="003655A5" w:rsidRPr="003655A5" w:rsidRDefault="003655A5" w:rsidP="00864E42">
      <w:pPr>
        <w:spacing w:line="720" w:lineRule="auto"/>
        <w:ind w:firstLineChars="400" w:firstLine="1124"/>
        <w:rPr>
          <w:rFonts w:ascii="宋体" w:hAnsi="宋体"/>
          <w:b/>
          <w:sz w:val="28"/>
          <w:szCs w:val="32"/>
          <w:u w:val="single"/>
        </w:rPr>
      </w:pPr>
      <w:r w:rsidRPr="003655A5">
        <w:rPr>
          <w:rFonts w:ascii="宋体" w:hAnsi="宋体" w:hint="eastAsia"/>
          <w:b/>
          <w:sz w:val="28"/>
          <w:szCs w:val="32"/>
        </w:rPr>
        <w:t>题    目</w:t>
      </w:r>
      <w:r w:rsidR="00864E42">
        <w:rPr>
          <w:rFonts w:ascii="宋体" w:hAnsi="宋体" w:hint="eastAsia"/>
          <w:b/>
          <w:sz w:val="28"/>
          <w:szCs w:val="32"/>
        </w:rPr>
        <w:t xml:space="preserve"> </w:t>
      </w:r>
      <w:r w:rsidR="00864E42">
        <w:rPr>
          <w:rFonts w:ascii="Times New Roman" w:hAnsi="Times New Roman" w:hint="eastAsia"/>
          <w:sz w:val="18"/>
          <w:szCs w:val="32"/>
          <w:u w:val="single"/>
        </w:rPr>
        <w:t xml:space="preserve">  </w:t>
      </w:r>
      <w:r w:rsidR="00864E42" w:rsidRPr="00864E42">
        <w:rPr>
          <w:rFonts w:ascii="Times New Roman" w:hAnsi="Times New Roman" w:hint="eastAsia"/>
          <w:sz w:val="18"/>
          <w:szCs w:val="32"/>
          <w:u w:val="single"/>
        </w:rPr>
        <w:t>还原敏感聚合物</w:t>
      </w:r>
      <w:r w:rsidR="00864E42" w:rsidRPr="00864E42">
        <w:rPr>
          <w:rFonts w:ascii="Times New Roman" w:hAnsi="Times New Roman" w:hint="eastAsia"/>
          <w:sz w:val="18"/>
          <w:szCs w:val="32"/>
          <w:u w:val="single"/>
        </w:rPr>
        <w:t>Py-ss-PEG-ss-Py</w:t>
      </w:r>
      <w:r w:rsidR="00864E42" w:rsidRPr="00864E42">
        <w:rPr>
          <w:rFonts w:ascii="Times New Roman" w:hAnsi="Times New Roman" w:hint="eastAsia"/>
          <w:sz w:val="18"/>
          <w:szCs w:val="32"/>
          <w:u w:val="single"/>
        </w:rPr>
        <w:t>作为药物缓释载体的胶束化研究</w:t>
      </w:r>
      <w:r w:rsidR="00864E42">
        <w:rPr>
          <w:rFonts w:ascii="Times New Roman" w:hAnsi="Times New Roman" w:hint="eastAsia"/>
          <w:sz w:val="18"/>
          <w:szCs w:val="32"/>
          <w:u w:val="single"/>
        </w:rPr>
        <w:t xml:space="preserve">  </w:t>
      </w:r>
    </w:p>
    <w:p w14:paraId="1A59778B" w14:textId="77777777" w:rsidR="003655A5" w:rsidRPr="003655A5" w:rsidRDefault="003655A5" w:rsidP="00887A30">
      <w:pPr>
        <w:spacing w:line="720" w:lineRule="auto"/>
        <w:ind w:firstLineChars="400" w:firstLine="1124"/>
        <w:rPr>
          <w:rFonts w:ascii="宋体" w:hAnsi="宋体"/>
          <w:b/>
          <w:sz w:val="28"/>
          <w:szCs w:val="32"/>
          <w:u w:val="single"/>
        </w:rPr>
      </w:pPr>
      <w:r w:rsidRPr="003655A5">
        <w:rPr>
          <w:rFonts w:ascii="宋体" w:hAnsi="宋体" w:hint="eastAsia"/>
          <w:b/>
          <w:sz w:val="28"/>
          <w:szCs w:val="32"/>
        </w:rPr>
        <w:t xml:space="preserve">学    院 </w:t>
      </w:r>
      <w:r w:rsidRPr="003655A5">
        <w:rPr>
          <w:rFonts w:ascii="宋体" w:hAnsi="宋体" w:hint="eastAsia"/>
          <w:b/>
          <w:sz w:val="28"/>
          <w:szCs w:val="32"/>
          <w:u w:val="single"/>
        </w:rPr>
        <w:t xml:space="preserve">      </w:t>
      </w:r>
      <w:r w:rsidR="00887A30">
        <w:rPr>
          <w:rFonts w:ascii="宋体" w:hAnsi="宋体"/>
          <w:b/>
          <w:sz w:val="28"/>
          <w:szCs w:val="32"/>
          <w:u w:val="single"/>
        </w:rPr>
        <w:t xml:space="preserve">   </w:t>
      </w:r>
      <w:r w:rsidR="00CA65B5">
        <w:rPr>
          <w:rFonts w:ascii="宋体" w:hAnsi="宋体" w:hint="eastAsia"/>
          <w:b/>
          <w:sz w:val="28"/>
          <w:szCs w:val="32"/>
          <w:u w:val="single"/>
        </w:rPr>
        <w:t xml:space="preserve">   </w:t>
      </w:r>
      <w:commentRangeStart w:id="0"/>
      <w:r w:rsidR="00887A30" w:rsidRPr="006A3DCD">
        <w:rPr>
          <w:rFonts w:ascii="楷体" w:eastAsia="楷体" w:hAnsi="楷体" w:hint="eastAsia"/>
          <w:b/>
          <w:sz w:val="28"/>
          <w:szCs w:val="32"/>
          <w:u w:val="single"/>
        </w:rPr>
        <w:t>化学工程学院</w:t>
      </w:r>
      <w:commentRangeEnd w:id="0"/>
      <w:r w:rsidR="00D66CC8">
        <w:rPr>
          <w:rStyle w:val="a5"/>
          <w:rFonts w:ascii="Times New Roman" w:hAnsi="Times New Roman"/>
          <w:kern w:val="0"/>
        </w:rPr>
        <w:commentReference w:id="0"/>
      </w:r>
      <w:r w:rsidR="00CA65B5">
        <w:rPr>
          <w:rFonts w:ascii="宋体" w:hAnsi="宋体" w:hint="eastAsia"/>
          <w:b/>
          <w:sz w:val="28"/>
          <w:szCs w:val="32"/>
          <w:u w:val="single"/>
        </w:rPr>
        <w:t xml:space="preserve">          </w:t>
      </w:r>
      <w:r w:rsidRPr="003655A5">
        <w:rPr>
          <w:rFonts w:ascii="宋体" w:hAnsi="宋体" w:hint="eastAsia"/>
          <w:b/>
          <w:sz w:val="28"/>
          <w:szCs w:val="32"/>
          <w:u w:val="single"/>
        </w:rPr>
        <w:t xml:space="preserve">    </w:t>
      </w:r>
    </w:p>
    <w:p w14:paraId="754BCEF5" w14:textId="77777777" w:rsidR="003655A5" w:rsidRPr="003655A5" w:rsidRDefault="003655A5" w:rsidP="00887A30">
      <w:pPr>
        <w:spacing w:line="720" w:lineRule="auto"/>
        <w:ind w:firstLineChars="400" w:firstLine="1124"/>
        <w:rPr>
          <w:rFonts w:ascii="宋体" w:hAnsi="宋体"/>
          <w:b/>
          <w:sz w:val="28"/>
          <w:szCs w:val="32"/>
        </w:rPr>
      </w:pPr>
      <w:r w:rsidRPr="003655A5">
        <w:rPr>
          <w:rFonts w:ascii="宋体" w:hAnsi="宋体" w:hint="eastAsia"/>
          <w:b/>
          <w:sz w:val="28"/>
          <w:szCs w:val="32"/>
        </w:rPr>
        <w:t xml:space="preserve">专    业 </w:t>
      </w:r>
      <w:r w:rsidRPr="003655A5">
        <w:rPr>
          <w:rFonts w:ascii="宋体" w:hAnsi="宋体" w:hint="eastAsia"/>
          <w:b/>
          <w:sz w:val="28"/>
          <w:szCs w:val="32"/>
          <w:u w:val="single"/>
        </w:rPr>
        <w:t xml:space="preserve">       </w:t>
      </w:r>
      <w:r w:rsidRPr="006A3DCD">
        <w:rPr>
          <w:rFonts w:ascii="楷体" w:eastAsia="楷体" w:hAnsi="楷体" w:hint="eastAsia"/>
          <w:b/>
          <w:sz w:val="28"/>
          <w:szCs w:val="32"/>
          <w:u w:val="single"/>
        </w:rPr>
        <w:t xml:space="preserve"> </w:t>
      </w:r>
      <w:r w:rsidR="00887A30" w:rsidRPr="006A3DCD">
        <w:rPr>
          <w:rFonts w:ascii="楷体" w:eastAsia="楷体" w:hAnsi="楷体"/>
          <w:b/>
          <w:sz w:val="28"/>
          <w:szCs w:val="32"/>
          <w:u w:val="single"/>
        </w:rPr>
        <w:t xml:space="preserve"> </w:t>
      </w:r>
      <w:r w:rsidR="00CA65B5" w:rsidRPr="006A3DCD">
        <w:rPr>
          <w:rFonts w:ascii="楷体" w:eastAsia="楷体" w:hAnsi="楷体" w:hint="eastAsia"/>
          <w:b/>
          <w:sz w:val="28"/>
          <w:szCs w:val="32"/>
          <w:u w:val="single"/>
        </w:rPr>
        <w:t xml:space="preserve">     </w:t>
      </w:r>
      <w:r w:rsidR="00864E42">
        <w:rPr>
          <w:rFonts w:ascii="楷体" w:eastAsia="楷体" w:hAnsi="楷体" w:hint="eastAsia"/>
          <w:b/>
          <w:sz w:val="28"/>
          <w:szCs w:val="32"/>
          <w:u w:val="single"/>
        </w:rPr>
        <w:t>制药</w:t>
      </w:r>
      <w:commentRangeStart w:id="1"/>
      <w:r w:rsidR="00887A30" w:rsidRPr="006A3DCD">
        <w:rPr>
          <w:rFonts w:ascii="楷体" w:eastAsia="楷体" w:hAnsi="楷体" w:hint="eastAsia"/>
          <w:b/>
          <w:sz w:val="28"/>
          <w:szCs w:val="32"/>
          <w:u w:val="single"/>
        </w:rPr>
        <w:t>工程</w:t>
      </w:r>
      <w:commentRangeEnd w:id="1"/>
      <w:r w:rsidR="006F5159" w:rsidRPr="006A3DCD">
        <w:rPr>
          <w:rFonts w:ascii="楷体" w:eastAsia="楷体" w:hAnsi="楷体"/>
          <w:b/>
          <w:sz w:val="28"/>
          <w:szCs w:val="32"/>
          <w:u w:val="single"/>
        </w:rPr>
        <w:commentReference w:id="1"/>
      </w:r>
      <w:r w:rsidRPr="006A3DCD">
        <w:rPr>
          <w:rFonts w:ascii="楷体" w:eastAsia="楷体" w:hAnsi="楷体"/>
          <w:b/>
          <w:sz w:val="28"/>
          <w:szCs w:val="32"/>
          <w:u w:val="single"/>
        </w:rPr>
        <w:t xml:space="preserve">  </w:t>
      </w:r>
      <w:r w:rsidRPr="006A3DCD">
        <w:rPr>
          <w:rFonts w:ascii="楷体" w:eastAsia="楷体" w:hAnsi="楷体" w:hint="eastAsia"/>
          <w:b/>
          <w:sz w:val="28"/>
          <w:szCs w:val="32"/>
          <w:u w:val="single"/>
        </w:rPr>
        <w:t xml:space="preserve"> </w:t>
      </w:r>
      <w:r w:rsidR="00CA65B5" w:rsidRPr="006A3DCD">
        <w:rPr>
          <w:rFonts w:ascii="楷体" w:eastAsia="楷体" w:hAnsi="楷体"/>
          <w:b/>
          <w:sz w:val="28"/>
          <w:szCs w:val="32"/>
          <w:u w:val="single"/>
        </w:rPr>
        <w:t xml:space="preserve"> </w:t>
      </w:r>
      <w:r w:rsidRPr="006A3DCD">
        <w:rPr>
          <w:rFonts w:ascii="楷体" w:eastAsia="楷体" w:hAnsi="楷体"/>
          <w:b/>
          <w:sz w:val="28"/>
          <w:szCs w:val="32"/>
          <w:u w:val="single"/>
        </w:rPr>
        <w:t xml:space="preserve"> </w:t>
      </w:r>
      <w:r w:rsidRPr="003655A5">
        <w:rPr>
          <w:rFonts w:ascii="宋体" w:hAnsi="宋体"/>
          <w:b/>
          <w:sz w:val="28"/>
          <w:szCs w:val="32"/>
          <w:u w:val="single"/>
        </w:rPr>
        <w:t xml:space="preserve">        </w:t>
      </w:r>
      <w:r w:rsidRPr="003655A5">
        <w:rPr>
          <w:rFonts w:ascii="宋体" w:hAnsi="宋体" w:hint="eastAsia"/>
          <w:b/>
          <w:sz w:val="28"/>
          <w:szCs w:val="32"/>
          <w:u w:val="single"/>
        </w:rPr>
        <w:t xml:space="preserve"> </w:t>
      </w:r>
      <w:r w:rsidR="00864E42">
        <w:rPr>
          <w:rFonts w:ascii="宋体" w:hAnsi="宋体" w:hint="eastAsia"/>
          <w:b/>
          <w:sz w:val="28"/>
          <w:szCs w:val="32"/>
          <w:u w:val="single"/>
        </w:rPr>
        <w:t xml:space="preserve"> </w:t>
      </w:r>
      <w:r w:rsidR="00864E42">
        <w:rPr>
          <w:rFonts w:ascii="宋体" w:hAnsi="宋体"/>
          <w:b/>
          <w:sz w:val="28"/>
          <w:szCs w:val="32"/>
          <w:u w:val="single"/>
        </w:rPr>
        <w:t xml:space="preserve"> </w:t>
      </w:r>
    </w:p>
    <w:p w14:paraId="784F876F" w14:textId="77777777" w:rsidR="003655A5" w:rsidRPr="003655A5" w:rsidRDefault="003655A5" w:rsidP="00887A30">
      <w:pPr>
        <w:spacing w:line="720" w:lineRule="auto"/>
        <w:ind w:firstLineChars="400" w:firstLine="1124"/>
        <w:rPr>
          <w:rFonts w:ascii="宋体" w:hAnsi="宋体"/>
          <w:b/>
          <w:sz w:val="28"/>
          <w:szCs w:val="32"/>
        </w:rPr>
      </w:pPr>
      <w:r w:rsidRPr="003655A5">
        <w:rPr>
          <w:rFonts w:ascii="宋体" w:hAnsi="宋体" w:hint="eastAsia"/>
          <w:b/>
          <w:sz w:val="28"/>
          <w:szCs w:val="32"/>
        </w:rPr>
        <w:t xml:space="preserve">学生姓名 </w:t>
      </w:r>
      <w:r w:rsidRPr="003655A5">
        <w:rPr>
          <w:rFonts w:ascii="宋体" w:hAnsi="宋体" w:hint="eastAsia"/>
          <w:b/>
          <w:sz w:val="28"/>
          <w:szCs w:val="32"/>
          <w:u w:val="single"/>
        </w:rPr>
        <w:t xml:space="preserve">        </w:t>
      </w:r>
      <w:r w:rsidR="00887A30">
        <w:rPr>
          <w:rFonts w:ascii="宋体" w:hAnsi="宋体"/>
          <w:b/>
          <w:sz w:val="28"/>
          <w:szCs w:val="32"/>
          <w:u w:val="single"/>
        </w:rPr>
        <w:t xml:space="preserve">    </w:t>
      </w:r>
      <w:r w:rsidR="006F5159">
        <w:rPr>
          <w:rFonts w:ascii="宋体" w:hAnsi="宋体" w:hint="eastAsia"/>
          <w:b/>
          <w:sz w:val="28"/>
          <w:szCs w:val="32"/>
          <w:u w:val="single"/>
        </w:rPr>
        <w:t xml:space="preserve"> </w:t>
      </w:r>
      <w:r w:rsidR="00864E42">
        <w:rPr>
          <w:rFonts w:ascii="宋体" w:hAnsi="宋体" w:hint="eastAsia"/>
          <w:b/>
          <w:sz w:val="28"/>
          <w:szCs w:val="32"/>
          <w:u w:val="single"/>
        </w:rPr>
        <w:t>何雨航</w:t>
      </w:r>
      <w:r w:rsidR="006F5159" w:rsidRPr="006A3DCD">
        <w:rPr>
          <w:rFonts w:ascii="楷体" w:eastAsia="楷体" w:hAnsi="楷体" w:hint="eastAsia"/>
          <w:b/>
          <w:sz w:val="28"/>
          <w:szCs w:val="32"/>
          <w:u w:val="single"/>
        </w:rPr>
        <w:t xml:space="preserve">   </w:t>
      </w:r>
      <w:r w:rsidR="006F5159">
        <w:rPr>
          <w:rFonts w:ascii="宋体" w:hAnsi="宋体" w:hint="eastAsia"/>
          <w:b/>
          <w:sz w:val="28"/>
          <w:szCs w:val="32"/>
          <w:u w:val="single"/>
        </w:rPr>
        <w:t xml:space="preserve">         </w:t>
      </w:r>
      <w:r w:rsidRPr="003655A5">
        <w:rPr>
          <w:rFonts w:ascii="宋体" w:hAnsi="宋体" w:hint="eastAsia"/>
          <w:b/>
          <w:sz w:val="28"/>
          <w:szCs w:val="32"/>
          <w:u w:val="single"/>
        </w:rPr>
        <w:t xml:space="preserve"> </w:t>
      </w:r>
      <w:r w:rsidR="00864E42">
        <w:rPr>
          <w:rFonts w:ascii="宋体" w:hAnsi="宋体" w:hint="eastAsia"/>
          <w:b/>
          <w:sz w:val="28"/>
          <w:szCs w:val="32"/>
          <w:u w:val="single"/>
        </w:rPr>
        <w:t xml:space="preserve"> </w:t>
      </w:r>
      <w:r w:rsidR="00864E42">
        <w:rPr>
          <w:rFonts w:ascii="宋体" w:hAnsi="宋体"/>
          <w:b/>
          <w:sz w:val="28"/>
          <w:szCs w:val="32"/>
          <w:u w:val="single"/>
        </w:rPr>
        <w:t xml:space="preserve"> </w:t>
      </w:r>
      <w:r w:rsidR="00887A30">
        <w:rPr>
          <w:rFonts w:ascii="宋体" w:hAnsi="宋体" w:hint="eastAsia"/>
          <w:b/>
          <w:sz w:val="28"/>
          <w:szCs w:val="32"/>
          <w:u w:val="single"/>
        </w:rPr>
        <w:t xml:space="preserve">    </w:t>
      </w:r>
    </w:p>
    <w:p w14:paraId="1E0BA609" w14:textId="77777777" w:rsidR="003655A5" w:rsidRPr="004059B0" w:rsidRDefault="003655A5" w:rsidP="00887A30">
      <w:pPr>
        <w:spacing w:line="720" w:lineRule="auto"/>
        <w:ind w:firstLineChars="400" w:firstLine="1124"/>
        <w:rPr>
          <w:rFonts w:ascii="宋体" w:hAnsi="宋体"/>
          <w:b/>
          <w:sz w:val="28"/>
          <w:szCs w:val="32"/>
          <w:u w:val="single"/>
        </w:rPr>
      </w:pPr>
      <w:r w:rsidRPr="004059B0">
        <w:rPr>
          <w:rFonts w:ascii="宋体" w:hAnsi="宋体" w:hint="eastAsia"/>
          <w:b/>
          <w:sz w:val="28"/>
          <w:szCs w:val="32"/>
        </w:rPr>
        <w:t xml:space="preserve">学    号 </w:t>
      </w:r>
      <w:r w:rsidR="00887A30" w:rsidRPr="00CA65B5">
        <w:rPr>
          <w:rFonts w:ascii="宋体" w:hAnsi="宋体" w:hint="eastAsia"/>
          <w:sz w:val="28"/>
          <w:szCs w:val="32"/>
          <w:u w:val="single"/>
        </w:rPr>
        <w:t xml:space="preserve">  </w:t>
      </w:r>
      <w:r w:rsidR="0094118C">
        <w:rPr>
          <w:rFonts w:ascii="宋体" w:hAnsi="宋体" w:hint="eastAsia"/>
          <w:sz w:val="28"/>
          <w:szCs w:val="32"/>
          <w:u w:val="single"/>
        </w:rPr>
        <w:t xml:space="preserve"> </w:t>
      </w:r>
      <w:r w:rsidR="00887A30" w:rsidRPr="006A3DCD">
        <w:rPr>
          <w:rFonts w:ascii="楷体" w:eastAsia="楷体" w:hAnsi="楷体"/>
          <w:b/>
          <w:sz w:val="28"/>
          <w:szCs w:val="32"/>
          <w:u w:val="single"/>
        </w:rPr>
        <w:t>201</w:t>
      </w:r>
      <w:r w:rsidR="00864E42">
        <w:rPr>
          <w:rFonts w:ascii="楷体" w:eastAsia="楷体" w:hAnsi="楷体" w:hint="eastAsia"/>
          <w:b/>
          <w:sz w:val="28"/>
          <w:szCs w:val="32"/>
          <w:u w:val="single"/>
        </w:rPr>
        <w:t>3141492047</w:t>
      </w:r>
      <w:r w:rsidR="00887A30" w:rsidRPr="00CA65B5">
        <w:rPr>
          <w:rFonts w:ascii="Times New Roman" w:hAnsi="Times New Roman" w:hint="eastAsia"/>
          <w:sz w:val="28"/>
          <w:szCs w:val="32"/>
          <w:u w:val="single"/>
        </w:rPr>
        <w:t xml:space="preserve"> </w:t>
      </w:r>
      <w:r w:rsidR="006A3DCD">
        <w:rPr>
          <w:rFonts w:ascii="Times New Roman" w:hAnsi="Times New Roman"/>
          <w:sz w:val="28"/>
          <w:szCs w:val="32"/>
          <w:u w:val="single"/>
        </w:rPr>
        <w:t xml:space="preserve"> </w:t>
      </w:r>
      <w:r w:rsidR="0094118C">
        <w:rPr>
          <w:rFonts w:ascii="Times New Roman" w:hAnsi="Times New Roman" w:hint="eastAsia"/>
          <w:sz w:val="28"/>
          <w:szCs w:val="32"/>
          <w:u w:val="single"/>
        </w:rPr>
        <w:t xml:space="preserve"> </w:t>
      </w:r>
      <w:r w:rsidR="00887A30" w:rsidRPr="00CA65B5">
        <w:rPr>
          <w:rFonts w:ascii="Times New Roman" w:hAnsi="Times New Roman"/>
          <w:sz w:val="28"/>
          <w:szCs w:val="32"/>
          <w:u w:val="single"/>
        </w:rPr>
        <w:t xml:space="preserve"> </w:t>
      </w:r>
      <w:r w:rsidRPr="004059B0">
        <w:rPr>
          <w:rFonts w:ascii="Times New Roman" w:hAnsi="Times New Roman" w:hint="eastAsia"/>
          <w:b/>
          <w:sz w:val="28"/>
          <w:szCs w:val="32"/>
        </w:rPr>
        <w:t xml:space="preserve"> </w:t>
      </w:r>
      <w:r w:rsidRPr="004059B0">
        <w:rPr>
          <w:rFonts w:ascii="Times New Roman" w:hAnsi="Times New Roman" w:hint="eastAsia"/>
          <w:b/>
          <w:sz w:val="28"/>
          <w:szCs w:val="32"/>
        </w:rPr>
        <w:t>年级</w:t>
      </w:r>
      <w:r w:rsidRPr="00CA65B5">
        <w:rPr>
          <w:rFonts w:ascii="Times New Roman" w:hAnsi="Times New Roman" w:hint="eastAsia"/>
          <w:sz w:val="28"/>
          <w:szCs w:val="32"/>
          <w:u w:val="single"/>
        </w:rPr>
        <w:t xml:space="preserve">   </w:t>
      </w:r>
      <w:r w:rsidR="00887A30" w:rsidRPr="006A3DCD">
        <w:rPr>
          <w:rFonts w:ascii="楷体" w:eastAsia="楷体" w:hAnsi="楷体"/>
          <w:b/>
          <w:sz w:val="28"/>
          <w:szCs w:val="32"/>
          <w:u w:val="single"/>
        </w:rPr>
        <w:t>20</w:t>
      </w:r>
      <w:r w:rsidR="006F5159" w:rsidRPr="006A3DCD">
        <w:rPr>
          <w:rFonts w:ascii="楷体" w:eastAsia="楷体" w:hAnsi="楷体"/>
          <w:b/>
          <w:sz w:val="28"/>
          <w:szCs w:val="32"/>
          <w:u w:val="single"/>
        </w:rPr>
        <w:t>1</w:t>
      </w:r>
      <w:r w:rsidR="00864E42">
        <w:rPr>
          <w:rFonts w:ascii="楷体" w:eastAsia="楷体" w:hAnsi="楷体" w:hint="eastAsia"/>
          <w:b/>
          <w:sz w:val="28"/>
          <w:szCs w:val="32"/>
          <w:u w:val="single"/>
        </w:rPr>
        <w:t>3</w:t>
      </w:r>
      <w:r w:rsidR="00887A30" w:rsidRPr="006A3DCD">
        <w:rPr>
          <w:rFonts w:ascii="楷体" w:eastAsia="楷体" w:hAnsi="楷体"/>
          <w:b/>
          <w:sz w:val="28"/>
          <w:szCs w:val="32"/>
          <w:u w:val="single"/>
        </w:rPr>
        <w:t>级</w:t>
      </w:r>
      <w:r w:rsidR="00887A30" w:rsidRPr="006A3DCD">
        <w:rPr>
          <w:rFonts w:ascii="Times New Roman" w:eastAsia="楷体" w:hAnsi="Times New Roman"/>
          <w:b/>
          <w:sz w:val="28"/>
          <w:szCs w:val="32"/>
          <w:u w:val="single"/>
        </w:rPr>
        <w:t xml:space="preserve">  </w:t>
      </w:r>
      <w:r w:rsidR="00A54322" w:rsidRPr="00CA65B5">
        <w:rPr>
          <w:rFonts w:ascii="宋体" w:hAnsi="宋体"/>
          <w:sz w:val="28"/>
          <w:szCs w:val="32"/>
          <w:u w:val="single"/>
        </w:rPr>
        <w:t xml:space="preserve"> </w:t>
      </w:r>
    </w:p>
    <w:p w14:paraId="3FED72B9" w14:textId="215B7040" w:rsidR="003655A5" w:rsidRPr="003655A5" w:rsidRDefault="003655A5" w:rsidP="00887A30">
      <w:pPr>
        <w:spacing w:line="720" w:lineRule="auto"/>
        <w:ind w:firstLineChars="400" w:firstLine="1124"/>
        <w:rPr>
          <w:rFonts w:ascii="宋体" w:hAnsi="宋体"/>
          <w:b/>
          <w:sz w:val="28"/>
          <w:szCs w:val="32"/>
          <w:u w:val="single"/>
        </w:rPr>
      </w:pPr>
      <w:r w:rsidRPr="003655A5">
        <w:rPr>
          <w:rFonts w:ascii="宋体" w:hAnsi="宋体" w:hint="eastAsia"/>
          <w:b/>
          <w:sz w:val="28"/>
          <w:szCs w:val="32"/>
        </w:rPr>
        <w:t xml:space="preserve">指导教师 </w:t>
      </w:r>
      <w:r w:rsidRPr="003655A5">
        <w:rPr>
          <w:rFonts w:ascii="宋体" w:hAnsi="宋体" w:hint="eastAsia"/>
          <w:b/>
          <w:sz w:val="28"/>
          <w:szCs w:val="32"/>
          <w:u w:val="single"/>
        </w:rPr>
        <w:t xml:space="preserve">      </w:t>
      </w:r>
      <w:r w:rsidR="00887A30">
        <w:rPr>
          <w:rFonts w:ascii="宋体" w:hAnsi="宋体"/>
          <w:b/>
          <w:sz w:val="28"/>
          <w:szCs w:val="32"/>
          <w:u w:val="single"/>
        </w:rPr>
        <w:t xml:space="preserve">  </w:t>
      </w:r>
      <w:r w:rsidR="00DF0023">
        <w:rPr>
          <w:rFonts w:ascii="宋体" w:hAnsi="宋体"/>
          <w:b/>
          <w:sz w:val="28"/>
          <w:szCs w:val="32"/>
          <w:u w:val="single"/>
        </w:rPr>
        <w:t xml:space="preserve">  </w:t>
      </w:r>
      <w:r w:rsidR="00887A30">
        <w:rPr>
          <w:rFonts w:ascii="宋体" w:hAnsi="宋体"/>
          <w:b/>
          <w:sz w:val="28"/>
          <w:szCs w:val="32"/>
          <w:u w:val="single"/>
        </w:rPr>
        <w:t xml:space="preserve"> </w:t>
      </w:r>
      <w:r w:rsidR="006F5159">
        <w:rPr>
          <w:rFonts w:ascii="宋体" w:hAnsi="宋体" w:hint="eastAsia"/>
          <w:b/>
          <w:sz w:val="28"/>
          <w:szCs w:val="32"/>
          <w:u w:val="single"/>
        </w:rPr>
        <w:t xml:space="preserve"> </w:t>
      </w:r>
      <w:r w:rsidR="00864E42">
        <w:rPr>
          <w:rFonts w:ascii="宋体" w:hAnsi="宋体" w:hint="eastAsia"/>
          <w:b/>
          <w:sz w:val="28"/>
          <w:szCs w:val="32"/>
          <w:u w:val="single"/>
        </w:rPr>
        <w:t>李赛</w:t>
      </w:r>
      <w:r w:rsidR="00887A30" w:rsidRPr="006A3DCD">
        <w:rPr>
          <w:rFonts w:ascii="楷体" w:eastAsia="楷体" w:hAnsi="楷体" w:hint="eastAsia"/>
          <w:b/>
          <w:sz w:val="28"/>
          <w:szCs w:val="32"/>
          <w:u w:val="single"/>
        </w:rPr>
        <w:t xml:space="preserve"> </w:t>
      </w:r>
      <w:r w:rsidR="006F5159" w:rsidRPr="006A3DCD">
        <w:rPr>
          <w:rFonts w:ascii="楷体" w:eastAsia="楷体" w:hAnsi="楷体" w:hint="eastAsia"/>
          <w:b/>
          <w:sz w:val="28"/>
          <w:szCs w:val="32"/>
          <w:u w:val="single"/>
        </w:rPr>
        <w:t xml:space="preserve"> </w:t>
      </w:r>
      <w:r w:rsidR="00864E42">
        <w:rPr>
          <w:rFonts w:ascii="楷体" w:eastAsia="楷体" w:hAnsi="楷体" w:hint="eastAsia"/>
          <w:b/>
          <w:sz w:val="28"/>
          <w:szCs w:val="32"/>
          <w:u w:val="single"/>
        </w:rPr>
        <w:t>教授</w:t>
      </w:r>
      <w:r w:rsidR="006F5159" w:rsidRPr="006A3DCD">
        <w:rPr>
          <w:rStyle w:val="a5"/>
          <w:rFonts w:ascii="楷体" w:eastAsia="楷体" w:hAnsi="楷体"/>
          <w:b/>
        </w:rPr>
        <w:commentReference w:id="2"/>
      </w:r>
      <w:r w:rsidR="006F5159" w:rsidRPr="006A3DCD">
        <w:rPr>
          <w:rFonts w:ascii="楷体" w:eastAsia="楷体" w:hAnsi="楷体" w:hint="eastAsia"/>
          <w:b/>
          <w:sz w:val="28"/>
          <w:szCs w:val="32"/>
          <w:u w:val="single"/>
        </w:rPr>
        <w:t xml:space="preserve"> </w:t>
      </w:r>
      <w:r w:rsidR="005356AB">
        <w:rPr>
          <w:rFonts w:ascii="宋体" w:hAnsi="宋体" w:hint="eastAsia"/>
          <w:b/>
          <w:sz w:val="28"/>
          <w:szCs w:val="32"/>
          <w:u w:val="single"/>
        </w:rPr>
        <w:t xml:space="preserve">  </w:t>
      </w:r>
      <w:r w:rsidR="00DF0023">
        <w:rPr>
          <w:rFonts w:ascii="宋体" w:hAnsi="宋体"/>
          <w:b/>
          <w:sz w:val="28"/>
          <w:szCs w:val="32"/>
          <w:u w:val="single"/>
        </w:rPr>
        <w:t xml:space="preserve">  </w:t>
      </w:r>
      <w:r w:rsidR="005356AB">
        <w:rPr>
          <w:rFonts w:ascii="宋体" w:hAnsi="宋体" w:hint="eastAsia"/>
          <w:b/>
          <w:sz w:val="28"/>
          <w:szCs w:val="32"/>
          <w:u w:val="single"/>
        </w:rPr>
        <w:t xml:space="preserve">  </w:t>
      </w:r>
      <w:r w:rsidR="0094118C">
        <w:rPr>
          <w:rFonts w:ascii="宋体" w:hAnsi="宋体" w:hint="eastAsia"/>
          <w:b/>
          <w:sz w:val="28"/>
          <w:szCs w:val="32"/>
          <w:u w:val="single"/>
        </w:rPr>
        <w:t xml:space="preserve">   </w:t>
      </w:r>
      <w:r w:rsidR="006F5159">
        <w:rPr>
          <w:rFonts w:ascii="宋体" w:hAnsi="宋体" w:hint="eastAsia"/>
          <w:b/>
          <w:sz w:val="28"/>
          <w:szCs w:val="32"/>
          <w:u w:val="single"/>
        </w:rPr>
        <w:t xml:space="preserve">  </w:t>
      </w:r>
      <w:r w:rsidRPr="003655A5">
        <w:rPr>
          <w:rFonts w:ascii="宋体" w:hAnsi="宋体" w:hint="eastAsia"/>
          <w:b/>
          <w:sz w:val="28"/>
          <w:szCs w:val="32"/>
          <w:u w:val="single"/>
        </w:rPr>
        <w:t xml:space="preserve">   </w:t>
      </w:r>
      <w:r w:rsidR="00153EF4">
        <w:rPr>
          <w:rFonts w:ascii="宋体" w:hAnsi="宋体"/>
          <w:b/>
          <w:sz w:val="28"/>
          <w:szCs w:val="32"/>
          <w:u w:val="single"/>
        </w:rPr>
        <w:t xml:space="preserve"> </w:t>
      </w:r>
    </w:p>
    <w:p w14:paraId="1356F9AD" w14:textId="77777777" w:rsidR="003655A5" w:rsidRPr="003655A5" w:rsidRDefault="003655A5" w:rsidP="003655A5">
      <w:pPr>
        <w:rPr>
          <w:rFonts w:ascii="宋体" w:hAnsi="宋体"/>
          <w:b/>
          <w:szCs w:val="24"/>
        </w:rPr>
      </w:pPr>
    </w:p>
    <w:p w14:paraId="0AB52CDB" w14:textId="77777777" w:rsidR="003655A5" w:rsidRPr="003655A5" w:rsidRDefault="003655A5" w:rsidP="003655A5">
      <w:pPr>
        <w:rPr>
          <w:rFonts w:ascii="宋体" w:hAnsi="宋体"/>
          <w:b/>
          <w:szCs w:val="24"/>
        </w:rPr>
      </w:pPr>
    </w:p>
    <w:p w14:paraId="63867A37" w14:textId="77777777" w:rsidR="003655A5" w:rsidRPr="003655A5" w:rsidRDefault="003655A5" w:rsidP="003655A5">
      <w:pPr>
        <w:rPr>
          <w:rFonts w:ascii="宋体" w:hAnsi="宋体"/>
          <w:b/>
          <w:szCs w:val="24"/>
        </w:rPr>
      </w:pPr>
    </w:p>
    <w:p w14:paraId="390B73B6" w14:textId="77777777" w:rsidR="003655A5" w:rsidRPr="003655A5" w:rsidRDefault="003655A5" w:rsidP="003655A5">
      <w:pPr>
        <w:jc w:val="center"/>
        <w:rPr>
          <w:rFonts w:ascii="宋体" w:hAnsi="宋体"/>
          <w:b/>
          <w:sz w:val="32"/>
          <w:szCs w:val="32"/>
        </w:rPr>
      </w:pPr>
    </w:p>
    <w:p w14:paraId="0762DDE5" w14:textId="65F466DF" w:rsidR="009E4019" w:rsidRDefault="00887A30" w:rsidP="009E4019">
      <w:pPr>
        <w:jc w:val="center"/>
        <w:rPr>
          <w:rFonts w:ascii="宋体" w:hAnsi="宋体"/>
          <w:b/>
          <w:sz w:val="30"/>
          <w:szCs w:val="24"/>
        </w:rPr>
      </w:pPr>
      <w:r>
        <w:rPr>
          <w:rFonts w:ascii="宋体" w:hAnsi="宋体" w:hint="eastAsia"/>
          <w:b/>
          <w:sz w:val="30"/>
          <w:szCs w:val="24"/>
        </w:rPr>
        <w:t>二Ο一</w:t>
      </w:r>
      <w:r w:rsidR="00EC4173">
        <w:rPr>
          <w:rFonts w:ascii="宋体" w:hAnsi="宋体" w:hint="eastAsia"/>
          <w:b/>
          <w:sz w:val="30"/>
          <w:szCs w:val="24"/>
        </w:rPr>
        <w:t>七</w:t>
      </w:r>
      <w:r>
        <w:rPr>
          <w:rFonts w:ascii="宋体" w:hAnsi="宋体" w:hint="eastAsia"/>
          <w:b/>
          <w:sz w:val="30"/>
          <w:szCs w:val="24"/>
        </w:rPr>
        <w:t xml:space="preserve"> </w:t>
      </w:r>
      <w:r w:rsidR="003655A5" w:rsidRPr="003655A5">
        <w:rPr>
          <w:rFonts w:ascii="宋体" w:hAnsi="宋体" w:hint="eastAsia"/>
          <w:b/>
          <w:sz w:val="30"/>
          <w:szCs w:val="24"/>
        </w:rPr>
        <w:t>年</w:t>
      </w:r>
      <w:r>
        <w:rPr>
          <w:rFonts w:ascii="宋体" w:hAnsi="宋体" w:hint="eastAsia"/>
          <w:b/>
          <w:sz w:val="30"/>
          <w:szCs w:val="24"/>
        </w:rPr>
        <w:t xml:space="preserve"> </w:t>
      </w:r>
      <w:r w:rsidR="00EC4173">
        <w:rPr>
          <w:rFonts w:ascii="宋体" w:hAnsi="宋体" w:hint="eastAsia"/>
          <w:b/>
          <w:sz w:val="30"/>
          <w:szCs w:val="24"/>
        </w:rPr>
        <w:t>五</w:t>
      </w:r>
      <w:r>
        <w:rPr>
          <w:rFonts w:ascii="宋体" w:hAnsi="宋体" w:hint="eastAsia"/>
          <w:b/>
          <w:sz w:val="30"/>
          <w:szCs w:val="24"/>
        </w:rPr>
        <w:t xml:space="preserve"> </w:t>
      </w:r>
      <w:r w:rsidR="003655A5" w:rsidRPr="003655A5">
        <w:rPr>
          <w:rFonts w:ascii="宋体" w:hAnsi="宋体" w:hint="eastAsia"/>
          <w:b/>
          <w:sz w:val="30"/>
          <w:szCs w:val="24"/>
        </w:rPr>
        <w:t>月</w:t>
      </w:r>
      <w:r>
        <w:rPr>
          <w:rFonts w:ascii="宋体" w:hAnsi="宋体" w:hint="eastAsia"/>
          <w:b/>
          <w:sz w:val="30"/>
          <w:szCs w:val="24"/>
        </w:rPr>
        <w:t xml:space="preserve"> </w:t>
      </w:r>
      <w:r w:rsidR="00EC4173">
        <w:rPr>
          <w:rFonts w:ascii="宋体" w:hAnsi="宋体" w:hint="eastAsia"/>
          <w:b/>
          <w:sz w:val="30"/>
          <w:szCs w:val="24"/>
        </w:rPr>
        <w:t>十六</w:t>
      </w:r>
      <w:r>
        <w:rPr>
          <w:rFonts w:ascii="宋体" w:hAnsi="宋体" w:hint="eastAsia"/>
          <w:b/>
          <w:sz w:val="30"/>
          <w:szCs w:val="24"/>
        </w:rPr>
        <w:t xml:space="preserve"> </w:t>
      </w:r>
      <w:r w:rsidR="003655A5" w:rsidRPr="003655A5">
        <w:rPr>
          <w:rFonts w:ascii="宋体" w:hAnsi="宋体" w:hint="eastAsia"/>
          <w:b/>
          <w:sz w:val="30"/>
          <w:szCs w:val="24"/>
        </w:rPr>
        <w:t>日</w:t>
      </w:r>
    </w:p>
    <w:p w14:paraId="76E74652" w14:textId="77777777" w:rsidR="009E4019" w:rsidRDefault="009E4019" w:rsidP="009E4019">
      <w:pPr>
        <w:jc w:val="center"/>
        <w:rPr>
          <w:rFonts w:ascii="宋体" w:hAnsi="宋体"/>
          <w:b/>
          <w:sz w:val="30"/>
          <w:szCs w:val="24"/>
        </w:rPr>
      </w:pPr>
    </w:p>
    <w:p w14:paraId="2181B778" w14:textId="77777777" w:rsidR="003C2816" w:rsidRDefault="003C2816" w:rsidP="003A1CE7">
      <w:pPr>
        <w:widowControl/>
        <w:spacing w:line="400" w:lineRule="exact"/>
        <w:jc w:val="center"/>
        <w:rPr>
          <w:rFonts w:ascii="宋体" w:hAnsi="宋体"/>
          <w:b/>
          <w:sz w:val="30"/>
          <w:szCs w:val="24"/>
        </w:rPr>
        <w:sectPr w:rsidR="003C2816" w:rsidSect="006A42CF">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1418" w:left="1418" w:header="851" w:footer="851" w:gutter="0"/>
          <w:pgNumType w:start="1"/>
          <w:cols w:space="425"/>
          <w:titlePg/>
          <w:docGrid w:type="lines" w:linePitch="312"/>
        </w:sectPr>
      </w:pPr>
    </w:p>
    <w:p w14:paraId="08683DDB" w14:textId="77777777" w:rsidR="00A12DC7" w:rsidRDefault="00830A43" w:rsidP="00261BFC">
      <w:pPr>
        <w:widowControl/>
        <w:spacing w:line="400" w:lineRule="exact"/>
        <w:jc w:val="center"/>
        <w:outlineLvl w:val="0"/>
        <w:rPr>
          <w:rFonts w:ascii="宋体" w:hAnsi="宋体"/>
          <w:b/>
          <w:sz w:val="36"/>
          <w:szCs w:val="36"/>
        </w:rPr>
      </w:pPr>
      <w:r>
        <w:rPr>
          <w:rStyle w:val="a5"/>
          <w:rFonts w:ascii="Times New Roman" w:hAnsi="Times New Roman"/>
          <w:kern w:val="0"/>
        </w:rPr>
        <w:lastRenderedPageBreak/>
        <w:commentReference w:id="3"/>
      </w:r>
    </w:p>
    <w:p w14:paraId="2219A412" w14:textId="06958805" w:rsidR="003A1CE7" w:rsidRPr="00733881" w:rsidRDefault="00EC4173" w:rsidP="00291AF1">
      <w:pPr>
        <w:widowControl/>
        <w:spacing w:line="400" w:lineRule="exact"/>
        <w:jc w:val="center"/>
        <w:rPr>
          <w:rFonts w:ascii="宋体" w:hAnsi="宋体"/>
          <w:b/>
          <w:sz w:val="36"/>
          <w:szCs w:val="36"/>
        </w:rPr>
      </w:pPr>
      <w:r w:rsidRPr="00EC4173">
        <w:rPr>
          <w:rFonts w:ascii="宋体" w:hAnsi="宋体" w:hint="eastAsia"/>
          <w:b/>
          <w:sz w:val="36"/>
          <w:szCs w:val="36"/>
        </w:rPr>
        <w:t>还原敏感聚合物Py-ss-PEG-ss-Py作为药物缓释载体的胶束化研究</w:t>
      </w:r>
    </w:p>
    <w:p w14:paraId="4CB81224" w14:textId="77777777" w:rsidR="003A1CE7" w:rsidRPr="004059B0" w:rsidRDefault="003A1CE7" w:rsidP="00153EF4">
      <w:pPr>
        <w:widowControl/>
        <w:spacing w:line="400" w:lineRule="exact"/>
        <w:jc w:val="center"/>
        <w:rPr>
          <w:rFonts w:ascii="Times New Roman" w:hAnsi="Times New Roman"/>
          <w:b/>
          <w:sz w:val="36"/>
          <w:szCs w:val="36"/>
        </w:rPr>
      </w:pPr>
    </w:p>
    <w:p w14:paraId="4C9CD37B" w14:textId="4C0A4062" w:rsidR="009E4019" w:rsidRPr="00867C20" w:rsidRDefault="009E4019" w:rsidP="003A1CE7">
      <w:pPr>
        <w:spacing w:line="400" w:lineRule="exact"/>
        <w:jc w:val="center"/>
        <w:rPr>
          <w:rFonts w:ascii="Times New Roman" w:eastAsia="楷体" w:hAnsi="Times New Roman"/>
          <w:sz w:val="28"/>
          <w:szCs w:val="28"/>
        </w:rPr>
      </w:pPr>
      <w:commentRangeStart w:id="4"/>
      <w:r w:rsidRPr="00867C20">
        <w:rPr>
          <w:rFonts w:ascii="Times New Roman" w:eastAsia="楷体" w:hAnsi="Times New Roman"/>
          <w:sz w:val="28"/>
          <w:szCs w:val="28"/>
        </w:rPr>
        <w:t>专业：</w:t>
      </w:r>
      <w:r w:rsidR="00EC4173">
        <w:rPr>
          <w:rFonts w:ascii="Times New Roman" w:eastAsia="楷体" w:hAnsi="Times New Roman" w:hint="eastAsia"/>
          <w:sz w:val="28"/>
          <w:szCs w:val="28"/>
        </w:rPr>
        <w:t>制药</w:t>
      </w:r>
      <w:r w:rsidRPr="00867C20">
        <w:rPr>
          <w:rFonts w:ascii="Times New Roman" w:eastAsia="楷体" w:hAnsi="Times New Roman"/>
          <w:sz w:val="28"/>
          <w:szCs w:val="28"/>
        </w:rPr>
        <w:t>工程</w:t>
      </w:r>
    </w:p>
    <w:p w14:paraId="3769FECF" w14:textId="77777777" w:rsidR="003A1CE7" w:rsidRPr="00867C20" w:rsidRDefault="003A1CE7" w:rsidP="003A1CE7">
      <w:pPr>
        <w:spacing w:line="400" w:lineRule="exact"/>
        <w:jc w:val="center"/>
        <w:rPr>
          <w:rFonts w:ascii="Times New Roman" w:eastAsia="楷体" w:hAnsi="Times New Roman"/>
          <w:sz w:val="28"/>
          <w:szCs w:val="28"/>
        </w:rPr>
      </w:pPr>
    </w:p>
    <w:p w14:paraId="78611EF7" w14:textId="1785AC2D" w:rsidR="009E4019" w:rsidRPr="004059B0" w:rsidRDefault="00B60CB8" w:rsidP="003A1CE7">
      <w:pPr>
        <w:spacing w:line="400" w:lineRule="exact"/>
        <w:jc w:val="center"/>
        <w:rPr>
          <w:rFonts w:ascii="Times New Roman" w:eastAsia="楷体" w:hAnsi="Times New Roman"/>
          <w:b/>
          <w:sz w:val="28"/>
          <w:szCs w:val="28"/>
        </w:rPr>
      </w:pPr>
      <w:r>
        <w:rPr>
          <w:rFonts w:ascii="Times New Roman" w:eastAsia="楷体" w:hAnsi="Times New Roman" w:hint="eastAsia"/>
          <w:sz w:val="28"/>
          <w:szCs w:val="28"/>
        </w:rPr>
        <w:t xml:space="preserve">     </w:t>
      </w:r>
      <w:r w:rsidR="009E4019" w:rsidRPr="00867C20">
        <w:rPr>
          <w:rFonts w:ascii="Times New Roman" w:eastAsia="楷体" w:hAnsi="Times New Roman"/>
          <w:sz w:val="28"/>
          <w:szCs w:val="28"/>
        </w:rPr>
        <w:t>学生：</w:t>
      </w:r>
      <w:r w:rsidR="00EC4173">
        <w:rPr>
          <w:rFonts w:ascii="Times New Roman" w:eastAsia="楷体" w:hAnsi="Times New Roman" w:hint="eastAsia"/>
          <w:sz w:val="28"/>
          <w:szCs w:val="28"/>
        </w:rPr>
        <w:t>何雨航</w:t>
      </w:r>
      <w:r w:rsidR="009E4019" w:rsidRPr="00867C20">
        <w:rPr>
          <w:rFonts w:ascii="Times New Roman" w:eastAsia="楷体" w:hAnsi="Times New Roman" w:hint="eastAsia"/>
          <w:sz w:val="28"/>
          <w:szCs w:val="28"/>
        </w:rPr>
        <w:t xml:space="preserve"> </w:t>
      </w:r>
      <w:r w:rsidR="009E4019" w:rsidRPr="00867C20">
        <w:rPr>
          <w:rFonts w:ascii="Times New Roman" w:eastAsia="楷体" w:hAnsi="Times New Roman"/>
          <w:sz w:val="28"/>
          <w:szCs w:val="28"/>
        </w:rPr>
        <w:t xml:space="preserve">    </w:t>
      </w:r>
      <w:r w:rsidR="009E4019" w:rsidRPr="00867C20">
        <w:rPr>
          <w:rFonts w:ascii="Times New Roman" w:eastAsia="楷体" w:hAnsi="Times New Roman" w:hint="eastAsia"/>
          <w:sz w:val="28"/>
          <w:szCs w:val="28"/>
        </w:rPr>
        <w:t xml:space="preserve"> </w:t>
      </w:r>
      <w:r w:rsidR="009E4019" w:rsidRPr="00867C20">
        <w:rPr>
          <w:rFonts w:ascii="Times New Roman" w:eastAsia="楷体" w:hAnsi="Times New Roman" w:hint="eastAsia"/>
          <w:sz w:val="28"/>
          <w:szCs w:val="28"/>
        </w:rPr>
        <w:t>指导老师：</w:t>
      </w:r>
      <w:r w:rsidR="00EC4173">
        <w:rPr>
          <w:rFonts w:ascii="Times New Roman" w:eastAsia="楷体" w:hAnsi="Times New Roman" w:hint="eastAsia"/>
          <w:sz w:val="28"/>
          <w:szCs w:val="28"/>
        </w:rPr>
        <w:t>李赛</w:t>
      </w:r>
      <w:r w:rsidR="00E77D60">
        <w:rPr>
          <w:rFonts w:ascii="楷体" w:eastAsia="楷体" w:hAnsi="楷体" w:hint="eastAsia"/>
          <w:sz w:val="28"/>
          <w:szCs w:val="28"/>
        </w:rPr>
        <w:t xml:space="preserve"> </w:t>
      </w:r>
      <w:commentRangeEnd w:id="4"/>
      <w:r w:rsidR="00EC4173">
        <w:rPr>
          <w:rFonts w:ascii="楷体" w:eastAsia="楷体" w:hAnsi="楷体" w:hint="eastAsia"/>
          <w:sz w:val="28"/>
          <w:szCs w:val="28"/>
        </w:rPr>
        <w:t>教授</w:t>
      </w:r>
      <w:commentRangeStart w:id="5"/>
      <w:r w:rsidR="009A43F1" w:rsidRPr="00733881">
        <w:rPr>
          <w:rStyle w:val="a5"/>
          <w:rFonts w:ascii="楷体" w:eastAsia="楷体" w:hAnsi="楷体"/>
        </w:rPr>
        <w:commentReference w:id="4"/>
      </w:r>
      <w:commentRangeEnd w:id="5"/>
      <w:r w:rsidR="00E77D60">
        <w:rPr>
          <w:rStyle w:val="a5"/>
          <w:rFonts w:ascii="Times New Roman" w:hAnsi="Times New Roman"/>
          <w:kern w:val="0"/>
        </w:rPr>
        <w:commentReference w:id="5"/>
      </w:r>
      <w:r w:rsidR="00E77D60">
        <w:rPr>
          <w:rFonts w:ascii="楷体" w:eastAsia="楷体" w:hAnsi="楷体" w:hint="eastAsia"/>
          <w:sz w:val="28"/>
          <w:szCs w:val="28"/>
        </w:rPr>
        <w:t xml:space="preserve"> </w:t>
      </w:r>
    </w:p>
    <w:p w14:paraId="40EDECC8" w14:textId="77777777" w:rsidR="003A1CE7" w:rsidRPr="004059B0" w:rsidRDefault="003A1CE7" w:rsidP="003A1CE7">
      <w:pPr>
        <w:spacing w:line="400" w:lineRule="exact"/>
        <w:jc w:val="center"/>
        <w:rPr>
          <w:rFonts w:ascii="Times New Roman" w:eastAsia="楷体" w:hAnsi="Times New Roman"/>
          <w:b/>
          <w:sz w:val="28"/>
          <w:szCs w:val="28"/>
        </w:rPr>
      </w:pPr>
    </w:p>
    <w:p w14:paraId="02A182A9" w14:textId="53D46521" w:rsidR="009E4019" w:rsidRPr="004059B0" w:rsidRDefault="009E4019" w:rsidP="00876463">
      <w:pPr>
        <w:spacing w:line="400" w:lineRule="exact"/>
        <w:ind w:leftChars="200" w:left="420" w:rightChars="200" w:right="420" w:firstLineChars="200" w:firstLine="420"/>
        <w:rPr>
          <w:rFonts w:ascii="Times New Roman" w:eastAsia="楷体" w:hAnsi="Times New Roman"/>
          <w:szCs w:val="21"/>
        </w:rPr>
      </w:pPr>
      <w:commentRangeStart w:id="6"/>
      <w:r w:rsidRPr="00876463">
        <w:rPr>
          <w:rFonts w:ascii="黑体" w:eastAsia="黑体" w:hAnsi="黑体"/>
          <w:szCs w:val="21"/>
        </w:rPr>
        <w:t>摘要：</w:t>
      </w:r>
      <w:commentRangeEnd w:id="6"/>
      <w:r w:rsidR="00CE0CB4">
        <w:rPr>
          <w:rStyle w:val="a5"/>
          <w:rFonts w:ascii="Times New Roman" w:hAnsi="Times New Roman"/>
          <w:kern w:val="0"/>
        </w:rPr>
        <w:commentReference w:id="6"/>
      </w:r>
      <w:r w:rsidR="00EC4173" w:rsidRPr="00EC4173">
        <w:rPr>
          <w:rFonts w:ascii="楷体" w:eastAsia="楷体" w:hAnsi="楷体" w:hint="eastAsia"/>
          <w:szCs w:val="21"/>
        </w:rPr>
        <w:t>癌症，一直是人类文明心中永远挥之不去的阴影。还原敏感聚合物Py-ss-PEG-ss-Py就是一个优秀的具有对癌变组织特异性的药物缓释载体胶束的单体。该单体因其具有还原敏感性的二硫键，可以特异性地在癌细胞或其组织中的强还原性环境分解，释放出胶束中包含的药物，同时，载体两端的芘也会同时脱落变为游离态从而对相应位置的癌细胞产生与药物协同性的破坏。该单体也因其两端的疏水基团中的芘</w:t>
      </w:r>
      <w:r w:rsidR="00EC4173">
        <w:rPr>
          <w:rFonts w:ascii="楷体" w:eastAsia="楷体" w:hAnsi="楷体" w:hint="eastAsia"/>
          <w:szCs w:val="21"/>
        </w:rPr>
        <w:t>具有大π键，可以与大量的具有π键的药物产生共轭效应，提高载药量</w:t>
      </w:r>
      <w:r w:rsidR="00B90FBE" w:rsidRPr="00733881">
        <w:rPr>
          <w:rFonts w:ascii="楷体" w:eastAsia="楷体" w:hAnsi="楷体" w:hint="eastAsia"/>
          <w:szCs w:val="21"/>
        </w:rPr>
        <w:t>。</w:t>
      </w:r>
      <w:r w:rsidR="00EC4173" w:rsidRPr="00EC4173">
        <w:rPr>
          <w:rFonts w:ascii="楷体" w:eastAsia="楷体" w:hAnsi="楷体" w:hint="eastAsia"/>
          <w:szCs w:val="21"/>
        </w:rPr>
        <w:t>本课题成功地合成了Py-ss-PEG-ss-Py单体并制成了胶束，并且通过与相似单体Py-PEG-Py进行参照，对胶束的包括还原敏感性在内的各项性质进行了检测和评估。本课题还对其作为药物载体的相关基本性质进行了探究。</w:t>
      </w:r>
    </w:p>
    <w:p w14:paraId="091E443F" w14:textId="1CBA9E8F" w:rsidR="00C36E29" w:rsidRPr="004059B0" w:rsidRDefault="00B90FBE" w:rsidP="00876463">
      <w:pPr>
        <w:spacing w:line="400" w:lineRule="exact"/>
        <w:ind w:leftChars="200" w:left="420" w:rightChars="200" w:right="420" w:firstLineChars="200" w:firstLine="420"/>
        <w:rPr>
          <w:rFonts w:ascii="Times New Roman" w:eastAsia="楷体" w:hAnsi="Times New Roman"/>
          <w:szCs w:val="21"/>
        </w:rPr>
      </w:pPr>
      <w:commentRangeStart w:id="7"/>
      <w:commentRangeStart w:id="8"/>
      <w:r w:rsidRPr="00876463">
        <w:rPr>
          <w:rFonts w:ascii="黑体" w:eastAsia="黑体" w:hAnsi="黑体"/>
          <w:szCs w:val="21"/>
        </w:rPr>
        <w:t>关键词</w:t>
      </w:r>
      <w:commentRangeEnd w:id="7"/>
      <w:r w:rsidR="00977329" w:rsidRPr="00876463">
        <w:rPr>
          <w:rStyle w:val="a5"/>
          <w:rFonts w:ascii="黑体" w:eastAsia="黑体" w:hAnsi="黑体"/>
        </w:rPr>
        <w:commentReference w:id="7"/>
      </w:r>
      <w:commentRangeEnd w:id="8"/>
      <w:r w:rsidR="00CE0CB4">
        <w:rPr>
          <w:rStyle w:val="a5"/>
          <w:rFonts w:ascii="Times New Roman" w:hAnsi="Times New Roman"/>
          <w:kern w:val="0"/>
        </w:rPr>
        <w:commentReference w:id="8"/>
      </w:r>
      <w:r w:rsidRPr="004059B0">
        <w:rPr>
          <w:rFonts w:ascii="Times New Roman" w:eastAsia="楷体" w:hAnsi="Times New Roman"/>
          <w:szCs w:val="21"/>
        </w:rPr>
        <w:t>：</w:t>
      </w:r>
      <w:r w:rsidR="00EC4173" w:rsidRPr="00EC4173">
        <w:rPr>
          <w:rFonts w:ascii="楷体" w:eastAsia="楷体" w:hAnsi="楷体" w:hint="eastAsia"/>
          <w:szCs w:val="21"/>
        </w:rPr>
        <w:t>还原敏感；缓释；药物载体；胶束</w:t>
      </w:r>
    </w:p>
    <w:p w14:paraId="692CD6DD" w14:textId="77777777" w:rsidR="003A1CE7" w:rsidRDefault="003A1CE7" w:rsidP="00261BFC">
      <w:pPr>
        <w:widowControl/>
        <w:jc w:val="left"/>
        <w:outlineLvl w:val="0"/>
        <w:rPr>
          <w:rFonts w:ascii="Times New Roman" w:hAnsi="Times New Roman"/>
          <w:b/>
          <w:color w:val="222222"/>
          <w:sz w:val="36"/>
          <w:szCs w:val="36"/>
        </w:rPr>
      </w:pPr>
      <w:r>
        <w:rPr>
          <w:rFonts w:ascii="Times New Roman" w:hAnsi="Times New Roman"/>
          <w:b/>
          <w:color w:val="222222"/>
          <w:sz w:val="36"/>
          <w:szCs w:val="36"/>
        </w:rPr>
        <w:br w:type="page"/>
      </w:r>
      <w:r w:rsidR="009E5F64">
        <w:rPr>
          <w:rFonts w:ascii="Times New Roman" w:hAnsi="Times New Roman" w:hint="eastAsia"/>
          <w:b/>
          <w:color w:val="222222"/>
          <w:sz w:val="36"/>
          <w:szCs w:val="36"/>
        </w:rPr>
        <w:lastRenderedPageBreak/>
        <w:t xml:space="preserve">                          </w:t>
      </w:r>
    </w:p>
    <w:p w14:paraId="783BD309" w14:textId="77777777" w:rsidR="00C36E29" w:rsidRPr="003A1CE7" w:rsidRDefault="00D22C1D" w:rsidP="003A1CE7">
      <w:pPr>
        <w:spacing w:line="400" w:lineRule="exact"/>
        <w:jc w:val="center"/>
        <w:rPr>
          <w:rFonts w:ascii="Times New Roman" w:hAnsi="Times New Roman"/>
          <w:b/>
          <w:color w:val="222222"/>
          <w:sz w:val="36"/>
          <w:szCs w:val="36"/>
        </w:rPr>
      </w:pPr>
      <w:commentRangeStart w:id="9"/>
      <w:r>
        <w:rPr>
          <w:rFonts w:ascii="Times New Roman" w:hAnsi="Times New Roman" w:hint="eastAsia"/>
          <w:b/>
          <w:color w:val="222222"/>
          <w:sz w:val="36"/>
          <w:szCs w:val="36"/>
        </w:rPr>
        <w:t>XXXX</w:t>
      </w:r>
      <w:commentRangeEnd w:id="9"/>
      <w:r>
        <w:rPr>
          <w:rStyle w:val="a5"/>
          <w:rFonts w:ascii="Times New Roman" w:hAnsi="Times New Roman"/>
          <w:kern w:val="0"/>
        </w:rPr>
        <w:commentReference w:id="9"/>
      </w:r>
    </w:p>
    <w:p w14:paraId="2A1BED5E" w14:textId="77777777" w:rsidR="003A1CE7" w:rsidRDefault="003A1CE7" w:rsidP="003A1CE7">
      <w:pPr>
        <w:spacing w:line="400" w:lineRule="exact"/>
        <w:ind w:firstLineChars="200" w:firstLine="720"/>
        <w:jc w:val="center"/>
        <w:rPr>
          <w:rFonts w:ascii="Times New Roman" w:hAnsi="Times New Roman"/>
          <w:color w:val="222222"/>
          <w:sz w:val="36"/>
          <w:szCs w:val="36"/>
        </w:rPr>
      </w:pPr>
    </w:p>
    <w:p w14:paraId="0C6DF49C" w14:textId="4F6A4C10" w:rsidR="003A1CE7" w:rsidRDefault="003A1CE7" w:rsidP="003A1CE7">
      <w:pPr>
        <w:spacing w:line="400" w:lineRule="exact"/>
        <w:jc w:val="center"/>
        <w:rPr>
          <w:rFonts w:ascii="Times New Roman" w:eastAsia="楷体" w:hAnsi="Times New Roman"/>
          <w:sz w:val="28"/>
          <w:szCs w:val="28"/>
        </w:rPr>
      </w:pPr>
      <w:r w:rsidRPr="003A1CE7">
        <w:rPr>
          <w:rFonts w:ascii="Times New Roman" w:eastAsia="楷体" w:hAnsi="Times New Roman"/>
          <w:sz w:val="28"/>
          <w:szCs w:val="28"/>
        </w:rPr>
        <w:t>Major: Pharmaceutical Engineering</w:t>
      </w:r>
    </w:p>
    <w:p w14:paraId="714DC6C2" w14:textId="77777777" w:rsidR="003A1CE7" w:rsidRDefault="003A1CE7" w:rsidP="003A1CE7">
      <w:pPr>
        <w:spacing w:line="400" w:lineRule="exact"/>
        <w:jc w:val="center"/>
        <w:rPr>
          <w:rFonts w:ascii="Times New Roman" w:eastAsia="楷体" w:hAnsi="Times New Roman"/>
          <w:sz w:val="28"/>
          <w:szCs w:val="28"/>
        </w:rPr>
      </w:pPr>
    </w:p>
    <w:p w14:paraId="4FCEE242" w14:textId="0F2A5DFF" w:rsidR="003A1CE7" w:rsidRDefault="003A1CE7" w:rsidP="003A1CE7">
      <w:pPr>
        <w:spacing w:line="400" w:lineRule="exact"/>
        <w:jc w:val="center"/>
        <w:rPr>
          <w:rFonts w:ascii="Times New Roman" w:eastAsia="楷体" w:hAnsi="Times New Roman"/>
          <w:sz w:val="28"/>
          <w:szCs w:val="28"/>
        </w:rPr>
      </w:pPr>
      <w:r w:rsidRPr="003A1CE7">
        <w:rPr>
          <w:rFonts w:ascii="Times New Roman" w:eastAsia="楷体" w:hAnsi="Times New Roman"/>
          <w:sz w:val="28"/>
          <w:szCs w:val="28"/>
        </w:rPr>
        <w:t xml:space="preserve">Undergraduate: </w:t>
      </w:r>
      <w:r w:rsidR="00EC4173">
        <w:rPr>
          <w:rFonts w:ascii="Times New Roman" w:eastAsia="楷体" w:hAnsi="Times New Roman" w:hint="eastAsia"/>
          <w:sz w:val="28"/>
          <w:szCs w:val="28"/>
        </w:rPr>
        <w:t>Yuhang</w:t>
      </w:r>
      <w:commentRangeStart w:id="10"/>
      <w:r w:rsidR="00EC4173">
        <w:rPr>
          <w:rFonts w:ascii="Times New Roman" w:eastAsia="楷体" w:hAnsi="Times New Roman"/>
          <w:sz w:val="28"/>
          <w:szCs w:val="28"/>
        </w:rPr>
        <w:t xml:space="preserve"> </w:t>
      </w:r>
      <w:commentRangeEnd w:id="10"/>
      <w:r w:rsidR="00EC4173">
        <w:rPr>
          <w:rFonts w:ascii="Times New Roman" w:eastAsia="楷体" w:hAnsi="Times New Roman" w:hint="eastAsia"/>
          <w:sz w:val="28"/>
          <w:szCs w:val="28"/>
        </w:rPr>
        <w:t>He</w:t>
      </w:r>
      <w:r w:rsidR="00B27CDA">
        <w:rPr>
          <w:rStyle w:val="a5"/>
          <w:rFonts w:ascii="Times New Roman" w:hAnsi="Times New Roman"/>
        </w:rPr>
        <w:commentReference w:id="10"/>
      </w:r>
      <w:r>
        <w:rPr>
          <w:rFonts w:ascii="Times New Roman" w:eastAsia="楷体" w:hAnsi="Times New Roman"/>
          <w:sz w:val="28"/>
          <w:szCs w:val="28"/>
        </w:rPr>
        <w:t xml:space="preserve"> </w:t>
      </w:r>
      <w:r w:rsidRPr="003A1CE7">
        <w:rPr>
          <w:rFonts w:ascii="Times New Roman" w:eastAsia="楷体" w:hAnsi="Times New Roman"/>
          <w:sz w:val="28"/>
          <w:szCs w:val="28"/>
        </w:rPr>
        <w:t xml:space="preserve"> </w:t>
      </w:r>
      <w:r w:rsidR="00D22C1D">
        <w:rPr>
          <w:rFonts w:ascii="Times New Roman" w:eastAsia="楷体" w:hAnsi="Times New Roman"/>
          <w:sz w:val="28"/>
          <w:szCs w:val="28"/>
        </w:rPr>
        <w:t xml:space="preserve">    </w:t>
      </w:r>
      <w:r w:rsidRPr="003A1CE7">
        <w:rPr>
          <w:rFonts w:ascii="Times New Roman" w:eastAsia="楷体" w:hAnsi="Times New Roman"/>
          <w:sz w:val="28"/>
          <w:szCs w:val="28"/>
        </w:rPr>
        <w:t xml:space="preserve">Surpervisor: </w:t>
      </w:r>
      <w:commentRangeStart w:id="11"/>
      <w:r w:rsidR="00D22C1D">
        <w:rPr>
          <w:rFonts w:ascii="Times New Roman" w:eastAsia="楷体" w:hAnsi="Times New Roman" w:hint="eastAsia"/>
          <w:sz w:val="28"/>
          <w:szCs w:val="28"/>
        </w:rPr>
        <w:t>Prof.</w:t>
      </w:r>
      <w:commentRangeEnd w:id="11"/>
      <w:r w:rsidR="00D22C1D">
        <w:rPr>
          <w:rStyle w:val="a5"/>
          <w:rFonts w:ascii="Times New Roman" w:hAnsi="Times New Roman"/>
          <w:kern w:val="0"/>
        </w:rPr>
        <w:commentReference w:id="11"/>
      </w:r>
      <w:r w:rsidR="00D22C1D">
        <w:rPr>
          <w:rFonts w:ascii="Times New Roman" w:eastAsia="楷体" w:hAnsi="Times New Roman" w:hint="eastAsia"/>
          <w:sz w:val="28"/>
          <w:szCs w:val="28"/>
        </w:rPr>
        <w:t xml:space="preserve"> </w:t>
      </w:r>
      <w:r w:rsidR="00EC4173">
        <w:rPr>
          <w:rFonts w:ascii="Times New Roman" w:eastAsia="楷体" w:hAnsi="Times New Roman" w:hint="eastAsia"/>
          <w:sz w:val="28"/>
          <w:szCs w:val="28"/>
        </w:rPr>
        <w:t>Sai</w:t>
      </w:r>
      <w:r w:rsidR="00EC4173" w:rsidRPr="003A1CE7">
        <w:rPr>
          <w:rFonts w:ascii="Times New Roman" w:eastAsia="楷体" w:hAnsi="Times New Roman"/>
          <w:sz w:val="28"/>
          <w:szCs w:val="28"/>
        </w:rPr>
        <w:t xml:space="preserve"> </w:t>
      </w:r>
      <w:r w:rsidR="00EC4173">
        <w:rPr>
          <w:rFonts w:ascii="Times New Roman" w:eastAsia="楷体" w:hAnsi="Times New Roman" w:hint="eastAsia"/>
          <w:sz w:val="28"/>
          <w:szCs w:val="28"/>
        </w:rPr>
        <w:t>Li</w:t>
      </w:r>
    </w:p>
    <w:p w14:paraId="4ECAD977" w14:textId="77777777" w:rsidR="003A1CE7" w:rsidRDefault="003A1CE7" w:rsidP="003A1CE7">
      <w:pPr>
        <w:spacing w:line="400" w:lineRule="exact"/>
        <w:jc w:val="center"/>
        <w:rPr>
          <w:rFonts w:ascii="Times New Roman" w:eastAsia="楷体" w:hAnsi="Times New Roman"/>
          <w:sz w:val="28"/>
          <w:szCs w:val="28"/>
        </w:rPr>
      </w:pPr>
    </w:p>
    <w:p w14:paraId="57057BC0" w14:textId="77777777" w:rsidR="003A1CE7" w:rsidRPr="00B56CDD" w:rsidRDefault="003A1CE7" w:rsidP="00261BFC">
      <w:pPr>
        <w:spacing w:line="400" w:lineRule="exact"/>
        <w:ind w:leftChars="200" w:left="420" w:rightChars="200" w:right="420" w:firstLineChars="200" w:firstLine="422"/>
        <w:rPr>
          <w:rFonts w:ascii="Times New Roman" w:hAnsi="Times New Roman"/>
          <w:szCs w:val="21"/>
        </w:rPr>
      </w:pPr>
      <w:commentRangeStart w:id="12"/>
      <w:r w:rsidRPr="00B56CDD">
        <w:rPr>
          <w:rFonts w:ascii="Times New Roman" w:hAnsi="Times New Roman"/>
          <w:b/>
          <w:szCs w:val="21"/>
        </w:rPr>
        <w:t>Abstract</w:t>
      </w:r>
      <w:r w:rsidR="00B56CDD">
        <w:rPr>
          <w:rFonts w:ascii="Times New Roman" w:hAnsi="Times New Roman"/>
          <w:b/>
          <w:szCs w:val="21"/>
        </w:rPr>
        <w:t>:</w:t>
      </w:r>
      <w:commentRangeEnd w:id="12"/>
      <w:r w:rsidR="00CE0CB4">
        <w:rPr>
          <w:rStyle w:val="a5"/>
          <w:rFonts w:ascii="Times New Roman" w:hAnsi="Times New Roman"/>
          <w:kern w:val="0"/>
        </w:rPr>
        <w:commentReference w:id="12"/>
      </w:r>
      <w:r w:rsidR="001F4CF7">
        <w:rPr>
          <w:rFonts w:ascii="Times New Roman" w:hAnsi="Times New Roman" w:hint="eastAsia"/>
          <w:b/>
          <w:szCs w:val="21"/>
        </w:rPr>
        <w:t xml:space="preserve"> </w:t>
      </w:r>
      <w:commentRangeStart w:id="13"/>
      <w:r w:rsidR="00D22C1D">
        <w:rPr>
          <w:rFonts w:ascii="Times New Roman" w:hAnsi="Times New Roman" w:hint="eastAsia"/>
          <w:szCs w:val="21"/>
        </w:rPr>
        <w:t>XXXXXXXXXXXXXXXXX</w:t>
      </w:r>
      <w:commentRangeEnd w:id="13"/>
      <w:r w:rsidR="00D22C1D">
        <w:rPr>
          <w:rStyle w:val="a5"/>
          <w:rFonts w:ascii="Times New Roman" w:hAnsi="Times New Roman"/>
          <w:kern w:val="0"/>
        </w:rPr>
        <w:commentReference w:id="13"/>
      </w:r>
      <w:r w:rsidRPr="00B56CDD">
        <w:rPr>
          <w:rFonts w:ascii="Times New Roman" w:hAnsi="Times New Roman"/>
          <w:szCs w:val="21"/>
        </w:rPr>
        <w:t>.</w:t>
      </w:r>
    </w:p>
    <w:p w14:paraId="08696692" w14:textId="77777777" w:rsidR="001F4CF7" w:rsidRPr="00D22C1D" w:rsidRDefault="00624240" w:rsidP="001F4CF7">
      <w:pPr>
        <w:spacing w:line="400" w:lineRule="exact"/>
        <w:ind w:leftChars="200" w:left="420" w:rightChars="200" w:right="420" w:firstLineChars="200" w:firstLine="422"/>
        <w:rPr>
          <w:rFonts w:ascii="Times New Roman" w:hAnsi="Times New Roman"/>
          <w:szCs w:val="21"/>
        </w:rPr>
      </w:pPr>
      <w:r>
        <w:rPr>
          <w:rFonts w:ascii="Times New Roman" w:hAnsi="Times New Roman"/>
          <w:b/>
          <w:szCs w:val="21"/>
        </w:rPr>
        <w:t>Key</w:t>
      </w:r>
      <w:r w:rsidR="003A1CE7" w:rsidRPr="00B56CDD">
        <w:rPr>
          <w:rFonts w:ascii="Times New Roman" w:hAnsi="Times New Roman"/>
          <w:b/>
          <w:szCs w:val="21"/>
        </w:rPr>
        <w:t>words</w:t>
      </w:r>
      <w:r w:rsidR="001C11FD">
        <w:rPr>
          <w:rFonts w:ascii="Times New Roman" w:hAnsi="Times New Roman" w:hint="eastAsia"/>
          <w:b/>
          <w:szCs w:val="21"/>
        </w:rPr>
        <w:t xml:space="preserve">: </w:t>
      </w:r>
      <w:commentRangeStart w:id="14"/>
      <w:r w:rsidR="00D22C1D">
        <w:rPr>
          <w:rFonts w:ascii="Times New Roman" w:hAnsi="Times New Roman" w:hint="eastAsia"/>
          <w:szCs w:val="21"/>
        </w:rPr>
        <w:t>X</w:t>
      </w:r>
      <w:commentRangeEnd w:id="14"/>
      <w:r w:rsidR="00D22C1D">
        <w:rPr>
          <w:rStyle w:val="a5"/>
          <w:rFonts w:ascii="Times New Roman" w:hAnsi="Times New Roman"/>
          <w:kern w:val="0"/>
        </w:rPr>
        <w:commentReference w:id="14"/>
      </w:r>
      <w:r w:rsidR="001F4CF7">
        <w:rPr>
          <w:rFonts w:ascii="Times New Roman" w:hAnsi="Times New Roman" w:hint="eastAsia"/>
          <w:szCs w:val="21"/>
        </w:rPr>
        <w:t xml:space="preserve">; </w:t>
      </w:r>
      <w:r w:rsidR="00D22C1D">
        <w:rPr>
          <w:rFonts w:ascii="Times New Roman" w:hAnsi="Times New Roman" w:hint="eastAsia"/>
          <w:szCs w:val="21"/>
        </w:rPr>
        <w:t>X</w:t>
      </w:r>
      <w:r w:rsidR="001F4CF7">
        <w:rPr>
          <w:rFonts w:ascii="Times New Roman" w:hAnsi="Times New Roman" w:hint="eastAsia"/>
          <w:szCs w:val="21"/>
        </w:rPr>
        <w:t xml:space="preserve">; </w:t>
      </w:r>
      <w:r w:rsidR="00D22C1D">
        <w:rPr>
          <w:rFonts w:ascii="Times New Roman" w:hAnsi="Times New Roman" w:hint="eastAsia"/>
          <w:szCs w:val="21"/>
        </w:rPr>
        <w:t>X</w:t>
      </w:r>
      <w:r w:rsidR="001F4CF7">
        <w:rPr>
          <w:rFonts w:ascii="Times New Roman" w:hAnsi="Times New Roman" w:hint="eastAsia"/>
          <w:szCs w:val="21"/>
        </w:rPr>
        <w:t xml:space="preserve">; </w:t>
      </w:r>
      <w:r w:rsidR="00D22C1D">
        <w:rPr>
          <w:rFonts w:ascii="Times New Roman" w:hAnsi="Times New Roman" w:hint="eastAsia"/>
          <w:szCs w:val="21"/>
        </w:rPr>
        <w:t>X</w:t>
      </w:r>
    </w:p>
    <w:p w14:paraId="4E909F24" w14:textId="77777777" w:rsidR="003A1CE7" w:rsidRPr="00B56CDD" w:rsidRDefault="003A1CE7" w:rsidP="00E8062F">
      <w:pPr>
        <w:spacing w:line="400" w:lineRule="exact"/>
        <w:ind w:rightChars="200" w:right="420" w:firstLineChars="200" w:firstLine="420"/>
        <w:rPr>
          <w:rFonts w:ascii="Times New Roman" w:hAnsi="Times New Roman"/>
          <w:szCs w:val="21"/>
        </w:rPr>
      </w:pPr>
    </w:p>
    <w:p w14:paraId="1D361972" w14:textId="77777777" w:rsidR="003A1CE7" w:rsidRPr="003A1CE7" w:rsidRDefault="003A1CE7" w:rsidP="003A1CE7">
      <w:pPr>
        <w:spacing w:line="400" w:lineRule="exact"/>
        <w:ind w:firstLineChars="200" w:firstLine="420"/>
        <w:rPr>
          <w:rFonts w:ascii="Times New Roman" w:eastAsia="楷体" w:hAnsi="Times New Roman"/>
          <w:szCs w:val="21"/>
        </w:rPr>
      </w:pPr>
    </w:p>
    <w:p w14:paraId="3F7AFD6F" w14:textId="77777777" w:rsidR="00C36E29" w:rsidRPr="00DC1E54" w:rsidRDefault="00C36E29" w:rsidP="00261BFC">
      <w:pPr>
        <w:widowControl/>
        <w:jc w:val="left"/>
        <w:outlineLvl w:val="0"/>
        <w:rPr>
          <w:rFonts w:ascii="宋体" w:hAnsi="宋体"/>
          <w:b/>
          <w:sz w:val="30"/>
          <w:szCs w:val="30"/>
        </w:rPr>
      </w:pPr>
      <w:r>
        <w:br w:type="page"/>
      </w:r>
    </w:p>
    <w:p w14:paraId="6C596F0D" w14:textId="77777777" w:rsidR="00673A9D" w:rsidRPr="00035D5B" w:rsidRDefault="00673A9D" w:rsidP="00261BFC">
      <w:pPr>
        <w:spacing w:line="400" w:lineRule="exact"/>
        <w:jc w:val="center"/>
        <w:rPr>
          <w:rFonts w:ascii="黑体" w:eastAsia="黑体" w:hAnsi="黑体"/>
          <w:b/>
          <w:sz w:val="32"/>
          <w:szCs w:val="32"/>
        </w:rPr>
      </w:pPr>
    </w:p>
    <w:p w14:paraId="3E063CDC" w14:textId="77777777" w:rsidR="009E4019" w:rsidRPr="00035D5B" w:rsidRDefault="009E4019" w:rsidP="00261BFC">
      <w:pPr>
        <w:spacing w:line="400" w:lineRule="exact"/>
        <w:jc w:val="center"/>
        <w:rPr>
          <w:rFonts w:ascii="黑体" w:eastAsia="黑体" w:hAnsi="黑体"/>
          <w:b/>
          <w:sz w:val="32"/>
          <w:szCs w:val="32"/>
        </w:rPr>
      </w:pPr>
      <w:r w:rsidRPr="00035D5B">
        <w:rPr>
          <w:rFonts w:ascii="黑体" w:eastAsia="黑体" w:hAnsi="黑体"/>
          <w:b/>
          <w:sz w:val="32"/>
          <w:szCs w:val="32"/>
        </w:rPr>
        <w:t>目</w:t>
      </w:r>
      <w:r w:rsidR="00A12DC7" w:rsidRPr="00035D5B">
        <w:rPr>
          <w:rFonts w:ascii="黑体" w:eastAsia="黑体" w:hAnsi="黑体" w:hint="eastAsia"/>
          <w:b/>
          <w:sz w:val="32"/>
          <w:szCs w:val="32"/>
        </w:rPr>
        <w:t xml:space="preserve">  </w:t>
      </w:r>
      <w:commentRangeStart w:id="15"/>
      <w:r w:rsidRPr="00035D5B">
        <w:rPr>
          <w:rFonts w:ascii="黑体" w:eastAsia="黑体" w:hAnsi="黑体"/>
          <w:b/>
          <w:sz w:val="32"/>
          <w:szCs w:val="32"/>
        </w:rPr>
        <w:t>录</w:t>
      </w:r>
      <w:commentRangeEnd w:id="15"/>
      <w:r w:rsidR="00D22C1D" w:rsidRPr="00035D5B">
        <w:rPr>
          <w:rStyle w:val="a5"/>
          <w:rFonts w:ascii="黑体" w:eastAsia="黑体" w:hAnsi="黑体"/>
          <w:kern w:val="0"/>
          <w:sz w:val="32"/>
          <w:szCs w:val="32"/>
        </w:rPr>
        <w:commentReference w:id="15"/>
      </w:r>
    </w:p>
    <w:p w14:paraId="10599692" w14:textId="77777777" w:rsidR="00E052FC" w:rsidRPr="00035D5B" w:rsidRDefault="00E052FC" w:rsidP="00261BFC">
      <w:pPr>
        <w:spacing w:line="400" w:lineRule="exact"/>
        <w:jc w:val="center"/>
        <w:rPr>
          <w:rFonts w:ascii="黑体" w:eastAsia="黑体" w:hAnsi="黑体"/>
          <w:b/>
          <w:sz w:val="32"/>
          <w:szCs w:val="32"/>
        </w:rPr>
      </w:pPr>
    </w:p>
    <w:p w14:paraId="10715C10" w14:textId="2CFD6F50" w:rsidR="00BA7E0F" w:rsidRDefault="00515A1A">
      <w:pPr>
        <w:pStyle w:val="12"/>
        <w:rPr>
          <w:rFonts w:asciiTheme="minorHAnsi" w:eastAsiaTheme="minorEastAsia" w:hAnsiTheme="minorHAnsi" w:cstheme="minorBidi"/>
          <w:b w:val="0"/>
          <w:sz w:val="21"/>
          <w:szCs w:val="22"/>
        </w:rPr>
      </w:pPr>
      <w:r w:rsidRPr="00E83C3B">
        <w:rPr>
          <w:sz w:val="32"/>
          <w:szCs w:val="32"/>
        </w:rPr>
        <w:fldChar w:fldCharType="begin"/>
      </w:r>
      <w:r w:rsidR="007B4947" w:rsidRPr="00E83C3B">
        <w:instrText xml:space="preserve"> TOC \u \t "</w:instrText>
      </w:r>
      <w:r w:rsidR="007B4947" w:rsidRPr="00E83C3B">
        <w:instrText>标题一</w:instrText>
      </w:r>
      <w:r w:rsidR="007B4947" w:rsidRPr="00E83C3B">
        <w:instrText>,1,</w:instrText>
      </w:r>
      <w:r w:rsidR="007B4947" w:rsidRPr="00E83C3B">
        <w:instrText>标题二</w:instrText>
      </w:r>
      <w:r w:rsidR="007B4947" w:rsidRPr="00E83C3B">
        <w:instrText>,2,</w:instrText>
      </w:r>
      <w:r w:rsidR="007B4947" w:rsidRPr="00E83C3B">
        <w:instrText>标题三</w:instrText>
      </w:r>
      <w:r w:rsidR="007B4947" w:rsidRPr="00E83C3B">
        <w:instrText xml:space="preserve">,3" </w:instrText>
      </w:r>
      <w:r w:rsidRPr="00E83C3B">
        <w:rPr>
          <w:sz w:val="32"/>
          <w:szCs w:val="32"/>
        </w:rPr>
        <w:fldChar w:fldCharType="separate"/>
      </w:r>
      <w:r w:rsidR="00BA7E0F">
        <w:t>1</w:t>
      </w:r>
      <w:r w:rsidR="00BA7E0F" w:rsidRPr="00A17CAB">
        <w:rPr>
          <w:rFonts w:ascii="黑体" w:hAnsi="黑体"/>
        </w:rPr>
        <w:t xml:space="preserve"> </w:t>
      </w:r>
      <w:r w:rsidR="00BA7E0F" w:rsidRPr="00A17CAB">
        <w:rPr>
          <w:rFonts w:ascii="黑体" w:hAnsi="黑体"/>
        </w:rPr>
        <w:t>前言</w:t>
      </w:r>
      <w:r w:rsidR="00BA7E0F">
        <w:tab/>
      </w:r>
      <w:r w:rsidR="00BA7E0F">
        <w:fldChar w:fldCharType="begin"/>
      </w:r>
      <w:r w:rsidR="00BA7E0F">
        <w:instrText xml:space="preserve"> PAGEREF _Toc484094708 \h </w:instrText>
      </w:r>
      <w:r w:rsidR="00BA7E0F">
        <w:fldChar w:fldCharType="separate"/>
      </w:r>
      <w:r w:rsidR="00BA7E0F">
        <w:t>1</w:t>
      </w:r>
      <w:r w:rsidR="00BA7E0F">
        <w:fldChar w:fldCharType="end"/>
      </w:r>
    </w:p>
    <w:p w14:paraId="67E597DE" w14:textId="333F2135" w:rsidR="00BA7E0F" w:rsidRDefault="00BA7E0F">
      <w:pPr>
        <w:pStyle w:val="21"/>
        <w:tabs>
          <w:tab w:val="left" w:pos="1260"/>
        </w:tabs>
        <w:rPr>
          <w:rFonts w:asciiTheme="minorHAnsi" w:eastAsiaTheme="minorEastAsia" w:hAnsiTheme="minorHAnsi" w:cstheme="minorBidi"/>
          <w:sz w:val="21"/>
          <w:szCs w:val="22"/>
        </w:rPr>
      </w:pPr>
      <w:r>
        <w:t>1.1</w:t>
      </w:r>
      <w:r>
        <w:rPr>
          <w:rFonts w:asciiTheme="minorHAnsi" w:eastAsiaTheme="minorEastAsia" w:hAnsiTheme="minorHAnsi" w:cstheme="minorBidi"/>
          <w:sz w:val="21"/>
          <w:szCs w:val="22"/>
        </w:rPr>
        <w:tab/>
      </w:r>
      <w:r w:rsidRPr="00A17CAB">
        <w:rPr>
          <w:rFonts w:ascii="黑体" w:hAnsi="黑体"/>
        </w:rPr>
        <w:t>癌症治疗方法及其特点</w:t>
      </w:r>
      <w:r>
        <w:tab/>
      </w:r>
      <w:r>
        <w:fldChar w:fldCharType="begin"/>
      </w:r>
      <w:r>
        <w:instrText xml:space="preserve"> PAGEREF _Toc484094709 \h </w:instrText>
      </w:r>
      <w:r>
        <w:fldChar w:fldCharType="separate"/>
      </w:r>
      <w:r>
        <w:t>1</w:t>
      </w:r>
      <w:r>
        <w:fldChar w:fldCharType="end"/>
      </w:r>
    </w:p>
    <w:p w14:paraId="6E00197B" w14:textId="7F3B8181" w:rsidR="00BA7E0F" w:rsidRDefault="00BA7E0F">
      <w:pPr>
        <w:pStyle w:val="21"/>
        <w:tabs>
          <w:tab w:val="left" w:pos="1260"/>
        </w:tabs>
        <w:rPr>
          <w:rFonts w:asciiTheme="minorHAnsi" w:eastAsiaTheme="minorEastAsia" w:hAnsiTheme="minorHAnsi" w:cstheme="minorBidi"/>
          <w:sz w:val="21"/>
          <w:szCs w:val="22"/>
        </w:rPr>
      </w:pPr>
      <w:r>
        <w:t>1.2</w:t>
      </w:r>
      <w:r>
        <w:rPr>
          <w:rFonts w:asciiTheme="minorHAnsi" w:eastAsiaTheme="minorEastAsia" w:hAnsiTheme="minorHAnsi" w:cstheme="minorBidi"/>
          <w:sz w:val="21"/>
          <w:szCs w:val="22"/>
        </w:rPr>
        <w:tab/>
      </w:r>
      <w:r w:rsidRPr="00A17CAB">
        <w:rPr>
          <w:rFonts w:ascii="黑体" w:hAnsi="黑体"/>
        </w:rPr>
        <w:t>化学疗法及其特点</w:t>
      </w:r>
      <w:r>
        <w:tab/>
      </w:r>
      <w:r>
        <w:fldChar w:fldCharType="begin"/>
      </w:r>
      <w:r>
        <w:instrText xml:space="preserve"> PAGEREF _Toc484094710 \h </w:instrText>
      </w:r>
      <w:r>
        <w:fldChar w:fldCharType="separate"/>
      </w:r>
      <w:r>
        <w:t>1</w:t>
      </w:r>
      <w:r>
        <w:fldChar w:fldCharType="end"/>
      </w:r>
    </w:p>
    <w:p w14:paraId="14DE6ADD" w14:textId="17C16508" w:rsidR="00BA7E0F" w:rsidRDefault="00BA7E0F">
      <w:pPr>
        <w:pStyle w:val="21"/>
        <w:tabs>
          <w:tab w:val="left" w:pos="1260"/>
        </w:tabs>
        <w:rPr>
          <w:rFonts w:asciiTheme="minorHAnsi" w:eastAsiaTheme="minorEastAsia" w:hAnsiTheme="minorHAnsi" w:cstheme="minorBidi"/>
          <w:sz w:val="21"/>
          <w:szCs w:val="22"/>
        </w:rPr>
      </w:pPr>
      <w:r>
        <w:t>1.3</w:t>
      </w:r>
      <w:r>
        <w:rPr>
          <w:rFonts w:asciiTheme="minorHAnsi" w:eastAsiaTheme="minorEastAsia" w:hAnsiTheme="minorHAnsi" w:cstheme="minorBidi"/>
          <w:sz w:val="21"/>
          <w:szCs w:val="22"/>
        </w:rPr>
        <w:tab/>
      </w:r>
      <w:r w:rsidRPr="00A17CAB">
        <w:rPr>
          <w:rFonts w:ascii="黑体" w:hAnsi="黑体"/>
        </w:rPr>
        <w:t>纳米载药系统</w:t>
      </w:r>
      <w:r>
        <w:tab/>
      </w:r>
      <w:r>
        <w:fldChar w:fldCharType="begin"/>
      </w:r>
      <w:r>
        <w:instrText xml:space="preserve"> PAGEREF _Toc484094711 \h </w:instrText>
      </w:r>
      <w:r>
        <w:fldChar w:fldCharType="separate"/>
      </w:r>
      <w:r>
        <w:t>2</w:t>
      </w:r>
      <w:r>
        <w:fldChar w:fldCharType="end"/>
      </w:r>
    </w:p>
    <w:p w14:paraId="33B65868" w14:textId="7E30397A" w:rsidR="00BA7E0F" w:rsidRDefault="00BA7E0F">
      <w:pPr>
        <w:pStyle w:val="21"/>
        <w:tabs>
          <w:tab w:val="left" w:pos="1470"/>
        </w:tabs>
        <w:rPr>
          <w:rFonts w:asciiTheme="minorHAnsi" w:eastAsiaTheme="minorEastAsia" w:hAnsiTheme="minorHAnsi" w:cstheme="minorBidi"/>
          <w:sz w:val="21"/>
          <w:szCs w:val="22"/>
        </w:rPr>
      </w:pPr>
      <w:r>
        <w:t>1.3.1</w:t>
      </w:r>
      <w:r>
        <w:rPr>
          <w:rFonts w:asciiTheme="minorHAnsi" w:eastAsiaTheme="minorEastAsia" w:hAnsiTheme="minorHAnsi" w:cstheme="minorBidi"/>
          <w:sz w:val="21"/>
          <w:szCs w:val="22"/>
        </w:rPr>
        <w:tab/>
      </w:r>
      <w:r w:rsidRPr="00A17CAB">
        <w:rPr>
          <w:rFonts w:ascii="黑体" w:hAnsi="黑体"/>
        </w:rPr>
        <w:t>纳米颗粒及其分类</w:t>
      </w:r>
      <w:r>
        <w:tab/>
      </w:r>
      <w:r>
        <w:fldChar w:fldCharType="begin"/>
      </w:r>
      <w:r>
        <w:instrText xml:space="preserve"> PAGEREF _Toc484094712 \h </w:instrText>
      </w:r>
      <w:r>
        <w:fldChar w:fldCharType="separate"/>
      </w:r>
      <w:r>
        <w:t>2</w:t>
      </w:r>
      <w:r>
        <w:fldChar w:fldCharType="end"/>
      </w:r>
    </w:p>
    <w:p w14:paraId="756A697E" w14:textId="04BAB510" w:rsidR="00BA7E0F" w:rsidRDefault="00BA7E0F">
      <w:pPr>
        <w:pStyle w:val="21"/>
        <w:tabs>
          <w:tab w:val="left" w:pos="1260"/>
        </w:tabs>
        <w:rPr>
          <w:rFonts w:asciiTheme="minorHAnsi" w:eastAsiaTheme="minorEastAsia" w:hAnsiTheme="minorHAnsi" w:cstheme="minorBidi"/>
          <w:sz w:val="21"/>
          <w:szCs w:val="22"/>
        </w:rPr>
      </w:pPr>
      <w:r>
        <w:t>1.4</w:t>
      </w:r>
      <w:r>
        <w:rPr>
          <w:rFonts w:asciiTheme="minorHAnsi" w:eastAsiaTheme="minorEastAsia" w:hAnsiTheme="minorHAnsi" w:cstheme="minorBidi"/>
          <w:sz w:val="21"/>
          <w:szCs w:val="22"/>
        </w:rPr>
        <w:tab/>
      </w:r>
      <w:r w:rsidRPr="00A17CAB">
        <w:rPr>
          <w:rFonts w:ascii="黑体" w:hAnsi="黑体"/>
        </w:rPr>
        <w:t>聚合物胶束及其特点</w:t>
      </w:r>
      <w:r>
        <w:tab/>
      </w:r>
      <w:r>
        <w:fldChar w:fldCharType="begin"/>
      </w:r>
      <w:r>
        <w:instrText xml:space="preserve"> PAGEREF _Toc484094713 \h </w:instrText>
      </w:r>
      <w:r>
        <w:fldChar w:fldCharType="separate"/>
      </w:r>
      <w:r>
        <w:t>2</w:t>
      </w:r>
      <w:r>
        <w:fldChar w:fldCharType="end"/>
      </w:r>
    </w:p>
    <w:p w14:paraId="0E5DED34" w14:textId="502ADB21" w:rsidR="00BA7E0F" w:rsidRDefault="00BA7E0F">
      <w:pPr>
        <w:pStyle w:val="21"/>
        <w:tabs>
          <w:tab w:val="left" w:pos="1260"/>
        </w:tabs>
        <w:rPr>
          <w:rFonts w:asciiTheme="minorHAnsi" w:eastAsiaTheme="minorEastAsia" w:hAnsiTheme="minorHAnsi" w:cstheme="minorBidi"/>
          <w:sz w:val="21"/>
          <w:szCs w:val="22"/>
        </w:rPr>
      </w:pPr>
      <w:r>
        <w:t>1.5</w:t>
      </w:r>
      <w:r>
        <w:rPr>
          <w:rFonts w:asciiTheme="minorHAnsi" w:eastAsiaTheme="minorEastAsia" w:hAnsiTheme="minorHAnsi" w:cstheme="minorBidi"/>
          <w:sz w:val="21"/>
          <w:szCs w:val="22"/>
        </w:rPr>
        <w:tab/>
      </w:r>
      <w:r w:rsidRPr="00A17CAB">
        <w:rPr>
          <w:rFonts w:ascii="黑体" w:hAnsi="黑体"/>
        </w:rPr>
        <w:t>光动治疗</w:t>
      </w:r>
      <w:r>
        <w:tab/>
      </w:r>
      <w:r>
        <w:fldChar w:fldCharType="begin"/>
      </w:r>
      <w:r>
        <w:instrText xml:space="preserve"> PAGEREF _Toc484094714 \h </w:instrText>
      </w:r>
      <w:r>
        <w:fldChar w:fldCharType="separate"/>
      </w:r>
      <w:r>
        <w:t>3</w:t>
      </w:r>
      <w:r>
        <w:fldChar w:fldCharType="end"/>
      </w:r>
    </w:p>
    <w:p w14:paraId="4461A30E" w14:textId="6E527511" w:rsidR="00BA7E0F" w:rsidRDefault="00BA7E0F">
      <w:pPr>
        <w:pStyle w:val="21"/>
        <w:tabs>
          <w:tab w:val="left" w:pos="1260"/>
        </w:tabs>
        <w:rPr>
          <w:rFonts w:asciiTheme="minorHAnsi" w:eastAsiaTheme="minorEastAsia" w:hAnsiTheme="minorHAnsi" w:cstheme="minorBidi"/>
          <w:sz w:val="21"/>
          <w:szCs w:val="22"/>
        </w:rPr>
      </w:pPr>
      <w:r>
        <w:t>1.6</w:t>
      </w:r>
      <w:r>
        <w:rPr>
          <w:rFonts w:asciiTheme="minorHAnsi" w:eastAsiaTheme="minorEastAsia" w:hAnsiTheme="minorHAnsi" w:cstheme="minorBidi"/>
          <w:sz w:val="21"/>
          <w:szCs w:val="22"/>
        </w:rPr>
        <w:tab/>
      </w:r>
      <w:r w:rsidRPr="00A17CAB">
        <w:rPr>
          <w:rFonts w:ascii="黑体" w:hAnsi="黑体"/>
        </w:rPr>
        <w:t>芘的衍生物及其自组装</w:t>
      </w:r>
      <w:r>
        <w:tab/>
      </w:r>
      <w:r>
        <w:fldChar w:fldCharType="begin"/>
      </w:r>
      <w:r>
        <w:instrText xml:space="preserve"> PAGEREF _Toc484094715 \h </w:instrText>
      </w:r>
      <w:r>
        <w:fldChar w:fldCharType="separate"/>
      </w:r>
      <w:r>
        <w:t>3</w:t>
      </w:r>
      <w:r>
        <w:fldChar w:fldCharType="end"/>
      </w:r>
    </w:p>
    <w:p w14:paraId="70B92EA5" w14:textId="04754098" w:rsidR="00BA7E0F" w:rsidRDefault="00BA7E0F">
      <w:pPr>
        <w:pStyle w:val="21"/>
        <w:tabs>
          <w:tab w:val="left" w:pos="1260"/>
        </w:tabs>
        <w:rPr>
          <w:rFonts w:asciiTheme="minorHAnsi" w:eastAsiaTheme="minorEastAsia" w:hAnsiTheme="minorHAnsi" w:cstheme="minorBidi"/>
          <w:sz w:val="21"/>
          <w:szCs w:val="22"/>
        </w:rPr>
      </w:pPr>
      <w:r>
        <w:t>1.7</w:t>
      </w:r>
      <w:r>
        <w:rPr>
          <w:rFonts w:asciiTheme="minorHAnsi" w:eastAsiaTheme="minorEastAsia" w:hAnsiTheme="minorHAnsi" w:cstheme="minorBidi"/>
          <w:sz w:val="21"/>
          <w:szCs w:val="22"/>
        </w:rPr>
        <w:tab/>
      </w:r>
      <w:r w:rsidRPr="00A17CAB">
        <w:rPr>
          <w:rFonts w:ascii="黑体" w:hAnsi="黑体"/>
        </w:rPr>
        <w:t>Py-ss-PEG-ss-Py</w:t>
      </w:r>
      <w:r w:rsidRPr="00A17CAB">
        <w:rPr>
          <w:rFonts w:ascii="黑体" w:hAnsi="黑体"/>
        </w:rPr>
        <w:t>的结构与性质</w:t>
      </w:r>
      <w:r>
        <w:tab/>
      </w:r>
      <w:r>
        <w:fldChar w:fldCharType="begin"/>
      </w:r>
      <w:r>
        <w:instrText xml:space="preserve"> PAGEREF _Toc484094716 \h </w:instrText>
      </w:r>
      <w:r>
        <w:fldChar w:fldCharType="separate"/>
      </w:r>
      <w:r>
        <w:t>4</w:t>
      </w:r>
      <w:r>
        <w:fldChar w:fldCharType="end"/>
      </w:r>
    </w:p>
    <w:p w14:paraId="0B3F52A0" w14:textId="2F66D390" w:rsidR="00BA7E0F" w:rsidRDefault="00BA7E0F">
      <w:pPr>
        <w:pStyle w:val="21"/>
        <w:tabs>
          <w:tab w:val="left" w:pos="1260"/>
        </w:tabs>
        <w:rPr>
          <w:rFonts w:asciiTheme="minorHAnsi" w:eastAsiaTheme="minorEastAsia" w:hAnsiTheme="minorHAnsi" w:cstheme="minorBidi"/>
          <w:sz w:val="21"/>
          <w:szCs w:val="22"/>
        </w:rPr>
      </w:pPr>
      <w:r>
        <w:t>1.8</w:t>
      </w:r>
      <w:r>
        <w:rPr>
          <w:rFonts w:asciiTheme="minorHAnsi" w:eastAsiaTheme="minorEastAsia" w:hAnsiTheme="minorHAnsi" w:cstheme="minorBidi"/>
          <w:sz w:val="21"/>
          <w:szCs w:val="22"/>
        </w:rPr>
        <w:tab/>
      </w:r>
      <w:r w:rsidRPr="00A17CAB">
        <w:rPr>
          <w:rFonts w:ascii="黑体" w:hAnsi="黑体"/>
        </w:rPr>
        <w:t>研究内容</w:t>
      </w:r>
      <w:r>
        <w:tab/>
      </w:r>
      <w:r>
        <w:fldChar w:fldCharType="begin"/>
      </w:r>
      <w:r>
        <w:instrText xml:space="preserve"> PAGEREF _Toc484094717 \h </w:instrText>
      </w:r>
      <w:r>
        <w:fldChar w:fldCharType="separate"/>
      </w:r>
      <w:r>
        <w:t>4</w:t>
      </w:r>
      <w:r>
        <w:fldChar w:fldCharType="end"/>
      </w:r>
    </w:p>
    <w:p w14:paraId="17518025" w14:textId="4207A90E" w:rsidR="00BA7E0F" w:rsidRDefault="00BA7E0F">
      <w:pPr>
        <w:pStyle w:val="31"/>
        <w:rPr>
          <w:rFonts w:asciiTheme="minorHAnsi" w:eastAsiaTheme="minorEastAsia" w:hAnsiTheme="minorHAnsi" w:cstheme="minorBidi"/>
          <w:noProof/>
        </w:rPr>
      </w:pPr>
      <w:r>
        <w:rPr>
          <w:noProof/>
        </w:rPr>
        <w:t xml:space="preserve">1.1.1 </w:t>
      </w:r>
      <w:r w:rsidRPr="00A17CAB">
        <w:rPr>
          <w:rFonts w:ascii="黑体" w:hAnsi="黑体"/>
          <w:noProof/>
        </w:rPr>
        <w:t>□□□□</w:t>
      </w:r>
      <w:r>
        <w:rPr>
          <w:noProof/>
        </w:rPr>
        <w:tab/>
      </w:r>
      <w:r>
        <w:rPr>
          <w:noProof/>
        </w:rPr>
        <w:fldChar w:fldCharType="begin"/>
      </w:r>
      <w:r>
        <w:rPr>
          <w:noProof/>
        </w:rPr>
        <w:instrText xml:space="preserve"> PAGEREF _Toc484094718 \h </w:instrText>
      </w:r>
      <w:r>
        <w:rPr>
          <w:noProof/>
        </w:rPr>
      </w:r>
      <w:r>
        <w:rPr>
          <w:noProof/>
        </w:rPr>
        <w:fldChar w:fldCharType="separate"/>
      </w:r>
      <w:r>
        <w:rPr>
          <w:noProof/>
        </w:rPr>
        <w:t>5</w:t>
      </w:r>
      <w:r>
        <w:rPr>
          <w:noProof/>
        </w:rPr>
        <w:fldChar w:fldCharType="end"/>
      </w:r>
    </w:p>
    <w:p w14:paraId="2CADD1E0" w14:textId="4494C5B6" w:rsidR="00BA7E0F" w:rsidRDefault="00BA7E0F">
      <w:pPr>
        <w:pStyle w:val="31"/>
        <w:rPr>
          <w:rFonts w:asciiTheme="minorHAnsi" w:eastAsiaTheme="minorEastAsia" w:hAnsiTheme="minorHAnsi" w:cstheme="minorBidi"/>
          <w:noProof/>
        </w:rPr>
      </w:pPr>
      <w:r>
        <w:rPr>
          <w:noProof/>
        </w:rPr>
        <w:t xml:space="preserve">1.1.2 </w:t>
      </w:r>
      <w:r w:rsidRPr="00A17CAB">
        <w:rPr>
          <w:rFonts w:ascii="黑体" w:hAnsi="黑体"/>
          <w:noProof/>
        </w:rPr>
        <w:t>□□□□</w:t>
      </w:r>
      <w:r>
        <w:rPr>
          <w:noProof/>
        </w:rPr>
        <w:tab/>
      </w:r>
      <w:r>
        <w:rPr>
          <w:noProof/>
        </w:rPr>
        <w:fldChar w:fldCharType="begin"/>
      </w:r>
      <w:r>
        <w:rPr>
          <w:noProof/>
        </w:rPr>
        <w:instrText xml:space="preserve"> PAGEREF _Toc484094719 \h </w:instrText>
      </w:r>
      <w:r>
        <w:rPr>
          <w:noProof/>
        </w:rPr>
      </w:r>
      <w:r>
        <w:rPr>
          <w:noProof/>
        </w:rPr>
        <w:fldChar w:fldCharType="separate"/>
      </w:r>
      <w:r>
        <w:rPr>
          <w:noProof/>
        </w:rPr>
        <w:t>6</w:t>
      </w:r>
      <w:r>
        <w:rPr>
          <w:noProof/>
        </w:rPr>
        <w:fldChar w:fldCharType="end"/>
      </w:r>
    </w:p>
    <w:p w14:paraId="23594E53" w14:textId="46AFAB05" w:rsidR="00BA7E0F" w:rsidRDefault="00BA7E0F">
      <w:pPr>
        <w:pStyle w:val="31"/>
        <w:rPr>
          <w:rFonts w:asciiTheme="minorHAnsi" w:eastAsiaTheme="minorEastAsia" w:hAnsiTheme="minorHAnsi" w:cstheme="minorBidi"/>
          <w:noProof/>
        </w:rPr>
      </w:pPr>
      <w:r>
        <w:rPr>
          <w:noProof/>
        </w:rPr>
        <w:t xml:space="preserve">1.1.3 </w:t>
      </w:r>
      <w:r w:rsidRPr="00A17CAB">
        <w:rPr>
          <w:rFonts w:ascii="黑体" w:hAnsi="黑体"/>
          <w:noProof/>
        </w:rPr>
        <w:t>□□□□</w:t>
      </w:r>
      <w:r>
        <w:rPr>
          <w:noProof/>
        </w:rPr>
        <w:tab/>
      </w:r>
      <w:r>
        <w:rPr>
          <w:noProof/>
        </w:rPr>
        <w:fldChar w:fldCharType="begin"/>
      </w:r>
      <w:r>
        <w:rPr>
          <w:noProof/>
        </w:rPr>
        <w:instrText xml:space="preserve"> PAGEREF _Toc484094720 \h </w:instrText>
      </w:r>
      <w:r>
        <w:rPr>
          <w:noProof/>
        </w:rPr>
      </w:r>
      <w:r>
        <w:rPr>
          <w:noProof/>
        </w:rPr>
        <w:fldChar w:fldCharType="separate"/>
      </w:r>
      <w:r>
        <w:rPr>
          <w:noProof/>
        </w:rPr>
        <w:t>6</w:t>
      </w:r>
      <w:r>
        <w:rPr>
          <w:noProof/>
        </w:rPr>
        <w:fldChar w:fldCharType="end"/>
      </w:r>
    </w:p>
    <w:p w14:paraId="341E98B9" w14:textId="7C73F3A5" w:rsidR="00BA7E0F" w:rsidRDefault="00BA7E0F">
      <w:pPr>
        <w:pStyle w:val="21"/>
        <w:rPr>
          <w:rFonts w:asciiTheme="minorHAnsi" w:eastAsiaTheme="minorEastAsia" w:hAnsiTheme="minorHAnsi" w:cstheme="minorBidi"/>
          <w:sz w:val="21"/>
          <w:szCs w:val="22"/>
        </w:rPr>
      </w:pPr>
      <w:r>
        <w:t xml:space="preserve">1.2 </w:t>
      </w:r>
      <w:r w:rsidRPr="00A17CAB">
        <w:rPr>
          <w:rFonts w:ascii="黑体" w:hAnsi="黑体"/>
        </w:rPr>
        <w:t>□□□</w:t>
      </w:r>
      <w:r>
        <w:tab/>
      </w:r>
      <w:r>
        <w:fldChar w:fldCharType="begin"/>
      </w:r>
      <w:r>
        <w:instrText xml:space="preserve"> PAGEREF _Toc484094721 \h </w:instrText>
      </w:r>
      <w:r>
        <w:fldChar w:fldCharType="separate"/>
      </w:r>
      <w:r>
        <w:t>6</w:t>
      </w:r>
      <w:r>
        <w:fldChar w:fldCharType="end"/>
      </w:r>
    </w:p>
    <w:p w14:paraId="14D5D17E" w14:textId="74FCE508" w:rsidR="00BA7E0F" w:rsidRDefault="00BA7E0F">
      <w:pPr>
        <w:pStyle w:val="31"/>
        <w:rPr>
          <w:rFonts w:asciiTheme="minorHAnsi" w:eastAsiaTheme="minorEastAsia" w:hAnsiTheme="minorHAnsi" w:cstheme="minorBidi"/>
          <w:noProof/>
        </w:rPr>
      </w:pPr>
      <w:r>
        <w:rPr>
          <w:noProof/>
        </w:rPr>
        <w:t xml:space="preserve">1.2.1 </w:t>
      </w:r>
      <w:r w:rsidRPr="00A17CAB">
        <w:rPr>
          <w:rFonts w:ascii="黑体" w:hAnsi="黑体"/>
          <w:noProof/>
        </w:rPr>
        <w:t>□□□□</w:t>
      </w:r>
      <w:r>
        <w:rPr>
          <w:noProof/>
        </w:rPr>
        <w:tab/>
      </w:r>
      <w:r>
        <w:rPr>
          <w:noProof/>
        </w:rPr>
        <w:fldChar w:fldCharType="begin"/>
      </w:r>
      <w:r>
        <w:rPr>
          <w:noProof/>
        </w:rPr>
        <w:instrText xml:space="preserve"> PAGEREF _Toc484094722 \h </w:instrText>
      </w:r>
      <w:r>
        <w:rPr>
          <w:noProof/>
        </w:rPr>
      </w:r>
      <w:r>
        <w:rPr>
          <w:noProof/>
        </w:rPr>
        <w:fldChar w:fldCharType="separate"/>
      </w:r>
      <w:r>
        <w:rPr>
          <w:noProof/>
        </w:rPr>
        <w:t>6</w:t>
      </w:r>
      <w:r>
        <w:rPr>
          <w:noProof/>
        </w:rPr>
        <w:fldChar w:fldCharType="end"/>
      </w:r>
    </w:p>
    <w:p w14:paraId="69D291E8" w14:textId="471973F1" w:rsidR="00BA7E0F" w:rsidRDefault="00BA7E0F">
      <w:pPr>
        <w:pStyle w:val="31"/>
        <w:rPr>
          <w:rFonts w:asciiTheme="minorHAnsi" w:eastAsiaTheme="minorEastAsia" w:hAnsiTheme="minorHAnsi" w:cstheme="minorBidi"/>
          <w:noProof/>
        </w:rPr>
      </w:pPr>
      <w:r>
        <w:rPr>
          <w:noProof/>
        </w:rPr>
        <w:t xml:space="preserve">1.2.2 </w:t>
      </w:r>
      <w:r w:rsidRPr="00A17CAB">
        <w:rPr>
          <w:rFonts w:ascii="黑体" w:hAnsi="黑体"/>
          <w:noProof/>
        </w:rPr>
        <w:t>□□□□</w:t>
      </w:r>
      <w:r>
        <w:rPr>
          <w:noProof/>
        </w:rPr>
        <w:tab/>
      </w:r>
      <w:r>
        <w:rPr>
          <w:noProof/>
        </w:rPr>
        <w:fldChar w:fldCharType="begin"/>
      </w:r>
      <w:r>
        <w:rPr>
          <w:noProof/>
        </w:rPr>
        <w:instrText xml:space="preserve"> PAGEREF _Toc484094723 \h </w:instrText>
      </w:r>
      <w:r>
        <w:rPr>
          <w:noProof/>
        </w:rPr>
      </w:r>
      <w:r>
        <w:rPr>
          <w:noProof/>
        </w:rPr>
        <w:fldChar w:fldCharType="separate"/>
      </w:r>
      <w:r>
        <w:rPr>
          <w:noProof/>
        </w:rPr>
        <w:t>7</w:t>
      </w:r>
      <w:r>
        <w:rPr>
          <w:noProof/>
        </w:rPr>
        <w:fldChar w:fldCharType="end"/>
      </w:r>
    </w:p>
    <w:p w14:paraId="4E3467E4" w14:textId="38F65672" w:rsidR="00BA7E0F" w:rsidRDefault="00BA7E0F">
      <w:pPr>
        <w:pStyle w:val="12"/>
        <w:tabs>
          <w:tab w:val="left" w:pos="840"/>
        </w:tabs>
        <w:rPr>
          <w:rFonts w:asciiTheme="minorHAnsi" w:eastAsiaTheme="minorEastAsia" w:hAnsiTheme="minorHAnsi" w:cstheme="minorBidi"/>
          <w:b w:val="0"/>
          <w:sz w:val="21"/>
          <w:szCs w:val="22"/>
        </w:rPr>
      </w:pPr>
      <w:r>
        <w:t>2</w:t>
      </w:r>
      <w:r>
        <w:rPr>
          <w:rFonts w:asciiTheme="minorHAnsi" w:eastAsiaTheme="minorEastAsia" w:hAnsiTheme="minorHAnsi" w:cstheme="minorBidi"/>
          <w:b w:val="0"/>
          <w:sz w:val="21"/>
          <w:szCs w:val="22"/>
        </w:rPr>
        <w:tab/>
      </w:r>
      <w:r w:rsidRPr="00A17CAB">
        <w:rPr>
          <w:rFonts w:ascii="黑体" w:hAnsi="黑体"/>
        </w:rPr>
        <w:t>实验部分</w:t>
      </w:r>
      <w:r>
        <w:tab/>
      </w:r>
      <w:r>
        <w:fldChar w:fldCharType="begin"/>
      </w:r>
      <w:r>
        <w:instrText xml:space="preserve"> PAGEREF _Toc484094724 \h </w:instrText>
      </w:r>
      <w:r>
        <w:fldChar w:fldCharType="separate"/>
      </w:r>
      <w:r>
        <w:t>7</w:t>
      </w:r>
      <w:r>
        <w:fldChar w:fldCharType="end"/>
      </w:r>
    </w:p>
    <w:p w14:paraId="4B828446" w14:textId="48F1E22E" w:rsidR="00BA7E0F" w:rsidRDefault="00BA7E0F">
      <w:pPr>
        <w:pStyle w:val="21"/>
        <w:tabs>
          <w:tab w:val="left" w:pos="1260"/>
        </w:tabs>
        <w:rPr>
          <w:rFonts w:asciiTheme="minorHAnsi" w:eastAsiaTheme="minorEastAsia" w:hAnsiTheme="minorHAnsi" w:cstheme="minorBidi"/>
          <w:sz w:val="21"/>
          <w:szCs w:val="22"/>
        </w:rPr>
      </w:pPr>
      <w:r>
        <w:t>2.1</w:t>
      </w:r>
      <w:r>
        <w:rPr>
          <w:rFonts w:asciiTheme="minorHAnsi" w:eastAsiaTheme="minorEastAsia" w:hAnsiTheme="minorHAnsi" w:cstheme="minorBidi"/>
          <w:sz w:val="21"/>
          <w:szCs w:val="22"/>
        </w:rPr>
        <w:tab/>
      </w:r>
      <w:r w:rsidRPr="00A17CAB">
        <w:rPr>
          <w:rFonts w:ascii="黑体" w:hAnsi="黑体"/>
        </w:rPr>
        <w:t>Py-ss-PEG-ss-Py</w:t>
      </w:r>
      <w:r w:rsidRPr="00A17CAB">
        <w:rPr>
          <w:rFonts w:ascii="黑体" w:hAnsi="黑体"/>
        </w:rPr>
        <w:t>的合成与表征</w:t>
      </w:r>
      <w:r>
        <w:tab/>
      </w:r>
      <w:r>
        <w:fldChar w:fldCharType="begin"/>
      </w:r>
      <w:r>
        <w:instrText xml:space="preserve"> PAGEREF _Toc484094725 \h </w:instrText>
      </w:r>
      <w:r>
        <w:fldChar w:fldCharType="separate"/>
      </w:r>
      <w:r>
        <w:t>7</w:t>
      </w:r>
      <w:r>
        <w:fldChar w:fldCharType="end"/>
      </w:r>
    </w:p>
    <w:p w14:paraId="6919413A" w14:textId="226FD8DC" w:rsidR="00BA7E0F" w:rsidRDefault="00BA7E0F">
      <w:pPr>
        <w:pStyle w:val="21"/>
        <w:tabs>
          <w:tab w:val="left" w:pos="1470"/>
        </w:tabs>
        <w:rPr>
          <w:rFonts w:asciiTheme="minorHAnsi" w:eastAsiaTheme="minorEastAsia" w:hAnsiTheme="minorHAnsi" w:cstheme="minorBidi"/>
          <w:sz w:val="21"/>
          <w:szCs w:val="22"/>
        </w:rPr>
      </w:pPr>
      <w:r>
        <w:t>2.1.1</w:t>
      </w:r>
      <w:r>
        <w:rPr>
          <w:rFonts w:asciiTheme="minorHAnsi" w:eastAsiaTheme="minorEastAsia" w:hAnsiTheme="minorHAnsi" w:cstheme="minorBidi"/>
          <w:sz w:val="21"/>
          <w:szCs w:val="22"/>
        </w:rPr>
        <w:tab/>
      </w:r>
      <w:r w:rsidRPr="00A17CAB">
        <w:rPr>
          <w:rFonts w:ascii="黑体" w:hAnsi="黑体"/>
        </w:rPr>
        <w:t>实验仪器</w:t>
      </w:r>
      <w:r>
        <w:tab/>
      </w:r>
      <w:r>
        <w:fldChar w:fldCharType="begin"/>
      </w:r>
      <w:r>
        <w:instrText xml:space="preserve"> PAGEREF _Toc484094726 \h </w:instrText>
      </w:r>
      <w:r>
        <w:fldChar w:fldCharType="separate"/>
      </w:r>
      <w:r>
        <w:t>7</w:t>
      </w:r>
      <w:r>
        <w:fldChar w:fldCharType="end"/>
      </w:r>
    </w:p>
    <w:p w14:paraId="08E83912" w14:textId="466AF2BE" w:rsidR="00BA7E0F" w:rsidRDefault="00BA7E0F">
      <w:pPr>
        <w:pStyle w:val="21"/>
        <w:tabs>
          <w:tab w:val="left" w:pos="1470"/>
        </w:tabs>
        <w:rPr>
          <w:rFonts w:asciiTheme="minorHAnsi" w:eastAsiaTheme="minorEastAsia" w:hAnsiTheme="minorHAnsi" w:cstheme="minorBidi"/>
          <w:sz w:val="21"/>
          <w:szCs w:val="22"/>
        </w:rPr>
      </w:pPr>
      <w:r>
        <w:t>2.1.2</w:t>
      </w:r>
      <w:r>
        <w:rPr>
          <w:rFonts w:asciiTheme="minorHAnsi" w:eastAsiaTheme="minorEastAsia" w:hAnsiTheme="minorHAnsi" w:cstheme="minorBidi"/>
          <w:sz w:val="21"/>
          <w:szCs w:val="22"/>
        </w:rPr>
        <w:tab/>
      </w:r>
      <w:r w:rsidRPr="00A17CAB">
        <w:rPr>
          <w:rFonts w:ascii="黑体" w:hAnsi="黑体"/>
        </w:rPr>
        <w:t>实验方法</w:t>
      </w:r>
      <w:r>
        <w:tab/>
      </w:r>
      <w:r>
        <w:fldChar w:fldCharType="begin"/>
      </w:r>
      <w:r>
        <w:instrText xml:space="preserve"> PAGEREF _Toc484094727 \h </w:instrText>
      </w:r>
      <w:r>
        <w:fldChar w:fldCharType="separate"/>
      </w:r>
      <w:r>
        <w:t>7</w:t>
      </w:r>
      <w:r>
        <w:fldChar w:fldCharType="end"/>
      </w:r>
    </w:p>
    <w:p w14:paraId="4FE229B3" w14:textId="149FE243" w:rsidR="00BA7E0F" w:rsidRDefault="00BA7E0F">
      <w:pPr>
        <w:pStyle w:val="21"/>
        <w:tabs>
          <w:tab w:val="left" w:pos="1680"/>
        </w:tabs>
        <w:rPr>
          <w:rFonts w:asciiTheme="minorHAnsi" w:eastAsiaTheme="minorEastAsia" w:hAnsiTheme="minorHAnsi" w:cstheme="minorBidi"/>
          <w:sz w:val="21"/>
          <w:szCs w:val="22"/>
        </w:rPr>
      </w:pPr>
      <w:r>
        <w:t>2.1.2.1</w:t>
      </w:r>
      <w:r>
        <w:rPr>
          <w:rFonts w:asciiTheme="minorHAnsi" w:eastAsiaTheme="minorEastAsia" w:hAnsiTheme="minorHAnsi" w:cstheme="minorBidi"/>
          <w:sz w:val="21"/>
          <w:szCs w:val="22"/>
        </w:rPr>
        <w:tab/>
      </w:r>
      <w:r w:rsidRPr="00A17CAB">
        <w:rPr>
          <w:rFonts w:ascii="黑体" w:hAnsi="黑体"/>
        </w:rPr>
        <w:t>Py-PEG-Py</w:t>
      </w:r>
      <w:r w:rsidRPr="00A17CAB">
        <w:rPr>
          <w:rFonts w:ascii="黑体" w:hAnsi="黑体"/>
        </w:rPr>
        <w:t>的合成</w:t>
      </w:r>
      <w:r>
        <w:tab/>
      </w:r>
      <w:r>
        <w:fldChar w:fldCharType="begin"/>
      </w:r>
      <w:r>
        <w:instrText xml:space="preserve"> PAGEREF _Toc484094728 \h </w:instrText>
      </w:r>
      <w:r>
        <w:fldChar w:fldCharType="separate"/>
      </w:r>
      <w:r>
        <w:t>7</w:t>
      </w:r>
      <w:r>
        <w:fldChar w:fldCharType="end"/>
      </w:r>
    </w:p>
    <w:p w14:paraId="3266A0C7" w14:textId="47A7563B" w:rsidR="00BA7E0F" w:rsidRDefault="00BA7E0F">
      <w:pPr>
        <w:pStyle w:val="21"/>
        <w:tabs>
          <w:tab w:val="left" w:pos="1680"/>
        </w:tabs>
        <w:rPr>
          <w:rFonts w:asciiTheme="minorHAnsi" w:eastAsiaTheme="minorEastAsia" w:hAnsiTheme="minorHAnsi" w:cstheme="minorBidi"/>
          <w:sz w:val="21"/>
          <w:szCs w:val="22"/>
        </w:rPr>
      </w:pPr>
      <w:r>
        <w:t>2.1.2.2</w:t>
      </w:r>
      <w:r>
        <w:rPr>
          <w:rFonts w:asciiTheme="minorHAnsi" w:eastAsiaTheme="minorEastAsia" w:hAnsiTheme="minorHAnsi" w:cstheme="minorBidi"/>
          <w:sz w:val="21"/>
          <w:szCs w:val="22"/>
        </w:rPr>
        <w:tab/>
      </w:r>
      <w:r w:rsidRPr="00A17CAB">
        <w:rPr>
          <w:rFonts w:ascii="黑体" w:hAnsi="黑体"/>
        </w:rPr>
        <w:t>Py-ss-PEG-ss-Py</w:t>
      </w:r>
      <w:r w:rsidRPr="00A17CAB">
        <w:rPr>
          <w:rFonts w:ascii="黑体" w:hAnsi="黑体"/>
        </w:rPr>
        <w:t>的合成</w:t>
      </w:r>
      <w:r>
        <w:tab/>
      </w:r>
      <w:r>
        <w:fldChar w:fldCharType="begin"/>
      </w:r>
      <w:r>
        <w:instrText xml:space="preserve"> PAGEREF _Toc484094729 \h </w:instrText>
      </w:r>
      <w:r>
        <w:fldChar w:fldCharType="separate"/>
      </w:r>
      <w:r>
        <w:t>7</w:t>
      </w:r>
      <w:r>
        <w:fldChar w:fldCharType="end"/>
      </w:r>
    </w:p>
    <w:p w14:paraId="2632C996" w14:textId="62309A1B" w:rsidR="00BA7E0F" w:rsidRDefault="00BA7E0F">
      <w:pPr>
        <w:pStyle w:val="21"/>
        <w:tabs>
          <w:tab w:val="left" w:pos="1260"/>
        </w:tabs>
        <w:rPr>
          <w:rFonts w:asciiTheme="minorHAnsi" w:eastAsiaTheme="minorEastAsia" w:hAnsiTheme="minorHAnsi" w:cstheme="minorBidi"/>
          <w:sz w:val="21"/>
          <w:szCs w:val="22"/>
        </w:rPr>
      </w:pPr>
      <w:r>
        <w:lastRenderedPageBreak/>
        <w:t>2.2</w:t>
      </w:r>
      <w:r>
        <w:rPr>
          <w:rFonts w:asciiTheme="minorHAnsi" w:eastAsiaTheme="minorEastAsia" w:hAnsiTheme="minorHAnsi" w:cstheme="minorBidi"/>
          <w:sz w:val="21"/>
          <w:szCs w:val="22"/>
        </w:rPr>
        <w:tab/>
      </w:r>
      <w:r w:rsidRPr="00A17CAB">
        <w:rPr>
          <w:rFonts w:ascii="黑体" w:hAnsi="黑体"/>
        </w:rPr>
        <w:t>Py-ss-PEG-ss-Py</w:t>
      </w:r>
      <w:r w:rsidRPr="00A17CAB">
        <w:rPr>
          <w:rFonts w:ascii="黑体" w:hAnsi="黑体"/>
        </w:rPr>
        <w:t>的体外的聚集行为研究</w:t>
      </w:r>
      <w:r>
        <w:tab/>
      </w:r>
      <w:r>
        <w:fldChar w:fldCharType="begin"/>
      </w:r>
      <w:r>
        <w:instrText xml:space="preserve"> PAGEREF _Toc484094730 \h </w:instrText>
      </w:r>
      <w:r>
        <w:fldChar w:fldCharType="separate"/>
      </w:r>
      <w:r>
        <w:t>8</w:t>
      </w:r>
      <w:r>
        <w:fldChar w:fldCharType="end"/>
      </w:r>
    </w:p>
    <w:p w14:paraId="056C4A6D" w14:textId="7931DD17" w:rsidR="00BA7E0F" w:rsidRDefault="00BA7E0F">
      <w:pPr>
        <w:pStyle w:val="21"/>
        <w:tabs>
          <w:tab w:val="left" w:pos="1470"/>
        </w:tabs>
        <w:rPr>
          <w:rFonts w:asciiTheme="minorHAnsi" w:eastAsiaTheme="minorEastAsia" w:hAnsiTheme="minorHAnsi" w:cstheme="minorBidi"/>
          <w:sz w:val="21"/>
          <w:szCs w:val="22"/>
        </w:rPr>
      </w:pPr>
      <w:r>
        <w:t>2.2.1</w:t>
      </w:r>
      <w:r>
        <w:rPr>
          <w:rFonts w:asciiTheme="minorHAnsi" w:eastAsiaTheme="minorEastAsia" w:hAnsiTheme="minorHAnsi" w:cstheme="minorBidi"/>
          <w:sz w:val="21"/>
          <w:szCs w:val="22"/>
        </w:rPr>
        <w:tab/>
      </w:r>
      <w:r w:rsidRPr="00A17CAB">
        <w:rPr>
          <w:rFonts w:ascii="黑体" w:hAnsi="黑体"/>
        </w:rPr>
        <w:t>实验仪器</w:t>
      </w:r>
      <w:r>
        <w:tab/>
      </w:r>
      <w:r>
        <w:fldChar w:fldCharType="begin"/>
      </w:r>
      <w:r>
        <w:instrText xml:space="preserve"> PAGEREF _Toc484094731 \h </w:instrText>
      </w:r>
      <w:r>
        <w:fldChar w:fldCharType="separate"/>
      </w:r>
      <w:r>
        <w:t>8</w:t>
      </w:r>
      <w:r>
        <w:fldChar w:fldCharType="end"/>
      </w:r>
    </w:p>
    <w:p w14:paraId="266FDD4A" w14:textId="2D4D99E9" w:rsidR="00BA7E0F" w:rsidRDefault="00BA7E0F">
      <w:pPr>
        <w:pStyle w:val="21"/>
        <w:tabs>
          <w:tab w:val="left" w:pos="1470"/>
        </w:tabs>
        <w:rPr>
          <w:rFonts w:asciiTheme="minorHAnsi" w:eastAsiaTheme="minorEastAsia" w:hAnsiTheme="minorHAnsi" w:cstheme="minorBidi"/>
          <w:sz w:val="21"/>
          <w:szCs w:val="22"/>
        </w:rPr>
      </w:pPr>
      <w:r>
        <w:t>2.2.2</w:t>
      </w:r>
      <w:r>
        <w:rPr>
          <w:rFonts w:asciiTheme="minorHAnsi" w:eastAsiaTheme="minorEastAsia" w:hAnsiTheme="minorHAnsi" w:cstheme="minorBidi"/>
          <w:sz w:val="21"/>
          <w:szCs w:val="22"/>
        </w:rPr>
        <w:tab/>
      </w:r>
      <w:r w:rsidRPr="00A17CAB">
        <w:rPr>
          <w:rFonts w:ascii="黑体" w:hAnsi="黑体"/>
        </w:rPr>
        <w:t>实验方法</w:t>
      </w:r>
      <w:r>
        <w:tab/>
      </w:r>
      <w:r>
        <w:fldChar w:fldCharType="begin"/>
      </w:r>
      <w:r>
        <w:instrText xml:space="preserve"> PAGEREF _Toc484094732 \h </w:instrText>
      </w:r>
      <w:r>
        <w:fldChar w:fldCharType="separate"/>
      </w:r>
      <w:r>
        <w:t>8</w:t>
      </w:r>
      <w:r>
        <w:fldChar w:fldCharType="end"/>
      </w:r>
    </w:p>
    <w:p w14:paraId="2C89215F" w14:textId="7548DFFF" w:rsidR="00BA7E0F" w:rsidRDefault="00BA7E0F">
      <w:pPr>
        <w:pStyle w:val="21"/>
        <w:tabs>
          <w:tab w:val="left" w:pos="1680"/>
        </w:tabs>
        <w:rPr>
          <w:rFonts w:asciiTheme="minorHAnsi" w:eastAsiaTheme="minorEastAsia" w:hAnsiTheme="minorHAnsi" w:cstheme="minorBidi"/>
          <w:sz w:val="21"/>
          <w:szCs w:val="22"/>
        </w:rPr>
      </w:pPr>
      <w:r>
        <w:t>2.2.2.1</w:t>
      </w:r>
      <w:r>
        <w:rPr>
          <w:rFonts w:asciiTheme="minorHAnsi" w:eastAsiaTheme="minorEastAsia" w:hAnsiTheme="minorHAnsi" w:cstheme="minorBidi"/>
          <w:sz w:val="21"/>
          <w:szCs w:val="22"/>
        </w:rPr>
        <w:tab/>
      </w:r>
      <w:r w:rsidRPr="00A17CAB">
        <w:rPr>
          <w:rFonts w:ascii="黑体" w:hAnsi="黑体"/>
        </w:rPr>
        <w:t>胶束的制备</w:t>
      </w:r>
      <w:r>
        <w:tab/>
      </w:r>
      <w:r>
        <w:fldChar w:fldCharType="begin"/>
      </w:r>
      <w:r>
        <w:instrText xml:space="preserve"> PAGEREF _Toc484094733 \h </w:instrText>
      </w:r>
      <w:r>
        <w:fldChar w:fldCharType="separate"/>
      </w:r>
      <w:r>
        <w:t>8</w:t>
      </w:r>
      <w:r>
        <w:fldChar w:fldCharType="end"/>
      </w:r>
    </w:p>
    <w:p w14:paraId="23D209E9" w14:textId="78E90C44" w:rsidR="00BA7E0F" w:rsidRDefault="00BA7E0F">
      <w:pPr>
        <w:pStyle w:val="21"/>
        <w:tabs>
          <w:tab w:val="left" w:pos="1680"/>
        </w:tabs>
        <w:rPr>
          <w:rFonts w:asciiTheme="minorHAnsi" w:eastAsiaTheme="minorEastAsia" w:hAnsiTheme="minorHAnsi" w:cstheme="minorBidi"/>
          <w:sz w:val="21"/>
          <w:szCs w:val="22"/>
        </w:rPr>
      </w:pPr>
      <w:r>
        <w:t>2.2.2.2</w:t>
      </w:r>
      <w:r>
        <w:rPr>
          <w:rFonts w:asciiTheme="minorHAnsi" w:eastAsiaTheme="minorEastAsia" w:hAnsiTheme="minorHAnsi" w:cstheme="minorBidi"/>
          <w:sz w:val="21"/>
          <w:szCs w:val="22"/>
        </w:rPr>
        <w:tab/>
      </w:r>
      <w:r w:rsidRPr="00A17CAB">
        <w:rPr>
          <w:rFonts w:ascii="黑体" w:hAnsi="黑体"/>
        </w:rPr>
        <w:t>临界胶束浓度的测定</w:t>
      </w:r>
      <w:r>
        <w:tab/>
      </w:r>
      <w:r>
        <w:fldChar w:fldCharType="begin"/>
      </w:r>
      <w:r>
        <w:instrText xml:space="preserve"> PAGEREF _Toc484094734 \h </w:instrText>
      </w:r>
      <w:r>
        <w:fldChar w:fldCharType="separate"/>
      </w:r>
      <w:r>
        <w:t>8</w:t>
      </w:r>
      <w:r>
        <w:fldChar w:fldCharType="end"/>
      </w:r>
    </w:p>
    <w:p w14:paraId="4BD305A9" w14:textId="4821E030" w:rsidR="00BA7E0F" w:rsidRDefault="00BA7E0F">
      <w:pPr>
        <w:pStyle w:val="21"/>
        <w:tabs>
          <w:tab w:val="left" w:pos="1680"/>
        </w:tabs>
        <w:rPr>
          <w:rFonts w:asciiTheme="minorHAnsi" w:eastAsiaTheme="minorEastAsia" w:hAnsiTheme="minorHAnsi" w:cstheme="minorBidi"/>
          <w:sz w:val="21"/>
          <w:szCs w:val="22"/>
        </w:rPr>
      </w:pPr>
      <w:r>
        <w:t>2.2.2.3</w:t>
      </w:r>
      <w:r>
        <w:rPr>
          <w:rFonts w:asciiTheme="minorHAnsi" w:eastAsiaTheme="minorEastAsia" w:hAnsiTheme="minorHAnsi" w:cstheme="minorBidi"/>
          <w:sz w:val="21"/>
          <w:szCs w:val="22"/>
        </w:rPr>
        <w:tab/>
      </w:r>
      <w:r w:rsidRPr="00A17CAB">
        <w:rPr>
          <w:rFonts w:ascii="黑体" w:hAnsi="黑体"/>
        </w:rPr>
        <w:t>DLS</w:t>
      </w:r>
      <w:r w:rsidRPr="00A17CAB">
        <w:rPr>
          <w:rFonts w:ascii="黑体" w:hAnsi="黑体"/>
        </w:rPr>
        <w:t>（动态光散射）测量胶束粒径</w:t>
      </w:r>
      <w:r>
        <w:tab/>
      </w:r>
      <w:r>
        <w:fldChar w:fldCharType="begin"/>
      </w:r>
      <w:r>
        <w:instrText xml:space="preserve"> PAGEREF _Toc484094735 \h </w:instrText>
      </w:r>
      <w:r>
        <w:fldChar w:fldCharType="separate"/>
      </w:r>
      <w:r>
        <w:t>8</w:t>
      </w:r>
      <w:r>
        <w:fldChar w:fldCharType="end"/>
      </w:r>
    </w:p>
    <w:p w14:paraId="798D1250" w14:textId="41B73BFC" w:rsidR="00BA7E0F" w:rsidRDefault="00BA7E0F">
      <w:pPr>
        <w:pStyle w:val="21"/>
        <w:tabs>
          <w:tab w:val="left" w:pos="1260"/>
        </w:tabs>
        <w:rPr>
          <w:rFonts w:asciiTheme="minorHAnsi" w:eastAsiaTheme="minorEastAsia" w:hAnsiTheme="minorHAnsi" w:cstheme="minorBidi"/>
          <w:sz w:val="21"/>
          <w:szCs w:val="22"/>
        </w:rPr>
      </w:pPr>
      <w:r>
        <w:t>2.3</w:t>
      </w:r>
      <w:r>
        <w:rPr>
          <w:rFonts w:asciiTheme="minorHAnsi" w:eastAsiaTheme="minorEastAsia" w:hAnsiTheme="minorHAnsi" w:cstheme="minorBidi"/>
          <w:sz w:val="21"/>
          <w:szCs w:val="22"/>
        </w:rPr>
        <w:tab/>
      </w:r>
      <w:r w:rsidRPr="00A17CAB">
        <w:rPr>
          <w:rFonts w:ascii="黑体" w:hAnsi="黑体"/>
        </w:rPr>
        <w:t>Py-ss-PEG-ss-Py</w:t>
      </w:r>
      <w:r w:rsidRPr="00A17CAB">
        <w:rPr>
          <w:rFonts w:ascii="黑体" w:hAnsi="黑体"/>
        </w:rPr>
        <w:t>胶束的刺激响应性测试</w:t>
      </w:r>
      <w:r>
        <w:tab/>
      </w:r>
      <w:r>
        <w:fldChar w:fldCharType="begin"/>
      </w:r>
      <w:r>
        <w:instrText xml:space="preserve"> PAGEREF _Toc484094736 \h </w:instrText>
      </w:r>
      <w:r>
        <w:fldChar w:fldCharType="separate"/>
      </w:r>
      <w:r>
        <w:t>8</w:t>
      </w:r>
      <w:r>
        <w:fldChar w:fldCharType="end"/>
      </w:r>
    </w:p>
    <w:p w14:paraId="340472CF" w14:textId="2D16C771" w:rsidR="00BA7E0F" w:rsidRDefault="00BA7E0F">
      <w:pPr>
        <w:pStyle w:val="21"/>
        <w:tabs>
          <w:tab w:val="left" w:pos="1470"/>
        </w:tabs>
        <w:rPr>
          <w:rFonts w:asciiTheme="minorHAnsi" w:eastAsiaTheme="minorEastAsia" w:hAnsiTheme="minorHAnsi" w:cstheme="minorBidi"/>
          <w:sz w:val="21"/>
          <w:szCs w:val="22"/>
        </w:rPr>
      </w:pPr>
      <w:r>
        <w:t>2.3.1</w:t>
      </w:r>
      <w:r>
        <w:rPr>
          <w:rFonts w:asciiTheme="minorHAnsi" w:eastAsiaTheme="minorEastAsia" w:hAnsiTheme="minorHAnsi" w:cstheme="minorBidi"/>
          <w:sz w:val="21"/>
          <w:szCs w:val="22"/>
        </w:rPr>
        <w:tab/>
      </w:r>
      <w:r w:rsidRPr="00A17CAB">
        <w:rPr>
          <w:rFonts w:ascii="黑体" w:hAnsi="黑体"/>
        </w:rPr>
        <w:t>实验仪器</w:t>
      </w:r>
      <w:r>
        <w:tab/>
      </w:r>
      <w:r>
        <w:fldChar w:fldCharType="begin"/>
      </w:r>
      <w:r>
        <w:instrText xml:space="preserve"> PAGEREF _Toc484094737 \h </w:instrText>
      </w:r>
      <w:r>
        <w:fldChar w:fldCharType="separate"/>
      </w:r>
      <w:r>
        <w:t>8</w:t>
      </w:r>
      <w:r>
        <w:fldChar w:fldCharType="end"/>
      </w:r>
    </w:p>
    <w:p w14:paraId="29B550D5" w14:textId="4532E2FB" w:rsidR="00BA7E0F" w:rsidRDefault="00BA7E0F">
      <w:pPr>
        <w:pStyle w:val="21"/>
        <w:tabs>
          <w:tab w:val="left" w:pos="1470"/>
        </w:tabs>
        <w:rPr>
          <w:rFonts w:asciiTheme="minorHAnsi" w:eastAsiaTheme="minorEastAsia" w:hAnsiTheme="minorHAnsi" w:cstheme="minorBidi"/>
          <w:sz w:val="21"/>
          <w:szCs w:val="22"/>
        </w:rPr>
      </w:pPr>
      <w:r>
        <w:t>2.3.2</w:t>
      </w:r>
      <w:r>
        <w:rPr>
          <w:rFonts w:asciiTheme="minorHAnsi" w:eastAsiaTheme="minorEastAsia" w:hAnsiTheme="minorHAnsi" w:cstheme="minorBidi"/>
          <w:sz w:val="21"/>
          <w:szCs w:val="22"/>
        </w:rPr>
        <w:tab/>
      </w:r>
      <w:r w:rsidRPr="00A17CAB">
        <w:rPr>
          <w:rFonts w:ascii="黑体" w:hAnsi="黑体"/>
        </w:rPr>
        <w:t>实验方法</w:t>
      </w:r>
      <w:r>
        <w:tab/>
      </w:r>
      <w:r>
        <w:fldChar w:fldCharType="begin"/>
      </w:r>
      <w:r>
        <w:instrText xml:space="preserve"> PAGEREF _Toc484094738 \h </w:instrText>
      </w:r>
      <w:r>
        <w:fldChar w:fldCharType="separate"/>
      </w:r>
      <w:r>
        <w:t>8</w:t>
      </w:r>
      <w:r>
        <w:fldChar w:fldCharType="end"/>
      </w:r>
    </w:p>
    <w:p w14:paraId="2BEAC8DB" w14:textId="24C87802" w:rsidR="00BA7E0F" w:rsidRDefault="00BA7E0F">
      <w:pPr>
        <w:pStyle w:val="21"/>
        <w:tabs>
          <w:tab w:val="left" w:pos="1260"/>
        </w:tabs>
        <w:rPr>
          <w:rFonts w:asciiTheme="minorHAnsi" w:eastAsiaTheme="minorEastAsia" w:hAnsiTheme="minorHAnsi" w:cstheme="minorBidi"/>
          <w:sz w:val="21"/>
          <w:szCs w:val="22"/>
        </w:rPr>
      </w:pPr>
      <w:r>
        <w:t>2.4</w:t>
      </w:r>
      <w:r>
        <w:rPr>
          <w:rFonts w:asciiTheme="minorHAnsi" w:eastAsiaTheme="minorEastAsia" w:hAnsiTheme="minorHAnsi" w:cstheme="minorBidi"/>
          <w:sz w:val="21"/>
          <w:szCs w:val="22"/>
        </w:rPr>
        <w:tab/>
      </w:r>
      <w:r w:rsidRPr="00A17CAB">
        <w:rPr>
          <w:rFonts w:ascii="黑体" w:hAnsi="黑体"/>
        </w:rPr>
        <w:t>Py-ss-PEG-ss-Py</w:t>
      </w:r>
      <w:r w:rsidRPr="00A17CAB">
        <w:rPr>
          <w:rFonts w:ascii="黑体" w:hAnsi="黑体"/>
        </w:rPr>
        <w:t>的</w:t>
      </w:r>
      <w:r w:rsidRPr="00A17CAB">
        <w:rPr>
          <w:rFonts w:ascii="黑体" w:hAnsi="黑体"/>
        </w:rPr>
        <w:t>DOX</w:t>
      </w:r>
      <w:r w:rsidRPr="00A17CAB">
        <w:rPr>
          <w:rFonts w:ascii="黑体" w:hAnsi="黑体"/>
        </w:rPr>
        <w:t>载药胶束的制备与表征</w:t>
      </w:r>
      <w:r>
        <w:tab/>
      </w:r>
      <w:r>
        <w:fldChar w:fldCharType="begin"/>
      </w:r>
      <w:r>
        <w:instrText xml:space="preserve"> PAGEREF _Toc484094739 \h </w:instrText>
      </w:r>
      <w:r>
        <w:fldChar w:fldCharType="separate"/>
      </w:r>
      <w:r>
        <w:t>9</w:t>
      </w:r>
      <w:r>
        <w:fldChar w:fldCharType="end"/>
      </w:r>
    </w:p>
    <w:p w14:paraId="69284C5A" w14:textId="5CF739C6" w:rsidR="00BA7E0F" w:rsidRDefault="00BA7E0F">
      <w:pPr>
        <w:pStyle w:val="21"/>
        <w:tabs>
          <w:tab w:val="left" w:pos="1470"/>
        </w:tabs>
        <w:rPr>
          <w:rFonts w:asciiTheme="minorHAnsi" w:eastAsiaTheme="minorEastAsia" w:hAnsiTheme="minorHAnsi" w:cstheme="minorBidi"/>
          <w:sz w:val="21"/>
          <w:szCs w:val="22"/>
        </w:rPr>
      </w:pPr>
      <w:r>
        <w:t>2.4.1</w:t>
      </w:r>
      <w:r>
        <w:rPr>
          <w:rFonts w:asciiTheme="minorHAnsi" w:eastAsiaTheme="minorEastAsia" w:hAnsiTheme="minorHAnsi" w:cstheme="minorBidi"/>
          <w:sz w:val="21"/>
          <w:szCs w:val="22"/>
        </w:rPr>
        <w:tab/>
      </w:r>
      <w:r w:rsidRPr="00A17CAB">
        <w:rPr>
          <w:rFonts w:ascii="黑体" w:hAnsi="黑体"/>
        </w:rPr>
        <w:t>实验仪器</w:t>
      </w:r>
      <w:r>
        <w:tab/>
      </w:r>
      <w:r>
        <w:fldChar w:fldCharType="begin"/>
      </w:r>
      <w:r>
        <w:instrText xml:space="preserve"> PAGEREF _Toc484094740 \h </w:instrText>
      </w:r>
      <w:r>
        <w:fldChar w:fldCharType="separate"/>
      </w:r>
      <w:r>
        <w:t>9</w:t>
      </w:r>
      <w:r>
        <w:fldChar w:fldCharType="end"/>
      </w:r>
    </w:p>
    <w:p w14:paraId="4A060DE2" w14:textId="319B5DD4" w:rsidR="00BA7E0F" w:rsidRDefault="00BA7E0F">
      <w:pPr>
        <w:pStyle w:val="21"/>
        <w:tabs>
          <w:tab w:val="left" w:pos="1470"/>
        </w:tabs>
        <w:rPr>
          <w:rFonts w:asciiTheme="minorHAnsi" w:eastAsiaTheme="minorEastAsia" w:hAnsiTheme="minorHAnsi" w:cstheme="minorBidi"/>
          <w:sz w:val="21"/>
          <w:szCs w:val="22"/>
        </w:rPr>
      </w:pPr>
      <w:r>
        <w:t>2.4.2</w:t>
      </w:r>
      <w:r>
        <w:rPr>
          <w:rFonts w:asciiTheme="minorHAnsi" w:eastAsiaTheme="minorEastAsia" w:hAnsiTheme="minorHAnsi" w:cstheme="minorBidi"/>
          <w:sz w:val="21"/>
          <w:szCs w:val="22"/>
        </w:rPr>
        <w:tab/>
      </w:r>
      <w:r w:rsidRPr="00A17CAB">
        <w:rPr>
          <w:rFonts w:ascii="黑体" w:hAnsi="黑体"/>
        </w:rPr>
        <w:t>实验方法</w:t>
      </w:r>
      <w:r>
        <w:tab/>
      </w:r>
      <w:r>
        <w:fldChar w:fldCharType="begin"/>
      </w:r>
      <w:r>
        <w:instrText xml:space="preserve"> PAGEREF _Toc484094741 \h </w:instrText>
      </w:r>
      <w:r>
        <w:fldChar w:fldCharType="separate"/>
      </w:r>
      <w:r>
        <w:t>9</w:t>
      </w:r>
      <w:r>
        <w:fldChar w:fldCharType="end"/>
      </w:r>
    </w:p>
    <w:p w14:paraId="654F743C" w14:textId="36907A18" w:rsidR="00BA7E0F" w:rsidRDefault="00BA7E0F">
      <w:pPr>
        <w:pStyle w:val="21"/>
        <w:tabs>
          <w:tab w:val="left" w:pos="1680"/>
        </w:tabs>
        <w:rPr>
          <w:rFonts w:asciiTheme="minorHAnsi" w:eastAsiaTheme="minorEastAsia" w:hAnsiTheme="minorHAnsi" w:cstheme="minorBidi"/>
          <w:sz w:val="21"/>
          <w:szCs w:val="22"/>
        </w:rPr>
      </w:pPr>
      <w:r>
        <w:t>2.4.2.1</w:t>
      </w:r>
      <w:r>
        <w:rPr>
          <w:rFonts w:asciiTheme="minorHAnsi" w:eastAsiaTheme="minorEastAsia" w:hAnsiTheme="minorHAnsi" w:cstheme="minorBidi"/>
          <w:sz w:val="21"/>
          <w:szCs w:val="22"/>
        </w:rPr>
        <w:tab/>
      </w:r>
      <w:r w:rsidRPr="00A17CAB">
        <w:rPr>
          <w:rFonts w:ascii="黑体" w:hAnsi="黑体"/>
        </w:rPr>
        <w:t>使用透析法制备载药胶束</w:t>
      </w:r>
      <w:r>
        <w:tab/>
      </w:r>
      <w:r>
        <w:fldChar w:fldCharType="begin"/>
      </w:r>
      <w:r>
        <w:instrText xml:space="preserve"> PAGEREF _Toc484094742 \h </w:instrText>
      </w:r>
      <w:r>
        <w:fldChar w:fldCharType="separate"/>
      </w:r>
      <w:r>
        <w:t>9</w:t>
      </w:r>
      <w:r>
        <w:fldChar w:fldCharType="end"/>
      </w:r>
    </w:p>
    <w:p w14:paraId="342B1989" w14:textId="60AB2F82" w:rsidR="00BA7E0F" w:rsidRDefault="00BA7E0F">
      <w:pPr>
        <w:pStyle w:val="21"/>
        <w:tabs>
          <w:tab w:val="left" w:pos="1680"/>
        </w:tabs>
        <w:rPr>
          <w:rFonts w:asciiTheme="minorHAnsi" w:eastAsiaTheme="minorEastAsia" w:hAnsiTheme="minorHAnsi" w:cstheme="minorBidi"/>
          <w:sz w:val="21"/>
          <w:szCs w:val="22"/>
        </w:rPr>
      </w:pPr>
      <w:r>
        <w:t>2.4.2.2</w:t>
      </w:r>
      <w:r>
        <w:rPr>
          <w:rFonts w:asciiTheme="minorHAnsi" w:eastAsiaTheme="minorEastAsia" w:hAnsiTheme="minorHAnsi" w:cstheme="minorBidi"/>
          <w:sz w:val="21"/>
          <w:szCs w:val="22"/>
        </w:rPr>
        <w:tab/>
      </w:r>
      <w:r w:rsidRPr="00A17CAB">
        <w:rPr>
          <w:rFonts w:ascii="黑体" w:hAnsi="黑体"/>
        </w:rPr>
        <w:t>测量载药胶束的载药量</w:t>
      </w:r>
      <w:r>
        <w:tab/>
      </w:r>
      <w:r>
        <w:fldChar w:fldCharType="begin"/>
      </w:r>
      <w:r>
        <w:instrText xml:space="preserve"> PAGEREF _Toc484094743 \h </w:instrText>
      </w:r>
      <w:r>
        <w:fldChar w:fldCharType="separate"/>
      </w:r>
      <w:r>
        <w:t>9</w:t>
      </w:r>
      <w:r>
        <w:fldChar w:fldCharType="end"/>
      </w:r>
    </w:p>
    <w:p w14:paraId="747F5A48" w14:textId="699222F9" w:rsidR="00BA7E0F" w:rsidRDefault="00BA7E0F">
      <w:pPr>
        <w:pStyle w:val="21"/>
        <w:tabs>
          <w:tab w:val="left" w:pos="1680"/>
        </w:tabs>
        <w:rPr>
          <w:rFonts w:asciiTheme="minorHAnsi" w:eastAsiaTheme="minorEastAsia" w:hAnsiTheme="minorHAnsi" w:cstheme="minorBidi"/>
          <w:sz w:val="21"/>
          <w:szCs w:val="22"/>
        </w:rPr>
      </w:pPr>
      <w:r>
        <w:t>2.4.2.3</w:t>
      </w:r>
      <w:r>
        <w:rPr>
          <w:rFonts w:asciiTheme="minorHAnsi" w:eastAsiaTheme="minorEastAsia" w:hAnsiTheme="minorHAnsi" w:cstheme="minorBidi"/>
          <w:sz w:val="21"/>
          <w:szCs w:val="22"/>
        </w:rPr>
        <w:tab/>
      </w:r>
      <w:r w:rsidRPr="00A17CAB">
        <w:rPr>
          <w:rFonts w:ascii="黑体" w:hAnsi="黑体"/>
        </w:rPr>
        <w:t>进行载药胶束的药物释放实验</w:t>
      </w:r>
      <w:r>
        <w:tab/>
      </w:r>
      <w:r>
        <w:fldChar w:fldCharType="begin"/>
      </w:r>
      <w:r>
        <w:instrText xml:space="preserve"> PAGEREF _Toc484094744 \h </w:instrText>
      </w:r>
      <w:r>
        <w:fldChar w:fldCharType="separate"/>
      </w:r>
      <w:r>
        <w:t>10</w:t>
      </w:r>
      <w:r>
        <w:fldChar w:fldCharType="end"/>
      </w:r>
    </w:p>
    <w:p w14:paraId="54B7813A" w14:textId="79F60E43" w:rsidR="00BA7E0F" w:rsidRDefault="00BA7E0F">
      <w:pPr>
        <w:pStyle w:val="12"/>
        <w:tabs>
          <w:tab w:val="left" w:pos="840"/>
        </w:tabs>
        <w:rPr>
          <w:rFonts w:asciiTheme="minorHAnsi" w:eastAsiaTheme="minorEastAsia" w:hAnsiTheme="minorHAnsi" w:cstheme="minorBidi"/>
          <w:b w:val="0"/>
          <w:sz w:val="21"/>
          <w:szCs w:val="22"/>
        </w:rPr>
      </w:pPr>
      <w:r w:rsidRPr="00A17CAB">
        <w:t>3</w:t>
      </w:r>
      <w:r>
        <w:rPr>
          <w:rFonts w:asciiTheme="minorHAnsi" w:eastAsiaTheme="minorEastAsia" w:hAnsiTheme="minorHAnsi" w:cstheme="minorBidi"/>
          <w:b w:val="0"/>
          <w:sz w:val="21"/>
          <w:szCs w:val="22"/>
        </w:rPr>
        <w:tab/>
      </w:r>
      <w:r w:rsidRPr="00A17CAB">
        <w:rPr>
          <w:rFonts w:ascii="黑体" w:hAnsi="黑体"/>
        </w:rPr>
        <w:t>结论</w:t>
      </w:r>
      <w:r>
        <w:tab/>
      </w:r>
      <w:r>
        <w:fldChar w:fldCharType="begin"/>
      </w:r>
      <w:r>
        <w:instrText xml:space="preserve"> PAGEREF _Toc484094745 \h </w:instrText>
      </w:r>
      <w:r>
        <w:fldChar w:fldCharType="separate"/>
      </w:r>
      <w:r>
        <w:t>11</w:t>
      </w:r>
      <w:r>
        <w:fldChar w:fldCharType="end"/>
      </w:r>
    </w:p>
    <w:p w14:paraId="1EE57EB1" w14:textId="2C34F86B" w:rsidR="00BA7E0F" w:rsidRDefault="00BA7E0F">
      <w:pPr>
        <w:pStyle w:val="21"/>
        <w:tabs>
          <w:tab w:val="left" w:pos="1260"/>
        </w:tabs>
        <w:rPr>
          <w:rFonts w:asciiTheme="minorHAnsi" w:eastAsiaTheme="minorEastAsia" w:hAnsiTheme="minorHAnsi" w:cstheme="minorBidi"/>
          <w:sz w:val="21"/>
          <w:szCs w:val="22"/>
        </w:rPr>
      </w:pPr>
      <w:r>
        <w:t>3.1</w:t>
      </w:r>
      <w:r>
        <w:rPr>
          <w:rFonts w:asciiTheme="minorHAnsi" w:eastAsiaTheme="minorEastAsia" w:hAnsiTheme="minorHAnsi" w:cstheme="minorBidi"/>
          <w:sz w:val="21"/>
          <w:szCs w:val="22"/>
        </w:rPr>
        <w:tab/>
      </w:r>
      <w:r w:rsidRPr="00A17CAB">
        <w:rPr>
          <w:rFonts w:ascii="黑体" w:hAnsi="黑体"/>
        </w:rPr>
        <w:t>Py-ss-PEG-ss-Py</w:t>
      </w:r>
      <w:r w:rsidRPr="00A17CAB">
        <w:rPr>
          <w:rFonts w:ascii="黑体" w:hAnsi="黑体"/>
        </w:rPr>
        <w:t>的合成与表征</w:t>
      </w:r>
      <w:r>
        <w:tab/>
      </w:r>
      <w:r>
        <w:fldChar w:fldCharType="begin"/>
      </w:r>
      <w:r>
        <w:instrText xml:space="preserve"> PAGEREF _Toc484094746 \h </w:instrText>
      </w:r>
      <w:r>
        <w:fldChar w:fldCharType="separate"/>
      </w:r>
      <w:r>
        <w:t>11</w:t>
      </w:r>
      <w:r>
        <w:fldChar w:fldCharType="end"/>
      </w:r>
    </w:p>
    <w:p w14:paraId="653A0000" w14:textId="2022CBEA" w:rsidR="00BA7E0F" w:rsidRDefault="00BA7E0F">
      <w:pPr>
        <w:pStyle w:val="21"/>
        <w:tabs>
          <w:tab w:val="left" w:pos="1260"/>
        </w:tabs>
        <w:rPr>
          <w:rFonts w:asciiTheme="minorHAnsi" w:eastAsiaTheme="minorEastAsia" w:hAnsiTheme="minorHAnsi" w:cstheme="minorBidi"/>
          <w:sz w:val="21"/>
          <w:szCs w:val="22"/>
        </w:rPr>
      </w:pPr>
      <w:r>
        <w:t>3.2</w:t>
      </w:r>
      <w:r>
        <w:rPr>
          <w:rFonts w:asciiTheme="minorHAnsi" w:eastAsiaTheme="minorEastAsia" w:hAnsiTheme="minorHAnsi" w:cstheme="minorBidi"/>
          <w:sz w:val="21"/>
          <w:szCs w:val="22"/>
        </w:rPr>
        <w:tab/>
      </w:r>
      <w:r w:rsidRPr="00A17CAB">
        <w:rPr>
          <w:rFonts w:ascii="黑体" w:hAnsi="黑体"/>
        </w:rPr>
        <w:t>Py-ss-PEG-ss-Py</w:t>
      </w:r>
      <w:r w:rsidRPr="00A17CAB">
        <w:rPr>
          <w:rFonts w:ascii="黑体" w:hAnsi="黑体"/>
        </w:rPr>
        <w:t>的体外的聚集行为研究</w:t>
      </w:r>
      <w:r>
        <w:tab/>
      </w:r>
      <w:r>
        <w:fldChar w:fldCharType="begin"/>
      </w:r>
      <w:r>
        <w:instrText xml:space="preserve"> PAGEREF _Toc484094747 \h </w:instrText>
      </w:r>
      <w:r>
        <w:fldChar w:fldCharType="separate"/>
      </w:r>
      <w:r>
        <w:t>12</w:t>
      </w:r>
      <w:r>
        <w:fldChar w:fldCharType="end"/>
      </w:r>
    </w:p>
    <w:p w14:paraId="7D1EE693" w14:textId="7CC228E7" w:rsidR="00BA7E0F" w:rsidRDefault="00BA7E0F">
      <w:pPr>
        <w:pStyle w:val="21"/>
        <w:tabs>
          <w:tab w:val="left" w:pos="1260"/>
        </w:tabs>
        <w:rPr>
          <w:rFonts w:asciiTheme="minorHAnsi" w:eastAsiaTheme="minorEastAsia" w:hAnsiTheme="minorHAnsi" w:cstheme="minorBidi"/>
          <w:sz w:val="21"/>
          <w:szCs w:val="22"/>
        </w:rPr>
      </w:pPr>
      <w:r>
        <w:t>3.3</w:t>
      </w:r>
      <w:r>
        <w:rPr>
          <w:rFonts w:asciiTheme="minorHAnsi" w:eastAsiaTheme="minorEastAsia" w:hAnsiTheme="minorHAnsi" w:cstheme="minorBidi"/>
          <w:sz w:val="21"/>
          <w:szCs w:val="22"/>
        </w:rPr>
        <w:tab/>
      </w:r>
      <w:r w:rsidRPr="00A17CAB">
        <w:rPr>
          <w:rFonts w:ascii="黑体" w:hAnsi="黑体"/>
        </w:rPr>
        <w:t>Py-ss-PEG-ss-Py</w:t>
      </w:r>
      <w:r w:rsidRPr="00A17CAB">
        <w:rPr>
          <w:rFonts w:ascii="黑体" w:hAnsi="黑体"/>
        </w:rPr>
        <w:t>胶束的刺激响应性测试</w:t>
      </w:r>
      <w:r>
        <w:tab/>
      </w:r>
      <w:r>
        <w:fldChar w:fldCharType="begin"/>
      </w:r>
      <w:r>
        <w:instrText xml:space="preserve"> PAGEREF _Toc484094748 \h </w:instrText>
      </w:r>
      <w:r>
        <w:fldChar w:fldCharType="separate"/>
      </w:r>
      <w:r>
        <w:t>12</w:t>
      </w:r>
      <w:r>
        <w:fldChar w:fldCharType="end"/>
      </w:r>
    </w:p>
    <w:p w14:paraId="258088CB" w14:textId="73568D35" w:rsidR="00BA7E0F" w:rsidRDefault="00BA7E0F">
      <w:pPr>
        <w:pStyle w:val="21"/>
        <w:tabs>
          <w:tab w:val="left" w:pos="1260"/>
        </w:tabs>
        <w:rPr>
          <w:rFonts w:asciiTheme="minorHAnsi" w:eastAsiaTheme="minorEastAsia" w:hAnsiTheme="minorHAnsi" w:cstheme="minorBidi"/>
          <w:sz w:val="21"/>
          <w:szCs w:val="22"/>
        </w:rPr>
      </w:pPr>
      <w:r>
        <w:t>3.4</w:t>
      </w:r>
      <w:r>
        <w:rPr>
          <w:rFonts w:asciiTheme="minorHAnsi" w:eastAsiaTheme="minorEastAsia" w:hAnsiTheme="minorHAnsi" w:cstheme="minorBidi"/>
          <w:sz w:val="21"/>
          <w:szCs w:val="22"/>
        </w:rPr>
        <w:tab/>
      </w:r>
      <w:r w:rsidRPr="00A17CAB">
        <w:rPr>
          <w:rFonts w:ascii="黑体" w:hAnsi="黑体"/>
        </w:rPr>
        <w:t>Py-ss-PEG-ss-Py</w:t>
      </w:r>
      <w:r w:rsidRPr="00A17CAB">
        <w:rPr>
          <w:rFonts w:ascii="黑体" w:hAnsi="黑体"/>
        </w:rPr>
        <w:t>的</w:t>
      </w:r>
      <w:r w:rsidRPr="00A17CAB">
        <w:rPr>
          <w:rFonts w:ascii="黑体" w:hAnsi="黑体"/>
        </w:rPr>
        <w:t>DOX</w:t>
      </w:r>
      <w:r w:rsidRPr="00A17CAB">
        <w:rPr>
          <w:rFonts w:ascii="黑体" w:hAnsi="黑体"/>
        </w:rPr>
        <w:t>载药胶束的制备与表征</w:t>
      </w:r>
      <w:r>
        <w:tab/>
      </w:r>
      <w:r>
        <w:fldChar w:fldCharType="begin"/>
      </w:r>
      <w:r>
        <w:instrText xml:space="preserve"> PAGEREF _Toc484094749 \h </w:instrText>
      </w:r>
      <w:r>
        <w:fldChar w:fldCharType="separate"/>
      </w:r>
      <w:r>
        <w:t>12</w:t>
      </w:r>
      <w:r>
        <w:fldChar w:fldCharType="end"/>
      </w:r>
    </w:p>
    <w:p w14:paraId="4F0CA318" w14:textId="59EDD232" w:rsidR="00BA7E0F" w:rsidRDefault="00BA7E0F">
      <w:pPr>
        <w:pStyle w:val="12"/>
        <w:rPr>
          <w:rFonts w:asciiTheme="minorHAnsi" w:eastAsiaTheme="minorEastAsia" w:hAnsiTheme="minorHAnsi" w:cstheme="minorBidi"/>
          <w:b w:val="0"/>
          <w:sz w:val="21"/>
          <w:szCs w:val="22"/>
        </w:rPr>
      </w:pPr>
      <w:r>
        <w:t>4</w:t>
      </w:r>
      <w:r w:rsidRPr="00A17CAB">
        <w:rPr>
          <w:rFonts w:ascii="黑体" w:hAnsi="黑体"/>
        </w:rPr>
        <w:t xml:space="preserve"> </w:t>
      </w:r>
      <w:r w:rsidRPr="00A17CAB">
        <w:rPr>
          <w:rFonts w:ascii="黑体" w:hAnsi="黑体"/>
        </w:rPr>
        <w:t>结论及展望</w:t>
      </w:r>
      <w:r>
        <w:tab/>
      </w:r>
      <w:r>
        <w:fldChar w:fldCharType="begin"/>
      </w:r>
      <w:r>
        <w:instrText xml:space="preserve"> PAGEREF _Toc484094750 \h </w:instrText>
      </w:r>
      <w:r>
        <w:fldChar w:fldCharType="separate"/>
      </w:r>
      <w:r>
        <w:t>13</w:t>
      </w:r>
      <w:r>
        <w:fldChar w:fldCharType="end"/>
      </w:r>
    </w:p>
    <w:p w14:paraId="32D9B745" w14:textId="6D539898" w:rsidR="00BA7E0F" w:rsidRDefault="00BA7E0F">
      <w:pPr>
        <w:pStyle w:val="12"/>
        <w:rPr>
          <w:rFonts w:asciiTheme="minorHAnsi" w:eastAsiaTheme="minorEastAsia" w:hAnsiTheme="minorHAnsi" w:cstheme="minorBidi"/>
          <w:b w:val="0"/>
          <w:sz w:val="21"/>
          <w:szCs w:val="22"/>
        </w:rPr>
      </w:pPr>
      <w:r w:rsidRPr="00A17CAB">
        <w:rPr>
          <w:rFonts w:ascii="黑体" w:hAnsi="黑体"/>
        </w:rPr>
        <w:t>参考文献</w:t>
      </w:r>
      <w:r>
        <w:tab/>
      </w:r>
      <w:r>
        <w:fldChar w:fldCharType="begin"/>
      </w:r>
      <w:r>
        <w:instrText xml:space="preserve"> PAGEREF _Toc484094751 \h </w:instrText>
      </w:r>
      <w:r>
        <w:fldChar w:fldCharType="separate"/>
      </w:r>
      <w:r>
        <w:t>14</w:t>
      </w:r>
      <w:r>
        <w:fldChar w:fldCharType="end"/>
      </w:r>
    </w:p>
    <w:p w14:paraId="6558ACF4" w14:textId="5FF8434C" w:rsidR="00BA7E0F" w:rsidRDefault="00BA7E0F">
      <w:pPr>
        <w:pStyle w:val="12"/>
        <w:rPr>
          <w:rFonts w:asciiTheme="minorHAnsi" w:eastAsiaTheme="minorEastAsia" w:hAnsiTheme="minorHAnsi" w:cstheme="minorBidi"/>
          <w:b w:val="0"/>
          <w:sz w:val="21"/>
          <w:szCs w:val="22"/>
        </w:rPr>
      </w:pPr>
      <w:r w:rsidRPr="00A17CAB">
        <w:rPr>
          <w:rFonts w:ascii="黑体" w:hAnsi="黑体"/>
        </w:rPr>
        <w:lastRenderedPageBreak/>
        <w:t>致谢</w:t>
      </w:r>
      <w:r>
        <w:tab/>
      </w:r>
      <w:r>
        <w:fldChar w:fldCharType="begin"/>
      </w:r>
      <w:r>
        <w:instrText xml:space="preserve"> PAGEREF _Toc484094753 \h </w:instrText>
      </w:r>
      <w:r>
        <w:fldChar w:fldCharType="separate"/>
      </w:r>
      <w:r>
        <w:t>16</w:t>
      </w:r>
      <w:r>
        <w:fldChar w:fldCharType="end"/>
      </w:r>
    </w:p>
    <w:p w14:paraId="15EFF325" w14:textId="0E2F2E56" w:rsidR="00BA7E0F" w:rsidRDefault="00BA7E0F">
      <w:pPr>
        <w:pStyle w:val="12"/>
        <w:rPr>
          <w:rFonts w:asciiTheme="minorHAnsi" w:eastAsiaTheme="minorEastAsia" w:hAnsiTheme="minorHAnsi" w:cstheme="minorBidi"/>
          <w:b w:val="0"/>
          <w:sz w:val="21"/>
          <w:szCs w:val="22"/>
        </w:rPr>
      </w:pPr>
      <w:r w:rsidRPr="00A17CAB">
        <w:rPr>
          <w:rFonts w:ascii="黑体" w:hAnsi="黑体"/>
        </w:rPr>
        <w:t>附录</w:t>
      </w:r>
      <w:r>
        <w:tab/>
      </w:r>
      <w:r>
        <w:fldChar w:fldCharType="begin"/>
      </w:r>
      <w:r>
        <w:instrText xml:space="preserve"> PAGEREF _Toc484094754 \h </w:instrText>
      </w:r>
      <w:r>
        <w:fldChar w:fldCharType="separate"/>
      </w:r>
      <w:r>
        <w:t>17</w:t>
      </w:r>
      <w:r>
        <w:fldChar w:fldCharType="end"/>
      </w:r>
    </w:p>
    <w:p w14:paraId="7BA0403E" w14:textId="7BFC12FD" w:rsidR="00606BDF" w:rsidRPr="00A303F3" w:rsidRDefault="00515A1A" w:rsidP="00415E02">
      <w:pPr>
        <w:widowControl/>
        <w:spacing w:line="400" w:lineRule="exact"/>
        <w:jc w:val="left"/>
        <w:rPr>
          <w:rFonts w:ascii="Times New Roman" w:hAnsi="Times New Roman"/>
          <w:b/>
          <w:sz w:val="30"/>
          <w:szCs w:val="30"/>
        </w:rPr>
      </w:pPr>
      <w:r w:rsidRPr="00E83C3B">
        <w:rPr>
          <w:rFonts w:ascii="Times New Roman" w:hAnsi="Times New Roman"/>
          <w:b/>
          <w:sz w:val="30"/>
          <w:szCs w:val="30"/>
        </w:rPr>
        <w:fldChar w:fldCharType="end"/>
      </w:r>
      <w:r w:rsidR="003501CA" w:rsidRPr="00A303F3">
        <w:rPr>
          <w:rFonts w:ascii="Times New Roman" w:hAnsi="Times New Roman"/>
          <w:b/>
          <w:sz w:val="30"/>
          <w:szCs w:val="30"/>
        </w:rPr>
        <w:t xml:space="preserve"> </w:t>
      </w:r>
      <w:r w:rsidR="00035194">
        <w:rPr>
          <w:rStyle w:val="a5"/>
          <w:rFonts w:ascii="Times New Roman" w:hAnsi="Times New Roman"/>
          <w:kern w:val="0"/>
        </w:rPr>
        <w:commentReference w:id="16"/>
      </w:r>
    </w:p>
    <w:p w14:paraId="4DCD77D8" w14:textId="77777777" w:rsidR="006A42CF" w:rsidRPr="00A01788" w:rsidRDefault="006A42CF" w:rsidP="00A01788">
      <w:pPr>
        <w:widowControl/>
        <w:jc w:val="left"/>
        <w:rPr>
          <w:rFonts w:ascii="宋体" w:hAnsi="宋体"/>
          <w:b/>
          <w:sz w:val="30"/>
          <w:szCs w:val="30"/>
        </w:rPr>
        <w:sectPr w:rsidR="006A42CF" w:rsidRPr="00A01788" w:rsidSect="003C2816">
          <w:headerReference w:type="default" r:id="rId18"/>
          <w:footerReference w:type="default" r:id="rId19"/>
          <w:headerReference w:type="first" r:id="rId20"/>
          <w:pgSz w:w="11906" w:h="16838" w:code="9"/>
          <w:pgMar w:top="1418" w:right="1134" w:bottom="1418" w:left="1418" w:header="851" w:footer="851" w:gutter="0"/>
          <w:pgNumType w:fmt="upperRoman" w:start="1"/>
          <w:cols w:space="425"/>
          <w:docGrid w:type="lines" w:linePitch="312"/>
        </w:sectPr>
      </w:pPr>
    </w:p>
    <w:p w14:paraId="5E7B73E8" w14:textId="77777777" w:rsidR="00A12DC7" w:rsidRPr="001D3479" w:rsidRDefault="00673A9D" w:rsidP="00571D5E">
      <w:pPr>
        <w:pStyle w:val="af1"/>
        <w:ind w:firstLineChars="0" w:firstLine="0"/>
        <w:rPr>
          <w:szCs w:val="32"/>
        </w:rPr>
      </w:pPr>
      <w:bookmarkStart w:id="17" w:name="_Toc484090931"/>
      <w:bookmarkStart w:id="18" w:name="_Toc484094707"/>
      <w:r>
        <w:rPr>
          <w:rStyle w:val="a5"/>
        </w:rPr>
        <w:lastRenderedPageBreak/>
        <w:commentReference w:id="19"/>
      </w:r>
      <w:bookmarkEnd w:id="17"/>
      <w:bookmarkEnd w:id="18"/>
    </w:p>
    <w:p w14:paraId="411A6E56" w14:textId="0CBB6251" w:rsidR="009E4019" w:rsidRPr="00FB21C0" w:rsidRDefault="00A12DC7" w:rsidP="00571D5E">
      <w:pPr>
        <w:pStyle w:val="af1"/>
        <w:ind w:firstLineChars="0" w:firstLine="0"/>
        <w:rPr>
          <w:szCs w:val="32"/>
        </w:rPr>
      </w:pPr>
      <w:bookmarkStart w:id="20" w:name="_Toc484094708"/>
      <w:r w:rsidRPr="00036897">
        <w:rPr>
          <w:szCs w:val="32"/>
        </w:rPr>
        <w:t>1</w:t>
      </w:r>
      <w:r w:rsidR="00B35166" w:rsidRPr="00036897">
        <w:rPr>
          <w:rFonts w:ascii="黑体" w:hAnsi="黑体" w:hint="eastAsia"/>
          <w:szCs w:val="32"/>
        </w:rPr>
        <w:t xml:space="preserve"> </w:t>
      </w:r>
      <w:r w:rsidR="00EC4173" w:rsidRPr="00EC4173">
        <w:rPr>
          <w:rFonts w:ascii="黑体" w:hAnsi="黑体" w:hint="eastAsia"/>
          <w:szCs w:val="32"/>
        </w:rPr>
        <w:t>前言</w:t>
      </w:r>
      <w:bookmarkEnd w:id="20"/>
    </w:p>
    <w:p w14:paraId="2E07B807" w14:textId="54B99FBD" w:rsidR="007B4947" w:rsidRDefault="007B4947" w:rsidP="007B4947">
      <w:pPr>
        <w:pStyle w:val="af1"/>
        <w:ind w:left="1110" w:firstLineChars="0" w:firstLine="0"/>
        <w:jc w:val="both"/>
        <w:rPr>
          <w:szCs w:val="32"/>
        </w:rPr>
      </w:pPr>
    </w:p>
    <w:p w14:paraId="08DA7054" w14:textId="5D775354" w:rsidR="00EC4173" w:rsidRPr="00EC4173" w:rsidRDefault="00EC4173" w:rsidP="00EC4173">
      <w:pPr>
        <w:spacing w:line="400" w:lineRule="exact"/>
        <w:ind w:firstLineChars="200" w:firstLine="480"/>
        <w:jc w:val="left"/>
        <w:rPr>
          <w:rFonts w:ascii="宋体" w:hAnsi="宋体"/>
          <w:sz w:val="24"/>
          <w:szCs w:val="24"/>
        </w:rPr>
      </w:pPr>
      <w:r w:rsidRPr="00EC4173">
        <w:rPr>
          <w:rFonts w:ascii="宋体" w:hAnsi="宋体" w:hint="eastAsia"/>
          <w:sz w:val="24"/>
          <w:szCs w:val="24"/>
        </w:rPr>
        <w:t>癌症，一直是人类文明心中永远挥之不去的阴影。目前，癌症的预防、诊断与治疗已经成为世界卫生相关领域中最为火热的话题之一。但是这种疾病因其症状不明显，癌细胞繁殖能力强，变异能力强且极易产生抗药性，而为癌症的治疗设置了许多的障碍。而近年来，随着我国老龄化社会的情况在逐年地加剧，癌症的发病率也为我国现有的公共卫生环境施加了极大的压力。攻克癌症成为了我们的必由之路。</w:t>
      </w:r>
    </w:p>
    <w:p w14:paraId="7E39221F" w14:textId="7079A55A" w:rsidR="00EC4173" w:rsidRPr="00EC4173" w:rsidRDefault="00EC4173" w:rsidP="00EC4173">
      <w:pPr>
        <w:spacing w:line="400" w:lineRule="exact"/>
        <w:ind w:firstLineChars="200" w:firstLine="480"/>
        <w:jc w:val="left"/>
        <w:rPr>
          <w:rFonts w:ascii="宋体" w:hAnsi="宋体"/>
          <w:sz w:val="24"/>
          <w:szCs w:val="24"/>
        </w:rPr>
      </w:pPr>
      <w:r w:rsidRPr="00EC4173">
        <w:rPr>
          <w:rFonts w:ascii="宋体" w:hAnsi="宋体" w:hint="eastAsia"/>
          <w:sz w:val="24"/>
          <w:szCs w:val="24"/>
        </w:rPr>
        <w:t>一般认为，癌症是因为正常体细胞在分裂分化的过程中由于产生了基因突变导致细胞开始不受控制地快速分裂增殖。并且由于其细胞表面大多缺乏糖蛋白，而容易在体内扩散，最后变成难以根治的病症。据调查[World Cancer Report 2014.. World Health Organization. 2014: Chapter1.1. ISBN 9283204298. 14.0 14.1]，在2012年仅一年中，就有大约1400万的新增病例和800万次与癌症有关的死亡记录，这种疾病影响着所有国家和地区的人民。几乎每一年的每一万个人里面，就有约18.2人被新确诊为癌症，同时有10.2人死于癌症。从以上数据中可以看出，癌症不仅影响极大，而且会呈现出逐年上升的趋势。</w:t>
      </w:r>
    </w:p>
    <w:p w14:paraId="7031E8E7" w14:textId="70DEF3B3" w:rsidR="00EC4173" w:rsidRPr="001D3479" w:rsidRDefault="00EC4173" w:rsidP="00EC4173">
      <w:pPr>
        <w:spacing w:line="400" w:lineRule="exact"/>
        <w:ind w:firstLineChars="200" w:firstLine="480"/>
        <w:jc w:val="left"/>
        <w:rPr>
          <w:rFonts w:hint="eastAsia"/>
          <w:szCs w:val="32"/>
        </w:rPr>
      </w:pPr>
      <w:r w:rsidRPr="00EC4173">
        <w:rPr>
          <w:rFonts w:ascii="宋体" w:hAnsi="宋体" w:hint="eastAsia"/>
          <w:sz w:val="24"/>
          <w:szCs w:val="24"/>
        </w:rPr>
        <w:t>本文阐述了一种用于癌症治疗的具有还原敏感性的新型靶向高分子胶束药物载体的合成、表征、胶束化及载药相关性能探究。</w:t>
      </w:r>
    </w:p>
    <w:p w14:paraId="32F46F85" w14:textId="7384544C" w:rsidR="00EC4173" w:rsidRDefault="00EC4173" w:rsidP="008E7F56">
      <w:pPr>
        <w:pStyle w:val="af2"/>
        <w:numPr>
          <w:ilvl w:val="1"/>
          <w:numId w:val="4"/>
        </w:numPr>
        <w:jc w:val="left"/>
        <w:rPr>
          <w:rFonts w:ascii="黑体" w:hAnsi="黑体"/>
        </w:rPr>
      </w:pPr>
      <w:bookmarkStart w:id="21" w:name="_Toc484094709"/>
      <w:r w:rsidRPr="00EC4173">
        <w:rPr>
          <w:rFonts w:ascii="黑体" w:hAnsi="黑体" w:hint="eastAsia"/>
        </w:rPr>
        <w:t>癌症治疗方法及其特点</w:t>
      </w:r>
      <w:bookmarkEnd w:id="21"/>
    </w:p>
    <w:p w14:paraId="0B407A9D" w14:textId="77777777" w:rsidR="008E7F56" w:rsidRPr="008E7F56" w:rsidRDefault="008E7F56" w:rsidP="008E7F56">
      <w:pPr>
        <w:spacing w:line="400" w:lineRule="exact"/>
        <w:ind w:firstLineChars="200" w:firstLine="480"/>
        <w:jc w:val="left"/>
        <w:rPr>
          <w:rFonts w:ascii="宋体" w:hAnsi="宋体" w:hint="eastAsia"/>
          <w:sz w:val="24"/>
          <w:szCs w:val="24"/>
        </w:rPr>
      </w:pPr>
      <w:r w:rsidRPr="008E7F56">
        <w:rPr>
          <w:rFonts w:ascii="宋体" w:hAnsi="宋体" w:hint="eastAsia"/>
          <w:sz w:val="24"/>
          <w:szCs w:val="24"/>
        </w:rPr>
        <w:t>目前来说，治疗癌症常用的方法[胡舜华. "癌症治疗进展." 今日应用医学 2.1 (1997): 19-20.]有外科手术治疗，放射性治疗（放疗），化学治疗（化疗）等，然而这些疗法各有各的优缺点。外科手术比较简单，但是不容易完全清除体内的癌变组织，而且也没办法资料已扩散的癌症；放射性治疗和化学疗法都能够对癌细胞的快速分裂起到阻碍作用。但他们都有一个共同的缺点：对身体伤害极大。</w:t>
      </w:r>
    </w:p>
    <w:p w14:paraId="36A2ECE9" w14:textId="43AC9401" w:rsidR="008E7F56" w:rsidRPr="008E7F56" w:rsidRDefault="008E7F56" w:rsidP="008E7F56">
      <w:pPr>
        <w:spacing w:line="400" w:lineRule="exact"/>
        <w:ind w:firstLineChars="200" w:firstLine="480"/>
        <w:jc w:val="left"/>
        <w:rPr>
          <w:rFonts w:ascii="宋体" w:hAnsi="宋体" w:hint="eastAsia"/>
          <w:sz w:val="24"/>
          <w:szCs w:val="24"/>
        </w:rPr>
      </w:pPr>
      <w:r w:rsidRPr="008E7F56">
        <w:rPr>
          <w:rFonts w:ascii="宋体" w:hAnsi="宋体" w:hint="eastAsia"/>
          <w:sz w:val="24"/>
          <w:szCs w:val="24"/>
        </w:rPr>
        <w:t>除去以上的几种常用癌症治疗方法之外，近几年也有几种新型治疗技术崭露头角，如免疫疗法（生物治疗）、基因疗法、激素治疗等。这几种在传统的癌症治疗方法之上，具有自己独特的优点。而当前，化学治疗因其疗法对未转移、转移中以及转移后的癌细胞都具有很好的适用性，而备受临床治疗的青睐。</w:t>
      </w:r>
    </w:p>
    <w:p w14:paraId="3C5CC143" w14:textId="42989E57" w:rsidR="008E7F56" w:rsidRDefault="008E7F56" w:rsidP="008E7F56">
      <w:pPr>
        <w:pStyle w:val="af2"/>
        <w:numPr>
          <w:ilvl w:val="1"/>
          <w:numId w:val="4"/>
        </w:numPr>
        <w:jc w:val="left"/>
        <w:rPr>
          <w:rFonts w:ascii="黑体" w:hAnsi="黑体"/>
        </w:rPr>
      </w:pPr>
      <w:bookmarkStart w:id="22" w:name="_Toc484094710"/>
      <w:r w:rsidRPr="008E7F56">
        <w:rPr>
          <w:rFonts w:ascii="黑体" w:hAnsi="黑体" w:hint="eastAsia"/>
        </w:rPr>
        <w:t>化学疗法及其特点</w:t>
      </w:r>
      <w:bookmarkEnd w:id="22"/>
    </w:p>
    <w:p w14:paraId="73FF56C7" w14:textId="6E1542CB" w:rsidR="005F6C3A" w:rsidRDefault="005F6C3A" w:rsidP="005F6C3A">
      <w:pPr>
        <w:spacing w:line="400" w:lineRule="exact"/>
        <w:ind w:firstLineChars="200" w:firstLine="480"/>
        <w:jc w:val="left"/>
        <w:rPr>
          <w:rFonts w:ascii="宋体" w:hAnsi="宋体"/>
          <w:sz w:val="24"/>
          <w:szCs w:val="24"/>
        </w:rPr>
      </w:pPr>
      <w:r w:rsidRPr="005F6C3A">
        <w:rPr>
          <w:rFonts w:ascii="宋体" w:hAnsi="宋体" w:hint="eastAsia"/>
          <w:sz w:val="24"/>
          <w:szCs w:val="24"/>
        </w:rPr>
        <w:t>化学疗法即化疗，是通过让癌症患者摄入具有细胞毒性的特殊药物来杀灭癌细胞，它对处于癌症的各个时期的患者均有较好的治疗效果。但其在杀灭癌细胞的同时，也有极大的几率杀灭正常的体细胞或是免疫细胞，同样也会引起患者出现一系列的副反应，如恶心、呕吐、高烧、脱发、免疫力下降等。常用的化疗药物有：阿霉素、柔红霉素等。由于化学疗法对癌细胞的特异性十分低下，造成体细胞的普遍杀伤，副作用很大，有“两害相交取其轻”的无奈，所以近年来科学家在增加化疗药物特异性和减少不良反应的方向上进行了</w:t>
      </w:r>
      <w:r w:rsidRPr="005F6C3A">
        <w:rPr>
          <w:rFonts w:ascii="宋体" w:hAnsi="宋体" w:hint="eastAsia"/>
          <w:sz w:val="24"/>
          <w:szCs w:val="24"/>
        </w:rPr>
        <w:lastRenderedPageBreak/>
        <w:t>大量的研究。本课题在选择包埋药物时，决定使用常用的、具有代表性的模板药物阿霉素作为本实验的载药胶束包埋的药物。其结构</w:t>
      </w:r>
      <w:r w:rsidR="00BA7E0F">
        <w:rPr>
          <w:rFonts w:ascii="宋体" w:hAnsi="宋体" w:hint="eastAsia"/>
          <w:sz w:val="24"/>
          <w:szCs w:val="24"/>
        </w:rPr>
        <w:t>见图1-1。</w:t>
      </w:r>
    </w:p>
    <w:p w14:paraId="485C429C" w14:textId="499BDF73" w:rsidR="00BA7E0F" w:rsidRDefault="00BA7E0F" w:rsidP="00BA7E0F">
      <w:pPr>
        <w:spacing w:line="240" w:lineRule="atLeast"/>
        <w:ind w:firstLineChars="200" w:firstLine="420"/>
        <w:jc w:val="center"/>
      </w:pPr>
      <w:r>
        <w:object w:dxaOrig="6017" w:dyaOrig="4482" w14:anchorId="4C11C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15pt;height:128.95pt" o:ole="" o:allowoverlap="f">
            <v:imagedata r:id="rId21" o:title=""/>
          </v:shape>
          <o:OLEObject Type="Embed" ProgID="ChemDraw.Document.6.0" ShapeID="_x0000_i1025" DrawAspect="Content" ObjectID="_1557858394" r:id="rId22"/>
        </w:object>
      </w:r>
    </w:p>
    <w:p w14:paraId="1B459263" w14:textId="229B15AE" w:rsidR="00BA7E0F" w:rsidRPr="00937438" w:rsidRDefault="00BA7E0F" w:rsidP="00BA7E0F">
      <w:pPr>
        <w:autoSpaceDE w:val="0"/>
        <w:autoSpaceDN w:val="0"/>
        <w:adjustRightInd w:val="0"/>
        <w:jc w:val="center"/>
        <w:rPr>
          <w:rFonts w:ascii="Times New Roman" w:eastAsia="黑体" w:hAnsi="Times New Roman"/>
          <w:szCs w:val="21"/>
        </w:rPr>
      </w:pPr>
      <w:commentRangeStart w:id="23"/>
      <w:r w:rsidRPr="00937438">
        <w:rPr>
          <w:rFonts w:ascii="Times New Roman" w:eastAsia="黑体" w:hAnsi="Times New Roman" w:hint="eastAsia"/>
          <w:szCs w:val="21"/>
        </w:rPr>
        <w:t>图</w:t>
      </w:r>
      <w:commentRangeEnd w:id="23"/>
      <w:r w:rsidRPr="00937438">
        <w:rPr>
          <w:rStyle w:val="a5"/>
          <w:rFonts w:ascii="Times New Roman" w:hAnsi="Times New Roman"/>
        </w:rPr>
        <w:commentReference w:id="23"/>
      </w:r>
      <w:r w:rsidRPr="00937438">
        <w:rPr>
          <w:rFonts w:ascii="Times New Roman" w:eastAsia="黑体" w:hAnsi="Times New Roman" w:hint="eastAsia"/>
          <w:szCs w:val="21"/>
        </w:rPr>
        <w:t xml:space="preserve">1-1 </w:t>
      </w:r>
      <w:r w:rsidR="005958F5" w:rsidRPr="00937438">
        <w:rPr>
          <w:rFonts w:ascii="宋体" w:hAnsi="宋体" w:hint="eastAsia"/>
          <w:szCs w:val="21"/>
        </w:rPr>
        <w:t>阿霉素（</w:t>
      </w:r>
      <w:r w:rsidR="005958F5" w:rsidRPr="00937438">
        <w:rPr>
          <w:rFonts w:ascii="Arial" w:hAnsi="Arial" w:cs="Arial"/>
          <w:color w:val="545454"/>
          <w:szCs w:val="21"/>
          <w:shd w:val="clear" w:color="auto" w:fill="FFFFFF"/>
        </w:rPr>
        <w:t>Doxorubicin</w:t>
      </w:r>
      <w:r w:rsidR="005958F5" w:rsidRPr="00937438">
        <w:rPr>
          <w:rFonts w:ascii="Arial" w:hAnsi="Arial" w:cs="Arial" w:hint="eastAsia"/>
          <w:color w:val="545454"/>
          <w:szCs w:val="21"/>
          <w:shd w:val="clear" w:color="auto" w:fill="FFFFFF"/>
        </w:rPr>
        <w:t>，</w:t>
      </w:r>
      <w:r w:rsidR="005958F5" w:rsidRPr="00937438">
        <w:rPr>
          <w:rFonts w:ascii="Arial" w:hAnsi="Arial" w:cs="Arial" w:hint="eastAsia"/>
          <w:color w:val="545454"/>
          <w:szCs w:val="21"/>
          <w:shd w:val="clear" w:color="auto" w:fill="FFFFFF"/>
        </w:rPr>
        <w:t>DOX</w:t>
      </w:r>
      <w:r w:rsidR="005958F5" w:rsidRPr="00937438">
        <w:rPr>
          <w:rFonts w:ascii="宋体" w:hAnsi="宋体" w:hint="eastAsia"/>
          <w:szCs w:val="21"/>
        </w:rPr>
        <w:t>）的结构式</w:t>
      </w:r>
    </w:p>
    <w:p w14:paraId="7BD8262D" w14:textId="383F2608" w:rsidR="00BA7E0F" w:rsidRPr="00937438" w:rsidRDefault="00BA7E0F" w:rsidP="00BA7E0F">
      <w:pPr>
        <w:autoSpaceDE w:val="0"/>
        <w:autoSpaceDN w:val="0"/>
        <w:adjustRightInd w:val="0"/>
        <w:spacing w:afterLines="100" w:after="312"/>
        <w:jc w:val="center"/>
        <w:rPr>
          <w:rFonts w:ascii="Times New Roman" w:eastAsia="黑体" w:hAnsi="Times New Roman" w:hint="eastAsia"/>
          <w:szCs w:val="21"/>
        </w:rPr>
      </w:pPr>
      <w:r w:rsidRPr="00937438">
        <w:rPr>
          <w:rFonts w:ascii="Times New Roman" w:eastAsia="黑体" w:hAnsi="Times New Roman" w:hint="eastAsia"/>
          <w:szCs w:val="21"/>
        </w:rPr>
        <w:t>Figure</w:t>
      </w:r>
      <w:r w:rsidRPr="00937438">
        <w:rPr>
          <w:rFonts w:ascii="Times New Roman" w:eastAsia="黑体" w:hAnsi="Times New Roman"/>
          <w:szCs w:val="21"/>
        </w:rPr>
        <w:t xml:space="preserve"> 1</w:t>
      </w:r>
      <w:r w:rsidRPr="00937438">
        <w:rPr>
          <w:rFonts w:ascii="Times New Roman" w:eastAsia="黑体" w:hAnsi="Times New Roman" w:hint="eastAsia"/>
          <w:szCs w:val="21"/>
        </w:rPr>
        <w:t>-1</w:t>
      </w:r>
      <w:r w:rsidRPr="00937438">
        <w:rPr>
          <w:rFonts w:ascii="Times New Roman" w:eastAsia="黑体" w:hAnsi="Times New Roman"/>
          <w:szCs w:val="21"/>
        </w:rPr>
        <w:t xml:space="preserve"> </w:t>
      </w:r>
      <w:r w:rsidR="000456EA" w:rsidRPr="00937438">
        <w:rPr>
          <w:rFonts w:ascii="Times New Roman" w:eastAsia="黑体" w:hAnsi="Times New Roman" w:hint="eastAsia"/>
          <w:szCs w:val="21"/>
        </w:rPr>
        <w:t>The</w:t>
      </w:r>
      <w:r w:rsidR="000456EA" w:rsidRPr="00937438">
        <w:rPr>
          <w:rFonts w:ascii="Times New Roman" w:eastAsia="黑体" w:hAnsi="Times New Roman"/>
          <w:szCs w:val="21"/>
        </w:rPr>
        <w:t xml:space="preserve"> structural formula</w:t>
      </w:r>
      <w:r w:rsidR="005D002E" w:rsidRPr="00937438">
        <w:rPr>
          <w:rFonts w:ascii="Times New Roman" w:eastAsia="黑体" w:hAnsi="Times New Roman"/>
          <w:szCs w:val="21"/>
        </w:rPr>
        <w:t xml:space="preserve"> of DOX</w:t>
      </w:r>
    </w:p>
    <w:p w14:paraId="7FA8DC9A" w14:textId="1702E427" w:rsidR="005F6C3A" w:rsidRPr="005F6C3A" w:rsidRDefault="008E7F56" w:rsidP="005F6C3A">
      <w:pPr>
        <w:pStyle w:val="af2"/>
        <w:numPr>
          <w:ilvl w:val="1"/>
          <w:numId w:val="4"/>
        </w:numPr>
        <w:jc w:val="left"/>
        <w:rPr>
          <w:rFonts w:ascii="黑体" w:hAnsi="黑体" w:hint="eastAsia"/>
        </w:rPr>
      </w:pPr>
      <w:bookmarkStart w:id="24" w:name="_Toc484094711"/>
      <w:r w:rsidRPr="008E7F56">
        <w:rPr>
          <w:rFonts w:ascii="黑体" w:hAnsi="黑体" w:hint="eastAsia"/>
        </w:rPr>
        <w:t>纳米载药系统</w:t>
      </w:r>
      <w:bookmarkEnd w:id="24"/>
    </w:p>
    <w:p w14:paraId="7A2EC524" w14:textId="32042BE6" w:rsidR="008E7F56" w:rsidRPr="009E4039" w:rsidRDefault="008E7F56" w:rsidP="008E7F56">
      <w:pPr>
        <w:pStyle w:val="af2"/>
        <w:numPr>
          <w:ilvl w:val="2"/>
          <w:numId w:val="4"/>
        </w:numPr>
        <w:jc w:val="left"/>
        <w:rPr>
          <w:rFonts w:ascii="黑体" w:hAnsi="黑体"/>
          <w:sz w:val="24"/>
          <w:szCs w:val="24"/>
        </w:rPr>
      </w:pPr>
      <w:bookmarkStart w:id="25" w:name="_Toc484094712"/>
      <w:r w:rsidRPr="009E4039">
        <w:rPr>
          <w:rFonts w:ascii="黑体" w:hAnsi="黑体" w:hint="eastAsia"/>
          <w:sz w:val="24"/>
          <w:szCs w:val="24"/>
        </w:rPr>
        <w:t>纳米颗粒及其分类</w:t>
      </w:r>
      <w:bookmarkEnd w:id="25"/>
    </w:p>
    <w:p w14:paraId="6514DAD0" w14:textId="008C7F89" w:rsidR="005F6C3A" w:rsidRPr="005F6C3A" w:rsidRDefault="005F6C3A" w:rsidP="005F6C3A">
      <w:pPr>
        <w:spacing w:line="400" w:lineRule="exact"/>
        <w:ind w:firstLineChars="200" w:firstLine="480"/>
        <w:jc w:val="left"/>
        <w:rPr>
          <w:rFonts w:ascii="宋体" w:hAnsi="宋体" w:hint="eastAsia"/>
          <w:sz w:val="24"/>
          <w:szCs w:val="24"/>
        </w:rPr>
      </w:pPr>
      <w:r w:rsidRPr="005F6C3A">
        <w:rPr>
          <w:rFonts w:ascii="宋体" w:hAnsi="宋体" w:hint="eastAsia"/>
          <w:sz w:val="24"/>
          <w:szCs w:val="24"/>
        </w:rPr>
        <w:t>纳米颗粒（nanoparticle，NP），指纳米量级的微观颗粒。它被定义为至少在一个维度上，其直径要满足不大于100nm的条件的颗粒。纳米颗粒具有非常重要的科学研究价值，它具有在更大粒径的物质和原子、分子之间中不具有的特别的性质。常见的纳米颗粒有：纳米脂质体，固体脂质纳米粒，树枝状大分子，纳米囊和纳米球，聚合物胶束，纳米药物等[梁尔光, 王玉丽, and 高春生. "纳米粒疗法: 一种新兴的癌症治疗方法." 国际药学研究杂志 36.1 (2009): 71-75.]。其中，聚合物胶束就因其具有不可替代的优秀性能而成为当前纳米颗粒缓释药物载体的研究热点。</w:t>
      </w:r>
    </w:p>
    <w:p w14:paraId="7BDE4BA7" w14:textId="2B292394" w:rsidR="008E7F56" w:rsidRDefault="008E7F56" w:rsidP="008E7F56">
      <w:pPr>
        <w:pStyle w:val="af2"/>
        <w:numPr>
          <w:ilvl w:val="1"/>
          <w:numId w:val="4"/>
        </w:numPr>
        <w:jc w:val="left"/>
        <w:rPr>
          <w:rFonts w:ascii="黑体" w:hAnsi="黑体"/>
        </w:rPr>
      </w:pPr>
      <w:bookmarkStart w:id="26" w:name="_Toc484094713"/>
      <w:r w:rsidRPr="008E7F56">
        <w:rPr>
          <w:rFonts w:ascii="黑体" w:hAnsi="黑体" w:hint="eastAsia"/>
        </w:rPr>
        <w:t>聚合物胶束及其特点</w:t>
      </w:r>
      <w:bookmarkEnd w:id="26"/>
    </w:p>
    <w:p w14:paraId="765A4A38" w14:textId="3DA9D330" w:rsidR="005F6C3A" w:rsidRPr="005F6C3A" w:rsidRDefault="005F6C3A" w:rsidP="005F6C3A">
      <w:pPr>
        <w:spacing w:line="400" w:lineRule="exact"/>
        <w:ind w:firstLineChars="200" w:firstLine="480"/>
        <w:jc w:val="left"/>
        <w:rPr>
          <w:rFonts w:ascii="宋体" w:hAnsi="宋体"/>
          <w:sz w:val="24"/>
          <w:szCs w:val="24"/>
        </w:rPr>
      </w:pPr>
      <w:r w:rsidRPr="005F6C3A">
        <w:rPr>
          <w:rFonts w:ascii="宋体" w:hAnsi="宋体" w:hint="eastAsia"/>
          <w:sz w:val="24"/>
          <w:szCs w:val="24"/>
        </w:rPr>
        <w:t>胶束（polymeric micelles）是两亲性嵌段聚合物在溶液中的浓度高于CMC（临界胶束浓度）后，其分子或离子自动聚集并有序结合生成的粒径大小彼此相似的微粒。这种微粒与溶剂之间处于平衡状态。胶束因其同时拥有亲脂性和亲水性两种嵌段聚合物的单体结构而具有以下特别的特点：</w:t>
      </w:r>
      <w:r w:rsidRPr="005F6C3A">
        <w:rPr>
          <w:rFonts w:ascii="宋体" w:hAnsi="宋体"/>
          <w:sz w:val="24"/>
          <w:szCs w:val="24"/>
        </w:rPr>
        <w:t xml:space="preserve"> </w:t>
      </w:r>
    </w:p>
    <w:p w14:paraId="6BC38954" w14:textId="00F16B07" w:rsidR="005F6C3A" w:rsidRPr="005F6C3A" w:rsidRDefault="005F6C3A" w:rsidP="005F6C3A">
      <w:pPr>
        <w:spacing w:line="400" w:lineRule="exact"/>
        <w:ind w:firstLineChars="200" w:firstLine="480"/>
        <w:jc w:val="left"/>
        <w:rPr>
          <w:rFonts w:ascii="宋体" w:hAnsi="宋体"/>
          <w:sz w:val="24"/>
          <w:szCs w:val="24"/>
        </w:rPr>
      </w:pPr>
      <w:r w:rsidRPr="005F6C3A">
        <w:rPr>
          <w:rFonts w:ascii="宋体" w:hAnsi="宋体" w:hint="eastAsia"/>
          <w:sz w:val="24"/>
          <w:szCs w:val="24"/>
        </w:rPr>
        <w:t>制备简单。胶束的单体一般是两亲性聚合物，即同时具有亲脂性的部分和亲水性的部分。它可以在单体浓度超过临界胶束浓度的水溶液中自发地组装成为粒径大小较为均一的胶束，并且能够在水溶液的环境中形成亲脂性的微环境，从而具有可以包埋亲脂性药物的性质。</w:t>
      </w:r>
    </w:p>
    <w:p w14:paraId="6DABB2D7" w14:textId="3EADE6CD" w:rsidR="005F6C3A" w:rsidRPr="005F6C3A" w:rsidRDefault="005F6C3A" w:rsidP="005F6C3A">
      <w:pPr>
        <w:spacing w:line="400" w:lineRule="exact"/>
        <w:ind w:firstLineChars="200" w:firstLine="480"/>
        <w:jc w:val="left"/>
        <w:rPr>
          <w:rFonts w:ascii="宋体" w:hAnsi="宋体"/>
          <w:sz w:val="24"/>
          <w:szCs w:val="24"/>
        </w:rPr>
      </w:pPr>
      <w:r w:rsidRPr="005F6C3A">
        <w:rPr>
          <w:rFonts w:ascii="宋体" w:hAnsi="宋体" w:hint="eastAsia"/>
          <w:sz w:val="24"/>
          <w:szCs w:val="24"/>
        </w:rPr>
        <w:t>粒径优势。聚合物胶束的颗粒大小一般会小于100nm，且粒径分布的离散度较小。十分容易穿透血管壁进入组织，并分布在病变部位。同时，这种特性也相对有效地降低了高浓度胶束溶液在刚注射时在血管内的滞留时间。因此，载药胶束能够有效地降低肾小球的滤过作用，延长了载药药物载体在体内保留的时间，更有利于药性的发挥。同时，其合适的尺寸利于病变细胞通过胞吞的方式吸收载药纳米载体进入其胞内，从而为药物的特异性</w:t>
      </w:r>
      <w:r w:rsidRPr="005F6C3A">
        <w:rPr>
          <w:rFonts w:ascii="宋体" w:hAnsi="宋体" w:hint="eastAsia"/>
          <w:sz w:val="24"/>
          <w:szCs w:val="24"/>
        </w:rPr>
        <w:lastRenderedPageBreak/>
        <w:t>是方提供了前提条件，克服了药物释放所引起的多药耐药。</w:t>
      </w:r>
    </w:p>
    <w:p w14:paraId="59968A7B" w14:textId="0E8876BD" w:rsidR="005F6C3A" w:rsidRPr="005F6C3A" w:rsidRDefault="005F6C3A" w:rsidP="005F6C3A">
      <w:pPr>
        <w:spacing w:line="400" w:lineRule="exact"/>
        <w:ind w:firstLineChars="200" w:firstLine="480"/>
        <w:jc w:val="left"/>
        <w:rPr>
          <w:rFonts w:ascii="宋体" w:hAnsi="宋体"/>
          <w:sz w:val="24"/>
          <w:szCs w:val="24"/>
        </w:rPr>
      </w:pPr>
      <w:r w:rsidRPr="005F6C3A">
        <w:rPr>
          <w:rFonts w:ascii="宋体" w:hAnsi="宋体" w:hint="eastAsia"/>
          <w:sz w:val="24"/>
          <w:szCs w:val="24"/>
        </w:rPr>
        <w:t>有效载药量更多。聚合物胶束与小分子表面活性剂相比，因为其疏水链段部分相对分子量较大，在水溶液中各单体间的疏水部分间相互作用力更强，同时，单体在水溶液中的溶解度也相对下降，这两个因素共同造成其临界胶束浓度更低，更能够抵御稀溶液的稀释，稳定性相对更强。同时，其疏水部分相对较大还有其他优点，如增加其载药潜力等。本实验所探究的两种单体，其分子两端均带有含大π键共轭体系的芘，可以与同样具有相似结构的药物（如本实验中所用到的模板药物DOX）形成共轭体系，降低系统能量，提升稳定性，从而增加胶束的有效载药量。且因其分解速率相对较低，所以其所包药物就能够获得相对更长的体内滞留时间，就更能够提升被相关细胞吞入的概率，从而提升药物地有效量。</w:t>
      </w:r>
    </w:p>
    <w:p w14:paraId="0E674425" w14:textId="3E504CB0" w:rsidR="005F6C3A" w:rsidRPr="005F6C3A" w:rsidRDefault="005F6C3A" w:rsidP="005F6C3A">
      <w:pPr>
        <w:spacing w:line="400" w:lineRule="exact"/>
        <w:ind w:firstLineChars="200" w:firstLine="480"/>
        <w:jc w:val="left"/>
        <w:rPr>
          <w:rFonts w:ascii="宋体" w:hAnsi="宋体"/>
          <w:sz w:val="24"/>
          <w:szCs w:val="24"/>
        </w:rPr>
      </w:pPr>
      <w:r w:rsidRPr="005F6C3A">
        <w:rPr>
          <w:rFonts w:ascii="宋体" w:hAnsi="宋体" w:hint="eastAsia"/>
          <w:sz w:val="24"/>
          <w:szCs w:val="24"/>
        </w:rPr>
        <w:t>易进行化学修饰。与小分子表面活性剂相比，其较大的分子量为胶束单体的结构修饰提供了更大的修改潜力，从而我们可以通过对单体或胶束进行官能团的增添，结构的修改，为聚合物胶束赋予新的功能，如光敏/磁敏性，对氧化或还原环境的敏感性，特异性吸收等性质，通过增添这些性质，我们可以让载药胶束拥有靶向给药等新功能。</w:t>
      </w:r>
    </w:p>
    <w:p w14:paraId="6446B11E" w14:textId="2AADEF9F" w:rsidR="005F6C3A" w:rsidRPr="005F6C3A" w:rsidRDefault="005F6C3A" w:rsidP="005F6C3A">
      <w:pPr>
        <w:spacing w:line="400" w:lineRule="exact"/>
        <w:ind w:firstLineChars="200" w:firstLine="480"/>
        <w:jc w:val="left"/>
        <w:rPr>
          <w:rFonts w:ascii="宋体" w:hAnsi="宋体" w:hint="eastAsia"/>
          <w:sz w:val="24"/>
          <w:szCs w:val="24"/>
        </w:rPr>
      </w:pPr>
      <w:r w:rsidRPr="005F6C3A">
        <w:rPr>
          <w:rFonts w:ascii="宋体" w:hAnsi="宋体" w:hint="eastAsia"/>
          <w:sz w:val="24"/>
          <w:szCs w:val="24"/>
        </w:rPr>
        <w:t>生物兼容性。聚合物胶束的单体常使用生物兼容性好的材料。现在比较常用的单体链段有PEG（聚乙二醇），PEO（聚氧乙烯），PCL（聚己内酯）等等。其具有安全，无毒，非过敏源，生物可降解等特性，为药物载体的临床应用提供了前提条件。</w:t>
      </w:r>
    </w:p>
    <w:p w14:paraId="29CDD672" w14:textId="2ADF57A1" w:rsidR="008E7F56" w:rsidRDefault="008E7F56" w:rsidP="008E7F56">
      <w:pPr>
        <w:pStyle w:val="af2"/>
        <w:numPr>
          <w:ilvl w:val="1"/>
          <w:numId w:val="4"/>
        </w:numPr>
        <w:jc w:val="left"/>
        <w:rPr>
          <w:rFonts w:ascii="黑体" w:hAnsi="黑体"/>
        </w:rPr>
      </w:pPr>
      <w:bookmarkStart w:id="27" w:name="_Toc484094714"/>
      <w:r w:rsidRPr="008E7F56">
        <w:rPr>
          <w:rFonts w:ascii="黑体" w:hAnsi="黑体" w:hint="eastAsia"/>
        </w:rPr>
        <w:t>光动治疗</w:t>
      </w:r>
      <w:bookmarkEnd w:id="27"/>
    </w:p>
    <w:p w14:paraId="5BBB65CA" w14:textId="461DB3C3"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光动治疗，也称光动力疗法（Photodynamic therapy，PDT），具有一段悠久的治疗历史，在公元400年前，古埃及就通过光动力疗法，来治疗皮肤病[王梅兰. "光动力疗法." 厦门科技 4 (2015): 28-30.]。其原理为通过向具有光敏性的化学物质照射一定波长的光线，该物质就会与环境中的氧分子发生电子转移，生成对细胞具有杀伤作用的活性氧。这样，通过对特定组织照射特定波长的光线，就可以特异地杀灭该环境中的细胞[李黎波, et al. "光动力疗法在中国的应用与临床研究." 中国激光医学杂志 21.5 (2012): 278-307.]。根据这个原理，医学上通过注射光敏性药物并照射癌变组织以获得杀灭癌细胞的效果。</w:t>
      </w:r>
    </w:p>
    <w:p w14:paraId="1E4BA702" w14:textId="5F8ECC15"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光动治疗由以下三个十分重要的部分组成。光敏剂，即当特定波长照射时，会吸收能量并跃升至激发态的一种化学物质；激发光，即为发生的光化学反应提供能量的具有或含有特定波长的光；分子氧，即为人类体细胞和癌变部位都具有的溶解氧。我们可以通过一些手段（如靶向、选择性释放等）让光敏剂在癌变组织环境下集中分布，然后通过特定波长的光线照射该部位，光敏剂即会吸收能量，跃升到激发态，并与环境周围的分子氧结合发生光化学反应，生成具有能够破坏细胞生长、复制所必须的各种生物大分子的自由基。最后导致在该环境下临近细胞的坏死[林佳钿, and 陈俊辉. "光动力疗法在食管癌治疗中的作用." 中国肿瘤临床与康复 1 (2012): 038.]。</w:t>
      </w:r>
    </w:p>
    <w:p w14:paraId="192B5F51" w14:textId="7F4C3B93"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光动治疗在若干癌症治疗方法中，具有以下一些突出的优点[徐辉, 仇萌, and 邹先彪. "光动力疗法在真菌感染性疾病中的应用." 中国真菌学杂志 9.3 (2014): 189-192.]：</w:t>
      </w:r>
      <w:r w:rsidRPr="002F3C8D">
        <w:rPr>
          <w:rFonts w:ascii="宋体" w:hAnsi="宋体"/>
          <w:sz w:val="24"/>
          <w:szCs w:val="24"/>
        </w:rPr>
        <w:t xml:space="preserve"> </w:t>
      </w:r>
    </w:p>
    <w:p w14:paraId="4CC21DBC" w14:textId="7BAD8F60"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对正常细胞杀伤小，副作用低，安全高效。由于活性氧在内环境中可以与多种物质反</w:t>
      </w:r>
      <w:r w:rsidRPr="002F3C8D">
        <w:rPr>
          <w:rFonts w:ascii="宋体" w:hAnsi="宋体" w:hint="eastAsia"/>
          <w:sz w:val="24"/>
          <w:szCs w:val="24"/>
        </w:rPr>
        <w:lastRenderedPageBreak/>
        <w:t>应，所以其从生成到失活的平均作用距离较短，意味着活性氧所造成的细胞杀伤只分布在光敏剂的附近，所以光敏剂附近的癌细胞则会受到强烈的影响，而较远处的正常体细胞又因为光照强度不够而收到了保护。所以降低了副作用。</w:t>
      </w:r>
    </w:p>
    <w:p w14:paraId="48610FDC" w14:textId="0D5903AE"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特异性强。该类药物要起到杀伤作用，有且只有满足上述的三个条件才可以成功。即该部位含有光敏剂，受到激发光的照射并且环境中含有分子氧。所以，我们通过特殊的、集中于癌症组织的光敏剂，加上在病变部位照射的光线，才能够构成杀伤条件。这使得癌细胞很难产生抗药性，因此该方法可以用来重复治疗。</w:t>
      </w:r>
    </w:p>
    <w:p w14:paraId="55317E66" w14:textId="4EAA3BD8" w:rsidR="002F3C8D" w:rsidRPr="002F3C8D" w:rsidRDefault="002F3C8D" w:rsidP="002F3C8D">
      <w:pPr>
        <w:spacing w:line="400" w:lineRule="exact"/>
        <w:ind w:firstLineChars="200" w:firstLine="480"/>
        <w:jc w:val="left"/>
        <w:rPr>
          <w:rFonts w:ascii="宋体" w:hAnsi="宋体" w:hint="eastAsia"/>
          <w:sz w:val="24"/>
          <w:szCs w:val="24"/>
        </w:rPr>
      </w:pPr>
      <w:r w:rsidRPr="002F3C8D">
        <w:rPr>
          <w:rFonts w:ascii="宋体" w:hAnsi="宋体" w:hint="eastAsia"/>
          <w:sz w:val="24"/>
          <w:szCs w:val="24"/>
        </w:rPr>
        <w:t>治疗效率高，患者依从性强。光动治疗耗时短，光敏剂分布较快，而且光动治疗进行的过程中可以同时进行其他种类的癌症治疗方法，彼此之间互不影响。</w:t>
      </w:r>
    </w:p>
    <w:p w14:paraId="3BAFB0DA" w14:textId="2AF27EC1" w:rsidR="008E7F56" w:rsidRDefault="008E7F56" w:rsidP="008E7F56">
      <w:pPr>
        <w:pStyle w:val="af2"/>
        <w:numPr>
          <w:ilvl w:val="1"/>
          <w:numId w:val="4"/>
        </w:numPr>
        <w:jc w:val="left"/>
        <w:rPr>
          <w:rFonts w:ascii="黑体" w:hAnsi="黑体"/>
        </w:rPr>
      </w:pPr>
      <w:bookmarkStart w:id="28" w:name="_Toc484094715"/>
      <w:r w:rsidRPr="008E7F56">
        <w:rPr>
          <w:rFonts w:ascii="黑体" w:hAnsi="黑体" w:hint="eastAsia"/>
        </w:rPr>
        <w:t>芘的衍生物及其自组装</w:t>
      </w:r>
      <w:bookmarkEnd w:id="28"/>
    </w:p>
    <w:p w14:paraId="26A41C60" w14:textId="12B03EFB"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分子自组装是在近期的药物载体，纳米颗粒，高分子材料等领域出现的一个新的研究方向[林娟, 周庆翰, and 赵晓军. "荧光光谱对自组装多肽作为药物载体的初步研究." 光谱学与光谱分析 29.10 (2009): 2792-2797.]，分子的自组装的含义是若干分子个体之间通过弱分子间作用力（如氢键、π-π共轭作用等）进行有序的聚集，形成一个紧密、规则的整体。是一种复杂的分子团协同作用。</w:t>
      </w:r>
    </w:p>
    <w:p w14:paraId="5F0B84BA" w14:textId="0B720E1A"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以具有大π键的分子苯为例，其自组装的方式有以下几种类型[王宇宙,吴安心. 芳环超分子体系中的π-π作用[J]. 有机化学,2008,(06):997-1011.]：</w:t>
      </w:r>
      <w:r w:rsidRPr="002F3C8D">
        <w:rPr>
          <w:rFonts w:ascii="宋体" w:hAnsi="宋体"/>
          <w:sz w:val="24"/>
          <w:szCs w:val="24"/>
        </w:rPr>
        <w:t xml:space="preserve"> </w:t>
      </w:r>
    </w:p>
    <w:p w14:paraId="33F57BEB" w14:textId="0986E63C" w:rsidR="002F3C8D" w:rsidRPr="002F3C8D" w:rsidRDefault="002F3C8D" w:rsidP="002F3C8D">
      <w:pPr>
        <w:spacing w:line="400" w:lineRule="exact"/>
        <w:ind w:firstLineChars="200" w:firstLine="480"/>
        <w:jc w:val="left"/>
        <w:rPr>
          <w:rFonts w:ascii="宋体" w:hAnsi="宋体" w:hint="eastAsia"/>
          <w:sz w:val="24"/>
          <w:szCs w:val="24"/>
        </w:rPr>
      </w:pPr>
      <w:r w:rsidRPr="002F3C8D">
        <w:rPr>
          <w:rFonts w:ascii="宋体" w:hAnsi="宋体" w:hint="eastAsia"/>
          <w:sz w:val="24"/>
          <w:szCs w:val="24"/>
        </w:rPr>
        <w:t>而本实验研究的物质中具有同样大π键的芘的部分，游离的芘在溶液中的自组装的方式主要是偏移堆积[Doxtader, M. M.; Mangle, E. A.; Bhattacharya, A. K. Chem.Phys. 1986, 101, 413.]。</w:t>
      </w:r>
      <w:r w:rsidR="009E4039">
        <w:rPr>
          <w:rFonts w:ascii="宋体" w:hAnsi="宋体" w:hint="eastAsia"/>
          <w:sz w:val="24"/>
          <w:szCs w:val="24"/>
        </w:rPr>
        <w:t>这种堆积方式会导致大π键的离域范围增加，使物质的发射荧光波长变长。这是我们在本实验中检测苯的自组装原理。</w:t>
      </w:r>
    </w:p>
    <w:p w14:paraId="20992BA4" w14:textId="6E0146E4" w:rsidR="008E7F56" w:rsidRDefault="008E7F56" w:rsidP="008E7F56">
      <w:pPr>
        <w:pStyle w:val="af2"/>
        <w:numPr>
          <w:ilvl w:val="1"/>
          <w:numId w:val="4"/>
        </w:numPr>
        <w:jc w:val="left"/>
        <w:rPr>
          <w:rFonts w:ascii="黑体" w:hAnsi="黑体"/>
        </w:rPr>
      </w:pPr>
      <w:bookmarkStart w:id="29" w:name="_Toc484094716"/>
      <w:r w:rsidRPr="008E7F56">
        <w:rPr>
          <w:rFonts w:ascii="黑体" w:hAnsi="黑体" w:hint="eastAsia"/>
        </w:rPr>
        <w:t>Py-ss-PEG-ss-Py的结构与性质</w:t>
      </w:r>
      <w:bookmarkEnd w:id="29"/>
    </w:p>
    <w:p w14:paraId="1BD88B4F" w14:textId="09B11FB0" w:rsid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本课题所要研究的聚合物胶束的单体即为Py-ss-PEG-ss-Py</w:t>
      </w:r>
      <w:r w:rsidR="00E54C35">
        <w:rPr>
          <w:rFonts w:ascii="宋体" w:hAnsi="宋体" w:hint="eastAsia"/>
          <w:sz w:val="24"/>
          <w:szCs w:val="24"/>
        </w:rPr>
        <w:t>，</w:t>
      </w:r>
      <w:r w:rsidRPr="002F3C8D">
        <w:rPr>
          <w:rFonts w:ascii="宋体" w:hAnsi="宋体" w:hint="eastAsia"/>
          <w:sz w:val="24"/>
          <w:szCs w:val="24"/>
        </w:rPr>
        <w:t>其结构如下：</w:t>
      </w:r>
    </w:p>
    <w:p w14:paraId="0AE994D2" w14:textId="6BA9D8D8" w:rsidR="002F3C8D" w:rsidRDefault="00937438" w:rsidP="00937438">
      <w:pPr>
        <w:spacing w:line="240" w:lineRule="atLeast"/>
        <w:ind w:firstLineChars="200" w:firstLine="420"/>
        <w:jc w:val="center"/>
        <w:rPr>
          <w:rFonts w:ascii="宋体" w:hAnsi="宋体"/>
          <w:sz w:val="24"/>
          <w:szCs w:val="24"/>
        </w:rPr>
      </w:pPr>
      <w:r>
        <w:object w:dxaOrig="9747" w:dyaOrig="3509" w14:anchorId="7529F99E">
          <v:shape id="_x0000_i1030" type="#_x0000_t75" style="width:339.95pt;height:122.7pt" o:ole="">
            <v:imagedata r:id="rId23" o:title=""/>
          </v:shape>
          <o:OLEObject Type="Embed" ProgID="ChemDraw.Document.6.0" ShapeID="_x0000_i1030" DrawAspect="Content" ObjectID="_1557858395" r:id="rId24"/>
        </w:object>
      </w:r>
      <w:r>
        <w:rPr>
          <w:rFonts w:ascii="宋体" w:hAnsi="宋体"/>
          <w:sz w:val="24"/>
          <w:szCs w:val="24"/>
        </w:rPr>
        <w:t xml:space="preserve"> </w:t>
      </w:r>
    </w:p>
    <w:p w14:paraId="56216B83" w14:textId="7EB2FE09" w:rsidR="00937438" w:rsidRPr="00937438" w:rsidRDefault="00937438" w:rsidP="00937438">
      <w:pPr>
        <w:autoSpaceDE w:val="0"/>
        <w:autoSpaceDN w:val="0"/>
        <w:adjustRightInd w:val="0"/>
        <w:ind w:firstLineChars="202" w:firstLine="424"/>
        <w:jc w:val="center"/>
        <w:rPr>
          <w:rFonts w:ascii="Times New Roman" w:eastAsia="黑体" w:hAnsi="Times New Roman"/>
          <w:szCs w:val="21"/>
        </w:rPr>
      </w:pPr>
      <w:commentRangeStart w:id="30"/>
      <w:r w:rsidRPr="00937438">
        <w:rPr>
          <w:rFonts w:ascii="Times New Roman" w:eastAsia="黑体" w:hAnsi="Times New Roman" w:hint="eastAsia"/>
          <w:szCs w:val="21"/>
        </w:rPr>
        <w:t>图</w:t>
      </w:r>
      <w:commentRangeEnd w:id="30"/>
      <w:r w:rsidRPr="00937438">
        <w:rPr>
          <w:rStyle w:val="a5"/>
          <w:rFonts w:ascii="Times New Roman" w:hAnsi="Times New Roman"/>
        </w:rPr>
        <w:commentReference w:id="30"/>
      </w:r>
      <w:r w:rsidRPr="00937438">
        <w:rPr>
          <w:rFonts w:ascii="Times New Roman" w:eastAsia="黑体" w:hAnsi="Times New Roman" w:hint="eastAsia"/>
          <w:szCs w:val="21"/>
        </w:rPr>
        <w:t xml:space="preserve">1-1 </w:t>
      </w:r>
      <w:r w:rsidRPr="00937438">
        <w:rPr>
          <w:rFonts w:ascii="宋体" w:hAnsi="宋体"/>
          <w:szCs w:val="21"/>
        </w:rPr>
        <w:t>Py-ss-PEG-ss-Py</w:t>
      </w:r>
      <w:r w:rsidRPr="00937438">
        <w:rPr>
          <w:rFonts w:ascii="宋体" w:hAnsi="宋体" w:hint="eastAsia"/>
          <w:szCs w:val="21"/>
        </w:rPr>
        <w:t>的结构式</w:t>
      </w:r>
    </w:p>
    <w:p w14:paraId="5BE384DA" w14:textId="6DD2F9FE" w:rsidR="00937438" w:rsidRPr="00937438" w:rsidRDefault="00937438" w:rsidP="00937438">
      <w:pPr>
        <w:spacing w:line="400" w:lineRule="exact"/>
        <w:ind w:firstLineChars="200" w:firstLine="420"/>
        <w:jc w:val="center"/>
        <w:rPr>
          <w:rFonts w:ascii="宋体" w:hAnsi="宋体" w:hint="eastAsia"/>
          <w:szCs w:val="21"/>
        </w:rPr>
      </w:pPr>
      <w:r w:rsidRPr="00937438">
        <w:rPr>
          <w:rFonts w:ascii="Times New Roman" w:eastAsia="黑体" w:hAnsi="Times New Roman" w:hint="eastAsia"/>
          <w:szCs w:val="21"/>
        </w:rPr>
        <w:t>Figure</w:t>
      </w:r>
      <w:r w:rsidRPr="00937438">
        <w:rPr>
          <w:rFonts w:ascii="Times New Roman" w:eastAsia="黑体" w:hAnsi="Times New Roman"/>
          <w:szCs w:val="21"/>
        </w:rPr>
        <w:t xml:space="preserve"> 1</w:t>
      </w:r>
      <w:r w:rsidRPr="00937438">
        <w:rPr>
          <w:rFonts w:ascii="Times New Roman" w:eastAsia="黑体" w:hAnsi="Times New Roman" w:hint="eastAsia"/>
          <w:szCs w:val="21"/>
        </w:rPr>
        <w:t>-1</w:t>
      </w:r>
      <w:r w:rsidRPr="00937438">
        <w:rPr>
          <w:rFonts w:ascii="Times New Roman" w:eastAsia="黑体" w:hAnsi="Times New Roman"/>
          <w:szCs w:val="21"/>
        </w:rPr>
        <w:t xml:space="preserve"> </w:t>
      </w:r>
      <w:r w:rsidRPr="00937438">
        <w:rPr>
          <w:rFonts w:ascii="Times New Roman" w:eastAsia="黑体" w:hAnsi="Times New Roman" w:hint="eastAsia"/>
          <w:szCs w:val="21"/>
        </w:rPr>
        <w:t>The</w:t>
      </w:r>
      <w:r w:rsidRPr="00937438">
        <w:rPr>
          <w:rFonts w:ascii="Times New Roman" w:eastAsia="黑体" w:hAnsi="Times New Roman"/>
          <w:szCs w:val="21"/>
        </w:rPr>
        <w:t xml:space="preserve"> structural formula of Py-ss-PEG-ss-Py</w:t>
      </w:r>
    </w:p>
    <w:p w14:paraId="79A293F7" w14:textId="38B9F713"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是PEG与芘通过二硫键进行连接，这种结构具有如下性质：</w:t>
      </w:r>
      <w:r w:rsidRPr="002F3C8D">
        <w:rPr>
          <w:rFonts w:ascii="宋体" w:hAnsi="宋体"/>
          <w:sz w:val="24"/>
          <w:szCs w:val="24"/>
        </w:rPr>
        <w:t xml:space="preserve"> </w:t>
      </w:r>
    </w:p>
    <w:p w14:paraId="1BAF935F" w14:textId="77597190"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单体两端连接有带有大π键的芘，能够与具有双键等结构的药物产生共轭效应降低体系能量，从而提高胶束的稳定性，提升药物的载药量。</w:t>
      </w:r>
    </w:p>
    <w:p w14:paraId="7ED0E2D1" w14:textId="34B0A770"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lastRenderedPageBreak/>
        <w:t>芘与聚乙二醇通过二硫键进行连接，从而能够使聚合物胶束具有与二硫键相似的还原敏感特性，这一特性可用于载药胶束的选择性释放等相关用途。而且在癌变组织中，其环境也是具有还原性的，所以该胶束可以特异性地在癌变组织处分解释放出抗癌药物并且载体分解时产生的游离芘也会对癌变细胞产生协同性的杀伤效果，进一步地提高药物的药效。以上的这些性质与其他其他纳米颗粒药物载体相比及其有研究价值。</w:t>
      </w:r>
    </w:p>
    <w:p w14:paraId="75ABBA4D" w14:textId="641A7339"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单体的两端为亲脂性基团，其中的芘具有π-π共轭结构，这对于药物的包埋性有很大的加强。中间的PEG长链则具有较强的亲水性。在水溶液中缔合形成胶束的时候，两端的亲脂性基团会包埋在胶束的中心，而中间的亲水性PEG长链则会暴露在胶束的表面，与水溶液直接接触。</w:t>
      </w:r>
    </w:p>
    <w:p w14:paraId="07A9B2A8" w14:textId="3BDC76FC" w:rsid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本课题通过把Py-ss-PEG-ss-Py和其相似聚合物单体Py-PEG-Py进行各项性质的比照，来具体说明Py-ss-PEG-ss-Py所具有的还原敏感等多项特性。Py-PEG-Py的分子结构如下：</w:t>
      </w:r>
    </w:p>
    <w:p w14:paraId="13CD7458" w14:textId="3CC8398D" w:rsidR="00A42B80" w:rsidRPr="002F3C8D" w:rsidRDefault="00A42B80" w:rsidP="00A42B80">
      <w:pPr>
        <w:spacing w:line="240" w:lineRule="atLeast"/>
        <w:ind w:firstLineChars="200" w:firstLine="420"/>
        <w:jc w:val="center"/>
        <w:rPr>
          <w:rFonts w:ascii="宋体" w:hAnsi="宋体"/>
          <w:sz w:val="24"/>
          <w:szCs w:val="24"/>
        </w:rPr>
      </w:pPr>
      <w:r>
        <w:object w:dxaOrig="6437" w:dyaOrig="1208" w14:anchorId="2C726CE4">
          <v:shape id="_x0000_i1033" type="#_x0000_t75" style="width:321.8pt;height:60.1pt" o:ole="">
            <v:imagedata r:id="rId25" o:title=""/>
          </v:shape>
          <o:OLEObject Type="Embed" ProgID="ChemDraw.Document.6.0" ShapeID="_x0000_i1033" DrawAspect="Content" ObjectID="_1557858396" r:id="rId26"/>
        </w:object>
      </w:r>
    </w:p>
    <w:p w14:paraId="3BB2BDD8" w14:textId="76A78405" w:rsidR="00A42B80" w:rsidRPr="00937438" w:rsidRDefault="00A42B80" w:rsidP="00A42B80">
      <w:pPr>
        <w:autoSpaceDE w:val="0"/>
        <w:autoSpaceDN w:val="0"/>
        <w:adjustRightInd w:val="0"/>
        <w:ind w:firstLineChars="202" w:firstLine="424"/>
        <w:jc w:val="center"/>
        <w:rPr>
          <w:rFonts w:ascii="Times New Roman" w:eastAsia="黑体" w:hAnsi="Times New Roman"/>
          <w:szCs w:val="21"/>
        </w:rPr>
      </w:pPr>
      <w:commentRangeStart w:id="31"/>
      <w:r w:rsidRPr="00937438">
        <w:rPr>
          <w:rFonts w:ascii="Times New Roman" w:eastAsia="黑体" w:hAnsi="Times New Roman" w:hint="eastAsia"/>
          <w:szCs w:val="21"/>
        </w:rPr>
        <w:t>图</w:t>
      </w:r>
      <w:commentRangeEnd w:id="31"/>
      <w:r w:rsidRPr="00937438">
        <w:rPr>
          <w:rStyle w:val="a5"/>
          <w:rFonts w:ascii="Times New Roman" w:hAnsi="Times New Roman"/>
        </w:rPr>
        <w:commentReference w:id="31"/>
      </w:r>
      <w:r w:rsidRPr="00937438">
        <w:rPr>
          <w:rFonts w:ascii="Times New Roman" w:eastAsia="黑体" w:hAnsi="Times New Roman" w:hint="eastAsia"/>
          <w:szCs w:val="21"/>
        </w:rPr>
        <w:t xml:space="preserve">1-1 </w:t>
      </w:r>
      <w:r w:rsidRPr="00A42B80">
        <w:rPr>
          <w:rFonts w:ascii="宋体" w:hAnsi="宋体"/>
          <w:szCs w:val="21"/>
        </w:rPr>
        <w:t>Py-PEG-Py</w:t>
      </w:r>
      <w:r w:rsidRPr="00937438">
        <w:rPr>
          <w:rFonts w:ascii="宋体" w:hAnsi="宋体" w:hint="eastAsia"/>
          <w:szCs w:val="21"/>
        </w:rPr>
        <w:t>的结构式</w:t>
      </w:r>
    </w:p>
    <w:p w14:paraId="5329CA27" w14:textId="64DCFED8" w:rsidR="00A42B80" w:rsidRPr="00937438" w:rsidRDefault="00A42B80" w:rsidP="00A42B80">
      <w:pPr>
        <w:spacing w:line="400" w:lineRule="exact"/>
        <w:ind w:firstLineChars="200" w:firstLine="420"/>
        <w:jc w:val="center"/>
        <w:rPr>
          <w:rFonts w:ascii="宋体" w:hAnsi="宋体" w:hint="eastAsia"/>
          <w:szCs w:val="21"/>
        </w:rPr>
      </w:pPr>
      <w:r w:rsidRPr="00937438">
        <w:rPr>
          <w:rFonts w:ascii="Times New Roman" w:eastAsia="黑体" w:hAnsi="Times New Roman" w:hint="eastAsia"/>
          <w:szCs w:val="21"/>
        </w:rPr>
        <w:t>Figure</w:t>
      </w:r>
      <w:r w:rsidRPr="00937438">
        <w:rPr>
          <w:rFonts w:ascii="Times New Roman" w:eastAsia="黑体" w:hAnsi="Times New Roman"/>
          <w:szCs w:val="21"/>
        </w:rPr>
        <w:t xml:space="preserve"> 1</w:t>
      </w:r>
      <w:r w:rsidRPr="00937438">
        <w:rPr>
          <w:rFonts w:ascii="Times New Roman" w:eastAsia="黑体" w:hAnsi="Times New Roman" w:hint="eastAsia"/>
          <w:szCs w:val="21"/>
        </w:rPr>
        <w:t>-1</w:t>
      </w:r>
      <w:r w:rsidRPr="00937438">
        <w:rPr>
          <w:rFonts w:ascii="Times New Roman" w:eastAsia="黑体" w:hAnsi="Times New Roman"/>
          <w:szCs w:val="21"/>
        </w:rPr>
        <w:t xml:space="preserve"> </w:t>
      </w:r>
      <w:r w:rsidRPr="00937438">
        <w:rPr>
          <w:rFonts w:ascii="Times New Roman" w:eastAsia="黑体" w:hAnsi="Times New Roman" w:hint="eastAsia"/>
          <w:szCs w:val="21"/>
        </w:rPr>
        <w:t>The</w:t>
      </w:r>
      <w:r w:rsidRPr="00937438">
        <w:rPr>
          <w:rFonts w:ascii="Times New Roman" w:eastAsia="黑体" w:hAnsi="Times New Roman"/>
          <w:szCs w:val="21"/>
        </w:rPr>
        <w:t xml:space="preserve"> structural formula of </w:t>
      </w:r>
      <w:r w:rsidRPr="00A42B80">
        <w:rPr>
          <w:rFonts w:ascii="Times New Roman" w:eastAsia="黑体" w:hAnsi="Times New Roman"/>
          <w:szCs w:val="21"/>
        </w:rPr>
        <w:t>Py-PEG-Py</w:t>
      </w:r>
    </w:p>
    <w:p w14:paraId="42098EB1" w14:textId="23B530DD" w:rsidR="002F3C8D" w:rsidRPr="002F3C8D" w:rsidRDefault="002F3C8D" w:rsidP="002F3C8D">
      <w:pPr>
        <w:spacing w:line="400" w:lineRule="exact"/>
        <w:ind w:firstLineChars="200" w:firstLine="480"/>
        <w:jc w:val="left"/>
        <w:rPr>
          <w:rFonts w:ascii="宋体" w:hAnsi="宋体" w:hint="eastAsia"/>
          <w:sz w:val="24"/>
          <w:szCs w:val="24"/>
        </w:rPr>
      </w:pPr>
      <w:r w:rsidRPr="002F3C8D">
        <w:rPr>
          <w:rFonts w:ascii="宋体" w:hAnsi="宋体" w:hint="eastAsia"/>
          <w:sz w:val="24"/>
          <w:szCs w:val="24"/>
        </w:rPr>
        <w:t>该结构与Py-ss-PEG-ss-Py相比，相同点有：两个疏水端都带有大π键的芘，中间的亲水端则都是由PEG组成，两者都具有脂键；不同点有Py-ss-PEG-ss-Py的疏水端和亲水端是由二硫键连接起来的，并且还具有额外的酰胺键。所以，本课题在研究Py-ss-PEG-ss-Py的时候，通过使用Py-PEG-Py作为对照，两相比较，能够较为直观地说明Py-ss-PEG-ss-Py的在还原敏感方面的特性。</w:t>
      </w:r>
    </w:p>
    <w:p w14:paraId="7E1F2CB6" w14:textId="04757657" w:rsidR="008E7F56" w:rsidRDefault="008E7F56" w:rsidP="008E7F56">
      <w:pPr>
        <w:pStyle w:val="af2"/>
        <w:numPr>
          <w:ilvl w:val="1"/>
          <w:numId w:val="4"/>
        </w:numPr>
        <w:jc w:val="left"/>
        <w:rPr>
          <w:rFonts w:ascii="黑体" w:hAnsi="黑体"/>
        </w:rPr>
      </w:pPr>
      <w:bookmarkStart w:id="32" w:name="_Toc484094717"/>
      <w:r w:rsidRPr="008E7F56">
        <w:rPr>
          <w:rFonts w:ascii="黑体" w:hAnsi="黑体" w:hint="eastAsia"/>
        </w:rPr>
        <w:t>研究内容</w:t>
      </w:r>
      <w:bookmarkEnd w:id="32"/>
    </w:p>
    <w:p w14:paraId="07F79B44" w14:textId="05EFDD51" w:rsidR="00612CE5" w:rsidRPr="00612CE5" w:rsidRDefault="00612CE5" w:rsidP="00612CE5">
      <w:pPr>
        <w:spacing w:line="400" w:lineRule="exact"/>
        <w:ind w:firstLineChars="200" w:firstLine="480"/>
        <w:jc w:val="left"/>
        <w:rPr>
          <w:rFonts w:ascii="宋体" w:hAnsi="宋体"/>
          <w:sz w:val="24"/>
          <w:szCs w:val="24"/>
        </w:rPr>
      </w:pPr>
      <w:r w:rsidRPr="00612CE5">
        <w:rPr>
          <w:rFonts w:ascii="宋体" w:hAnsi="宋体" w:hint="eastAsia"/>
          <w:sz w:val="24"/>
          <w:szCs w:val="24"/>
        </w:rPr>
        <w:t>本课题包括以下几个方面：</w:t>
      </w:r>
    </w:p>
    <w:p w14:paraId="0D16F1BF" w14:textId="665B87F0" w:rsidR="00612CE5" w:rsidRPr="00612CE5" w:rsidRDefault="00612CE5" w:rsidP="00612CE5">
      <w:pPr>
        <w:spacing w:line="400" w:lineRule="exact"/>
        <w:ind w:firstLineChars="200" w:firstLine="480"/>
        <w:jc w:val="left"/>
        <w:rPr>
          <w:rFonts w:ascii="宋体" w:hAnsi="宋体"/>
          <w:sz w:val="24"/>
          <w:szCs w:val="24"/>
        </w:rPr>
      </w:pPr>
      <w:r w:rsidRPr="00612CE5">
        <w:rPr>
          <w:rFonts w:ascii="宋体" w:hAnsi="宋体" w:hint="eastAsia"/>
          <w:sz w:val="24"/>
          <w:szCs w:val="24"/>
        </w:rPr>
        <w:t>Py-ss-PEG-ss-Py与Py-PEG-Py的合成与表征：</w:t>
      </w:r>
    </w:p>
    <w:p w14:paraId="23245DC0" w14:textId="03969586" w:rsidR="00612CE5" w:rsidRPr="00612CE5" w:rsidRDefault="00612CE5" w:rsidP="00612CE5">
      <w:pPr>
        <w:spacing w:line="400" w:lineRule="exact"/>
        <w:ind w:firstLineChars="200" w:firstLine="480"/>
        <w:jc w:val="left"/>
        <w:rPr>
          <w:rFonts w:ascii="宋体" w:hAnsi="宋体"/>
          <w:sz w:val="24"/>
          <w:szCs w:val="24"/>
        </w:rPr>
      </w:pPr>
      <w:r w:rsidRPr="00612CE5">
        <w:rPr>
          <w:rFonts w:ascii="宋体" w:hAnsi="宋体" w:hint="eastAsia"/>
          <w:sz w:val="24"/>
          <w:szCs w:val="24"/>
        </w:rPr>
        <w:t>Py-ss-PEG-ss-Py与Py-PEG-Py的体外的聚集行为研究：通过挥发法制备Py-ss-PEG-ss-Py和Py-PEG-Py胶束，分别测定它们的 CMC（临界胶束浓度）并通过 DLS（动态光散射）和 AFM（原子力扫描镜）来分别研究Py-ss-PEG-ss-Py与Py-PEG-Py的纳米粒子粒径大小和粒子形貌。</w:t>
      </w:r>
    </w:p>
    <w:p w14:paraId="7674A42B" w14:textId="153B2DE1" w:rsidR="00612CE5" w:rsidRPr="00612CE5" w:rsidRDefault="00612CE5" w:rsidP="00612CE5">
      <w:pPr>
        <w:spacing w:line="400" w:lineRule="exact"/>
        <w:ind w:firstLineChars="200" w:firstLine="480"/>
        <w:jc w:val="left"/>
        <w:rPr>
          <w:rFonts w:ascii="宋体" w:hAnsi="宋体"/>
          <w:sz w:val="24"/>
          <w:szCs w:val="24"/>
        </w:rPr>
      </w:pPr>
      <w:r w:rsidRPr="00612CE5">
        <w:rPr>
          <w:rFonts w:ascii="宋体" w:hAnsi="宋体" w:hint="eastAsia"/>
          <w:sz w:val="24"/>
          <w:szCs w:val="24"/>
        </w:rPr>
        <w:t>Py-ss-PEG-ss-Py与Py-PEG-Py的胶束的刺激响应性测试：为了探究Py-ss-PEG-ss-Py的还原敏感特性，本实验通过设置具有不同的还原性强度的恒温环境，通过检测Py-ss-PEG-ss-Py与Py-PEG-Py在该环境下分解时不同时间点胶束的荧光强度，得到胶束分解的时间-分解率曲线，来研究药物还原敏感特性。还原敏感实验结果表明，Py-ss-PEG-ss-Py胶束具有在还原性环境条件下胶束分解速度加快的特性，且还原性越强，分解速度越快。表明了该胶束材料本身具有针对癌症组织的高还原性环境的敏感性，为我们后面对该材料进行药物包埋并进行体外的载药胶束释放实验提供了前提条件支持。</w:t>
      </w:r>
    </w:p>
    <w:p w14:paraId="2949A520" w14:textId="73CAF5A3" w:rsidR="00612CE5" w:rsidRPr="00612CE5" w:rsidRDefault="00612CE5" w:rsidP="00612CE5">
      <w:pPr>
        <w:spacing w:line="400" w:lineRule="exact"/>
        <w:ind w:firstLineChars="200" w:firstLine="480"/>
        <w:jc w:val="left"/>
        <w:rPr>
          <w:rFonts w:ascii="宋体" w:hAnsi="宋体" w:hint="eastAsia"/>
          <w:sz w:val="24"/>
          <w:szCs w:val="24"/>
        </w:rPr>
      </w:pPr>
      <w:r w:rsidRPr="00612CE5">
        <w:rPr>
          <w:rFonts w:ascii="宋体" w:hAnsi="宋体" w:hint="eastAsia"/>
          <w:sz w:val="24"/>
          <w:szCs w:val="24"/>
        </w:rPr>
        <w:lastRenderedPageBreak/>
        <w:t>Py-ss-PEG-ss-Py的DOX 载药胶束的制备与表征：通过透析法制备Py-ss-PEG-ss-Py和Py-PEG-Py的阿霉素（DOX）载药胶束，通过紫外分光光度法作标准曲线研究胶束的载药量，并在不同的pH条件和不同的还原性条件组合出的恒温环境中，通过荧光研究在不同还原强度和不同的pH环境下药物载体中药物的释放特性。</w:t>
      </w:r>
    </w:p>
    <w:p w14:paraId="1CE8F626" w14:textId="77777777" w:rsidR="00093BFE" w:rsidRPr="00BA1AC2" w:rsidRDefault="00093BFE" w:rsidP="00930816">
      <w:pPr>
        <w:pStyle w:val="af3"/>
      </w:pPr>
      <w:bookmarkStart w:id="33" w:name="_Toc484094718"/>
      <w:commentRangeStart w:id="34"/>
      <w:r w:rsidRPr="00BA1AC2">
        <w:rPr>
          <w:rFonts w:hint="eastAsia"/>
        </w:rPr>
        <w:t>1.1.1</w:t>
      </w:r>
      <w:r w:rsidRPr="00BA1AC2">
        <w:t xml:space="preserve"> </w:t>
      </w:r>
      <w:r w:rsidR="003F5880" w:rsidRPr="00810721">
        <w:rPr>
          <w:rFonts w:ascii="黑体" w:hAnsi="黑体" w:hint="eastAsia"/>
        </w:rPr>
        <w:t>□□□□</w:t>
      </w:r>
      <w:commentRangeEnd w:id="34"/>
      <w:r w:rsidR="00D87A6D" w:rsidRPr="00810721">
        <w:rPr>
          <w:rStyle w:val="a5"/>
          <w:rFonts w:ascii="黑体" w:hAnsi="黑体"/>
        </w:rPr>
        <w:commentReference w:id="34"/>
      </w:r>
      <w:bookmarkEnd w:id="33"/>
    </w:p>
    <w:p w14:paraId="3037D078" w14:textId="77777777" w:rsidR="006658EE" w:rsidRPr="006658EE" w:rsidRDefault="006658EE" w:rsidP="006658EE">
      <w:pPr>
        <w:spacing w:line="400" w:lineRule="exact"/>
        <w:rPr>
          <w:rFonts w:ascii="宋体" w:hAnsi="宋体"/>
          <w:sz w:val="24"/>
          <w:szCs w:val="24"/>
        </w:rPr>
      </w:pPr>
      <w:r w:rsidRPr="006658EE">
        <w:rPr>
          <w:rFonts w:ascii="Times New Roman" w:hAnsi="Times New Roman" w:hint="eastAsia"/>
          <w:sz w:val="24"/>
          <w:szCs w:val="24"/>
        </w:rPr>
        <w:t>1.</w:t>
      </w:r>
      <w:r>
        <w:rPr>
          <w:rFonts w:ascii="Times New Roman" w:hAnsi="Times New Roman" w:hint="eastAsia"/>
          <w:sz w:val="24"/>
          <w:szCs w:val="24"/>
        </w:rPr>
        <w:t>1</w:t>
      </w:r>
      <w:r w:rsidRPr="006658EE">
        <w:rPr>
          <w:rFonts w:ascii="Times New Roman" w:hAnsi="Times New Roman"/>
          <w:sz w:val="24"/>
          <w:szCs w:val="24"/>
        </w:rPr>
        <w:t xml:space="preserve">.1.1 </w:t>
      </w:r>
      <w:commentRangeStart w:id="35"/>
      <w:r w:rsidRPr="006658EE">
        <w:rPr>
          <w:rFonts w:ascii="楷体" w:eastAsia="楷体" w:hAnsi="楷体" w:hint="eastAsia"/>
          <w:sz w:val="24"/>
          <w:szCs w:val="24"/>
        </w:rPr>
        <w:t>□□□</w:t>
      </w:r>
      <w:commentRangeEnd w:id="35"/>
      <w:r w:rsidRPr="006658EE">
        <w:rPr>
          <w:rStyle w:val="a5"/>
          <w:rFonts w:ascii="Times New Roman" w:hAnsi="Times New Roman"/>
          <w:sz w:val="24"/>
          <w:szCs w:val="24"/>
        </w:rPr>
        <w:commentReference w:id="35"/>
      </w:r>
    </w:p>
    <w:p w14:paraId="68455C11" w14:textId="77777777" w:rsidR="00106232" w:rsidRPr="00401466" w:rsidRDefault="003F5880" w:rsidP="00401466">
      <w:pPr>
        <w:spacing w:line="400" w:lineRule="exact"/>
        <w:ind w:firstLineChars="200" w:firstLine="480"/>
        <w:jc w:val="left"/>
        <w:rPr>
          <w:rFonts w:ascii="宋体" w:hAnsi="宋体"/>
          <w:sz w:val="24"/>
          <w:szCs w:val="24"/>
        </w:rPr>
      </w:pPr>
      <w:commentRangeStart w:id="36"/>
      <w:r>
        <w:rPr>
          <w:rFonts w:ascii="宋体" w:hAnsi="宋体" w:hint="eastAsia"/>
          <w:sz w:val="24"/>
          <w:szCs w:val="24"/>
        </w:rPr>
        <w:t>□□□</w:t>
      </w:r>
      <w:commentRangeEnd w:id="36"/>
      <w:r w:rsidR="00E028B8">
        <w:rPr>
          <w:rStyle w:val="a5"/>
          <w:rFonts w:ascii="Times New Roman" w:hAnsi="Times New Roman"/>
          <w:kern w:val="0"/>
        </w:rPr>
        <w:commentReference w:id="36"/>
      </w:r>
      <w:r>
        <w:rPr>
          <w:rFonts w:ascii="宋体" w:hAnsi="宋体" w:hint="eastAsia"/>
          <w:sz w:val="24"/>
          <w:szCs w:val="24"/>
        </w:rPr>
        <w:t>□□□□□□□□</w:t>
      </w:r>
      <w:r w:rsidR="004C66BF">
        <w:rPr>
          <w:rFonts w:ascii="宋体" w:hAnsi="宋体" w:hint="eastAsia"/>
          <w:sz w:val="24"/>
          <w:szCs w:val="24"/>
        </w:rPr>
        <w:t>，</w:t>
      </w:r>
      <w:r>
        <w:rPr>
          <w:rFonts w:ascii="宋体" w:hAnsi="宋体" w:hint="eastAsia"/>
          <w:sz w:val="24"/>
          <w:szCs w:val="24"/>
        </w:rPr>
        <w:t>□□□□□□□□□□□□□□□□□□□□□□□□□□□□□□□□□□□□□□□□□□□□□□□□□□□□□□□□□□□□□□□□□□□□□□□□□□□□□□□□□□□□□□□□□□□□□□□□□□□□□□</w:t>
      </w:r>
      <w:r w:rsidR="00733881" w:rsidRPr="00401466">
        <w:rPr>
          <w:rFonts w:ascii="宋体" w:hAnsi="宋体" w:hint="eastAsia"/>
          <w:sz w:val="24"/>
          <w:szCs w:val="24"/>
        </w:rPr>
        <w:t>。</w:t>
      </w:r>
    </w:p>
    <w:p w14:paraId="47E9D529" w14:textId="77777777" w:rsidR="00803DCC" w:rsidRDefault="001A2690" w:rsidP="001A2690">
      <w:pPr>
        <w:spacing w:line="400" w:lineRule="exact"/>
        <w:ind w:firstLineChars="200" w:firstLine="480"/>
        <w:jc w:val="left"/>
        <w:rPr>
          <w:rFonts w:ascii="Times New Roman" w:hAnsi="Times New Roman"/>
          <w:sz w:val="24"/>
          <w:szCs w:val="24"/>
        </w:rPr>
      </w:pPr>
      <w:commentRangeStart w:id="37"/>
      <w:r w:rsidRPr="001A2690">
        <w:rPr>
          <w:rFonts w:ascii="Times New Roman" w:hAnsi="Times New Roman" w:hint="eastAsia"/>
          <w:sz w:val="24"/>
          <w:szCs w:val="24"/>
        </w:rPr>
        <w:t>N, N-</w:t>
      </w:r>
      <w:commentRangeEnd w:id="37"/>
      <w:r>
        <w:rPr>
          <w:rStyle w:val="a5"/>
          <w:rFonts w:ascii="Times New Roman" w:hAnsi="Times New Roman"/>
          <w:kern w:val="0"/>
        </w:rPr>
        <w:commentReference w:id="37"/>
      </w:r>
      <w:r w:rsidRPr="001A2690">
        <w:rPr>
          <w:rFonts w:ascii="Times New Roman" w:hAnsi="Times New Roman" w:hint="eastAsia"/>
          <w:sz w:val="24"/>
          <w:szCs w:val="24"/>
        </w:rPr>
        <w:t>二甲基甲酰胺二甲基</w:t>
      </w:r>
    </w:p>
    <w:p w14:paraId="70A36FB1" w14:textId="77777777" w:rsidR="00B03A1E" w:rsidRPr="00BA1AC2" w:rsidRDefault="00673A9D" w:rsidP="00823FBC">
      <w:pPr>
        <w:autoSpaceDE w:val="0"/>
        <w:autoSpaceDN w:val="0"/>
        <w:adjustRightInd w:val="0"/>
        <w:spacing w:beforeLines="100" w:before="312"/>
        <w:jc w:val="center"/>
        <w:rPr>
          <w:rFonts w:ascii="Times New Roman" w:hAnsi="Times New Roman"/>
          <w:sz w:val="24"/>
        </w:rPr>
      </w:pPr>
      <w:commentRangeStart w:id="38"/>
      <w:r>
        <w:rPr>
          <w:rFonts w:ascii="Times New Roman" w:hAnsi="Times New Roman"/>
          <w:noProof/>
          <w:sz w:val="24"/>
        </w:rPr>
        <w:drawing>
          <wp:inline distT="0" distB="0" distL="0" distR="0" wp14:anchorId="0C639F93" wp14:editId="64ED9003">
            <wp:extent cx="3981450" cy="742950"/>
            <wp:effectExtent l="19050" t="0" r="0" b="0"/>
            <wp:docPr id="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7" cstate="print"/>
                    <a:srcRect/>
                    <a:stretch>
                      <a:fillRect/>
                    </a:stretch>
                  </pic:blipFill>
                  <pic:spPr bwMode="auto">
                    <a:xfrm>
                      <a:off x="0" y="0"/>
                      <a:ext cx="3981450" cy="742950"/>
                    </a:xfrm>
                    <a:prstGeom prst="rect">
                      <a:avLst/>
                    </a:prstGeom>
                    <a:noFill/>
                    <a:ln w="9525">
                      <a:noFill/>
                      <a:miter lim="800000"/>
                      <a:headEnd/>
                      <a:tailEnd/>
                    </a:ln>
                  </pic:spPr>
                </pic:pic>
              </a:graphicData>
            </a:graphic>
          </wp:inline>
        </w:drawing>
      </w:r>
      <w:commentRangeEnd w:id="38"/>
      <w:r w:rsidR="0027372C">
        <w:rPr>
          <w:rStyle w:val="a5"/>
          <w:rFonts w:ascii="Times New Roman" w:hAnsi="Times New Roman"/>
          <w:kern w:val="0"/>
        </w:rPr>
        <w:commentReference w:id="38"/>
      </w:r>
    </w:p>
    <w:p w14:paraId="4900C56C" w14:textId="77777777" w:rsidR="00B03A1E" w:rsidRDefault="009C3742" w:rsidP="002E43EC">
      <w:pPr>
        <w:autoSpaceDE w:val="0"/>
        <w:autoSpaceDN w:val="0"/>
        <w:adjustRightInd w:val="0"/>
        <w:jc w:val="center"/>
        <w:rPr>
          <w:rFonts w:ascii="Times New Roman" w:eastAsia="黑体" w:hAnsi="Times New Roman"/>
          <w:szCs w:val="21"/>
        </w:rPr>
      </w:pPr>
      <w:commentRangeStart w:id="39"/>
      <w:r w:rsidRPr="006E542B">
        <w:rPr>
          <w:rFonts w:ascii="Times New Roman" w:eastAsia="黑体" w:hAnsi="Times New Roman" w:hint="eastAsia"/>
          <w:szCs w:val="21"/>
        </w:rPr>
        <w:t>图</w:t>
      </w:r>
      <w:commentRangeEnd w:id="39"/>
      <w:r w:rsidR="00D20044">
        <w:rPr>
          <w:rStyle w:val="a5"/>
          <w:rFonts w:ascii="Times New Roman" w:hAnsi="Times New Roman"/>
        </w:rPr>
        <w:commentReference w:id="39"/>
      </w:r>
      <w:r w:rsidRPr="006E542B">
        <w:rPr>
          <w:rFonts w:ascii="Times New Roman" w:eastAsia="黑体" w:hAnsi="Times New Roman" w:hint="eastAsia"/>
          <w:szCs w:val="21"/>
        </w:rPr>
        <w:t>1-</w:t>
      </w:r>
      <w:r w:rsidR="00AF3357">
        <w:rPr>
          <w:rFonts w:ascii="Times New Roman" w:eastAsia="黑体" w:hAnsi="Times New Roman" w:hint="eastAsia"/>
          <w:szCs w:val="21"/>
        </w:rPr>
        <w:t xml:space="preserve">1 </w:t>
      </w:r>
      <w:r w:rsidR="003F5880">
        <w:rPr>
          <w:rFonts w:ascii="黑体" w:eastAsia="黑体" w:hAnsi="黑体" w:hint="eastAsia"/>
          <w:szCs w:val="21"/>
        </w:rPr>
        <w:t>□□□□</w:t>
      </w:r>
    </w:p>
    <w:p w14:paraId="3DA29E45" w14:textId="77777777" w:rsidR="006E542B" w:rsidRPr="006E542B" w:rsidRDefault="006E542B" w:rsidP="00823FBC">
      <w:pPr>
        <w:autoSpaceDE w:val="0"/>
        <w:autoSpaceDN w:val="0"/>
        <w:adjustRightInd w:val="0"/>
        <w:spacing w:afterLines="100" w:after="312"/>
        <w:jc w:val="center"/>
        <w:rPr>
          <w:rFonts w:ascii="Times New Roman" w:eastAsia="黑体" w:hAnsi="Times New Roman"/>
          <w:szCs w:val="21"/>
        </w:rPr>
      </w:pPr>
      <w:r>
        <w:rPr>
          <w:rFonts w:ascii="Times New Roman" w:eastAsia="黑体" w:hAnsi="Times New Roman" w:hint="eastAsia"/>
          <w:szCs w:val="21"/>
        </w:rPr>
        <w:t>Figure</w:t>
      </w:r>
      <w:r w:rsidR="0064316F">
        <w:rPr>
          <w:rFonts w:ascii="Times New Roman" w:eastAsia="黑体" w:hAnsi="Times New Roman"/>
          <w:szCs w:val="21"/>
        </w:rPr>
        <w:t xml:space="preserve"> </w:t>
      </w:r>
      <w:r>
        <w:rPr>
          <w:rFonts w:ascii="Times New Roman" w:eastAsia="黑体" w:hAnsi="Times New Roman"/>
          <w:szCs w:val="21"/>
        </w:rPr>
        <w:t>1</w:t>
      </w:r>
      <w:r>
        <w:rPr>
          <w:rFonts w:ascii="Times New Roman" w:eastAsia="黑体" w:hAnsi="Times New Roman" w:hint="eastAsia"/>
          <w:szCs w:val="21"/>
        </w:rPr>
        <w:t>-</w:t>
      </w:r>
      <w:r w:rsidR="00AF3357">
        <w:rPr>
          <w:rFonts w:ascii="Times New Roman" w:eastAsia="黑体" w:hAnsi="Times New Roman" w:hint="eastAsia"/>
          <w:szCs w:val="21"/>
        </w:rPr>
        <w:t>1</w:t>
      </w:r>
      <w:r>
        <w:rPr>
          <w:rFonts w:ascii="Times New Roman" w:eastAsia="黑体" w:hAnsi="Times New Roman"/>
          <w:szCs w:val="21"/>
        </w:rPr>
        <w:t xml:space="preserve"> </w:t>
      </w:r>
      <w:commentRangeStart w:id="40"/>
      <w:r w:rsidR="003F5880">
        <w:rPr>
          <w:rFonts w:ascii="Times New Roman" w:eastAsia="黑体" w:hAnsi="Times New Roman" w:hint="eastAsia"/>
          <w:szCs w:val="21"/>
        </w:rPr>
        <w:t>□□□</w:t>
      </w:r>
      <w:commentRangeEnd w:id="40"/>
      <w:r w:rsidR="00714AFE">
        <w:rPr>
          <w:rStyle w:val="a5"/>
          <w:rFonts w:ascii="Times New Roman" w:hAnsi="Times New Roman"/>
          <w:kern w:val="0"/>
        </w:rPr>
        <w:commentReference w:id="40"/>
      </w:r>
    </w:p>
    <w:p w14:paraId="229E9556" w14:textId="77777777" w:rsidR="00E028B8" w:rsidRDefault="00E028B8" w:rsidP="00E0552E">
      <w:pPr>
        <w:autoSpaceDE w:val="0"/>
        <w:autoSpaceDN w:val="0"/>
        <w:adjustRightInd w:val="0"/>
        <w:ind w:firstLineChars="200" w:firstLine="480"/>
        <w:rPr>
          <w:rFonts w:ascii="宋体" w:hAnsi="宋体"/>
          <w:sz w:val="24"/>
          <w:szCs w:val="24"/>
        </w:rPr>
      </w:pPr>
      <w:r>
        <w:rPr>
          <w:rFonts w:ascii="宋体" w:hAnsi="宋体" w:hint="eastAsia"/>
          <w:sz w:val="24"/>
          <w:szCs w:val="24"/>
        </w:rPr>
        <w:t>□□□□□</w:t>
      </w:r>
    </w:p>
    <w:p w14:paraId="38D3B6AB" w14:textId="77777777" w:rsidR="006658EE" w:rsidRDefault="006658EE" w:rsidP="006658EE">
      <w:pPr>
        <w:pStyle w:val="af4"/>
        <w:rPr>
          <w:rFonts w:ascii="Times New Roman" w:hAnsi="Times New Roman"/>
          <w:b w:val="0"/>
        </w:rPr>
      </w:pPr>
      <w:r w:rsidRPr="006E542B">
        <w:rPr>
          <w:rFonts w:ascii="Times New Roman" w:hAnsi="Times New Roman" w:hint="eastAsia"/>
          <w:b w:val="0"/>
        </w:rPr>
        <w:t>1.</w:t>
      </w:r>
      <w:r>
        <w:rPr>
          <w:rFonts w:ascii="Times New Roman" w:hAnsi="Times New Roman" w:hint="eastAsia"/>
          <w:b w:val="0"/>
        </w:rPr>
        <w:t>1</w:t>
      </w:r>
      <w:r w:rsidRPr="006E542B">
        <w:rPr>
          <w:rFonts w:ascii="Times New Roman" w:hAnsi="Times New Roman"/>
          <w:b w:val="0"/>
        </w:rPr>
        <w:t>.1.2</w:t>
      </w:r>
      <w:r>
        <w:rPr>
          <w:rFonts w:ascii="Times New Roman" w:hAnsi="Times New Roman" w:hint="eastAsia"/>
          <w:b w:val="0"/>
        </w:rPr>
        <w:t xml:space="preserve"> </w:t>
      </w:r>
      <w:r w:rsidRPr="002D3AC7">
        <w:rPr>
          <w:rFonts w:ascii="楷体" w:eastAsia="楷体" w:hAnsi="楷体" w:hint="eastAsia"/>
          <w:b w:val="0"/>
        </w:rPr>
        <w:t>□□□</w:t>
      </w:r>
    </w:p>
    <w:p w14:paraId="2D13A154" w14:textId="77777777" w:rsidR="006658EE" w:rsidRDefault="006658EE" w:rsidP="006658EE">
      <w:pPr>
        <w:autoSpaceDE w:val="0"/>
        <w:autoSpaceDN w:val="0"/>
        <w:adjustRightInd w:val="0"/>
        <w:ind w:firstLineChars="200" w:firstLine="480"/>
        <w:rPr>
          <w:rFonts w:ascii="宋体" w:hAnsi="宋体"/>
          <w:sz w:val="24"/>
          <w:szCs w:val="24"/>
        </w:rPr>
      </w:pPr>
      <w:r>
        <w:rPr>
          <w:rFonts w:ascii="宋体" w:hAnsi="宋体" w:hint="eastAsia"/>
          <w:sz w:val="24"/>
          <w:szCs w:val="24"/>
        </w:rPr>
        <w:t>□□□□□□□□□□□□□□□□□□□□□□□□□□□□□□□□□□□□□□□□□□□□□□□□□□□□□□□□</w:t>
      </w:r>
      <w:commentRangeStart w:id="41"/>
      <w:r w:rsidR="00823FBC" w:rsidRPr="00823FBC">
        <w:rPr>
          <w:rFonts w:ascii="宋体" w:hAnsi="宋体" w:hint="eastAsia"/>
          <w:sz w:val="24"/>
          <w:szCs w:val="24"/>
          <w:vertAlign w:val="superscript"/>
        </w:rPr>
        <w:t>[</w:t>
      </w:r>
      <w:r w:rsidR="00823FBC">
        <w:rPr>
          <w:rFonts w:ascii="宋体" w:hAnsi="宋体" w:hint="eastAsia"/>
          <w:sz w:val="24"/>
          <w:szCs w:val="24"/>
          <w:vertAlign w:val="superscript"/>
        </w:rPr>
        <w:t>3,6-9</w:t>
      </w:r>
      <w:r w:rsidR="00823FBC" w:rsidRPr="00823FBC">
        <w:rPr>
          <w:rFonts w:ascii="宋体" w:hAnsi="宋体" w:hint="eastAsia"/>
          <w:sz w:val="24"/>
          <w:szCs w:val="24"/>
          <w:vertAlign w:val="superscript"/>
        </w:rPr>
        <w:t>]</w:t>
      </w:r>
      <w:commentRangeEnd w:id="41"/>
      <w:r w:rsidR="00823FBC">
        <w:rPr>
          <w:rStyle w:val="a5"/>
          <w:rFonts w:ascii="Times New Roman" w:hAnsi="Times New Roman"/>
          <w:kern w:val="0"/>
        </w:rPr>
        <w:commentReference w:id="41"/>
      </w:r>
      <w:r w:rsidR="00823FBC">
        <w:rPr>
          <w:rFonts w:ascii="宋体" w:hAnsi="宋体" w:hint="eastAsia"/>
          <w:sz w:val="24"/>
          <w:szCs w:val="24"/>
        </w:rPr>
        <w:t>。</w:t>
      </w:r>
      <w:r>
        <w:rPr>
          <w:rFonts w:ascii="宋体" w:hAnsi="宋体" w:hint="eastAsia"/>
          <w:sz w:val="24"/>
          <w:szCs w:val="24"/>
        </w:rPr>
        <w:t>□□□□□□□□□□□□□□□□□□□□□□□□□□□□□□□□□□□□□□□□□□□□□□□□□</w:t>
      </w:r>
      <w:r w:rsidRPr="00401466">
        <w:rPr>
          <w:rFonts w:ascii="宋体" w:hAnsi="宋体" w:hint="eastAsia"/>
          <w:sz w:val="24"/>
          <w:szCs w:val="24"/>
        </w:rPr>
        <w:t>。</w:t>
      </w:r>
    </w:p>
    <w:p w14:paraId="6520D9DF" w14:textId="77777777" w:rsidR="00093BFE" w:rsidRPr="006E542B" w:rsidRDefault="0022205F" w:rsidP="00823FBC">
      <w:pPr>
        <w:pStyle w:val="af3"/>
        <w:spacing w:beforeLines="100" w:before="312"/>
      </w:pPr>
      <w:bookmarkStart w:id="42" w:name="_Toc484094719"/>
      <w:r>
        <w:rPr>
          <w:rStyle w:val="a5"/>
          <w:rFonts w:eastAsia="宋体"/>
        </w:rPr>
        <w:commentReference w:id="43"/>
      </w:r>
      <w:r w:rsidR="00093BFE" w:rsidRPr="006E542B">
        <w:t xml:space="preserve">1.1.2 </w:t>
      </w:r>
      <w:r w:rsidR="00810721" w:rsidRPr="00810721">
        <w:rPr>
          <w:rFonts w:ascii="黑体" w:hAnsi="黑体" w:hint="eastAsia"/>
        </w:rPr>
        <w:t>□□□□</w:t>
      </w:r>
      <w:bookmarkEnd w:id="42"/>
    </w:p>
    <w:p w14:paraId="38532F5B" w14:textId="77777777" w:rsidR="00093BFE" w:rsidRDefault="003F5880" w:rsidP="00401466">
      <w:pPr>
        <w:spacing w:line="400" w:lineRule="exact"/>
        <w:ind w:firstLineChars="200" w:firstLine="480"/>
        <w:jc w:val="left"/>
        <w:rPr>
          <w:rFonts w:ascii="宋体" w:hAnsi="宋体"/>
          <w:sz w:val="24"/>
          <w:szCs w:val="24"/>
        </w:rPr>
      </w:pPr>
      <w:r>
        <w:rPr>
          <w:rFonts w:ascii="宋体" w:hAnsi="宋体" w:hint="eastAsia"/>
          <w:sz w:val="24"/>
          <w:szCs w:val="24"/>
        </w:rPr>
        <w:t>□□□□□□□□□□□□□□□□□□□□□□□□□□□□□□□□□□□□□□□□□□□□□□□□□□□□□□□□□□□□□□□□□□□□□□□□□□□□□□□□□□□□□□□□□□□□□□□□□□□□□□□□□</w:t>
      </w:r>
      <w:r w:rsidR="00661F24" w:rsidRPr="00401466">
        <w:rPr>
          <w:rFonts w:ascii="宋体" w:hAnsi="宋体" w:hint="eastAsia"/>
          <w:sz w:val="24"/>
          <w:szCs w:val="24"/>
        </w:rPr>
        <w:t>。</w:t>
      </w:r>
    </w:p>
    <w:p w14:paraId="6A4C8CC0" w14:textId="77777777" w:rsidR="005F1729" w:rsidRPr="00906FC7" w:rsidRDefault="005F1729" w:rsidP="00823FBC">
      <w:pPr>
        <w:spacing w:beforeLines="100" w:before="312"/>
        <w:jc w:val="center"/>
        <w:rPr>
          <w:rFonts w:ascii="黑体" w:eastAsia="黑体" w:hAnsi="黑体"/>
          <w:noProof/>
        </w:rPr>
      </w:pPr>
      <w:commentRangeStart w:id="44"/>
      <w:r w:rsidRPr="00906FC7">
        <w:rPr>
          <w:rFonts w:ascii="黑体" w:eastAsia="黑体" w:hAnsi="黑体"/>
          <w:szCs w:val="21"/>
        </w:rPr>
        <w:t>表</w:t>
      </w:r>
      <w:r w:rsidRPr="00906FC7">
        <w:rPr>
          <w:rFonts w:ascii="黑体" w:eastAsia="黑体" w:hAnsi="黑体" w:hint="eastAsia"/>
          <w:szCs w:val="21"/>
        </w:rPr>
        <w:t>1</w:t>
      </w:r>
      <w:r w:rsidRPr="00906FC7">
        <w:rPr>
          <w:rFonts w:ascii="黑体" w:eastAsia="黑体" w:hAnsi="黑体"/>
          <w:szCs w:val="21"/>
        </w:rPr>
        <w:t>-</w:t>
      </w:r>
      <w:r w:rsidRPr="00906FC7">
        <w:rPr>
          <w:rFonts w:ascii="黑体" w:eastAsia="黑体" w:hAnsi="黑体" w:hint="eastAsia"/>
          <w:szCs w:val="21"/>
        </w:rPr>
        <w:t xml:space="preserve">1 </w:t>
      </w:r>
      <w:r w:rsidR="003F5880">
        <w:rPr>
          <w:rFonts w:ascii="黑体" w:eastAsia="黑体" w:hAnsi="黑体" w:hint="eastAsia"/>
          <w:szCs w:val="21"/>
        </w:rPr>
        <w:t>□□□</w:t>
      </w:r>
      <w:commentRangeEnd w:id="44"/>
      <w:r w:rsidR="00732539">
        <w:rPr>
          <w:rStyle w:val="a5"/>
          <w:rFonts w:ascii="Times New Roman" w:hAnsi="Times New Roman"/>
        </w:rPr>
        <w:commentReference w:id="44"/>
      </w:r>
      <w:r w:rsidR="008D0474">
        <w:rPr>
          <w:rStyle w:val="a5"/>
          <w:rFonts w:ascii="Times New Roman" w:hAnsi="Times New Roman"/>
          <w:kern w:val="0"/>
        </w:rPr>
        <w:commentReference w:id="45"/>
      </w:r>
    </w:p>
    <w:p w14:paraId="15C081A9" w14:textId="77777777" w:rsidR="005F1729" w:rsidRDefault="005F1729" w:rsidP="005F1729">
      <w:pPr>
        <w:jc w:val="center"/>
        <w:rPr>
          <w:rFonts w:ascii="Times New Roman" w:hAnsi="Times New Roman"/>
          <w:noProof/>
        </w:rPr>
      </w:pPr>
      <w:r w:rsidRPr="006E542B">
        <w:rPr>
          <w:rFonts w:ascii="Times New Roman" w:eastAsia="黑体" w:hAnsi="Times New Roman"/>
          <w:szCs w:val="21"/>
        </w:rPr>
        <w:t xml:space="preserve">Table </w:t>
      </w:r>
      <w:r w:rsidR="00906FC7">
        <w:rPr>
          <w:rFonts w:ascii="Times New Roman" w:eastAsia="黑体" w:hAnsi="Times New Roman" w:hint="eastAsia"/>
          <w:szCs w:val="21"/>
        </w:rPr>
        <w:t>1</w:t>
      </w:r>
      <w:r w:rsidRPr="006E542B">
        <w:rPr>
          <w:rFonts w:ascii="Times New Roman" w:eastAsia="黑体" w:hAnsi="Times New Roman"/>
          <w:szCs w:val="21"/>
        </w:rPr>
        <w:t>-</w:t>
      </w:r>
      <w:r w:rsidR="00906FC7">
        <w:rPr>
          <w:rFonts w:ascii="Times New Roman" w:eastAsia="黑体" w:hAnsi="Times New Roman" w:hint="eastAsia"/>
          <w:szCs w:val="21"/>
        </w:rPr>
        <w:t>1</w:t>
      </w:r>
      <w:r>
        <w:rPr>
          <w:rFonts w:ascii="Times New Roman" w:eastAsia="黑体" w:hAnsi="Times New Roman"/>
          <w:szCs w:val="21"/>
        </w:rPr>
        <w:t xml:space="preserve"> </w:t>
      </w:r>
      <w:r w:rsidR="003F5880">
        <w:rPr>
          <w:rFonts w:ascii="Times New Roman" w:eastAsia="黑体" w:hAnsi="Times New Roman" w:hint="eastAsia"/>
          <w:szCs w:val="21"/>
        </w:rPr>
        <w:t>□□□</w:t>
      </w:r>
    </w:p>
    <w:tbl>
      <w:tblPr>
        <w:tblW w:w="7230" w:type="dxa"/>
        <w:jc w:val="center"/>
        <w:tblBorders>
          <w:top w:val="single" w:sz="12" w:space="0" w:color="auto"/>
          <w:bottom w:val="single" w:sz="12" w:space="0" w:color="auto"/>
        </w:tblBorders>
        <w:tblLayout w:type="fixed"/>
        <w:tblCellMar>
          <w:left w:w="0" w:type="dxa"/>
          <w:right w:w="0" w:type="dxa"/>
        </w:tblCellMar>
        <w:tblLook w:val="04A0" w:firstRow="1" w:lastRow="0" w:firstColumn="1" w:lastColumn="0" w:noHBand="0" w:noVBand="1"/>
      </w:tblPr>
      <w:tblGrid>
        <w:gridCol w:w="764"/>
        <w:gridCol w:w="2355"/>
        <w:gridCol w:w="709"/>
        <w:gridCol w:w="850"/>
        <w:gridCol w:w="851"/>
        <w:gridCol w:w="850"/>
        <w:gridCol w:w="851"/>
      </w:tblGrid>
      <w:tr w:rsidR="005F1729" w:rsidRPr="00E83C3B" w14:paraId="7A439C03" w14:textId="77777777" w:rsidTr="00C2543E">
        <w:trPr>
          <w:trHeight w:val="237"/>
          <w:jc w:val="center"/>
        </w:trPr>
        <w:tc>
          <w:tcPr>
            <w:tcW w:w="764" w:type="dxa"/>
            <w:tcBorders>
              <w:top w:val="single" w:sz="12" w:space="0" w:color="000000"/>
              <w:bottom w:val="single" w:sz="4" w:space="0" w:color="000000"/>
            </w:tcBorders>
            <w:shd w:val="clear" w:color="auto" w:fill="auto"/>
            <w:vAlign w:val="center"/>
          </w:tcPr>
          <w:p w14:paraId="153AF70E" w14:textId="77777777" w:rsidR="005F1729" w:rsidRPr="00732539" w:rsidRDefault="003F5880" w:rsidP="00C2543E">
            <w:pPr>
              <w:rPr>
                <w:rFonts w:ascii="宋体" w:hAnsi="宋体"/>
                <w:kern w:val="0"/>
                <w:szCs w:val="21"/>
              </w:rPr>
            </w:pPr>
            <w:commentRangeStart w:id="46"/>
            <w:r>
              <w:rPr>
                <w:rFonts w:ascii="宋体" w:hAnsi="宋体" w:hint="eastAsia"/>
                <w:kern w:val="0"/>
                <w:szCs w:val="21"/>
              </w:rPr>
              <w:t>□□□</w:t>
            </w:r>
            <w:r w:rsidR="00732539">
              <w:rPr>
                <w:rStyle w:val="a5"/>
                <w:rFonts w:ascii="Times New Roman" w:hAnsi="Times New Roman"/>
              </w:rPr>
              <w:commentReference w:id="47"/>
            </w:r>
          </w:p>
        </w:tc>
        <w:tc>
          <w:tcPr>
            <w:tcW w:w="2355" w:type="dxa"/>
            <w:tcBorders>
              <w:top w:val="single" w:sz="12" w:space="0" w:color="000000"/>
              <w:bottom w:val="single" w:sz="4" w:space="0" w:color="000000"/>
            </w:tcBorders>
            <w:shd w:val="clear" w:color="auto" w:fill="auto"/>
            <w:vAlign w:val="center"/>
          </w:tcPr>
          <w:p w14:paraId="12249294" w14:textId="77777777" w:rsidR="005F1729" w:rsidRPr="00E83C3B" w:rsidRDefault="005F1729" w:rsidP="00C2543E">
            <w:pPr>
              <w:ind w:firstLineChars="400" w:firstLine="800"/>
              <w:rPr>
                <w:rFonts w:ascii="Times New Roman" w:hAnsi="Times New Roman"/>
                <w:kern w:val="0"/>
                <w:sz w:val="20"/>
                <w:szCs w:val="21"/>
              </w:rPr>
            </w:pPr>
          </w:p>
        </w:tc>
        <w:tc>
          <w:tcPr>
            <w:tcW w:w="709" w:type="dxa"/>
            <w:tcBorders>
              <w:top w:val="single" w:sz="12" w:space="0" w:color="000000"/>
              <w:bottom w:val="single" w:sz="4" w:space="0" w:color="000000"/>
            </w:tcBorders>
            <w:shd w:val="clear" w:color="auto" w:fill="auto"/>
            <w:vAlign w:val="center"/>
          </w:tcPr>
          <w:p w14:paraId="2017FDFA" w14:textId="77777777" w:rsidR="005F1729" w:rsidRPr="00E83C3B" w:rsidRDefault="005F1729" w:rsidP="00C2543E">
            <w:pPr>
              <w:rPr>
                <w:rFonts w:ascii="Times New Roman" w:hAnsi="Times New Roman"/>
                <w:kern w:val="0"/>
                <w:sz w:val="20"/>
                <w:szCs w:val="21"/>
              </w:rPr>
            </w:pPr>
          </w:p>
        </w:tc>
        <w:tc>
          <w:tcPr>
            <w:tcW w:w="850" w:type="dxa"/>
            <w:tcBorders>
              <w:top w:val="single" w:sz="12" w:space="0" w:color="000000"/>
              <w:bottom w:val="single" w:sz="4" w:space="0" w:color="000000"/>
              <w:right w:val="nil"/>
            </w:tcBorders>
            <w:shd w:val="clear" w:color="auto" w:fill="auto"/>
            <w:vAlign w:val="center"/>
          </w:tcPr>
          <w:p w14:paraId="53771ADD" w14:textId="77777777" w:rsidR="005F1729" w:rsidRPr="00E83C3B" w:rsidRDefault="005F1729" w:rsidP="00C2543E">
            <w:pPr>
              <w:ind w:firstLineChars="200" w:firstLine="400"/>
              <w:jc w:val="center"/>
              <w:rPr>
                <w:rFonts w:ascii="Times New Roman" w:eastAsia="仿宋" w:hAnsi="Times New Roman"/>
                <w:kern w:val="0"/>
                <w:sz w:val="20"/>
                <w:szCs w:val="21"/>
              </w:rPr>
            </w:pPr>
          </w:p>
        </w:tc>
        <w:tc>
          <w:tcPr>
            <w:tcW w:w="851" w:type="dxa"/>
            <w:tcBorders>
              <w:top w:val="single" w:sz="12" w:space="0" w:color="000000"/>
              <w:left w:val="nil"/>
              <w:bottom w:val="single" w:sz="4" w:space="0" w:color="000000"/>
            </w:tcBorders>
            <w:shd w:val="clear" w:color="auto" w:fill="auto"/>
            <w:vAlign w:val="center"/>
          </w:tcPr>
          <w:p w14:paraId="1B4E6F39" w14:textId="77777777" w:rsidR="005F1729" w:rsidRPr="00E83C3B" w:rsidRDefault="005F1729" w:rsidP="00C2543E">
            <w:pPr>
              <w:ind w:firstLineChars="200" w:firstLine="400"/>
              <w:jc w:val="center"/>
              <w:rPr>
                <w:rFonts w:ascii="Times New Roman" w:eastAsia="仿宋" w:hAnsi="Times New Roman"/>
                <w:kern w:val="0"/>
                <w:sz w:val="20"/>
                <w:szCs w:val="21"/>
              </w:rPr>
            </w:pPr>
          </w:p>
        </w:tc>
        <w:tc>
          <w:tcPr>
            <w:tcW w:w="850" w:type="dxa"/>
            <w:tcBorders>
              <w:top w:val="single" w:sz="12" w:space="0" w:color="000000"/>
              <w:bottom w:val="single" w:sz="4" w:space="0" w:color="000000"/>
            </w:tcBorders>
            <w:shd w:val="clear" w:color="auto" w:fill="auto"/>
            <w:vAlign w:val="center"/>
          </w:tcPr>
          <w:p w14:paraId="2B0D9681" w14:textId="77777777" w:rsidR="005F1729" w:rsidRPr="00E83C3B" w:rsidRDefault="005F1729" w:rsidP="00C2543E">
            <w:pPr>
              <w:ind w:firstLineChars="200" w:firstLine="400"/>
              <w:jc w:val="center"/>
              <w:rPr>
                <w:rFonts w:ascii="Times New Roman" w:eastAsia="仿宋" w:hAnsi="Times New Roman"/>
                <w:kern w:val="0"/>
                <w:sz w:val="20"/>
                <w:szCs w:val="21"/>
              </w:rPr>
            </w:pPr>
          </w:p>
        </w:tc>
        <w:tc>
          <w:tcPr>
            <w:tcW w:w="851" w:type="dxa"/>
            <w:tcBorders>
              <w:top w:val="single" w:sz="12" w:space="0" w:color="000000"/>
              <w:bottom w:val="single" w:sz="4" w:space="0" w:color="000000"/>
            </w:tcBorders>
            <w:shd w:val="clear" w:color="auto" w:fill="auto"/>
            <w:vAlign w:val="center"/>
          </w:tcPr>
          <w:p w14:paraId="4353A090" w14:textId="77777777" w:rsidR="005F1729" w:rsidRPr="00E83C3B" w:rsidRDefault="005F1729" w:rsidP="00C2543E">
            <w:pPr>
              <w:ind w:firstLineChars="200" w:firstLine="400"/>
              <w:jc w:val="center"/>
              <w:rPr>
                <w:rFonts w:ascii="Times New Roman" w:eastAsia="仿宋" w:hAnsi="Times New Roman"/>
                <w:kern w:val="0"/>
                <w:sz w:val="20"/>
                <w:szCs w:val="21"/>
              </w:rPr>
            </w:pPr>
          </w:p>
        </w:tc>
      </w:tr>
      <w:tr w:rsidR="005F1729" w:rsidRPr="00E83C3B" w14:paraId="0D3DE3B5" w14:textId="77777777" w:rsidTr="00C2543E">
        <w:trPr>
          <w:jc w:val="center"/>
        </w:trPr>
        <w:tc>
          <w:tcPr>
            <w:tcW w:w="764" w:type="dxa"/>
            <w:tcBorders>
              <w:top w:val="single" w:sz="4" w:space="0" w:color="FFFFFF"/>
              <w:bottom w:val="single" w:sz="12" w:space="0" w:color="auto"/>
            </w:tcBorders>
            <w:shd w:val="clear" w:color="auto" w:fill="auto"/>
            <w:vAlign w:val="center"/>
          </w:tcPr>
          <w:p w14:paraId="0EC507EB" w14:textId="77777777" w:rsidR="005F1729" w:rsidRPr="00E83C3B" w:rsidRDefault="005F1729" w:rsidP="00C2543E">
            <w:pPr>
              <w:ind w:firstLineChars="100" w:firstLine="200"/>
              <w:rPr>
                <w:rFonts w:ascii="Times New Roman" w:eastAsia="仿宋" w:hAnsi="Times New Roman"/>
                <w:kern w:val="0"/>
                <w:sz w:val="20"/>
                <w:szCs w:val="21"/>
              </w:rPr>
            </w:pPr>
          </w:p>
        </w:tc>
        <w:tc>
          <w:tcPr>
            <w:tcW w:w="2355" w:type="dxa"/>
            <w:tcBorders>
              <w:top w:val="single" w:sz="4" w:space="0" w:color="FFFFFF"/>
              <w:bottom w:val="single" w:sz="12" w:space="0" w:color="auto"/>
            </w:tcBorders>
            <w:shd w:val="clear" w:color="auto" w:fill="auto"/>
            <w:vAlign w:val="center"/>
          </w:tcPr>
          <w:p w14:paraId="37CD7A58" w14:textId="77777777" w:rsidR="005F1729" w:rsidRPr="00E83C3B" w:rsidRDefault="005F1729" w:rsidP="00C2543E">
            <w:pPr>
              <w:ind w:firstLineChars="200" w:firstLine="400"/>
              <w:rPr>
                <w:rFonts w:ascii="Times New Roman" w:eastAsia="仿宋" w:hAnsi="Times New Roman"/>
                <w:kern w:val="0"/>
                <w:sz w:val="20"/>
                <w:szCs w:val="21"/>
              </w:rPr>
            </w:pPr>
          </w:p>
        </w:tc>
        <w:tc>
          <w:tcPr>
            <w:tcW w:w="709" w:type="dxa"/>
            <w:tcBorders>
              <w:top w:val="single" w:sz="4" w:space="0" w:color="FFFFFF"/>
              <w:bottom w:val="single" w:sz="18" w:space="0" w:color="auto"/>
            </w:tcBorders>
            <w:shd w:val="clear" w:color="auto" w:fill="auto"/>
            <w:vAlign w:val="center"/>
          </w:tcPr>
          <w:p w14:paraId="60DB4FBE" w14:textId="77777777" w:rsidR="005F1729" w:rsidRPr="00E83C3B" w:rsidRDefault="005F1729" w:rsidP="00C2543E">
            <w:pPr>
              <w:ind w:firstLineChars="100" w:firstLine="200"/>
              <w:rPr>
                <w:rFonts w:ascii="Times New Roman" w:eastAsia="仿宋" w:hAnsi="Times New Roman"/>
                <w:kern w:val="0"/>
                <w:sz w:val="20"/>
                <w:szCs w:val="21"/>
              </w:rPr>
            </w:pPr>
          </w:p>
        </w:tc>
        <w:tc>
          <w:tcPr>
            <w:tcW w:w="850" w:type="dxa"/>
            <w:tcBorders>
              <w:top w:val="single" w:sz="4" w:space="0" w:color="FFFFFF"/>
              <w:bottom w:val="single" w:sz="12" w:space="0" w:color="auto"/>
              <w:right w:val="nil"/>
            </w:tcBorders>
            <w:shd w:val="clear" w:color="auto" w:fill="auto"/>
            <w:vAlign w:val="center"/>
          </w:tcPr>
          <w:p w14:paraId="588F1AB1" w14:textId="77777777" w:rsidR="005F1729" w:rsidRPr="00E83C3B" w:rsidRDefault="005F1729" w:rsidP="00C2543E">
            <w:pPr>
              <w:ind w:firstLineChars="200" w:firstLine="400"/>
              <w:jc w:val="center"/>
              <w:rPr>
                <w:rFonts w:ascii="Times New Roman" w:eastAsia="仿宋" w:hAnsi="Times New Roman"/>
                <w:kern w:val="0"/>
                <w:sz w:val="20"/>
                <w:szCs w:val="21"/>
              </w:rPr>
            </w:pPr>
          </w:p>
        </w:tc>
        <w:tc>
          <w:tcPr>
            <w:tcW w:w="851" w:type="dxa"/>
            <w:tcBorders>
              <w:top w:val="single" w:sz="4" w:space="0" w:color="FFFFFF"/>
              <w:left w:val="nil"/>
              <w:bottom w:val="single" w:sz="12" w:space="0" w:color="auto"/>
            </w:tcBorders>
            <w:shd w:val="clear" w:color="auto" w:fill="auto"/>
            <w:vAlign w:val="center"/>
          </w:tcPr>
          <w:p w14:paraId="04FFDD02" w14:textId="77777777" w:rsidR="005F1729" w:rsidRPr="00E83C3B" w:rsidRDefault="005F1729" w:rsidP="00C2543E">
            <w:pPr>
              <w:ind w:firstLineChars="200" w:firstLine="400"/>
              <w:jc w:val="center"/>
              <w:rPr>
                <w:rFonts w:ascii="Times New Roman" w:eastAsia="仿宋" w:hAnsi="Times New Roman"/>
                <w:kern w:val="0"/>
                <w:sz w:val="20"/>
                <w:szCs w:val="21"/>
              </w:rPr>
            </w:pPr>
          </w:p>
        </w:tc>
        <w:tc>
          <w:tcPr>
            <w:tcW w:w="850" w:type="dxa"/>
            <w:tcBorders>
              <w:top w:val="single" w:sz="4" w:space="0" w:color="FFFFFF"/>
              <w:bottom w:val="single" w:sz="12" w:space="0" w:color="auto"/>
            </w:tcBorders>
            <w:shd w:val="clear" w:color="auto" w:fill="auto"/>
            <w:vAlign w:val="center"/>
          </w:tcPr>
          <w:p w14:paraId="66CE4DFF" w14:textId="77777777" w:rsidR="005F1729" w:rsidRPr="00E83C3B" w:rsidRDefault="005F1729" w:rsidP="00C2543E">
            <w:pPr>
              <w:ind w:firstLineChars="200" w:firstLine="400"/>
              <w:jc w:val="center"/>
              <w:rPr>
                <w:rFonts w:ascii="Times New Roman" w:eastAsia="仿宋" w:hAnsi="Times New Roman"/>
                <w:kern w:val="0"/>
                <w:sz w:val="20"/>
                <w:szCs w:val="21"/>
              </w:rPr>
            </w:pPr>
          </w:p>
        </w:tc>
        <w:tc>
          <w:tcPr>
            <w:tcW w:w="851" w:type="dxa"/>
            <w:tcBorders>
              <w:top w:val="single" w:sz="4" w:space="0" w:color="FFFFFF"/>
              <w:bottom w:val="single" w:sz="12" w:space="0" w:color="auto"/>
            </w:tcBorders>
            <w:shd w:val="clear" w:color="auto" w:fill="auto"/>
            <w:vAlign w:val="center"/>
          </w:tcPr>
          <w:p w14:paraId="1393194A" w14:textId="77777777" w:rsidR="005F1729" w:rsidRPr="00E83C3B" w:rsidRDefault="00673A9D" w:rsidP="00673A9D">
            <w:pPr>
              <w:ind w:firstLineChars="200" w:firstLine="420"/>
              <w:jc w:val="center"/>
              <w:rPr>
                <w:rFonts w:ascii="Times New Roman" w:eastAsia="仿宋" w:hAnsi="Times New Roman"/>
                <w:kern w:val="0"/>
                <w:sz w:val="20"/>
                <w:szCs w:val="21"/>
              </w:rPr>
            </w:pPr>
            <w:r>
              <w:rPr>
                <w:rStyle w:val="a5"/>
                <w:rFonts w:ascii="Times New Roman" w:hAnsi="Times New Roman"/>
                <w:kern w:val="0"/>
              </w:rPr>
              <w:commentReference w:id="48"/>
            </w:r>
            <w:commentRangeEnd w:id="46"/>
            <w:r w:rsidR="00544608">
              <w:rPr>
                <w:rStyle w:val="a5"/>
                <w:rFonts w:ascii="Times New Roman" w:hAnsi="Times New Roman"/>
                <w:kern w:val="0"/>
              </w:rPr>
              <w:commentReference w:id="46"/>
            </w:r>
          </w:p>
        </w:tc>
      </w:tr>
    </w:tbl>
    <w:p w14:paraId="1A555698" w14:textId="77777777" w:rsidR="005F1729" w:rsidRPr="005E6C93" w:rsidRDefault="005F1729" w:rsidP="00823FBC">
      <w:pPr>
        <w:spacing w:afterLines="100" w:after="312"/>
        <w:ind w:rightChars="269" w:right="565" w:firstLineChars="200" w:firstLine="360"/>
        <w:rPr>
          <w:rFonts w:ascii="宋体" w:hAnsi="宋体"/>
          <w:sz w:val="18"/>
          <w:szCs w:val="18"/>
        </w:rPr>
      </w:pPr>
      <w:commentRangeStart w:id="49"/>
      <w:r w:rsidRPr="005E6C93">
        <w:rPr>
          <w:rFonts w:ascii="宋体" w:hAnsi="宋体"/>
          <w:sz w:val="18"/>
          <w:szCs w:val="18"/>
          <w:vertAlign w:val="superscript"/>
        </w:rPr>
        <w:t>[a]</w:t>
      </w:r>
      <w:commentRangeEnd w:id="49"/>
      <w:r w:rsidR="00D16474">
        <w:rPr>
          <w:rStyle w:val="a5"/>
          <w:rFonts w:ascii="Times New Roman" w:hAnsi="Times New Roman"/>
        </w:rPr>
        <w:commentReference w:id="49"/>
      </w:r>
      <w:r w:rsidR="00D16474">
        <w:rPr>
          <w:rFonts w:ascii="宋体" w:hAnsi="宋体" w:hint="eastAsia"/>
          <w:sz w:val="18"/>
          <w:szCs w:val="18"/>
          <w:vertAlign w:val="superscript"/>
        </w:rPr>
        <w:t xml:space="preserve"> </w:t>
      </w:r>
      <w:r w:rsidR="003F5880">
        <w:rPr>
          <w:rFonts w:ascii="宋体" w:hAnsi="宋体" w:hint="eastAsia"/>
          <w:sz w:val="18"/>
          <w:szCs w:val="18"/>
        </w:rPr>
        <w:t>□□□□</w:t>
      </w:r>
      <w:r w:rsidR="008D0474">
        <w:rPr>
          <w:rStyle w:val="a5"/>
          <w:rFonts w:ascii="Times New Roman" w:hAnsi="Times New Roman"/>
          <w:kern w:val="0"/>
        </w:rPr>
        <w:commentReference w:id="50"/>
      </w:r>
    </w:p>
    <w:p w14:paraId="56E7D5C4" w14:textId="77777777" w:rsidR="00714AFE" w:rsidRPr="00E0552E" w:rsidRDefault="00714AFE" w:rsidP="00714AFE">
      <w:pPr>
        <w:autoSpaceDE w:val="0"/>
        <w:autoSpaceDN w:val="0"/>
        <w:adjustRightInd w:val="0"/>
        <w:ind w:firstLineChars="200" w:firstLine="480"/>
        <w:rPr>
          <w:rFonts w:ascii="宋体" w:hAnsi="宋体"/>
          <w:sz w:val="24"/>
          <w:szCs w:val="24"/>
        </w:rPr>
      </w:pPr>
      <w:r>
        <w:rPr>
          <w:rFonts w:ascii="宋体" w:hAnsi="宋体" w:hint="eastAsia"/>
          <w:sz w:val="24"/>
          <w:szCs w:val="24"/>
        </w:rPr>
        <w:t>□□□□□</w:t>
      </w:r>
      <w:r w:rsidR="0022205F">
        <w:rPr>
          <w:rFonts w:ascii="宋体" w:hAnsi="宋体" w:hint="eastAsia"/>
          <w:sz w:val="24"/>
          <w:szCs w:val="24"/>
        </w:rPr>
        <w:t>□□□□□□□□□□□□□□□□□□□□□□□□□□□□□□□□□□□□□□□□□□□□□□□□□□□□□□□□□□□□□□□□□□□□□□□□□□□□□□□□□□□□□□□□□□□□□□□□□□□□□□</w:t>
      </w:r>
    </w:p>
    <w:p w14:paraId="1700A429" w14:textId="77777777" w:rsidR="00093BFE" w:rsidRPr="006E542B" w:rsidRDefault="00093BFE" w:rsidP="00823FBC">
      <w:pPr>
        <w:pStyle w:val="af3"/>
        <w:spacing w:beforeLines="100" w:before="312"/>
      </w:pPr>
      <w:bookmarkStart w:id="51" w:name="_Toc484094720"/>
      <w:r w:rsidRPr="006E542B">
        <w:rPr>
          <w:rFonts w:hint="eastAsia"/>
        </w:rPr>
        <w:lastRenderedPageBreak/>
        <w:t>1.</w:t>
      </w:r>
      <w:r w:rsidRPr="006E542B">
        <w:t xml:space="preserve">1.3 </w:t>
      </w:r>
      <w:r w:rsidR="00810721" w:rsidRPr="00810721">
        <w:rPr>
          <w:rFonts w:ascii="黑体" w:hAnsi="黑体" w:hint="eastAsia"/>
        </w:rPr>
        <w:t>□□□□</w:t>
      </w:r>
      <w:bookmarkEnd w:id="51"/>
    </w:p>
    <w:p w14:paraId="0EA67836" w14:textId="77777777" w:rsidR="00661F24" w:rsidRDefault="003F5880" w:rsidP="00401466">
      <w:pPr>
        <w:spacing w:line="400" w:lineRule="exact"/>
        <w:ind w:firstLineChars="200" w:firstLine="480"/>
        <w:jc w:val="left"/>
        <w:rPr>
          <w:rFonts w:ascii="宋体" w:hAnsi="宋体"/>
          <w:sz w:val="24"/>
          <w:szCs w:val="24"/>
        </w:rPr>
      </w:pPr>
      <w:r>
        <w:rPr>
          <w:rFonts w:ascii="宋体" w:hAnsi="宋体" w:hint="eastAsia"/>
          <w:sz w:val="24"/>
          <w:szCs w:val="24"/>
        </w:rPr>
        <w:t>□□□□□□□□□□□□□□□□□□□□□□□□□□□□□□□□□□□□□□□□□□□□□□□□□□□□□□□□□□□□□□□□□□□□□□□□□□□□□□□□□□□□□□□□□□□□□□□□□□□□□□□□□</w:t>
      </w:r>
      <w:r w:rsidR="00661F24" w:rsidRPr="00401466">
        <w:rPr>
          <w:rFonts w:ascii="宋体" w:hAnsi="宋体" w:hint="eastAsia"/>
          <w:sz w:val="24"/>
          <w:szCs w:val="24"/>
        </w:rPr>
        <w:t>。</w:t>
      </w:r>
    </w:p>
    <w:p w14:paraId="235E75C1" w14:textId="77777777" w:rsidR="004D77B6" w:rsidRDefault="00050183" w:rsidP="00823FBC">
      <w:pPr>
        <w:wordWrap w:val="0"/>
        <w:spacing w:beforeLines="50" w:before="156" w:line="360" w:lineRule="auto"/>
        <w:jc w:val="right"/>
        <w:rPr>
          <w:rFonts w:ascii="宋体" w:hAnsi="宋体"/>
          <w:sz w:val="24"/>
          <w:szCs w:val="24"/>
        </w:rPr>
      </w:pPr>
      <m:oMath>
        <m:r>
          <m:rPr>
            <m:nor/>
          </m:rPr>
          <w:rPr>
            <w:rFonts w:ascii="Times New Roman" w:hAnsi="Times New Roman"/>
            <w:sz w:val="24"/>
            <w:szCs w:val="21"/>
          </w:rPr>
          <m:t>a + b = c</m:t>
        </m:r>
        <m:r>
          <m:rPr>
            <m:nor/>
          </m:rPr>
          <w:rPr>
            <w:rStyle w:val="a5"/>
            <w:rFonts w:ascii="Times New Roman" w:hAnsi="Times New Roman"/>
            <w:kern w:val="0"/>
            <w:sz w:val="24"/>
          </w:rPr>
          <w:commentReference w:id="52"/>
        </m:r>
      </m:oMath>
      <w:r>
        <w:rPr>
          <w:rFonts w:ascii="Times New Roman" w:hAnsi="Times New Roman" w:hint="eastAsia"/>
          <w:sz w:val="24"/>
          <w:szCs w:val="21"/>
        </w:rPr>
        <w:t xml:space="preserve">                                 </w:t>
      </w:r>
      <w:r w:rsidR="00194300" w:rsidRPr="00200F73">
        <w:rPr>
          <w:rFonts w:ascii="Times New Roman" w:hAnsi="Times New Roman"/>
          <w:sz w:val="24"/>
          <w:szCs w:val="24"/>
        </w:rPr>
        <w:t>(</w:t>
      </w:r>
      <w:commentRangeStart w:id="53"/>
      <w:r w:rsidR="00673A9D" w:rsidRPr="00200F73">
        <w:rPr>
          <w:rFonts w:ascii="Times New Roman" w:eastAsia="黑体" w:hAnsi="Times New Roman"/>
          <w:sz w:val="24"/>
          <w:szCs w:val="21"/>
        </w:rPr>
        <w:t>1-1</w:t>
      </w:r>
      <w:commentRangeEnd w:id="53"/>
      <w:r w:rsidR="00194300" w:rsidRPr="00200F73">
        <w:rPr>
          <w:rFonts w:ascii="Times New Roman" w:hAnsi="Times New Roman"/>
          <w:sz w:val="24"/>
          <w:szCs w:val="24"/>
        </w:rPr>
        <w:t>)</w:t>
      </w:r>
      <w:r w:rsidR="006552DE" w:rsidRPr="00200F73">
        <w:rPr>
          <w:rStyle w:val="a5"/>
          <w:rFonts w:ascii="Times New Roman" w:hAnsi="Times New Roman"/>
          <w:kern w:val="0"/>
          <w:sz w:val="24"/>
        </w:rPr>
        <w:commentReference w:id="53"/>
      </w:r>
    </w:p>
    <w:p w14:paraId="79D8212F" w14:textId="77777777" w:rsidR="00B87312" w:rsidRDefault="00FF53BA" w:rsidP="00C27529">
      <w:pPr>
        <w:spacing w:line="400" w:lineRule="exact"/>
        <w:jc w:val="left"/>
        <w:rPr>
          <w:rFonts w:ascii="宋体" w:hAnsi="宋体"/>
          <w:sz w:val="24"/>
          <w:szCs w:val="24"/>
        </w:rPr>
      </w:pPr>
      <w:commentRangeStart w:id="54"/>
      <w:r>
        <w:rPr>
          <w:rFonts w:ascii="宋体" w:hAnsi="宋体" w:hint="eastAsia"/>
          <w:sz w:val="24"/>
          <w:szCs w:val="24"/>
        </w:rPr>
        <w:t>式</w:t>
      </w:r>
      <w:commentRangeEnd w:id="54"/>
      <w:r w:rsidRPr="00C27529">
        <w:rPr>
          <w:rFonts w:ascii="宋体" w:hAnsi="宋体"/>
          <w:sz w:val="24"/>
          <w:szCs w:val="24"/>
        </w:rPr>
        <w:commentReference w:id="54"/>
      </w:r>
      <w:r>
        <w:rPr>
          <w:rFonts w:ascii="宋体" w:hAnsi="宋体" w:hint="eastAsia"/>
          <w:sz w:val="24"/>
          <w:szCs w:val="24"/>
        </w:rPr>
        <w:t>中：</w:t>
      </w:r>
      <w:r w:rsidRPr="00C27529">
        <w:rPr>
          <w:rFonts w:ascii="宋体" w:hAnsi="宋体"/>
          <w:sz w:val="24"/>
          <w:szCs w:val="24"/>
        </w:rPr>
        <w:t>a</w:t>
      </w:r>
      <w:r>
        <w:rPr>
          <w:rFonts w:ascii="宋体" w:hAnsi="宋体" w:hint="eastAsia"/>
          <w:sz w:val="24"/>
          <w:szCs w:val="24"/>
        </w:rPr>
        <w:t>为</w:t>
      </w:r>
      <w:r w:rsidR="003F5880">
        <w:rPr>
          <w:rFonts w:ascii="宋体" w:hAnsi="宋体" w:hint="eastAsia"/>
          <w:sz w:val="24"/>
          <w:szCs w:val="24"/>
        </w:rPr>
        <w:t>□□</w:t>
      </w:r>
      <w:r w:rsidR="00E84364">
        <w:rPr>
          <w:rFonts w:ascii="宋体" w:hAnsi="宋体" w:hint="eastAsia"/>
          <w:sz w:val="24"/>
          <w:szCs w:val="24"/>
        </w:rPr>
        <w:t>□□</w:t>
      </w:r>
      <w:r>
        <w:rPr>
          <w:rFonts w:ascii="宋体" w:hAnsi="宋体" w:hint="eastAsia"/>
          <w:sz w:val="24"/>
          <w:szCs w:val="24"/>
        </w:rPr>
        <w:t>；</w:t>
      </w:r>
      <w:r w:rsidRPr="00C27529">
        <w:rPr>
          <w:rFonts w:ascii="宋体" w:hAnsi="宋体" w:hint="eastAsia"/>
          <w:sz w:val="24"/>
          <w:szCs w:val="24"/>
        </w:rPr>
        <w:t>b</w:t>
      </w:r>
      <w:r>
        <w:rPr>
          <w:rFonts w:ascii="宋体" w:hAnsi="宋体" w:hint="eastAsia"/>
          <w:sz w:val="24"/>
          <w:szCs w:val="24"/>
        </w:rPr>
        <w:t>为</w:t>
      </w:r>
      <w:r w:rsidR="00E84364">
        <w:rPr>
          <w:rFonts w:ascii="宋体" w:hAnsi="宋体" w:hint="eastAsia"/>
          <w:sz w:val="24"/>
          <w:szCs w:val="24"/>
        </w:rPr>
        <w:t>□□□□□</w:t>
      </w:r>
      <w:r>
        <w:rPr>
          <w:rFonts w:ascii="宋体" w:hAnsi="宋体" w:hint="eastAsia"/>
          <w:sz w:val="24"/>
          <w:szCs w:val="24"/>
        </w:rPr>
        <w:t>；</w:t>
      </w:r>
      <w:r w:rsidRPr="00C27529">
        <w:rPr>
          <w:rFonts w:ascii="宋体" w:hAnsi="宋体" w:hint="eastAsia"/>
          <w:sz w:val="24"/>
          <w:szCs w:val="24"/>
        </w:rPr>
        <w:t>c</w:t>
      </w:r>
      <w:r>
        <w:rPr>
          <w:rFonts w:ascii="宋体" w:hAnsi="宋体" w:hint="eastAsia"/>
          <w:sz w:val="24"/>
          <w:szCs w:val="24"/>
        </w:rPr>
        <w:t>为</w:t>
      </w:r>
      <w:r w:rsidR="00E84364">
        <w:rPr>
          <w:rFonts w:ascii="宋体" w:hAnsi="宋体" w:hint="eastAsia"/>
          <w:sz w:val="24"/>
          <w:szCs w:val="24"/>
        </w:rPr>
        <w:t>□□□□□□□□□□□□□□□□□□□□□□□□□□□□□□□□□□□□□□□□□□□□□□□□□□□□□□□□□□□□□□□□□□□□□□□□□□□□□□□□□□□□□□□□□□□□□□□□□</w:t>
      </w:r>
      <w:r w:rsidR="00E84364" w:rsidRPr="00401466">
        <w:rPr>
          <w:rFonts w:ascii="宋体" w:hAnsi="宋体" w:hint="eastAsia"/>
          <w:sz w:val="24"/>
          <w:szCs w:val="24"/>
        </w:rPr>
        <w:t>。</w:t>
      </w:r>
    </w:p>
    <w:p w14:paraId="737E117D" w14:textId="77777777" w:rsidR="00FF53BA" w:rsidRPr="00401466" w:rsidRDefault="00FF53BA" w:rsidP="00FF53BA">
      <w:pPr>
        <w:spacing w:line="400" w:lineRule="exact"/>
        <w:ind w:firstLineChars="200" w:firstLine="480"/>
        <w:jc w:val="left"/>
        <w:rPr>
          <w:rFonts w:ascii="Times New Roman" w:hAnsi="Times New Roman"/>
          <w:sz w:val="24"/>
          <w:szCs w:val="24"/>
        </w:rPr>
      </w:pPr>
      <w:r>
        <w:rPr>
          <w:rFonts w:ascii="宋体" w:hAnsi="宋体" w:hint="eastAsia"/>
          <w:sz w:val="24"/>
          <w:szCs w:val="24"/>
        </w:rPr>
        <w:t>□□□□□□□□□□□□□□□□□□□□□□□□□□□□□□□□□□□□□□□□□□□□□□□□□□□□□□□□□□□□□□□□□□□□□□□□□□□□□□□□□□□□□□□□□□□□□□□□□□□□□□□□□</w:t>
      </w:r>
      <w:r w:rsidRPr="00401466">
        <w:rPr>
          <w:rFonts w:ascii="宋体" w:hAnsi="宋体" w:hint="eastAsia"/>
          <w:sz w:val="24"/>
          <w:szCs w:val="24"/>
        </w:rPr>
        <w:t>。</w:t>
      </w:r>
    </w:p>
    <w:p w14:paraId="4671EDB5" w14:textId="77777777" w:rsidR="004075F6" w:rsidRPr="00416179" w:rsidRDefault="004075F6" w:rsidP="00823FBC">
      <w:pPr>
        <w:pStyle w:val="af2"/>
        <w:spacing w:beforeLines="100" w:before="312"/>
        <w:jc w:val="left"/>
        <w:rPr>
          <w:b/>
        </w:rPr>
      </w:pPr>
      <w:bookmarkStart w:id="55" w:name="_Toc484094721"/>
      <w:r w:rsidRPr="00416179">
        <w:t>1.</w:t>
      </w:r>
      <w:r w:rsidRPr="00416179">
        <w:rPr>
          <w:rFonts w:hint="eastAsia"/>
        </w:rPr>
        <w:t>2</w:t>
      </w:r>
      <w:r w:rsidR="00810721" w:rsidRPr="00416179">
        <w:rPr>
          <w:rFonts w:hint="eastAsia"/>
        </w:rPr>
        <w:t xml:space="preserve"> </w:t>
      </w:r>
      <w:r w:rsidR="00810721" w:rsidRPr="00416179">
        <w:rPr>
          <w:rFonts w:ascii="黑体" w:hAnsi="黑体" w:hint="eastAsia"/>
        </w:rPr>
        <w:t>□□□</w:t>
      </w:r>
      <w:bookmarkEnd w:id="55"/>
    </w:p>
    <w:p w14:paraId="1BB917FE" w14:textId="77777777" w:rsidR="00093BFE" w:rsidRPr="006E542B" w:rsidRDefault="00093BFE" w:rsidP="007B4947">
      <w:pPr>
        <w:pStyle w:val="af3"/>
      </w:pPr>
      <w:bookmarkStart w:id="56" w:name="_Toc484094722"/>
      <w:r w:rsidRPr="006E542B">
        <w:rPr>
          <w:rFonts w:hint="eastAsia"/>
        </w:rPr>
        <w:t>1.</w:t>
      </w:r>
      <w:r w:rsidRPr="006E542B">
        <w:t>2.1</w:t>
      </w:r>
      <w:r w:rsidR="00661F24" w:rsidRPr="006E542B">
        <w:t xml:space="preserve"> </w:t>
      </w:r>
      <w:r w:rsidR="00810721" w:rsidRPr="00810721">
        <w:rPr>
          <w:rFonts w:ascii="黑体" w:hAnsi="黑体" w:hint="eastAsia"/>
        </w:rPr>
        <w:t>□□□□</w:t>
      </w:r>
      <w:bookmarkEnd w:id="56"/>
    </w:p>
    <w:p w14:paraId="26DA1995" w14:textId="77777777" w:rsidR="00093BFE" w:rsidRDefault="00093BFE" w:rsidP="007B4947">
      <w:pPr>
        <w:pStyle w:val="af4"/>
      </w:pPr>
      <w:r w:rsidRPr="006E542B">
        <w:rPr>
          <w:rFonts w:ascii="Times New Roman" w:hAnsi="Times New Roman" w:hint="eastAsia"/>
          <w:b w:val="0"/>
        </w:rPr>
        <w:t>1.</w:t>
      </w:r>
      <w:r w:rsidRPr="006E542B">
        <w:rPr>
          <w:rFonts w:ascii="Times New Roman" w:hAnsi="Times New Roman"/>
          <w:b w:val="0"/>
        </w:rPr>
        <w:t xml:space="preserve">2.1.1 </w:t>
      </w:r>
      <w:r w:rsidR="003F5880" w:rsidRPr="002D3AC7">
        <w:rPr>
          <w:rFonts w:ascii="楷体" w:eastAsia="楷体" w:hAnsi="楷体" w:hint="eastAsia"/>
          <w:b w:val="0"/>
        </w:rPr>
        <w:t>□□□</w:t>
      </w:r>
    </w:p>
    <w:p w14:paraId="18142659" w14:textId="77777777" w:rsidR="00F43DAB" w:rsidRPr="00401466" w:rsidRDefault="003F5880" w:rsidP="00401466">
      <w:pPr>
        <w:spacing w:line="400" w:lineRule="exact"/>
        <w:ind w:firstLineChars="200" w:firstLine="480"/>
        <w:jc w:val="left"/>
        <w:rPr>
          <w:rFonts w:ascii="宋体" w:hAnsi="宋体"/>
          <w:sz w:val="24"/>
          <w:szCs w:val="24"/>
        </w:rPr>
      </w:pPr>
      <w:r>
        <w:rPr>
          <w:rFonts w:ascii="宋体" w:hAnsi="宋体" w:hint="eastAsia"/>
          <w:sz w:val="24"/>
          <w:szCs w:val="24"/>
        </w:rPr>
        <w:t>□□□□□□□□□□□□□□□□□□□□□□□□□□□□□□□□□□□□□□□□□□□□□□□□□□□□□□□□□□□□□□□□□□□□□□□□□□□□□□□□□□□□□□□□□□□□□□□□□□□□□□□□□</w:t>
      </w:r>
      <w:r w:rsidR="00F43DAB" w:rsidRPr="00401466">
        <w:rPr>
          <w:rFonts w:ascii="宋体" w:hAnsi="宋体" w:hint="eastAsia"/>
          <w:sz w:val="24"/>
          <w:szCs w:val="24"/>
        </w:rPr>
        <w:t>。</w:t>
      </w:r>
    </w:p>
    <w:p w14:paraId="580FE72B" w14:textId="77777777" w:rsidR="00F43DAB" w:rsidRDefault="00093BFE" w:rsidP="007B4947">
      <w:pPr>
        <w:pStyle w:val="af4"/>
        <w:rPr>
          <w:rFonts w:ascii="Times New Roman" w:hAnsi="Times New Roman"/>
          <w:b w:val="0"/>
        </w:rPr>
      </w:pPr>
      <w:r w:rsidRPr="006E542B">
        <w:rPr>
          <w:rFonts w:ascii="Times New Roman" w:hAnsi="Times New Roman" w:hint="eastAsia"/>
          <w:b w:val="0"/>
        </w:rPr>
        <w:t>1.</w:t>
      </w:r>
      <w:r w:rsidRPr="006E542B">
        <w:rPr>
          <w:rFonts w:ascii="Times New Roman" w:hAnsi="Times New Roman"/>
          <w:b w:val="0"/>
        </w:rPr>
        <w:t>2.1.2</w:t>
      </w:r>
      <w:r w:rsidR="008217A6">
        <w:rPr>
          <w:rFonts w:ascii="Times New Roman" w:hAnsi="Times New Roman" w:hint="eastAsia"/>
          <w:b w:val="0"/>
        </w:rPr>
        <w:t xml:space="preserve"> </w:t>
      </w:r>
      <w:r w:rsidR="008217A6" w:rsidRPr="002D3AC7">
        <w:rPr>
          <w:rFonts w:ascii="楷体" w:eastAsia="楷体" w:hAnsi="楷体" w:hint="eastAsia"/>
          <w:b w:val="0"/>
        </w:rPr>
        <w:t>□□□</w:t>
      </w:r>
    </w:p>
    <w:p w14:paraId="7524375B" w14:textId="77777777" w:rsidR="00093BFE" w:rsidRPr="00401466" w:rsidRDefault="003F5880" w:rsidP="00401466">
      <w:pPr>
        <w:spacing w:line="400" w:lineRule="exact"/>
        <w:ind w:firstLineChars="200" w:firstLine="480"/>
        <w:jc w:val="left"/>
        <w:rPr>
          <w:rFonts w:ascii="宋体" w:hAnsi="宋体"/>
          <w:sz w:val="24"/>
          <w:szCs w:val="24"/>
        </w:rPr>
      </w:pPr>
      <w:r>
        <w:rPr>
          <w:rFonts w:ascii="宋体" w:hAnsi="宋体" w:hint="eastAsia"/>
          <w:sz w:val="24"/>
          <w:szCs w:val="24"/>
        </w:rPr>
        <w:t>□□□□□□□□□□□□□□□□□□□□□□□□□□□□□□□□□□□□□□□□□□□□□□□□□□□□□□□□□□□□□□□□□□□□□□□□□□□□□□□□□□□□□□□□□□□□□□□□□□□□□□□□□</w:t>
      </w:r>
      <w:r w:rsidR="00F43DAB" w:rsidRPr="00401466">
        <w:rPr>
          <w:rFonts w:ascii="宋体" w:hAnsi="宋体" w:hint="eastAsia"/>
          <w:sz w:val="24"/>
          <w:szCs w:val="24"/>
        </w:rPr>
        <w:t>。</w:t>
      </w:r>
    </w:p>
    <w:p w14:paraId="096C9CFE" w14:textId="77777777" w:rsidR="00093BFE" w:rsidRPr="006E542B" w:rsidRDefault="00093BFE" w:rsidP="00930816">
      <w:pPr>
        <w:pStyle w:val="af3"/>
      </w:pPr>
      <w:bookmarkStart w:id="57" w:name="_Toc484094723"/>
      <w:r w:rsidRPr="006E542B">
        <w:t>1.2.2</w:t>
      </w:r>
      <w:r w:rsidR="00F43DAB" w:rsidRPr="006E542B">
        <w:t xml:space="preserve"> </w:t>
      </w:r>
      <w:r w:rsidR="00810721" w:rsidRPr="00810721">
        <w:rPr>
          <w:rFonts w:ascii="黑体" w:hAnsi="黑体" w:hint="eastAsia"/>
        </w:rPr>
        <w:t>□□□□</w:t>
      </w:r>
      <w:bookmarkEnd w:id="57"/>
    </w:p>
    <w:p w14:paraId="26CF645D" w14:textId="77777777" w:rsidR="00F43DAB" w:rsidRPr="00401466" w:rsidRDefault="003F5880" w:rsidP="00401466">
      <w:pPr>
        <w:spacing w:line="400" w:lineRule="exact"/>
        <w:ind w:firstLineChars="200" w:firstLine="480"/>
        <w:jc w:val="left"/>
        <w:rPr>
          <w:rFonts w:ascii="宋体" w:hAnsi="宋体"/>
          <w:sz w:val="24"/>
          <w:szCs w:val="24"/>
        </w:rPr>
      </w:pPr>
      <w:r>
        <w:rPr>
          <w:rFonts w:ascii="宋体" w:hAnsi="宋体" w:hint="eastAsia"/>
          <w:sz w:val="24"/>
          <w:szCs w:val="24"/>
        </w:rPr>
        <w:t>□□□□□□□□□□□□□□□□□□□□□□□□□□□□□□□□□□□□□□□□□□□□□□□□□□□□□□□□□□□□□□□□□□□□□□□□□□□□□□□□□□□□□□□□□□□□□□□□□□□□□□□□□</w:t>
      </w:r>
      <w:r w:rsidR="00F43DAB" w:rsidRPr="00401466">
        <w:rPr>
          <w:rFonts w:ascii="宋体" w:hAnsi="宋体" w:hint="eastAsia"/>
          <w:sz w:val="24"/>
          <w:szCs w:val="24"/>
        </w:rPr>
        <w:t>。</w:t>
      </w:r>
    </w:p>
    <w:p w14:paraId="7D49FE13" w14:textId="77777777" w:rsidR="00F143F2" w:rsidRPr="00401466" w:rsidRDefault="00F143F2" w:rsidP="00401466">
      <w:pPr>
        <w:spacing w:line="400" w:lineRule="exact"/>
        <w:ind w:firstLineChars="200" w:firstLine="480"/>
        <w:jc w:val="left"/>
        <w:rPr>
          <w:rFonts w:ascii="宋体" w:hAnsi="宋体"/>
          <w:sz w:val="24"/>
          <w:szCs w:val="24"/>
        </w:rPr>
      </w:pPr>
    </w:p>
    <w:p w14:paraId="1AA52B3F" w14:textId="77777777" w:rsidR="00563496" w:rsidRPr="00401466" w:rsidRDefault="00563496" w:rsidP="00401466">
      <w:pPr>
        <w:spacing w:line="400" w:lineRule="exact"/>
        <w:ind w:firstLineChars="200" w:firstLine="480"/>
        <w:jc w:val="left"/>
        <w:rPr>
          <w:rFonts w:ascii="宋体" w:hAnsi="宋体"/>
          <w:sz w:val="24"/>
          <w:szCs w:val="24"/>
        </w:rPr>
      </w:pPr>
    </w:p>
    <w:p w14:paraId="4D78CB9B" w14:textId="77777777" w:rsidR="00563496" w:rsidRPr="00401466" w:rsidRDefault="00563496" w:rsidP="00401466">
      <w:pPr>
        <w:spacing w:line="400" w:lineRule="exact"/>
        <w:ind w:firstLineChars="200" w:firstLine="480"/>
        <w:jc w:val="left"/>
        <w:rPr>
          <w:rFonts w:ascii="宋体" w:hAnsi="宋体"/>
          <w:sz w:val="24"/>
          <w:szCs w:val="24"/>
        </w:rPr>
      </w:pPr>
    </w:p>
    <w:p w14:paraId="2E27CA3C" w14:textId="77777777" w:rsidR="0053197D" w:rsidRPr="00401466" w:rsidRDefault="0053197D" w:rsidP="00401466">
      <w:pPr>
        <w:spacing w:line="400" w:lineRule="exact"/>
        <w:ind w:firstLineChars="200" w:firstLine="480"/>
        <w:jc w:val="left"/>
        <w:rPr>
          <w:rFonts w:ascii="宋体" w:hAnsi="宋体"/>
          <w:sz w:val="24"/>
          <w:szCs w:val="24"/>
        </w:rPr>
      </w:pPr>
    </w:p>
    <w:p w14:paraId="478619DE" w14:textId="77777777" w:rsidR="0053197D" w:rsidRPr="00401466" w:rsidRDefault="0053197D" w:rsidP="00401466">
      <w:pPr>
        <w:spacing w:line="400" w:lineRule="exact"/>
        <w:ind w:firstLineChars="200" w:firstLine="480"/>
        <w:jc w:val="left"/>
        <w:rPr>
          <w:rFonts w:ascii="宋体" w:hAnsi="宋体"/>
          <w:sz w:val="24"/>
          <w:szCs w:val="24"/>
        </w:rPr>
      </w:pPr>
    </w:p>
    <w:p w14:paraId="7E9B2AB8" w14:textId="77777777" w:rsidR="0053197D" w:rsidRPr="00401466" w:rsidRDefault="0053197D" w:rsidP="00401466">
      <w:pPr>
        <w:spacing w:line="400" w:lineRule="exact"/>
        <w:ind w:firstLineChars="200" w:firstLine="480"/>
        <w:jc w:val="left"/>
        <w:rPr>
          <w:rFonts w:ascii="宋体" w:hAnsi="宋体"/>
          <w:sz w:val="24"/>
          <w:szCs w:val="24"/>
        </w:rPr>
      </w:pPr>
    </w:p>
    <w:p w14:paraId="21C2C337" w14:textId="77777777" w:rsidR="0053197D" w:rsidRPr="00930B1A" w:rsidRDefault="0053197D" w:rsidP="00A47619">
      <w:pPr>
        <w:spacing w:line="400" w:lineRule="exact"/>
        <w:jc w:val="left"/>
        <w:rPr>
          <w:rFonts w:ascii="宋体" w:hAnsi="宋体"/>
          <w:sz w:val="24"/>
          <w:szCs w:val="24"/>
        </w:rPr>
      </w:pPr>
    </w:p>
    <w:p w14:paraId="47C7DDE3" w14:textId="77777777" w:rsidR="0053197D" w:rsidRPr="00FB21C0" w:rsidRDefault="0053197D" w:rsidP="00571D5E">
      <w:pPr>
        <w:pStyle w:val="af1"/>
        <w:ind w:firstLineChars="0" w:firstLine="0"/>
        <w:rPr>
          <w:rFonts w:ascii="黑体" w:hAnsi="黑体"/>
          <w:szCs w:val="32"/>
        </w:rPr>
      </w:pPr>
    </w:p>
    <w:p w14:paraId="59981D30" w14:textId="0B3342D3" w:rsidR="001C75B7" w:rsidRPr="00FB21C0" w:rsidRDefault="002F35F9" w:rsidP="002F35F9">
      <w:pPr>
        <w:pStyle w:val="af1"/>
        <w:numPr>
          <w:ilvl w:val="0"/>
          <w:numId w:val="4"/>
        </w:numPr>
        <w:ind w:firstLineChars="0"/>
        <w:rPr>
          <w:rFonts w:ascii="黑体" w:hAnsi="黑体"/>
          <w:szCs w:val="32"/>
        </w:rPr>
      </w:pPr>
      <w:bookmarkStart w:id="58" w:name="_Toc484094724"/>
      <w:r w:rsidRPr="002F35F9">
        <w:rPr>
          <w:rFonts w:ascii="黑体" w:hAnsi="黑体" w:hint="eastAsia"/>
          <w:szCs w:val="32"/>
        </w:rPr>
        <w:t>实验部分</w:t>
      </w:r>
      <w:bookmarkEnd w:id="58"/>
    </w:p>
    <w:p w14:paraId="56C6ECB4" w14:textId="2AAB2AA2" w:rsidR="002F35F9" w:rsidRPr="002F35F9" w:rsidRDefault="002F35F9" w:rsidP="002F35F9">
      <w:pPr>
        <w:spacing w:line="400" w:lineRule="exact"/>
        <w:jc w:val="left"/>
        <w:outlineLvl w:val="1"/>
        <w:rPr>
          <w:rFonts w:ascii="Times New Roman" w:eastAsia="黑体" w:hAnsi="Times New Roman" w:hint="eastAsia"/>
          <w:vanish/>
          <w:kern w:val="0"/>
          <w:sz w:val="28"/>
          <w:szCs w:val="28"/>
        </w:rPr>
      </w:pPr>
    </w:p>
    <w:p w14:paraId="5F4B3490" w14:textId="00EC25B2" w:rsidR="0053197D" w:rsidRDefault="002F35F9" w:rsidP="002F35F9">
      <w:pPr>
        <w:pStyle w:val="af2"/>
        <w:numPr>
          <w:ilvl w:val="1"/>
          <w:numId w:val="4"/>
        </w:numPr>
        <w:jc w:val="left"/>
        <w:rPr>
          <w:rFonts w:ascii="黑体" w:hAnsi="黑体"/>
        </w:rPr>
      </w:pPr>
      <w:bookmarkStart w:id="59" w:name="_Toc484094725"/>
      <w:r w:rsidRPr="002F35F9">
        <w:rPr>
          <w:rFonts w:ascii="黑体" w:hAnsi="黑体" w:hint="eastAsia"/>
        </w:rPr>
        <w:t>Py-ss-PEG-ss-Py的合成与表征</w:t>
      </w:r>
      <w:bookmarkEnd w:id="59"/>
    </w:p>
    <w:p w14:paraId="7E6ED016" w14:textId="21622976" w:rsidR="002F35F9" w:rsidRDefault="002F35F9" w:rsidP="002F35F9">
      <w:pPr>
        <w:pStyle w:val="af2"/>
        <w:numPr>
          <w:ilvl w:val="2"/>
          <w:numId w:val="4"/>
        </w:numPr>
        <w:jc w:val="left"/>
        <w:rPr>
          <w:rFonts w:ascii="黑体" w:hAnsi="黑体"/>
        </w:rPr>
      </w:pPr>
      <w:bookmarkStart w:id="60" w:name="_Toc484094726"/>
      <w:r w:rsidRPr="002F35F9">
        <w:rPr>
          <w:rFonts w:ascii="黑体" w:hAnsi="黑体" w:hint="eastAsia"/>
        </w:rPr>
        <w:t>实验仪器</w:t>
      </w:r>
      <w:bookmarkEnd w:id="60"/>
    </w:p>
    <w:p w14:paraId="4DDD4D30" w14:textId="51845F5E" w:rsidR="005F5D09" w:rsidRPr="005F5D09" w:rsidRDefault="005F5D09" w:rsidP="005F5D09">
      <w:pPr>
        <w:spacing w:line="400" w:lineRule="exact"/>
        <w:ind w:firstLineChars="200" w:firstLine="480"/>
        <w:jc w:val="left"/>
        <w:rPr>
          <w:rFonts w:ascii="宋体" w:hAnsi="宋体" w:hint="eastAsia"/>
          <w:sz w:val="24"/>
          <w:szCs w:val="24"/>
        </w:rPr>
      </w:pPr>
      <w:r w:rsidRPr="005F5D09">
        <w:rPr>
          <w:rFonts w:ascii="宋体" w:hAnsi="宋体" w:hint="eastAsia"/>
          <w:sz w:val="24"/>
          <w:szCs w:val="24"/>
        </w:rPr>
        <w:t>100 mL支口瓶；真空油泵；布氏漏斗；磁力搅拌器</w:t>
      </w:r>
    </w:p>
    <w:p w14:paraId="12B404A2" w14:textId="48E95757" w:rsidR="002F35F9" w:rsidRDefault="002F35F9" w:rsidP="002F35F9">
      <w:pPr>
        <w:pStyle w:val="af2"/>
        <w:numPr>
          <w:ilvl w:val="2"/>
          <w:numId w:val="4"/>
        </w:numPr>
        <w:jc w:val="left"/>
        <w:rPr>
          <w:rFonts w:ascii="黑体" w:hAnsi="黑体"/>
        </w:rPr>
      </w:pPr>
      <w:bookmarkStart w:id="61" w:name="_Toc484094727"/>
      <w:r w:rsidRPr="002F35F9">
        <w:rPr>
          <w:rFonts w:ascii="黑体" w:hAnsi="黑体" w:hint="eastAsia"/>
        </w:rPr>
        <w:t>实验方法</w:t>
      </w:r>
      <w:bookmarkEnd w:id="61"/>
    </w:p>
    <w:p w14:paraId="3AC871A2" w14:textId="328435F7" w:rsidR="005F5D09" w:rsidRDefault="005F5D09" w:rsidP="005F5D09">
      <w:pPr>
        <w:pStyle w:val="af2"/>
        <w:numPr>
          <w:ilvl w:val="3"/>
          <w:numId w:val="4"/>
        </w:numPr>
        <w:jc w:val="left"/>
        <w:rPr>
          <w:rFonts w:ascii="黑体" w:hAnsi="黑体"/>
        </w:rPr>
      </w:pPr>
      <w:bookmarkStart w:id="62" w:name="_Toc484094728"/>
      <w:r w:rsidRPr="005F5D09">
        <w:rPr>
          <w:rFonts w:ascii="黑体" w:hAnsi="黑体" w:hint="eastAsia"/>
        </w:rPr>
        <w:t>Py-PEG-Py的合成</w:t>
      </w:r>
      <w:bookmarkEnd w:id="62"/>
    </w:p>
    <w:p w14:paraId="68B58283" w14:textId="70DF4EA1" w:rsidR="005F5D09" w:rsidRPr="005F5D09" w:rsidRDefault="005F5D09" w:rsidP="005F5D09">
      <w:pPr>
        <w:spacing w:line="400" w:lineRule="exact"/>
        <w:ind w:firstLineChars="200" w:firstLine="480"/>
        <w:jc w:val="left"/>
        <w:rPr>
          <w:rFonts w:ascii="宋体" w:hAnsi="宋体"/>
          <w:sz w:val="24"/>
          <w:szCs w:val="24"/>
        </w:rPr>
      </w:pPr>
      <w:r w:rsidRPr="005F5D09">
        <w:rPr>
          <w:rFonts w:ascii="宋体" w:hAnsi="宋体" w:hint="eastAsia"/>
          <w:sz w:val="24"/>
          <w:szCs w:val="24"/>
        </w:rPr>
        <w:t>称取0.8g 芘丁酸，放入100 mL支口瓶中。加入1.6g 的PEG2000。抽真空，并用氮气充填，重复三次。</w:t>
      </w:r>
    </w:p>
    <w:p w14:paraId="7F2FFD0A" w14:textId="209C80AF" w:rsidR="005F5D09" w:rsidRPr="005F5D09" w:rsidRDefault="005F5D09" w:rsidP="005F5D09">
      <w:pPr>
        <w:spacing w:line="400" w:lineRule="exact"/>
        <w:ind w:firstLineChars="200" w:firstLine="480"/>
        <w:jc w:val="left"/>
        <w:rPr>
          <w:rFonts w:ascii="宋体" w:hAnsi="宋体"/>
          <w:sz w:val="24"/>
          <w:szCs w:val="24"/>
        </w:rPr>
      </w:pPr>
      <w:r w:rsidRPr="005F5D09">
        <w:rPr>
          <w:rFonts w:ascii="宋体" w:hAnsi="宋体" w:hint="eastAsia"/>
          <w:sz w:val="24"/>
          <w:szCs w:val="24"/>
        </w:rPr>
        <w:t>加入30 mL的DCM与四氢呋喃比例为2:1的混合溶剂，振摇并观察使其全部溶解。</w:t>
      </w:r>
    </w:p>
    <w:p w14:paraId="25EF5267" w14:textId="5C32CFAA" w:rsidR="005F5D09" w:rsidRPr="005F5D09" w:rsidRDefault="005F5D09" w:rsidP="005F5D09">
      <w:pPr>
        <w:spacing w:line="400" w:lineRule="exact"/>
        <w:ind w:firstLineChars="200" w:firstLine="480"/>
        <w:jc w:val="left"/>
        <w:rPr>
          <w:rFonts w:ascii="宋体" w:hAnsi="宋体"/>
          <w:sz w:val="24"/>
          <w:szCs w:val="24"/>
        </w:rPr>
      </w:pPr>
      <w:r w:rsidRPr="005F5D09">
        <w:rPr>
          <w:rFonts w:ascii="宋体" w:hAnsi="宋体" w:hint="eastAsia"/>
          <w:sz w:val="24"/>
          <w:szCs w:val="24"/>
        </w:rPr>
        <w:t>称取6.6g 的DCC与0.004g的DMAP溶解于20 mL DCM中。缓慢滴加到上述的溶剂中，全程冰浴。保证该操作在一小时左右完成。</w:t>
      </w:r>
    </w:p>
    <w:p w14:paraId="49CD88E1" w14:textId="1687C73D" w:rsidR="005F5D09" w:rsidRPr="005F5D09" w:rsidRDefault="005F5D09" w:rsidP="005F5D09">
      <w:pPr>
        <w:spacing w:line="400" w:lineRule="exact"/>
        <w:ind w:firstLineChars="200" w:firstLine="480"/>
        <w:jc w:val="left"/>
        <w:rPr>
          <w:rFonts w:ascii="宋体" w:hAnsi="宋体"/>
          <w:sz w:val="24"/>
          <w:szCs w:val="24"/>
        </w:rPr>
      </w:pPr>
      <w:r w:rsidRPr="005F5D09">
        <w:rPr>
          <w:rFonts w:ascii="宋体" w:hAnsi="宋体" w:hint="eastAsia"/>
          <w:sz w:val="24"/>
          <w:szCs w:val="24"/>
        </w:rPr>
        <w:t>滴加完毕使其自然升到室温后继续反应48 h；</w:t>
      </w:r>
      <w:r w:rsidRPr="005F5D09">
        <w:rPr>
          <w:rFonts w:ascii="宋体" w:hAnsi="宋体"/>
          <w:sz w:val="24"/>
          <w:szCs w:val="24"/>
        </w:rPr>
        <w:t xml:space="preserve"> </w:t>
      </w:r>
    </w:p>
    <w:p w14:paraId="15172252" w14:textId="6D08EF16" w:rsidR="005F5D09" w:rsidRPr="005F5D09" w:rsidRDefault="005F5D09" w:rsidP="005F5D09">
      <w:pPr>
        <w:spacing w:line="400" w:lineRule="exact"/>
        <w:ind w:firstLineChars="200" w:firstLine="480"/>
        <w:jc w:val="left"/>
        <w:rPr>
          <w:rFonts w:ascii="宋体" w:hAnsi="宋体" w:hint="eastAsia"/>
          <w:sz w:val="24"/>
          <w:szCs w:val="24"/>
        </w:rPr>
      </w:pPr>
      <w:r w:rsidRPr="005F5D09">
        <w:rPr>
          <w:rFonts w:ascii="宋体" w:hAnsi="宋体" w:hint="eastAsia"/>
          <w:sz w:val="24"/>
          <w:szCs w:val="24"/>
        </w:rPr>
        <w:t>反应结束后低温滤去不溶物，浓缩用乙醚沉淀三次，室温真空干燥至恒重。</w:t>
      </w:r>
    </w:p>
    <w:p w14:paraId="6A0B01D4" w14:textId="73B9AB1B" w:rsidR="005F5D09" w:rsidRDefault="005F5D09" w:rsidP="005F5D09">
      <w:pPr>
        <w:pStyle w:val="af2"/>
        <w:numPr>
          <w:ilvl w:val="3"/>
          <w:numId w:val="4"/>
        </w:numPr>
        <w:jc w:val="left"/>
        <w:rPr>
          <w:rFonts w:ascii="黑体" w:hAnsi="黑体"/>
        </w:rPr>
      </w:pPr>
      <w:bookmarkStart w:id="63" w:name="_Toc484094729"/>
      <w:r w:rsidRPr="005F5D09">
        <w:rPr>
          <w:rFonts w:ascii="黑体" w:hAnsi="黑体" w:hint="eastAsia"/>
        </w:rPr>
        <w:t>Py-ss-PEG-ss-Py的合成</w:t>
      </w:r>
      <w:bookmarkEnd w:id="63"/>
    </w:p>
    <w:p w14:paraId="6A23C75C" w14:textId="6526688C" w:rsidR="005F5D09" w:rsidRPr="005F5D09" w:rsidRDefault="005F5D09" w:rsidP="005F5D09">
      <w:pPr>
        <w:spacing w:line="400" w:lineRule="exact"/>
        <w:ind w:firstLineChars="200" w:firstLine="480"/>
        <w:jc w:val="left"/>
        <w:rPr>
          <w:rFonts w:ascii="宋体" w:hAnsi="宋体"/>
          <w:sz w:val="24"/>
          <w:szCs w:val="24"/>
        </w:rPr>
      </w:pPr>
      <w:r w:rsidRPr="005F5D09">
        <w:rPr>
          <w:rFonts w:ascii="宋体" w:hAnsi="宋体" w:hint="eastAsia"/>
          <w:sz w:val="24"/>
          <w:szCs w:val="24"/>
        </w:rPr>
        <w:t>准确称取预处理好的HOOC-ss-PEG2000-ss-COOH 1.5000</w:t>
      </w:r>
    </w:p>
    <w:p w14:paraId="237C350B" w14:textId="453E8538" w:rsidR="005F5D09" w:rsidRPr="005F5D09" w:rsidRDefault="005F5D09" w:rsidP="005F5D09">
      <w:pPr>
        <w:spacing w:line="400" w:lineRule="exact"/>
        <w:ind w:firstLineChars="200" w:firstLine="480"/>
        <w:jc w:val="left"/>
        <w:rPr>
          <w:rFonts w:ascii="宋体" w:hAnsi="宋体"/>
          <w:sz w:val="24"/>
          <w:szCs w:val="24"/>
        </w:rPr>
      </w:pPr>
      <w:r w:rsidRPr="005F5D09">
        <w:rPr>
          <w:rFonts w:ascii="宋体" w:hAnsi="宋体" w:hint="eastAsia"/>
          <w:sz w:val="24"/>
          <w:szCs w:val="24"/>
        </w:rPr>
        <w:t>g（0.6mmol）与1-芘甲胺盐酸盐0.6600 g（2.5 mmol）于100 mL支口瓶中，抽真空充氮气3次；加入10 mL DCM与15 mL DMSO混合溶剂使其全部溶解；在剧烈搅拌下将0.1950</w:t>
      </w:r>
    </w:p>
    <w:p w14:paraId="34E60FE3" w14:textId="3A704B7B" w:rsidR="005F5D09" w:rsidRPr="005F5D09" w:rsidRDefault="005F5D09" w:rsidP="005F5D09">
      <w:pPr>
        <w:spacing w:line="400" w:lineRule="exact"/>
        <w:ind w:firstLineChars="200" w:firstLine="480"/>
        <w:jc w:val="left"/>
        <w:rPr>
          <w:rFonts w:ascii="宋体" w:hAnsi="宋体" w:hint="eastAsia"/>
          <w:sz w:val="24"/>
          <w:szCs w:val="24"/>
        </w:rPr>
      </w:pPr>
      <w:r w:rsidRPr="005F5D09">
        <w:rPr>
          <w:rFonts w:ascii="宋体" w:hAnsi="宋体" w:hint="eastAsia"/>
          <w:sz w:val="24"/>
          <w:szCs w:val="24"/>
        </w:rPr>
        <w:t>g（2.5mmol）吡啶用10 mL DMSO稀释后在冰浴条件下滴入到上述体系中反应2 h；称取6.2000 g（30.1 mmol）DCC与0.0040 g（0.03 mmol）DMAP并用20 mL DCM溶解后在冰浴剧烈搅拌的条件下逐滴滴加到体系中，整个滴加过程在1 h左右；滴加完毕使其自然升到室温后继续反应</w:t>
      </w:r>
      <w:r w:rsidR="00423F2C">
        <w:rPr>
          <w:rFonts w:ascii="宋体" w:hAnsi="宋体" w:hint="eastAsia"/>
          <w:sz w:val="24"/>
          <w:szCs w:val="24"/>
        </w:rPr>
        <w:t>48</w:t>
      </w:r>
      <w:r w:rsidRPr="005F5D09">
        <w:rPr>
          <w:rFonts w:ascii="宋体" w:hAnsi="宋体" w:hint="eastAsia"/>
          <w:sz w:val="24"/>
          <w:szCs w:val="24"/>
        </w:rPr>
        <w:t>h；反应结束后低温滤去不溶物，浓缩用乙醚沉淀三次，室温真空干燥至恒重。</w:t>
      </w:r>
    </w:p>
    <w:p w14:paraId="6067A5BE" w14:textId="3B02BB5F" w:rsidR="005F5D09" w:rsidRDefault="005F5D09" w:rsidP="005F5D09">
      <w:pPr>
        <w:pStyle w:val="af2"/>
        <w:numPr>
          <w:ilvl w:val="1"/>
          <w:numId w:val="4"/>
        </w:numPr>
        <w:jc w:val="left"/>
        <w:rPr>
          <w:rFonts w:ascii="黑体" w:hAnsi="黑体"/>
        </w:rPr>
      </w:pPr>
      <w:bookmarkStart w:id="64" w:name="_Toc484094730"/>
      <w:r w:rsidRPr="005F5D09">
        <w:rPr>
          <w:rFonts w:ascii="黑体" w:hAnsi="黑体" w:hint="eastAsia"/>
        </w:rPr>
        <w:t>Py-ss-PEG-ss-Py的体外的聚集行为研究</w:t>
      </w:r>
      <w:bookmarkEnd w:id="64"/>
    </w:p>
    <w:p w14:paraId="72DB02E0" w14:textId="23005483" w:rsidR="005F5D09" w:rsidRDefault="005F5D09" w:rsidP="005F5D09">
      <w:pPr>
        <w:pStyle w:val="af2"/>
        <w:numPr>
          <w:ilvl w:val="2"/>
          <w:numId w:val="4"/>
        </w:numPr>
        <w:jc w:val="left"/>
        <w:rPr>
          <w:rFonts w:ascii="黑体" w:hAnsi="黑体"/>
        </w:rPr>
      </w:pPr>
      <w:bookmarkStart w:id="65" w:name="_Toc484094731"/>
      <w:r w:rsidRPr="005F5D09">
        <w:rPr>
          <w:rFonts w:ascii="黑体" w:hAnsi="黑体" w:hint="eastAsia"/>
        </w:rPr>
        <w:t>实验仪器</w:t>
      </w:r>
      <w:bookmarkEnd w:id="65"/>
    </w:p>
    <w:p w14:paraId="5EB6F6E3" w14:textId="03175D9F" w:rsidR="00DE61C8" w:rsidRPr="00423F2C" w:rsidRDefault="00DE61C8" w:rsidP="00423F2C">
      <w:pPr>
        <w:spacing w:line="400" w:lineRule="exact"/>
        <w:ind w:firstLineChars="200" w:firstLine="480"/>
        <w:jc w:val="left"/>
        <w:rPr>
          <w:rFonts w:ascii="宋体" w:hAnsi="宋体" w:hint="eastAsia"/>
          <w:sz w:val="24"/>
          <w:szCs w:val="24"/>
        </w:rPr>
      </w:pPr>
      <w:r w:rsidRPr="00423F2C">
        <w:rPr>
          <w:rFonts w:ascii="宋体" w:hAnsi="宋体" w:hint="eastAsia"/>
          <w:sz w:val="24"/>
          <w:szCs w:val="24"/>
        </w:rPr>
        <w:t>动态光散射光谱仪（Malvern ZetasizerNano ZS90）</w:t>
      </w:r>
    </w:p>
    <w:p w14:paraId="19BE51F2" w14:textId="12DD566E" w:rsidR="005F5D09" w:rsidRDefault="005F5D09" w:rsidP="005F5D09">
      <w:pPr>
        <w:pStyle w:val="af2"/>
        <w:numPr>
          <w:ilvl w:val="2"/>
          <w:numId w:val="4"/>
        </w:numPr>
        <w:jc w:val="left"/>
        <w:rPr>
          <w:rFonts w:ascii="黑体" w:hAnsi="黑体"/>
        </w:rPr>
      </w:pPr>
      <w:bookmarkStart w:id="66" w:name="_Toc484094732"/>
      <w:r w:rsidRPr="005F5D09">
        <w:rPr>
          <w:rFonts w:ascii="黑体" w:hAnsi="黑体" w:hint="eastAsia"/>
        </w:rPr>
        <w:t>实验方法</w:t>
      </w:r>
      <w:bookmarkEnd w:id="66"/>
    </w:p>
    <w:p w14:paraId="50497D05" w14:textId="410AD130" w:rsidR="005F5D09" w:rsidRDefault="005F5D09" w:rsidP="005F5D09">
      <w:pPr>
        <w:pStyle w:val="af2"/>
        <w:numPr>
          <w:ilvl w:val="3"/>
          <w:numId w:val="4"/>
        </w:numPr>
        <w:jc w:val="left"/>
        <w:rPr>
          <w:rFonts w:ascii="黑体" w:hAnsi="黑体"/>
        </w:rPr>
      </w:pPr>
      <w:bookmarkStart w:id="67" w:name="_Toc484094733"/>
      <w:r w:rsidRPr="005F5D09">
        <w:rPr>
          <w:rFonts w:ascii="黑体" w:hAnsi="黑体" w:hint="eastAsia"/>
        </w:rPr>
        <w:t>胶束的制备</w:t>
      </w:r>
      <w:bookmarkEnd w:id="67"/>
    </w:p>
    <w:p w14:paraId="25C1899D" w14:textId="6D73ADD0" w:rsidR="00DE61C8" w:rsidRPr="00423F2C" w:rsidRDefault="00DE61C8" w:rsidP="00423F2C">
      <w:pPr>
        <w:spacing w:line="400" w:lineRule="exact"/>
        <w:ind w:firstLineChars="200" w:firstLine="480"/>
        <w:jc w:val="left"/>
        <w:rPr>
          <w:rFonts w:ascii="宋体" w:hAnsi="宋体"/>
          <w:sz w:val="24"/>
          <w:szCs w:val="24"/>
        </w:rPr>
      </w:pPr>
      <w:r w:rsidRPr="00423F2C">
        <w:rPr>
          <w:rFonts w:ascii="宋体" w:hAnsi="宋体" w:hint="eastAsia"/>
          <w:sz w:val="24"/>
          <w:szCs w:val="24"/>
        </w:rPr>
        <w:t>为了制得Py-ss-PEG-ss-Py和Py-PEG-Py的胶束，根据这两者都易溶于有机溶剂的特点，选择使用挥发法。</w:t>
      </w:r>
    </w:p>
    <w:p w14:paraId="57080563" w14:textId="0CC90CB4" w:rsidR="00DE61C8" w:rsidRPr="00423F2C" w:rsidRDefault="00DE61C8" w:rsidP="00423F2C">
      <w:pPr>
        <w:spacing w:line="400" w:lineRule="exact"/>
        <w:ind w:firstLineChars="200" w:firstLine="480"/>
        <w:jc w:val="left"/>
        <w:rPr>
          <w:rFonts w:ascii="宋体" w:hAnsi="宋体" w:hint="eastAsia"/>
          <w:sz w:val="24"/>
          <w:szCs w:val="24"/>
        </w:rPr>
      </w:pPr>
      <w:r w:rsidRPr="00423F2C">
        <w:rPr>
          <w:rFonts w:ascii="宋体" w:hAnsi="宋体" w:hint="eastAsia"/>
          <w:sz w:val="24"/>
          <w:szCs w:val="24"/>
        </w:rPr>
        <w:t>使用挥发法制备胶束溶液：分别称取适量的Py-ss-PEG-ss-Py和Py-PEG-Py粉末，完全溶于约400μl色谱纯级别的四氢呋喃中以后，以每秒1滴的速度滴加到装有超纯水的烧杯中，滴加的同时对溶液进行剧烈搅拌。滴加完毕之后避光通风放置隔夜，当溶液中的四氢呋喃挥发完全（即没有散发出类似于乙醚的气味时）之后收集起来。即制得</w:t>
      </w:r>
      <w:r w:rsidRPr="00423F2C">
        <w:rPr>
          <w:rFonts w:ascii="宋体" w:hAnsi="宋体" w:hint="eastAsia"/>
          <w:sz w:val="24"/>
          <w:szCs w:val="24"/>
        </w:rPr>
        <w:lastRenderedPageBreak/>
        <w:t>Py-ss-PEG-ss-Py和Py-PEG-Py的胶束溶液。由于Py-ss-PEG-ss-Py和Py-PEG-Py在光照条件下会十分不稳定，故收集后应注意避光保存。</w:t>
      </w:r>
    </w:p>
    <w:p w14:paraId="64495288" w14:textId="376DC1E6" w:rsidR="005F5D09" w:rsidRDefault="005F5D09" w:rsidP="005F5D09">
      <w:pPr>
        <w:pStyle w:val="af2"/>
        <w:numPr>
          <w:ilvl w:val="3"/>
          <w:numId w:val="4"/>
        </w:numPr>
        <w:jc w:val="left"/>
        <w:rPr>
          <w:rFonts w:ascii="黑体" w:hAnsi="黑体"/>
        </w:rPr>
      </w:pPr>
      <w:bookmarkStart w:id="68" w:name="_Toc484094734"/>
      <w:r w:rsidRPr="005F5D09">
        <w:rPr>
          <w:rFonts w:ascii="黑体" w:hAnsi="黑体" w:hint="eastAsia"/>
        </w:rPr>
        <w:t>临界胶束浓度的测定</w:t>
      </w:r>
      <w:bookmarkEnd w:id="68"/>
    </w:p>
    <w:p w14:paraId="2E52B6B8" w14:textId="73C6AF03" w:rsidR="00DE61C8" w:rsidRPr="00423F2C" w:rsidRDefault="00DE61C8" w:rsidP="00423F2C">
      <w:pPr>
        <w:spacing w:line="400" w:lineRule="exact"/>
        <w:ind w:firstLineChars="200" w:firstLine="480"/>
        <w:jc w:val="left"/>
        <w:rPr>
          <w:rFonts w:ascii="宋体" w:hAnsi="宋体"/>
          <w:sz w:val="24"/>
          <w:szCs w:val="24"/>
        </w:rPr>
      </w:pPr>
      <w:r w:rsidRPr="00423F2C">
        <w:rPr>
          <w:rFonts w:ascii="宋体" w:hAnsi="宋体" w:hint="eastAsia"/>
          <w:sz w:val="24"/>
          <w:szCs w:val="24"/>
        </w:rPr>
        <w:t>临界胶束浓度（CMC）是聚合物胶束的重要性质之一，只有当聚合物单体在溶液中的浓度高于临界胶束浓度时，聚合物单体才会有序地聚集起来形成胶束。本实验所研究的Py-ss-PEG-ss-Py胶束，因其可被用来作为药物载体，所以我们希望它的临界胶束浓度应当尽量小。因为只有这样，该胶束才可能更好的抵御溶剂稀释所带来的对于胶束的破坏。</w:t>
      </w:r>
    </w:p>
    <w:p w14:paraId="08B47178" w14:textId="363880A5" w:rsidR="00DE61C8" w:rsidRPr="00423F2C" w:rsidRDefault="00DE61C8" w:rsidP="00423F2C">
      <w:pPr>
        <w:spacing w:line="400" w:lineRule="exact"/>
        <w:ind w:firstLineChars="200" w:firstLine="480"/>
        <w:jc w:val="left"/>
        <w:rPr>
          <w:rFonts w:ascii="宋体" w:hAnsi="宋体" w:hint="eastAsia"/>
          <w:sz w:val="24"/>
          <w:szCs w:val="24"/>
        </w:rPr>
      </w:pPr>
      <w:r w:rsidRPr="00423F2C">
        <w:rPr>
          <w:rFonts w:ascii="宋体" w:hAnsi="宋体" w:hint="eastAsia"/>
          <w:sz w:val="24"/>
          <w:szCs w:val="24"/>
        </w:rPr>
        <w:t>我们使用芘水稀释法来测量该胶束的CMC，其方法如下：用上文提到的方法配制浓度稍大的Py-ss-PEG-ss-Py胶束溶液2ml，并分装到两个2ml的EP管中，从饱和芘水中取出1ml，加入其中的一个EP管中并混匀，然后再从稀释过的EP管中取出1ml到一个空的2mlEP管，再用饱和芘水对半稀释，直到稀释到10000倍以上，另外再用一个1.5mlEP管装1ml的饱和芘水。对以上的样品做好标记，分别用荧光测量其荧光强度，参数为发射波长390nm，激发波长范围：320nm-360nm。</w:t>
      </w:r>
    </w:p>
    <w:p w14:paraId="44A68F02" w14:textId="2F101F9C" w:rsidR="005F5D09" w:rsidRDefault="005F5D09" w:rsidP="005F5D09">
      <w:pPr>
        <w:pStyle w:val="af2"/>
        <w:numPr>
          <w:ilvl w:val="3"/>
          <w:numId w:val="4"/>
        </w:numPr>
        <w:jc w:val="left"/>
        <w:rPr>
          <w:rFonts w:ascii="黑体" w:hAnsi="黑体"/>
        </w:rPr>
      </w:pPr>
      <w:bookmarkStart w:id="69" w:name="_Toc484094735"/>
      <w:r w:rsidRPr="005F5D09">
        <w:rPr>
          <w:rFonts w:ascii="黑体" w:hAnsi="黑体" w:hint="eastAsia"/>
        </w:rPr>
        <w:t>DLS（动态光散射）测量胶束粒径</w:t>
      </w:r>
      <w:bookmarkEnd w:id="69"/>
    </w:p>
    <w:p w14:paraId="5860633E" w14:textId="63C55BCA" w:rsidR="00DE61C8" w:rsidRPr="00423F2C" w:rsidRDefault="00DE61C8" w:rsidP="00423F2C">
      <w:pPr>
        <w:spacing w:line="400" w:lineRule="exact"/>
        <w:ind w:firstLineChars="200" w:firstLine="480"/>
        <w:jc w:val="left"/>
        <w:rPr>
          <w:rFonts w:ascii="宋体" w:hAnsi="宋体"/>
          <w:sz w:val="24"/>
          <w:szCs w:val="24"/>
        </w:rPr>
      </w:pPr>
      <w:r w:rsidRPr="00423F2C">
        <w:rPr>
          <w:rFonts w:ascii="宋体" w:hAnsi="宋体" w:hint="eastAsia"/>
          <w:sz w:val="24"/>
          <w:szCs w:val="24"/>
        </w:rPr>
        <w:t>粒径是载药胶束的重要属性，关系到其在人体内的分布、滞留时间、载药量、胞吞等性质。</w:t>
      </w:r>
    </w:p>
    <w:p w14:paraId="189965D6" w14:textId="04CC2362" w:rsidR="00DE61C8" w:rsidRPr="00423F2C" w:rsidRDefault="00DE61C8" w:rsidP="00423F2C">
      <w:pPr>
        <w:spacing w:line="400" w:lineRule="exact"/>
        <w:ind w:firstLineChars="200" w:firstLine="480"/>
        <w:jc w:val="left"/>
        <w:rPr>
          <w:rFonts w:ascii="宋体" w:hAnsi="宋体" w:hint="eastAsia"/>
          <w:sz w:val="24"/>
          <w:szCs w:val="24"/>
        </w:rPr>
      </w:pPr>
      <w:r w:rsidRPr="00423F2C">
        <w:rPr>
          <w:rFonts w:ascii="宋体" w:hAnsi="宋体" w:hint="eastAsia"/>
          <w:sz w:val="24"/>
          <w:szCs w:val="24"/>
        </w:rPr>
        <w:t>使用动态光散射光谱仪对上一个步骤制得的Py-ss-PEG-ss-Py和Py-PEG-Py胶束样品进行检测，测定温度为25°C，结果见图。</w:t>
      </w:r>
    </w:p>
    <w:p w14:paraId="71118436" w14:textId="4E51042A" w:rsidR="005F5D09" w:rsidRDefault="005F5D09" w:rsidP="005F5D09">
      <w:pPr>
        <w:pStyle w:val="af2"/>
        <w:numPr>
          <w:ilvl w:val="1"/>
          <w:numId w:val="4"/>
        </w:numPr>
        <w:jc w:val="left"/>
        <w:rPr>
          <w:rFonts w:ascii="黑体" w:hAnsi="黑体"/>
        </w:rPr>
      </w:pPr>
      <w:bookmarkStart w:id="70" w:name="_Toc484094736"/>
      <w:r w:rsidRPr="005F5D09">
        <w:rPr>
          <w:rFonts w:ascii="黑体" w:hAnsi="黑体" w:hint="eastAsia"/>
        </w:rPr>
        <w:t>Py-ss-PEG-ss-Py胶束的刺激响应性测试</w:t>
      </w:r>
      <w:bookmarkEnd w:id="70"/>
    </w:p>
    <w:p w14:paraId="151991C2" w14:textId="4930C321" w:rsidR="005F5D09" w:rsidRDefault="005F5D09" w:rsidP="005F5D09">
      <w:pPr>
        <w:pStyle w:val="af2"/>
        <w:numPr>
          <w:ilvl w:val="2"/>
          <w:numId w:val="4"/>
        </w:numPr>
        <w:jc w:val="left"/>
        <w:rPr>
          <w:rFonts w:ascii="黑体" w:hAnsi="黑体"/>
        </w:rPr>
      </w:pPr>
      <w:bookmarkStart w:id="71" w:name="_Toc484094737"/>
      <w:r w:rsidRPr="005F5D09">
        <w:rPr>
          <w:rFonts w:ascii="黑体" w:hAnsi="黑体" w:hint="eastAsia"/>
        </w:rPr>
        <w:t>实验仪器</w:t>
      </w:r>
      <w:bookmarkEnd w:id="71"/>
    </w:p>
    <w:p w14:paraId="6EBA9D21" w14:textId="3A339FB8" w:rsidR="006B7711" w:rsidRPr="006B7711" w:rsidRDefault="006B7711" w:rsidP="006B7711">
      <w:pPr>
        <w:spacing w:line="400" w:lineRule="exact"/>
        <w:ind w:firstLineChars="200" w:firstLine="480"/>
        <w:jc w:val="left"/>
        <w:rPr>
          <w:rFonts w:ascii="宋体" w:hAnsi="宋体" w:hint="eastAsia"/>
          <w:sz w:val="24"/>
          <w:szCs w:val="24"/>
        </w:rPr>
      </w:pPr>
      <w:r w:rsidRPr="006B7711">
        <w:rPr>
          <w:rFonts w:ascii="宋体" w:hAnsi="宋体" w:hint="eastAsia"/>
          <w:sz w:val="24"/>
          <w:szCs w:val="24"/>
        </w:rPr>
        <w:t>傅里叶变换红外光谱仪（Nexus 670FT-IR）；荧光光谱仪（F-7000）</w:t>
      </w:r>
    </w:p>
    <w:p w14:paraId="154CFC9B" w14:textId="4861B236" w:rsidR="005F5D09" w:rsidRDefault="005F5D09" w:rsidP="005F5D09">
      <w:pPr>
        <w:pStyle w:val="af2"/>
        <w:numPr>
          <w:ilvl w:val="2"/>
          <w:numId w:val="4"/>
        </w:numPr>
        <w:jc w:val="left"/>
        <w:rPr>
          <w:rFonts w:ascii="黑体" w:hAnsi="黑体"/>
        </w:rPr>
      </w:pPr>
      <w:bookmarkStart w:id="72" w:name="_Toc484094738"/>
      <w:r w:rsidRPr="005F5D09">
        <w:rPr>
          <w:rFonts w:ascii="黑体" w:hAnsi="黑体" w:hint="eastAsia"/>
        </w:rPr>
        <w:t>实验方法</w:t>
      </w:r>
      <w:bookmarkEnd w:id="72"/>
    </w:p>
    <w:p w14:paraId="2BB78119" w14:textId="60CCDF77"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根据前文描述的方法制得0.5mg/ml，Py-ss-PEG-ss-Py胶束溶液30ml和0.5mg/ml，Py-PEG-Py胶束溶液15ml。然后用密封容器装足量的超纯水抽真空补充氮气重复三次，得到去除空气并用氮气保护的超纯水。从中每次取出300μl并称取 9.219mg（0.03mol） GSH 溶于其中，并在特定的时间点（0h，1h，2h，3h，4h，6h，10h，24h，48h）分别配制为1ml由以下成分组成的溶液：</w:t>
      </w:r>
      <w:r w:rsidRPr="006B7711">
        <w:rPr>
          <w:rFonts w:ascii="宋体" w:hAnsi="宋体"/>
          <w:sz w:val="24"/>
          <w:szCs w:val="24"/>
        </w:rPr>
        <w:t xml:space="preserve"> </w:t>
      </w:r>
    </w:p>
    <w:p w14:paraId="6E50277F" w14:textId="02BA9446"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#1：Py-PEG-Py，0mM GSH</w:t>
      </w:r>
    </w:p>
    <w:p w14:paraId="183672E9" w14:textId="4D70E351"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#2：Py-PEG-Py，15mM GSH</w:t>
      </w:r>
    </w:p>
    <w:p w14:paraId="4F45843C" w14:textId="65ABFEE3"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#3：Py-ss-PEG-ss-Py，0mM GSH</w:t>
      </w:r>
    </w:p>
    <w:p w14:paraId="3E4BA3C3" w14:textId="449B3A91"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#4：Py-ss-PEG-ss-Py，0.5mM GSH</w:t>
      </w:r>
    </w:p>
    <w:p w14:paraId="177ED6BF" w14:textId="3A80F854"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#5：Py-ss-PEG-ss-Py，15mM GSH</w:t>
      </w:r>
    </w:p>
    <w:p w14:paraId="66FEA498" w14:textId="78011475" w:rsidR="006B7711" w:rsidRPr="006B7711" w:rsidRDefault="006B7711" w:rsidP="006B7711">
      <w:pPr>
        <w:spacing w:line="400" w:lineRule="exact"/>
        <w:ind w:firstLineChars="200" w:firstLine="480"/>
        <w:jc w:val="left"/>
        <w:rPr>
          <w:rFonts w:ascii="宋体" w:hAnsi="宋体" w:hint="eastAsia"/>
          <w:sz w:val="24"/>
          <w:szCs w:val="24"/>
        </w:rPr>
      </w:pPr>
      <w:r w:rsidRPr="006B7711">
        <w:rPr>
          <w:rFonts w:ascii="宋体" w:hAnsi="宋体" w:hint="eastAsia"/>
          <w:sz w:val="24"/>
          <w:szCs w:val="24"/>
        </w:rPr>
        <w:t>配制完成之后放置在37°C恒温摇床中，避光进行反应，待测量时间到时取出1mL溶液，测量其荧光和紫外特征。荧光的参数1为激发波长340nm，发射波长范围为350nm-600nm，参数2为发射波长390nm，激发波长范围为320nm-370nm；紫外的参数为全谱250nm-500nm。</w:t>
      </w:r>
      <w:r w:rsidRPr="006B7711">
        <w:rPr>
          <w:rFonts w:ascii="宋体" w:hAnsi="宋体" w:hint="eastAsia"/>
          <w:sz w:val="24"/>
          <w:szCs w:val="24"/>
        </w:rPr>
        <w:lastRenderedPageBreak/>
        <w:t>分别得到图。</w:t>
      </w:r>
    </w:p>
    <w:p w14:paraId="545CC311" w14:textId="1CEBF8D2" w:rsidR="005F5D09" w:rsidRDefault="005F5D09" w:rsidP="005F5D09">
      <w:pPr>
        <w:pStyle w:val="af2"/>
        <w:numPr>
          <w:ilvl w:val="1"/>
          <w:numId w:val="4"/>
        </w:numPr>
        <w:jc w:val="left"/>
        <w:rPr>
          <w:rFonts w:ascii="黑体" w:hAnsi="黑体"/>
        </w:rPr>
      </w:pPr>
      <w:bookmarkStart w:id="73" w:name="_Toc484094739"/>
      <w:r w:rsidRPr="005F5D09">
        <w:rPr>
          <w:rFonts w:ascii="黑体" w:hAnsi="黑体" w:hint="eastAsia"/>
        </w:rPr>
        <w:t>Py-ss-PEG-ss-Py的</w:t>
      </w:r>
      <w:r>
        <w:rPr>
          <w:rFonts w:ascii="黑体" w:hAnsi="黑体" w:hint="eastAsia"/>
        </w:rPr>
        <w:t>DOX</w:t>
      </w:r>
      <w:r w:rsidRPr="005F5D09">
        <w:rPr>
          <w:rFonts w:ascii="黑体" w:hAnsi="黑体" w:hint="eastAsia"/>
        </w:rPr>
        <w:t>载药胶束的制备与表征</w:t>
      </w:r>
      <w:bookmarkEnd w:id="73"/>
    </w:p>
    <w:p w14:paraId="23B53FCC" w14:textId="0DEC4BE1" w:rsidR="006B7711" w:rsidRPr="006B7711" w:rsidRDefault="006B7711" w:rsidP="006B7711">
      <w:pPr>
        <w:spacing w:line="400" w:lineRule="exact"/>
        <w:ind w:firstLineChars="200" w:firstLine="480"/>
        <w:jc w:val="left"/>
        <w:rPr>
          <w:rFonts w:ascii="宋体" w:hAnsi="宋体" w:hint="eastAsia"/>
          <w:sz w:val="24"/>
          <w:szCs w:val="24"/>
        </w:rPr>
      </w:pPr>
      <w:r w:rsidRPr="006B7711">
        <w:rPr>
          <w:rFonts w:ascii="宋体" w:hAnsi="宋体" w:hint="eastAsia"/>
          <w:sz w:val="24"/>
          <w:szCs w:val="24"/>
        </w:rPr>
        <w:t>为了探究具有还原敏感性的Py-ss-PEG-ss-Py胶束作为药物载体的适用性，本实验对其与起对照作用的Py-PEG-Py胶束进行载药测试，并对其载药量和释放特性进行研究。</w:t>
      </w:r>
    </w:p>
    <w:p w14:paraId="7B3D6DB5" w14:textId="0A55AC25" w:rsidR="005F5D09" w:rsidRDefault="005F5D09" w:rsidP="005F5D09">
      <w:pPr>
        <w:pStyle w:val="af2"/>
        <w:numPr>
          <w:ilvl w:val="2"/>
          <w:numId w:val="4"/>
        </w:numPr>
        <w:jc w:val="left"/>
        <w:rPr>
          <w:rFonts w:ascii="黑体" w:hAnsi="黑体"/>
        </w:rPr>
      </w:pPr>
      <w:bookmarkStart w:id="74" w:name="_Toc484094740"/>
      <w:r w:rsidRPr="005F5D09">
        <w:rPr>
          <w:rFonts w:ascii="黑体" w:hAnsi="黑体" w:hint="eastAsia"/>
        </w:rPr>
        <w:t>实验仪器</w:t>
      </w:r>
      <w:bookmarkEnd w:id="74"/>
    </w:p>
    <w:p w14:paraId="13B9C257" w14:textId="087C7511" w:rsidR="006B7711" w:rsidRPr="006B7711" w:rsidRDefault="006B7711" w:rsidP="006B7711">
      <w:pPr>
        <w:spacing w:line="400" w:lineRule="exact"/>
        <w:ind w:firstLineChars="200" w:firstLine="480"/>
        <w:jc w:val="left"/>
        <w:rPr>
          <w:rFonts w:ascii="宋体" w:hAnsi="宋体" w:hint="eastAsia"/>
          <w:sz w:val="24"/>
          <w:szCs w:val="24"/>
        </w:rPr>
      </w:pPr>
      <w:r w:rsidRPr="006B7711">
        <w:rPr>
          <w:rFonts w:ascii="宋体" w:hAnsi="宋体" w:hint="eastAsia"/>
          <w:sz w:val="24"/>
          <w:szCs w:val="24"/>
        </w:rPr>
        <w:t>傅里叶变换红外光谱仪（Nexus 670FT-IR）；荧光光谱仪（F-7000）</w:t>
      </w:r>
    </w:p>
    <w:p w14:paraId="1C150EE6" w14:textId="4B071047" w:rsidR="006B7711" w:rsidRPr="006B7711" w:rsidRDefault="005F5D09" w:rsidP="006B7711">
      <w:pPr>
        <w:pStyle w:val="af2"/>
        <w:numPr>
          <w:ilvl w:val="2"/>
          <w:numId w:val="4"/>
        </w:numPr>
        <w:jc w:val="left"/>
        <w:rPr>
          <w:rFonts w:ascii="黑体" w:hAnsi="黑体" w:hint="eastAsia"/>
        </w:rPr>
      </w:pPr>
      <w:bookmarkStart w:id="75" w:name="_Toc484094741"/>
      <w:r w:rsidRPr="005F5D09">
        <w:rPr>
          <w:rFonts w:ascii="黑体" w:hAnsi="黑体" w:hint="eastAsia"/>
        </w:rPr>
        <w:t>实验方法</w:t>
      </w:r>
      <w:bookmarkEnd w:id="75"/>
    </w:p>
    <w:p w14:paraId="777C9A87" w14:textId="4AB59FDF" w:rsidR="005F5D09" w:rsidRDefault="005F5D09" w:rsidP="005F5D09">
      <w:pPr>
        <w:pStyle w:val="af2"/>
        <w:numPr>
          <w:ilvl w:val="3"/>
          <w:numId w:val="4"/>
        </w:numPr>
        <w:jc w:val="left"/>
        <w:rPr>
          <w:rFonts w:ascii="黑体" w:hAnsi="黑体"/>
        </w:rPr>
      </w:pPr>
      <w:bookmarkStart w:id="76" w:name="_Toc484094742"/>
      <w:r w:rsidRPr="005F5D09">
        <w:rPr>
          <w:rFonts w:ascii="黑体" w:hAnsi="黑体" w:hint="eastAsia"/>
        </w:rPr>
        <w:t>使用透析法制备载药胶束</w:t>
      </w:r>
      <w:bookmarkEnd w:id="76"/>
    </w:p>
    <w:p w14:paraId="12A62CFB" w14:textId="49555EF8"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由于疏水DOX在四氢呋喃中的溶解度不高，所以挥发法不适用于载药胶束制备。而疏水DOX在二甲基亚砜中的溶解度较好，故选择使用透析法制备载药胶束。</w:t>
      </w:r>
    </w:p>
    <w:p w14:paraId="34C3090D" w14:textId="0C184C10" w:rsidR="006B7711" w:rsidRPr="006B7711" w:rsidRDefault="006B7711" w:rsidP="006B7711">
      <w:pPr>
        <w:spacing w:line="400" w:lineRule="exact"/>
        <w:ind w:firstLineChars="200" w:firstLine="480"/>
        <w:jc w:val="left"/>
        <w:rPr>
          <w:rFonts w:ascii="宋体" w:hAnsi="宋体" w:hint="eastAsia"/>
          <w:sz w:val="24"/>
          <w:szCs w:val="24"/>
        </w:rPr>
      </w:pPr>
      <w:r w:rsidRPr="006B7711">
        <w:rPr>
          <w:rFonts w:ascii="宋体" w:hAnsi="宋体" w:hint="eastAsia"/>
          <w:sz w:val="24"/>
          <w:szCs w:val="24"/>
        </w:rPr>
        <w:t>称取适量的Py-PEG-Py粉末和相对含量20%的疏水DOX并加入适量的色谱纯的二甲基亚砜（DMSO），经过超声使之完全溶解，然后滴入10ml的超纯水中使其浓度为1mg/ml，超声使之混匀，装入透析袋。同上述步骤，取适量Py-ss-PEG-ss-Py粉末和相对含量20%的疏水DOX并加入适量的色谱纯的二甲基亚砜，加入到15ml的超纯水中使其浓度为1mg/ml。再把透析袋放置于盛有足量去离子水的大烧杯中，缓缓搅拌，并每隔2小时换一次去离子水并时刻保持避光。从而透析出透析袋中的二甲基亚砜，使袋中的胶束单体自组装为胶束。透析一日，待透析袋不再散发二甲基亚砜的气味时，取出透析袋，收集袋中的液体并对其进行低速离心，以除去未包载的疏水DOX。离心参数设置为3500 rpm离心5 min。待低速离心完成，收集两个样品的上清液，并遮光保存。</w:t>
      </w:r>
    </w:p>
    <w:p w14:paraId="0810D006" w14:textId="7A449EC4" w:rsidR="005F5D09" w:rsidRDefault="005F5D09" w:rsidP="005F5D09">
      <w:pPr>
        <w:pStyle w:val="af2"/>
        <w:numPr>
          <w:ilvl w:val="3"/>
          <w:numId w:val="4"/>
        </w:numPr>
        <w:jc w:val="left"/>
        <w:rPr>
          <w:rFonts w:ascii="黑体" w:hAnsi="黑体"/>
        </w:rPr>
      </w:pPr>
      <w:bookmarkStart w:id="77" w:name="_Toc484094743"/>
      <w:r w:rsidRPr="005F5D09">
        <w:rPr>
          <w:rFonts w:ascii="黑体" w:hAnsi="黑体" w:hint="eastAsia"/>
        </w:rPr>
        <w:t>测量载药胶束的载药量</w:t>
      </w:r>
      <w:bookmarkEnd w:id="77"/>
    </w:p>
    <w:p w14:paraId="358BBE23" w14:textId="6E7E03A9" w:rsidR="006B7711" w:rsidRPr="006B7711" w:rsidRDefault="006B7711" w:rsidP="006B7711">
      <w:pPr>
        <w:spacing w:line="400" w:lineRule="exact"/>
        <w:ind w:firstLineChars="200" w:firstLine="480"/>
        <w:jc w:val="left"/>
        <w:rPr>
          <w:rFonts w:ascii="宋体" w:hAnsi="宋体" w:hint="eastAsia"/>
          <w:sz w:val="24"/>
          <w:szCs w:val="24"/>
        </w:rPr>
      </w:pPr>
      <w:r w:rsidRPr="006B7711">
        <w:rPr>
          <w:rFonts w:ascii="宋体" w:hAnsi="宋体" w:hint="eastAsia"/>
          <w:sz w:val="24"/>
          <w:szCs w:val="24"/>
        </w:rPr>
        <w:t>分别取出两个样品溶液各1ml，并使用紫外分光光度仪测量其紫外吸光度。另外，额外配置一组具有等浓度梯度的DOX溶液，测量其紫外强度并作出DOX的浓度-紫外吸光度标准曲线。根据测得的两个样品的紫外吸光度，对照DOX的浓度-紫外吸光度标准曲线，求得两个样品胶束的载药量。数据见表。</w:t>
      </w:r>
    </w:p>
    <w:p w14:paraId="1591DDA7" w14:textId="38301FC3" w:rsidR="005F5D09" w:rsidRDefault="005F5D09" w:rsidP="005F5D09">
      <w:pPr>
        <w:pStyle w:val="af2"/>
        <w:numPr>
          <w:ilvl w:val="3"/>
          <w:numId w:val="4"/>
        </w:numPr>
        <w:jc w:val="left"/>
        <w:rPr>
          <w:rFonts w:ascii="黑体" w:hAnsi="黑体"/>
        </w:rPr>
      </w:pPr>
      <w:bookmarkStart w:id="78" w:name="_Toc484094744"/>
      <w:r w:rsidRPr="005F5D09">
        <w:rPr>
          <w:rFonts w:ascii="黑体" w:hAnsi="黑体" w:hint="eastAsia"/>
        </w:rPr>
        <w:t>进行载药胶束的药物释放实验</w:t>
      </w:r>
      <w:bookmarkEnd w:id="78"/>
    </w:p>
    <w:p w14:paraId="3EDFD423" w14:textId="7037682D"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为了探究试验样品Py-ss-PEG-ss-Py胶束与其对照组Py-PEG-Py胶束在载药的药物释放方面的相关性质，特别是其在类似于人类体环境和癌变组织环境中的相关性质，现通过配置醋酸/醋酸钠缓冲溶液来进行模拟。</w:t>
      </w:r>
    </w:p>
    <w:p w14:paraId="663C0B26" w14:textId="28AE6817"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人体正常内环境的pH值大概在7.4左右，而癌变组织的环境偏酸性，其pH值大概在5.0左右。另外，癌变组织的环境中，还原性较强。所以，在进行载药胶束的药物释放实验的时候，我们选择了pH=7.4和pH=5.0来模拟正常体环境和癌变组织环境。另外，我们通过加入一定量的谷胱甘肽（GSH）来模拟癌变组织的强还原性环境。</w:t>
      </w:r>
    </w:p>
    <w:p w14:paraId="0270EEF8" w14:textId="050B7883"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配制醋酸/醋酸钠缓冲溶液：称取一定量的醋酸钠溶于超纯水中，再另配置400ml，0.01mol/L的醋酸溶液。小心地把醋酸溶液加入到醋酸钠溶液中，在少量多次加入的过程中，实时地通过pH计测量溶液的pH情况。通过这种方法，分别精确配置足量的、pH值分</w:t>
      </w:r>
      <w:r w:rsidRPr="006B7711">
        <w:rPr>
          <w:rFonts w:ascii="宋体" w:hAnsi="宋体" w:hint="eastAsia"/>
          <w:sz w:val="24"/>
          <w:szCs w:val="24"/>
        </w:rPr>
        <w:lastRenderedPageBreak/>
        <w:t>别为5.0和7.4的醋酸/醋酸钠缓冲溶液。</w:t>
      </w:r>
    </w:p>
    <w:p w14:paraId="3CBA18E2" w14:textId="3146D07A"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配制载药胶束的释放实验环境：分别配制以下5类实验环境，每类3个平行组，共15组。将每个组的溶液都分别装入容量约30ml的棕色试剂瓶中，并做好标记。</w:t>
      </w:r>
    </w:p>
    <w:p w14:paraId="6125E4E1" w14:textId="67BDB167"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实验组：Py-ss-PEG-ss-Py载药胶束溶液</w:t>
      </w:r>
    </w:p>
    <w:p w14:paraId="451FBCF7" w14:textId="3D597F6F"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#1：pH=5.0 无GSH 25ml</w:t>
      </w:r>
    </w:p>
    <w:p w14:paraId="5C1D8831" w14:textId="4B47D697"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#2：pH=5.0 10mM GSH 25ml</w:t>
      </w:r>
    </w:p>
    <w:p w14:paraId="09EE7387" w14:textId="5C61424C"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#3：pH=7.4 无GSH 25ml</w:t>
      </w:r>
    </w:p>
    <w:p w14:paraId="7FE06616" w14:textId="72A06E92"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对照组：Py-PEG-Py载药胶束溶液</w:t>
      </w:r>
    </w:p>
    <w:p w14:paraId="05BAD974" w14:textId="0AE6B85E"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#4：pH=5.0 无GSH 25ml</w:t>
      </w:r>
    </w:p>
    <w:p w14:paraId="437E7390" w14:textId="149B8839"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#5：pH=7.4 无GSH 25ml</w:t>
      </w:r>
    </w:p>
    <w:p w14:paraId="3B1D5390" w14:textId="43015A45"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开始载药胶束的释放实验：将透析法制备的Py-ss-PEG-ss-Py载药胶束溶液分三次各取1ml装入三个小透析袋中，并分别装入#1类的三个平行组所在的试剂瓶中，并放入恒温37°C的摇床中，避光保存。同时，对其他四个类别的实验也进行类似操作。完成后开始计时。在1h、2h、4h、6h、8h、10h、12h、24h、36h、48h、60h、72h、96h处进行取样操作。</w:t>
      </w:r>
    </w:p>
    <w:p w14:paraId="0E3621DD" w14:textId="05C7C191"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取样操作：在取样时间点时对每一个样品进行以下的取样操作。对于每一个样品，取出1ml小透析袋外的溶液，装进1ml EP管中保存，并作好详实标记。随后根据原试剂瓶的溶液配制，用1ml相同配置的溶液补充回原试剂瓶。重复以上操作，直到该时间点的15个样品全部取样完成。</w:t>
      </w:r>
    </w:p>
    <w:p w14:paraId="0652D946" w14:textId="2FF9DA05"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样品的检测：用荧光分别测量以上得到的样品，参数为：激发波长480nm，发射波长范围为500nm-600nm。分别得到每个样品的荧光强度。</w:t>
      </w:r>
    </w:p>
    <w:p w14:paraId="293F5CCC" w14:textId="336604DC" w:rsidR="006B7711" w:rsidRPr="006B7711" w:rsidRDefault="006B7711" w:rsidP="006B7711">
      <w:pPr>
        <w:spacing w:line="400" w:lineRule="exact"/>
        <w:ind w:firstLineChars="200" w:firstLine="480"/>
        <w:jc w:val="left"/>
        <w:rPr>
          <w:rFonts w:ascii="宋体" w:hAnsi="宋体" w:hint="eastAsia"/>
          <w:sz w:val="24"/>
          <w:szCs w:val="24"/>
        </w:rPr>
      </w:pPr>
      <w:r w:rsidRPr="006B7711">
        <w:rPr>
          <w:rFonts w:ascii="宋体" w:hAnsi="宋体" w:hint="eastAsia"/>
          <w:sz w:val="24"/>
          <w:szCs w:val="24"/>
        </w:rPr>
        <w:t>数据处理：根据荧光强度，计算在每个取样点时样品所含有的DOX浓度，进而计算在各个取样点时透析出来的DOX的浓度，然后进行累积，计算出在每个取样点时药物的累计释放量。再把累计释放量与前面所计算出来的载药胶束的载药量作比较，得到载药胶束的累计释放率，并作图。</w:t>
      </w:r>
    </w:p>
    <w:p w14:paraId="632C57D8" w14:textId="77777777" w:rsidR="0053197D" w:rsidRPr="00CF3F43" w:rsidRDefault="0053197D" w:rsidP="00CF3F43">
      <w:pPr>
        <w:spacing w:line="400" w:lineRule="exact"/>
        <w:ind w:firstLineChars="200" w:firstLine="480"/>
        <w:jc w:val="left"/>
        <w:rPr>
          <w:rFonts w:ascii="宋体" w:hAnsi="宋体"/>
          <w:sz w:val="24"/>
          <w:szCs w:val="24"/>
        </w:rPr>
      </w:pPr>
    </w:p>
    <w:p w14:paraId="3732EA03" w14:textId="77777777" w:rsidR="0053197D" w:rsidRPr="00CF3F43" w:rsidRDefault="0053197D" w:rsidP="00CF3F43">
      <w:pPr>
        <w:spacing w:line="400" w:lineRule="exact"/>
        <w:ind w:firstLineChars="200" w:firstLine="480"/>
        <w:jc w:val="left"/>
        <w:rPr>
          <w:rFonts w:ascii="宋体" w:hAnsi="宋体"/>
          <w:sz w:val="24"/>
          <w:szCs w:val="24"/>
        </w:rPr>
      </w:pPr>
    </w:p>
    <w:p w14:paraId="37484830" w14:textId="77777777" w:rsidR="0053197D" w:rsidRPr="00CF3F43" w:rsidRDefault="0053197D" w:rsidP="00CF3F43">
      <w:pPr>
        <w:spacing w:line="400" w:lineRule="exact"/>
        <w:ind w:firstLineChars="200" w:firstLine="480"/>
        <w:jc w:val="left"/>
        <w:rPr>
          <w:rFonts w:ascii="宋体" w:hAnsi="宋体"/>
          <w:sz w:val="24"/>
          <w:szCs w:val="24"/>
        </w:rPr>
      </w:pPr>
    </w:p>
    <w:p w14:paraId="6B061DC5" w14:textId="77777777" w:rsidR="0053197D" w:rsidRPr="00CF3F43" w:rsidRDefault="0053197D" w:rsidP="00CF3F43">
      <w:pPr>
        <w:spacing w:line="400" w:lineRule="exact"/>
        <w:ind w:firstLineChars="200" w:firstLine="480"/>
        <w:jc w:val="left"/>
        <w:rPr>
          <w:rFonts w:ascii="宋体" w:hAnsi="宋体"/>
          <w:sz w:val="24"/>
          <w:szCs w:val="24"/>
        </w:rPr>
      </w:pPr>
    </w:p>
    <w:p w14:paraId="64B10194" w14:textId="77777777" w:rsidR="0053197D" w:rsidRPr="00CF3F43" w:rsidRDefault="0053197D" w:rsidP="00CF3F43">
      <w:pPr>
        <w:spacing w:line="400" w:lineRule="exact"/>
        <w:ind w:firstLineChars="200" w:firstLine="480"/>
        <w:jc w:val="left"/>
        <w:rPr>
          <w:rFonts w:ascii="宋体" w:hAnsi="宋体"/>
          <w:sz w:val="24"/>
          <w:szCs w:val="24"/>
        </w:rPr>
      </w:pPr>
    </w:p>
    <w:p w14:paraId="75968412" w14:textId="77777777" w:rsidR="0053197D" w:rsidRPr="00CF3F43" w:rsidRDefault="0053197D" w:rsidP="00CF3F43">
      <w:pPr>
        <w:spacing w:line="400" w:lineRule="exact"/>
        <w:ind w:firstLineChars="200" w:firstLine="480"/>
        <w:jc w:val="left"/>
        <w:rPr>
          <w:rFonts w:ascii="宋体" w:hAnsi="宋体"/>
          <w:sz w:val="24"/>
          <w:szCs w:val="24"/>
        </w:rPr>
      </w:pPr>
    </w:p>
    <w:p w14:paraId="2A55A9AA" w14:textId="77777777" w:rsidR="0053197D" w:rsidRPr="00CF3F43" w:rsidRDefault="0053197D" w:rsidP="00CF3F43">
      <w:pPr>
        <w:spacing w:line="400" w:lineRule="exact"/>
        <w:ind w:firstLineChars="200" w:firstLine="480"/>
        <w:jc w:val="left"/>
        <w:rPr>
          <w:rFonts w:ascii="宋体" w:hAnsi="宋体"/>
          <w:sz w:val="24"/>
          <w:szCs w:val="24"/>
        </w:rPr>
      </w:pPr>
    </w:p>
    <w:p w14:paraId="335AB3CD" w14:textId="77777777" w:rsidR="0053197D" w:rsidRPr="00CF3F43" w:rsidRDefault="0053197D" w:rsidP="00CF3F43">
      <w:pPr>
        <w:spacing w:line="400" w:lineRule="exact"/>
        <w:ind w:firstLineChars="200" w:firstLine="480"/>
        <w:jc w:val="left"/>
        <w:rPr>
          <w:rFonts w:ascii="宋体" w:hAnsi="宋体"/>
          <w:sz w:val="24"/>
          <w:szCs w:val="24"/>
        </w:rPr>
      </w:pPr>
    </w:p>
    <w:p w14:paraId="39B09F88" w14:textId="77777777" w:rsidR="0053197D" w:rsidRPr="00CF3F43" w:rsidRDefault="0053197D" w:rsidP="00CF3F43">
      <w:pPr>
        <w:spacing w:line="400" w:lineRule="exact"/>
        <w:ind w:firstLineChars="200" w:firstLine="480"/>
        <w:jc w:val="left"/>
        <w:rPr>
          <w:rFonts w:ascii="宋体" w:hAnsi="宋体"/>
          <w:sz w:val="24"/>
          <w:szCs w:val="24"/>
        </w:rPr>
      </w:pPr>
    </w:p>
    <w:p w14:paraId="47E4F900" w14:textId="77777777" w:rsidR="0053197D" w:rsidRPr="00CF3F43" w:rsidRDefault="0053197D" w:rsidP="00CF3F43">
      <w:pPr>
        <w:spacing w:line="400" w:lineRule="exact"/>
        <w:ind w:firstLineChars="200" w:firstLine="480"/>
        <w:jc w:val="left"/>
        <w:rPr>
          <w:rFonts w:ascii="宋体" w:hAnsi="宋体"/>
          <w:sz w:val="24"/>
          <w:szCs w:val="24"/>
        </w:rPr>
      </w:pPr>
    </w:p>
    <w:p w14:paraId="3631519D" w14:textId="77777777" w:rsidR="0053197D" w:rsidRPr="00CF3F43" w:rsidRDefault="0053197D" w:rsidP="00CF3F43">
      <w:pPr>
        <w:spacing w:line="400" w:lineRule="exact"/>
        <w:ind w:firstLineChars="200" w:firstLine="480"/>
        <w:jc w:val="left"/>
        <w:rPr>
          <w:rFonts w:ascii="宋体" w:hAnsi="宋体"/>
          <w:sz w:val="24"/>
          <w:szCs w:val="24"/>
        </w:rPr>
      </w:pPr>
    </w:p>
    <w:p w14:paraId="1D14BAFF" w14:textId="77777777" w:rsidR="0053197D" w:rsidRPr="00CF3F43" w:rsidRDefault="0053197D" w:rsidP="00CF3F43">
      <w:pPr>
        <w:spacing w:line="400" w:lineRule="exact"/>
        <w:ind w:firstLineChars="200" w:firstLine="480"/>
        <w:jc w:val="left"/>
        <w:rPr>
          <w:rFonts w:ascii="宋体" w:hAnsi="宋体"/>
          <w:sz w:val="24"/>
          <w:szCs w:val="24"/>
        </w:rPr>
      </w:pPr>
    </w:p>
    <w:p w14:paraId="3F567CA3" w14:textId="77777777" w:rsidR="0053197D" w:rsidRPr="00CF3F43" w:rsidRDefault="0053197D" w:rsidP="00CF3F43">
      <w:pPr>
        <w:spacing w:line="400" w:lineRule="exact"/>
        <w:ind w:firstLineChars="200" w:firstLine="480"/>
        <w:jc w:val="left"/>
        <w:rPr>
          <w:rFonts w:ascii="宋体" w:hAnsi="宋体"/>
          <w:sz w:val="24"/>
          <w:szCs w:val="24"/>
        </w:rPr>
      </w:pPr>
    </w:p>
    <w:p w14:paraId="73F8554D" w14:textId="77777777" w:rsidR="0053197D" w:rsidRPr="00CF3F43" w:rsidRDefault="0053197D" w:rsidP="00CF3F43">
      <w:pPr>
        <w:spacing w:line="400" w:lineRule="exact"/>
        <w:ind w:firstLineChars="200" w:firstLine="480"/>
        <w:jc w:val="left"/>
        <w:rPr>
          <w:rFonts w:ascii="宋体" w:hAnsi="宋体"/>
          <w:sz w:val="24"/>
          <w:szCs w:val="24"/>
        </w:rPr>
      </w:pPr>
    </w:p>
    <w:p w14:paraId="18ED4DE1" w14:textId="77777777" w:rsidR="0053197D" w:rsidRPr="00CF3F43" w:rsidRDefault="0053197D" w:rsidP="00CF3F43">
      <w:pPr>
        <w:spacing w:line="400" w:lineRule="exact"/>
        <w:ind w:firstLineChars="200" w:firstLine="480"/>
        <w:jc w:val="left"/>
        <w:rPr>
          <w:rFonts w:ascii="宋体" w:hAnsi="宋体"/>
          <w:sz w:val="24"/>
          <w:szCs w:val="24"/>
        </w:rPr>
      </w:pPr>
    </w:p>
    <w:p w14:paraId="62D18196" w14:textId="77777777" w:rsidR="0053197D" w:rsidRPr="00CF3F43" w:rsidRDefault="0053197D" w:rsidP="00CF3F43">
      <w:pPr>
        <w:spacing w:line="400" w:lineRule="exact"/>
        <w:ind w:firstLineChars="200" w:firstLine="480"/>
        <w:jc w:val="left"/>
        <w:rPr>
          <w:rFonts w:ascii="宋体" w:hAnsi="宋体"/>
          <w:sz w:val="24"/>
          <w:szCs w:val="24"/>
        </w:rPr>
      </w:pPr>
    </w:p>
    <w:p w14:paraId="1A6530F6" w14:textId="77777777" w:rsidR="0053197D" w:rsidRPr="00CF3F43" w:rsidRDefault="0053197D" w:rsidP="00CF3F43">
      <w:pPr>
        <w:spacing w:line="400" w:lineRule="exact"/>
        <w:ind w:firstLineChars="200" w:firstLine="480"/>
        <w:jc w:val="left"/>
        <w:rPr>
          <w:rFonts w:ascii="宋体" w:hAnsi="宋体"/>
          <w:sz w:val="24"/>
          <w:szCs w:val="24"/>
        </w:rPr>
      </w:pPr>
    </w:p>
    <w:p w14:paraId="3713FC33" w14:textId="77777777" w:rsidR="0053197D" w:rsidRPr="00CF3F43" w:rsidRDefault="0053197D" w:rsidP="00CF3F43">
      <w:pPr>
        <w:spacing w:line="400" w:lineRule="exact"/>
        <w:ind w:firstLineChars="200" w:firstLine="480"/>
        <w:jc w:val="left"/>
        <w:rPr>
          <w:rFonts w:ascii="宋体" w:hAnsi="宋体"/>
          <w:sz w:val="24"/>
          <w:szCs w:val="24"/>
        </w:rPr>
      </w:pPr>
    </w:p>
    <w:p w14:paraId="14BEF829" w14:textId="77777777" w:rsidR="0053197D" w:rsidRPr="00CF3F43" w:rsidRDefault="0053197D" w:rsidP="00CF3F43">
      <w:pPr>
        <w:spacing w:line="400" w:lineRule="exact"/>
        <w:ind w:firstLineChars="200" w:firstLine="480"/>
        <w:jc w:val="left"/>
        <w:rPr>
          <w:rFonts w:ascii="宋体" w:hAnsi="宋体"/>
          <w:sz w:val="24"/>
          <w:szCs w:val="24"/>
        </w:rPr>
      </w:pPr>
    </w:p>
    <w:p w14:paraId="7D43093E" w14:textId="77777777" w:rsidR="0053197D" w:rsidRPr="00CF3F43" w:rsidRDefault="0053197D" w:rsidP="00CF3F43">
      <w:pPr>
        <w:spacing w:line="400" w:lineRule="exact"/>
        <w:ind w:firstLineChars="200" w:firstLine="480"/>
        <w:jc w:val="left"/>
        <w:rPr>
          <w:rFonts w:ascii="宋体" w:hAnsi="宋体"/>
          <w:sz w:val="24"/>
          <w:szCs w:val="24"/>
        </w:rPr>
      </w:pPr>
    </w:p>
    <w:p w14:paraId="0FC69340" w14:textId="77777777" w:rsidR="0053197D" w:rsidRPr="00CF3F43" w:rsidRDefault="0053197D" w:rsidP="00CF3F43">
      <w:pPr>
        <w:spacing w:line="400" w:lineRule="exact"/>
        <w:ind w:firstLineChars="200" w:firstLine="480"/>
        <w:jc w:val="left"/>
        <w:rPr>
          <w:rFonts w:ascii="宋体" w:hAnsi="宋体"/>
          <w:sz w:val="24"/>
          <w:szCs w:val="24"/>
        </w:rPr>
      </w:pPr>
    </w:p>
    <w:p w14:paraId="500BBE50" w14:textId="77777777" w:rsidR="0053197D" w:rsidRPr="00CF3F43" w:rsidRDefault="0053197D" w:rsidP="00CF3F43">
      <w:pPr>
        <w:spacing w:line="400" w:lineRule="exact"/>
        <w:ind w:firstLineChars="200" w:firstLine="480"/>
        <w:jc w:val="left"/>
        <w:rPr>
          <w:rFonts w:ascii="宋体" w:hAnsi="宋体"/>
          <w:sz w:val="24"/>
          <w:szCs w:val="24"/>
        </w:rPr>
      </w:pPr>
    </w:p>
    <w:p w14:paraId="6D90E883" w14:textId="77777777" w:rsidR="0053197D" w:rsidRPr="00CF3F43" w:rsidRDefault="0053197D" w:rsidP="00CF3F43">
      <w:pPr>
        <w:spacing w:line="400" w:lineRule="exact"/>
        <w:ind w:firstLineChars="200" w:firstLine="480"/>
        <w:jc w:val="left"/>
        <w:rPr>
          <w:rFonts w:ascii="宋体" w:hAnsi="宋体"/>
          <w:sz w:val="24"/>
          <w:szCs w:val="24"/>
        </w:rPr>
      </w:pPr>
    </w:p>
    <w:p w14:paraId="6B34E78B" w14:textId="77777777" w:rsidR="0053197D" w:rsidRPr="00CF3F43" w:rsidRDefault="0053197D" w:rsidP="00CF3F43">
      <w:pPr>
        <w:spacing w:line="400" w:lineRule="exact"/>
        <w:ind w:firstLineChars="200" w:firstLine="480"/>
        <w:jc w:val="left"/>
        <w:rPr>
          <w:rFonts w:ascii="宋体" w:hAnsi="宋体"/>
          <w:sz w:val="24"/>
          <w:szCs w:val="24"/>
        </w:rPr>
      </w:pPr>
    </w:p>
    <w:p w14:paraId="67A3A65F" w14:textId="77777777" w:rsidR="0053197D" w:rsidRPr="00CF3F43" w:rsidRDefault="0053197D" w:rsidP="00CF3F43">
      <w:pPr>
        <w:spacing w:line="400" w:lineRule="exact"/>
        <w:ind w:firstLineChars="200" w:firstLine="480"/>
        <w:jc w:val="left"/>
        <w:rPr>
          <w:rFonts w:ascii="宋体" w:hAnsi="宋体"/>
          <w:sz w:val="24"/>
          <w:szCs w:val="24"/>
        </w:rPr>
      </w:pPr>
    </w:p>
    <w:p w14:paraId="0C32737D" w14:textId="77777777" w:rsidR="0053197D" w:rsidRPr="00CF3F43" w:rsidRDefault="0053197D" w:rsidP="00CF3F43">
      <w:pPr>
        <w:spacing w:line="400" w:lineRule="exact"/>
        <w:ind w:firstLineChars="200" w:firstLine="480"/>
        <w:jc w:val="left"/>
        <w:rPr>
          <w:rFonts w:ascii="宋体" w:hAnsi="宋体"/>
          <w:sz w:val="24"/>
          <w:szCs w:val="24"/>
        </w:rPr>
      </w:pPr>
    </w:p>
    <w:p w14:paraId="0685483F" w14:textId="77777777" w:rsidR="0053197D" w:rsidRPr="00CF3F43" w:rsidRDefault="0053197D" w:rsidP="00CF3F43">
      <w:pPr>
        <w:spacing w:line="400" w:lineRule="exact"/>
        <w:ind w:firstLineChars="200" w:firstLine="480"/>
        <w:jc w:val="left"/>
        <w:rPr>
          <w:rFonts w:ascii="宋体" w:hAnsi="宋体"/>
          <w:sz w:val="24"/>
          <w:szCs w:val="24"/>
        </w:rPr>
      </w:pPr>
    </w:p>
    <w:p w14:paraId="42315774" w14:textId="77777777" w:rsidR="0053197D" w:rsidRPr="00CF3F43" w:rsidRDefault="0053197D" w:rsidP="00CF3F43">
      <w:pPr>
        <w:spacing w:line="400" w:lineRule="exact"/>
        <w:ind w:firstLineChars="200" w:firstLine="480"/>
        <w:jc w:val="left"/>
        <w:rPr>
          <w:rFonts w:ascii="宋体" w:hAnsi="宋体"/>
          <w:sz w:val="24"/>
          <w:szCs w:val="24"/>
        </w:rPr>
      </w:pPr>
    </w:p>
    <w:p w14:paraId="79F4CA50" w14:textId="77777777" w:rsidR="0053197D" w:rsidRPr="00FB21C0" w:rsidRDefault="0053197D" w:rsidP="00473516">
      <w:pPr>
        <w:pStyle w:val="af1"/>
        <w:ind w:firstLineChars="0" w:firstLine="0"/>
        <w:rPr>
          <w:rFonts w:ascii="黑体" w:hAnsi="黑体"/>
          <w:szCs w:val="32"/>
        </w:rPr>
      </w:pPr>
    </w:p>
    <w:p w14:paraId="3F0262B6" w14:textId="042A9666" w:rsidR="00930816" w:rsidRPr="000417A6" w:rsidRDefault="00DE61C8" w:rsidP="006B7711">
      <w:pPr>
        <w:pStyle w:val="af1"/>
        <w:numPr>
          <w:ilvl w:val="0"/>
          <w:numId w:val="4"/>
        </w:numPr>
        <w:ind w:firstLineChars="0"/>
        <w:rPr>
          <w:rFonts w:ascii="黑体" w:hAnsi="黑体"/>
          <w:b/>
          <w:szCs w:val="32"/>
        </w:rPr>
      </w:pPr>
      <w:bookmarkStart w:id="79" w:name="_Toc484094745"/>
      <w:r w:rsidRPr="00DE61C8">
        <w:rPr>
          <w:rFonts w:ascii="黑体" w:hAnsi="黑体" w:hint="eastAsia"/>
          <w:szCs w:val="32"/>
        </w:rPr>
        <w:t>结论</w:t>
      </w:r>
      <w:bookmarkEnd w:id="79"/>
    </w:p>
    <w:p w14:paraId="5991BF80" w14:textId="77777777" w:rsidR="00FB21C0" w:rsidRPr="00FB21C0" w:rsidRDefault="00FB21C0" w:rsidP="00473516">
      <w:pPr>
        <w:pStyle w:val="af1"/>
        <w:ind w:firstLineChars="0" w:firstLine="0"/>
        <w:rPr>
          <w:rFonts w:ascii="黑体" w:hAnsi="黑体"/>
          <w:szCs w:val="32"/>
        </w:rPr>
      </w:pPr>
    </w:p>
    <w:p w14:paraId="26AF0B26" w14:textId="50224E52" w:rsidR="00F773D1" w:rsidRDefault="006B7711" w:rsidP="00035E69">
      <w:pPr>
        <w:pStyle w:val="af2"/>
        <w:numPr>
          <w:ilvl w:val="1"/>
          <w:numId w:val="4"/>
        </w:numPr>
        <w:jc w:val="left"/>
        <w:rPr>
          <w:rFonts w:ascii="黑体" w:hAnsi="黑体"/>
        </w:rPr>
      </w:pPr>
      <w:bookmarkStart w:id="80" w:name="_Toc484094746"/>
      <w:r w:rsidRPr="00035E69">
        <w:rPr>
          <w:rFonts w:ascii="黑体" w:hAnsi="黑体" w:hint="eastAsia"/>
        </w:rPr>
        <w:t>Py-ss-PEG-ss-Py的合成与表征</w:t>
      </w:r>
      <w:bookmarkEnd w:id="80"/>
    </w:p>
    <w:p w14:paraId="4F237402" w14:textId="2A9C0C78" w:rsidR="00035E69" w:rsidRDefault="00035E69" w:rsidP="00035E69">
      <w:pPr>
        <w:spacing w:line="400" w:lineRule="exact"/>
        <w:ind w:firstLineChars="200" w:firstLine="480"/>
        <w:jc w:val="left"/>
        <w:rPr>
          <w:rFonts w:ascii="黑体" w:hAnsi="黑体" w:hint="eastAsia"/>
        </w:rPr>
      </w:pPr>
      <w:r w:rsidRPr="00035E69">
        <w:rPr>
          <w:rFonts w:ascii="宋体" w:hAnsi="宋体" w:hint="eastAsia"/>
          <w:sz w:val="24"/>
          <w:szCs w:val="24"/>
        </w:rPr>
        <w:t>图为制得的两种聚合物材料的红外图谱。</w:t>
      </w:r>
    </w:p>
    <w:p w14:paraId="728520E7" w14:textId="0BACFBDA" w:rsidR="00035E69" w:rsidRDefault="00035E69" w:rsidP="00035E69">
      <w:pPr>
        <w:pStyle w:val="af2"/>
        <w:numPr>
          <w:ilvl w:val="1"/>
          <w:numId w:val="4"/>
        </w:numPr>
        <w:jc w:val="left"/>
        <w:rPr>
          <w:rFonts w:ascii="黑体" w:hAnsi="黑体"/>
        </w:rPr>
      </w:pPr>
      <w:bookmarkStart w:id="81" w:name="_Toc484094747"/>
      <w:r w:rsidRPr="00035E69">
        <w:rPr>
          <w:rFonts w:ascii="黑体" w:hAnsi="黑体" w:hint="eastAsia"/>
        </w:rPr>
        <w:t>Py-ss-PEG-ss-Py的体外的聚集行为研究</w:t>
      </w:r>
      <w:bookmarkEnd w:id="81"/>
    </w:p>
    <w:p w14:paraId="5C892BB1" w14:textId="0231278D" w:rsidR="00516F6F" w:rsidRDefault="00516F6F" w:rsidP="00516F6F">
      <w:pPr>
        <w:spacing w:line="240" w:lineRule="atLeast"/>
        <w:ind w:firstLineChars="200" w:firstLine="480"/>
        <w:jc w:val="center"/>
        <w:rPr>
          <w:rFonts w:ascii="宋体" w:hAnsi="宋体"/>
          <w:sz w:val="24"/>
          <w:szCs w:val="24"/>
        </w:rPr>
      </w:pPr>
      <w:r>
        <w:rPr>
          <w:rFonts w:ascii="宋体" w:hAnsi="宋体" w:hint="eastAsia"/>
          <w:noProof/>
          <w:sz w:val="24"/>
          <w:szCs w:val="24"/>
        </w:rPr>
        <w:drawing>
          <wp:inline distT="0" distB="0" distL="0" distR="0" wp14:anchorId="195C9D6B" wp14:editId="224E7CEA">
            <wp:extent cx="2456815" cy="1876425"/>
            <wp:effectExtent l="0" t="0" r="0" b="0"/>
            <wp:docPr id="4" name="图片 4" descr="C:\Users\HYH\AppData\Local\Microsoft\Windows\INetCache\Content.Word\Graph11 - Cop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YH\AppData\Local\Microsoft\Windows\INetCache\Content.Word\Graph11 - Copy.ep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56815" cy="1876425"/>
                    </a:xfrm>
                    <a:prstGeom prst="rect">
                      <a:avLst/>
                    </a:prstGeom>
                    <a:noFill/>
                    <a:ln>
                      <a:noFill/>
                    </a:ln>
                  </pic:spPr>
                </pic:pic>
              </a:graphicData>
            </a:graphic>
          </wp:inline>
        </w:drawing>
      </w:r>
    </w:p>
    <w:p w14:paraId="384B5CC2" w14:textId="491C7CD9" w:rsidR="00516F6F" w:rsidRPr="00937438" w:rsidRDefault="00516F6F" w:rsidP="00516F6F">
      <w:pPr>
        <w:autoSpaceDE w:val="0"/>
        <w:autoSpaceDN w:val="0"/>
        <w:adjustRightInd w:val="0"/>
        <w:jc w:val="center"/>
        <w:rPr>
          <w:rFonts w:ascii="Times New Roman" w:eastAsia="黑体" w:hAnsi="Times New Roman"/>
          <w:szCs w:val="21"/>
        </w:rPr>
      </w:pPr>
      <w:commentRangeStart w:id="82"/>
      <w:r w:rsidRPr="00937438">
        <w:rPr>
          <w:rFonts w:ascii="Times New Roman" w:eastAsia="黑体" w:hAnsi="Times New Roman" w:hint="eastAsia"/>
          <w:szCs w:val="21"/>
        </w:rPr>
        <w:t>图</w:t>
      </w:r>
      <w:commentRangeEnd w:id="82"/>
      <w:r w:rsidRPr="00937438">
        <w:rPr>
          <w:rStyle w:val="a5"/>
          <w:rFonts w:ascii="Times New Roman" w:hAnsi="Times New Roman"/>
        </w:rPr>
        <w:commentReference w:id="82"/>
      </w:r>
      <w:r w:rsidRPr="00937438">
        <w:rPr>
          <w:rFonts w:ascii="Times New Roman" w:eastAsia="黑体" w:hAnsi="Times New Roman" w:hint="eastAsia"/>
          <w:szCs w:val="21"/>
        </w:rPr>
        <w:t xml:space="preserve">1-1 </w:t>
      </w:r>
      <w:r w:rsidRPr="00516F6F">
        <w:rPr>
          <w:rFonts w:ascii="Times New Roman" w:hAnsi="Times New Roman"/>
          <w:szCs w:val="21"/>
        </w:rPr>
        <w:t>Py-ss-PEG-ss-Py</w:t>
      </w:r>
      <w:r>
        <w:rPr>
          <w:rFonts w:ascii="Times New Roman" w:hAnsi="Times New Roman" w:hint="eastAsia"/>
          <w:szCs w:val="21"/>
        </w:rPr>
        <w:t>胶束</w:t>
      </w:r>
      <w:r w:rsidRPr="00937438">
        <w:rPr>
          <w:rFonts w:ascii="宋体" w:hAnsi="宋体" w:hint="eastAsia"/>
          <w:szCs w:val="21"/>
        </w:rPr>
        <w:t>的</w:t>
      </w:r>
      <w:r w:rsidRPr="00516F6F">
        <w:rPr>
          <w:rFonts w:ascii="宋体" w:hAnsi="宋体" w:hint="eastAsia"/>
          <w:szCs w:val="21"/>
        </w:rPr>
        <w:t>临界胶束浓度</w:t>
      </w:r>
    </w:p>
    <w:p w14:paraId="32C6FDE7" w14:textId="46EEE16C" w:rsidR="00516F6F" w:rsidRPr="00516F6F" w:rsidRDefault="00516F6F" w:rsidP="00516F6F">
      <w:pPr>
        <w:autoSpaceDE w:val="0"/>
        <w:autoSpaceDN w:val="0"/>
        <w:adjustRightInd w:val="0"/>
        <w:spacing w:afterLines="100" w:after="312"/>
        <w:jc w:val="center"/>
        <w:rPr>
          <w:rFonts w:ascii="Times New Roman" w:eastAsia="黑体" w:hAnsi="Times New Roman" w:hint="eastAsia"/>
          <w:szCs w:val="21"/>
        </w:rPr>
      </w:pPr>
      <w:r w:rsidRPr="00937438">
        <w:rPr>
          <w:rFonts w:ascii="Times New Roman" w:eastAsia="黑体" w:hAnsi="Times New Roman" w:hint="eastAsia"/>
          <w:szCs w:val="21"/>
        </w:rPr>
        <w:t>Figure</w:t>
      </w:r>
      <w:r w:rsidRPr="00937438">
        <w:rPr>
          <w:rFonts w:ascii="Times New Roman" w:eastAsia="黑体" w:hAnsi="Times New Roman"/>
          <w:szCs w:val="21"/>
        </w:rPr>
        <w:t xml:space="preserve"> 1</w:t>
      </w:r>
      <w:r w:rsidRPr="00937438">
        <w:rPr>
          <w:rFonts w:ascii="Times New Roman" w:eastAsia="黑体" w:hAnsi="Times New Roman" w:hint="eastAsia"/>
          <w:szCs w:val="21"/>
        </w:rPr>
        <w:t>-1</w:t>
      </w:r>
      <w:r w:rsidRPr="00937438">
        <w:rPr>
          <w:rFonts w:ascii="Times New Roman" w:eastAsia="黑体" w:hAnsi="Times New Roman"/>
          <w:szCs w:val="21"/>
        </w:rPr>
        <w:t xml:space="preserve"> </w:t>
      </w:r>
      <w:r w:rsidRPr="00937438">
        <w:rPr>
          <w:rFonts w:ascii="Times New Roman" w:eastAsia="黑体" w:hAnsi="Times New Roman" w:hint="eastAsia"/>
          <w:szCs w:val="21"/>
        </w:rPr>
        <w:t>The</w:t>
      </w:r>
      <w:r w:rsidRPr="00937438">
        <w:rPr>
          <w:rFonts w:ascii="Times New Roman" w:eastAsia="黑体" w:hAnsi="Times New Roman"/>
          <w:szCs w:val="21"/>
        </w:rPr>
        <w:t xml:space="preserve"> </w:t>
      </w:r>
      <w:r>
        <w:rPr>
          <w:rFonts w:ascii="Times New Roman" w:eastAsia="黑体" w:hAnsi="Times New Roman" w:hint="eastAsia"/>
          <w:szCs w:val="21"/>
        </w:rPr>
        <w:t>CMC</w:t>
      </w:r>
      <w:r>
        <w:rPr>
          <w:rFonts w:ascii="Times New Roman" w:eastAsia="黑体" w:hAnsi="Times New Roman"/>
          <w:szCs w:val="21"/>
        </w:rPr>
        <w:t xml:space="preserve"> </w:t>
      </w:r>
      <w:r w:rsidRPr="00937438">
        <w:rPr>
          <w:rFonts w:ascii="Times New Roman" w:eastAsia="黑体" w:hAnsi="Times New Roman"/>
          <w:szCs w:val="21"/>
        </w:rPr>
        <w:t xml:space="preserve">of </w:t>
      </w:r>
      <w:r w:rsidRPr="00516F6F">
        <w:rPr>
          <w:rFonts w:ascii="Times New Roman" w:eastAsia="黑体" w:hAnsi="Times New Roman"/>
          <w:szCs w:val="21"/>
        </w:rPr>
        <w:t>Py-ss-PEG-ss-Py</w:t>
      </w:r>
      <w:r>
        <w:rPr>
          <w:rFonts w:ascii="Times New Roman" w:eastAsia="黑体" w:hAnsi="Times New Roman"/>
          <w:szCs w:val="21"/>
        </w:rPr>
        <w:t xml:space="preserve"> </w:t>
      </w:r>
      <w:r>
        <w:rPr>
          <w:rFonts w:ascii="Times New Roman" w:eastAsia="黑体" w:hAnsi="Times New Roman" w:hint="eastAsia"/>
          <w:szCs w:val="21"/>
        </w:rPr>
        <w:t>m</w:t>
      </w:r>
      <w:r w:rsidRPr="00516F6F">
        <w:rPr>
          <w:rFonts w:ascii="Times New Roman" w:eastAsia="黑体" w:hAnsi="Times New Roman"/>
          <w:szCs w:val="21"/>
        </w:rPr>
        <w:t>icelle</w:t>
      </w:r>
    </w:p>
    <w:p w14:paraId="0646A1FB" w14:textId="18019463" w:rsidR="00035E69" w:rsidRPr="00035E69" w:rsidRDefault="00035E69" w:rsidP="00516F6F">
      <w:pPr>
        <w:spacing w:line="240" w:lineRule="atLeast"/>
        <w:ind w:firstLineChars="200" w:firstLine="480"/>
        <w:jc w:val="left"/>
        <w:rPr>
          <w:rFonts w:ascii="宋体" w:hAnsi="宋体" w:hint="eastAsia"/>
          <w:sz w:val="24"/>
          <w:szCs w:val="24"/>
        </w:rPr>
      </w:pPr>
      <w:r w:rsidRPr="00035E69">
        <w:rPr>
          <w:rFonts w:ascii="宋体" w:hAnsi="宋体" w:hint="eastAsia"/>
          <w:sz w:val="24"/>
          <w:szCs w:val="24"/>
        </w:rPr>
        <w:t>从荧光条件390nm处的</w:t>
      </w:r>
      <w:r w:rsidR="00BB2196" w:rsidRPr="00BB2196">
        <w:rPr>
          <w:rFonts w:ascii="宋体" w:hAnsi="宋体" w:hint="eastAsia"/>
          <w:sz w:val="24"/>
          <w:szCs w:val="24"/>
        </w:rPr>
        <w:t>Py-ss-PEG-ss-Py胶束的临界胶束浓度</w:t>
      </w:r>
      <w:r w:rsidRPr="00035E69">
        <w:rPr>
          <w:rFonts w:ascii="宋体" w:hAnsi="宋体" w:hint="eastAsia"/>
          <w:sz w:val="24"/>
          <w:szCs w:val="24"/>
        </w:rPr>
        <w:t>对数图可以得出，</w:t>
      </w:r>
      <w:r w:rsidRPr="00035E69">
        <w:rPr>
          <w:rFonts w:ascii="宋体" w:hAnsi="宋体" w:hint="eastAsia"/>
          <w:sz w:val="24"/>
          <w:szCs w:val="24"/>
        </w:rPr>
        <w:lastRenderedPageBreak/>
        <w:t>Py-ss-PEG-ss-Py的临界胶束浓度为0.</w:t>
      </w:r>
      <w:r w:rsidR="00A43E0F">
        <w:rPr>
          <w:rFonts w:ascii="宋体" w:hAnsi="宋体" w:hint="eastAsia"/>
          <w:sz w:val="24"/>
          <w:szCs w:val="24"/>
        </w:rPr>
        <w:t>015</w:t>
      </w:r>
      <w:r w:rsidRPr="00035E69">
        <w:rPr>
          <w:rFonts w:ascii="宋体" w:hAnsi="宋体" w:hint="eastAsia"/>
          <w:sz w:val="24"/>
          <w:szCs w:val="24"/>
        </w:rPr>
        <w:t>mg/ml，这种临界胶束浓度</w:t>
      </w:r>
      <w:r w:rsidR="00CB790A">
        <w:rPr>
          <w:rFonts w:ascii="宋体" w:hAnsi="宋体" w:hint="eastAsia"/>
          <w:sz w:val="24"/>
          <w:szCs w:val="24"/>
        </w:rPr>
        <w:t>非常</w:t>
      </w:r>
      <w:r w:rsidRPr="00035E69">
        <w:rPr>
          <w:rFonts w:ascii="宋体" w:hAnsi="宋体" w:hint="eastAsia"/>
          <w:sz w:val="24"/>
          <w:szCs w:val="24"/>
        </w:rPr>
        <w:t>小，说明该胶束在水溶液中具有较高的稳定性，适合作为药物载体在人体内环境中使用。</w:t>
      </w:r>
    </w:p>
    <w:p w14:paraId="513D297E" w14:textId="57279E41" w:rsidR="00035E69" w:rsidRDefault="00035E69" w:rsidP="00035E69">
      <w:pPr>
        <w:pStyle w:val="af2"/>
        <w:numPr>
          <w:ilvl w:val="1"/>
          <w:numId w:val="4"/>
        </w:numPr>
        <w:jc w:val="left"/>
        <w:rPr>
          <w:rFonts w:ascii="黑体" w:hAnsi="黑体"/>
        </w:rPr>
      </w:pPr>
      <w:bookmarkStart w:id="83" w:name="_Toc484094748"/>
      <w:r w:rsidRPr="00035E69">
        <w:rPr>
          <w:rFonts w:ascii="黑体" w:hAnsi="黑体" w:hint="eastAsia"/>
        </w:rPr>
        <w:t>Py-ss-PEG-ss-Py胶束的刺激响应性测试</w:t>
      </w:r>
      <w:bookmarkEnd w:id="83"/>
    </w:p>
    <w:p w14:paraId="7615FB0D" w14:textId="77777777" w:rsidR="001A0619" w:rsidRDefault="001A0619" w:rsidP="00035E69">
      <w:pPr>
        <w:spacing w:line="400" w:lineRule="exact"/>
        <w:ind w:firstLineChars="200" w:firstLine="480"/>
        <w:jc w:val="left"/>
        <w:rPr>
          <w:rFonts w:ascii="宋体" w:hAnsi="宋体"/>
          <w:sz w:val="24"/>
          <w:szCs w:val="24"/>
        </w:rPr>
      </w:pPr>
    </w:p>
    <w:p w14:paraId="25EEF97C" w14:textId="6FB461B9" w:rsidR="00035E69" w:rsidRPr="00035E69" w:rsidRDefault="00035E69" w:rsidP="00035E69">
      <w:pPr>
        <w:spacing w:line="400" w:lineRule="exact"/>
        <w:ind w:firstLineChars="200" w:firstLine="480"/>
        <w:jc w:val="left"/>
        <w:rPr>
          <w:rFonts w:ascii="宋体" w:hAnsi="宋体" w:hint="eastAsia"/>
          <w:sz w:val="24"/>
          <w:szCs w:val="24"/>
        </w:rPr>
      </w:pPr>
      <w:r w:rsidRPr="00035E69">
        <w:rPr>
          <w:rFonts w:ascii="宋体" w:hAnsi="宋体" w:hint="eastAsia"/>
          <w:sz w:val="24"/>
          <w:szCs w:val="24"/>
        </w:rPr>
        <w:t>由图我们可以看出：Py-PEG-Py胶束受还原性强弱的影响较小，随着时间的推移几乎不怎么反应。理论上具有还原敏感性的Py-ss-PEG-ss-Py胶束的变化就非常明显，在低浓度的还原性条件下Py-ss-PEG-ss-Py胶束反应比较小，这可能是因为还原强度较低，比较容易受到外界空气中的氧对实验进行了干扰所致，而在较强的还原性下，Py-ss-PEG-ss-Py胶束溶液的荧光峰位随着时间出现了一个明显的偏移，这说明在还原性条件下，Py-ss-PEG-ss-Py中的具有还原敏感性的二硫键被破坏而断裂，胶束分解，被包埋在亲脂性环境中的芘进入到了水溶液中，波长发生了改变。这证明了Py-ss-PEG-ss-Py胶束在近似于癌变组织的环境中具有选择性分解、放出包埋的药物和芘的能力。</w:t>
      </w:r>
    </w:p>
    <w:p w14:paraId="1D66C359" w14:textId="73E5090F" w:rsidR="00035E69" w:rsidRDefault="00035E69" w:rsidP="00035E69">
      <w:pPr>
        <w:pStyle w:val="af2"/>
        <w:numPr>
          <w:ilvl w:val="1"/>
          <w:numId w:val="4"/>
        </w:numPr>
        <w:jc w:val="left"/>
        <w:rPr>
          <w:rFonts w:ascii="黑体" w:hAnsi="黑体"/>
        </w:rPr>
      </w:pPr>
      <w:bookmarkStart w:id="84" w:name="_Toc484094749"/>
      <w:r w:rsidRPr="00035E69">
        <w:rPr>
          <w:rFonts w:ascii="黑体" w:hAnsi="黑体" w:hint="eastAsia"/>
        </w:rPr>
        <w:t>Py-ss-PEG-ss-Py的DOX载药胶束的制备与表征</w:t>
      </w:r>
      <w:bookmarkEnd w:id="84"/>
    </w:p>
    <w:p w14:paraId="28C2958B" w14:textId="77777777" w:rsidR="00A96C2B" w:rsidRDefault="00A96C2B" w:rsidP="00035E69">
      <w:pPr>
        <w:spacing w:line="400" w:lineRule="exact"/>
        <w:ind w:firstLineChars="200" w:firstLine="480"/>
        <w:jc w:val="left"/>
        <w:rPr>
          <w:rFonts w:ascii="宋体" w:hAnsi="宋体"/>
          <w:sz w:val="24"/>
          <w:szCs w:val="24"/>
        </w:rPr>
      </w:pPr>
    </w:p>
    <w:p w14:paraId="34997B36" w14:textId="0E09CB22" w:rsidR="00035E69" w:rsidRPr="00035E69" w:rsidRDefault="00035E69" w:rsidP="00035E69">
      <w:pPr>
        <w:spacing w:line="400" w:lineRule="exact"/>
        <w:ind w:firstLineChars="200" w:firstLine="480"/>
        <w:jc w:val="left"/>
        <w:rPr>
          <w:rFonts w:ascii="宋体" w:hAnsi="宋体" w:hint="eastAsia"/>
          <w:sz w:val="24"/>
          <w:szCs w:val="24"/>
        </w:rPr>
      </w:pPr>
      <w:r w:rsidRPr="00035E69">
        <w:rPr>
          <w:rFonts w:ascii="宋体" w:hAnsi="宋体" w:hint="eastAsia"/>
          <w:sz w:val="24"/>
          <w:szCs w:val="24"/>
        </w:rPr>
        <w:t>由Py-PEG-Py和Py-ss-PEG-ss-Py的体外释放曲线可以看出，在pH=5.0的酸性条件下，两种载药胶束在同一时间的药物累计释放量均比pH=7.4的正常环境多，且最后的累计释放率都比较接近于100%。这说明该载药胶束在癌变组织的内环境中能够做到药物的全部释放。而另一方面，在pH=7.4的正常环境下，两种载药胶束的累积释放率在50%左右，且当时间经过到40h以后，两种胶束的累计释放率都几乎不再增长，说明两种胶束在正常环境中都能够发挥一定的控释作用，也为其重分布到癌变部位发挥药效提供了基础。</w:t>
      </w:r>
    </w:p>
    <w:p w14:paraId="244B7464" w14:textId="77777777" w:rsidR="00F773D1" w:rsidRPr="00CF3F43" w:rsidRDefault="00F773D1" w:rsidP="00CF3F43">
      <w:pPr>
        <w:spacing w:line="400" w:lineRule="exact"/>
        <w:ind w:firstLineChars="200" w:firstLine="480"/>
        <w:jc w:val="left"/>
        <w:rPr>
          <w:rFonts w:ascii="宋体" w:hAnsi="宋体"/>
          <w:sz w:val="24"/>
          <w:szCs w:val="24"/>
        </w:rPr>
      </w:pPr>
    </w:p>
    <w:p w14:paraId="7DBCF405" w14:textId="77777777" w:rsidR="00A12DC7" w:rsidRPr="00CF3F43" w:rsidRDefault="00A12DC7" w:rsidP="00CF3F43">
      <w:pPr>
        <w:spacing w:line="400" w:lineRule="exact"/>
        <w:ind w:firstLineChars="200" w:firstLine="480"/>
        <w:jc w:val="left"/>
        <w:rPr>
          <w:rFonts w:ascii="宋体" w:hAnsi="宋体"/>
          <w:sz w:val="24"/>
          <w:szCs w:val="24"/>
        </w:rPr>
      </w:pPr>
    </w:p>
    <w:p w14:paraId="54EA5FE6" w14:textId="77777777" w:rsidR="0053197D" w:rsidRPr="00CF3F43" w:rsidRDefault="0053197D" w:rsidP="00CF3F43">
      <w:pPr>
        <w:spacing w:line="400" w:lineRule="exact"/>
        <w:ind w:firstLineChars="200" w:firstLine="480"/>
        <w:jc w:val="left"/>
        <w:rPr>
          <w:rFonts w:ascii="宋体" w:hAnsi="宋体"/>
          <w:sz w:val="24"/>
          <w:szCs w:val="24"/>
        </w:rPr>
      </w:pPr>
    </w:p>
    <w:p w14:paraId="3E6DCC9A" w14:textId="77777777" w:rsidR="0053197D" w:rsidRPr="00CF3F43" w:rsidRDefault="0053197D" w:rsidP="00CF3F43">
      <w:pPr>
        <w:spacing w:line="400" w:lineRule="exact"/>
        <w:ind w:firstLineChars="200" w:firstLine="480"/>
        <w:jc w:val="left"/>
        <w:rPr>
          <w:rFonts w:ascii="宋体" w:hAnsi="宋体"/>
          <w:sz w:val="24"/>
          <w:szCs w:val="24"/>
        </w:rPr>
      </w:pPr>
    </w:p>
    <w:p w14:paraId="154F05D1" w14:textId="77777777" w:rsidR="0053197D" w:rsidRPr="00CF3F43" w:rsidRDefault="0053197D" w:rsidP="00CF3F43">
      <w:pPr>
        <w:spacing w:line="400" w:lineRule="exact"/>
        <w:ind w:firstLineChars="200" w:firstLine="480"/>
        <w:jc w:val="left"/>
        <w:rPr>
          <w:rFonts w:ascii="宋体" w:hAnsi="宋体"/>
          <w:sz w:val="24"/>
          <w:szCs w:val="24"/>
        </w:rPr>
      </w:pPr>
    </w:p>
    <w:p w14:paraId="139EDC8C" w14:textId="77777777" w:rsidR="0053197D" w:rsidRPr="00CF3F43" w:rsidRDefault="0053197D" w:rsidP="00CF3F43">
      <w:pPr>
        <w:spacing w:line="400" w:lineRule="exact"/>
        <w:ind w:firstLineChars="200" w:firstLine="480"/>
        <w:jc w:val="left"/>
        <w:rPr>
          <w:rFonts w:ascii="宋体" w:hAnsi="宋体"/>
          <w:sz w:val="24"/>
          <w:szCs w:val="24"/>
        </w:rPr>
      </w:pPr>
    </w:p>
    <w:p w14:paraId="507FB47C" w14:textId="77777777" w:rsidR="0053197D" w:rsidRPr="00CF3F43" w:rsidRDefault="0053197D" w:rsidP="00CF3F43">
      <w:pPr>
        <w:spacing w:line="400" w:lineRule="exact"/>
        <w:ind w:firstLineChars="200" w:firstLine="480"/>
        <w:jc w:val="left"/>
        <w:rPr>
          <w:rFonts w:ascii="宋体" w:hAnsi="宋体"/>
          <w:sz w:val="24"/>
          <w:szCs w:val="24"/>
        </w:rPr>
      </w:pPr>
    </w:p>
    <w:p w14:paraId="4E3BD9C7" w14:textId="77777777" w:rsidR="0053197D" w:rsidRPr="00CF3F43" w:rsidRDefault="0053197D" w:rsidP="00CF3F43">
      <w:pPr>
        <w:spacing w:line="400" w:lineRule="exact"/>
        <w:ind w:firstLineChars="200" w:firstLine="480"/>
        <w:jc w:val="left"/>
        <w:rPr>
          <w:rFonts w:ascii="宋体" w:hAnsi="宋体"/>
          <w:sz w:val="24"/>
          <w:szCs w:val="24"/>
        </w:rPr>
      </w:pPr>
    </w:p>
    <w:p w14:paraId="691E943D" w14:textId="77777777" w:rsidR="0053197D" w:rsidRPr="00CF3F43" w:rsidRDefault="0053197D" w:rsidP="00CF3F43">
      <w:pPr>
        <w:spacing w:line="400" w:lineRule="exact"/>
        <w:ind w:firstLineChars="200" w:firstLine="480"/>
        <w:jc w:val="left"/>
        <w:rPr>
          <w:rFonts w:ascii="宋体" w:hAnsi="宋体"/>
          <w:sz w:val="24"/>
          <w:szCs w:val="24"/>
        </w:rPr>
      </w:pPr>
    </w:p>
    <w:p w14:paraId="5529C60B" w14:textId="77777777" w:rsidR="0053197D" w:rsidRPr="00CF3F43" w:rsidRDefault="0053197D" w:rsidP="00CF3F43">
      <w:pPr>
        <w:spacing w:line="400" w:lineRule="exact"/>
        <w:ind w:firstLineChars="200" w:firstLine="480"/>
        <w:jc w:val="left"/>
        <w:rPr>
          <w:rFonts w:ascii="宋体" w:hAnsi="宋体"/>
          <w:sz w:val="24"/>
          <w:szCs w:val="24"/>
        </w:rPr>
      </w:pPr>
    </w:p>
    <w:p w14:paraId="3E9F84B0" w14:textId="77777777" w:rsidR="0053197D" w:rsidRPr="00CF3F43" w:rsidRDefault="0053197D" w:rsidP="00CF3F43">
      <w:pPr>
        <w:spacing w:line="400" w:lineRule="exact"/>
        <w:ind w:firstLineChars="200" w:firstLine="480"/>
        <w:jc w:val="left"/>
        <w:rPr>
          <w:rFonts w:ascii="宋体" w:hAnsi="宋体"/>
          <w:sz w:val="24"/>
          <w:szCs w:val="24"/>
        </w:rPr>
      </w:pPr>
    </w:p>
    <w:p w14:paraId="08B234F9" w14:textId="77777777" w:rsidR="0053197D" w:rsidRPr="00CF3F43" w:rsidRDefault="0053197D" w:rsidP="00CF3F43">
      <w:pPr>
        <w:spacing w:line="400" w:lineRule="exact"/>
        <w:ind w:firstLineChars="200" w:firstLine="480"/>
        <w:jc w:val="left"/>
        <w:rPr>
          <w:rFonts w:ascii="宋体" w:hAnsi="宋体"/>
          <w:sz w:val="24"/>
          <w:szCs w:val="24"/>
        </w:rPr>
      </w:pPr>
    </w:p>
    <w:p w14:paraId="37A6F08D" w14:textId="77777777" w:rsidR="0053197D" w:rsidRPr="00CF3F43" w:rsidRDefault="0053197D" w:rsidP="00CF3F43">
      <w:pPr>
        <w:spacing w:line="400" w:lineRule="exact"/>
        <w:ind w:firstLineChars="200" w:firstLine="480"/>
        <w:jc w:val="left"/>
        <w:rPr>
          <w:rFonts w:ascii="宋体" w:hAnsi="宋体"/>
          <w:sz w:val="24"/>
          <w:szCs w:val="24"/>
        </w:rPr>
      </w:pPr>
    </w:p>
    <w:p w14:paraId="1A671EA0" w14:textId="77777777" w:rsidR="0053197D" w:rsidRPr="00CF3F43" w:rsidRDefault="0053197D" w:rsidP="00CF3F43">
      <w:pPr>
        <w:spacing w:line="400" w:lineRule="exact"/>
        <w:ind w:firstLineChars="200" w:firstLine="480"/>
        <w:jc w:val="left"/>
        <w:rPr>
          <w:rFonts w:ascii="宋体" w:hAnsi="宋体"/>
          <w:sz w:val="24"/>
          <w:szCs w:val="24"/>
        </w:rPr>
      </w:pPr>
    </w:p>
    <w:p w14:paraId="010EABF5" w14:textId="77777777" w:rsidR="0053197D" w:rsidRPr="00CF3F43" w:rsidRDefault="0053197D" w:rsidP="00CF3F43">
      <w:pPr>
        <w:spacing w:line="400" w:lineRule="exact"/>
        <w:ind w:firstLineChars="200" w:firstLine="480"/>
        <w:jc w:val="left"/>
        <w:rPr>
          <w:rFonts w:ascii="宋体" w:hAnsi="宋体"/>
          <w:sz w:val="24"/>
          <w:szCs w:val="24"/>
        </w:rPr>
      </w:pPr>
    </w:p>
    <w:p w14:paraId="2AE78296" w14:textId="77777777" w:rsidR="0053197D" w:rsidRPr="00CF3F43" w:rsidRDefault="0053197D" w:rsidP="00CF3F43">
      <w:pPr>
        <w:spacing w:line="400" w:lineRule="exact"/>
        <w:ind w:firstLineChars="200" w:firstLine="480"/>
        <w:jc w:val="left"/>
        <w:rPr>
          <w:rFonts w:ascii="宋体" w:hAnsi="宋体"/>
          <w:sz w:val="24"/>
          <w:szCs w:val="24"/>
        </w:rPr>
      </w:pPr>
    </w:p>
    <w:p w14:paraId="0E899142" w14:textId="77777777" w:rsidR="0053197D" w:rsidRPr="00CF3F43" w:rsidRDefault="0053197D" w:rsidP="00CF3F43">
      <w:pPr>
        <w:spacing w:line="400" w:lineRule="exact"/>
        <w:ind w:firstLineChars="200" w:firstLine="480"/>
        <w:jc w:val="left"/>
        <w:rPr>
          <w:rFonts w:ascii="宋体" w:hAnsi="宋体"/>
          <w:sz w:val="24"/>
          <w:szCs w:val="24"/>
        </w:rPr>
      </w:pPr>
    </w:p>
    <w:p w14:paraId="4E964B02" w14:textId="77777777" w:rsidR="0053197D" w:rsidRPr="00CF3F43" w:rsidRDefault="0053197D" w:rsidP="00CF3F43">
      <w:pPr>
        <w:spacing w:line="400" w:lineRule="exact"/>
        <w:ind w:firstLineChars="200" w:firstLine="480"/>
        <w:jc w:val="left"/>
        <w:rPr>
          <w:rFonts w:ascii="宋体" w:hAnsi="宋体"/>
          <w:sz w:val="24"/>
          <w:szCs w:val="24"/>
        </w:rPr>
      </w:pPr>
    </w:p>
    <w:p w14:paraId="76C86C7E" w14:textId="77777777" w:rsidR="0053197D" w:rsidRPr="00CF3F43" w:rsidRDefault="0053197D" w:rsidP="00CF3F43">
      <w:pPr>
        <w:spacing w:line="400" w:lineRule="exact"/>
        <w:ind w:firstLineChars="200" w:firstLine="480"/>
        <w:jc w:val="left"/>
        <w:rPr>
          <w:rFonts w:ascii="宋体" w:hAnsi="宋体"/>
          <w:sz w:val="24"/>
          <w:szCs w:val="24"/>
        </w:rPr>
      </w:pPr>
    </w:p>
    <w:p w14:paraId="01F7215A" w14:textId="77777777" w:rsidR="0053197D" w:rsidRPr="00CF3F43" w:rsidRDefault="0053197D" w:rsidP="00CF3F43">
      <w:pPr>
        <w:spacing w:line="400" w:lineRule="exact"/>
        <w:ind w:firstLineChars="200" w:firstLine="480"/>
        <w:jc w:val="left"/>
        <w:rPr>
          <w:rFonts w:ascii="宋体" w:hAnsi="宋体"/>
          <w:sz w:val="24"/>
          <w:szCs w:val="24"/>
        </w:rPr>
      </w:pPr>
    </w:p>
    <w:p w14:paraId="00C72BAD" w14:textId="77777777" w:rsidR="0053197D" w:rsidRPr="00CF3F43" w:rsidRDefault="0053197D" w:rsidP="00CF3F43">
      <w:pPr>
        <w:spacing w:line="400" w:lineRule="exact"/>
        <w:ind w:firstLineChars="200" w:firstLine="480"/>
        <w:jc w:val="left"/>
        <w:rPr>
          <w:rFonts w:ascii="宋体" w:hAnsi="宋体"/>
          <w:sz w:val="24"/>
          <w:szCs w:val="24"/>
        </w:rPr>
      </w:pPr>
    </w:p>
    <w:p w14:paraId="73E3453E" w14:textId="77777777" w:rsidR="0053197D" w:rsidRPr="00CF3F43" w:rsidRDefault="0053197D" w:rsidP="00CF3F43">
      <w:pPr>
        <w:spacing w:line="400" w:lineRule="exact"/>
        <w:ind w:firstLineChars="200" w:firstLine="480"/>
        <w:jc w:val="left"/>
        <w:rPr>
          <w:rFonts w:ascii="宋体" w:hAnsi="宋体"/>
          <w:sz w:val="24"/>
          <w:szCs w:val="24"/>
        </w:rPr>
      </w:pPr>
    </w:p>
    <w:p w14:paraId="70E4519A" w14:textId="77777777" w:rsidR="0053197D" w:rsidRPr="00CF3F43" w:rsidRDefault="0053197D" w:rsidP="00CF3F43">
      <w:pPr>
        <w:spacing w:line="400" w:lineRule="exact"/>
        <w:ind w:firstLineChars="200" w:firstLine="480"/>
        <w:jc w:val="left"/>
        <w:rPr>
          <w:rFonts w:ascii="宋体" w:hAnsi="宋体"/>
          <w:sz w:val="24"/>
          <w:szCs w:val="24"/>
        </w:rPr>
      </w:pPr>
    </w:p>
    <w:p w14:paraId="021B784F" w14:textId="77777777" w:rsidR="0053197D" w:rsidRPr="00CF3F43" w:rsidRDefault="0053197D" w:rsidP="00CF3F43">
      <w:pPr>
        <w:spacing w:line="400" w:lineRule="exact"/>
        <w:ind w:firstLineChars="200" w:firstLine="480"/>
        <w:jc w:val="left"/>
        <w:rPr>
          <w:rFonts w:ascii="宋体" w:hAnsi="宋体"/>
          <w:sz w:val="24"/>
          <w:szCs w:val="24"/>
        </w:rPr>
      </w:pPr>
    </w:p>
    <w:p w14:paraId="72E32FCF" w14:textId="77777777" w:rsidR="0053197D" w:rsidRPr="00CF3F43" w:rsidRDefault="0053197D" w:rsidP="00CF3F43">
      <w:pPr>
        <w:spacing w:line="400" w:lineRule="exact"/>
        <w:ind w:firstLineChars="200" w:firstLine="480"/>
        <w:jc w:val="left"/>
        <w:rPr>
          <w:rFonts w:ascii="宋体" w:hAnsi="宋体"/>
          <w:sz w:val="24"/>
          <w:szCs w:val="24"/>
        </w:rPr>
      </w:pPr>
    </w:p>
    <w:p w14:paraId="10AE127D" w14:textId="77777777" w:rsidR="0053197D" w:rsidRPr="00CF3F43" w:rsidRDefault="0053197D" w:rsidP="00CF3F43">
      <w:pPr>
        <w:spacing w:line="400" w:lineRule="exact"/>
        <w:ind w:firstLineChars="200" w:firstLine="480"/>
        <w:jc w:val="left"/>
        <w:rPr>
          <w:rFonts w:ascii="宋体" w:hAnsi="宋体"/>
          <w:sz w:val="24"/>
          <w:szCs w:val="24"/>
        </w:rPr>
      </w:pPr>
    </w:p>
    <w:p w14:paraId="0107FA63" w14:textId="77777777" w:rsidR="0053197D" w:rsidRPr="00CF3F43" w:rsidRDefault="0053197D" w:rsidP="00CF3F43">
      <w:pPr>
        <w:spacing w:line="400" w:lineRule="exact"/>
        <w:ind w:firstLineChars="200" w:firstLine="480"/>
        <w:jc w:val="left"/>
        <w:rPr>
          <w:rFonts w:ascii="宋体" w:hAnsi="宋体"/>
          <w:sz w:val="24"/>
          <w:szCs w:val="24"/>
        </w:rPr>
      </w:pPr>
    </w:p>
    <w:p w14:paraId="2A1D6B8D" w14:textId="77777777" w:rsidR="0053197D" w:rsidRDefault="0053197D" w:rsidP="00CF3F43">
      <w:pPr>
        <w:spacing w:line="400" w:lineRule="exact"/>
        <w:ind w:firstLineChars="200" w:firstLine="480"/>
        <w:jc w:val="left"/>
        <w:rPr>
          <w:rFonts w:ascii="宋体" w:hAnsi="宋体"/>
          <w:sz w:val="24"/>
          <w:szCs w:val="24"/>
        </w:rPr>
      </w:pPr>
    </w:p>
    <w:p w14:paraId="45B3D3EB" w14:textId="77777777" w:rsidR="002428F9" w:rsidRPr="00CF3F43" w:rsidRDefault="002428F9" w:rsidP="00CF3F43">
      <w:pPr>
        <w:spacing w:line="400" w:lineRule="exact"/>
        <w:ind w:firstLineChars="200" w:firstLine="480"/>
        <w:jc w:val="left"/>
        <w:rPr>
          <w:rFonts w:ascii="宋体" w:hAnsi="宋体"/>
          <w:sz w:val="24"/>
          <w:szCs w:val="24"/>
        </w:rPr>
      </w:pPr>
    </w:p>
    <w:p w14:paraId="1ED5BF98" w14:textId="77777777" w:rsidR="0053197D" w:rsidRPr="00CF3F43" w:rsidRDefault="0053197D" w:rsidP="00CF3F43">
      <w:pPr>
        <w:spacing w:line="400" w:lineRule="exact"/>
        <w:ind w:firstLineChars="200" w:firstLine="480"/>
        <w:jc w:val="left"/>
        <w:rPr>
          <w:rFonts w:ascii="宋体" w:hAnsi="宋体"/>
          <w:sz w:val="24"/>
          <w:szCs w:val="24"/>
        </w:rPr>
      </w:pPr>
    </w:p>
    <w:p w14:paraId="0923E484" w14:textId="77777777" w:rsidR="0053197D" w:rsidRPr="00035D5B" w:rsidRDefault="0053197D" w:rsidP="00473516">
      <w:pPr>
        <w:pStyle w:val="af1"/>
        <w:ind w:firstLineChars="0" w:firstLine="0"/>
        <w:rPr>
          <w:rFonts w:ascii="黑体" w:hAnsi="黑体"/>
          <w:szCs w:val="32"/>
        </w:rPr>
      </w:pPr>
    </w:p>
    <w:p w14:paraId="41025B91" w14:textId="3A2657FD" w:rsidR="007A65B6" w:rsidRPr="000417A6" w:rsidRDefault="006B7711" w:rsidP="00473516">
      <w:pPr>
        <w:pStyle w:val="af1"/>
        <w:ind w:firstLineChars="0" w:firstLine="0"/>
        <w:rPr>
          <w:rFonts w:ascii="黑体" w:hAnsi="黑体"/>
          <w:b/>
          <w:szCs w:val="32"/>
        </w:rPr>
      </w:pPr>
      <w:bookmarkStart w:id="85" w:name="_Toc484094750"/>
      <w:r>
        <w:rPr>
          <w:szCs w:val="32"/>
        </w:rPr>
        <w:t>4</w:t>
      </w:r>
      <w:r w:rsidR="007A65B6" w:rsidRPr="000417A6">
        <w:rPr>
          <w:rFonts w:ascii="黑体" w:hAnsi="黑体" w:hint="eastAsia"/>
          <w:szCs w:val="32"/>
        </w:rPr>
        <w:t xml:space="preserve"> </w:t>
      </w:r>
      <w:r w:rsidR="00A30AE3" w:rsidRPr="000417A6">
        <w:rPr>
          <w:rFonts w:ascii="黑体" w:hAnsi="黑体" w:hint="eastAsia"/>
          <w:szCs w:val="32"/>
        </w:rPr>
        <w:t>结论</w:t>
      </w:r>
      <w:r w:rsidR="002428F9" w:rsidRPr="000417A6">
        <w:rPr>
          <w:rFonts w:ascii="黑体" w:hAnsi="黑体" w:hint="eastAsia"/>
          <w:szCs w:val="32"/>
        </w:rPr>
        <w:t>及展望</w:t>
      </w:r>
      <w:bookmarkEnd w:id="85"/>
    </w:p>
    <w:p w14:paraId="127FABAF" w14:textId="77777777" w:rsidR="006718B8" w:rsidRPr="003312CF" w:rsidRDefault="00466EB2" w:rsidP="006718B8">
      <w:pPr>
        <w:jc w:val="center"/>
        <w:rPr>
          <w:rFonts w:ascii="黑体" w:eastAsia="黑体" w:hAnsi="黑体"/>
          <w:sz w:val="32"/>
          <w:szCs w:val="32"/>
        </w:rPr>
      </w:pPr>
      <w:r>
        <w:rPr>
          <w:rStyle w:val="a5"/>
          <w:rFonts w:ascii="Times New Roman" w:hAnsi="Times New Roman"/>
          <w:kern w:val="0"/>
        </w:rPr>
        <w:commentReference w:id="86"/>
      </w:r>
    </w:p>
    <w:p w14:paraId="03A7DC2B" w14:textId="57979A64" w:rsidR="00A71C3C" w:rsidRPr="00A71C3C" w:rsidRDefault="00A71C3C" w:rsidP="00A71C3C">
      <w:pPr>
        <w:widowControl/>
        <w:ind w:firstLineChars="200" w:firstLine="480"/>
        <w:jc w:val="left"/>
        <w:rPr>
          <w:rFonts w:ascii="宋体" w:hAnsi="宋体"/>
          <w:sz w:val="24"/>
          <w:szCs w:val="24"/>
        </w:rPr>
      </w:pPr>
      <w:bookmarkStart w:id="87" w:name="_GoBack"/>
      <w:r w:rsidRPr="00A71C3C">
        <w:rPr>
          <w:rFonts w:ascii="宋体" w:hAnsi="宋体" w:hint="eastAsia"/>
          <w:sz w:val="24"/>
          <w:szCs w:val="24"/>
        </w:rPr>
        <w:t>纳米颗粒载药胶束是近年来在抗癌药物载体领域的热门研究方向。</w:t>
      </w:r>
    </w:p>
    <w:p w14:paraId="3992540E" w14:textId="7E6DE2F2" w:rsidR="00A71C3C" w:rsidRPr="00A71C3C" w:rsidRDefault="00A71C3C" w:rsidP="00A71C3C">
      <w:pPr>
        <w:widowControl/>
        <w:ind w:firstLineChars="200" w:firstLine="480"/>
        <w:jc w:val="left"/>
        <w:rPr>
          <w:rFonts w:ascii="宋体" w:hAnsi="宋体"/>
          <w:sz w:val="24"/>
          <w:szCs w:val="24"/>
        </w:rPr>
      </w:pPr>
      <w:r w:rsidRPr="00A71C3C">
        <w:rPr>
          <w:rFonts w:ascii="宋体" w:hAnsi="宋体" w:hint="eastAsia"/>
          <w:sz w:val="24"/>
          <w:szCs w:val="24"/>
        </w:rPr>
        <w:t>本实验合成了两种两亲性聚合物，即具有还原敏感性的Py-ss-PEG-ss-Py和没有还原敏感性的Py-PEG-Py。并并通过核磁图谱、红外图谱，验证了合成的材料的正确性。</w:t>
      </w:r>
    </w:p>
    <w:p w14:paraId="0F0D984D" w14:textId="41D35BA3" w:rsidR="00A71C3C" w:rsidRPr="00A71C3C" w:rsidRDefault="00A71C3C" w:rsidP="00A71C3C">
      <w:pPr>
        <w:widowControl/>
        <w:ind w:firstLineChars="200" w:firstLine="480"/>
        <w:jc w:val="left"/>
        <w:rPr>
          <w:rFonts w:ascii="宋体" w:hAnsi="宋体"/>
          <w:sz w:val="24"/>
          <w:szCs w:val="24"/>
        </w:rPr>
      </w:pPr>
      <w:r w:rsidRPr="00A71C3C">
        <w:rPr>
          <w:rFonts w:ascii="宋体" w:hAnsi="宋体" w:hint="eastAsia"/>
          <w:sz w:val="24"/>
          <w:szCs w:val="24"/>
        </w:rPr>
        <w:t>通过制备这两种胶束的空白胶束，并测定了其胶束的临界胶束浓度。结果载药品和对照品都显示出较小的临界胶束浓度。这显示出该聚合物胶束具有对溶液稀释较高的抗性。胶束的粒径大约分布在50nm-110nm之间，且Py-ss-PEG-ss-Py胶束粒径普遍比Py-PEG-Py胶束的大，这是因为两者相比Py-ss-PEG-ss-Py胶束单体中的疏水基团相对较大，提高了胶束的粒径。</w:t>
      </w:r>
    </w:p>
    <w:p w14:paraId="46EA2287" w14:textId="17986BC9" w:rsidR="007A65B6" w:rsidRPr="00CF3F43" w:rsidRDefault="00A71C3C" w:rsidP="00A71C3C">
      <w:pPr>
        <w:widowControl/>
        <w:ind w:firstLineChars="200" w:firstLine="480"/>
        <w:jc w:val="left"/>
        <w:rPr>
          <w:rFonts w:ascii="宋体" w:hAnsi="宋体"/>
          <w:sz w:val="24"/>
          <w:szCs w:val="24"/>
        </w:rPr>
      </w:pPr>
      <w:r w:rsidRPr="00A71C3C">
        <w:rPr>
          <w:rFonts w:ascii="宋体" w:hAnsi="宋体" w:hint="eastAsia"/>
          <w:sz w:val="24"/>
          <w:szCs w:val="24"/>
        </w:rPr>
        <w:t>在模拟人体内环境的药物释放实验证明了，Py-ss-PEG-ss-Py胶束在类似于癌变部位的酸性环境中具有完全释放药品的性质，而在非癌变部位的正常pH环境中，Py-ss-PEG-ss-Py胶束和Py-PEG-Py胶束都能够维持一定程度的控释特性。另一方面，在还原性条件下，胶束确实发生了分解，这进一步证明了其还原敏感特性及其作为药物载体在选择性控释的能力上的优秀。</w:t>
      </w:r>
      <w:bookmarkEnd w:id="87"/>
    </w:p>
    <w:p w14:paraId="1F3B7999" w14:textId="77777777" w:rsidR="006718B8" w:rsidRPr="00CF3F43" w:rsidRDefault="006718B8" w:rsidP="006718B8">
      <w:pPr>
        <w:jc w:val="center"/>
        <w:rPr>
          <w:sz w:val="24"/>
          <w:szCs w:val="24"/>
        </w:rPr>
      </w:pPr>
    </w:p>
    <w:p w14:paraId="47B4B348" w14:textId="77777777" w:rsidR="000F7068" w:rsidRPr="00CF3F43" w:rsidRDefault="000F7068" w:rsidP="00930816">
      <w:pPr>
        <w:pStyle w:val="af1"/>
        <w:ind w:firstLineChars="0" w:firstLine="0"/>
        <w:rPr>
          <w:sz w:val="24"/>
          <w:szCs w:val="24"/>
        </w:rPr>
      </w:pPr>
    </w:p>
    <w:p w14:paraId="7A4E9CAE" w14:textId="77777777" w:rsidR="000F7068" w:rsidRPr="00CF3F43" w:rsidRDefault="000F7068" w:rsidP="00930816">
      <w:pPr>
        <w:pStyle w:val="af1"/>
        <w:ind w:firstLineChars="0" w:firstLine="0"/>
        <w:rPr>
          <w:sz w:val="24"/>
          <w:szCs w:val="24"/>
        </w:rPr>
      </w:pPr>
    </w:p>
    <w:p w14:paraId="34DDC303" w14:textId="77777777" w:rsidR="000F7068" w:rsidRPr="00CF3F43" w:rsidRDefault="000F7068" w:rsidP="00930816">
      <w:pPr>
        <w:pStyle w:val="af1"/>
        <w:ind w:firstLineChars="0" w:firstLine="0"/>
        <w:rPr>
          <w:sz w:val="24"/>
          <w:szCs w:val="24"/>
        </w:rPr>
      </w:pPr>
    </w:p>
    <w:p w14:paraId="3A8F110C" w14:textId="77777777" w:rsidR="000F7068" w:rsidRPr="00CF3F43" w:rsidRDefault="000F7068" w:rsidP="00930816">
      <w:pPr>
        <w:pStyle w:val="af1"/>
        <w:ind w:firstLineChars="0" w:firstLine="0"/>
        <w:rPr>
          <w:sz w:val="24"/>
          <w:szCs w:val="24"/>
        </w:rPr>
      </w:pPr>
    </w:p>
    <w:p w14:paraId="1D8DD3BA" w14:textId="77777777" w:rsidR="000F7068" w:rsidRPr="00CF3F43" w:rsidRDefault="000F7068" w:rsidP="00930816">
      <w:pPr>
        <w:pStyle w:val="af1"/>
        <w:ind w:firstLineChars="0" w:firstLine="0"/>
        <w:rPr>
          <w:sz w:val="24"/>
          <w:szCs w:val="24"/>
        </w:rPr>
      </w:pPr>
    </w:p>
    <w:p w14:paraId="65003C4B" w14:textId="77777777" w:rsidR="000F7068" w:rsidRPr="00CF3F43" w:rsidRDefault="000F7068" w:rsidP="00930816">
      <w:pPr>
        <w:pStyle w:val="af1"/>
        <w:ind w:firstLineChars="0" w:firstLine="0"/>
        <w:rPr>
          <w:sz w:val="24"/>
          <w:szCs w:val="24"/>
        </w:rPr>
      </w:pPr>
    </w:p>
    <w:p w14:paraId="5515EC27" w14:textId="77777777" w:rsidR="000F7068" w:rsidRPr="00CF3F43" w:rsidRDefault="000F7068" w:rsidP="00930816">
      <w:pPr>
        <w:pStyle w:val="af1"/>
        <w:ind w:firstLineChars="0" w:firstLine="0"/>
        <w:rPr>
          <w:sz w:val="24"/>
          <w:szCs w:val="24"/>
        </w:rPr>
      </w:pPr>
    </w:p>
    <w:p w14:paraId="45116504" w14:textId="77777777" w:rsidR="000F7068" w:rsidRPr="00CF3F43" w:rsidRDefault="000F7068" w:rsidP="00930816">
      <w:pPr>
        <w:pStyle w:val="af1"/>
        <w:ind w:firstLineChars="0" w:firstLine="0"/>
        <w:rPr>
          <w:sz w:val="24"/>
          <w:szCs w:val="24"/>
        </w:rPr>
      </w:pPr>
    </w:p>
    <w:p w14:paraId="475D23EB" w14:textId="77777777" w:rsidR="000F7068" w:rsidRPr="00CF3F43" w:rsidRDefault="000F7068" w:rsidP="00930816">
      <w:pPr>
        <w:pStyle w:val="af1"/>
        <w:ind w:firstLineChars="0" w:firstLine="0"/>
        <w:rPr>
          <w:sz w:val="24"/>
          <w:szCs w:val="24"/>
        </w:rPr>
      </w:pPr>
    </w:p>
    <w:p w14:paraId="5B37C390" w14:textId="77777777" w:rsidR="000F7068" w:rsidRPr="00CF3F43" w:rsidRDefault="000F7068" w:rsidP="00930816">
      <w:pPr>
        <w:pStyle w:val="af1"/>
        <w:ind w:firstLineChars="0" w:firstLine="0"/>
        <w:rPr>
          <w:sz w:val="24"/>
          <w:szCs w:val="24"/>
        </w:rPr>
      </w:pPr>
    </w:p>
    <w:p w14:paraId="05565950" w14:textId="77777777" w:rsidR="000F7068" w:rsidRPr="00CF3F43" w:rsidRDefault="000F7068" w:rsidP="00930816">
      <w:pPr>
        <w:pStyle w:val="af1"/>
        <w:ind w:firstLineChars="0" w:firstLine="0"/>
        <w:rPr>
          <w:sz w:val="24"/>
          <w:szCs w:val="24"/>
        </w:rPr>
      </w:pPr>
    </w:p>
    <w:p w14:paraId="5CACF80D" w14:textId="77777777" w:rsidR="000F7068" w:rsidRPr="00CF3F43" w:rsidRDefault="000F7068" w:rsidP="00930816">
      <w:pPr>
        <w:pStyle w:val="af1"/>
        <w:ind w:firstLineChars="0" w:firstLine="0"/>
        <w:rPr>
          <w:sz w:val="24"/>
          <w:szCs w:val="24"/>
        </w:rPr>
      </w:pPr>
    </w:p>
    <w:p w14:paraId="72B4E815" w14:textId="77777777" w:rsidR="000F7068" w:rsidRPr="00CF3F43" w:rsidRDefault="000F7068" w:rsidP="00930816">
      <w:pPr>
        <w:pStyle w:val="af1"/>
        <w:ind w:firstLineChars="0" w:firstLine="0"/>
        <w:rPr>
          <w:sz w:val="24"/>
          <w:szCs w:val="24"/>
        </w:rPr>
      </w:pPr>
    </w:p>
    <w:p w14:paraId="213853E9" w14:textId="77777777" w:rsidR="000F7068" w:rsidRPr="00CF3F43" w:rsidRDefault="000F7068" w:rsidP="00930816">
      <w:pPr>
        <w:pStyle w:val="af1"/>
        <w:ind w:firstLineChars="0" w:firstLine="0"/>
        <w:rPr>
          <w:sz w:val="24"/>
          <w:szCs w:val="24"/>
        </w:rPr>
      </w:pPr>
    </w:p>
    <w:p w14:paraId="08F7C2E0" w14:textId="77777777" w:rsidR="000F7068" w:rsidRPr="00CF3F43" w:rsidRDefault="000F7068" w:rsidP="00930816">
      <w:pPr>
        <w:pStyle w:val="af1"/>
        <w:ind w:firstLineChars="0" w:firstLine="0"/>
        <w:rPr>
          <w:sz w:val="24"/>
          <w:szCs w:val="24"/>
        </w:rPr>
      </w:pPr>
    </w:p>
    <w:p w14:paraId="23FBCBD1" w14:textId="77777777" w:rsidR="000F7068" w:rsidRPr="00CF3F43" w:rsidRDefault="000F7068" w:rsidP="00930816">
      <w:pPr>
        <w:pStyle w:val="af1"/>
        <w:ind w:firstLineChars="0" w:firstLine="0"/>
        <w:rPr>
          <w:sz w:val="24"/>
          <w:szCs w:val="24"/>
        </w:rPr>
      </w:pPr>
    </w:p>
    <w:p w14:paraId="0DC6CC7F" w14:textId="77777777" w:rsidR="000F7068" w:rsidRPr="00CF3F43" w:rsidRDefault="000F7068" w:rsidP="00930816">
      <w:pPr>
        <w:pStyle w:val="af1"/>
        <w:ind w:firstLineChars="0" w:firstLine="0"/>
        <w:rPr>
          <w:sz w:val="24"/>
          <w:szCs w:val="24"/>
        </w:rPr>
      </w:pPr>
    </w:p>
    <w:p w14:paraId="1E9FE720" w14:textId="77777777" w:rsidR="000F7068" w:rsidRPr="00CF3F43" w:rsidRDefault="000F7068" w:rsidP="00930816">
      <w:pPr>
        <w:pStyle w:val="af1"/>
        <w:ind w:firstLineChars="0" w:firstLine="0"/>
        <w:rPr>
          <w:sz w:val="24"/>
          <w:szCs w:val="24"/>
        </w:rPr>
      </w:pPr>
    </w:p>
    <w:p w14:paraId="777278EF" w14:textId="77777777" w:rsidR="000F7068" w:rsidRPr="00CF3F43" w:rsidRDefault="000F7068" w:rsidP="00930816">
      <w:pPr>
        <w:pStyle w:val="af1"/>
        <w:ind w:firstLineChars="0" w:firstLine="0"/>
        <w:rPr>
          <w:sz w:val="24"/>
          <w:szCs w:val="24"/>
        </w:rPr>
      </w:pPr>
    </w:p>
    <w:p w14:paraId="7D965F82" w14:textId="77777777" w:rsidR="000F7068" w:rsidRPr="00CF3F43" w:rsidRDefault="000F7068" w:rsidP="00930816">
      <w:pPr>
        <w:pStyle w:val="af1"/>
        <w:ind w:firstLineChars="0" w:firstLine="0"/>
        <w:rPr>
          <w:sz w:val="24"/>
          <w:szCs w:val="24"/>
        </w:rPr>
      </w:pPr>
    </w:p>
    <w:p w14:paraId="0CDAF3A5" w14:textId="77777777" w:rsidR="000F7068" w:rsidRPr="00CF3F43" w:rsidRDefault="000F7068" w:rsidP="00930816">
      <w:pPr>
        <w:pStyle w:val="af1"/>
        <w:ind w:firstLineChars="0" w:firstLine="0"/>
        <w:rPr>
          <w:sz w:val="24"/>
          <w:szCs w:val="24"/>
        </w:rPr>
      </w:pPr>
    </w:p>
    <w:p w14:paraId="46C1A655" w14:textId="77777777" w:rsidR="000F7068" w:rsidRPr="00CF3F43" w:rsidRDefault="000F7068" w:rsidP="00930816">
      <w:pPr>
        <w:pStyle w:val="af1"/>
        <w:ind w:firstLineChars="0" w:firstLine="0"/>
        <w:rPr>
          <w:sz w:val="24"/>
          <w:szCs w:val="24"/>
        </w:rPr>
      </w:pPr>
    </w:p>
    <w:p w14:paraId="0E16D6DC" w14:textId="77777777" w:rsidR="000F7068" w:rsidRPr="00CF3F43" w:rsidRDefault="000F7068" w:rsidP="00930816">
      <w:pPr>
        <w:pStyle w:val="af1"/>
        <w:ind w:firstLineChars="0" w:firstLine="0"/>
        <w:rPr>
          <w:sz w:val="24"/>
          <w:szCs w:val="24"/>
        </w:rPr>
      </w:pPr>
    </w:p>
    <w:p w14:paraId="1D3D7071" w14:textId="77777777" w:rsidR="000F7068" w:rsidRPr="00CF3F43" w:rsidRDefault="000F7068" w:rsidP="00930816">
      <w:pPr>
        <w:pStyle w:val="af1"/>
        <w:ind w:firstLineChars="0" w:firstLine="0"/>
        <w:rPr>
          <w:sz w:val="24"/>
          <w:szCs w:val="24"/>
        </w:rPr>
      </w:pPr>
    </w:p>
    <w:p w14:paraId="590F7392" w14:textId="77777777" w:rsidR="000F7068" w:rsidRPr="00CF3F43" w:rsidRDefault="000F7068" w:rsidP="00930816">
      <w:pPr>
        <w:pStyle w:val="af1"/>
        <w:ind w:firstLineChars="0" w:firstLine="0"/>
        <w:rPr>
          <w:sz w:val="24"/>
          <w:szCs w:val="24"/>
        </w:rPr>
      </w:pPr>
    </w:p>
    <w:p w14:paraId="40D17DAF" w14:textId="77777777" w:rsidR="000F7068" w:rsidRPr="00CF3F43" w:rsidRDefault="000F7068" w:rsidP="00930816">
      <w:pPr>
        <w:pStyle w:val="af1"/>
        <w:ind w:firstLineChars="0" w:firstLine="0"/>
        <w:rPr>
          <w:sz w:val="24"/>
          <w:szCs w:val="24"/>
        </w:rPr>
      </w:pPr>
    </w:p>
    <w:p w14:paraId="3FCF6DA7" w14:textId="77777777" w:rsidR="000F7068" w:rsidRPr="00CF3F43" w:rsidRDefault="000F7068" w:rsidP="00930816">
      <w:pPr>
        <w:pStyle w:val="af1"/>
        <w:ind w:firstLineChars="0" w:firstLine="0"/>
        <w:rPr>
          <w:sz w:val="24"/>
          <w:szCs w:val="24"/>
        </w:rPr>
      </w:pPr>
    </w:p>
    <w:p w14:paraId="13AE79A9" w14:textId="77777777" w:rsidR="000F7068" w:rsidRPr="00CF3F43" w:rsidRDefault="000F7068" w:rsidP="00930816">
      <w:pPr>
        <w:pStyle w:val="af1"/>
        <w:ind w:firstLineChars="0" w:firstLine="0"/>
        <w:rPr>
          <w:sz w:val="24"/>
          <w:szCs w:val="24"/>
        </w:rPr>
      </w:pPr>
    </w:p>
    <w:p w14:paraId="277E01A4" w14:textId="77777777" w:rsidR="000F7068" w:rsidRPr="00CF3F43" w:rsidRDefault="000F7068" w:rsidP="00930816">
      <w:pPr>
        <w:pStyle w:val="af1"/>
        <w:ind w:firstLineChars="0" w:firstLine="0"/>
        <w:rPr>
          <w:sz w:val="24"/>
          <w:szCs w:val="24"/>
        </w:rPr>
      </w:pPr>
    </w:p>
    <w:p w14:paraId="2811C1BA" w14:textId="77777777" w:rsidR="000F7068" w:rsidRPr="00035D5B" w:rsidRDefault="000F7068" w:rsidP="00930816">
      <w:pPr>
        <w:pStyle w:val="af1"/>
        <w:ind w:firstLineChars="0" w:firstLine="0"/>
        <w:rPr>
          <w:rFonts w:ascii="黑体" w:hAnsi="黑体"/>
          <w:szCs w:val="32"/>
        </w:rPr>
      </w:pPr>
    </w:p>
    <w:p w14:paraId="4C41CB8B" w14:textId="77777777" w:rsidR="00124442" w:rsidRPr="000417A6" w:rsidRDefault="00124442" w:rsidP="00930816">
      <w:pPr>
        <w:pStyle w:val="af1"/>
        <w:ind w:firstLineChars="0" w:firstLine="0"/>
        <w:rPr>
          <w:rFonts w:ascii="黑体" w:hAnsi="黑体"/>
          <w:b/>
          <w:szCs w:val="32"/>
        </w:rPr>
      </w:pPr>
      <w:bookmarkStart w:id="88" w:name="_Toc484094751"/>
      <w:commentRangeStart w:id="89"/>
      <w:r w:rsidRPr="000417A6">
        <w:rPr>
          <w:rFonts w:ascii="黑体" w:hAnsi="黑体" w:hint="eastAsia"/>
          <w:szCs w:val="32"/>
        </w:rPr>
        <w:t>参考文献</w:t>
      </w:r>
      <w:commentRangeEnd w:id="89"/>
      <w:r w:rsidR="000417A6">
        <w:rPr>
          <w:rStyle w:val="a5"/>
        </w:rPr>
        <w:commentReference w:id="89"/>
      </w:r>
      <w:bookmarkEnd w:id="88"/>
    </w:p>
    <w:p w14:paraId="132A7E92" w14:textId="77777777" w:rsidR="00357819" w:rsidRPr="00035D5B" w:rsidRDefault="0077557F" w:rsidP="00930816">
      <w:pPr>
        <w:pStyle w:val="af1"/>
        <w:ind w:firstLineChars="0" w:firstLine="0"/>
        <w:rPr>
          <w:rFonts w:ascii="黑体" w:hAnsi="黑体"/>
          <w:b/>
          <w:szCs w:val="32"/>
        </w:rPr>
      </w:pPr>
      <w:bookmarkStart w:id="90" w:name="_Toc484090944"/>
      <w:bookmarkStart w:id="91" w:name="_Toc484094752"/>
      <w:r>
        <w:rPr>
          <w:rStyle w:val="a5"/>
          <w:rFonts w:eastAsia="宋体"/>
        </w:rPr>
        <w:commentReference w:id="92"/>
      </w:r>
      <w:bookmarkEnd w:id="90"/>
      <w:bookmarkEnd w:id="91"/>
    </w:p>
    <w:p w14:paraId="6046702B" w14:textId="77777777" w:rsidR="00124442" w:rsidRPr="000417A6" w:rsidRDefault="00C044FE" w:rsidP="000417A6">
      <w:pPr>
        <w:autoSpaceDE w:val="0"/>
        <w:autoSpaceDN w:val="0"/>
        <w:adjustRightInd w:val="0"/>
        <w:spacing w:line="400" w:lineRule="exact"/>
        <w:ind w:left="315" w:hangingChars="150" w:hanging="315"/>
        <w:rPr>
          <w:rFonts w:ascii="Times New Roman" w:hAnsi="Times New Roman"/>
          <w:color w:val="000000"/>
          <w:szCs w:val="21"/>
        </w:rPr>
      </w:pPr>
      <w:commentRangeStart w:id="93"/>
      <w:r w:rsidRPr="000417A6">
        <w:rPr>
          <w:rFonts w:ascii="Times New Roman" w:hAnsi="Times New Roman"/>
          <w:color w:val="000000"/>
          <w:szCs w:val="21"/>
        </w:rPr>
        <w:t>[</w:t>
      </w:r>
      <w:commentRangeStart w:id="94"/>
      <w:r w:rsidRPr="000417A6">
        <w:rPr>
          <w:rFonts w:ascii="Times New Roman" w:hAnsi="Times New Roman"/>
          <w:color w:val="000000"/>
          <w:szCs w:val="21"/>
        </w:rPr>
        <w:t>1</w:t>
      </w:r>
      <w:commentRangeEnd w:id="94"/>
      <w:r w:rsidR="00E42163" w:rsidRPr="000417A6">
        <w:rPr>
          <w:rStyle w:val="a5"/>
          <w:rFonts w:ascii="Times New Roman" w:hAnsi="Times New Roman"/>
          <w:kern w:val="0"/>
        </w:rPr>
        <w:commentReference w:id="94"/>
      </w:r>
      <w:r w:rsidRPr="000417A6">
        <w:rPr>
          <w:rFonts w:ascii="Times New Roman" w:hAnsi="Times New Roman"/>
          <w:color w:val="000000"/>
          <w:szCs w:val="21"/>
        </w:rPr>
        <w:t>]</w:t>
      </w:r>
      <w:commentRangeEnd w:id="93"/>
      <w:r w:rsidR="00803B94" w:rsidRPr="000417A6">
        <w:rPr>
          <w:rStyle w:val="a5"/>
          <w:rFonts w:ascii="Times New Roman" w:hAnsi="Times New Roman"/>
          <w:kern w:val="0"/>
        </w:rPr>
        <w:commentReference w:id="93"/>
      </w:r>
      <w:r w:rsidRPr="000417A6">
        <w:rPr>
          <w:rFonts w:ascii="Times New Roman" w:hAnsi="Times New Roman"/>
          <w:color w:val="000000"/>
          <w:szCs w:val="21"/>
        </w:rPr>
        <w:t xml:space="preserve"> </w:t>
      </w:r>
      <w:commentRangeStart w:id="95"/>
      <w:r w:rsidRPr="000417A6">
        <w:rPr>
          <w:rFonts w:ascii="Times New Roman" w:hAnsi="Times New Roman"/>
          <w:color w:val="000000"/>
          <w:szCs w:val="21"/>
        </w:rPr>
        <w:t>Aygun A</w:t>
      </w:r>
      <w:commentRangeEnd w:id="95"/>
      <w:r w:rsidR="00603FDF" w:rsidRPr="000417A6">
        <w:rPr>
          <w:rStyle w:val="a5"/>
          <w:rFonts w:ascii="Times New Roman" w:hAnsi="Times New Roman"/>
          <w:kern w:val="0"/>
        </w:rPr>
        <w:commentReference w:id="95"/>
      </w:r>
      <w:r w:rsidRPr="000417A6">
        <w:rPr>
          <w:rFonts w:ascii="Times New Roman" w:hAnsi="Times New Roman" w:hint="eastAsia"/>
          <w:color w:val="000000"/>
          <w:szCs w:val="21"/>
        </w:rPr>
        <w:t xml:space="preserve">, </w:t>
      </w:r>
      <w:r w:rsidRPr="000417A6">
        <w:rPr>
          <w:rFonts w:ascii="Times New Roman" w:hAnsi="Times New Roman"/>
          <w:color w:val="000000"/>
          <w:szCs w:val="21"/>
        </w:rPr>
        <w:t xml:space="preserve">Pindur </w:t>
      </w:r>
      <w:r w:rsidR="00124442" w:rsidRPr="000417A6">
        <w:rPr>
          <w:rFonts w:ascii="Times New Roman" w:hAnsi="Times New Roman"/>
          <w:color w:val="000000"/>
          <w:szCs w:val="21"/>
        </w:rPr>
        <w:t>U</w:t>
      </w:r>
      <w:commentRangeStart w:id="96"/>
      <w:r w:rsidR="00124442" w:rsidRPr="000417A6">
        <w:rPr>
          <w:rFonts w:ascii="Times New Roman" w:hAnsi="Times New Roman"/>
          <w:color w:val="000000"/>
          <w:szCs w:val="21"/>
        </w:rPr>
        <w:t>.</w:t>
      </w:r>
      <w:commentRangeEnd w:id="96"/>
      <w:r w:rsidR="00EE5687" w:rsidRPr="000417A6">
        <w:rPr>
          <w:rStyle w:val="a5"/>
          <w:rFonts w:ascii="Times New Roman" w:hAnsi="Times New Roman"/>
          <w:kern w:val="0"/>
        </w:rPr>
        <w:commentReference w:id="96"/>
      </w:r>
      <w:r w:rsidR="00124442" w:rsidRPr="000417A6">
        <w:rPr>
          <w:rFonts w:ascii="Times New Roman" w:hAnsi="Times New Roman"/>
          <w:color w:val="000000"/>
          <w:szCs w:val="21"/>
        </w:rPr>
        <w:t xml:space="preserve"> </w:t>
      </w:r>
      <w:commentRangeStart w:id="97"/>
      <w:r w:rsidR="00124442" w:rsidRPr="000417A6">
        <w:rPr>
          <w:rFonts w:ascii="Times New Roman" w:hAnsi="Times New Roman"/>
          <w:color w:val="000000"/>
          <w:szCs w:val="21"/>
        </w:rPr>
        <w:t>C</w:t>
      </w:r>
      <w:commentRangeEnd w:id="97"/>
      <w:r w:rsidR="00EE5687" w:rsidRPr="000417A6">
        <w:rPr>
          <w:rStyle w:val="a5"/>
          <w:rFonts w:ascii="Times New Roman" w:hAnsi="Times New Roman"/>
          <w:kern w:val="0"/>
        </w:rPr>
        <w:commentReference w:id="97"/>
      </w:r>
      <w:r w:rsidR="00124442" w:rsidRPr="000417A6">
        <w:rPr>
          <w:rFonts w:ascii="Times New Roman" w:hAnsi="Times New Roman"/>
          <w:color w:val="000000"/>
          <w:szCs w:val="21"/>
        </w:rPr>
        <w:t>hemistry and biology of new marine alkaliuds from the indole and annelated indole series</w:t>
      </w:r>
      <w:commentRangeStart w:id="98"/>
      <w:r w:rsidR="00124442" w:rsidRPr="000417A6">
        <w:rPr>
          <w:rFonts w:ascii="Times New Roman" w:hAnsi="Times New Roman"/>
          <w:color w:val="000000"/>
          <w:szCs w:val="21"/>
        </w:rPr>
        <w:t>[J]</w:t>
      </w:r>
      <w:commentRangeEnd w:id="98"/>
      <w:r w:rsidR="00EE5687" w:rsidRPr="000417A6">
        <w:rPr>
          <w:rStyle w:val="a5"/>
          <w:rFonts w:ascii="Times New Roman" w:hAnsi="Times New Roman"/>
          <w:kern w:val="0"/>
        </w:rPr>
        <w:commentReference w:id="98"/>
      </w:r>
      <w:commentRangeStart w:id="99"/>
      <w:r w:rsidR="00124442" w:rsidRPr="000417A6">
        <w:rPr>
          <w:rFonts w:ascii="Times New Roman" w:hAnsi="Times New Roman"/>
          <w:color w:val="000000"/>
          <w:szCs w:val="21"/>
        </w:rPr>
        <w:t>.</w:t>
      </w:r>
      <w:commentRangeEnd w:id="99"/>
      <w:r w:rsidR="00F344BD" w:rsidRPr="000417A6">
        <w:rPr>
          <w:rStyle w:val="a5"/>
          <w:rFonts w:ascii="Times New Roman" w:hAnsi="Times New Roman"/>
          <w:kern w:val="0"/>
        </w:rPr>
        <w:commentReference w:id="99"/>
      </w:r>
      <w:r w:rsidR="00124442" w:rsidRPr="000417A6">
        <w:rPr>
          <w:rFonts w:ascii="Times New Roman" w:hAnsi="Times New Roman"/>
          <w:color w:val="000000"/>
          <w:szCs w:val="21"/>
        </w:rPr>
        <w:t xml:space="preserve"> </w:t>
      </w:r>
      <w:commentRangeStart w:id="100"/>
      <w:r w:rsidR="00F344BD" w:rsidRPr="000417A6">
        <w:rPr>
          <w:rFonts w:ascii="Times New Roman" w:hAnsi="Times New Roman" w:hint="eastAsia"/>
          <w:color w:val="000000"/>
          <w:szCs w:val="21"/>
        </w:rPr>
        <w:t>C</w:t>
      </w:r>
      <w:r w:rsidR="00F344BD" w:rsidRPr="000417A6">
        <w:rPr>
          <w:rFonts w:ascii="Times New Roman" w:hAnsi="Times New Roman"/>
          <w:color w:val="000000"/>
          <w:szCs w:val="21"/>
        </w:rPr>
        <w:t xml:space="preserve">urrent </w:t>
      </w:r>
      <w:r w:rsidR="00F344BD" w:rsidRPr="000417A6">
        <w:rPr>
          <w:rFonts w:ascii="Times New Roman" w:hAnsi="Times New Roman" w:hint="eastAsia"/>
          <w:color w:val="000000"/>
          <w:szCs w:val="21"/>
        </w:rPr>
        <w:t>M</w:t>
      </w:r>
      <w:r w:rsidR="00F344BD" w:rsidRPr="000417A6">
        <w:rPr>
          <w:rFonts w:ascii="Times New Roman" w:hAnsi="Times New Roman"/>
          <w:color w:val="000000"/>
          <w:szCs w:val="21"/>
        </w:rPr>
        <w:t xml:space="preserve">edicinal </w:t>
      </w:r>
      <w:r w:rsidR="00F344BD" w:rsidRPr="000417A6">
        <w:rPr>
          <w:rFonts w:ascii="Times New Roman" w:hAnsi="Times New Roman" w:hint="eastAsia"/>
          <w:color w:val="000000"/>
          <w:szCs w:val="21"/>
        </w:rPr>
        <w:t>C</w:t>
      </w:r>
      <w:r w:rsidR="00F344BD" w:rsidRPr="000417A6">
        <w:rPr>
          <w:rFonts w:ascii="Times New Roman" w:hAnsi="Times New Roman"/>
          <w:color w:val="000000"/>
          <w:szCs w:val="21"/>
        </w:rPr>
        <w:t>hemistry</w:t>
      </w:r>
      <w:commentRangeEnd w:id="100"/>
      <w:r w:rsidR="00F344BD" w:rsidRPr="000417A6">
        <w:rPr>
          <w:rStyle w:val="a5"/>
          <w:rFonts w:ascii="Times New Roman" w:hAnsi="Times New Roman"/>
          <w:kern w:val="0"/>
        </w:rPr>
        <w:commentReference w:id="100"/>
      </w:r>
      <w:commentRangeStart w:id="101"/>
      <w:r w:rsidR="00F344BD" w:rsidRPr="000417A6">
        <w:rPr>
          <w:rFonts w:ascii="Times New Roman" w:hAnsi="Times New Roman" w:hint="eastAsia"/>
          <w:color w:val="000000"/>
          <w:szCs w:val="21"/>
        </w:rPr>
        <w:t>,</w:t>
      </w:r>
      <w:commentRangeEnd w:id="101"/>
      <w:r w:rsidR="00F344BD" w:rsidRPr="000417A6">
        <w:rPr>
          <w:rStyle w:val="a5"/>
          <w:rFonts w:ascii="Times New Roman" w:hAnsi="Times New Roman"/>
          <w:kern w:val="0"/>
        </w:rPr>
        <w:commentReference w:id="101"/>
      </w:r>
      <w:r w:rsidRPr="000417A6">
        <w:rPr>
          <w:rFonts w:ascii="Times New Roman" w:hAnsi="Times New Roman"/>
          <w:color w:val="000000"/>
          <w:szCs w:val="21"/>
        </w:rPr>
        <w:t xml:space="preserve"> </w:t>
      </w:r>
      <w:r w:rsidR="00124442" w:rsidRPr="000417A6">
        <w:rPr>
          <w:rFonts w:ascii="Times New Roman" w:hAnsi="Times New Roman"/>
          <w:color w:val="000000"/>
          <w:szCs w:val="21"/>
        </w:rPr>
        <w:t>2003</w:t>
      </w:r>
      <w:commentRangeStart w:id="102"/>
      <w:r w:rsidR="00124442" w:rsidRPr="000417A6">
        <w:rPr>
          <w:rFonts w:ascii="Times New Roman" w:hAnsi="Times New Roman"/>
          <w:color w:val="000000"/>
          <w:szCs w:val="21"/>
        </w:rPr>
        <w:t>,</w:t>
      </w:r>
      <w:commentRangeEnd w:id="102"/>
      <w:r w:rsidR="00E53237" w:rsidRPr="000417A6">
        <w:rPr>
          <w:rStyle w:val="a5"/>
          <w:rFonts w:ascii="Times New Roman" w:hAnsi="Times New Roman"/>
          <w:kern w:val="0"/>
        </w:rPr>
        <w:commentReference w:id="102"/>
      </w:r>
      <w:r w:rsidR="00124442" w:rsidRPr="000417A6">
        <w:rPr>
          <w:rFonts w:ascii="Times New Roman" w:hAnsi="Times New Roman"/>
          <w:color w:val="000000"/>
          <w:szCs w:val="21"/>
        </w:rPr>
        <w:t xml:space="preserve"> </w:t>
      </w:r>
      <w:commentRangeStart w:id="103"/>
      <w:r w:rsidR="00124442" w:rsidRPr="000417A6">
        <w:rPr>
          <w:rFonts w:ascii="Times New Roman" w:hAnsi="Times New Roman"/>
          <w:color w:val="000000"/>
          <w:szCs w:val="21"/>
        </w:rPr>
        <w:t>10(13)</w:t>
      </w:r>
      <w:commentRangeEnd w:id="103"/>
      <w:r w:rsidR="00F344BD" w:rsidRPr="000417A6">
        <w:rPr>
          <w:rStyle w:val="a5"/>
          <w:rFonts w:ascii="Times New Roman" w:hAnsi="Times New Roman"/>
          <w:kern w:val="0"/>
        </w:rPr>
        <w:commentReference w:id="103"/>
      </w:r>
      <w:commentRangeStart w:id="104"/>
      <w:r w:rsidR="00707BAA" w:rsidRPr="000417A6">
        <w:rPr>
          <w:rFonts w:ascii="Times New Roman" w:hAnsi="Times New Roman" w:hint="eastAsia"/>
          <w:color w:val="000000"/>
          <w:szCs w:val="21"/>
        </w:rPr>
        <w:t xml:space="preserve">: </w:t>
      </w:r>
      <w:commentRangeEnd w:id="104"/>
      <w:r w:rsidR="00707BAA" w:rsidRPr="000417A6">
        <w:rPr>
          <w:rStyle w:val="a5"/>
          <w:rFonts w:ascii="Times New Roman" w:hAnsi="Times New Roman"/>
          <w:kern w:val="0"/>
        </w:rPr>
        <w:commentReference w:id="104"/>
      </w:r>
      <w:r w:rsidR="00124442" w:rsidRPr="000417A6">
        <w:rPr>
          <w:rFonts w:ascii="Times New Roman" w:hAnsi="Times New Roman"/>
          <w:color w:val="000000"/>
          <w:szCs w:val="21"/>
        </w:rPr>
        <w:t>111</w:t>
      </w:r>
      <w:commentRangeStart w:id="105"/>
      <w:r w:rsidR="00124442" w:rsidRPr="000417A6">
        <w:rPr>
          <w:rFonts w:ascii="Times New Roman" w:hAnsi="Times New Roman"/>
          <w:color w:val="000000"/>
          <w:szCs w:val="21"/>
        </w:rPr>
        <w:t>3</w:t>
      </w:r>
      <w:commentRangeEnd w:id="105"/>
      <w:r w:rsidR="00B013B6" w:rsidRPr="000417A6">
        <w:rPr>
          <w:rStyle w:val="a5"/>
          <w:rFonts w:ascii="Times New Roman" w:hAnsi="Times New Roman"/>
          <w:kern w:val="0"/>
        </w:rPr>
        <w:commentReference w:id="105"/>
      </w:r>
      <w:r w:rsidR="00124442" w:rsidRPr="000417A6">
        <w:rPr>
          <w:rFonts w:ascii="Times New Roman" w:hAnsi="Times New Roman"/>
          <w:color w:val="000000"/>
          <w:szCs w:val="21"/>
        </w:rPr>
        <w:t>-1127</w:t>
      </w:r>
      <w:commentRangeStart w:id="106"/>
      <w:r w:rsidR="00124442" w:rsidRPr="000417A6">
        <w:rPr>
          <w:rFonts w:ascii="Times New Roman" w:hAnsi="Times New Roman"/>
          <w:color w:val="000000"/>
          <w:szCs w:val="21"/>
        </w:rPr>
        <w:t>.</w:t>
      </w:r>
      <w:commentRangeEnd w:id="106"/>
      <w:r w:rsidR="00B013B6" w:rsidRPr="000417A6">
        <w:rPr>
          <w:rStyle w:val="a5"/>
          <w:rFonts w:ascii="Times New Roman" w:hAnsi="Times New Roman"/>
          <w:kern w:val="0"/>
        </w:rPr>
        <w:commentReference w:id="106"/>
      </w:r>
    </w:p>
    <w:p w14:paraId="094A0641" w14:textId="77777777" w:rsidR="00124442" w:rsidRPr="000417A6" w:rsidRDefault="00C044FE" w:rsidP="000417A6">
      <w:pPr>
        <w:autoSpaceDE w:val="0"/>
        <w:autoSpaceDN w:val="0"/>
        <w:adjustRightInd w:val="0"/>
        <w:spacing w:line="400" w:lineRule="exact"/>
        <w:ind w:left="315" w:hangingChars="150" w:hanging="315"/>
        <w:rPr>
          <w:rFonts w:ascii="Times New Roman" w:hAnsi="Times New Roman"/>
          <w:color w:val="000000"/>
          <w:szCs w:val="21"/>
        </w:rPr>
      </w:pPr>
      <w:r w:rsidRPr="000417A6">
        <w:rPr>
          <w:rFonts w:ascii="Times New Roman" w:hAnsi="Times New Roman"/>
          <w:color w:val="000000"/>
          <w:szCs w:val="21"/>
        </w:rPr>
        <w:t>[2] Gupta L,</w:t>
      </w:r>
      <w:r w:rsidR="00124442" w:rsidRPr="000417A6">
        <w:rPr>
          <w:rFonts w:ascii="Times New Roman" w:hAnsi="Times New Roman"/>
          <w:color w:val="000000"/>
          <w:szCs w:val="21"/>
        </w:rPr>
        <w:t xml:space="preserve"> Talwar A</w:t>
      </w:r>
      <w:r w:rsidRPr="000417A6">
        <w:rPr>
          <w:rFonts w:ascii="Times New Roman" w:hAnsi="Times New Roman"/>
          <w:color w:val="000000"/>
          <w:szCs w:val="21"/>
        </w:rPr>
        <w:t>,</w:t>
      </w:r>
      <w:r w:rsidR="00124442" w:rsidRPr="000417A6">
        <w:rPr>
          <w:rFonts w:ascii="Times New Roman" w:hAnsi="Times New Roman"/>
          <w:color w:val="000000"/>
          <w:szCs w:val="21"/>
        </w:rPr>
        <w:t xml:space="preserve"> Chauhan P M S. Bis and tris indole alkaloids from marine organisms: new leads for drug discovery [J]. </w:t>
      </w:r>
      <w:r w:rsidR="00F344BD" w:rsidRPr="000417A6">
        <w:rPr>
          <w:rFonts w:ascii="Times New Roman" w:hAnsi="Times New Roman" w:hint="eastAsia"/>
          <w:color w:val="000000"/>
          <w:szCs w:val="21"/>
        </w:rPr>
        <w:t>C</w:t>
      </w:r>
      <w:r w:rsidR="00F344BD" w:rsidRPr="000417A6">
        <w:rPr>
          <w:rFonts w:ascii="Times New Roman" w:hAnsi="Times New Roman"/>
          <w:color w:val="000000"/>
          <w:szCs w:val="21"/>
        </w:rPr>
        <w:t xml:space="preserve">urrent </w:t>
      </w:r>
      <w:r w:rsidR="00F344BD" w:rsidRPr="000417A6">
        <w:rPr>
          <w:rFonts w:ascii="Times New Roman" w:hAnsi="Times New Roman" w:hint="eastAsia"/>
          <w:color w:val="000000"/>
          <w:szCs w:val="21"/>
        </w:rPr>
        <w:t>M</w:t>
      </w:r>
      <w:r w:rsidR="00F344BD" w:rsidRPr="000417A6">
        <w:rPr>
          <w:rFonts w:ascii="Times New Roman" w:hAnsi="Times New Roman"/>
          <w:color w:val="000000"/>
          <w:szCs w:val="21"/>
        </w:rPr>
        <w:t xml:space="preserve">edicinal </w:t>
      </w:r>
      <w:r w:rsidR="00F344BD" w:rsidRPr="000417A6">
        <w:rPr>
          <w:rFonts w:ascii="Times New Roman" w:hAnsi="Times New Roman" w:hint="eastAsia"/>
          <w:color w:val="000000"/>
          <w:szCs w:val="21"/>
        </w:rPr>
        <w:t>C</w:t>
      </w:r>
      <w:r w:rsidR="00F344BD" w:rsidRPr="000417A6">
        <w:rPr>
          <w:rFonts w:ascii="Times New Roman" w:hAnsi="Times New Roman"/>
          <w:color w:val="000000"/>
          <w:szCs w:val="21"/>
        </w:rPr>
        <w:t>hemistry</w:t>
      </w:r>
      <w:r w:rsidR="00124442" w:rsidRPr="000417A6">
        <w:rPr>
          <w:rFonts w:ascii="Times New Roman" w:hAnsi="Times New Roman"/>
          <w:color w:val="000000"/>
          <w:szCs w:val="21"/>
        </w:rPr>
        <w:t>.</w:t>
      </w:r>
      <w:r w:rsidRPr="000417A6">
        <w:rPr>
          <w:rFonts w:ascii="Times New Roman" w:hAnsi="Times New Roman"/>
          <w:color w:val="000000"/>
          <w:szCs w:val="21"/>
        </w:rPr>
        <w:t xml:space="preserve"> </w:t>
      </w:r>
      <w:r w:rsidR="00124442" w:rsidRPr="000417A6">
        <w:rPr>
          <w:rFonts w:ascii="Times New Roman" w:hAnsi="Times New Roman"/>
          <w:color w:val="000000"/>
          <w:szCs w:val="21"/>
        </w:rPr>
        <w:t>2007, 14(16)</w:t>
      </w:r>
      <w:r w:rsidR="00FB47EF" w:rsidRPr="000417A6">
        <w:rPr>
          <w:rFonts w:ascii="Times New Roman" w:hAnsi="Times New Roman" w:hint="eastAsia"/>
          <w:color w:val="000000"/>
          <w:szCs w:val="21"/>
        </w:rPr>
        <w:t>:</w:t>
      </w:r>
      <w:r w:rsidR="00124442" w:rsidRPr="000417A6">
        <w:rPr>
          <w:rFonts w:ascii="Times New Roman" w:hAnsi="Times New Roman"/>
          <w:color w:val="000000"/>
          <w:szCs w:val="21"/>
        </w:rPr>
        <w:t xml:space="preserve"> 1789-1803.</w:t>
      </w:r>
    </w:p>
    <w:p w14:paraId="77DE9CEA" w14:textId="77777777" w:rsidR="00124442" w:rsidRPr="000417A6" w:rsidRDefault="00124442" w:rsidP="000417A6">
      <w:pPr>
        <w:autoSpaceDE w:val="0"/>
        <w:autoSpaceDN w:val="0"/>
        <w:adjustRightInd w:val="0"/>
        <w:spacing w:line="400" w:lineRule="exact"/>
        <w:ind w:left="315" w:hangingChars="150" w:hanging="315"/>
        <w:rPr>
          <w:rFonts w:ascii="Times New Roman" w:hAnsi="Times New Roman"/>
          <w:color w:val="000000"/>
          <w:szCs w:val="21"/>
        </w:rPr>
      </w:pPr>
      <w:r w:rsidRPr="000417A6">
        <w:rPr>
          <w:rFonts w:ascii="Times New Roman" w:hAnsi="Times New Roman"/>
          <w:color w:val="000000"/>
          <w:szCs w:val="21"/>
        </w:rPr>
        <w:t xml:space="preserve">[3] </w:t>
      </w:r>
      <w:commentRangeStart w:id="107"/>
      <w:r w:rsidR="00603FDF" w:rsidRPr="000417A6">
        <w:rPr>
          <w:rFonts w:ascii="Times New Roman" w:hAnsi="Times New Roman"/>
          <w:color w:val="000000"/>
          <w:szCs w:val="21"/>
        </w:rPr>
        <w:t>Chen C</w:t>
      </w:r>
      <w:commentRangeEnd w:id="107"/>
      <w:r w:rsidR="00EE5687" w:rsidRPr="000417A6">
        <w:rPr>
          <w:rStyle w:val="a5"/>
          <w:rFonts w:ascii="Times New Roman" w:hAnsi="Times New Roman"/>
          <w:kern w:val="0"/>
        </w:rPr>
        <w:commentReference w:id="107"/>
      </w:r>
      <w:r w:rsidR="00603FDF" w:rsidRPr="000417A6">
        <w:rPr>
          <w:rFonts w:ascii="Times New Roman" w:hAnsi="Times New Roman"/>
          <w:color w:val="000000"/>
          <w:szCs w:val="21"/>
        </w:rPr>
        <w:t xml:space="preserve">, Lieberman D R, Larsen R D, </w:t>
      </w:r>
      <w:commentRangeStart w:id="108"/>
      <w:r w:rsidR="00C96CEC" w:rsidRPr="000417A6">
        <w:rPr>
          <w:rFonts w:ascii="Times New Roman" w:hAnsi="Times New Roman" w:hint="eastAsia"/>
          <w:i/>
          <w:color w:val="000000"/>
          <w:szCs w:val="21"/>
          <w:highlight w:val="yellow"/>
        </w:rPr>
        <w:t>et al</w:t>
      </w:r>
      <w:commentRangeEnd w:id="108"/>
      <w:r w:rsidR="00C96CEC" w:rsidRPr="000417A6">
        <w:rPr>
          <w:rStyle w:val="a5"/>
          <w:rFonts w:ascii="Times New Roman" w:hAnsi="Times New Roman"/>
          <w:i/>
          <w:kern w:val="0"/>
        </w:rPr>
        <w:commentReference w:id="108"/>
      </w:r>
      <w:r w:rsidR="00603FDF" w:rsidRPr="000417A6">
        <w:rPr>
          <w:rFonts w:ascii="Times New Roman" w:hAnsi="Times New Roman"/>
          <w:color w:val="000000"/>
          <w:szCs w:val="21"/>
        </w:rPr>
        <w:t xml:space="preserve">. </w:t>
      </w:r>
      <w:hyperlink r:id="rId29" w:history="1">
        <w:r w:rsidR="00603FDF" w:rsidRPr="000417A6">
          <w:rPr>
            <w:rStyle w:val="ac"/>
            <w:rFonts w:ascii="Times New Roman" w:hAnsi="Times New Roman"/>
            <w:bCs/>
            <w:color w:val="000000"/>
            <w:szCs w:val="21"/>
            <w:u w:val="none"/>
          </w:rPr>
          <w:t>Synthesis of the 5-HT1D receptor agonist MK-0462 </w:t>
        </w:r>
        <w:r w:rsidR="00603FDF" w:rsidRPr="000417A6">
          <w:rPr>
            <w:rStyle w:val="ac"/>
            <w:rFonts w:ascii="Times New Roman" w:hAnsi="Times New Roman"/>
            <w:bCs/>
            <w:iCs/>
            <w:color w:val="000000"/>
            <w:szCs w:val="21"/>
            <w:u w:val="none"/>
          </w:rPr>
          <w:t>via</w:t>
        </w:r>
        <w:r w:rsidR="00603FDF" w:rsidRPr="000417A6">
          <w:rPr>
            <w:rStyle w:val="ac"/>
            <w:rFonts w:ascii="Times New Roman" w:hAnsi="Times New Roman"/>
            <w:bCs/>
            <w:color w:val="000000"/>
            <w:szCs w:val="21"/>
            <w:u w:val="none"/>
          </w:rPr>
          <w:t> a Pd-catalyzed coupling reaction</w:t>
        </w:r>
      </w:hyperlink>
      <w:r w:rsidR="00603FDF" w:rsidRPr="000417A6">
        <w:rPr>
          <w:rFonts w:ascii="Times New Roman" w:hAnsi="Times New Roman"/>
          <w:color w:val="000000"/>
          <w:szCs w:val="21"/>
        </w:rPr>
        <w:t xml:space="preserve"> [J]. </w:t>
      </w:r>
      <w:r w:rsidR="00E53237" w:rsidRPr="000417A6">
        <w:rPr>
          <w:rFonts w:ascii="Times New Roman" w:hAnsi="Times New Roman" w:hint="eastAsia"/>
          <w:color w:val="000000"/>
          <w:szCs w:val="21"/>
        </w:rPr>
        <w:t>T</w:t>
      </w:r>
      <w:r w:rsidR="00E53237" w:rsidRPr="000417A6">
        <w:rPr>
          <w:rFonts w:ascii="Times New Roman" w:hAnsi="Times New Roman"/>
          <w:color w:val="000000"/>
          <w:szCs w:val="21"/>
        </w:rPr>
        <w:t xml:space="preserve">etrahedron </w:t>
      </w:r>
      <w:r w:rsidR="00E53237" w:rsidRPr="000417A6">
        <w:rPr>
          <w:rFonts w:ascii="Times New Roman" w:hAnsi="Times New Roman" w:hint="eastAsia"/>
          <w:color w:val="000000"/>
          <w:szCs w:val="21"/>
        </w:rPr>
        <w:t>L</w:t>
      </w:r>
      <w:r w:rsidR="00E53237" w:rsidRPr="000417A6">
        <w:rPr>
          <w:rFonts w:ascii="Times New Roman" w:hAnsi="Times New Roman"/>
          <w:color w:val="000000"/>
          <w:szCs w:val="21"/>
        </w:rPr>
        <w:t>etters</w:t>
      </w:r>
      <w:r w:rsidR="00E53237" w:rsidRPr="000417A6">
        <w:rPr>
          <w:rFonts w:ascii="Times New Roman" w:hAnsi="Times New Roman" w:hint="eastAsia"/>
          <w:color w:val="000000"/>
          <w:szCs w:val="21"/>
        </w:rPr>
        <w:t xml:space="preserve">, </w:t>
      </w:r>
      <w:r w:rsidR="00603FDF" w:rsidRPr="000417A6">
        <w:rPr>
          <w:rFonts w:ascii="Times New Roman" w:hAnsi="Times New Roman"/>
          <w:color w:val="000000"/>
          <w:szCs w:val="21"/>
        </w:rPr>
        <w:t>1994, 35(38)</w:t>
      </w:r>
      <w:r w:rsidR="00FB47EF" w:rsidRPr="000417A6">
        <w:rPr>
          <w:rFonts w:ascii="Times New Roman" w:hAnsi="Times New Roman" w:hint="eastAsia"/>
          <w:color w:val="000000"/>
          <w:szCs w:val="21"/>
        </w:rPr>
        <w:t>:</w:t>
      </w:r>
      <w:r w:rsidR="00603FDF" w:rsidRPr="000417A6">
        <w:rPr>
          <w:rFonts w:ascii="Times New Roman" w:hAnsi="Times New Roman"/>
          <w:color w:val="000000"/>
          <w:szCs w:val="21"/>
        </w:rPr>
        <w:t xml:space="preserve"> 6981-6984.</w:t>
      </w:r>
    </w:p>
    <w:p w14:paraId="3236AAC7" w14:textId="77777777" w:rsidR="00124442" w:rsidRPr="000417A6" w:rsidRDefault="00124442" w:rsidP="007D3ED6">
      <w:pPr>
        <w:autoSpaceDE w:val="0"/>
        <w:autoSpaceDN w:val="0"/>
        <w:adjustRightInd w:val="0"/>
        <w:spacing w:line="400" w:lineRule="exact"/>
        <w:rPr>
          <w:rFonts w:ascii="Times New Roman" w:hAnsi="Times New Roman"/>
          <w:color w:val="000000"/>
          <w:szCs w:val="21"/>
        </w:rPr>
      </w:pPr>
      <w:r w:rsidRPr="000417A6">
        <w:rPr>
          <w:rFonts w:ascii="Times New Roman" w:hAnsi="Times New Roman"/>
          <w:color w:val="000000"/>
          <w:szCs w:val="21"/>
        </w:rPr>
        <w:t>[4</w:t>
      </w:r>
      <w:r w:rsidR="006E542B" w:rsidRPr="000417A6">
        <w:rPr>
          <w:rFonts w:ascii="Times New Roman" w:hAnsi="Times New Roman"/>
          <w:color w:val="000000"/>
          <w:szCs w:val="21"/>
        </w:rPr>
        <w:t>]</w:t>
      </w:r>
      <w:r w:rsidRPr="000417A6">
        <w:rPr>
          <w:rFonts w:ascii="Times New Roman" w:hAnsi="Times New Roman"/>
          <w:color w:val="000000"/>
          <w:szCs w:val="21"/>
        </w:rPr>
        <w:t xml:space="preserve"> Sundberg J R. Indoles, Best Synthetic Methods</w:t>
      </w:r>
      <w:r w:rsidR="00803B94" w:rsidRPr="000417A6">
        <w:rPr>
          <w:rFonts w:ascii="Times New Roman" w:hAnsi="Times New Roman"/>
          <w:color w:val="000000"/>
          <w:szCs w:val="21"/>
        </w:rPr>
        <w:t>[</w:t>
      </w:r>
      <w:r w:rsidR="00803B94" w:rsidRPr="000417A6">
        <w:rPr>
          <w:rFonts w:ascii="Times New Roman" w:hAnsi="Times New Roman" w:hint="eastAsia"/>
          <w:color w:val="000000"/>
          <w:szCs w:val="21"/>
        </w:rPr>
        <w:t>M</w:t>
      </w:r>
      <w:r w:rsidR="00803B94" w:rsidRPr="000417A6">
        <w:rPr>
          <w:rFonts w:ascii="Times New Roman" w:hAnsi="Times New Roman"/>
          <w:color w:val="000000"/>
          <w:szCs w:val="21"/>
        </w:rPr>
        <w:t>]</w:t>
      </w:r>
      <w:r w:rsidR="00803B94" w:rsidRPr="000417A6">
        <w:rPr>
          <w:rFonts w:ascii="Times New Roman" w:hAnsi="Times New Roman" w:hint="eastAsia"/>
          <w:color w:val="000000"/>
          <w:szCs w:val="21"/>
        </w:rPr>
        <w:t>.</w:t>
      </w:r>
      <w:r w:rsidRPr="000417A6">
        <w:rPr>
          <w:rFonts w:ascii="Times New Roman" w:hAnsi="Times New Roman"/>
          <w:color w:val="000000"/>
          <w:szCs w:val="21"/>
        </w:rPr>
        <w:t xml:space="preserve"> </w:t>
      </w:r>
      <w:r w:rsidR="00466EB2" w:rsidRPr="000417A6">
        <w:rPr>
          <w:rFonts w:ascii="Times New Roman" w:hAnsi="Times New Roman"/>
          <w:color w:val="000000"/>
          <w:szCs w:val="21"/>
        </w:rPr>
        <w:t>San Diego</w:t>
      </w:r>
      <w:r w:rsidR="00466EB2">
        <w:rPr>
          <w:rFonts w:ascii="Times New Roman" w:hAnsi="Times New Roman" w:hint="eastAsia"/>
          <w:color w:val="000000"/>
          <w:szCs w:val="21"/>
        </w:rPr>
        <w:t xml:space="preserve">: </w:t>
      </w:r>
      <w:r w:rsidRPr="000417A6">
        <w:rPr>
          <w:rFonts w:ascii="Times New Roman" w:hAnsi="Times New Roman"/>
          <w:color w:val="000000"/>
          <w:szCs w:val="21"/>
        </w:rPr>
        <w:t xml:space="preserve">Academic Press, </w:t>
      </w:r>
      <w:commentRangeStart w:id="109"/>
      <w:r w:rsidRPr="000417A6">
        <w:rPr>
          <w:rFonts w:ascii="Times New Roman" w:hAnsi="Times New Roman"/>
          <w:color w:val="000000"/>
          <w:szCs w:val="21"/>
        </w:rPr>
        <w:t>1996</w:t>
      </w:r>
      <w:commentRangeEnd w:id="109"/>
      <w:r w:rsidR="00E8552C" w:rsidRPr="000417A6">
        <w:rPr>
          <w:rStyle w:val="a5"/>
          <w:rFonts w:ascii="Times New Roman" w:hAnsi="Times New Roman"/>
          <w:kern w:val="0"/>
        </w:rPr>
        <w:commentReference w:id="109"/>
      </w:r>
      <w:r w:rsidRPr="000417A6">
        <w:rPr>
          <w:rFonts w:ascii="Times New Roman" w:hAnsi="Times New Roman"/>
          <w:color w:val="000000"/>
          <w:szCs w:val="21"/>
        </w:rPr>
        <w:t xml:space="preserve">. </w:t>
      </w:r>
    </w:p>
    <w:p w14:paraId="7642722D" w14:textId="77777777" w:rsidR="00124442" w:rsidRPr="000417A6" w:rsidRDefault="00E8552C" w:rsidP="000417A6">
      <w:pPr>
        <w:autoSpaceDE w:val="0"/>
        <w:autoSpaceDN w:val="0"/>
        <w:adjustRightInd w:val="0"/>
        <w:spacing w:line="400" w:lineRule="exact"/>
        <w:ind w:left="420" w:hangingChars="200" w:hanging="420"/>
        <w:rPr>
          <w:rFonts w:ascii="Times New Roman" w:hAnsi="Times New Roman"/>
          <w:szCs w:val="21"/>
        </w:rPr>
      </w:pPr>
      <w:r w:rsidRPr="000417A6">
        <w:rPr>
          <w:rFonts w:ascii="Times New Roman" w:hAnsi="Times New Roman"/>
          <w:color w:val="000000"/>
          <w:szCs w:val="21"/>
        </w:rPr>
        <w:t>[</w:t>
      </w:r>
      <w:r w:rsidRPr="000417A6">
        <w:rPr>
          <w:rFonts w:ascii="Times New Roman" w:hAnsi="Times New Roman" w:hint="eastAsia"/>
          <w:color w:val="000000"/>
          <w:szCs w:val="21"/>
        </w:rPr>
        <w:t>5</w:t>
      </w:r>
      <w:r w:rsidRPr="000417A6">
        <w:rPr>
          <w:rFonts w:ascii="Times New Roman" w:hAnsi="Times New Roman"/>
          <w:color w:val="000000"/>
          <w:szCs w:val="21"/>
        </w:rPr>
        <w:t>]</w:t>
      </w:r>
      <w:r w:rsidRPr="000417A6">
        <w:rPr>
          <w:rFonts w:ascii="Times New Roman" w:hAnsi="Times New Roman" w:hint="eastAsia"/>
          <w:color w:val="000000"/>
          <w:szCs w:val="21"/>
        </w:rPr>
        <w:t xml:space="preserve"> </w:t>
      </w:r>
      <w:r w:rsidR="009820F3" w:rsidRPr="000417A6">
        <w:rPr>
          <w:rFonts w:ascii="Times New Roman" w:hAnsi="Times New Roman"/>
          <w:szCs w:val="21"/>
        </w:rPr>
        <w:t>鲁敏</w:t>
      </w:r>
      <w:r w:rsidR="009820F3" w:rsidRPr="000417A6">
        <w:rPr>
          <w:rFonts w:ascii="Times New Roman" w:hAnsi="Times New Roman"/>
          <w:szCs w:val="21"/>
        </w:rPr>
        <w:t xml:space="preserve">. </w:t>
      </w:r>
      <w:r w:rsidR="009820F3" w:rsidRPr="000417A6">
        <w:rPr>
          <w:rFonts w:ascii="Times New Roman" w:hAnsi="Times New Roman"/>
          <w:szCs w:val="21"/>
        </w:rPr>
        <w:t>生物活性天然产物药物化学的机遇与挑战</w:t>
      </w:r>
      <w:r w:rsidR="009820F3" w:rsidRPr="000417A6">
        <w:rPr>
          <w:rFonts w:ascii="Times New Roman" w:hAnsi="Times New Roman"/>
          <w:szCs w:val="21"/>
        </w:rPr>
        <w:t xml:space="preserve">[J]. </w:t>
      </w:r>
      <w:r w:rsidR="009820F3" w:rsidRPr="000417A6">
        <w:rPr>
          <w:rFonts w:ascii="Times New Roman" w:hAnsi="Times New Roman"/>
          <w:szCs w:val="21"/>
        </w:rPr>
        <w:t>国外科技新书评介</w:t>
      </w:r>
      <w:commentRangeStart w:id="110"/>
      <w:r w:rsidR="006A3DCD" w:rsidRPr="000417A6">
        <w:rPr>
          <w:rFonts w:ascii="Times New Roman" w:hAnsi="Times New Roman" w:hint="eastAsia"/>
          <w:szCs w:val="21"/>
        </w:rPr>
        <w:t xml:space="preserve">, </w:t>
      </w:r>
      <w:commentRangeEnd w:id="110"/>
      <w:r w:rsidR="00BB6A83" w:rsidRPr="000417A6">
        <w:rPr>
          <w:rStyle w:val="a5"/>
          <w:rFonts w:ascii="Times New Roman" w:hAnsi="Times New Roman"/>
          <w:kern w:val="0"/>
        </w:rPr>
        <w:commentReference w:id="110"/>
      </w:r>
      <w:r w:rsidR="009820F3" w:rsidRPr="000417A6">
        <w:rPr>
          <w:rFonts w:ascii="Times New Roman" w:hAnsi="Times New Roman"/>
          <w:szCs w:val="21"/>
        </w:rPr>
        <w:t>2012(7): 13-13.</w:t>
      </w:r>
    </w:p>
    <w:p w14:paraId="6E23190A" w14:textId="77777777" w:rsidR="009820F3" w:rsidRPr="000417A6" w:rsidRDefault="009820F3" w:rsidP="009820F3">
      <w:pPr>
        <w:spacing w:line="400" w:lineRule="exact"/>
        <w:rPr>
          <w:rFonts w:ascii="Times New Roman" w:hAnsi="Times New Roman"/>
          <w:szCs w:val="21"/>
        </w:rPr>
      </w:pPr>
      <w:r w:rsidRPr="000417A6">
        <w:rPr>
          <w:rFonts w:ascii="Times New Roman" w:hAnsi="Times New Roman"/>
          <w:color w:val="000000"/>
          <w:szCs w:val="21"/>
        </w:rPr>
        <w:lastRenderedPageBreak/>
        <w:t xml:space="preserve">[6] </w:t>
      </w:r>
      <w:r w:rsidRPr="000417A6">
        <w:rPr>
          <w:rFonts w:ascii="Times New Roman" w:hAnsi="Times New Roman"/>
          <w:szCs w:val="21"/>
        </w:rPr>
        <w:t>袁明月</w:t>
      </w:r>
      <w:r w:rsidRPr="000417A6">
        <w:rPr>
          <w:rFonts w:ascii="Times New Roman" w:hAnsi="Times New Roman"/>
          <w:szCs w:val="21"/>
        </w:rPr>
        <w:t xml:space="preserve">. </w:t>
      </w:r>
      <w:r w:rsidRPr="000417A6">
        <w:rPr>
          <w:rFonts w:ascii="Times New Roman" w:hAnsi="Times New Roman"/>
          <w:szCs w:val="21"/>
        </w:rPr>
        <w:t>噻唑类杂环化合物的合成及生物活性研究</w:t>
      </w:r>
      <w:commentRangeStart w:id="111"/>
      <w:r w:rsidRPr="000417A6">
        <w:rPr>
          <w:rFonts w:ascii="Times New Roman" w:hAnsi="Times New Roman"/>
          <w:szCs w:val="21"/>
        </w:rPr>
        <w:t>[D]</w:t>
      </w:r>
      <w:commentRangeEnd w:id="111"/>
      <w:r w:rsidR="00803B94" w:rsidRPr="000417A6">
        <w:rPr>
          <w:rStyle w:val="a5"/>
          <w:rFonts w:ascii="Times New Roman" w:hAnsi="Times New Roman"/>
          <w:kern w:val="0"/>
        </w:rPr>
        <w:commentReference w:id="111"/>
      </w:r>
      <w:r w:rsidRPr="000417A6">
        <w:rPr>
          <w:rFonts w:ascii="Times New Roman" w:hAnsi="Times New Roman"/>
          <w:szCs w:val="21"/>
        </w:rPr>
        <w:t xml:space="preserve">. </w:t>
      </w:r>
      <w:r w:rsidRPr="000417A6">
        <w:rPr>
          <w:rFonts w:ascii="Times New Roman" w:hAnsi="Times New Roman"/>
          <w:szCs w:val="21"/>
        </w:rPr>
        <w:t>河北农业大学</w:t>
      </w:r>
      <w:r w:rsidR="006A3DCD" w:rsidRPr="000417A6">
        <w:rPr>
          <w:rFonts w:ascii="Times New Roman" w:hAnsi="Times New Roman" w:hint="eastAsia"/>
          <w:szCs w:val="21"/>
        </w:rPr>
        <w:t>,</w:t>
      </w:r>
      <w:r w:rsidR="006A3DCD" w:rsidRPr="000417A6">
        <w:rPr>
          <w:rFonts w:ascii="Times New Roman" w:hAnsi="Times New Roman"/>
          <w:szCs w:val="21"/>
        </w:rPr>
        <w:t xml:space="preserve"> </w:t>
      </w:r>
      <w:r w:rsidRPr="000417A6">
        <w:rPr>
          <w:rFonts w:ascii="Times New Roman" w:hAnsi="Times New Roman"/>
          <w:szCs w:val="21"/>
        </w:rPr>
        <w:t>2012.</w:t>
      </w:r>
    </w:p>
    <w:p w14:paraId="538475AA" w14:textId="77777777" w:rsidR="009820F3" w:rsidRPr="000417A6" w:rsidRDefault="009820F3" w:rsidP="000417A6">
      <w:pPr>
        <w:spacing w:line="400" w:lineRule="exact"/>
        <w:ind w:left="315" w:hangingChars="150" w:hanging="315"/>
        <w:rPr>
          <w:rFonts w:ascii="Times New Roman" w:hAnsi="Times New Roman"/>
          <w:szCs w:val="21"/>
        </w:rPr>
      </w:pPr>
      <w:r w:rsidRPr="000417A6">
        <w:rPr>
          <w:rFonts w:ascii="Times New Roman" w:hAnsi="Times New Roman"/>
          <w:color w:val="000000"/>
          <w:szCs w:val="21"/>
        </w:rPr>
        <w:t xml:space="preserve">[7] </w:t>
      </w:r>
      <w:r w:rsidRPr="000417A6">
        <w:rPr>
          <w:rFonts w:ascii="Times New Roman" w:hAnsi="Times New Roman"/>
          <w:szCs w:val="21"/>
        </w:rPr>
        <w:t>李松</w:t>
      </w:r>
      <w:r w:rsidR="006A3DCD" w:rsidRPr="000417A6">
        <w:rPr>
          <w:rFonts w:ascii="Times New Roman" w:hAnsi="Times New Roman" w:hint="eastAsia"/>
          <w:szCs w:val="21"/>
        </w:rPr>
        <w:t>,</w:t>
      </w:r>
      <w:r w:rsidR="006A3DCD" w:rsidRPr="000417A6">
        <w:rPr>
          <w:rFonts w:ascii="Times New Roman" w:hAnsi="Times New Roman"/>
          <w:szCs w:val="21"/>
        </w:rPr>
        <w:t xml:space="preserve"> </w:t>
      </w:r>
      <w:r w:rsidRPr="000417A6">
        <w:rPr>
          <w:rFonts w:ascii="Times New Roman" w:hAnsi="Times New Roman"/>
          <w:szCs w:val="21"/>
        </w:rPr>
        <w:t>肖军海</w:t>
      </w:r>
      <w:r w:rsidR="006A3DCD" w:rsidRPr="000417A6">
        <w:rPr>
          <w:rFonts w:ascii="Times New Roman" w:hAnsi="Times New Roman" w:hint="eastAsia"/>
          <w:szCs w:val="21"/>
        </w:rPr>
        <w:t>,</w:t>
      </w:r>
      <w:r w:rsidR="006A3DCD" w:rsidRPr="000417A6">
        <w:rPr>
          <w:rFonts w:ascii="Times New Roman" w:hAnsi="Times New Roman"/>
          <w:szCs w:val="21"/>
        </w:rPr>
        <w:t xml:space="preserve"> </w:t>
      </w:r>
      <w:r w:rsidRPr="000417A6">
        <w:rPr>
          <w:rFonts w:ascii="Times New Roman" w:hAnsi="Times New Roman"/>
          <w:szCs w:val="21"/>
        </w:rPr>
        <w:t>蒋宪成</w:t>
      </w:r>
      <w:r w:rsidR="006A3DCD" w:rsidRPr="000417A6">
        <w:rPr>
          <w:rFonts w:ascii="Times New Roman" w:hAnsi="Times New Roman" w:hint="eastAsia"/>
          <w:szCs w:val="21"/>
        </w:rPr>
        <w:t>,</w:t>
      </w:r>
      <w:r w:rsidR="006A3DCD" w:rsidRPr="000417A6">
        <w:rPr>
          <w:rFonts w:ascii="Times New Roman" w:hAnsi="Times New Roman"/>
          <w:szCs w:val="21"/>
        </w:rPr>
        <w:t xml:space="preserve"> </w:t>
      </w:r>
      <w:r w:rsidRPr="000417A6">
        <w:rPr>
          <w:rFonts w:ascii="Times New Roman" w:hAnsi="Times New Roman"/>
          <w:szCs w:val="21"/>
        </w:rPr>
        <w:t>等</w:t>
      </w:r>
      <w:r w:rsidRPr="000417A6">
        <w:rPr>
          <w:rFonts w:ascii="Times New Roman" w:hAnsi="Times New Roman"/>
          <w:szCs w:val="21"/>
        </w:rPr>
        <w:t>. 2, 4, 5 -</w:t>
      </w:r>
      <w:r w:rsidRPr="000417A6">
        <w:rPr>
          <w:rFonts w:ascii="Times New Roman" w:hAnsi="Times New Roman"/>
          <w:szCs w:val="21"/>
        </w:rPr>
        <w:t>三取代噻唑类化合物、其制备方法、药物组合物及其制药用途</w:t>
      </w:r>
      <w:commentRangeStart w:id="112"/>
      <w:r w:rsidRPr="000417A6">
        <w:rPr>
          <w:rFonts w:ascii="Times New Roman" w:hAnsi="Times New Roman"/>
          <w:szCs w:val="21"/>
        </w:rPr>
        <w:t>[P]</w:t>
      </w:r>
      <w:commentRangeEnd w:id="112"/>
      <w:r w:rsidR="00803B94" w:rsidRPr="000417A6">
        <w:rPr>
          <w:rStyle w:val="a5"/>
          <w:rFonts w:ascii="Times New Roman" w:hAnsi="Times New Roman"/>
          <w:kern w:val="0"/>
        </w:rPr>
        <w:commentReference w:id="112"/>
      </w:r>
      <w:r w:rsidR="001D66C1" w:rsidRPr="000417A6">
        <w:rPr>
          <w:rFonts w:ascii="Times New Roman" w:hAnsi="Times New Roman"/>
          <w:szCs w:val="21"/>
        </w:rPr>
        <w:t>.</w:t>
      </w:r>
      <w:r w:rsidRPr="000417A6">
        <w:rPr>
          <w:rFonts w:ascii="Times New Roman" w:hAnsi="Times New Roman"/>
          <w:szCs w:val="21"/>
        </w:rPr>
        <w:t xml:space="preserve"> CN 101096363 B</w:t>
      </w:r>
      <w:r w:rsidR="006A3DCD" w:rsidRPr="000417A6">
        <w:rPr>
          <w:rFonts w:ascii="Times New Roman" w:hAnsi="Times New Roman" w:hint="eastAsia"/>
          <w:szCs w:val="21"/>
        </w:rPr>
        <w:t>,</w:t>
      </w:r>
      <w:r w:rsidR="006A3DCD" w:rsidRPr="000417A6">
        <w:rPr>
          <w:rFonts w:ascii="Times New Roman" w:hAnsi="Times New Roman"/>
          <w:szCs w:val="21"/>
        </w:rPr>
        <w:t xml:space="preserve"> </w:t>
      </w:r>
      <w:r w:rsidRPr="000417A6">
        <w:rPr>
          <w:rFonts w:ascii="Times New Roman" w:hAnsi="Times New Roman"/>
          <w:szCs w:val="21"/>
        </w:rPr>
        <w:t>2011</w:t>
      </w:r>
      <w:r w:rsidR="00A30AE3" w:rsidRPr="000417A6">
        <w:rPr>
          <w:rFonts w:ascii="Times New Roman" w:hAnsi="Times New Roman"/>
          <w:szCs w:val="21"/>
        </w:rPr>
        <w:t>-08-12</w:t>
      </w:r>
      <w:r w:rsidR="003D7B09" w:rsidRPr="000417A6">
        <w:rPr>
          <w:rFonts w:ascii="Times New Roman" w:hAnsi="Times New Roman"/>
          <w:szCs w:val="21"/>
        </w:rPr>
        <w:t>.</w:t>
      </w:r>
    </w:p>
    <w:p w14:paraId="1BA2DD4B" w14:textId="77777777" w:rsidR="00D513D4" w:rsidRPr="00035D5B" w:rsidRDefault="00930816" w:rsidP="00357819">
      <w:pPr>
        <w:pStyle w:val="af1"/>
        <w:ind w:firstLineChars="0" w:firstLine="0"/>
        <w:rPr>
          <w:rFonts w:ascii="黑体" w:hAnsi="黑体"/>
          <w:szCs w:val="32"/>
        </w:rPr>
      </w:pPr>
      <w:r w:rsidRPr="00E22FDA">
        <w:rPr>
          <w:szCs w:val="21"/>
        </w:rPr>
        <w:br w:type="page"/>
      </w:r>
      <w:r w:rsidR="006912F4">
        <w:rPr>
          <w:rFonts w:hint="eastAsia"/>
          <w:szCs w:val="21"/>
        </w:rPr>
        <w:lastRenderedPageBreak/>
        <w:t xml:space="preserve"> </w:t>
      </w:r>
    </w:p>
    <w:p w14:paraId="52103440" w14:textId="77777777" w:rsidR="00124442" w:rsidRPr="0028312A" w:rsidRDefault="002C70DF" w:rsidP="00357819">
      <w:pPr>
        <w:pStyle w:val="af1"/>
        <w:ind w:firstLineChars="0" w:firstLine="0"/>
        <w:rPr>
          <w:rFonts w:ascii="黑体" w:hAnsi="黑体"/>
          <w:b/>
          <w:szCs w:val="32"/>
        </w:rPr>
      </w:pPr>
      <w:bookmarkStart w:id="113" w:name="_Toc484094753"/>
      <w:r w:rsidRPr="0028312A">
        <w:rPr>
          <w:rFonts w:ascii="黑体" w:hAnsi="黑体" w:hint="eastAsia"/>
          <w:szCs w:val="32"/>
        </w:rPr>
        <w:t>致谢</w:t>
      </w:r>
      <w:bookmarkEnd w:id="113"/>
    </w:p>
    <w:p w14:paraId="52B16952" w14:textId="77777777" w:rsidR="00357819" w:rsidRPr="00035D5B" w:rsidRDefault="00357819" w:rsidP="007F7E3C">
      <w:pPr>
        <w:pStyle w:val="af1"/>
        <w:ind w:firstLineChars="0" w:firstLine="0"/>
        <w:rPr>
          <w:rFonts w:ascii="黑体" w:hAnsi="黑体"/>
          <w:szCs w:val="32"/>
        </w:rPr>
      </w:pPr>
    </w:p>
    <w:p w14:paraId="7B22421B" w14:textId="77777777" w:rsidR="007221A7" w:rsidRPr="008F156E" w:rsidRDefault="003F5880" w:rsidP="008F156E">
      <w:pPr>
        <w:spacing w:line="400" w:lineRule="exact"/>
        <w:ind w:firstLineChars="200" w:firstLine="480"/>
        <w:rPr>
          <w:sz w:val="30"/>
          <w:szCs w:val="30"/>
        </w:rPr>
      </w:pPr>
      <w:r>
        <w:rPr>
          <w:rFonts w:ascii="宋体" w:hAnsi="宋体" w:hint="eastAsia"/>
          <w:sz w:val="24"/>
          <w:szCs w:val="24"/>
        </w:rPr>
        <w:t>□□</w:t>
      </w:r>
      <w:r w:rsidR="00E42163">
        <w:rPr>
          <w:rStyle w:val="a5"/>
          <w:rFonts w:ascii="Times New Roman" w:hAnsi="Times New Roman"/>
          <w:kern w:val="0"/>
        </w:rPr>
        <w:commentReference w:id="114"/>
      </w:r>
      <w:r>
        <w:rPr>
          <w:rFonts w:ascii="宋体" w:hAnsi="宋体" w:hint="eastAsia"/>
          <w:sz w:val="24"/>
          <w:szCs w:val="24"/>
        </w:rPr>
        <w:t>□□□</w:t>
      </w:r>
      <w:r w:rsidR="000C5EFF" w:rsidRPr="008F156E">
        <w:rPr>
          <w:sz w:val="30"/>
          <w:szCs w:val="30"/>
        </w:rPr>
        <w:t xml:space="preserve">                                           </w:t>
      </w:r>
    </w:p>
    <w:p w14:paraId="6C4F0569" w14:textId="77777777" w:rsidR="007221A7" w:rsidRPr="008F156E" w:rsidRDefault="007221A7" w:rsidP="008F156E">
      <w:pPr>
        <w:spacing w:line="400" w:lineRule="exact"/>
        <w:ind w:firstLineChars="200" w:firstLine="600"/>
        <w:rPr>
          <w:sz w:val="30"/>
          <w:szCs w:val="30"/>
        </w:rPr>
      </w:pPr>
    </w:p>
    <w:p w14:paraId="2E8F73DF" w14:textId="77777777" w:rsidR="007221A7" w:rsidRPr="008F156E" w:rsidRDefault="007221A7" w:rsidP="008F156E">
      <w:pPr>
        <w:spacing w:line="400" w:lineRule="exact"/>
        <w:ind w:firstLineChars="200" w:firstLine="600"/>
        <w:rPr>
          <w:sz w:val="30"/>
          <w:szCs w:val="30"/>
        </w:rPr>
      </w:pPr>
    </w:p>
    <w:p w14:paraId="505D0D0D" w14:textId="77777777" w:rsidR="007221A7" w:rsidRPr="008F156E" w:rsidRDefault="007221A7" w:rsidP="008F156E">
      <w:pPr>
        <w:spacing w:line="400" w:lineRule="exact"/>
        <w:ind w:firstLineChars="200" w:firstLine="600"/>
        <w:rPr>
          <w:sz w:val="30"/>
          <w:szCs w:val="30"/>
        </w:rPr>
      </w:pPr>
    </w:p>
    <w:p w14:paraId="1CCA79CD" w14:textId="77777777" w:rsidR="007221A7" w:rsidRPr="008F156E" w:rsidRDefault="007221A7" w:rsidP="008F156E">
      <w:pPr>
        <w:spacing w:line="400" w:lineRule="exact"/>
        <w:ind w:firstLineChars="200" w:firstLine="600"/>
        <w:rPr>
          <w:sz w:val="30"/>
          <w:szCs w:val="30"/>
        </w:rPr>
      </w:pPr>
    </w:p>
    <w:p w14:paraId="1EAF6B4A" w14:textId="77777777" w:rsidR="007221A7" w:rsidRPr="008F156E" w:rsidRDefault="007221A7" w:rsidP="008F156E">
      <w:pPr>
        <w:spacing w:line="400" w:lineRule="exact"/>
        <w:ind w:firstLineChars="200" w:firstLine="600"/>
        <w:rPr>
          <w:sz w:val="30"/>
          <w:szCs w:val="30"/>
        </w:rPr>
      </w:pPr>
    </w:p>
    <w:p w14:paraId="4AB3CA1A" w14:textId="77777777" w:rsidR="007221A7" w:rsidRPr="008F156E" w:rsidRDefault="007221A7" w:rsidP="008F156E">
      <w:pPr>
        <w:spacing w:line="400" w:lineRule="exact"/>
        <w:ind w:firstLineChars="200" w:firstLine="600"/>
        <w:rPr>
          <w:sz w:val="30"/>
          <w:szCs w:val="30"/>
        </w:rPr>
      </w:pPr>
    </w:p>
    <w:p w14:paraId="6E5D2793" w14:textId="77777777" w:rsidR="007221A7" w:rsidRPr="008F156E" w:rsidRDefault="007221A7" w:rsidP="008F156E">
      <w:pPr>
        <w:spacing w:line="400" w:lineRule="exact"/>
        <w:ind w:firstLineChars="200" w:firstLine="600"/>
        <w:rPr>
          <w:sz w:val="30"/>
          <w:szCs w:val="30"/>
        </w:rPr>
      </w:pPr>
    </w:p>
    <w:p w14:paraId="06C43455" w14:textId="77777777" w:rsidR="007221A7" w:rsidRPr="008F156E" w:rsidRDefault="007221A7" w:rsidP="008F156E">
      <w:pPr>
        <w:spacing w:line="400" w:lineRule="exact"/>
        <w:ind w:firstLineChars="200" w:firstLine="600"/>
        <w:rPr>
          <w:sz w:val="30"/>
          <w:szCs w:val="30"/>
        </w:rPr>
      </w:pPr>
    </w:p>
    <w:p w14:paraId="30185328" w14:textId="77777777" w:rsidR="007221A7" w:rsidRPr="008F156E" w:rsidRDefault="007221A7" w:rsidP="008F156E">
      <w:pPr>
        <w:spacing w:line="400" w:lineRule="exact"/>
        <w:ind w:firstLineChars="200" w:firstLine="600"/>
        <w:rPr>
          <w:sz w:val="30"/>
          <w:szCs w:val="30"/>
        </w:rPr>
      </w:pPr>
    </w:p>
    <w:p w14:paraId="303AFACD" w14:textId="77777777" w:rsidR="007221A7" w:rsidRPr="008F156E" w:rsidRDefault="007221A7" w:rsidP="008F156E">
      <w:pPr>
        <w:spacing w:line="400" w:lineRule="exact"/>
        <w:ind w:firstLineChars="200" w:firstLine="600"/>
        <w:rPr>
          <w:sz w:val="30"/>
          <w:szCs w:val="30"/>
        </w:rPr>
      </w:pPr>
    </w:p>
    <w:p w14:paraId="61B45912" w14:textId="77777777" w:rsidR="007221A7" w:rsidRPr="008F156E" w:rsidRDefault="007221A7" w:rsidP="008F156E">
      <w:pPr>
        <w:spacing w:line="400" w:lineRule="exact"/>
        <w:ind w:firstLineChars="200" w:firstLine="600"/>
        <w:rPr>
          <w:sz w:val="30"/>
          <w:szCs w:val="30"/>
        </w:rPr>
      </w:pPr>
    </w:p>
    <w:p w14:paraId="5EC9F622" w14:textId="77777777" w:rsidR="007221A7" w:rsidRPr="008F156E" w:rsidRDefault="007221A7" w:rsidP="008F156E">
      <w:pPr>
        <w:spacing w:line="400" w:lineRule="exact"/>
        <w:ind w:firstLineChars="200" w:firstLine="600"/>
        <w:rPr>
          <w:sz w:val="30"/>
          <w:szCs w:val="30"/>
        </w:rPr>
      </w:pPr>
    </w:p>
    <w:p w14:paraId="04F45417" w14:textId="77777777" w:rsidR="007221A7" w:rsidRPr="008F156E" w:rsidRDefault="007221A7" w:rsidP="008F156E">
      <w:pPr>
        <w:spacing w:line="400" w:lineRule="exact"/>
        <w:ind w:firstLineChars="200" w:firstLine="600"/>
        <w:rPr>
          <w:sz w:val="30"/>
          <w:szCs w:val="30"/>
        </w:rPr>
      </w:pPr>
    </w:p>
    <w:p w14:paraId="2C4AB2C0" w14:textId="77777777" w:rsidR="007221A7" w:rsidRPr="008F156E" w:rsidRDefault="007221A7" w:rsidP="008F156E">
      <w:pPr>
        <w:spacing w:line="400" w:lineRule="exact"/>
        <w:ind w:firstLineChars="200" w:firstLine="600"/>
        <w:rPr>
          <w:sz w:val="30"/>
          <w:szCs w:val="30"/>
        </w:rPr>
      </w:pPr>
    </w:p>
    <w:p w14:paraId="48B832A9" w14:textId="77777777" w:rsidR="007221A7" w:rsidRPr="008F156E" w:rsidRDefault="007221A7" w:rsidP="008F156E">
      <w:pPr>
        <w:spacing w:line="400" w:lineRule="exact"/>
        <w:ind w:firstLineChars="200" w:firstLine="600"/>
        <w:rPr>
          <w:sz w:val="30"/>
          <w:szCs w:val="30"/>
        </w:rPr>
      </w:pPr>
    </w:p>
    <w:p w14:paraId="5D7C5F19" w14:textId="77777777" w:rsidR="007221A7" w:rsidRPr="008F156E" w:rsidRDefault="007221A7" w:rsidP="008F156E">
      <w:pPr>
        <w:spacing w:line="400" w:lineRule="exact"/>
        <w:ind w:firstLineChars="200" w:firstLine="600"/>
        <w:rPr>
          <w:sz w:val="30"/>
          <w:szCs w:val="30"/>
        </w:rPr>
      </w:pPr>
    </w:p>
    <w:p w14:paraId="07593CE5" w14:textId="77777777" w:rsidR="007221A7" w:rsidRPr="008F156E" w:rsidRDefault="007221A7" w:rsidP="008F156E">
      <w:pPr>
        <w:spacing w:line="400" w:lineRule="exact"/>
        <w:ind w:firstLineChars="200" w:firstLine="600"/>
        <w:rPr>
          <w:sz w:val="30"/>
          <w:szCs w:val="30"/>
        </w:rPr>
      </w:pPr>
    </w:p>
    <w:p w14:paraId="0581C582" w14:textId="77777777" w:rsidR="007221A7" w:rsidRPr="008F156E" w:rsidRDefault="007221A7" w:rsidP="008F156E">
      <w:pPr>
        <w:spacing w:line="400" w:lineRule="exact"/>
        <w:ind w:firstLineChars="200" w:firstLine="600"/>
        <w:rPr>
          <w:sz w:val="30"/>
          <w:szCs w:val="30"/>
        </w:rPr>
      </w:pPr>
    </w:p>
    <w:p w14:paraId="5E82B510" w14:textId="77777777" w:rsidR="007221A7" w:rsidRPr="008F156E" w:rsidRDefault="007221A7" w:rsidP="008F156E">
      <w:pPr>
        <w:spacing w:line="400" w:lineRule="exact"/>
        <w:ind w:firstLineChars="200" w:firstLine="600"/>
        <w:rPr>
          <w:sz w:val="30"/>
          <w:szCs w:val="30"/>
        </w:rPr>
      </w:pPr>
    </w:p>
    <w:p w14:paraId="5769006D" w14:textId="77777777" w:rsidR="007221A7" w:rsidRPr="008F156E" w:rsidRDefault="007221A7" w:rsidP="008F156E">
      <w:pPr>
        <w:spacing w:line="400" w:lineRule="exact"/>
        <w:ind w:firstLineChars="200" w:firstLine="600"/>
        <w:rPr>
          <w:sz w:val="30"/>
          <w:szCs w:val="30"/>
        </w:rPr>
      </w:pPr>
    </w:p>
    <w:p w14:paraId="724238BA" w14:textId="77777777" w:rsidR="007221A7" w:rsidRPr="008F156E" w:rsidRDefault="007221A7" w:rsidP="008F156E">
      <w:pPr>
        <w:spacing w:line="400" w:lineRule="exact"/>
        <w:ind w:firstLineChars="200" w:firstLine="600"/>
        <w:rPr>
          <w:sz w:val="30"/>
          <w:szCs w:val="30"/>
        </w:rPr>
      </w:pPr>
    </w:p>
    <w:p w14:paraId="71871D52" w14:textId="77777777" w:rsidR="007221A7" w:rsidRPr="008F156E" w:rsidRDefault="007221A7" w:rsidP="008F156E">
      <w:pPr>
        <w:spacing w:line="400" w:lineRule="exact"/>
        <w:ind w:firstLineChars="200" w:firstLine="600"/>
        <w:rPr>
          <w:sz w:val="30"/>
          <w:szCs w:val="30"/>
        </w:rPr>
      </w:pPr>
    </w:p>
    <w:p w14:paraId="677CC667" w14:textId="77777777" w:rsidR="007221A7" w:rsidRPr="008F156E" w:rsidRDefault="007221A7" w:rsidP="008F156E">
      <w:pPr>
        <w:spacing w:line="400" w:lineRule="exact"/>
        <w:ind w:firstLineChars="200" w:firstLine="600"/>
        <w:rPr>
          <w:sz w:val="30"/>
          <w:szCs w:val="30"/>
        </w:rPr>
      </w:pPr>
    </w:p>
    <w:p w14:paraId="38D441BF" w14:textId="77777777" w:rsidR="007221A7" w:rsidRPr="008F156E" w:rsidRDefault="007221A7" w:rsidP="008F156E">
      <w:pPr>
        <w:spacing w:line="400" w:lineRule="exact"/>
        <w:ind w:firstLineChars="200" w:firstLine="600"/>
        <w:rPr>
          <w:sz w:val="30"/>
          <w:szCs w:val="30"/>
        </w:rPr>
      </w:pPr>
    </w:p>
    <w:p w14:paraId="41EB1E8B" w14:textId="77777777" w:rsidR="007221A7" w:rsidRPr="008F156E" w:rsidRDefault="007221A7" w:rsidP="008F156E">
      <w:pPr>
        <w:spacing w:line="400" w:lineRule="exact"/>
        <w:ind w:firstLineChars="200" w:firstLine="600"/>
        <w:rPr>
          <w:sz w:val="30"/>
          <w:szCs w:val="30"/>
        </w:rPr>
      </w:pPr>
    </w:p>
    <w:p w14:paraId="73FF9262" w14:textId="77777777" w:rsidR="007221A7" w:rsidRPr="008F156E" w:rsidRDefault="007221A7" w:rsidP="008F156E">
      <w:pPr>
        <w:spacing w:line="400" w:lineRule="exact"/>
        <w:ind w:firstLineChars="200" w:firstLine="600"/>
        <w:rPr>
          <w:sz w:val="30"/>
          <w:szCs w:val="30"/>
        </w:rPr>
      </w:pPr>
    </w:p>
    <w:p w14:paraId="2E9FBC47" w14:textId="77777777" w:rsidR="007221A7" w:rsidRPr="008F156E" w:rsidRDefault="007221A7" w:rsidP="008F156E">
      <w:pPr>
        <w:spacing w:line="400" w:lineRule="exact"/>
        <w:ind w:firstLineChars="200" w:firstLine="600"/>
        <w:rPr>
          <w:sz w:val="30"/>
          <w:szCs w:val="30"/>
        </w:rPr>
      </w:pPr>
    </w:p>
    <w:p w14:paraId="4106C13E" w14:textId="77777777" w:rsidR="007221A7" w:rsidRPr="008F156E" w:rsidRDefault="007221A7" w:rsidP="008F156E">
      <w:pPr>
        <w:spacing w:line="400" w:lineRule="exact"/>
        <w:ind w:firstLineChars="200" w:firstLine="600"/>
        <w:rPr>
          <w:sz w:val="30"/>
          <w:szCs w:val="30"/>
        </w:rPr>
      </w:pPr>
    </w:p>
    <w:p w14:paraId="3B302C02" w14:textId="77777777" w:rsidR="007221A7" w:rsidRPr="008F156E" w:rsidRDefault="007221A7" w:rsidP="008F156E">
      <w:pPr>
        <w:spacing w:line="400" w:lineRule="exact"/>
        <w:ind w:firstLineChars="200" w:firstLine="600"/>
        <w:rPr>
          <w:sz w:val="30"/>
          <w:szCs w:val="30"/>
        </w:rPr>
      </w:pPr>
    </w:p>
    <w:p w14:paraId="42152351" w14:textId="77777777" w:rsidR="007221A7" w:rsidRPr="008F156E" w:rsidRDefault="007221A7" w:rsidP="008F156E">
      <w:pPr>
        <w:spacing w:line="400" w:lineRule="exact"/>
        <w:ind w:firstLineChars="200" w:firstLine="600"/>
        <w:rPr>
          <w:sz w:val="30"/>
          <w:szCs w:val="30"/>
        </w:rPr>
      </w:pPr>
    </w:p>
    <w:p w14:paraId="3FF8A50E" w14:textId="77777777" w:rsidR="007221A7" w:rsidRPr="008F156E" w:rsidRDefault="007221A7" w:rsidP="008F156E">
      <w:pPr>
        <w:spacing w:line="400" w:lineRule="exact"/>
        <w:ind w:firstLineChars="200" w:firstLine="600"/>
        <w:rPr>
          <w:sz w:val="30"/>
          <w:szCs w:val="30"/>
        </w:rPr>
      </w:pPr>
    </w:p>
    <w:p w14:paraId="40E0E0A1" w14:textId="77777777" w:rsidR="007221A7" w:rsidRPr="00035D5B" w:rsidRDefault="007221A7" w:rsidP="007221A7">
      <w:pPr>
        <w:jc w:val="center"/>
        <w:rPr>
          <w:rFonts w:ascii="黑体" w:eastAsia="黑体" w:hAnsi="黑体"/>
          <w:sz w:val="32"/>
          <w:szCs w:val="32"/>
        </w:rPr>
      </w:pPr>
    </w:p>
    <w:p w14:paraId="0E165277" w14:textId="77777777" w:rsidR="007221A7" w:rsidRPr="00035D5B" w:rsidRDefault="00F25D18" w:rsidP="007221A7">
      <w:pPr>
        <w:pStyle w:val="af1"/>
        <w:ind w:firstLineChars="0" w:firstLine="0"/>
        <w:rPr>
          <w:rFonts w:ascii="黑体" w:hAnsi="黑体"/>
          <w:szCs w:val="32"/>
        </w:rPr>
      </w:pPr>
      <w:bookmarkStart w:id="115" w:name="_Toc482305731"/>
      <w:bookmarkStart w:id="116" w:name="_Toc484094754"/>
      <w:commentRangeStart w:id="117"/>
      <w:r w:rsidRPr="00035D5B">
        <w:rPr>
          <w:rFonts w:ascii="黑体" w:hAnsi="黑体" w:hint="eastAsia"/>
          <w:szCs w:val="32"/>
        </w:rPr>
        <w:t>附</w:t>
      </w:r>
      <w:bookmarkEnd w:id="115"/>
      <w:r w:rsidRPr="00035D5B">
        <w:rPr>
          <w:rFonts w:ascii="黑体" w:hAnsi="黑体" w:hint="eastAsia"/>
          <w:szCs w:val="32"/>
        </w:rPr>
        <w:t>录</w:t>
      </w:r>
      <w:commentRangeEnd w:id="117"/>
      <w:r w:rsidRPr="00035D5B">
        <w:rPr>
          <w:rStyle w:val="a5"/>
          <w:rFonts w:ascii="黑体" w:hAnsi="黑体"/>
          <w:sz w:val="32"/>
          <w:szCs w:val="32"/>
        </w:rPr>
        <w:commentReference w:id="117"/>
      </w:r>
      <w:bookmarkEnd w:id="116"/>
    </w:p>
    <w:p w14:paraId="096647C5" w14:textId="77777777" w:rsidR="007221A7" w:rsidRPr="00035D5B" w:rsidRDefault="007221A7" w:rsidP="007221A7">
      <w:pPr>
        <w:jc w:val="center"/>
        <w:rPr>
          <w:rFonts w:ascii="黑体" w:eastAsia="黑体" w:hAnsi="黑体"/>
          <w:sz w:val="32"/>
          <w:szCs w:val="32"/>
        </w:rPr>
      </w:pPr>
    </w:p>
    <w:p w14:paraId="33DC0E4F" w14:textId="77777777" w:rsidR="00F25D18" w:rsidRPr="003312CF" w:rsidRDefault="00F25D18" w:rsidP="00F25D18">
      <w:pPr>
        <w:widowControl/>
        <w:jc w:val="left"/>
        <w:rPr>
          <w:rFonts w:ascii="宋体" w:hAnsi="宋体"/>
          <w:sz w:val="28"/>
          <w:szCs w:val="28"/>
        </w:rPr>
      </w:pPr>
      <w:commentRangeStart w:id="118"/>
      <w:commentRangeStart w:id="119"/>
      <w:r w:rsidRPr="003312CF">
        <w:rPr>
          <w:rFonts w:ascii="黑体" w:eastAsia="黑体" w:hAnsi="黑体" w:hint="eastAsia"/>
          <w:sz w:val="28"/>
          <w:szCs w:val="28"/>
        </w:rPr>
        <w:t>附录</w:t>
      </w:r>
      <w:r w:rsidRPr="003312CF">
        <w:rPr>
          <w:rFonts w:ascii="Times New Roman" w:hAnsi="Times New Roman"/>
          <w:sz w:val="28"/>
          <w:szCs w:val="28"/>
        </w:rPr>
        <w:t>1</w:t>
      </w:r>
      <w:commentRangeEnd w:id="118"/>
      <w:r w:rsidRPr="003312CF">
        <w:rPr>
          <w:rStyle w:val="a5"/>
          <w:rFonts w:ascii="Times New Roman" w:hAnsi="Times New Roman"/>
          <w:kern w:val="0"/>
          <w:sz w:val="28"/>
          <w:szCs w:val="28"/>
        </w:rPr>
        <w:commentReference w:id="118"/>
      </w:r>
      <w:commentRangeEnd w:id="119"/>
      <w:r w:rsidR="00A47619" w:rsidRPr="003312CF">
        <w:rPr>
          <w:rStyle w:val="a5"/>
          <w:rFonts w:ascii="Times New Roman" w:hAnsi="Times New Roman"/>
          <w:kern w:val="0"/>
          <w:sz w:val="28"/>
          <w:szCs w:val="28"/>
        </w:rPr>
        <w:commentReference w:id="119"/>
      </w:r>
    </w:p>
    <w:p w14:paraId="1C1DB9F4" w14:textId="77777777" w:rsidR="00F25D18" w:rsidRDefault="00F25D18" w:rsidP="00F25D18">
      <w:pPr>
        <w:widowControl/>
        <w:ind w:firstLineChars="200" w:firstLine="420"/>
        <w:jc w:val="left"/>
        <w:rPr>
          <w:rFonts w:ascii="宋体" w:hAnsi="宋体"/>
          <w:szCs w:val="21"/>
        </w:rPr>
      </w:pPr>
    </w:p>
    <w:p w14:paraId="3B738388" w14:textId="77777777" w:rsidR="00F25D18" w:rsidRPr="007221A7" w:rsidRDefault="00F25D18" w:rsidP="00F25D18">
      <w:pPr>
        <w:widowControl/>
        <w:ind w:firstLineChars="200" w:firstLine="420"/>
        <w:jc w:val="left"/>
        <w:rPr>
          <w:rFonts w:ascii="宋体" w:hAnsi="宋体"/>
          <w:szCs w:val="21"/>
        </w:rPr>
      </w:pPr>
      <w:r>
        <w:rPr>
          <w:rFonts w:ascii="宋体" w:hAnsi="宋体" w:hint="eastAsia"/>
          <w:szCs w:val="21"/>
        </w:rPr>
        <w:t>□□□</w:t>
      </w:r>
      <w:r>
        <w:rPr>
          <w:rStyle w:val="a5"/>
          <w:rFonts w:ascii="Times New Roman" w:hAnsi="Times New Roman"/>
          <w:kern w:val="0"/>
        </w:rPr>
        <w:commentReference w:id="120"/>
      </w:r>
      <w:r>
        <w:rPr>
          <w:rFonts w:ascii="宋体" w:hAnsi="宋体" w:hint="eastAsia"/>
          <w:szCs w:val="21"/>
        </w:rPr>
        <w:t>□□</w:t>
      </w:r>
    </w:p>
    <w:p w14:paraId="5989D398" w14:textId="77777777" w:rsidR="00F25D18" w:rsidRPr="00D513D4" w:rsidRDefault="00F25D18" w:rsidP="00F25D18">
      <w:pPr>
        <w:rPr>
          <w:rFonts w:ascii="宋体" w:hAnsi="宋体"/>
          <w:szCs w:val="21"/>
        </w:rPr>
      </w:pPr>
    </w:p>
    <w:p w14:paraId="17874A3C" w14:textId="77777777" w:rsidR="00F25D18" w:rsidRPr="00D513D4" w:rsidRDefault="00F25D18" w:rsidP="00F25D18">
      <w:pPr>
        <w:pStyle w:val="af1"/>
        <w:ind w:firstLineChars="0" w:firstLine="0"/>
        <w:rPr>
          <w:sz w:val="21"/>
          <w:szCs w:val="21"/>
        </w:rPr>
      </w:pPr>
    </w:p>
    <w:p w14:paraId="3C37955F" w14:textId="77777777" w:rsidR="00F25D18" w:rsidRPr="00D513D4" w:rsidRDefault="00F25D18" w:rsidP="00F25D18">
      <w:pPr>
        <w:pStyle w:val="af1"/>
        <w:ind w:firstLineChars="0" w:firstLine="0"/>
        <w:rPr>
          <w:sz w:val="21"/>
          <w:szCs w:val="21"/>
        </w:rPr>
      </w:pPr>
    </w:p>
    <w:p w14:paraId="3B6A327B" w14:textId="77777777" w:rsidR="00F25D18" w:rsidRPr="00D513D4" w:rsidRDefault="00F25D18" w:rsidP="00F25D18">
      <w:pPr>
        <w:pStyle w:val="af1"/>
        <w:ind w:firstLineChars="0" w:firstLine="0"/>
        <w:rPr>
          <w:sz w:val="21"/>
          <w:szCs w:val="21"/>
        </w:rPr>
      </w:pPr>
    </w:p>
    <w:p w14:paraId="741F71C5" w14:textId="77777777" w:rsidR="00F25D18" w:rsidRPr="00D513D4" w:rsidRDefault="00F25D18" w:rsidP="00F25D18">
      <w:pPr>
        <w:pStyle w:val="af1"/>
        <w:ind w:firstLineChars="0" w:firstLine="0"/>
        <w:rPr>
          <w:sz w:val="21"/>
          <w:szCs w:val="21"/>
        </w:rPr>
      </w:pPr>
    </w:p>
    <w:p w14:paraId="755C91A4" w14:textId="77777777" w:rsidR="00F25D18" w:rsidRPr="00D513D4" w:rsidRDefault="00F25D18" w:rsidP="00F25D18">
      <w:pPr>
        <w:pStyle w:val="af1"/>
        <w:ind w:firstLineChars="0" w:firstLine="0"/>
        <w:rPr>
          <w:sz w:val="21"/>
          <w:szCs w:val="21"/>
        </w:rPr>
      </w:pPr>
    </w:p>
    <w:p w14:paraId="7B4C432D" w14:textId="77777777" w:rsidR="00F25D18" w:rsidRPr="00D513D4" w:rsidRDefault="00F25D18" w:rsidP="00F25D18">
      <w:pPr>
        <w:pStyle w:val="af1"/>
        <w:ind w:firstLineChars="0" w:firstLine="0"/>
        <w:rPr>
          <w:sz w:val="21"/>
          <w:szCs w:val="21"/>
        </w:rPr>
      </w:pPr>
    </w:p>
    <w:p w14:paraId="37BA0644" w14:textId="77777777" w:rsidR="00F25D18" w:rsidRPr="00D513D4" w:rsidRDefault="00F25D18" w:rsidP="00F25D18">
      <w:pPr>
        <w:pStyle w:val="af1"/>
        <w:ind w:firstLineChars="0" w:firstLine="0"/>
        <w:rPr>
          <w:sz w:val="21"/>
          <w:szCs w:val="21"/>
        </w:rPr>
      </w:pPr>
    </w:p>
    <w:p w14:paraId="768F2E59" w14:textId="77777777" w:rsidR="00F25D18" w:rsidRPr="00D513D4" w:rsidRDefault="00F25D18" w:rsidP="00F25D18">
      <w:pPr>
        <w:pStyle w:val="af1"/>
        <w:ind w:firstLineChars="0" w:firstLine="0"/>
        <w:rPr>
          <w:sz w:val="21"/>
          <w:szCs w:val="21"/>
        </w:rPr>
      </w:pPr>
    </w:p>
    <w:p w14:paraId="6DF20FC1" w14:textId="77777777" w:rsidR="00F25D18" w:rsidRPr="00D513D4" w:rsidRDefault="00F25D18" w:rsidP="00F25D18">
      <w:pPr>
        <w:pStyle w:val="af1"/>
        <w:ind w:firstLineChars="0" w:firstLine="0"/>
        <w:rPr>
          <w:sz w:val="21"/>
          <w:szCs w:val="21"/>
        </w:rPr>
      </w:pPr>
    </w:p>
    <w:p w14:paraId="7A535007" w14:textId="77777777" w:rsidR="00F25D18" w:rsidRPr="00D513D4" w:rsidRDefault="00F25D18" w:rsidP="00F25D18">
      <w:pPr>
        <w:pStyle w:val="af1"/>
        <w:ind w:firstLineChars="0" w:firstLine="0"/>
        <w:rPr>
          <w:sz w:val="21"/>
          <w:szCs w:val="21"/>
        </w:rPr>
      </w:pPr>
    </w:p>
    <w:p w14:paraId="6932128E" w14:textId="77777777" w:rsidR="00F25D18" w:rsidRPr="00D513D4" w:rsidRDefault="00F25D18" w:rsidP="00F25D18">
      <w:pPr>
        <w:pStyle w:val="af1"/>
        <w:ind w:firstLineChars="0" w:firstLine="0"/>
        <w:rPr>
          <w:sz w:val="21"/>
          <w:szCs w:val="21"/>
        </w:rPr>
      </w:pPr>
    </w:p>
    <w:p w14:paraId="40FEAEB9" w14:textId="77777777" w:rsidR="00F25D18" w:rsidRPr="00D513D4" w:rsidRDefault="00F25D18" w:rsidP="00F25D18">
      <w:pPr>
        <w:pStyle w:val="af1"/>
        <w:ind w:firstLineChars="0" w:firstLine="0"/>
        <w:rPr>
          <w:sz w:val="21"/>
          <w:szCs w:val="21"/>
        </w:rPr>
      </w:pPr>
    </w:p>
    <w:p w14:paraId="0581C095" w14:textId="77777777" w:rsidR="00F25D18" w:rsidRPr="00D513D4" w:rsidRDefault="00F25D18" w:rsidP="00F25D18">
      <w:pPr>
        <w:pStyle w:val="af1"/>
        <w:ind w:firstLineChars="0" w:firstLine="0"/>
        <w:rPr>
          <w:sz w:val="21"/>
          <w:szCs w:val="21"/>
        </w:rPr>
      </w:pPr>
    </w:p>
    <w:p w14:paraId="5DC5D1A5" w14:textId="77777777" w:rsidR="00F25D18" w:rsidRPr="00D513D4" w:rsidRDefault="00F25D18" w:rsidP="00F25D18">
      <w:pPr>
        <w:pStyle w:val="af1"/>
        <w:ind w:firstLineChars="0" w:firstLine="0"/>
        <w:rPr>
          <w:sz w:val="21"/>
          <w:szCs w:val="21"/>
        </w:rPr>
      </w:pPr>
    </w:p>
    <w:p w14:paraId="090885A8" w14:textId="77777777" w:rsidR="00F25D18" w:rsidRPr="00D513D4" w:rsidRDefault="00F25D18" w:rsidP="00F25D18">
      <w:pPr>
        <w:pStyle w:val="af1"/>
        <w:ind w:firstLineChars="0" w:firstLine="0"/>
        <w:rPr>
          <w:sz w:val="21"/>
          <w:szCs w:val="21"/>
        </w:rPr>
      </w:pPr>
    </w:p>
    <w:p w14:paraId="26FC21EC" w14:textId="77777777" w:rsidR="00F25D18" w:rsidRPr="00D513D4" w:rsidRDefault="00F25D18" w:rsidP="00F25D18">
      <w:pPr>
        <w:pStyle w:val="af1"/>
        <w:ind w:firstLineChars="0" w:firstLine="0"/>
        <w:rPr>
          <w:sz w:val="21"/>
          <w:szCs w:val="21"/>
        </w:rPr>
      </w:pPr>
    </w:p>
    <w:p w14:paraId="31AE34CD" w14:textId="77777777" w:rsidR="00F25D18" w:rsidRPr="00D513D4" w:rsidRDefault="00F25D18" w:rsidP="00F25D18">
      <w:pPr>
        <w:pStyle w:val="af1"/>
        <w:ind w:firstLineChars="0" w:firstLine="0"/>
        <w:rPr>
          <w:sz w:val="21"/>
          <w:szCs w:val="21"/>
        </w:rPr>
      </w:pPr>
    </w:p>
    <w:p w14:paraId="032C5CB1" w14:textId="77777777" w:rsidR="00F25D18" w:rsidRPr="00D513D4" w:rsidRDefault="00F25D18" w:rsidP="00F25D18">
      <w:pPr>
        <w:pStyle w:val="af1"/>
        <w:ind w:firstLineChars="0" w:firstLine="0"/>
        <w:rPr>
          <w:sz w:val="21"/>
          <w:szCs w:val="21"/>
        </w:rPr>
      </w:pPr>
    </w:p>
    <w:p w14:paraId="57EC98F6" w14:textId="77777777" w:rsidR="00F25D18" w:rsidRPr="00D513D4" w:rsidRDefault="00F25D18" w:rsidP="00F25D18">
      <w:pPr>
        <w:pStyle w:val="af1"/>
        <w:ind w:firstLineChars="0" w:firstLine="0"/>
        <w:rPr>
          <w:sz w:val="21"/>
          <w:szCs w:val="21"/>
        </w:rPr>
      </w:pPr>
    </w:p>
    <w:p w14:paraId="2AB50B15" w14:textId="77777777" w:rsidR="00F25D18" w:rsidRPr="00D513D4" w:rsidRDefault="00F25D18" w:rsidP="00F25D18">
      <w:pPr>
        <w:pStyle w:val="af1"/>
        <w:ind w:firstLineChars="0" w:firstLine="0"/>
        <w:rPr>
          <w:sz w:val="21"/>
          <w:szCs w:val="21"/>
        </w:rPr>
      </w:pPr>
    </w:p>
    <w:p w14:paraId="7E76FCD1" w14:textId="77777777" w:rsidR="00F25D18" w:rsidRPr="00D513D4" w:rsidRDefault="00F25D18" w:rsidP="00F25D18">
      <w:pPr>
        <w:pStyle w:val="af1"/>
        <w:ind w:firstLineChars="0" w:firstLine="0"/>
        <w:rPr>
          <w:sz w:val="21"/>
          <w:szCs w:val="21"/>
        </w:rPr>
      </w:pPr>
    </w:p>
    <w:p w14:paraId="35CDD61D" w14:textId="77777777" w:rsidR="00F25D18" w:rsidRPr="00D513D4" w:rsidRDefault="00F25D18" w:rsidP="00F25D18">
      <w:pPr>
        <w:pStyle w:val="af1"/>
        <w:ind w:firstLineChars="0" w:firstLine="0"/>
        <w:rPr>
          <w:sz w:val="21"/>
          <w:szCs w:val="21"/>
        </w:rPr>
      </w:pPr>
    </w:p>
    <w:p w14:paraId="349BD780" w14:textId="77777777" w:rsidR="00F25D18" w:rsidRPr="00D513D4" w:rsidRDefault="00F25D18" w:rsidP="00F25D18">
      <w:pPr>
        <w:pStyle w:val="af1"/>
        <w:ind w:firstLineChars="0" w:firstLine="0"/>
        <w:rPr>
          <w:sz w:val="21"/>
          <w:szCs w:val="21"/>
        </w:rPr>
      </w:pPr>
    </w:p>
    <w:p w14:paraId="59A70F7B" w14:textId="77777777" w:rsidR="00F25D18" w:rsidRPr="00D513D4" w:rsidRDefault="00F25D18" w:rsidP="00F25D18">
      <w:pPr>
        <w:pStyle w:val="af1"/>
        <w:ind w:firstLineChars="0" w:firstLine="0"/>
        <w:rPr>
          <w:sz w:val="21"/>
          <w:szCs w:val="21"/>
        </w:rPr>
      </w:pPr>
    </w:p>
    <w:p w14:paraId="7909D48C" w14:textId="77777777" w:rsidR="00F25D18" w:rsidRPr="00D513D4" w:rsidRDefault="00F25D18" w:rsidP="00F25D18">
      <w:pPr>
        <w:pStyle w:val="af1"/>
        <w:ind w:firstLineChars="0" w:firstLine="0"/>
        <w:rPr>
          <w:sz w:val="21"/>
          <w:szCs w:val="21"/>
        </w:rPr>
      </w:pPr>
    </w:p>
    <w:p w14:paraId="092BEA29" w14:textId="77777777" w:rsidR="00124442" w:rsidRPr="007221A7" w:rsidRDefault="00124442" w:rsidP="00F25D18">
      <w:pPr>
        <w:spacing w:line="400" w:lineRule="exact"/>
        <w:ind w:firstLineChars="200" w:firstLine="420"/>
        <w:rPr>
          <w:rFonts w:ascii="Times New Roman" w:hAnsi="Times New Roman"/>
        </w:rPr>
      </w:pPr>
    </w:p>
    <w:sectPr w:rsidR="00124442" w:rsidRPr="007221A7" w:rsidSect="006A42CF">
      <w:footerReference w:type="first" r:id="rId30"/>
      <w:pgSz w:w="11906" w:h="16838" w:code="9"/>
      <w:pgMar w:top="1418" w:right="1134" w:bottom="1418" w:left="1418" w:header="851" w:footer="851"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17-05-19T14:50:00Z" w:initials="l">
    <w:p w14:paraId="1FA813F1" w14:textId="77777777" w:rsidR="001A0619" w:rsidRDefault="001A0619">
      <w:pPr>
        <w:pStyle w:val="a6"/>
      </w:pPr>
      <w:r>
        <w:rPr>
          <w:rStyle w:val="a5"/>
        </w:rPr>
        <w:annotationRef/>
      </w:r>
      <w:r>
        <w:t>题目</w:t>
      </w:r>
      <w:r>
        <w:rPr>
          <w:rFonts w:hint="eastAsia"/>
        </w:rPr>
        <w:t>、</w:t>
      </w:r>
      <w:r>
        <w:t>专业</w:t>
      </w:r>
      <w:r>
        <w:rPr>
          <w:rFonts w:hint="eastAsia"/>
        </w:rPr>
        <w:t>、</w:t>
      </w:r>
      <w:r>
        <w:t>学生姓名</w:t>
      </w:r>
      <w:r>
        <w:rPr>
          <w:rFonts w:hint="eastAsia"/>
        </w:rPr>
        <w:t>、</w:t>
      </w:r>
      <w:r>
        <w:t>指导教师的位置参照此</w:t>
      </w:r>
      <w:r>
        <w:rPr>
          <w:rFonts w:hint="eastAsia"/>
        </w:rPr>
        <w:t>，</w:t>
      </w:r>
      <w:r>
        <w:t>使其居于横线中间</w:t>
      </w:r>
    </w:p>
  </w:comment>
  <w:comment w:id="1" w:author="administrator" w:date="2017-05-11T15:32:00Z" w:initials="l">
    <w:p w14:paraId="0E11D494" w14:textId="77777777" w:rsidR="001A0619" w:rsidRDefault="001A0619">
      <w:pPr>
        <w:pStyle w:val="a6"/>
      </w:pPr>
      <w:r>
        <w:rPr>
          <w:rStyle w:val="a5"/>
        </w:rPr>
        <w:annotationRef/>
      </w:r>
      <w:r>
        <w:t>不写专业</w:t>
      </w:r>
      <w:r>
        <w:rPr>
          <w:rFonts w:hint="eastAsia"/>
        </w:rPr>
        <w:t>，</w:t>
      </w:r>
      <w:r>
        <w:t>仅写</w:t>
      </w:r>
      <w:r>
        <w:rPr>
          <w:rFonts w:hint="eastAsia"/>
        </w:rPr>
        <w:t>“生物工程</w:t>
      </w:r>
      <w:r>
        <w:rPr>
          <w:rFonts w:hint="eastAsia"/>
        </w:rPr>
        <w:t>/</w:t>
      </w:r>
      <w:r>
        <w:rPr>
          <w:rFonts w:hint="eastAsia"/>
        </w:rPr>
        <w:t>制药工程”</w:t>
      </w:r>
    </w:p>
  </w:comment>
  <w:comment w:id="2" w:author="administrator" w:date="2017-05-23T10:08:00Z" w:initials="l">
    <w:p w14:paraId="5D14E4F1" w14:textId="77777777" w:rsidR="001A0619" w:rsidRDefault="001A0619">
      <w:pPr>
        <w:pStyle w:val="a6"/>
      </w:pPr>
      <w:r>
        <w:rPr>
          <w:rStyle w:val="a5"/>
        </w:rPr>
        <w:annotationRef/>
      </w:r>
      <w:r>
        <w:rPr>
          <w:rFonts w:hint="eastAsia"/>
        </w:rPr>
        <w:t>须写职称：教授</w:t>
      </w:r>
      <w:r>
        <w:rPr>
          <w:rFonts w:hint="eastAsia"/>
        </w:rPr>
        <w:t>/</w:t>
      </w:r>
      <w:r>
        <w:rPr>
          <w:rFonts w:hint="eastAsia"/>
        </w:rPr>
        <w:t>副教授</w:t>
      </w:r>
      <w:r>
        <w:rPr>
          <w:rFonts w:hint="eastAsia"/>
        </w:rPr>
        <w:t>/</w:t>
      </w:r>
      <w:r>
        <w:rPr>
          <w:rFonts w:hint="eastAsia"/>
        </w:rPr>
        <w:t>讲师</w:t>
      </w:r>
      <w:r>
        <w:rPr>
          <w:rFonts w:hint="eastAsia"/>
        </w:rPr>
        <w:t>/</w:t>
      </w:r>
      <w:r>
        <w:rPr>
          <w:rFonts w:hint="eastAsia"/>
        </w:rPr>
        <w:t>研究员</w:t>
      </w:r>
      <w:r>
        <w:rPr>
          <w:rFonts w:hint="eastAsia"/>
        </w:rPr>
        <w:t>/</w:t>
      </w:r>
      <w:r>
        <w:rPr>
          <w:rFonts w:hint="eastAsia"/>
        </w:rPr>
        <w:t>副研究员，等</w:t>
      </w:r>
    </w:p>
  </w:comment>
  <w:comment w:id="3" w:author="administrator" w:date="2017-05-24T11:55:00Z" w:initials="l">
    <w:p w14:paraId="5EA3A8FD" w14:textId="77777777" w:rsidR="001A0619" w:rsidRDefault="001A0619">
      <w:pPr>
        <w:pStyle w:val="a6"/>
      </w:pPr>
      <w:r>
        <w:rPr>
          <w:rStyle w:val="a5"/>
        </w:rPr>
        <w:annotationRef/>
      </w:r>
      <w:r>
        <w:rPr>
          <w:rFonts w:hint="eastAsia"/>
        </w:rPr>
        <w:t>论文任何部分，包括封面、中英文摘要、目录、正文、表格、参考文献、附录、致谢：</w:t>
      </w:r>
    </w:p>
    <w:p w14:paraId="4796E500" w14:textId="77777777" w:rsidR="001A0619" w:rsidRDefault="001A0619">
      <w:pPr>
        <w:pStyle w:val="a6"/>
      </w:pPr>
      <w:r>
        <w:rPr>
          <w:rFonts w:hint="eastAsia"/>
        </w:rPr>
        <w:t>1</w:t>
      </w:r>
      <w:r>
        <w:rPr>
          <w:rFonts w:hint="eastAsia"/>
        </w:rPr>
        <w:t>、所有英文、字母、数字，一律使用</w:t>
      </w:r>
      <w:r>
        <w:rPr>
          <w:rFonts w:hint="eastAsia"/>
        </w:rPr>
        <w:t>Times New Roman</w:t>
      </w:r>
      <w:r>
        <w:rPr>
          <w:rFonts w:hint="eastAsia"/>
        </w:rPr>
        <w:t>。</w:t>
      </w:r>
    </w:p>
    <w:p w14:paraId="02DC0AD8" w14:textId="77777777" w:rsidR="001A0619" w:rsidRDefault="001A0619">
      <w:pPr>
        <w:pStyle w:val="a6"/>
      </w:pPr>
      <w:r>
        <w:rPr>
          <w:rFonts w:hint="eastAsia"/>
        </w:rPr>
        <w:t>2</w:t>
      </w:r>
      <w:r>
        <w:rPr>
          <w:rFonts w:hint="eastAsia"/>
        </w:rPr>
        <w:t>、标点符号一律使用中文标点符号；如果括号中内容全为英文，则该括号包括括号内逗号，使用英文标点符号。</w:t>
      </w:r>
    </w:p>
    <w:p w14:paraId="4E98ABC7" w14:textId="77777777" w:rsidR="001A0619" w:rsidRDefault="001A0619">
      <w:pPr>
        <w:pStyle w:val="a6"/>
      </w:pPr>
      <w:r>
        <w:rPr>
          <w:rFonts w:hint="eastAsia"/>
        </w:rPr>
        <w:t>3</w:t>
      </w:r>
      <w:r>
        <w:rPr>
          <w:rFonts w:hint="eastAsia"/>
        </w:rPr>
        <w:t>、行间距固定为</w:t>
      </w:r>
      <w:r>
        <w:rPr>
          <w:rFonts w:hint="eastAsia"/>
        </w:rPr>
        <w:t>20</w:t>
      </w:r>
      <w:r>
        <w:rPr>
          <w:rFonts w:hint="eastAsia"/>
        </w:rPr>
        <w:t>磅。</w:t>
      </w:r>
    </w:p>
  </w:comment>
  <w:comment w:id="4" w:author="administrator" w:date="2017-05-11T15:49:00Z" w:initials="l">
    <w:p w14:paraId="502680CD" w14:textId="77777777" w:rsidR="001A0619" w:rsidRDefault="001A0619">
      <w:pPr>
        <w:pStyle w:val="a6"/>
      </w:pPr>
      <w:r>
        <w:rPr>
          <w:rStyle w:val="a5"/>
        </w:rPr>
        <w:annotationRef/>
      </w:r>
      <w:r>
        <w:rPr>
          <w:rFonts w:hint="eastAsia"/>
        </w:rPr>
        <w:t>楷体，四号</w:t>
      </w:r>
    </w:p>
  </w:comment>
  <w:comment w:id="5" w:author="administrator" w:date="2017-05-23T10:50:00Z" w:initials="l">
    <w:p w14:paraId="70282185" w14:textId="77777777" w:rsidR="001A0619" w:rsidRDefault="001A0619">
      <w:pPr>
        <w:pStyle w:val="a6"/>
      </w:pPr>
      <w:r>
        <w:rPr>
          <w:rStyle w:val="a5"/>
        </w:rPr>
        <w:annotationRef/>
      </w:r>
      <w:r>
        <w:t>指导教师</w:t>
      </w:r>
      <w:r>
        <w:rPr>
          <w:rFonts w:hint="eastAsia"/>
        </w:rPr>
        <w:t>姓名后空一格，加</w:t>
      </w:r>
      <w:r>
        <w:t>职称</w:t>
      </w:r>
      <w:r>
        <w:rPr>
          <w:rFonts w:hint="eastAsia"/>
        </w:rPr>
        <w:t>：教授</w:t>
      </w:r>
      <w:r>
        <w:rPr>
          <w:rFonts w:hint="eastAsia"/>
        </w:rPr>
        <w:t>/</w:t>
      </w:r>
      <w:r>
        <w:rPr>
          <w:rFonts w:hint="eastAsia"/>
        </w:rPr>
        <w:t>副教授</w:t>
      </w:r>
      <w:r>
        <w:rPr>
          <w:rFonts w:hint="eastAsia"/>
        </w:rPr>
        <w:t>/</w:t>
      </w:r>
      <w:r>
        <w:rPr>
          <w:rFonts w:hint="eastAsia"/>
        </w:rPr>
        <w:t>讲师</w:t>
      </w:r>
      <w:r>
        <w:rPr>
          <w:rFonts w:hint="eastAsia"/>
        </w:rPr>
        <w:t>/</w:t>
      </w:r>
      <w:r>
        <w:rPr>
          <w:rFonts w:hint="eastAsia"/>
        </w:rPr>
        <w:t>研究员</w:t>
      </w:r>
      <w:r>
        <w:rPr>
          <w:rFonts w:hint="eastAsia"/>
        </w:rPr>
        <w:t>/</w:t>
      </w:r>
      <w:r>
        <w:rPr>
          <w:rFonts w:hint="eastAsia"/>
        </w:rPr>
        <w:t>副研究员，等</w:t>
      </w:r>
    </w:p>
  </w:comment>
  <w:comment w:id="6" w:author="Windows 用户" w:date="2017-05-24T09:02:00Z" w:initials="W用">
    <w:p w14:paraId="4E9ADE7B" w14:textId="77777777" w:rsidR="001A0619" w:rsidRDefault="001A0619">
      <w:pPr>
        <w:pStyle w:val="a6"/>
      </w:pPr>
      <w:r>
        <w:rPr>
          <w:rStyle w:val="a5"/>
        </w:rPr>
        <w:annotationRef/>
      </w:r>
      <w:r>
        <w:rPr>
          <w:rFonts w:hint="eastAsia"/>
        </w:rPr>
        <w:t>黑体</w:t>
      </w:r>
      <w:r>
        <w:rPr>
          <w:rFonts w:hint="eastAsia"/>
        </w:rPr>
        <w:t>,</w:t>
      </w:r>
      <w:r>
        <w:rPr>
          <w:rFonts w:hint="eastAsia"/>
        </w:rPr>
        <w:t>五号</w:t>
      </w:r>
    </w:p>
  </w:comment>
  <w:comment w:id="7" w:author="administrator" w:date="2017-05-11T15:46:00Z" w:initials="l">
    <w:p w14:paraId="4EAB0747" w14:textId="77777777" w:rsidR="001A0619" w:rsidRDefault="001A0619">
      <w:pPr>
        <w:pStyle w:val="a6"/>
      </w:pPr>
      <w:r>
        <w:rPr>
          <w:rStyle w:val="a5"/>
        </w:rPr>
        <w:annotationRef/>
      </w:r>
      <w:r>
        <w:rPr>
          <w:rFonts w:hint="eastAsia"/>
        </w:rPr>
        <w:t>3-8</w:t>
      </w:r>
      <w:r>
        <w:rPr>
          <w:rFonts w:hint="eastAsia"/>
        </w:rPr>
        <w:t>个</w:t>
      </w:r>
    </w:p>
  </w:comment>
  <w:comment w:id="8" w:author="Windows 用户" w:date="2017-05-24T09:03:00Z" w:initials="W用">
    <w:p w14:paraId="124308EF" w14:textId="77777777" w:rsidR="001A0619" w:rsidRDefault="001A0619">
      <w:pPr>
        <w:pStyle w:val="a6"/>
      </w:pPr>
      <w:r>
        <w:rPr>
          <w:rStyle w:val="a5"/>
        </w:rPr>
        <w:annotationRef/>
      </w:r>
      <w:r>
        <w:rPr>
          <w:rFonts w:hint="eastAsia"/>
        </w:rPr>
        <w:t>黑体，五号</w:t>
      </w:r>
      <w:r>
        <w:rPr>
          <w:rFonts w:hint="eastAsia"/>
        </w:rPr>
        <w:t xml:space="preserve"> </w:t>
      </w:r>
    </w:p>
  </w:comment>
  <w:comment w:id="9" w:author="administrator" w:date="2017-05-24T09:32:00Z" w:initials="l">
    <w:p w14:paraId="7DCD95A1" w14:textId="77777777" w:rsidR="001A0619" w:rsidRDefault="001A0619">
      <w:pPr>
        <w:pStyle w:val="a6"/>
      </w:pPr>
      <w:r>
        <w:rPr>
          <w:rStyle w:val="a5"/>
        </w:rPr>
        <w:annotationRef/>
      </w:r>
      <w:r>
        <w:rPr>
          <w:rFonts w:hint="eastAsia"/>
        </w:rPr>
        <w:t>Times New Roman (TNR)</w:t>
      </w:r>
      <w:r>
        <w:rPr>
          <w:rFonts w:hint="eastAsia"/>
        </w:rPr>
        <w:t>，小二号。</w:t>
      </w:r>
    </w:p>
  </w:comment>
  <w:comment w:id="10" w:author="administrator" w:date="2017-05-19T11:51:00Z" w:initials="l">
    <w:p w14:paraId="314AE66F" w14:textId="77777777" w:rsidR="001A0619" w:rsidRDefault="001A0619">
      <w:pPr>
        <w:pStyle w:val="a6"/>
      </w:pPr>
      <w:r>
        <w:rPr>
          <w:rStyle w:val="a5"/>
        </w:rPr>
        <w:annotationRef/>
      </w:r>
      <w:r>
        <w:rPr>
          <w:rFonts w:hint="eastAsia"/>
        </w:rPr>
        <w:t>姓名英文统一为：</w:t>
      </w:r>
    </w:p>
    <w:p w14:paraId="2176F69C" w14:textId="77777777" w:rsidR="001A0619" w:rsidRDefault="001A0619">
      <w:pPr>
        <w:pStyle w:val="a6"/>
      </w:pPr>
      <w:r>
        <w:rPr>
          <w:rFonts w:hint="eastAsia"/>
        </w:rPr>
        <w:t>1</w:t>
      </w:r>
      <w:r>
        <w:rPr>
          <w:rFonts w:hint="eastAsia"/>
        </w:rPr>
        <w:t>、</w:t>
      </w:r>
      <w:r>
        <w:rPr>
          <w:rFonts w:hint="eastAsia"/>
        </w:rPr>
        <w:t>Times New Roman</w:t>
      </w:r>
      <w:r>
        <w:rPr>
          <w:rFonts w:hint="eastAsia"/>
        </w:rPr>
        <w:t>，四号</w:t>
      </w:r>
    </w:p>
    <w:p w14:paraId="6BDF80AE" w14:textId="77777777" w:rsidR="001A0619" w:rsidRDefault="001A0619">
      <w:pPr>
        <w:pStyle w:val="a6"/>
      </w:pPr>
      <w:r>
        <w:rPr>
          <w:rFonts w:hint="eastAsia"/>
        </w:rPr>
        <w:t>1</w:t>
      </w:r>
      <w:r>
        <w:rPr>
          <w:rFonts w:hint="eastAsia"/>
        </w:rPr>
        <w:t>、名在前，首字母大写；若名有两个字，拼音连着写，第二个字的首字母小写；中间不使用连接符</w:t>
      </w:r>
    </w:p>
    <w:p w14:paraId="78589462" w14:textId="77777777" w:rsidR="001A0619" w:rsidRDefault="001A0619">
      <w:pPr>
        <w:pStyle w:val="a6"/>
      </w:pPr>
      <w:r>
        <w:rPr>
          <w:rFonts w:hint="eastAsia"/>
        </w:rPr>
        <w:t>2</w:t>
      </w:r>
      <w:r>
        <w:rPr>
          <w:rFonts w:hint="eastAsia"/>
        </w:rPr>
        <w:t>、姓在后，空格，首字母大写</w:t>
      </w:r>
    </w:p>
    <w:p w14:paraId="7941797F" w14:textId="77777777" w:rsidR="001A0619" w:rsidRDefault="001A0619">
      <w:pPr>
        <w:pStyle w:val="a6"/>
      </w:pPr>
      <w:r>
        <w:rPr>
          <w:rFonts w:hint="eastAsia"/>
        </w:rPr>
        <w:t>3</w:t>
      </w:r>
      <w:r>
        <w:rPr>
          <w:rFonts w:hint="eastAsia"/>
        </w:rPr>
        <w:t>、例：孙悟空，写为</w:t>
      </w:r>
      <w:r>
        <w:rPr>
          <w:rFonts w:hint="eastAsia"/>
        </w:rPr>
        <w:t>Wukong Sun</w:t>
      </w:r>
    </w:p>
  </w:comment>
  <w:comment w:id="11" w:author="administrator" w:date="2017-05-23T15:08:00Z" w:initials="l">
    <w:p w14:paraId="5FDEEDC1" w14:textId="77777777" w:rsidR="001A0619" w:rsidRDefault="001A0619">
      <w:pPr>
        <w:pStyle w:val="a6"/>
      </w:pPr>
      <w:r>
        <w:rPr>
          <w:rStyle w:val="a5"/>
        </w:rPr>
        <w:annotationRef/>
      </w:r>
      <w:r>
        <w:rPr>
          <w:rFonts w:hint="eastAsia"/>
        </w:rPr>
        <w:t>职称</w:t>
      </w:r>
      <w:r>
        <w:rPr>
          <w:rFonts w:hint="eastAsia"/>
        </w:rPr>
        <w:t>Prof. /</w:t>
      </w:r>
      <w:r w:rsidRPr="00D22C1D">
        <w:rPr>
          <w:sz w:val="15"/>
          <w:szCs w:val="15"/>
        </w:rPr>
        <w:t xml:space="preserve"> </w:t>
      </w:r>
      <w:r>
        <w:rPr>
          <w:sz w:val="15"/>
          <w:szCs w:val="15"/>
        </w:rPr>
        <w:t>Asso.Prof</w:t>
      </w:r>
      <w:r>
        <w:rPr>
          <w:rFonts w:hint="eastAsia"/>
          <w:sz w:val="15"/>
          <w:szCs w:val="15"/>
        </w:rPr>
        <w:t>. / L</w:t>
      </w:r>
      <w:r w:rsidRPr="00D22C1D">
        <w:rPr>
          <w:sz w:val="15"/>
          <w:szCs w:val="15"/>
        </w:rPr>
        <w:t>ecturer</w:t>
      </w:r>
    </w:p>
  </w:comment>
  <w:comment w:id="12" w:author="Windows 用户" w:date="2017-05-24T09:05:00Z" w:initials="W用">
    <w:p w14:paraId="5AA887CB" w14:textId="77777777" w:rsidR="001A0619" w:rsidRDefault="001A0619">
      <w:pPr>
        <w:pStyle w:val="a6"/>
      </w:pPr>
      <w:r>
        <w:rPr>
          <w:rStyle w:val="a5"/>
        </w:rPr>
        <w:annotationRef/>
      </w:r>
      <w:r>
        <w:t>“</w:t>
      </w:r>
      <w:r>
        <w:rPr>
          <w:rFonts w:hint="eastAsia"/>
        </w:rPr>
        <w:t>Abstract</w:t>
      </w:r>
      <w:r>
        <w:t>”</w:t>
      </w:r>
      <w:r>
        <w:rPr>
          <w:rFonts w:hint="eastAsia"/>
        </w:rPr>
        <w:t xml:space="preserve">, </w:t>
      </w:r>
      <w:r>
        <w:t>“</w:t>
      </w:r>
      <w:r>
        <w:rPr>
          <w:rFonts w:hint="eastAsia"/>
        </w:rPr>
        <w:t>Keywords</w:t>
      </w:r>
      <w:r>
        <w:t>”</w:t>
      </w:r>
      <w:r>
        <w:rPr>
          <w:rFonts w:hint="eastAsia"/>
        </w:rPr>
        <w:t>,</w:t>
      </w:r>
      <w:r>
        <w:rPr>
          <w:rFonts w:hint="eastAsia"/>
        </w:rPr>
        <w:t>五号，</w:t>
      </w:r>
      <w:r>
        <w:rPr>
          <w:rFonts w:hint="eastAsia"/>
        </w:rPr>
        <w:t>TNR</w:t>
      </w:r>
      <w:r>
        <w:rPr>
          <w:rFonts w:hint="eastAsia"/>
        </w:rPr>
        <w:t>，加黑</w:t>
      </w:r>
    </w:p>
  </w:comment>
  <w:comment w:id="13" w:author="administrator" w:date="2017-05-23T15:01:00Z" w:initials="l">
    <w:p w14:paraId="0E6E6605" w14:textId="77777777" w:rsidR="001A0619" w:rsidRDefault="001A0619">
      <w:pPr>
        <w:pStyle w:val="a6"/>
      </w:pPr>
      <w:r>
        <w:rPr>
          <w:rStyle w:val="a5"/>
        </w:rPr>
        <w:annotationRef/>
      </w:r>
      <w:r>
        <w:rPr>
          <w:rFonts w:hint="eastAsia"/>
        </w:rPr>
        <w:t>Times New Roman</w:t>
      </w:r>
      <w:r>
        <w:rPr>
          <w:rFonts w:hint="eastAsia"/>
        </w:rPr>
        <w:t>，五号</w:t>
      </w:r>
    </w:p>
  </w:comment>
  <w:comment w:id="14" w:author="administrator" w:date="2017-05-23T15:02:00Z" w:initials="l">
    <w:p w14:paraId="3C4C772D" w14:textId="77777777" w:rsidR="001A0619" w:rsidRPr="00D22C1D" w:rsidRDefault="001A0619">
      <w:pPr>
        <w:pStyle w:val="a6"/>
      </w:pPr>
      <w:r>
        <w:rPr>
          <w:rStyle w:val="a5"/>
        </w:rPr>
        <w:annotationRef/>
      </w:r>
      <w:r>
        <w:rPr>
          <w:rFonts w:hint="eastAsia"/>
        </w:rPr>
        <w:t>Times New Roman</w:t>
      </w:r>
      <w:r>
        <w:rPr>
          <w:rFonts w:hint="eastAsia"/>
        </w:rPr>
        <w:t>，五号</w:t>
      </w:r>
    </w:p>
  </w:comment>
  <w:comment w:id="15" w:author="administrator" w:date="2017-05-24T09:32:00Z" w:initials="l">
    <w:p w14:paraId="5C84DD60" w14:textId="77777777" w:rsidR="001A0619" w:rsidRDefault="001A0619" w:rsidP="00D22C1D">
      <w:pPr>
        <w:spacing w:line="380" w:lineRule="exact"/>
        <w:ind w:firstLineChars="200" w:firstLine="420"/>
        <w:jc w:val="left"/>
        <w:rPr>
          <w:color w:val="000000"/>
          <w:sz w:val="24"/>
        </w:rPr>
      </w:pPr>
      <w:r>
        <w:rPr>
          <w:rStyle w:val="a5"/>
        </w:rPr>
        <w:annotationRef/>
      </w:r>
      <w:r>
        <w:rPr>
          <w:rFonts w:hint="eastAsia"/>
          <w:color w:val="000000"/>
          <w:sz w:val="24"/>
        </w:rPr>
        <w:t>目录中的标题不能超过三级。</w:t>
      </w:r>
    </w:p>
    <w:p w14:paraId="702D9885" w14:textId="77777777" w:rsidR="001A0619" w:rsidRPr="00842D29" w:rsidRDefault="001A0619" w:rsidP="00906D53">
      <w:pPr>
        <w:spacing w:line="380" w:lineRule="exact"/>
        <w:ind w:firstLineChars="200" w:firstLine="480"/>
        <w:jc w:val="left"/>
        <w:rPr>
          <w:sz w:val="24"/>
        </w:rPr>
      </w:pPr>
      <w:r w:rsidRPr="00842D29">
        <w:rPr>
          <w:rFonts w:hint="eastAsia"/>
          <w:sz w:val="24"/>
        </w:rPr>
        <w:t>1</w:t>
      </w:r>
      <w:r w:rsidRPr="00842D29">
        <w:rPr>
          <w:rFonts w:hint="eastAsia"/>
          <w:sz w:val="24"/>
        </w:rPr>
        <w:t>、“目录”二字用三号，黑体；</w:t>
      </w:r>
    </w:p>
    <w:p w14:paraId="20410EB2" w14:textId="77777777" w:rsidR="001A0619" w:rsidRPr="00842D29" w:rsidRDefault="001A0619" w:rsidP="00D22C1D">
      <w:pPr>
        <w:spacing w:line="380" w:lineRule="exact"/>
        <w:ind w:firstLineChars="200" w:firstLine="480"/>
        <w:jc w:val="left"/>
        <w:rPr>
          <w:sz w:val="24"/>
        </w:rPr>
      </w:pPr>
      <w:r w:rsidRPr="00842D29">
        <w:rPr>
          <w:rFonts w:hint="eastAsia"/>
          <w:sz w:val="24"/>
        </w:rPr>
        <w:t>2</w:t>
      </w:r>
      <w:r w:rsidRPr="00842D29">
        <w:rPr>
          <w:rFonts w:hint="eastAsia"/>
          <w:sz w:val="24"/>
        </w:rPr>
        <w:t>、一级标题用四号，黑体</w:t>
      </w:r>
    </w:p>
    <w:p w14:paraId="7ADD772F" w14:textId="77777777" w:rsidR="001A0619" w:rsidRPr="00842D29" w:rsidRDefault="001A0619" w:rsidP="00D22C1D">
      <w:pPr>
        <w:spacing w:line="380" w:lineRule="exact"/>
        <w:ind w:firstLineChars="200" w:firstLine="480"/>
        <w:jc w:val="left"/>
        <w:rPr>
          <w:sz w:val="24"/>
        </w:rPr>
      </w:pPr>
      <w:r w:rsidRPr="00842D29">
        <w:rPr>
          <w:rFonts w:hint="eastAsia"/>
          <w:sz w:val="24"/>
        </w:rPr>
        <w:t>3</w:t>
      </w:r>
      <w:r w:rsidRPr="00842D29">
        <w:rPr>
          <w:rFonts w:hint="eastAsia"/>
          <w:sz w:val="24"/>
        </w:rPr>
        <w:t>、二级标题用小四号，宋体，阿拉伯数字</w:t>
      </w:r>
      <w:r w:rsidRPr="00842D29">
        <w:rPr>
          <w:rFonts w:ascii="Times New Roman" w:hAnsi="Times New Roman"/>
          <w:sz w:val="24"/>
        </w:rPr>
        <w:t>TNR</w:t>
      </w:r>
      <w:r w:rsidRPr="00842D29">
        <w:rPr>
          <w:rFonts w:hint="eastAsia"/>
          <w:sz w:val="24"/>
        </w:rPr>
        <w:t>字体；</w:t>
      </w:r>
    </w:p>
    <w:p w14:paraId="1D3252F1" w14:textId="77777777" w:rsidR="001A0619" w:rsidRPr="00842D29" w:rsidRDefault="001A0619" w:rsidP="00D22C1D">
      <w:pPr>
        <w:pStyle w:val="a6"/>
        <w:rPr>
          <w:rFonts w:ascii="宋体" w:hAnsi="宋体"/>
          <w:sz w:val="24"/>
        </w:rPr>
      </w:pPr>
      <w:r w:rsidRPr="00842D29">
        <w:rPr>
          <w:rFonts w:hint="eastAsia"/>
          <w:sz w:val="24"/>
        </w:rPr>
        <w:t>4</w:t>
      </w:r>
      <w:r w:rsidRPr="00842D29">
        <w:rPr>
          <w:rFonts w:hint="eastAsia"/>
          <w:sz w:val="24"/>
        </w:rPr>
        <w:t>、三级标题用小四号，宋体，阿拉伯数字</w:t>
      </w:r>
      <w:r w:rsidRPr="00842D29">
        <w:rPr>
          <w:rFonts w:hint="eastAsia"/>
          <w:sz w:val="24"/>
        </w:rPr>
        <w:t>TNR</w:t>
      </w:r>
      <w:r w:rsidRPr="00842D29">
        <w:rPr>
          <w:rFonts w:hint="eastAsia"/>
          <w:sz w:val="24"/>
        </w:rPr>
        <w:t>字体</w:t>
      </w:r>
      <w:r w:rsidRPr="00842D29">
        <w:rPr>
          <w:rFonts w:ascii="宋体" w:hAnsi="宋体" w:hint="eastAsia"/>
          <w:sz w:val="24"/>
        </w:rPr>
        <w:t>。</w:t>
      </w:r>
    </w:p>
    <w:p w14:paraId="2EA4AD9C" w14:textId="77777777" w:rsidR="001A0619" w:rsidRDefault="001A0619" w:rsidP="00D22C1D">
      <w:pPr>
        <w:pStyle w:val="a6"/>
        <w:rPr>
          <w:rFonts w:ascii="宋体" w:hAnsi="宋体"/>
          <w:sz w:val="24"/>
        </w:rPr>
      </w:pPr>
      <w:r w:rsidRPr="00842D29">
        <w:rPr>
          <w:rFonts w:ascii="宋体" w:hAnsi="宋体" w:hint="eastAsia"/>
          <w:sz w:val="24"/>
        </w:rPr>
        <w:t>5、参考文献、致谢、章末符号说明等附属标题，字号：小四号，字体：黑体</w:t>
      </w:r>
      <w:r>
        <w:rPr>
          <w:rFonts w:ascii="宋体" w:hAnsi="宋体" w:hint="eastAsia"/>
          <w:sz w:val="24"/>
        </w:rPr>
        <w:t>。</w:t>
      </w:r>
    </w:p>
    <w:p w14:paraId="7EA50D23" w14:textId="77777777" w:rsidR="001A0619" w:rsidRPr="00FB0340" w:rsidRDefault="001A0619" w:rsidP="00D22C1D">
      <w:pPr>
        <w:pStyle w:val="a6"/>
        <w:rPr>
          <w:color w:val="FF0000"/>
        </w:rPr>
      </w:pPr>
      <w:r>
        <w:rPr>
          <w:rFonts w:ascii="宋体" w:hAnsi="宋体" w:hint="eastAsia"/>
          <w:sz w:val="24"/>
        </w:rPr>
        <w:t>6、对应页码及三连点统一为：小四号，TNR</w:t>
      </w:r>
    </w:p>
  </w:comment>
  <w:comment w:id="16" w:author="administrator" w:date="2017-05-19T12:01:00Z" w:initials="l">
    <w:p w14:paraId="1CF60542" w14:textId="77777777" w:rsidR="001A0619" w:rsidRDefault="001A0619">
      <w:pPr>
        <w:pStyle w:val="a6"/>
      </w:pPr>
      <w:r>
        <w:rPr>
          <w:rStyle w:val="a5"/>
        </w:rPr>
        <w:annotationRef/>
      </w:r>
      <w:r>
        <w:t>附录为毕业论文非必须</w:t>
      </w:r>
      <w:r>
        <w:rPr>
          <w:rFonts w:hint="eastAsia"/>
        </w:rPr>
        <w:t>。</w:t>
      </w:r>
      <w:r>
        <w:t>如果论文有附录</w:t>
      </w:r>
      <w:r>
        <w:rPr>
          <w:rFonts w:hint="eastAsia"/>
        </w:rPr>
        <w:t>，</w:t>
      </w:r>
      <w:r>
        <w:t>则列于目录</w:t>
      </w:r>
    </w:p>
  </w:comment>
  <w:comment w:id="19" w:author="administrator" w:date="2017-05-23T15:38:00Z" w:initials="l">
    <w:p w14:paraId="25346D1A" w14:textId="77777777" w:rsidR="001A0619" w:rsidRDefault="001A0619" w:rsidP="00673A9D">
      <w:pPr>
        <w:pStyle w:val="a6"/>
      </w:pPr>
      <w:r>
        <w:rPr>
          <w:rStyle w:val="a5"/>
        </w:rPr>
        <w:annotationRef/>
      </w:r>
      <w:r>
        <w:rPr>
          <w:rFonts w:hint="eastAsia"/>
        </w:rPr>
        <w:t>正文页边距为上</w:t>
      </w:r>
      <w:r>
        <w:rPr>
          <w:rFonts w:hint="eastAsia"/>
        </w:rPr>
        <w:t xml:space="preserve">2.5cm, </w:t>
      </w:r>
      <w:r>
        <w:rPr>
          <w:rFonts w:hint="eastAsia"/>
        </w:rPr>
        <w:t>下</w:t>
      </w:r>
      <w:r>
        <w:rPr>
          <w:rFonts w:hint="eastAsia"/>
        </w:rPr>
        <w:t xml:space="preserve">2.5cm, </w:t>
      </w:r>
      <w:r>
        <w:rPr>
          <w:rFonts w:hint="eastAsia"/>
        </w:rPr>
        <w:t>左</w:t>
      </w:r>
      <w:r>
        <w:rPr>
          <w:rFonts w:hint="eastAsia"/>
        </w:rPr>
        <w:t xml:space="preserve">2.5cm, </w:t>
      </w:r>
      <w:r>
        <w:rPr>
          <w:rFonts w:hint="eastAsia"/>
        </w:rPr>
        <w:t>右</w:t>
      </w:r>
      <w:r>
        <w:rPr>
          <w:rFonts w:hint="eastAsia"/>
        </w:rPr>
        <w:t xml:space="preserve">2 cm, </w:t>
      </w:r>
      <w:r>
        <w:rPr>
          <w:rFonts w:hint="eastAsia"/>
        </w:rPr>
        <w:t>装订线</w:t>
      </w:r>
      <w:r>
        <w:rPr>
          <w:rFonts w:hint="eastAsia"/>
        </w:rPr>
        <w:t>0</w:t>
      </w:r>
      <w:r>
        <w:rPr>
          <w:rFonts w:hint="eastAsia"/>
        </w:rPr>
        <w:t>，页眉边距为</w:t>
      </w:r>
      <w:r>
        <w:rPr>
          <w:rFonts w:hint="eastAsia"/>
        </w:rPr>
        <w:t xml:space="preserve">1.5cm, </w:t>
      </w:r>
      <w:r>
        <w:rPr>
          <w:rFonts w:hint="eastAsia"/>
        </w:rPr>
        <w:t>页脚边距为</w:t>
      </w:r>
      <w:r>
        <w:rPr>
          <w:rFonts w:hint="eastAsia"/>
        </w:rPr>
        <w:t>1.5cm</w:t>
      </w:r>
      <w:r>
        <w:rPr>
          <w:rFonts w:hint="eastAsia"/>
        </w:rPr>
        <w:t>。</w:t>
      </w:r>
    </w:p>
  </w:comment>
  <w:comment w:id="23" w:author="administrator" w:date="2017-05-24T09:43:00Z" w:initials="l">
    <w:p w14:paraId="4056B6C8" w14:textId="77777777" w:rsidR="001A0619" w:rsidRDefault="001A0619" w:rsidP="00BA7E0F">
      <w:pPr>
        <w:pStyle w:val="a6"/>
      </w:pPr>
      <w:r>
        <w:rPr>
          <w:rStyle w:val="a5"/>
        </w:rPr>
        <w:annotationRef/>
      </w:r>
      <w:r>
        <w:t>图头</w:t>
      </w:r>
      <w:r>
        <w:rPr>
          <w:rFonts w:hint="eastAsia"/>
        </w:rPr>
        <w:t>：</w:t>
      </w:r>
      <w:r>
        <w:t>五号</w:t>
      </w:r>
      <w:r>
        <w:rPr>
          <w:rFonts w:hint="eastAsia"/>
        </w:rPr>
        <w:t>，</w:t>
      </w:r>
      <w:r>
        <w:t>黑体</w:t>
      </w:r>
      <w:r>
        <w:rPr>
          <w:rFonts w:hint="eastAsia"/>
        </w:rPr>
        <w:t>，图下</w:t>
      </w:r>
      <w:r>
        <w:t>居中</w:t>
      </w:r>
      <w:r>
        <w:rPr>
          <w:rFonts w:hint="eastAsia"/>
        </w:rPr>
        <w:t>，与图之间行间距</w:t>
      </w:r>
      <w:r>
        <w:rPr>
          <w:rFonts w:hint="eastAsia"/>
        </w:rPr>
        <w:t>20</w:t>
      </w:r>
      <w:r>
        <w:rPr>
          <w:rFonts w:hint="eastAsia"/>
        </w:rPr>
        <w:t>磅。</w:t>
      </w:r>
      <w:r>
        <w:t>每章按顺序编号</w:t>
      </w:r>
      <w:r>
        <w:rPr>
          <w:rFonts w:hint="eastAsia"/>
        </w:rPr>
        <w:t>。新的一章重新编号。</w:t>
      </w:r>
    </w:p>
    <w:p w14:paraId="59AEED46" w14:textId="77777777" w:rsidR="001A0619" w:rsidRDefault="001A0619" w:rsidP="00BA7E0F">
      <w:pPr>
        <w:pStyle w:val="a6"/>
      </w:pPr>
      <w:r>
        <w:rPr>
          <w:rFonts w:hint="eastAsia"/>
        </w:rPr>
        <w:t>1</w:t>
      </w:r>
      <w:r>
        <w:rPr>
          <w:rFonts w:hint="eastAsia"/>
        </w:rPr>
        <w:t>、中文“图”和编号之间不空格。英文空一格</w:t>
      </w:r>
    </w:p>
    <w:p w14:paraId="26D16F5F" w14:textId="77777777" w:rsidR="001A0619" w:rsidRPr="005F1729" w:rsidRDefault="001A0619" w:rsidP="00BA7E0F">
      <w:pPr>
        <w:pStyle w:val="a6"/>
      </w:pPr>
      <w:r>
        <w:rPr>
          <w:rFonts w:hint="eastAsia"/>
        </w:rPr>
        <w:t>2</w:t>
      </w:r>
      <w:r>
        <w:rPr>
          <w:rFonts w:hint="eastAsia"/>
        </w:rPr>
        <w:t>、同时使用</w:t>
      </w:r>
      <w:r>
        <w:t>中英文图头</w:t>
      </w:r>
      <w:r>
        <w:rPr>
          <w:rFonts w:hint="eastAsia"/>
        </w:rPr>
        <w:t>。</w:t>
      </w:r>
      <w:r>
        <w:t>英文</w:t>
      </w:r>
      <w:r>
        <w:rPr>
          <w:rFonts w:hint="eastAsia"/>
        </w:rPr>
        <w:t>：</w:t>
      </w:r>
      <w:r>
        <w:rPr>
          <w:rFonts w:hint="eastAsia"/>
        </w:rPr>
        <w:t>Times New Roman</w:t>
      </w:r>
      <w:r>
        <w:rPr>
          <w:rFonts w:hint="eastAsia"/>
        </w:rPr>
        <w:t>，五号</w:t>
      </w:r>
    </w:p>
    <w:p w14:paraId="4BAA5A4A" w14:textId="77777777" w:rsidR="001A0619" w:rsidRDefault="001A0619" w:rsidP="00BA7E0F">
      <w:pPr>
        <w:pStyle w:val="a6"/>
      </w:pPr>
      <w:r>
        <w:rPr>
          <w:rFonts w:hint="eastAsia"/>
        </w:rPr>
        <w:t>3</w:t>
      </w:r>
      <w:r>
        <w:rPr>
          <w:rFonts w:hint="eastAsia"/>
        </w:rPr>
        <w:t>、如有图的文字说明：提行，小</w:t>
      </w:r>
      <w:r>
        <w:t>五号</w:t>
      </w:r>
      <w:r>
        <w:rPr>
          <w:rFonts w:hint="eastAsia"/>
        </w:rPr>
        <w:t>，</w:t>
      </w:r>
      <w:r>
        <w:t>宋体</w:t>
      </w:r>
      <w:r>
        <w:rPr>
          <w:rFonts w:hint="eastAsia"/>
        </w:rPr>
        <w:t>，</w:t>
      </w:r>
      <w:r>
        <w:t>居中</w:t>
      </w:r>
    </w:p>
    <w:p w14:paraId="6156AD5C" w14:textId="77777777" w:rsidR="001A0619" w:rsidRDefault="001A0619" w:rsidP="00BA7E0F">
      <w:pPr>
        <w:pStyle w:val="a6"/>
      </w:pPr>
      <w:r>
        <w:rPr>
          <w:rFonts w:hint="eastAsia"/>
        </w:rPr>
        <w:t>4</w:t>
      </w:r>
      <w:r>
        <w:rPr>
          <w:rFonts w:hint="eastAsia"/>
        </w:rPr>
        <w:t>、如有小图标题，可在图头后使用实心点号，接着按图顺序注明小图图头。字体字号不变。如图</w:t>
      </w:r>
      <w:r>
        <w:rPr>
          <w:rFonts w:hint="eastAsia"/>
        </w:rPr>
        <w:t xml:space="preserve">1-1 </w:t>
      </w:r>
      <w:r>
        <w:rPr>
          <w:rFonts w:hint="eastAsia"/>
        </w:rPr>
        <w:t>□□</w:t>
      </w:r>
      <w:r>
        <w:rPr>
          <w:rFonts w:hint="eastAsia"/>
        </w:rPr>
        <w:t>. (A).</w:t>
      </w:r>
      <w:r>
        <w:rPr>
          <w:rFonts w:hint="eastAsia"/>
        </w:rPr>
        <w:t>□□</w:t>
      </w:r>
      <w:r>
        <w:rPr>
          <w:rFonts w:hint="eastAsia"/>
        </w:rPr>
        <w:t xml:space="preserve">. (B). </w:t>
      </w:r>
      <w:r>
        <w:rPr>
          <w:rFonts w:hint="eastAsia"/>
        </w:rPr>
        <w:t>□□</w:t>
      </w:r>
    </w:p>
    <w:p w14:paraId="55459283" w14:textId="77777777" w:rsidR="001A0619" w:rsidRDefault="001A0619" w:rsidP="00BA7E0F">
      <w:pPr>
        <w:pStyle w:val="a6"/>
        <w:rPr>
          <w:color w:val="FF0000"/>
          <w:szCs w:val="20"/>
        </w:rPr>
      </w:pPr>
      <w:r w:rsidRPr="00DA0417">
        <w:rPr>
          <w:rFonts w:hint="eastAsia"/>
          <w:color w:val="FF0000"/>
        </w:rPr>
        <w:t>5</w:t>
      </w:r>
      <w:r w:rsidRPr="00DA0417">
        <w:rPr>
          <w:rFonts w:hint="eastAsia"/>
          <w:color w:val="FF0000"/>
        </w:rPr>
        <w:t>、</w:t>
      </w:r>
      <w:r w:rsidRPr="00DA0417">
        <w:rPr>
          <w:rFonts w:hint="eastAsia"/>
          <w:color w:val="FF0000"/>
          <w:szCs w:val="20"/>
        </w:rPr>
        <w:t>图中文字和坐标字号应比表头</w:t>
      </w:r>
      <w:r w:rsidRPr="00DA0417">
        <w:rPr>
          <w:rFonts w:ascii="宋体" w:hAnsi="宋体" w:hint="eastAsia"/>
          <w:color w:val="FF0000"/>
          <w:szCs w:val="20"/>
        </w:rPr>
        <w:t>(</w:t>
      </w:r>
      <w:r w:rsidRPr="00DA0417">
        <w:rPr>
          <w:rFonts w:hint="eastAsia"/>
          <w:color w:val="FF0000"/>
          <w:szCs w:val="20"/>
        </w:rPr>
        <w:t>字号常用五号</w:t>
      </w:r>
      <w:r w:rsidRPr="00DA0417">
        <w:rPr>
          <w:rFonts w:ascii="宋体" w:hAnsi="宋体" w:hint="eastAsia"/>
          <w:color w:val="FF0000"/>
          <w:szCs w:val="20"/>
        </w:rPr>
        <w:t>)</w:t>
      </w:r>
      <w:r w:rsidRPr="00DA0417">
        <w:rPr>
          <w:rFonts w:hint="eastAsia"/>
          <w:color w:val="FF0000"/>
          <w:szCs w:val="20"/>
        </w:rPr>
        <w:t>小一号，且保证视图清楚</w:t>
      </w:r>
    </w:p>
    <w:p w14:paraId="6912A19A" w14:textId="77777777" w:rsidR="001A0619" w:rsidRPr="00DA0417" w:rsidRDefault="001A0619" w:rsidP="00BA7E0F">
      <w:pPr>
        <w:pStyle w:val="a6"/>
        <w:rPr>
          <w:color w:val="FF0000"/>
          <w:szCs w:val="20"/>
        </w:rPr>
      </w:pPr>
      <w:r>
        <w:rPr>
          <w:rFonts w:hint="eastAsia"/>
          <w:color w:val="FF0000"/>
          <w:szCs w:val="20"/>
        </w:rPr>
        <w:t>6</w:t>
      </w:r>
      <w:r>
        <w:rPr>
          <w:rFonts w:hint="eastAsia"/>
          <w:color w:val="FF0000"/>
          <w:szCs w:val="20"/>
        </w:rPr>
        <w:t>、</w:t>
      </w:r>
      <w:r w:rsidRPr="00493E38">
        <w:rPr>
          <w:rFonts w:hint="eastAsia"/>
          <w:color w:val="FF0000"/>
          <w:szCs w:val="20"/>
        </w:rPr>
        <w:t>同页中出现两个以上图表时，上下图表应大小一致</w:t>
      </w:r>
    </w:p>
  </w:comment>
  <w:comment w:id="30" w:author="administrator" w:date="2017-05-24T09:43:00Z" w:initials="l">
    <w:p w14:paraId="6B116C7E" w14:textId="77777777" w:rsidR="001A0619" w:rsidRDefault="001A0619" w:rsidP="00937438">
      <w:pPr>
        <w:pStyle w:val="a6"/>
      </w:pPr>
      <w:r>
        <w:rPr>
          <w:rStyle w:val="a5"/>
        </w:rPr>
        <w:annotationRef/>
      </w:r>
      <w:r>
        <w:t>图头</w:t>
      </w:r>
      <w:r>
        <w:rPr>
          <w:rFonts w:hint="eastAsia"/>
        </w:rPr>
        <w:t>：</w:t>
      </w:r>
      <w:r>
        <w:t>五号</w:t>
      </w:r>
      <w:r>
        <w:rPr>
          <w:rFonts w:hint="eastAsia"/>
        </w:rPr>
        <w:t>，</w:t>
      </w:r>
      <w:r>
        <w:t>黑体</w:t>
      </w:r>
      <w:r>
        <w:rPr>
          <w:rFonts w:hint="eastAsia"/>
        </w:rPr>
        <w:t>，图下</w:t>
      </w:r>
      <w:r>
        <w:t>居中</w:t>
      </w:r>
      <w:r>
        <w:rPr>
          <w:rFonts w:hint="eastAsia"/>
        </w:rPr>
        <w:t>，与图之间行间距</w:t>
      </w:r>
      <w:r>
        <w:rPr>
          <w:rFonts w:hint="eastAsia"/>
        </w:rPr>
        <w:t>20</w:t>
      </w:r>
      <w:r>
        <w:rPr>
          <w:rFonts w:hint="eastAsia"/>
        </w:rPr>
        <w:t>磅。</w:t>
      </w:r>
      <w:r>
        <w:t>每章按顺序编号</w:t>
      </w:r>
      <w:r>
        <w:rPr>
          <w:rFonts w:hint="eastAsia"/>
        </w:rPr>
        <w:t>。新的一章重新编号。</w:t>
      </w:r>
    </w:p>
    <w:p w14:paraId="167BFB10" w14:textId="77777777" w:rsidR="001A0619" w:rsidRDefault="001A0619" w:rsidP="00937438">
      <w:pPr>
        <w:pStyle w:val="a6"/>
      </w:pPr>
      <w:r>
        <w:rPr>
          <w:rFonts w:hint="eastAsia"/>
        </w:rPr>
        <w:t>1</w:t>
      </w:r>
      <w:r>
        <w:rPr>
          <w:rFonts w:hint="eastAsia"/>
        </w:rPr>
        <w:t>、中文“图”和编号之间不空格。英文空一格</w:t>
      </w:r>
    </w:p>
    <w:p w14:paraId="2D5B4DD6" w14:textId="77777777" w:rsidR="001A0619" w:rsidRPr="005F1729" w:rsidRDefault="001A0619" w:rsidP="00937438">
      <w:pPr>
        <w:pStyle w:val="a6"/>
      </w:pPr>
      <w:r>
        <w:rPr>
          <w:rFonts w:hint="eastAsia"/>
        </w:rPr>
        <w:t>2</w:t>
      </w:r>
      <w:r>
        <w:rPr>
          <w:rFonts w:hint="eastAsia"/>
        </w:rPr>
        <w:t>、同时使用</w:t>
      </w:r>
      <w:r>
        <w:t>中英文图头</w:t>
      </w:r>
      <w:r>
        <w:rPr>
          <w:rFonts w:hint="eastAsia"/>
        </w:rPr>
        <w:t>。</w:t>
      </w:r>
      <w:r>
        <w:t>英文</w:t>
      </w:r>
      <w:r>
        <w:rPr>
          <w:rFonts w:hint="eastAsia"/>
        </w:rPr>
        <w:t>：</w:t>
      </w:r>
      <w:r>
        <w:rPr>
          <w:rFonts w:hint="eastAsia"/>
        </w:rPr>
        <w:t>Times New Roman</w:t>
      </w:r>
      <w:r>
        <w:rPr>
          <w:rFonts w:hint="eastAsia"/>
        </w:rPr>
        <w:t>，五号</w:t>
      </w:r>
    </w:p>
    <w:p w14:paraId="22C5C6FD" w14:textId="77777777" w:rsidR="001A0619" w:rsidRDefault="001A0619" w:rsidP="00937438">
      <w:pPr>
        <w:pStyle w:val="a6"/>
      </w:pPr>
      <w:r>
        <w:rPr>
          <w:rFonts w:hint="eastAsia"/>
        </w:rPr>
        <w:t>3</w:t>
      </w:r>
      <w:r>
        <w:rPr>
          <w:rFonts w:hint="eastAsia"/>
        </w:rPr>
        <w:t>、如有图的文字说明：提行，小</w:t>
      </w:r>
      <w:r>
        <w:t>五号</w:t>
      </w:r>
      <w:r>
        <w:rPr>
          <w:rFonts w:hint="eastAsia"/>
        </w:rPr>
        <w:t>，</w:t>
      </w:r>
      <w:r>
        <w:t>宋体</w:t>
      </w:r>
      <w:r>
        <w:rPr>
          <w:rFonts w:hint="eastAsia"/>
        </w:rPr>
        <w:t>，</w:t>
      </w:r>
      <w:r>
        <w:t>居中</w:t>
      </w:r>
    </w:p>
    <w:p w14:paraId="186F8CE3" w14:textId="77777777" w:rsidR="001A0619" w:rsidRDefault="001A0619" w:rsidP="00937438">
      <w:pPr>
        <w:pStyle w:val="a6"/>
      </w:pPr>
      <w:r>
        <w:rPr>
          <w:rFonts w:hint="eastAsia"/>
        </w:rPr>
        <w:t>4</w:t>
      </w:r>
      <w:r>
        <w:rPr>
          <w:rFonts w:hint="eastAsia"/>
        </w:rPr>
        <w:t>、如有小图标题，可在图头后使用实心点号，接着按图顺序注明小图图头。字体字号不变。如图</w:t>
      </w:r>
      <w:r>
        <w:rPr>
          <w:rFonts w:hint="eastAsia"/>
        </w:rPr>
        <w:t xml:space="preserve">1-1 </w:t>
      </w:r>
      <w:r>
        <w:rPr>
          <w:rFonts w:hint="eastAsia"/>
        </w:rPr>
        <w:t>□□</w:t>
      </w:r>
      <w:r>
        <w:rPr>
          <w:rFonts w:hint="eastAsia"/>
        </w:rPr>
        <w:t>. (A).</w:t>
      </w:r>
      <w:r>
        <w:rPr>
          <w:rFonts w:hint="eastAsia"/>
        </w:rPr>
        <w:t>□□</w:t>
      </w:r>
      <w:r>
        <w:rPr>
          <w:rFonts w:hint="eastAsia"/>
        </w:rPr>
        <w:t xml:space="preserve">. (B). </w:t>
      </w:r>
      <w:r>
        <w:rPr>
          <w:rFonts w:hint="eastAsia"/>
        </w:rPr>
        <w:t>□□</w:t>
      </w:r>
    </w:p>
    <w:p w14:paraId="0A7CA40E" w14:textId="77777777" w:rsidR="001A0619" w:rsidRDefault="001A0619" w:rsidP="00937438">
      <w:pPr>
        <w:pStyle w:val="a6"/>
        <w:rPr>
          <w:color w:val="FF0000"/>
          <w:szCs w:val="20"/>
        </w:rPr>
      </w:pPr>
      <w:r w:rsidRPr="00DA0417">
        <w:rPr>
          <w:rFonts w:hint="eastAsia"/>
          <w:color w:val="FF0000"/>
        </w:rPr>
        <w:t>5</w:t>
      </w:r>
      <w:r w:rsidRPr="00DA0417">
        <w:rPr>
          <w:rFonts w:hint="eastAsia"/>
          <w:color w:val="FF0000"/>
        </w:rPr>
        <w:t>、</w:t>
      </w:r>
      <w:r w:rsidRPr="00DA0417">
        <w:rPr>
          <w:rFonts w:hint="eastAsia"/>
          <w:color w:val="FF0000"/>
          <w:szCs w:val="20"/>
        </w:rPr>
        <w:t>图中文字和坐标字号应比表头</w:t>
      </w:r>
      <w:r w:rsidRPr="00DA0417">
        <w:rPr>
          <w:rFonts w:ascii="宋体" w:hAnsi="宋体" w:hint="eastAsia"/>
          <w:color w:val="FF0000"/>
          <w:szCs w:val="20"/>
        </w:rPr>
        <w:t>(</w:t>
      </w:r>
      <w:r w:rsidRPr="00DA0417">
        <w:rPr>
          <w:rFonts w:hint="eastAsia"/>
          <w:color w:val="FF0000"/>
          <w:szCs w:val="20"/>
        </w:rPr>
        <w:t>字号常用五号</w:t>
      </w:r>
      <w:r w:rsidRPr="00DA0417">
        <w:rPr>
          <w:rFonts w:ascii="宋体" w:hAnsi="宋体" w:hint="eastAsia"/>
          <w:color w:val="FF0000"/>
          <w:szCs w:val="20"/>
        </w:rPr>
        <w:t>)</w:t>
      </w:r>
      <w:r w:rsidRPr="00DA0417">
        <w:rPr>
          <w:rFonts w:hint="eastAsia"/>
          <w:color w:val="FF0000"/>
          <w:szCs w:val="20"/>
        </w:rPr>
        <w:t>小一号，且保证视图清楚</w:t>
      </w:r>
    </w:p>
    <w:p w14:paraId="6AAE5A6A" w14:textId="77777777" w:rsidR="001A0619" w:rsidRPr="00DA0417" w:rsidRDefault="001A0619" w:rsidP="00937438">
      <w:pPr>
        <w:pStyle w:val="a6"/>
        <w:rPr>
          <w:color w:val="FF0000"/>
          <w:szCs w:val="20"/>
        </w:rPr>
      </w:pPr>
      <w:r>
        <w:rPr>
          <w:rFonts w:hint="eastAsia"/>
          <w:color w:val="FF0000"/>
          <w:szCs w:val="20"/>
        </w:rPr>
        <w:t>6</w:t>
      </w:r>
      <w:r>
        <w:rPr>
          <w:rFonts w:hint="eastAsia"/>
          <w:color w:val="FF0000"/>
          <w:szCs w:val="20"/>
        </w:rPr>
        <w:t>、</w:t>
      </w:r>
      <w:r w:rsidRPr="00493E38">
        <w:rPr>
          <w:rFonts w:hint="eastAsia"/>
          <w:color w:val="FF0000"/>
          <w:szCs w:val="20"/>
        </w:rPr>
        <w:t>同页中出现两个以上图表时，上下图表应大小一致</w:t>
      </w:r>
    </w:p>
  </w:comment>
  <w:comment w:id="31" w:author="administrator" w:date="2017-05-24T09:43:00Z" w:initials="l">
    <w:p w14:paraId="053D2D56" w14:textId="77777777" w:rsidR="001A0619" w:rsidRDefault="001A0619" w:rsidP="00A42B80">
      <w:pPr>
        <w:pStyle w:val="a6"/>
      </w:pPr>
      <w:r>
        <w:rPr>
          <w:rStyle w:val="a5"/>
        </w:rPr>
        <w:annotationRef/>
      </w:r>
      <w:r>
        <w:t>图头</w:t>
      </w:r>
      <w:r>
        <w:rPr>
          <w:rFonts w:hint="eastAsia"/>
        </w:rPr>
        <w:t>：</w:t>
      </w:r>
      <w:r>
        <w:t>五号</w:t>
      </w:r>
      <w:r>
        <w:rPr>
          <w:rFonts w:hint="eastAsia"/>
        </w:rPr>
        <w:t>，</w:t>
      </w:r>
      <w:r>
        <w:t>黑体</w:t>
      </w:r>
      <w:r>
        <w:rPr>
          <w:rFonts w:hint="eastAsia"/>
        </w:rPr>
        <w:t>，图下</w:t>
      </w:r>
      <w:r>
        <w:t>居中</w:t>
      </w:r>
      <w:r>
        <w:rPr>
          <w:rFonts w:hint="eastAsia"/>
        </w:rPr>
        <w:t>，与图之间行间距</w:t>
      </w:r>
      <w:r>
        <w:rPr>
          <w:rFonts w:hint="eastAsia"/>
        </w:rPr>
        <w:t>20</w:t>
      </w:r>
      <w:r>
        <w:rPr>
          <w:rFonts w:hint="eastAsia"/>
        </w:rPr>
        <w:t>磅。</w:t>
      </w:r>
      <w:r>
        <w:t>每章按顺序编号</w:t>
      </w:r>
      <w:r>
        <w:rPr>
          <w:rFonts w:hint="eastAsia"/>
        </w:rPr>
        <w:t>。新的一章重新编号。</w:t>
      </w:r>
    </w:p>
    <w:p w14:paraId="1700F6B0" w14:textId="77777777" w:rsidR="001A0619" w:rsidRDefault="001A0619" w:rsidP="00A42B80">
      <w:pPr>
        <w:pStyle w:val="a6"/>
      </w:pPr>
      <w:r>
        <w:rPr>
          <w:rFonts w:hint="eastAsia"/>
        </w:rPr>
        <w:t>1</w:t>
      </w:r>
      <w:r>
        <w:rPr>
          <w:rFonts w:hint="eastAsia"/>
        </w:rPr>
        <w:t>、中文“图”和编号之间不空格。英文空一格</w:t>
      </w:r>
    </w:p>
    <w:p w14:paraId="1B048B7E" w14:textId="77777777" w:rsidR="001A0619" w:rsidRPr="005F1729" w:rsidRDefault="001A0619" w:rsidP="00A42B80">
      <w:pPr>
        <w:pStyle w:val="a6"/>
      </w:pPr>
      <w:r>
        <w:rPr>
          <w:rFonts w:hint="eastAsia"/>
        </w:rPr>
        <w:t>2</w:t>
      </w:r>
      <w:r>
        <w:rPr>
          <w:rFonts w:hint="eastAsia"/>
        </w:rPr>
        <w:t>、同时使用</w:t>
      </w:r>
      <w:r>
        <w:t>中英文图头</w:t>
      </w:r>
      <w:r>
        <w:rPr>
          <w:rFonts w:hint="eastAsia"/>
        </w:rPr>
        <w:t>。</w:t>
      </w:r>
      <w:r>
        <w:t>英文</w:t>
      </w:r>
      <w:r>
        <w:rPr>
          <w:rFonts w:hint="eastAsia"/>
        </w:rPr>
        <w:t>：</w:t>
      </w:r>
      <w:r>
        <w:rPr>
          <w:rFonts w:hint="eastAsia"/>
        </w:rPr>
        <w:t>Times New Roman</w:t>
      </w:r>
      <w:r>
        <w:rPr>
          <w:rFonts w:hint="eastAsia"/>
        </w:rPr>
        <w:t>，五号</w:t>
      </w:r>
    </w:p>
    <w:p w14:paraId="1868142D" w14:textId="77777777" w:rsidR="001A0619" w:rsidRDefault="001A0619" w:rsidP="00A42B80">
      <w:pPr>
        <w:pStyle w:val="a6"/>
      </w:pPr>
      <w:r>
        <w:rPr>
          <w:rFonts w:hint="eastAsia"/>
        </w:rPr>
        <w:t>3</w:t>
      </w:r>
      <w:r>
        <w:rPr>
          <w:rFonts w:hint="eastAsia"/>
        </w:rPr>
        <w:t>、如有图的文字说明：提行，小</w:t>
      </w:r>
      <w:r>
        <w:t>五号</w:t>
      </w:r>
      <w:r>
        <w:rPr>
          <w:rFonts w:hint="eastAsia"/>
        </w:rPr>
        <w:t>，</w:t>
      </w:r>
      <w:r>
        <w:t>宋体</w:t>
      </w:r>
      <w:r>
        <w:rPr>
          <w:rFonts w:hint="eastAsia"/>
        </w:rPr>
        <w:t>，</w:t>
      </w:r>
      <w:r>
        <w:t>居中</w:t>
      </w:r>
    </w:p>
    <w:p w14:paraId="6BDACD0C" w14:textId="77777777" w:rsidR="001A0619" w:rsidRDefault="001A0619" w:rsidP="00A42B80">
      <w:pPr>
        <w:pStyle w:val="a6"/>
      </w:pPr>
      <w:r>
        <w:rPr>
          <w:rFonts w:hint="eastAsia"/>
        </w:rPr>
        <w:t>4</w:t>
      </w:r>
      <w:r>
        <w:rPr>
          <w:rFonts w:hint="eastAsia"/>
        </w:rPr>
        <w:t>、如有小图标题，可在图头后使用实心点号，接着按图顺序注明小图图头。字体字号不变。如图</w:t>
      </w:r>
      <w:r>
        <w:rPr>
          <w:rFonts w:hint="eastAsia"/>
        </w:rPr>
        <w:t xml:space="preserve">1-1 </w:t>
      </w:r>
      <w:r>
        <w:rPr>
          <w:rFonts w:hint="eastAsia"/>
        </w:rPr>
        <w:t>□□</w:t>
      </w:r>
      <w:r>
        <w:rPr>
          <w:rFonts w:hint="eastAsia"/>
        </w:rPr>
        <w:t>. (A).</w:t>
      </w:r>
      <w:r>
        <w:rPr>
          <w:rFonts w:hint="eastAsia"/>
        </w:rPr>
        <w:t>□□</w:t>
      </w:r>
      <w:r>
        <w:rPr>
          <w:rFonts w:hint="eastAsia"/>
        </w:rPr>
        <w:t xml:space="preserve">. (B). </w:t>
      </w:r>
      <w:r>
        <w:rPr>
          <w:rFonts w:hint="eastAsia"/>
        </w:rPr>
        <w:t>□□</w:t>
      </w:r>
    </w:p>
    <w:p w14:paraId="43F9493C" w14:textId="77777777" w:rsidR="001A0619" w:rsidRDefault="001A0619" w:rsidP="00A42B80">
      <w:pPr>
        <w:pStyle w:val="a6"/>
        <w:rPr>
          <w:color w:val="FF0000"/>
          <w:szCs w:val="20"/>
        </w:rPr>
      </w:pPr>
      <w:r w:rsidRPr="00DA0417">
        <w:rPr>
          <w:rFonts w:hint="eastAsia"/>
          <w:color w:val="FF0000"/>
        </w:rPr>
        <w:t>5</w:t>
      </w:r>
      <w:r w:rsidRPr="00DA0417">
        <w:rPr>
          <w:rFonts w:hint="eastAsia"/>
          <w:color w:val="FF0000"/>
        </w:rPr>
        <w:t>、</w:t>
      </w:r>
      <w:r w:rsidRPr="00DA0417">
        <w:rPr>
          <w:rFonts w:hint="eastAsia"/>
          <w:color w:val="FF0000"/>
          <w:szCs w:val="20"/>
        </w:rPr>
        <w:t>图中文字和坐标字号应比表头</w:t>
      </w:r>
      <w:r w:rsidRPr="00DA0417">
        <w:rPr>
          <w:rFonts w:ascii="宋体" w:hAnsi="宋体" w:hint="eastAsia"/>
          <w:color w:val="FF0000"/>
          <w:szCs w:val="20"/>
        </w:rPr>
        <w:t>(</w:t>
      </w:r>
      <w:r w:rsidRPr="00DA0417">
        <w:rPr>
          <w:rFonts w:hint="eastAsia"/>
          <w:color w:val="FF0000"/>
          <w:szCs w:val="20"/>
        </w:rPr>
        <w:t>字号常用五号</w:t>
      </w:r>
      <w:r w:rsidRPr="00DA0417">
        <w:rPr>
          <w:rFonts w:ascii="宋体" w:hAnsi="宋体" w:hint="eastAsia"/>
          <w:color w:val="FF0000"/>
          <w:szCs w:val="20"/>
        </w:rPr>
        <w:t>)</w:t>
      </w:r>
      <w:r w:rsidRPr="00DA0417">
        <w:rPr>
          <w:rFonts w:hint="eastAsia"/>
          <w:color w:val="FF0000"/>
          <w:szCs w:val="20"/>
        </w:rPr>
        <w:t>小一号，且保证视图清楚</w:t>
      </w:r>
    </w:p>
    <w:p w14:paraId="4D7B50A6" w14:textId="77777777" w:rsidR="001A0619" w:rsidRPr="00DA0417" w:rsidRDefault="001A0619" w:rsidP="00A42B80">
      <w:pPr>
        <w:pStyle w:val="a6"/>
        <w:rPr>
          <w:color w:val="FF0000"/>
          <w:szCs w:val="20"/>
        </w:rPr>
      </w:pPr>
      <w:r>
        <w:rPr>
          <w:rFonts w:hint="eastAsia"/>
          <w:color w:val="FF0000"/>
          <w:szCs w:val="20"/>
        </w:rPr>
        <w:t>6</w:t>
      </w:r>
      <w:r>
        <w:rPr>
          <w:rFonts w:hint="eastAsia"/>
          <w:color w:val="FF0000"/>
          <w:szCs w:val="20"/>
        </w:rPr>
        <w:t>、</w:t>
      </w:r>
      <w:r w:rsidRPr="00493E38">
        <w:rPr>
          <w:rFonts w:hint="eastAsia"/>
          <w:color w:val="FF0000"/>
          <w:szCs w:val="20"/>
        </w:rPr>
        <w:t>同页中出现两个以上图表时，上下图表应大小一致</w:t>
      </w:r>
    </w:p>
  </w:comment>
  <w:comment w:id="34" w:author="administrator" w:date="2017-05-24T09:33:00Z" w:initials="l">
    <w:p w14:paraId="59986A47" w14:textId="77777777" w:rsidR="001A0619" w:rsidRPr="008359E9" w:rsidRDefault="001A0619">
      <w:pPr>
        <w:pStyle w:val="a6"/>
      </w:pPr>
      <w:r>
        <w:rPr>
          <w:rStyle w:val="a5"/>
        </w:rPr>
        <w:annotationRef/>
      </w:r>
      <w:r>
        <w:rPr>
          <w:rFonts w:hint="eastAsia"/>
        </w:rPr>
        <w:t>三级标题：小四号，黑体，</w:t>
      </w:r>
      <w:r w:rsidRPr="00A82C6D">
        <w:rPr>
          <w:rFonts w:hint="eastAsia"/>
        </w:rPr>
        <w:t>不加粗</w:t>
      </w:r>
      <w:r>
        <w:rPr>
          <w:rFonts w:hint="eastAsia"/>
        </w:rPr>
        <w:t>；上面空一行，居左排。</w:t>
      </w:r>
      <w:r>
        <w:rPr>
          <w:rFonts w:hAnsi="宋体" w:hint="eastAsia"/>
          <w:sz w:val="24"/>
        </w:rPr>
        <w:t>若下级标题紧接上一级标题，则下级标题前不空行</w:t>
      </w:r>
    </w:p>
  </w:comment>
  <w:comment w:id="35" w:author="administrator" w:date="2017-05-23T16:37:00Z" w:initials="l">
    <w:p w14:paraId="47320C98" w14:textId="77777777" w:rsidR="001A0619" w:rsidRDefault="001A0619" w:rsidP="006658EE">
      <w:pPr>
        <w:pStyle w:val="a6"/>
      </w:pPr>
      <w:r>
        <w:rPr>
          <w:rStyle w:val="a5"/>
        </w:rPr>
        <w:annotationRef/>
      </w:r>
      <w:r>
        <w:rPr>
          <w:rFonts w:hint="eastAsia"/>
        </w:rPr>
        <w:t>最末一级标题：小四，楷体。标题前不空行。</w:t>
      </w:r>
    </w:p>
  </w:comment>
  <w:comment w:id="36" w:author="administrator" w:date="2017-05-23T15:44:00Z" w:initials="l">
    <w:p w14:paraId="661A0526" w14:textId="77777777" w:rsidR="001A0619" w:rsidRDefault="001A0619" w:rsidP="00E028B8">
      <w:pPr>
        <w:pStyle w:val="a6"/>
      </w:pPr>
      <w:r>
        <w:rPr>
          <w:rStyle w:val="a5"/>
        </w:rPr>
        <w:annotationRef/>
      </w:r>
      <w:r>
        <w:t>正文</w:t>
      </w:r>
      <w:r>
        <w:rPr>
          <w:rFonts w:hint="eastAsia"/>
        </w:rPr>
        <w:t>：</w:t>
      </w:r>
    </w:p>
    <w:p w14:paraId="0F446C28" w14:textId="77777777" w:rsidR="001A0619" w:rsidRDefault="001A0619" w:rsidP="00E028B8">
      <w:pPr>
        <w:pStyle w:val="a6"/>
      </w:pPr>
      <w:r>
        <w:rPr>
          <w:rFonts w:hint="eastAsia"/>
        </w:rPr>
        <w:t>1</w:t>
      </w:r>
      <w:r>
        <w:rPr>
          <w:rFonts w:hint="eastAsia"/>
        </w:rPr>
        <w:t>、</w:t>
      </w:r>
      <w:r>
        <w:t>文字</w:t>
      </w:r>
      <w:r>
        <w:rPr>
          <w:rFonts w:hint="eastAsia"/>
        </w:rPr>
        <w:t>：小四</w:t>
      </w:r>
      <w:r>
        <w:t>号</w:t>
      </w:r>
      <w:r>
        <w:rPr>
          <w:rFonts w:hint="eastAsia"/>
        </w:rPr>
        <w:t>，</w:t>
      </w:r>
      <w:r>
        <w:t>宋体</w:t>
      </w:r>
      <w:r>
        <w:rPr>
          <w:rFonts w:hint="eastAsia"/>
        </w:rPr>
        <w:t>。</w:t>
      </w:r>
    </w:p>
    <w:p w14:paraId="4EF5FCD8" w14:textId="77777777" w:rsidR="001A0619" w:rsidRDefault="001A0619">
      <w:pPr>
        <w:pStyle w:val="a6"/>
      </w:pPr>
      <w:r>
        <w:rPr>
          <w:rFonts w:hint="eastAsia"/>
        </w:rPr>
        <w:t>2</w:t>
      </w:r>
      <w:r>
        <w:rPr>
          <w:rFonts w:hint="eastAsia"/>
        </w:rPr>
        <w:t>、行间距固定为</w:t>
      </w:r>
      <w:r>
        <w:rPr>
          <w:rFonts w:hint="eastAsia"/>
        </w:rPr>
        <w:t>20</w:t>
      </w:r>
      <w:r>
        <w:rPr>
          <w:rFonts w:hint="eastAsia"/>
        </w:rPr>
        <w:t>磅。</w:t>
      </w:r>
    </w:p>
    <w:p w14:paraId="4DF1BACB" w14:textId="77777777" w:rsidR="001A0619" w:rsidRDefault="001A0619">
      <w:pPr>
        <w:pStyle w:val="a6"/>
      </w:pPr>
      <w:r>
        <w:rPr>
          <w:rFonts w:hint="eastAsia"/>
        </w:rPr>
        <w:t>3</w:t>
      </w:r>
      <w:r>
        <w:rPr>
          <w:rFonts w:hint="eastAsia"/>
        </w:rPr>
        <w:t>、段前段后</w:t>
      </w:r>
      <w:r>
        <w:rPr>
          <w:rFonts w:hint="eastAsia"/>
        </w:rPr>
        <w:t>0</w:t>
      </w:r>
      <w:r>
        <w:rPr>
          <w:rFonts w:hint="eastAsia"/>
        </w:rPr>
        <w:t>行。</w:t>
      </w:r>
    </w:p>
    <w:p w14:paraId="4D97CCCC" w14:textId="77777777" w:rsidR="001A0619" w:rsidRPr="008019A5" w:rsidRDefault="001A0619">
      <w:pPr>
        <w:pStyle w:val="a6"/>
      </w:pPr>
      <w:r>
        <w:rPr>
          <w:rFonts w:hint="eastAsia"/>
        </w:rPr>
        <w:t>4</w:t>
      </w:r>
      <w:r>
        <w:rPr>
          <w:rFonts w:hint="eastAsia"/>
        </w:rPr>
        <w:t>、首行缩进</w:t>
      </w:r>
      <w:r>
        <w:rPr>
          <w:rFonts w:hint="eastAsia"/>
        </w:rPr>
        <w:t>2</w:t>
      </w:r>
      <w:r>
        <w:rPr>
          <w:rFonts w:hint="eastAsia"/>
        </w:rPr>
        <w:t>字符。</w:t>
      </w:r>
    </w:p>
  </w:comment>
  <w:comment w:id="37" w:author="administrator" w:date="2017-05-23T15:39:00Z" w:initials="l">
    <w:p w14:paraId="539879C9" w14:textId="77777777" w:rsidR="001A0619" w:rsidRDefault="001A0619">
      <w:pPr>
        <w:pStyle w:val="a6"/>
      </w:pPr>
      <w:r>
        <w:rPr>
          <w:rStyle w:val="a5"/>
        </w:rPr>
        <w:annotationRef/>
      </w:r>
      <w:r>
        <w:t>化学结构式中的字母</w:t>
      </w:r>
      <w:r>
        <w:rPr>
          <w:rFonts w:hint="eastAsia"/>
        </w:rPr>
        <w:t>、阿拉伯</w:t>
      </w:r>
      <w:r>
        <w:t>数字</w:t>
      </w:r>
      <w:r>
        <w:rPr>
          <w:rFonts w:hint="eastAsia"/>
        </w:rPr>
        <w:t>、逗号，一律用</w:t>
      </w:r>
      <w:r>
        <w:rPr>
          <w:rFonts w:hint="eastAsia"/>
        </w:rPr>
        <w:t>Times New Roman</w:t>
      </w:r>
      <w:r>
        <w:rPr>
          <w:rFonts w:hint="eastAsia"/>
        </w:rPr>
        <w:t>，英文逗号</w:t>
      </w:r>
    </w:p>
  </w:comment>
  <w:comment w:id="38" w:author="administrator" w:date="2017-05-24T09:42:00Z" w:initials="l">
    <w:p w14:paraId="1B84FF65" w14:textId="77777777" w:rsidR="001A0619" w:rsidRPr="0027372C" w:rsidRDefault="001A0619">
      <w:pPr>
        <w:pStyle w:val="a6"/>
      </w:pPr>
      <w:r>
        <w:rPr>
          <w:rStyle w:val="a5"/>
        </w:rPr>
        <w:annotationRef/>
      </w:r>
      <w:r>
        <w:t>图表上下空一行</w:t>
      </w:r>
    </w:p>
  </w:comment>
  <w:comment w:id="39" w:author="administrator" w:date="2017-05-24T09:43:00Z" w:initials="l">
    <w:p w14:paraId="58468455" w14:textId="77777777" w:rsidR="001A0619" w:rsidRDefault="001A0619">
      <w:pPr>
        <w:pStyle w:val="a6"/>
      </w:pPr>
      <w:r>
        <w:rPr>
          <w:rStyle w:val="a5"/>
        </w:rPr>
        <w:annotationRef/>
      </w:r>
      <w:r>
        <w:t>图头</w:t>
      </w:r>
      <w:r>
        <w:rPr>
          <w:rFonts w:hint="eastAsia"/>
        </w:rPr>
        <w:t>：</w:t>
      </w:r>
      <w:r>
        <w:t>五号</w:t>
      </w:r>
      <w:r>
        <w:rPr>
          <w:rFonts w:hint="eastAsia"/>
        </w:rPr>
        <w:t>，</w:t>
      </w:r>
      <w:r>
        <w:t>黑体</w:t>
      </w:r>
      <w:r>
        <w:rPr>
          <w:rFonts w:hint="eastAsia"/>
        </w:rPr>
        <w:t>，图下</w:t>
      </w:r>
      <w:r>
        <w:t>居中</w:t>
      </w:r>
      <w:r>
        <w:rPr>
          <w:rFonts w:hint="eastAsia"/>
        </w:rPr>
        <w:t>，与图之间行间距</w:t>
      </w:r>
      <w:r>
        <w:rPr>
          <w:rFonts w:hint="eastAsia"/>
        </w:rPr>
        <w:t>20</w:t>
      </w:r>
      <w:r>
        <w:rPr>
          <w:rFonts w:hint="eastAsia"/>
        </w:rPr>
        <w:t>磅。</w:t>
      </w:r>
      <w:r>
        <w:t>每章按顺序编号</w:t>
      </w:r>
      <w:r>
        <w:rPr>
          <w:rFonts w:hint="eastAsia"/>
        </w:rPr>
        <w:t>。新的一章重新编号。</w:t>
      </w:r>
    </w:p>
    <w:p w14:paraId="244F8507" w14:textId="77777777" w:rsidR="001A0619" w:rsidRDefault="001A0619">
      <w:pPr>
        <w:pStyle w:val="a6"/>
      </w:pPr>
      <w:r>
        <w:rPr>
          <w:rFonts w:hint="eastAsia"/>
        </w:rPr>
        <w:t>1</w:t>
      </w:r>
      <w:r>
        <w:rPr>
          <w:rFonts w:hint="eastAsia"/>
        </w:rPr>
        <w:t>、中文“图”和编号之间不空格。英文空一格</w:t>
      </w:r>
    </w:p>
    <w:p w14:paraId="19AF1059" w14:textId="77777777" w:rsidR="001A0619" w:rsidRPr="005F1729" w:rsidRDefault="001A0619">
      <w:pPr>
        <w:pStyle w:val="a6"/>
      </w:pPr>
      <w:r>
        <w:rPr>
          <w:rFonts w:hint="eastAsia"/>
        </w:rPr>
        <w:t>2</w:t>
      </w:r>
      <w:r>
        <w:rPr>
          <w:rFonts w:hint="eastAsia"/>
        </w:rPr>
        <w:t>、同时使用</w:t>
      </w:r>
      <w:r>
        <w:t>中英文图头</w:t>
      </w:r>
      <w:r>
        <w:rPr>
          <w:rFonts w:hint="eastAsia"/>
        </w:rPr>
        <w:t>。</w:t>
      </w:r>
      <w:r>
        <w:t>英文</w:t>
      </w:r>
      <w:r>
        <w:rPr>
          <w:rFonts w:hint="eastAsia"/>
        </w:rPr>
        <w:t>：</w:t>
      </w:r>
      <w:r>
        <w:rPr>
          <w:rFonts w:hint="eastAsia"/>
        </w:rPr>
        <w:t>Times New Roman</w:t>
      </w:r>
      <w:r>
        <w:rPr>
          <w:rFonts w:hint="eastAsia"/>
        </w:rPr>
        <w:t>，五号</w:t>
      </w:r>
    </w:p>
    <w:p w14:paraId="6C12DFA6" w14:textId="77777777" w:rsidR="001A0619" w:rsidRDefault="001A0619">
      <w:pPr>
        <w:pStyle w:val="a6"/>
      </w:pPr>
      <w:r>
        <w:rPr>
          <w:rFonts w:hint="eastAsia"/>
        </w:rPr>
        <w:t>3</w:t>
      </w:r>
      <w:r>
        <w:rPr>
          <w:rFonts w:hint="eastAsia"/>
        </w:rPr>
        <w:t>、如有图的文字说明：提行，小</w:t>
      </w:r>
      <w:r>
        <w:t>五号</w:t>
      </w:r>
      <w:r>
        <w:rPr>
          <w:rFonts w:hint="eastAsia"/>
        </w:rPr>
        <w:t>，</w:t>
      </w:r>
      <w:r>
        <w:t>宋体</w:t>
      </w:r>
      <w:r>
        <w:rPr>
          <w:rFonts w:hint="eastAsia"/>
        </w:rPr>
        <w:t>，</w:t>
      </w:r>
      <w:r>
        <w:t>居中</w:t>
      </w:r>
    </w:p>
    <w:p w14:paraId="2B1AE1C9" w14:textId="77777777" w:rsidR="001A0619" w:rsidRDefault="001A0619">
      <w:pPr>
        <w:pStyle w:val="a6"/>
      </w:pPr>
      <w:r>
        <w:rPr>
          <w:rFonts w:hint="eastAsia"/>
        </w:rPr>
        <w:t>4</w:t>
      </w:r>
      <w:r>
        <w:rPr>
          <w:rFonts w:hint="eastAsia"/>
        </w:rPr>
        <w:t>、如有小图标题，可在图头后使用实心点号，接着按图顺序注明小图图头。字体字号不变。如图</w:t>
      </w:r>
      <w:r>
        <w:rPr>
          <w:rFonts w:hint="eastAsia"/>
        </w:rPr>
        <w:t xml:space="preserve">1-1 </w:t>
      </w:r>
      <w:r>
        <w:rPr>
          <w:rFonts w:hint="eastAsia"/>
        </w:rPr>
        <w:t>□□</w:t>
      </w:r>
      <w:r>
        <w:rPr>
          <w:rFonts w:hint="eastAsia"/>
        </w:rPr>
        <w:t>. (A).</w:t>
      </w:r>
      <w:r>
        <w:rPr>
          <w:rFonts w:hint="eastAsia"/>
        </w:rPr>
        <w:t>□□</w:t>
      </w:r>
      <w:r>
        <w:rPr>
          <w:rFonts w:hint="eastAsia"/>
        </w:rPr>
        <w:t xml:space="preserve">. (B). </w:t>
      </w:r>
      <w:r>
        <w:rPr>
          <w:rFonts w:hint="eastAsia"/>
        </w:rPr>
        <w:t>□□</w:t>
      </w:r>
    </w:p>
    <w:p w14:paraId="4154A6E0" w14:textId="77777777" w:rsidR="001A0619" w:rsidRDefault="001A0619">
      <w:pPr>
        <w:pStyle w:val="a6"/>
        <w:rPr>
          <w:color w:val="FF0000"/>
          <w:szCs w:val="20"/>
        </w:rPr>
      </w:pPr>
      <w:r w:rsidRPr="00DA0417">
        <w:rPr>
          <w:rFonts w:hint="eastAsia"/>
          <w:color w:val="FF0000"/>
        </w:rPr>
        <w:t>5</w:t>
      </w:r>
      <w:r w:rsidRPr="00DA0417">
        <w:rPr>
          <w:rFonts w:hint="eastAsia"/>
          <w:color w:val="FF0000"/>
        </w:rPr>
        <w:t>、</w:t>
      </w:r>
      <w:r w:rsidRPr="00DA0417">
        <w:rPr>
          <w:rFonts w:hint="eastAsia"/>
          <w:color w:val="FF0000"/>
          <w:szCs w:val="20"/>
        </w:rPr>
        <w:t>图中文字和坐标字号应比表头</w:t>
      </w:r>
      <w:r w:rsidRPr="00DA0417">
        <w:rPr>
          <w:rFonts w:ascii="宋体" w:hAnsi="宋体" w:hint="eastAsia"/>
          <w:color w:val="FF0000"/>
          <w:szCs w:val="20"/>
        </w:rPr>
        <w:t>(</w:t>
      </w:r>
      <w:r w:rsidRPr="00DA0417">
        <w:rPr>
          <w:rFonts w:hint="eastAsia"/>
          <w:color w:val="FF0000"/>
          <w:szCs w:val="20"/>
        </w:rPr>
        <w:t>字号常用五号</w:t>
      </w:r>
      <w:r w:rsidRPr="00DA0417">
        <w:rPr>
          <w:rFonts w:ascii="宋体" w:hAnsi="宋体" w:hint="eastAsia"/>
          <w:color w:val="FF0000"/>
          <w:szCs w:val="20"/>
        </w:rPr>
        <w:t>)</w:t>
      </w:r>
      <w:r w:rsidRPr="00DA0417">
        <w:rPr>
          <w:rFonts w:hint="eastAsia"/>
          <w:color w:val="FF0000"/>
          <w:szCs w:val="20"/>
        </w:rPr>
        <w:t>小一号，且保证视图清楚</w:t>
      </w:r>
    </w:p>
    <w:p w14:paraId="6792A475" w14:textId="77777777" w:rsidR="001A0619" w:rsidRPr="00DA0417" w:rsidRDefault="001A0619">
      <w:pPr>
        <w:pStyle w:val="a6"/>
        <w:rPr>
          <w:color w:val="FF0000"/>
          <w:szCs w:val="20"/>
        </w:rPr>
      </w:pPr>
      <w:r>
        <w:rPr>
          <w:rFonts w:hint="eastAsia"/>
          <w:color w:val="FF0000"/>
          <w:szCs w:val="20"/>
        </w:rPr>
        <w:t>6</w:t>
      </w:r>
      <w:r>
        <w:rPr>
          <w:rFonts w:hint="eastAsia"/>
          <w:color w:val="FF0000"/>
          <w:szCs w:val="20"/>
        </w:rPr>
        <w:t>、</w:t>
      </w:r>
      <w:r w:rsidRPr="00493E38">
        <w:rPr>
          <w:rFonts w:hint="eastAsia"/>
          <w:color w:val="FF0000"/>
          <w:szCs w:val="20"/>
        </w:rPr>
        <w:t>同页中出现两个以上图表时，上下图表应大小一致</w:t>
      </w:r>
    </w:p>
  </w:comment>
  <w:comment w:id="40" w:author="administrator" w:date="2017-05-23T15:41:00Z" w:initials="l">
    <w:p w14:paraId="7FBC0879" w14:textId="77777777" w:rsidR="001A0619" w:rsidRDefault="001A0619">
      <w:pPr>
        <w:pStyle w:val="a6"/>
      </w:pPr>
      <w:r>
        <w:rPr>
          <w:rStyle w:val="a5"/>
        </w:rPr>
        <w:annotationRef/>
      </w:r>
      <w:r>
        <w:t>图表上下空一行</w:t>
      </w:r>
    </w:p>
  </w:comment>
  <w:comment w:id="41" w:author="administrator" w:date="2017-05-25T11:09:00Z" w:initials="l">
    <w:p w14:paraId="6B9E0057" w14:textId="77777777" w:rsidR="001A0619" w:rsidRDefault="001A0619">
      <w:pPr>
        <w:pStyle w:val="a6"/>
      </w:pPr>
      <w:r>
        <w:rPr>
          <w:rStyle w:val="a5"/>
        </w:rPr>
        <w:annotationRef/>
      </w:r>
      <w:r>
        <w:rPr>
          <w:rFonts w:hint="eastAsia"/>
        </w:rPr>
        <w:t>引文编码：</w:t>
      </w:r>
    </w:p>
    <w:p w14:paraId="27800983" w14:textId="77777777" w:rsidR="001A0619" w:rsidRDefault="001A0619">
      <w:pPr>
        <w:pStyle w:val="a6"/>
      </w:pPr>
      <w:r>
        <w:rPr>
          <w:rFonts w:hint="eastAsia"/>
        </w:rPr>
        <w:t>1</w:t>
      </w:r>
      <w:r>
        <w:rPr>
          <w:rFonts w:hint="eastAsia"/>
        </w:rPr>
        <w:t>、</w:t>
      </w:r>
      <w:r w:rsidRPr="00823FBC">
        <w:rPr>
          <w:rFonts w:hint="eastAsia"/>
        </w:rPr>
        <w:t>按文章正文部分（包括图、表及其说明）引用文献的先后顺序连续编码，不重复编码</w:t>
      </w:r>
    </w:p>
    <w:p w14:paraId="75F99C76" w14:textId="77777777" w:rsidR="001A0619" w:rsidRDefault="001A0619">
      <w:pPr>
        <w:pStyle w:val="a6"/>
      </w:pPr>
      <w:r>
        <w:rPr>
          <w:rFonts w:hint="eastAsia"/>
        </w:rPr>
        <w:t>2</w:t>
      </w:r>
      <w:r>
        <w:rPr>
          <w:rFonts w:hint="eastAsia"/>
        </w:rPr>
        <w:t>、</w:t>
      </w:r>
      <w:r w:rsidRPr="00823FBC">
        <w:rPr>
          <w:rFonts w:hint="eastAsia"/>
        </w:rPr>
        <w:t>编码置于方括号中，用上标的形式置于右上角，直接放在引文之后。</w:t>
      </w:r>
    </w:p>
    <w:p w14:paraId="03F44BB7" w14:textId="77777777" w:rsidR="001A0619" w:rsidRDefault="001A0619">
      <w:pPr>
        <w:pStyle w:val="a6"/>
      </w:pPr>
      <w:r>
        <w:rPr>
          <w:rFonts w:hint="eastAsia"/>
        </w:rPr>
        <w:t>3</w:t>
      </w:r>
      <w:r>
        <w:rPr>
          <w:rFonts w:hint="eastAsia"/>
        </w:rPr>
        <w:t>、</w:t>
      </w:r>
      <w:r w:rsidRPr="00823FBC">
        <w:rPr>
          <w:rFonts w:hint="eastAsia"/>
        </w:rPr>
        <w:t>连续相邻三篇以上引文用连接符连接首尾编码，如：引用文献</w:t>
      </w:r>
      <w:r w:rsidRPr="00823FBC">
        <w:rPr>
          <w:rFonts w:hint="eastAsia"/>
        </w:rPr>
        <w:t>3,6,7,8,9</w:t>
      </w:r>
      <w:r w:rsidRPr="00823FBC">
        <w:rPr>
          <w:rFonts w:hint="eastAsia"/>
        </w:rPr>
        <w:t>表示为</w:t>
      </w:r>
      <w:r w:rsidRPr="00823FBC">
        <w:rPr>
          <w:rFonts w:hint="eastAsia"/>
        </w:rPr>
        <w:t>[3,6-9]</w:t>
      </w:r>
    </w:p>
  </w:comment>
  <w:comment w:id="43" w:author="administrator" w:date="2017-05-24T09:38:00Z" w:initials="l">
    <w:p w14:paraId="4E094DDF" w14:textId="77777777" w:rsidR="001A0619" w:rsidRDefault="001A0619">
      <w:pPr>
        <w:pStyle w:val="a6"/>
      </w:pPr>
      <w:r>
        <w:rPr>
          <w:rStyle w:val="a5"/>
        </w:rPr>
        <w:annotationRef/>
      </w:r>
      <w:r>
        <w:rPr>
          <w:rFonts w:hAnsi="宋体" w:hint="eastAsia"/>
          <w:sz w:val="24"/>
        </w:rPr>
        <w:t>除四级标题外，其余标题前需空一行，若下级标题紧接上一级标题，则下级标题前空半行或不空行</w:t>
      </w:r>
    </w:p>
  </w:comment>
  <w:comment w:id="44" w:author="administrator" w:date="2017-05-11T17:07:00Z" w:initials="l">
    <w:p w14:paraId="55FD4C29" w14:textId="77777777" w:rsidR="001A0619" w:rsidRDefault="001A0619" w:rsidP="00732539">
      <w:pPr>
        <w:pStyle w:val="a6"/>
      </w:pPr>
      <w:r>
        <w:rPr>
          <w:rStyle w:val="a5"/>
        </w:rPr>
        <w:annotationRef/>
      </w:r>
      <w:r>
        <w:rPr>
          <w:rFonts w:hint="eastAsia"/>
        </w:rPr>
        <w:t>表</w:t>
      </w:r>
      <w:r>
        <w:t>头</w:t>
      </w:r>
      <w:r>
        <w:rPr>
          <w:rFonts w:hint="eastAsia"/>
        </w:rPr>
        <w:t>：</w:t>
      </w:r>
      <w:r>
        <w:t>五号</w:t>
      </w:r>
      <w:r>
        <w:rPr>
          <w:rFonts w:hint="eastAsia"/>
        </w:rPr>
        <w:t>，</w:t>
      </w:r>
      <w:r>
        <w:t>黑体</w:t>
      </w:r>
      <w:r>
        <w:rPr>
          <w:rFonts w:hint="eastAsia"/>
        </w:rPr>
        <w:t>，表上</w:t>
      </w:r>
      <w:r>
        <w:t>居中</w:t>
      </w:r>
      <w:r>
        <w:rPr>
          <w:rFonts w:hint="eastAsia"/>
        </w:rPr>
        <w:t>。</w:t>
      </w:r>
      <w:r>
        <w:t>每章按顺序编号</w:t>
      </w:r>
      <w:r>
        <w:rPr>
          <w:rFonts w:hint="eastAsia"/>
        </w:rPr>
        <w:t>。新的一章重新编号。</w:t>
      </w:r>
    </w:p>
    <w:p w14:paraId="715FAD2A" w14:textId="77777777" w:rsidR="001A0619" w:rsidRDefault="001A0619" w:rsidP="00732539">
      <w:pPr>
        <w:pStyle w:val="a6"/>
      </w:pPr>
      <w:r>
        <w:rPr>
          <w:rFonts w:hint="eastAsia"/>
        </w:rPr>
        <w:t>1</w:t>
      </w:r>
      <w:r>
        <w:rPr>
          <w:rFonts w:hint="eastAsia"/>
        </w:rPr>
        <w:t>、中文“图”和编号之间不空格。英文空一格</w:t>
      </w:r>
    </w:p>
    <w:p w14:paraId="7E831027" w14:textId="77777777" w:rsidR="001A0619" w:rsidRDefault="001A0619" w:rsidP="00732539">
      <w:pPr>
        <w:pStyle w:val="a6"/>
      </w:pPr>
      <w:r>
        <w:rPr>
          <w:rFonts w:hint="eastAsia"/>
        </w:rPr>
        <w:t>2</w:t>
      </w:r>
      <w:r>
        <w:rPr>
          <w:rFonts w:hint="eastAsia"/>
        </w:rPr>
        <w:t>、同时使用</w:t>
      </w:r>
      <w:r>
        <w:t>中英文图头</w:t>
      </w:r>
      <w:r>
        <w:rPr>
          <w:rFonts w:hint="eastAsia"/>
        </w:rPr>
        <w:t>。</w:t>
      </w:r>
      <w:r>
        <w:t>英文</w:t>
      </w:r>
      <w:r>
        <w:rPr>
          <w:rFonts w:hint="eastAsia"/>
        </w:rPr>
        <w:t>：</w:t>
      </w:r>
      <w:r>
        <w:rPr>
          <w:rFonts w:hint="eastAsia"/>
        </w:rPr>
        <w:t>Times New Roma</w:t>
      </w:r>
      <w:r>
        <w:rPr>
          <w:rFonts w:hint="eastAsia"/>
        </w:rPr>
        <w:t>，五号</w:t>
      </w:r>
    </w:p>
    <w:p w14:paraId="050F9797" w14:textId="77777777" w:rsidR="001A0619" w:rsidRPr="00732539" w:rsidRDefault="001A0619">
      <w:pPr>
        <w:pStyle w:val="a6"/>
      </w:pPr>
    </w:p>
  </w:comment>
  <w:comment w:id="45" w:author="administrator" w:date="2017-05-24T09:46:00Z" w:initials="l">
    <w:p w14:paraId="4237333A" w14:textId="77777777" w:rsidR="001A0619" w:rsidRDefault="001A0619">
      <w:pPr>
        <w:pStyle w:val="a6"/>
      </w:pPr>
      <w:r>
        <w:rPr>
          <w:rStyle w:val="a5"/>
        </w:rPr>
        <w:annotationRef/>
      </w:r>
      <w:r>
        <w:t>图表上下空一行</w:t>
      </w:r>
    </w:p>
  </w:comment>
  <w:comment w:id="47" w:author="administrator" w:date="2017-05-11T17:08:00Z" w:initials="l">
    <w:p w14:paraId="5AB51AD3" w14:textId="77777777" w:rsidR="001A0619" w:rsidRDefault="001A0619">
      <w:pPr>
        <w:pStyle w:val="a6"/>
      </w:pPr>
      <w:r>
        <w:rPr>
          <w:rStyle w:val="a5"/>
        </w:rPr>
        <w:annotationRef/>
      </w:r>
      <w:r>
        <w:rPr>
          <w:rFonts w:hint="eastAsia"/>
        </w:rPr>
        <w:t>表格用字：五号，宋体</w:t>
      </w:r>
    </w:p>
  </w:comment>
  <w:comment w:id="48" w:author="administrator" w:date="2017-05-24T09:37:00Z" w:initials="l">
    <w:p w14:paraId="70D2F9ED" w14:textId="77777777" w:rsidR="001A0619" w:rsidRPr="00A94E46" w:rsidRDefault="001A0619" w:rsidP="00673A9D">
      <w:pPr>
        <w:pStyle w:val="a6"/>
      </w:pPr>
      <w:r>
        <w:rPr>
          <w:rStyle w:val="a5"/>
        </w:rPr>
        <w:annotationRef/>
      </w:r>
      <w:r>
        <w:rPr>
          <w:rFonts w:hint="eastAsia"/>
        </w:rPr>
        <w:t>1</w:t>
      </w:r>
      <w:r>
        <w:rPr>
          <w:rFonts w:hint="eastAsia"/>
        </w:rPr>
        <w:t>、</w:t>
      </w:r>
      <w:r>
        <w:rPr>
          <w:rFonts w:hint="eastAsia"/>
          <w:color w:val="000000"/>
          <w:sz w:val="24"/>
        </w:rPr>
        <w:t>表格宽度不能超过版心，居中排</w:t>
      </w:r>
    </w:p>
    <w:p w14:paraId="68CADACD" w14:textId="77777777" w:rsidR="001A0619" w:rsidRDefault="001A0619" w:rsidP="00673A9D">
      <w:pPr>
        <w:pStyle w:val="a6"/>
      </w:pPr>
      <w:r>
        <w:rPr>
          <w:rFonts w:hint="eastAsia"/>
          <w:color w:val="000000"/>
          <w:sz w:val="24"/>
        </w:rPr>
        <w:t>2</w:t>
      </w:r>
      <w:r>
        <w:rPr>
          <w:rFonts w:hint="eastAsia"/>
          <w:color w:val="000000"/>
          <w:sz w:val="24"/>
        </w:rPr>
        <w:t>、</w:t>
      </w:r>
      <w:r>
        <w:rPr>
          <w:rFonts w:hint="eastAsia"/>
        </w:rPr>
        <w:t>如果表格跨页，</w:t>
      </w:r>
      <w:r>
        <w:rPr>
          <w:rFonts w:hint="eastAsia"/>
          <w:color w:val="000000"/>
          <w:sz w:val="24"/>
        </w:rPr>
        <w:t>应在接排面的表上方加“表</w:t>
      </w:r>
      <w:r>
        <w:rPr>
          <w:color w:val="000000"/>
          <w:sz w:val="24"/>
        </w:rPr>
        <w:t>×</w:t>
      </w:r>
      <w:r>
        <w:rPr>
          <w:rFonts w:hint="eastAsia"/>
          <w:color w:val="000000"/>
          <w:sz w:val="24"/>
        </w:rPr>
        <w:t>（续）”等字样，</w:t>
      </w:r>
      <w:r>
        <w:rPr>
          <w:rFonts w:hint="eastAsia"/>
        </w:rPr>
        <w:t>然后再接着排表。</w:t>
      </w:r>
      <w:r>
        <w:rPr>
          <w:rFonts w:hint="eastAsia"/>
          <w:color w:val="000000"/>
          <w:sz w:val="24"/>
        </w:rPr>
        <w:t>如续表不止一页，则需加上“</w:t>
      </w:r>
      <w:r w:rsidRPr="009A71A9">
        <w:rPr>
          <w:rFonts w:hint="eastAsia"/>
          <w:color w:val="000000"/>
          <w:sz w:val="24"/>
        </w:rPr>
        <w:t xml:space="preserve"> </w:t>
      </w:r>
      <w:r>
        <w:rPr>
          <w:rFonts w:hint="eastAsia"/>
          <w:color w:val="000000"/>
          <w:sz w:val="24"/>
        </w:rPr>
        <w:t>表</w:t>
      </w:r>
      <w:r>
        <w:rPr>
          <w:color w:val="000000"/>
          <w:sz w:val="24"/>
        </w:rPr>
        <w:t>×</w:t>
      </w:r>
      <w:r>
        <w:rPr>
          <w:rFonts w:hint="eastAsia"/>
          <w:color w:val="000000"/>
          <w:sz w:val="24"/>
        </w:rPr>
        <w:t>（续一</w:t>
      </w:r>
      <w:r>
        <w:rPr>
          <w:rFonts w:hint="eastAsia"/>
          <w:color w:val="000000"/>
          <w:sz w:val="24"/>
        </w:rPr>
        <w:t>/</w:t>
      </w:r>
      <w:r>
        <w:rPr>
          <w:rFonts w:hint="eastAsia"/>
          <w:color w:val="000000"/>
          <w:sz w:val="24"/>
        </w:rPr>
        <w:t>二）”等字样。</w:t>
      </w:r>
    </w:p>
    <w:p w14:paraId="4938E548" w14:textId="77777777" w:rsidR="001A0619" w:rsidRDefault="001A0619">
      <w:pPr>
        <w:pStyle w:val="a6"/>
      </w:pPr>
    </w:p>
  </w:comment>
  <w:comment w:id="46" w:author="administrator" w:date="2017-05-24T09:36:00Z" w:initials="l">
    <w:p w14:paraId="26C0C9D5" w14:textId="77777777" w:rsidR="001A0619" w:rsidRDefault="001A0619">
      <w:pPr>
        <w:pStyle w:val="a6"/>
      </w:pPr>
      <w:r>
        <w:rPr>
          <w:rStyle w:val="a5"/>
        </w:rPr>
        <w:annotationRef/>
      </w:r>
      <w:r w:rsidRPr="00DE5238">
        <w:rPr>
          <w:rFonts w:hint="eastAsia"/>
          <w:sz w:val="24"/>
        </w:rPr>
        <w:t>所有表格采用三线表</w:t>
      </w:r>
      <w:r>
        <w:rPr>
          <w:rFonts w:hint="eastAsia"/>
          <w:sz w:val="24"/>
        </w:rPr>
        <w:t>，第一条和第三条线：</w:t>
      </w:r>
      <w:r>
        <w:rPr>
          <w:rFonts w:hint="eastAsia"/>
          <w:sz w:val="24"/>
        </w:rPr>
        <w:t>1.5</w:t>
      </w:r>
      <w:r>
        <w:rPr>
          <w:rFonts w:hint="eastAsia"/>
          <w:sz w:val="24"/>
        </w:rPr>
        <w:t>磅；第二条线：</w:t>
      </w:r>
      <w:r>
        <w:rPr>
          <w:rFonts w:hint="eastAsia"/>
          <w:sz w:val="24"/>
        </w:rPr>
        <w:t>0.5</w:t>
      </w:r>
      <w:r>
        <w:rPr>
          <w:rFonts w:hint="eastAsia"/>
          <w:sz w:val="24"/>
        </w:rPr>
        <w:t>磅</w:t>
      </w:r>
    </w:p>
  </w:comment>
  <w:comment w:id="49" w:author="administrator" w:date="2017-05-11T17:41:00Z" w:initials="l">
    <w:p w14:paraId="4D0BBF94" w14:textId="77777777" w:rsidR="001A0619" w:rsidRDefault="001A0619">
      <w:pPr>
        <w:pStyle w:val="a6"/>
      </w:pPr>
      <w:r>
        <w:rPr>
          <w:rStyle w:val="a5"/>
        </w:rPr>
        <w:annotationRef/>
      </w:r>
      <w:r>
        <w:t>表格如有注</w:t>
      </w:r>
      <w:r>
        <w:rPr>
          <w:rFonts w:hint="eastAsia"/>
        </w:rPr>
        <w:t>，</w:t>
      </w:r>
      <w:r>
        <w:t>置于表下</w:t>
      </w:r>
      <w:r>
        <w:rPr>
          <w:rFonts w:hint="eastAsia"/>
        </w:rPr>
        <w:t>，</w:t>
      </w:r>
      <w:r>
        <w:t>小五号</w:t>
      </w:r>
      <w:r>
        <w:rPr>
          <w:rFonts w:hint="eastAsia"/>
        </w:rPr>
        <w:t>，</w:t>
      </w:r>
      <w:r>
        <w:t>宋体</w:t>
      </w:r>
    </w:p>
  </w:comment>
  <w:comment w:id="50" w:author="administrator" w:date="2017-05-24T09:47:00Z" w:initials="l">
    <w:p w14:paraId="56C16A61" w14:textId="77777777" w:rsidR="001A0619" w:rsidRDefault="001A0619">
      <w:pPr>
        <w:pStyle w:val="a6"/>
      </w:pPr>
      <w:r>
        <w:rPr>
          <w:rStyle w:val="a5"/>
        </w:rPr>
        <w:annotationRef/>
      </w:r>
      <w:r>
        <w:t>图表上下空一行</w:t>
      </w:r>
    </w:p>
  </w:comment>
  <w:comment w:id="52" w:author="administrator" w:date="2017-05-24T09:47:00Z" w:initials="l">
    <w:p w14:paraId="551AEE5E" w14:textId="77777777" w:rsidR="001A0619" w:rsidRPr="00FF53BA" w:rsidRDefault="001A0619">
      <w:pPr>
        <w:pStyle w:val="a6"/>
        <w:rPr>
          <w:sz w:val="24"/>
        </w:rPr>
      </w:pPr>
      <w:r>
        <w:rPr>
          <w:rStyle w:val="a5"/>
        </w:rPr>
        <w:annotationRef/>
      </w:r>
      <w:r>
        <w:t>公式用字</w:t>
      </w:r>
      <w:r>
        <w:rPr>
          <w:rFonts w:hint="eastAsia"/>
        </w:rPr>
        <w:t>：</w:t>
      </w:r>
      <w:r w:rsidRPr="00FF53BA">
        <w:rPr>
          <w:rFonts w:hint="eastAsia"/>
        </w:rPr>
        <w:t>公式字号采</w:t>
      </w:r>
      <w:r w:rsidRPr="00FF53BA">
        <w:rPr>
          <w:rFonts w:hint="eastAsia"/>
          <w:sz w:val="24"/>
        </w:rPr>
        <w:t>用</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FF53BA">
          <w:rPr>
            <w:rFonts w:hint="eastAsia"/>
            <w:sz w:val="24"/>
          </w:rPr>
          <w:t>12</w:t>
        </w:r>
        <w:r w:rsidRPr="00FF53BA">
          <w:rPr>
            <w:rFonts w:hint="eastAsia"/>
            <w:sz w:val="24"/>
          </w:rPr>
          <w:t>磅</w:t>
        </w:r>
      </w:smartTag>
      <w:r w:rsidRPr="00FF53BA">
        <w:rPr>
          <w:rFonts w:hint="eastAsia"/>
          <w:sz w:val="24"/>
        </w:rPr>
        <w:t>，段前</w:t>
      </w:r>
      <w:r w:rsidRPr="00FF53BA">
        <w:rPr>
          <w:rFonts w:hint="eastAsia"/>
          <w:sz w:val="24"/>
        </w:rPr>
        <w:t>0.5</w:t>
      </w:r>
      <w:r w:rsidRPr="00FF53BA">
        <w:rPr>
          <w:rFonts w:hint="eastAsia"/>
          <w:sz w:val="24"/>
        </w:rPr>
        <w:t>行，段后</w:t>
      </w:r>
      <w:r w:rsidRPr="00FF53BA">
        <w:rPr>
          <w:rFonts w:hint="eastAsia"/>
          <w:sz w:val="24"/>
        </w:rPr>
        <w:t>0</w:t>
      </w:r>
      <w:r w:rsidRPr="00FF53BA">
        <w:rPr>
          <w:rFonts w:hint="eastAsia"/>
          <w:sz w:val="24"/>
        </w:rPr>
        <w:t>行，</w:t>
      </w:r>
      <w:r w:rsidRPr="00FF53BA">
        <w:rPr>
          <w:rFonts w:hint="eastAsia"/>
          <w:sz w:val="24"/>
        </w:rPr>
        <w:t>1.5</w:t>
      </w:r>
      <w:r w:rsidRPr="00FF53BA">
        <w:rPr>
          <w:rFonts w:hint="eastAsia"/>
          <w:sz w:val="24"/>
        </w:rPr>
        <w:t>倍行距；</w:t>
      </w:r>
    </w:p>
    <w:p w14:paraId="053771E8" w14:textId="77777777" w:rsidR="001A0619" w:rsidRPr="00FF53BA" w:rsidRDefault="001A0619">
      <w:pPr>
        <w:pStyle w:val="a6"/>
      </w:pPr>
      <w:r w:rsidRPr="00FF53BA">
        <w:t>中文宋体</w:t>
      </w:r>
      <w:r w:rsidRPr="00FF53BA">
        <w:rPr>
          <w:rFonts w:hint="eastAsia"/>
        </w:rPr>
        <w:t>，</w:t>
      </w:r>
      <w:r w:rsidRPr="00FF53BA">
        <w:t>英文</w:t>
      </w:r>
      <w:r w:rsidRPr="00FF53BA">
        <w:rPr>
          <w:rFonts w:hint="eastAsia"/>
        </w:rPr>
        <w:t>Times New Roman</w:t>
      </w:r>
      <w:r w:rsidRPr="00FF53BA">
        <w:rPr>
          <w:rFonts w:hint="eastAsia"/>
        </w:rPr>
        <w:t>；</w:t>
      </w:r>
    </w:p>
    <w:p w14:paraId="3B197805" w14:textId="77777777" w:rsidR="001A0619" w:rsidRPr="00FF53BA" w:rsidRDefault="001A0619">
      <w:pPr>
        <w:pStyle w:val="a6"/>
      </w:pPr>
      <w:r w:rsidRPr="00FF53BA">
        <w:rPr>
          <w:rFonts w:ascii="宋体" w:hAnsi="宋体" w:hint="eastAsia"/>
          <w:sz w:val="24"/>
        </w:rPr>
        <w:t>所有变量均采用斜体，数字下标采用正体，英文下标采用斜体；所有公式中的微分符号“d”均为正体</w:t>
      </w:r>
    </w:p>
  </w:comment>
  <w:comment w:id="53" w:author="administrator" w:date="2017-05-24T09:47:00Z" w:initials="l">
    <w:p w14:paraId="5B1E2E22" w14:textId="77777777" w:rsidR="001A0619" w:rsidRPr="00FF53BA" w:rsidRDefault="001A0619" w:rsidP="00194300">
      <w:pPr>
        <w:pStyle w:val="a6"/>
      </w:pPr>
      <w:r>
        <w:rPr>
          <w:rStyle w:val="a5"/>
        </w:rPr>
        <w:annotationRef/>
      </w:r>
      <w:r w:rsidRPr="00FF53BA">
        <w:rPr>
          <w:rFonts w:hint="eastAsia"/>
        </w:rPr>
        <w:t>不带编号公式，直接居中，注意去掉公式前的空格；带编号公式，公式居中，编号右靠齐，编号格式：</w:t>
      </w:r>
      <w:r w:rsidRPr="00FF53BA">
        <w:rPr>
          <w:rFonts w:hint="eastAsia"/>
        </w:rPr>
        <w:t>(</w:t>
      </w:r>
      <w:r w:rsidRPr="00FF53BA">
        <w:rPr>
          <w:rFonts w:hint="eastAsia"/>
        </w:rPr>
        <w:t>各章序号</w:t>
      </w:r>
      <w:r w:rsidRPr="00FF53BA">
        <w:rPr>
          <w:rFonts w:hint="eastAsia"/>
        </w:rPr>
        <w:t>-</w:t>
      </w:r>
      <w:r w:rsidRPr="00FF53BA">
        <w:rPr>
          <w:rFonts w:hint="eastAsia"/>
        </w:rPr>
        <w:t>公式序号</w:t>
      </w:r>
      <w:r w:rsidRPr="00FF53BA">
        <w:rPr>
          <w:rFonts w:hint="eastAsia"/>
        </w:rPr>
        <w:t>)</w:t>
      </w:r>
      <w:r w:rsidRPr="00FF53BA">
        <w:rPr>
          <w:rFonts w:hint="eastAsia"/>
        </w:rPr>
        <w:t>，例如</w:t>
      </w:r>
      <w:r w:rsidRPr="00FF53BA">
        <w:rPr>
          <w:rFonts w:hint="eastAsia"/>
        </w:rPr>
        <w:t>:(3-2)</w:t>
      </w:r>
    </w:p>
  </w:comment>
  <w:comment w:id="54" w:author="administrator" w:date="2017-05-24T09:50:00Z" w:initials="l">
    <w:p w14:paraId="2FDCB1C8" w14:textId="77777777" w:rsidR="001A0619" w:rsidRDefault="001A0619">
      <w:pPr>
        <w:pStyle w:val="a6"/>
      </w:pPr>
      <w:r>
        <w:rPr>
          <w:rStyle w:val="a5"/>
        </w:rPr>
        <w:annotationRef/>
      </w:r>
      <w:r>
        <w:rPr>
          <w:rFonts w:ascii="宋体" w:hAnsi="宋体" w:hint="eastAsia"/>
          <w:sz w:val="24"/>
        </w:rPr>
        <w:t>公式为正文内容，其后的参数说明应提行顶格</w:t>
      </w:r>
    </w:p>
  </w:comment>
  <w:comment w:id="82" w:author="administrator" w:date="2017-05-24T09:43:00Z" w:initials="l">
    <w:p w14:paraId="2D252515" w14:textId="77777777" w:rsidR="001A0619" w:rsidRDefault="001A0619" w:rsidP="00516F6F">
      <w:pPr>
        <w:pStyle w:val="a6"/>
      </w:pPr>
      <w:r>
        <w:rPr>
          <w:rStyle w:val="a5"/>
        </w:rPr>
        <w:annotationRef/>
      </w:r>
      <w:r>
        <w:t>图头</w:t>
      </w:r>
      <w:r>
        <w:rPr>
          <w:rFonts w:hint="eastAsia"/>
        </w:rPr>
        <w:t>：</w:t>
      </w:r>
      <w:r>
        <w:t>五号</w:t>
      </w:r>
      <w:r>
        <w:rPr>
          <w:rFonts w:hint="eastAsia"/>
        </w:rPr>
        <w:t>，</w:t>
      </w:r>
      <w:r>
        <w:t>黑体</w:t>
      </w:r>
      <w:r>
        <w:rPr>
          <w:rFonts w:hint="eastAsia"/>
        </w:rPr>
        <w:t>，图下</w:t>
      </w:r>
      <w:r>
        <w:t>居中</w:t>
      </w:r>
      <w:r>
        <w:rPr>
          <w:rFonts w:hint="eastAsia"/>
        </w:rPr>
        <w:t>，与图之间行间距</w:t>
      </w:r>
      <w:r>
        <w:rPr>
          <w:rFonts w:hint="eastAsia"/>
        </w:rPr>
        <w:t>20</w:t>
      </w:r>
      <w:r>
        <w:rPr>
          <w:rFonts w:hint="eastAsia"/>
        </w:rPr>
        <w:t>磅。</w:t>
      </w:r>
      <w:r>
        <w:t>每章按顺序编号</w:t>
      </w:r>
      <w:r>
        <w:rPr>
          <w:rFonts w:hint="eastAsia"/>
        </w:rPr>
        <w:t>。新的一章重新编号。</w:t>
      </w:r>
    </w:p>
    <w:p w14:paraId="050C56B2" w14:textId="77777777" w:rsidR="001A0619" w:rsidRDefault="001A0619" w:rsidP="00516F6F">
      <w:pPr>
        <w:pStyle w:val="a6"/>
      </w:pPr>
      <w:r>
        <w:rPr>
          <w:rFonts w:hint="eastAsia"/>
        </w:rPr>
        <w:t>1</w:t>
      </w:r>
      <w:r>
        <w:rPr>
          <w:rFonts w:hint="eastAsia"/>
        </w:rPr>
        <w:t>、中文“图”和编号之间不空格。英文空一格</w:t>
      </w:r>
    </w:p>
    <w:p w14:paraId="4566A9C1" w14:textId="77777777" w:rsidR="001A0619" w:rsidRPr="005F1729" w:rsidRDefault="001A0619" w:rsidP="00516F6F">
      <w:pPr>
        <w:pStyle w:val="a6"/>
      </w:pPr>
      <w:r>
        <w:rPr>
          <w:rFonts w:hint="eastAsia"/>
        </w:rPr>
        <w:t>2</w:t>
      </w:r>
      <w:r>
        <w:rPr>
          <w:rFonts w:hint="eastAsia"/>
        </w:rPr>
        <w:t>、同时使用</w:t>
      </w:r>
      <w:r>
        <w:t>中英文图头</w:t>
      </w:r>
      <w:r>
        <w:rPr>
          <w:rFonts w:hint="eastAsia"/>
        </w:rPr>
        <w:t>。</w:t>
      </w:r>
      <w:r>
        <w:t>英文</w:t>
      </w:r>
      <w:r>
        <w:rPr>
          <w:rFonts w:hint="eastAsia"/>
        </w:rPr>
        <w:t>：</w:t>
      </w:r>
      <w:r>
        <w:rPr>
          <w:rFonts w:hint="eastAsia"/>
        </w:rPr>
        <w:t>Times New Roman</w:t>
      </w:r>
      <w:r>
        <w:rPr>
          <w:rFonts w:hint="eastAsia"/>
        </w:rPr>
        <w:t>，五号</w:t>
      </w:r>
    </w:p>
    <w:p w14:paraId="0E8B28B5" w14:textId="77777777" w:rsidR="001A0619" w:rsidRDefault="001A0619" w:rsidP="00516F6F">
      <w:pPr>
        <w:pStyle w:val="a6"/>
      </w:pPr>
      <w:r>
        <w:rPr>
          <w:rFonts w:hint="eastAsia"/>
        </w:rPr>
        <w:t>3</w:t>
      </w:r>
      <w:r>
        <w:rPr>
          <w:rFonts w:hint="eastAsia"/>
        </w:rPr>
        <w:t>、如有图的文字说明：提行，小</w:t>
      </w:r>
      <w:r>
        <w:t>五号</w:t>
      </w:r>
      <w:r>
        <w:rPr>
          <w:rFonts w:hint="eastAsia"/>
        </w:rPr>
        <w:t>，</w:t>
      </w:r>
      <w:r>
        <w:t>宋体</w:t>
      </w:r>
      <w:r>
        <w:rPr>
          <w:rFonts w:hint="eastAsia"/>
        </w:rPr>
        <w:t>，</w:t>
      </w:r>
      <w:r>
        <w:t>居中</w:t>
      </w:r>
    </w:p>
    <w:p w14:paraId="0BA56832" w14:textId="77777777" w:rsidR="001A0619" w:rsidRDefault="001A0619" w:rsidP="00516F6F">
      <w:pPr>
        <w:pStyle w:val="a6"/>
      </w:pPr>
      <w:r>
        <w:rPr>
          <w:rFonts w:hint="eastAsia"/>
        </w:rPr>
        <w:t>4</w:t>
      </w:r>
      <w:r>
        <w:rPr>
          <w:rFonts w:hint="eastAsia"/>
        </w:rPr>
        <w:t>、如有小图标题，可在图头后使用实心点号，接着按图顺序注明小图图头。字体字号不变。如图</w:t>
      </w:r>
      <w:r>
        <w:rPr>
          <w:rFonts w:hint="eastAsia"/>
        </w:rPr>
        <w:t xml:space="preserve">1-1 </w:t>
      </w:r>
      <w:r>
        <w:rPr>
          <w:rFonts w:hint="eastAsia"/>
        </w:rPr>
        <w:t>□□</w:t>
      </w:r>
      <w:r>
        <w:rPr>
          <w:rFonts w:hint="eastAsia"/>
        </w:rPr>
        <w:t>. (A).</w:t>
      </w:r>
      <w:r>
        <w:rPr>
          <w:rFonts w:hint="eastAsia"/>
        </w:rPr>
        <w:t>□□</w:t>
      </w:r>
      <w:r>
        <w:rPr>
          <w:rFonts w:hint="eastAsia"/>
        </w:rPr>
        <w:t xml:space="preserve">. (B). </w:t>
      </w:r>
      <w:r>
        <w:rPr>
          <w:rFonts w:hint="eastAsia"/>
        </w:rPr>
        <w:t>□□</w:t>
      </w:r>
    </w:p>
    <w:p w14:paraId="639B01BB" w14:textId="77777777" w:rsidR="001A0619" w:rsidRDefault="001A0619" w:rsidP="00516F6F">
      <w:pPr>
        <w:pStyle w:val="a6"/>
        <w:rPr>
          <w:color w:val="FF0000"/>
          <w:szCs w:val="20"/>
        </w:rPr>
      </w:pPr>
      <w:r w:rsidRPr="00DA0417">
        <w:rPr>
          <w:rFonts w:hint="eastAsia"/>
          <w:color w:val="FF0000"/>
        </w:rPr>
        <w:t>5</w:t>
      </w:r>
      <w:r w:rsidRPr="00DA0417">
        <w:rPr>
          <w:rFonts w:hint="eastAsia"/>
          <w:color w:val="FF0000"/>
        </w:rPr>
        <w:t>、</w:t>
      </w:r>
      <w:r w:rsidRPr="00DA0417">
        <w:rPr>
          <w:rFonts w:hint="eastAsia"/>
          <w:color w:val="FF0000"/>
          <w:szCs w:val="20"/>
        </w:rPr>
        <w:t>图中文字和坐标字号应比表头</w:t>
      </w:r>
      <w:r w:rsidRPr="00DA0417">
        <w:rPr>
          <w:rFonts w:ascii="宋体" w:hAnsi="宋体" w:hint="eastAsia"/>
          <w:color w:val="FF0000"/>
          <w:szCs w:val="20"/>
        </w:rPr>
        <w:t>(</w:t>
      </w:r>
      <w:r w:rsidRPr="00DA0417">
        <w:rPr>
          <w:rFonts w:hint="eastAsia"/>
          <w:color w:val="FF0000"/>
          <w:szCs w:val="20"/>
        </w:rPr>
        <w:t>字号常用五号</w:t>
      </w:r>
      <w:r w:rsidRPr="00DA0417">
        <w:rPr>
          <w:rFonts w:ascii="宋体" w:hAnsi="宋体" w:hint="eastAsia"/>
          <w:color w:val="FF0000"/>
          <w:szCs w:val="20"/>
        </w:rPr>
        <w:t>)</w:t>
      </w:r>
      <w:r w:rsidRPr="00DA0417">
        <w:rPr>
          <w:rFonts w:hint="eastAsia"/>
          <w:color w:val="FF0000"/>
          <w:szCs w:val="20"/>
        </w:rPr>
        <w:t>小一号，且保证视图清楚</w:t>
      </w:r>
    </w:p>
    <w:p w14:paraId="4C9E4C48" w14:textId="77777777" w:rsidR="001A0619" w:rsidRPr="00DA0417" w:rsidRDefault="001A0619" w:rsidP="00516F6F">
      <w:pPr>
        <w:pStyle w:val="a6"/>
        <w:rPr>
          <w:color w:val="FF0000"/>
          <w:szCs w:val="20"/>
        </w:rPr>
      </w:pPr>
      <w:r>
        <w:rPr>
          <w:rFonts w:hint="eastAsia"/>
          <w:color w:val="FF0000"/>
          <w:szCs w:val="20"/>
        </w:rPr>
        <w:t>6</w:t>
      </w:r>
      <w:r>
        <w:rPr>
          <w:rFonts w:hint="eastAsia"/>
          <w:color w:val="FF0000"/>
          <w:szCs w:val="20"/>
        </w:rPr>
        <w:t>、</w:t>
      </w:r>
      <w:r w:rsidRPr="00493E38">
        <w:rPr>
          <w:rFonts w:hint="eastAsia"/>
          <w:color w:val="FF0000"/>
          <w:szCs w:val="20"/>
        </w:rPr>
        <w:t>同页中出现两个以上图表时，上下图表应大小一致</w:t>
      </w:r>
    </w:p>
  </w:comment>
  <w:comment w:id="86" w:author="administrator" w:date="2017-05-24T09:54:00Z" w:initials="l">
    <w:p w14:paraId="6704BA59" w14:textId="77777777" w:rsidR="001A0619" w:rsidRDefault="001A0619">
      <w:pPr>
        <w:pStyle w:val="a6"/>
      </w:pPr>
      <w:r>
        <w:rPr>
          <w:rStyle w:val="a5"/>
        </w:rPr>
        <w:annotationRef/>
      </w:r>
      <w:r>
        <w:rPr>
          <w:rFonts w:hint="eastAsia"/>
        </w:rPr>
        <w:t>如内容有展望，则本章为：结论及展望；如内容无展望，则本章为：结论</w:t>
      </w:r>
    </w:p>
  </w:comment>
  <w:comment w:id="89" w:author="Windows 用户" w:date="2017-05-24T09:54:00Z" w:initials="W用">
    <w:p w14:paraId="3B6DE683" w14:textId="77777777" w:rsidR="001A0619" w:rsidRPr="00466EB2" w:rsidRDefault="001A0619">
      <w:pPr>
        <w:pStyle w:val="a6"/>
      </w:pPr>
      <w:r>
        <w:rPr>
          <w:rStyle w:val="a5"/>
        </w:rPr>
        <w:annotationRef/>
      </w:r>
      <w:r w:rsidRPr="00466EB2">
        <w:rPr>
          <w:rFonts w:hint="eastAsia"/>
        </w:rPr>
        <w:t>字体：三号，黑体，居中</w:t>
      </w:r>
    </w:p>
  </w:comment>
  <w:comment w:id="92" w:author="administrator" w:date="2017-05-24T10:01:00Z" w:initials="l">
    <w:p w14:paraId="023104F0" w14:textId="77777777" w:rsidR="001A0619" w:rsidRPr="0077557F" w:rsidRDefault="001A0619">
      <w:pPr>
        <w:pStyle w:val="a6"/>
      </w:pPr>
      <w:r>
        <w:rPr>
          <w:rStyle w:val="a5"/>
        </w:rPr>
        <w:annotationRef/>
      </w:r>
      <w:r>
        <w:rPr>
          <w:rFonts w:hint="eastAsia"/>
        </w:rPr>
        <w:t>期刊</w:t>
      </w:r>
      <w:r>
        <w:t>格式</w:t>
      </w:r>
      <w:r>
        <w:rPr>
          <w:rFonts w:hint="eastAsia"/>
        </w:rPr>
        <w:t>：</w:t>
      </w:r>
      <w:r>
        <w:t>作者</w:t>
      </w:r>
      <w:r>
        <w:rPr>
          <w:rFonts w:hint="eastAsia"/>
        </w:rPr>
        <w:t xml:space="preserve">. </w:t>
      </w:r>
      <w:r>
        <w:rPr>
          <w:rFonts w:hint="eastAsia"/>
        </w:rPr>
        <w:t>题名</w:t>
      </w:r>
      <w:r>
        <w:rPr>
          <w:rFonts w:hint="eastAsia"/>
        </w:rPr>
        <w:t xml:space="preserve">[J]. </w:t>
      </w:r>
      <w:r>
        <w:rPr>
          <w:rFonts w:hint="eastAsia"/>
        </w:rPr>
        <w:t>刊名</w:t>
      </w:r>
      <w:r>
        <w:rPr>
          <w:rFonts w:hint="eastAsia"/>
        </w:rPr>
        <w:t xml:space="preserve">, </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页数</w:t>
      </w:r>
      <w:r>
        <w:rPr>
          <w:rFonts w:hint="eastAsia"/>
        </w:rPr>
        <w:t xml:space="preserve">. </w:t>
      </w:r>
    </w:p>
  </w:comment>
  <w:comment w:id="94" w:author="administrator" w:date="2017-05-24T09:54:00Z" w:initials="l">
    <w:p w14:paraId="2D971A65" w14:textId="77777777" w:rsidR="001A0619" w:rsidRPr="00466EB2" w:rsidRDefault="001A0619">
      <w:pPr>
        <w:pStyle w:val="a6"/>
      </w:pPr>
      <w:r>
        <w:rPr>
          <w:rStyle w:val="a5"/>
        </w:rPr>
        <w:annotationRef/>
      </w:r>
      <w:r>
        <w:rPr>
          <w:rFonts w:hint="eastAsia"/>
        </w:rPr>
        <w:t>参考</w:t>
      </w:r>
      <w:r>
        <w:t>文献文字</w:t>
      </w:r>
      <w:r>
        <w:rPr>
          <w:rFonts w:hint="eastAsia"/>
        </w:rPr>
        <w:t>：</w:t>
      </w:r>
      <w:r w:rsidRPr="00466EB2">
        <w:rPr>
          <w:rFonts w:hint="eastAsia"/>
        </w:rPr>
        <w:t>五</w:t>
      </w:r>
      <w:r w:rsidRPr="00466EB2">
        <w:t>号</w:t>
      </w:r>
      <w:r w:rsidRPr="00466EB2">
        <w:rPr>
          <w:rFonts w:hint="eastAsia"/>
        </w:rPr>
        <w:t>，汉字</w:t>
      </w:r>
      <w:r w:rsidRPr="00466EB2">
        <w:t>宋体</w:t>
      </w:r>
      <w:r w:rsidRPr="00466EB2">
        <w:rPr>
          <w:rFonts w:hint="eastAsia"/>
        </w:rPr>
        <w:t>，数字和英文用</w:t>
      </w:r>
      <w:r w:rsidRPr="00466EB2">
        <w:rPr>
          <w:rFonts w:hint="eastAsia"/>
        </w:rPr>
        <w:t>TNR</w:t>
      </w:r>
      <w:r w:rsidRPr="00466EB2">
        <w:rPr>
          <w:rFonts w:hint="eastAsia"/>
        </w:rPr>
        <w:t>，标点符号均采用英文格式</w:t>
      </w:r>
    </w:p>
  </w:comment>
  <w:comment w:id="93" w:author="administrator" w:date="2017-05-24T09:54:00Z" w:initials="l">
    <w:p w14:paraId="18DC58CE" w14:textId="77777777" w:rsidR="001A0619" w:rsidRPr="00466EB2" w:rsidRDefault="001A0619">
      <w:pPr>
        <w:pStyle w:val="a6"/>
      </w:pPr>
      <w:r>
        <w:rPr>
          <w:rStyle w:val="a5"/>
        </w:rPr>
        <w:annotationRef/>
      </w:r>
      <w:r w:rsidRPr="00466EB2">
        <w:t>悬挂缩进</w:t>
      </w:r>
      <w:r w:rsidRPr="00466EB2">
        <w:rPr>
          <w:rFonts w:hint="eastAsia"/>
        </w:rPr>
        <w:t>1.5</w:t>
      </w:r>
      <w:r w:rsidRPr="00466EB2">
        <w:rPr>
          <w:rFonts w:hint="eastAsia"/>
        </w:rPr>
        <w:t>字符，</w:t>
      </w:r>
      <w:r w:rsidRPr="00466EB2">
        <w:rPr>
          <w:rFonts w:hint="eastAsia"/>
          <w:sz w:val="24"/>
        </w:rPr>
        <w:t>即若参考文献需占两行，第二行应与第一行文字（注意不是编号）对齐</w:t>
      </w:r>
    </w:p>
  </w:comment>
  <w:comment w:id="95" w:author="administrator" w:date="2017-05-11T21:10:00Z" w:initials="l">
    <w:p w14:paraId="5847A596" w14:textId="77777777" w:rsidR="001A0619" w:rsidRDefault="001A0619">
      <w:pPr>
        <w:pStyle w:val="a6"/>
      </w:pPr>
      <w:r>
        <w:rPr>
          <w:rStyle w:val="a5"/>
        </w:rPr>
        <w:annotationRef/>
      </w:r>
      <w:r>
        <w:t>姓名按照姓</w:t>
      </w:r>
      <w:r>
        <w:rPr>
          <w:rFonts w:hint="eastAsia"/>
        </w:rPr>
        <w:t>（</w:t>
      </w:r>
      <w:r>
        <w:rPr>
          <w:rFonts w:hint="eastAsia"/>
        </w:rPr>
        <w:t>family name</w:t>
      </w:r>
      <w:r>
        <w:rPr>
          <w:rFonts w:hint="eastAsia"/>
        </w:rPr>
        <w:t>）、</w:t>
      </w:r>
      <w:r>
        <w:t>名</w:t>
      </w:r>
      <w:r>
        <w:rPr>
          <w:rFonts w:hint="eastAsia"/>
        </w:rPr>
        <w:t>（</w:t>
      </w:r>
      <w:r>
        <w:rPr>
          <w:rFonts w:hint="eastAsia"/>
        </w:rPr>
        <w:t>fisrt name</w:t>
      </w:r>
      <w:r>
        <w:rPr>
          <w:rFonts w:hint="eastAsia"/>
        </w:rPr>
        <w:t>）</w:t>
      </w:r>
      <w:r>
        <w:t>的顺序</w:t>
      </w:r>
      <w:r>
        <w:rPr>
          <w:rFonts w:hint="eastAsia"/>
        </w:rPr>
        <w:t>，</w:t>
      </w:r>
      <w:r>
        <w:t>名仅写首写大写字母</w:t>
      </w:r>
    </w:p>
  </w:comment>
  <w:comment w:id="96" w:author="administrator" w:date="2017-05-11T21:11:00Z" w:initials="l">
    <w:p w14:paraId="4FA841A9" w14:textId="77777777" w:rsidR="001A0619" w:rsidRDefault="001A0619">
      <w:pPr>
        <w:pStyle w:val="a6"/>
      </w:pPr>
      <w:r>
        <w:rPr>
          <w:rStyle w:val="a5"/>
        </w:rPr>
        <w:annotationRef/>
      </w:r>
      <w:r>
        <w:t>作者姓名与题名之间用实心点号</w:t>
      </w:r>
    </w:p>
  </w:comment>
  <w:comment w:id="97" w:author="administrator" w:date="2017-05-11T21:12:00Z" w:initials="l">
    <w:p w14:paraId="04EBC5E4" w14:textId="77777777" w:rsidR="001A0619" w:rsidRDefault="001A0619">
      <w:pPr>
        <w:pStyle w:val="a6"/>
      </w:pPr>
      <w:r>
        <w:rPr>
          <w:rStyle w:val="a5"/>
        </w:rPr>
        <w:annotationRef/>
      </w:r>
      <w:r>
        <w:t>题名仅第一个单词首字母大写</w:t>
      </w:r>
      <w:r>
        <w:rPr>
          <w:rFonts w:hint="eastAsia"/>
        </w:rPr>
        <w:t>，</w:t>
      </w:r>
      <w:r>
        <w:t>其他小写</w:t>
      </w:r>
      <w:r>
        <w:rPr>
          <w:rFonts w:hint="eastAsia"/>
        </w:rPr>
        <w:t>，</w:t>
      </w:r>
      <w:r>
        <w:t>专有名词除外</w:t>
      </w:r>
    </w:p>
  </w:comment>
  <w:comment w:id="98" w:author="administrator" w:date="2017-05-11T21:13:00Z" w:initials="l">
    <w:p w14:paraId="641378F8" w14:textId="77777777" w:rsidR="001A0619" w:rsidRDefault="001A0619">
      <w:pPr>
        <w:pStyle w:val="a6"/>
      </w:pPr>
      <w:r>
        <w:rPr>
          <w:rStyle w:val="a5"/>
        </w:rPr>
        <w:annotationRef/>
      </w:r>
      <w:r>
        <w:t>引文性质用方括号表示</w:t>
      </w:r>
    </w:p>
  </w:comment>
  <w:comment w:id="99" w:author="administrator" w:date="2017-05-11T21:15:00Z" w:initials="l">
    <w:p w14:paraId="5A14A453" w14:textId="77777777" w:rsidR="001A0619" w:rsidRDefault="001A0619">
      <w:pPr>
        <w:pStyle w:val="a6"/>
      </w:pPr>
      <w:r>
        <w:rPr>
          <w:rStyle w:val="a5"/>
        </w:rPr>
        <w:annotationRef/>
      </w:r>
      <w:r>
        <w:rPr>
          <w:rFonts w:hint="eastAsia"/>
        </w:rPr>
        <w:t>题名和刊名之间用实心点号隔开</w:t>
      </w:r>
    </w:p>
  </w:comment>
  <w:comment w:id="100" w:author="administrator" w:date="2017-05-11T21:18:00Z" w:initials="l">
    <w:p w14:paraId="64F0E302" w14:textId="77777777" w:rsidR="001A0619" w:rsidRDefault="001A0619">
      <w:pPr>
        <w:pStyle w:val="a6"/>
      </w:pPr>
      <w:r>
        <w:rPr>
          <w:rStyle w:val="a5"/>
        </w:rPr>
        <w:annotationRef/>
      </w:r>
      <w:r>
        <w:rPr>
          <w:rFonts w:hint="eastAsia"/>
        </w:rPr>
        <w:t>刊名用全称，每个单词首字母大写。而不使用简写，如</w:t>
      </w:r>
      <w:r w:rsidRPr="00E83C3B">
        <w:rPr>
          <w:color w:val="000000"/>
          <w:szCs w:val="21"/>
        </w:rPr>
        <w:t>Curr. Med. Chem</w:t>
      </w:r>
      <w:r>
        <w:rPr>
          <w:rFonts w:hint="eastAsia"/>
          <w:color w:val="000000"/>
          <w:szCs w:val="21"/>
        </w:rPr>
        <w:t>.</w:t>
      </w:r>
    </w:p>
  </w:comment>
  <w:comment w:id="101" w:author="administrator" w:date="2017-05-11T21:16:00Z" w:initials="l">
    <w:p w14:paraId="0841C249" w14:textId="77777777" w:rsidR="001A0619" w:rsidRDefault="001A0619">
      <w:pPr>
        <w:pStyle w:val="a6"/>
      </w:pPr>
      <w:r>
        <w:rPr>
          <w:rStyle w:val="a5"/>
        </w:rPr>
        <w:annotationRef/>
      </w:r>
      <w:r>
        <w:rPr>
          <w:rFonts w:hint="eastAsia"/>
        </w:rPr>
        <w:t>刊名和出版年之间用逗号隔开</w:t>
      </w:r>
    </w:p>
  </w:comment>
  <w:comment w:id="102" w:author="administrator" w:date="2017-05-11T21:22:00Z" w:initials="l">
    <w:p w14:paraId="5DC715FA" w14:textId="77777777" w:rsidR="001A0619" w:rsidRDefault="001A0619">
      <w:pPr>
        <w:pStyle w:val="a6"/>
      </w:pPr>
      <w:r>
        <w:rPr>
          <w:rStyle w:val="a5"/>
        </w:rPr>
        <w:annotationRef/>
      </w:r>
      <w:r>
        <w:t>年与卷号之间用逗号隔开</w:t>
      </w:r>
    </w:p>
  </w:comment>
  <w:comment w:id="103" w:author="administrator" w:date="2017-05-23T21:58:00Z" w:initials="l">
    <w:p w14:paraId="39A2FF26" w14:textId="77777777" w:rsidR="001A0619" w:rsidRDefault="001A0619">
      <w:pPr>
        <w:pStyle w:val="a6"/>
      </w:pPr>
      <w:r>
        <w:rPr>
          <w:rStyle w:val="a5"/>
        </w:rPr>
        <w:annotationRef/>
      </w:r>
      <w:r>
        <w:t>卷号</w:t>
      </w:r>
      <w:r>
        <w:rPr>
          <w:rFonts w:hint="eastAsia"/>
        </w:rPr>
        <w:t>（期号），</w:t>
      </w:r>
      <w:r>
        <w:rPr>
          <w:color w:val="333333"/>
          <w:sz w:val="13"/>
          <w:szCs w:val="13"/>
        </w:rPr>
        <w:t>Volume</w:t>
      </w:r>
      <w:r>
        <w:rPr>
          <w:rFonts w:hint="eastAsia"/>
          <w:color w:val="333333"/>
          <w:sz w:val="13"/>
          <w:szCs w:val="13"/>
        </w:rPr>
        <w:t xml:space="preserve"> (Issue)</w:t>
      </w:r>
    </w:p>
  </w:comment>
  <w:comment w:id="104" w:author="administrator" w:date="2017-05-23T15:52:00Z" w:initials="l">
    <w:p w14:paraId="3D231ACA" w14:textId="77777777" w:rsidR="001A0619" w:rsidRPr="00707BAA" w:rsidRDefault="001A0619">
      <w:pPr>
        <w:pStyle w:val="a6"/>
      </w:pPr>
      <w:r>
        <w:rPr>
          <w:rStyle w:val="a5"/>
        </w:rPr>
        <w:annotationRef/>
      </w:r>
      <w:r>
        <w:t>卷与页码之间用</w:t>
      </w:r>
      <w:r>
        <w:rPr>
          <w:rFonts w:hint="eastAsia"/>
        </w:rPr>
        <w:t>冒号</w:t>
      </w:r>
      <w:r>
        <w:t>隔开</w:t>
      </w:r>
    </w:p>
  </w:comment>
  <w:comment w:id="105" w:author="administrator" w:date="2017-05-11T21:25:00Z" w:initials="l">
    <w:p w14:paraId="06C783E3" w14:textId="77777777" w:rsidR="001A0619" w:rsidRDefault="001A0619">
      <w:pPr>
        <w:pStyle w:val="a6"/>
      </w:pPr>
      <w:r>
        <w:rPr>
          <w:rStyle w:val="a5"/>
        </w:rPr>
        <w:annotationRef/>
      </w:r>
      <w:r>
        <w:t>起始结束页码的全部</w:t>
      </w:r>
      <w:r>
        <w:rPr>
          <w:rFonts w:hint="eastAsia"/>
        </w:rPr>
        <w:t>，</w:t>
      </w:r>
      <w:r>
        <w:t>而不是不同的数位</w:t>
      </w:r>
      <w:r>
        <w:rPr>
          <w:rFonts w:hint="eastAsia"/>
        </w:rPr>
        <w:t>，</w:t>
      </w:r>
      <w:r>
        <w:t>如不使用</w:t>
      </w:r>
      <w:r>
        <w:rPr>
          <w:rFonts w:hint="eastAsia"/>
        </w:rPr>
        <w:t>1113-27</w:t>
      </w:r>
      <w:r>
        <w:rPr>
          <w:rFonts w:hint="eastAsia"/>
        </w:rPr>
        <w:t>之类的格式</w:t>
      </w:r>
    </w:p>
  </w:comment>
  <w:comment w:id="106" w:author="administrator" w:date="2017-05-11T21:25:00Z" w:initials="l">
    <w:p w14:paraId="2F1B6066" w14:textId="77777777" w:rsidR="001A0619" w:rsidRDefault="001A0619">
      <w:pPr>
        <w:pStyle w:val="a6"/>
      </w:pPr>
      <w:r>
        <w:rPr>
          <w:rStyle w:val="a5"/>
        </w:rPr>
        <w:annotationRef/>
      </w:r>
      <w:r>
        <w:t>最后用实心点号</w:t>
      </w:r>
    </w:p>
  </w:comment>
  <w:comment w:id="107" w:author="administrator" w:date="2017-05-11T21:10:00Z" w:initials="l">
    <w:p w14:paraId="484E0717" w14:textId="77777777" w:rsidR="001A0619" w:rsidRDefault="001A0619">
      <w:pPr>
        <w:pStyle w:val="a6"/>
      </w:pPr>
      <w:r>
        <w:rPr>
          <w:rStyle w:val="a5"/>
        </w:rPr>
        <w:annotationRef/>
      </w:r>
      <w:r>
        <w:rPr>
          <w:rFonts w:hint="eastAsia"/>
        </w:rPr>
        <w:t>中文姓名拼音按照姓、名顺序处理，两个字的名按照一个处理，</w:t>
      </w:r>
      <w:r>
        <w:t>名仅写首写大写字母</w:t>
      </w:r>
    </w:p>
  </w:comment>
  <w:comment w:id="108" w:author="administrator" w:date="2017-05-11T21:28:00Z" w:initials="l">
    <w:p w14:paraId="7472D59E" w14:textId="77777777" w:rsidR="001A0619" w:rsidRDefault="001A0619">
      <w:pPr>
        <w:pStyle w:val="a6"/>
      </w:pPr>
      <w:r>
        <w:rPr>
          <w:rStyle w:val="a5"/>
        </w:rPr>
        <w:annotationRef/>
      </w:r>
      <w:r>
        <w:rPr>
          <w:rFonts w:hint="eastAsia"/>
        </w:rPr>
        <w:t>超过三个作者使用</w:t>
      </w:r>
      <w:r>
        <w:rPr>
          <w:rFonts w:hint="eastAsia"/>
        </w:rPr>
        <w:t xml:space="preserve">et al. </w:t>
      </w:r>
      <w:r>
        <w:rPr>
          <w:rFonts w:hint="eastAsia"/>
        </w:rPr>
        <w:t>等</w:t>
      </w:r>
    </w:p>
  </w:comment>
  <w:comment w:id="109" w:author="administrator" w:date="2017-05-24T09:57:00Z" w:initials="l">
    <w:p w14:paraId="747A0D8D" w14:textId="77777777" w:rsidR="001A0619" w:rsidRDefault="001A0619">
      <w:pPr>
        <w:pStyle w:val="a6"/>
      </w:pPr>
      <w:r>
        <w:rPr>
          <w:rStyle w:val="a5"/>
        </w:rPr>
        <w:annotationRef/>
      </w:r>
      <w:r>
        <w:t>专著格式</w:t>
      </w:r>
      <w:r>
        <w:rPr>
          <w:rFonts w:hint="eastAsia"/>
        </w:rPr>
        <w:t>：</w:t>
      </w:r>
      <w:r>
        <w:t>作者</w:t>
      </w:r>
      <w:r>
        <w:rPr>
          <w:rFonts w:hint="eastAsia"/>
        </w:rPr>
        <w:t xml:space="preserve">. </w:t>
      </w:r>
      <w:r>
        <w:rPr>
          <w:rFonts w:hint="eastAsia"/>
        </w:rPr>
        <w:t>题名</w:t>
      </w:r>
      <w:r>
        <w:rPr>
          <w:rFonts w:hint="eastAsia"/>
        </w:rPr>
        <w:t xml:space="preserve">[M]. </w:t>
      </w:r>
      <w:r>
        <w:rPr>
          <w:rFonts w:hint="eastAsia"/>
        </w:rPr>
        <w:t>出版地</w:t>
      </w:r>
      <w:r>
        <w:rPr>
          <w:rFonts w:hint="eastAsia"/>
        </w:rPr>
        <w:t xml:space="preserve">: </w:t>
      </w:r>
      <w:r>
        <w:rPr>
          <w:rFonts w:hint="eastAsia"/>
        </w:rPr>
        <w:t>出版社</w:t>
      </w:r>
      <w:r>
        <w:rPr>
          <w:rFonts w:hint="eastAsia"/>
        </w:rPr>
        <w:t xml:space="preserve">, </w:t>
      </w:r>
      <w:r>
        <w:rPr>
          <w:rFonts w:hint="eastAsia"/>
        </w:rPr>
        <w:t>出版年份</w:t>
      </w:r>
    </w:p>
  </w:comment>
  <w:comment w:id="110" w:author="administrator" w:date="2017-05-19T14:46:00Z" w:initials="l">
    <w:p w14:paraId="0966BD82" w14:textId="77777777" w:rsidR="001A0619" w:rsidRDefault="001A0619">
      <w:pPr>
        <w:pStyle w:val="a6"/>
      </w:pPr>
      <w:r>
        <w:rPr>
          <w:rStyle w:val="a5"/>
        </w:rPr>
        <w:annotationRef/>
      </w:r>
      <w:r>
        <w:rPr>
          <w:rFonts w:hint="eastAsia"/>
        </w:rPr>
        <w:t>1</w:t>
      </w:r>
      <w:r>
        <w:rPr>
          <w:rFonts w:hint="eastAsia"/>
        </w:rPr>
        <w:t>、中文文献中的逗号和句号都用半角的</w:t>
      </w:r>
      <w:r>
        <w:rPr>
          <w:rFonts w:hint="eastAsia"/>
        </w:rPr>
        <w:t xml:space="preserve">, </w:t>
      </w:r>
      <w:r>
        <w:rPr>
          <w:rFonts w:hint="eastAsia"/>
        </w:rPr>
        <w:t>或</w:t>
      </w:r>
      <w:r>
        <w:rPr>
          <w:rFonts w:hint="eastAsia"/>
        </w:rPr>
        <w:t xml:space="preserve">. </w:t>
      </w:r>
    </w:p>
    <w:p w14:paraId="4580CB44" w14:textId="77777777" w:rsidR="001A0619" w:rsidRDefault="001A0619">
      <w:pPr>
        <w:pStyle w:val="a6"/>
      </w:pPr>
      <w:r>
        <w:rPr>
          <w:rFonts w:hint="eastAsia"/>
        </w:rPr>
        <w:t>2</w:t>
      </w:r>
      <w:r>
        <w:rPr>
          <w:rFonts w:hint="eastAsia"/>
        </w:rPr>
        <w:t>、逗号后加空格</w:t>
      </w:r>
    </w:p>
  </w:comment>
  <w:comment w:id="111" w:author="administrator" w:date="2017-05-24T10:02:00Z" w:initials="l">
    <w:p w14:paraId="7902BB87" w14:textId="77777777" w:rsidR="001A0619" w:rsidRDefault="001A0619">
      <w:pPr>
        <w:pStyle w:val="a6"/>
      </w:pPr>
      <w:r>
        <w:rPr>
          <w:rStyle w:val="a5"/>
        </w:rPr>
        <w:annotationRef/>
      </w:r>
      <w:r>
        <w:rPr>
          <w:rFonts w:hint="eastAsia"/>
        </w:rPr>
        <w:t>学位论文格式：</w:t>
      </w:r>
      <w:r>
        <w:t>作者</w:t>
      </w:r>
      <w:r>
        <w:rPr>
          <w:rFonts w:hint="eastAsia"/>
        </w:rPr>
        <w:t xml:space="preserve">. </w:t>
      </w:r>
      <w:r>
        <w:rPr>
          <w:rFonts w:hint="eastAsia"/>
        </w:rPr>
        <w:t>题名</w:t>
      </w:r>
      <w:r>
        <w:rPr>
          <w:rFonts w:hint="eastAsia"/>
        </w:rPr>
        <w:t xml:space="preserve">[D]. </w:t>
      </w:r>
      <w:r>
        <w:rPr>
          <w:rFonts w:hint="eastAsia"/>
        </w:rPr>
        <w:t>学位授予单位，年</w:t>
      </w:r>
    </w:p>
  </w:comment>
  <w:comment w:id="112" w:author="administrator" w:date="2017-05-24T10:02:00Z" w:initials="l">
    <w:p w14:paraId="78E12359" w14:textId="77777777" w:rsidR="001A0619" w:rsidRDefault="001A0619">
      <w:pPr>
        <w:pStyle w:val="a6"/>
      </w:pPr>
      <w:r>
        <w:rPr>
          <w:rStyle w:val="a5"/>
        </w:rPr>
        <w:annotationRef/>
      </w:r>
      <w:r>
        <w:t>专利申请者</w:t>
      </w:r>
      <w:r>
        <w:rPr>
          <w:rFonts w:hint="eastAsia"/>
        </w:rPr>
        <w:t>.</w:t>
      </w:r>
      <w:r>
        <w:rPr>
          <w:rFonts w:hint="eastAsia"/>
        </w:rPr>
        <w:t>题目</w:t>
      </w:r>
      <w:r>
        <w:rPr>
          <w:rFonts w:hint="eastAsia"/>
        </w:rPr>
        <w:t xml:space="preserve">[P]. </w:t>
      </w:r>
      <w:r>
        <w:rPr>
          <w:rFonts w:hint="eastAsia"/>
        </w:rPr>
        <w:t>专利号，年</w:t>
      </w:r>
      <w:r>
        <w:rPr>
          <w:rFonts w:hint="eastAsia"/>
        </w:rPr>
        <w:t>-</w:t>
      </w:r>
      <w:r>
        <w:rPr>
          <w:rFonts w:hint="eastAsia"/>
        </w:rPr>
        <w:t>月</w:t>
      </w:r>
      <w:r>
        <w:rPr>
          <w:rFonts w:hint="eastAsia"/>
        </w:rPr>
        <w:t>-</w:t>
      </w:r>
      <w:r>
        <w:rPr>
          <w:rFonts w:hint="eastAsia"/>
        </w:rPr>
        <w:t>日</w:t>
      </w:r>
    </w:p>
  </w:comment>
  <w:comment w:id="114" w:author="administrator" w:date="2017-05-16T10:41:00Z" w:initials="l">
    <w:p w14:paraId="70161087" w14:textId="77777777" w:rsidR="001A0619" w:rsidRDefault="001A0619">
      <w:pPr>
        <w:pStyle w:val="a6"/>
      </w:pPr>
      <w:r>
        <w:rPr>
          <w:rStyle w:val="a5"/>
        </w:rPr>
        <w:annotationRef/>
      </w:r>
      <w:r>
        <w:t>致谢文字</w:t>
      </w:r>
      <w:r>
        <w:rPr>
          <w:rFonts w:hint="eastAsia"/>
        </w:rPr>
        <w:t>：小四</w:t>
      </w:r>
      <w:r>
        <w:t>号</w:t>
      </w:r>
      <w:r>
        <w:rPr>
          <w:rFonts w:hint="eastAsia"/>
        </w:rPr>
        <w:t>，</w:t>
      </w:r>
      <w:r>
        <w:t>宋体</w:t>
      </w:r>
    </w:p>
  </w:comment>
  <w:comment w:id="117" w:author="administrator" w:date="2017-05-24T10:03:00Z" w:initials="l">
    <w:p w14:paraId="19850D59" w14:textId="77777777" w:rsidR="001A0619" w:rsidRDefault="001A0619">
      <w:pPr>
        <w:pStyle w:val="a6"/>
      </w:pPr>
      <w:r>
        <w:rPr>
          <w:rStyle w:val="a5"/>
        </w:rPr>
        <w:annotationRef/>
      </w:r>
      <w:r>
        <w:t>附录不是</w:t>
      </w:r>
      <w:r>
        <w:rPr>
          <w:rFonts w:hint="eastAsia"/>
        </w:rPr>
        <w:t>毕业论文</w:t>
      </w:r>
      <w:r>
        <w:t>必须内容</w:t>
      </w:r>
      <w:r>
        <w:rPr>
          <w:rFonts w:hint="eastAsia"/>
        </w:rPr>
        <w:t>，有则写，没有则不写</w:t>
      </w:r>
    </w:p>
  </w:comment>
  <w:comment w:id="118" w:author="administrator" w:date="2017-05-23T15:14:00Z" w:initials="l">
    <w:p w14:paraId="205DBE04" w14:textId="77777777" w:rsidR="001A0619" w:rsidRDefault="001A0619" w:rsidP="00F25D18">
      <w:pPr>
        <w:pStyle w:val="a6"/>
      </w:pPr>
      <w:r>
        <w:rPr>
          <w:rStyle w:val="a5"/>
        </w:rPr>
        <w:annotationRef/>
      </w:r>
      <w:r>
        <w:rPr>
          <w:rFonts w:ascii="宋体" w:hAnsi="宋体" w:hint="eastAsia"/>
          <w:color w:val="000000"/>
          <w:sz w:val="24"/>
        </w:rPr>
        <w:t>附录应标明序号，各附录依次编排。如“附录1”排在版心左上角</w:t>
      </w:r>
    </w:p>
  </w:comment>
  <w:comment w:id="119" w:author="Windows 用户" w:date="2017-05-24T09:11:00Z" w:initials="W用">
    <w:p w14:paraId="474F5926" w14:textId="77777777" w:rsidR="001A0619" w:rsidRDefault="001A0619">
      <w:pPr>
        <w:pStyle w:val="a6"/>
      </w:pPr>
      <w:r>
        <w:rPr>
          <w:rStyle w:val="a5"/>
        </w:rPr>
        <w:annotationRef/>
      </w:r>
      <w:r>
        <w:rPr>
          <w:rFonts w:hint="eastAsia"/>
        </w:rPr>
        <w:t>黑体，四号</w:t>
      </w:r>
    </w:p>
  </w:comment>
  <w:comment w:id="120" w:author="administrator" w:date="2017-05-23T15:14:00Z" w:initials="l">
    <w:p w14:paraId="4A1BDB66" w14:textId="77777777" w:rsidR="001A0619" w:rsidRPr="00BE2029" w:rsidRDefault="001A0619" w:rsidP="00F25D18">
      <w:pPr>
        <w:pStyle w:val="a6"/>
      </w:pPr>
      <w:r>
        <w:rPr>
          <w:rStyle w:val="a5"/>
        </w:rPr>
        <w:annotationRef/>
      </w:r>
      <w:r>
        <w:rPr>
          <w:rFonts w:hint="eastAsia"/>
        </w:rPr>
        <w:t>附录</w:t>
      </w:r>
      <w:r>
        <w:t>文字</w:t>
      </w:r>
      <w:r>
        <w:rPr>
          <w:rFonts w:hint="eastAsia"/>
        </w:rPr>
        <w:t>：五</w:t>
      </w:r>
      <w:r>
        <w:t>号</w:t>
      </w:r>
      <w:r>
        <w:rPr>
          <w:rFonts w:hint="eastAsia"/>
        </w:rPr>
        <w:t>，</w:t>
      </w:r>
      <w:r>
        <w:t>宋体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A813F1" w15:done="0"/>
  <w15:commentEx w15:paraId="0E11D494" w15:done="0"/>
  <w15:commentEx w15:paraId="5D14E4F1" w15:done="0"/>
  <w15:commentEx w15:paraId="4E98ABC7" w15:done="0"/>
  <w15:commentEx w15:paraId="502680CD" w15:done="0"/>
  <w15:commentEx w15:paraId="70282185" w15:done="0"/>
  <w15:commentEx w15:paraId="4E9ADE7B" w15:done="0"/>
  <w15:commentEx w15:paraId="4EAB0747" w15:done="0"/>
  <w15:commentEx w15:paraId="124308EF" w15:done="0"/>
  <w15:commentEx w15:paraId="7DCD95A1" w15:done="0"/>
  <w15:commentEx w15:paraId="7941797F" w15:done="0"/>
  <w15:commentEx w15:paraId="5FDEEDC1" w15:done="0"/>
  <w15:commentEx w15:paraId="5AA887CB" w15:done="0"/>
  <w15:commentEx w15:paraId="0E6E6605" w15:done="0"/>
  <w15:commentEx w15:paraId="3C4C772D" w15:done="0"/>
  <w15:commentEx w15:paraId="7EA50D23" w15:done="0"/>
  <w15:commentEx w15:paraId="1CF60542" w15:done="0"/>
  <w15:commentEx w15:paraId="25346D1A" w15:done="0"/>
  <w15:commentEx w15:paraId="6912A19A" w15:done="0"/>
  <w15:commentEx w15:paraId="6AAE5A6A" w15:done="0"/>
  <w15:commentEx w15:paraId="4D7B50A6" w15:done="0"/>
  <w15:commentEx w15:paraId="59986A47" w15:done="0"/>
  <w15:commentEx w15:paraId="47320C98" w15:done="0"/>
  <w15:commentEx w15:paraId="4D97CCCC" w15:done="0"/>
  <w15:commentEx w15:paraId="539879C9" w15:done="0"/>
  <w15:commentEx w15:paraId="1B84FF65" w15:done="0"/>
  <w15:commentEx w15:paraId="6792A475" w15:done="0"/>
  <w15:commentEx w15:paraId="7FBC0879" w15:done="0"/>
  <w15:commentEx w15:paraId="03F44BB7" w15:done="0"/>
  <w15:commentEx w15:paraId="4E094DDF" w15:done="0"/>
  <w15:commentEx w15:paraId="050F9797" w15:done="0"/>
  <w15:commentEx w15:paraId="4237333A" w15:done="0"/>
  <w15:commentEx w15:paraId="5AB51AD3" w15:done="0"/>
  <w15:commentEx w15:paraId="4938E548" w15:done="0"/>
  <w15:commentEx w15:paraId="26C0C9D5" w15:done="0"/>
  <w15:commentEx w15:paraId="4D0BBF94" w15:done="0"/>
  <w15:commentEx w15:paraId="56C16A61" w15:done="0"/>
  <w15:commentEx w15:paraId="3B197805" w15:done="0"/>
  <w15:commentEx w15:paraId="5B1E2E22" w15:done="0"/>
  <w15:commentEx w15:paraId="2FDCB1C8" w15:done="0"/>
  <w15:commentEx w15:paraId="4C9E4C48" w15:done="0"/>
  <w15:commentEx w15:paraId="6704BA59" w15:done="0"/>
  <w15:commentEx w15:paraId="3B6DE683" w15:done="0"/>
  <w15:commentEx w15:paraId="023104F0" w15:done="0"/>
  <w15:commentEx w15:paraId="2D971A65" w15:done="0"/>
  <w15:commentEx w15:paraId="18DC58CE" w15:done="0"/>
  <w15:commentEx w15:paraId="5847A596" w15:done="0"/>
  <w15:commentEx w15:paraId="4FA841A9" w15:done="0"/>
  <w15:commentEx w15:paraId="04EBC5E4" w15:done="0"/>
  <w15:commentEx w15:paraId="641378F8" w15:done="0"/>
  <w15:commentEx w15:paraId="5A14A453" w15:done="0"/>
  <w15:commentEx w15:paraId="64F0E302" w15:done="0"/>
  <w15:commentEx w15:paraId="0841C249" w15:done="0"/>
  <w15:commentEx w15:paraId="5DC715FA" w15:done="0"/>
  <w15:commentEx w15:paraId="39A2FF26" w15:done="0"/>
  <w15:commentEx w15:paraId="3D231ACA" w15:done="0"/>
  <w15:commentEx w15:paraId="06C783E3" w15:done="0"/>
  <w15:commentEx w15:paraId="2F1B6066" w15:done="0"/>
  <w15:commentEx w15:paraId="484E0717" w15:done="0"/>
  <w15:commentEx w15:paraId="7472D59E" w15:done="0"/>
  <w15:commentEx w15:paraId="747A0D8D" w15:done="0"/>
  <w15:commentEx w15:paraId="4580CB44" w15:done="0"/>
  <w15:commentEx w15:paraId="7902BB87" w15:done="0"/>
  <w15:commentEx w15:paraId="78E12359" w15:done="0"/>
  <w15:commentEx w15:paraId="70161087" w15:done="0"/>
  <w15:commentEx w15:paraId="19850D59" w15:done="0"/>
  <w15:commentEx w15:paraId="205DBE04" w15:done="0"/>
  <w15:commentEx w15:paraId="474F5926" w15:done="0"/>
  <w15:commentEx w15:paraId="4A1BDB6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E59BC" w14:textId="77777777" w:rsidR="005D5E3C" w:rsidRDefault="005D5E3C" w:rsidP="00124442">
      <w:r>
        <w:separator/>
      </w:r>
    </w:p>
  </w:endnote>
  <w:endnote w:type="continuationSeparator" w:id="0">
    <w:p w14:paraId="4593D6DA" w14:textId="77777777" w:rsidR="005D5E3C" w:rsidRDefault="005D5E3C" w:rsidP="00124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20002A87" w:usb1="00000000" w:usb2="00000000"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42889" w14:textId="77777777" w:rsidR="001A0619" w:rsidRDefault="001A0619">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2019C" w14:textId="77777777" w:rsidR="001A0619" w:rsidRDefault="001A0619">
    <w:pPr>
      <w:pStyle w:val="af"/>
      <w:jc w:val="center"/>
    </w:pPr>
    <w:r w:rsidRPr="003C2816">
      <w:rPr>
        <w:rFonts w:ascii="Times New Roman" w:hAnsi="Times New Roman"/>
      </w:rPr>
      <w:fldChar w:fldCharType="begin"/>
    </w:r>
    <w:r w:rsidRPr="003C2816">
      <w:rPr>
        <w:rFonts w:ascii="Times New Roman" w:hAnsi="Times New Roman"/>
      </w:rPr>
      <w:instrText>PAGE   \* MERGEFORMAT</w:instrText>
    </w:r>
    <w:r w:rsidRPr="003C2816">
      <w:rPr>
        <w:rFonts w:ascii="Times New Roman" w:hAnsi="Times New Roman"/>
      </w:rPr>
      <w:fldChar w:fldCharType="separate"/>
    </w:r>
    <w:r w:rsidRPr="00864E42">
      <w:rPr>
        <w:rFonts w:ascii="Times New Roman" w:hAnsi="Times New Roman"/>
        <w:noProof/>
        <w:lang w:val="zh-CN"/>
      </w:rPr>
      <w:t>2</w:t>
    </w:r>
    <w:r w:rsidRPr="003C2816">
      <w:rPr>
        <w:rFonts w:ascii="Times New Roman" w:hAnsi="Times New Roman"/>
      </w:rPr>
      <w:fldChar w:fldCharType="end"/>
    </w:r>
  </w:p>
  <w:p w14:paraId="77A48560" w14:textId="77777777" w:rsidR="001A0619" w:rsidRDefault="001A0619">
    <w:pPr>
      <w:pStyle w:val="af"/>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F5EAF" w14:textId="77777777" w:rsidR="001A0619" w:rsidRDefault="001A0619">
    <w:pPr>
      <w:pStyle w:val="af"/>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49DA4" w14:textId="27DE7DB3" w:rsidR="001A0619" w:rsidRDefault="001A0619">
    <w:pPr>
      <w:pStyle w:val="af"/>
      <w:jc w:val="center"/>
    </w:pPr>
    <w:r w:rsidRPr="003C2816">
      <w:rPr>
        <w:rFonts w:ascii="Times New Roman" w:hAnsi="Times New Roman"/>
      </w:rPr>
      <w:fldChar w:fldCharType="begin"/>
    </w:r>
    <w:r w:rsidRPr="003C2816">
      <w:rPr>
        <w:rFonts w:ascii="Times New Roman" w:hAnsi="Times New Roman"/>
      </w:rPr>
      <w:instrText>PAGE   \* MERGEFORMAT</w:instrText>
    </w:r>
    <w:r w:rsidRPr="003C2816">
      <w:rPr>
        <w:rFonts w:ascii="Times New Roman" w:hAnsi="Times New Roman"/>
      </w:rPr>
      <w:fldChar w:fldCharType="separate"/>
    </w:r>
    <w:r w:rsidR="00532861" w:rsidRPr="00532861">
      <w:rPr>
        <w:rFonts w:ascii="Times New Roman" w:hAnsi="Times New Roman"/>
        <w:noProof/>
        <w:lang w:val="zh-CN"/>
      </w:rPr>
      <w:t>15</w:t>
    </w:r>
    <w:r w:rsidRPr="003C2816">
      <w:rPr>
        <w:rFonts w:ascii="Times New Roman" w:hAnsi="Times New Roman"/>
      </w:rPr>
      <w:fldChar w:fldCharType="end"/>
    </w:r>
  </w:p>
  <w:p w14:paraId="38A08CBF" w14:textId="77777777" w:rsidR="001A0619" w:rsidRDefault="001A0619">
    <w:pPr>
      <w:pStyle w:val="af"/>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4D405" w14:textId="573C30C3" w:rsidR="001A0619" w:rsidRDefault="001A0619">
    <w:pPr>
      <w:pStyle w:val="af"/>
      <w:jc w:val="center"/>
    </w:pPr>
    <w:r>
      <w:fldChar w:fldCharType="begin"/>
    </w:r>
    <w:r>
      <w:instrText>PAGE   \* MERGEFORMAT</w:instrText>
    </w:r>
    <w:r>
      <w:fldChar w:fldCharType="separate"/>
    </w:r>
    <w:r w:rsidR="00532861" w:rsidRPr="00532861">
      <w:rPr>
        <w:noProof/>
        <w:lang w:val="zh-CN"/>
      </w:rPr>
      <w:t>1</w:t>
    </w:r>
    <w:r>
      <w:rPr>
        <w:noProof/>
        <w:lang w:val="zh-CN"/>
      </w:rPr>
      <w:fldChar w:fldCharType="end"/>
    </w:r>
  </w:p>
  <w:p w14:paraId="1316847C" w14:textId="77777777" w:rsidR="001A0619" w:rsidRDefault="001A061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5FB27F" w14:textId="77777777" w:rsidR="005D5E3C" w:rsidRDefault="005D5E3C" w:rsidP="00124442">
      <w:r>
        <w:separator/>
      </w:r>
    </w:p>
  </w:footnote>
  <w:footnote w:type="continuationSeparator" w:id="0">
    <w:p w14:paraId="41123598" w14:textId="77777777" w:rsidR="005D5E3C" w:rsidRDefault="005D5E3C" w:rsidP="00124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64F65" w14:textId="77777777" w:rsidR="001A0619" w:rsidRDefault="001A0619">
    <w:pPr>
      <w:pStyle w:val="a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91910" w14:textId="77777777" w:rsidR="001A0619" w:rsidRDefault="001A0619" w:rsidP="00E83C3B">
    <w:pPr>
      <w:pStyle w:val="ad"/>
      <w:tabs>
        <w:tab w:val="clear" w:pos="4153"/>
        <w:tab w:val="clear" w:pos="8306"/>
        <w:tab w:val="center" w:pos="4677"/>
        <w:tab w:val="right" w:pos="9354"/>
      </w:tabs>
    </w:pPr>
    <w:r w:rsidRPr="00E83C3B">
      <w:rPr>
        <w:rFonts w:ascii="宋体" w:hAnsi="宋体" w:hint="eastAsia"/>
        <w:sz w:val="21"/>
      </w:rPr>
      <w:t>四川大学本科毕业论文</w:t>
    </w:r>
    <w:r>
      <w:tab/>
    </w:r>
    <w:r w:rsidRPr="003C2816">
      <w:rPr>
        <w:rFonts w:ascii="宋体" w:hAnsi="宋体" w:hint="eastAsia"/>
        <w:sz w:val="21"/>
      </w:rPr>
      <w:tab/>
    </w:r>
    <w:r w:rsidRPr="00E83C3B">
      <w:rPr>
        <w:rFonts w:ascii="宋体" w:hAnsi="宋体" w:hint="eastAsia"/>
        <w:sz w:val="21"/>
      </w:rPr>
      <w:t>基于C-H键活化构建吲哚杂环的新方法研究</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0F567" w14:textId="77777777" w:rsidR="001A0619" w:rsidRDefault="001A0619">
    <w:pPr>
      <w:pStyle w:val="ad"/>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EEDD" w14:textId="488CA677" w:rsidR="001A0619" w:rsidRDefault="001A0619" w:rsidP="006B7711">
    <w:pPr>
      <w:pStyle w:val="ad"/>
      <w:tabs>
        <w:tab w:val="clear" w:pos="4153"/>
        <w:tab w:val="clear" w:pos="8306"/>
        <w:tab w:val="center" w:pos="2694"/>
        <w:tab w:val="right" w:pos="9354"/>
      </w:tabs>
      <w:jc w:val="both"/>
    </w:pPr>
    <w:r w:rsidRPr="00E83C3B">
      <w:rPr>
        <w:rFonts w:ascii="宋体" w:hAnsi="宋体" w:hint="eastAsia"/>
        <w:sz w:val="21"/>
      </w:rPr>
      <w:t>四川大学本科毕业论文</w:t>
    </w:r>
    <w:r>
      <w:tab/>
    </w:r>
    <w:r w:rsidRPr="003C2816">
      <w:rPr>
        <w:rFonts w:ascii="宋体" w:hAnsi="宋体" w:hint="eastAsia"/>
        <w:sz w:val="21"/>
      </w:rPr>
      <w:tab/>
    </w:r>
    <w:r w:rsidRPr="006B7711">
      <w:rPr>
        <w:rFonts w:ascii="宋体" w:hAnsi="宋体" w:hint="eastAsia"/>
        <w:sz w:val="21"/>
      </w:rPr>
      <w:t>还原敏感聚合物Py-ss-PEG-ss-Py作为药物缓释载体的胶束化研究</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AC94E" w14:textId="77777777" w:rsidR="001A0619" w:rsidRDefault="001A0619" w:rsidP="00E83C3B">
    <w:pPr>
      <w:pStyle w:val="ad"/>
      <w:tabs>
        <w:tab w:val="clear" w:pos="4153"/>
        <w:tab w:val="clear" w:pos="8306"/>
        <w:tab w:val="center" w:pos="4677"/>
        <w:tab w:val="right" w:pos="9354"/>
      </w:tabs>
    </w:pPr>
    <w:r w:rsidRPr="00E83C3B">
      <w:rPr>
        <w:rFonts w:ascii="宋体" w:hAnsi="宋体" w:hint="eastAsia"/>
        <w:sz w:val="21"/>
      </w:rPr>
      <w:t>四川大学本科毕业论文</w:t>
    </w:r>
    <w:r>
      <w:tab/>
    </w:r>
    <w:r w:rsidRPr="003C2816">
      <w:rPr>
        <w:rFonts w:ascii="宋体" w:hAnsi="宋体" w:hint="eastAsia"/>
        <w:sz w:val="21"/>
      </w:rPr>
      <w:tab/>
    </w:r>
    <w:r>
      <w:rPr>
        <w:rFonts w:ascii="宋体" w:hAnsi="宋体" w:hint="eastAsia"/>
        <w:sz w:val="21"/>
      </w:rPr>
      <w:t>□□□□□（此处写论文题目，宋体，5号，居右）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D1E0A"/>
    <w:multiLevelType w:val="multilevel"/>
    <w:tmpl w:val="E17ABB2C"/>
    <w:lvl w:ilvl="0">
      <w:start w:val="1"/>
      <w:numFmt w:val="decimal"/>
      <w:lvlText w:val="%1"/>
      <w:lvlJc w:val="left"/>
      <w:pPr>
        <w:ind w:left="495" w:hanging="495"/>
      </w:pPr>
      <w:rPr>
        <w:rFonts w:ascii="Times New Roman" w:hAnsi="Times New Roman" w:hint="default"/>
      </w:rPr>
    </w:lvl>
    <w:lvl w:ilvl="1">
      <w:start w:val="1"/>
      <w:numFmt w:val="decimal"/>
      <w:lvlText w:val="%1.%2"/>
      <w:lvlJc w:val="left"/>
      <w:pPr>
        <w:ind w:left="495" w:hanging="495"/>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abstractNum w:abstractNumId="1" w15:restartNumberingAfterBreak="0">
    <w:nsid w:val="4E7D6320"/>
    <w:multiLevelType w:val="hybridMultilevel"/>
    <w:tmpl w:val="B77A5864"/>
    <w:lvl w:ilvl="0" w:tplc="BAE69A58">
      <w:start w:val="1"/>
      <w:numFmt w:val="japaneseCounting"/>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0D7CE0"/>
    <w:multiLevelType w:val="multilevel"/>
    <w:tmpl w:val="E17ABB2C"/>
    <w:lvl w:ilvl="0">
      <w:start w:val="1"/>
      <w:numFmt w:val="decimal"/>
      <w:lvlText w:val="%1"/>
      <w:lvlJc w:val="left"/>
      <w:pPr>
        <w:ind w:left="495" w:hanging="495"/>
      </w:pPr>
      <w:rPr>
        <w:rFonts w:ascii="Times New Roman" w:hAnsi="Times New Roman" w:hint="default"/>
      </w:rPr>
    </w:lvl>
    <w:lvl w:ilvl="1">
      <w:start w:val="1"/>
      <w:numFmt w:val="decimal"/>
      <w:lvlText w:val="%1.%2"/>
      <w:lvlJc w:val="left"/>
      <w:pPr>
        <w:ind w:left="495" w:hanging="495"/>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abstractNum w:abstractNumId="3" w15:restartNumberingAfterBreak="0">
    <w:nsid w:val="6E284566"/>
    <w:multiLevelType w:val="hybridMultilevel"/>
    <w:tmpl w:val="D6A062D4"/>
    <w:lvl w:ilvl="0" w:tplc="8098C1A2">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EE25B7"/>
    <w:multiLevelType w:val="hybridMultilevel"/>
    <w:tmpl w:val="B77A5864"/>
    <w:lvl w:ilvl="0" w:tplc="BAE69A58">
      <w:start w:val="1"/>
      <w:numFmt w:val="japaneseCounting"/>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43A6"/>
    <w:rsid w:val="000002C5"/>
    <w:rsid w:val="00000877"/>
    <w:rsid w:val="0000622F"/>
    <w:rsid w:val="00006AD9"/>
    <w:rsid w:val="000169F4"/>
    <w:rsid w:val="000240A4"/>
    <w:rsid w:val="00035194"/>
    <w:rsid w:val="00035D5B"/>
    <w:rsid w:val="00035E69"/>
    <w:rsid w:val="00036897"/>
    <w:rsid w:val="000417A6"/>
    <w:rsid w:val="000428F8"/>
    <w:rsid w:val="000456EA"/>
    <w:rsid w:val="00050183"/>
    <w:rsid w:val="000671C5"/>
    <w:rsid w:val="00072ADB"/>
    <w:rsid w:val="000847A0"/>
    <w:rsid w:val="00084C19"/>
    <w:rsid w:val="00086B36"/>
    <w:rsid w:val="00093BFE"/>
    <w:rsid w:val="000B00A6"/>
    <w:rsid w:val="000C5EFF"/>
    <w:rsid w:val="000C7746"/>
    <w:rsid w:val="000E1E05"/>
    <w:rsid w:val="000F11EF"/>
    <w:rsid w:val="000F4795"/>
    <w:rsid w:val="000F7068"/>
    <w:rsid w:val="00101DF5"/>
    <w:rsid w:val="00104218"/>
    <w:rsid w:val="00106232"/>
    <w:rsid w:val="001210A4"/>
    <w:rsid w:val="00124442"/>
    <w:rsid w:val="0012468C"/>
    <w:rsid w:val="001246C4"/>
    <w:rsid w:val="00137FD4"/>
    <w:rsid w:val="00144152"/>
    <w:rsid w:val="001472C0"/>
    <w:rsid w:val="00153EF4"/>
    <w:rsid w:val="00172AF7"/>
    <w:rsid w:val="0018096E"/>
    <w:rsid w:val="00192095"/>
    <w:rsid w:val="00194300"/>
    <w:rsid w:val="001A0619"/>
    <w:rsid w:val="001A2690"/>
    <w:rsid w:val="001A3D7E"/>
    <w:rsid w:val="001A64C9"/>
    <w:rsid w:val="001A75E0"/>
    <w:rsid w:val="001B1006"/>
    <w:rsid w:val="001B20FE"/>
    <w:rsid w:val="001B211A"/>
    <w:rsid w:val="001B5B78"/>
    <w:rsid w:val="001B5CBD"/>
    <w:rsid w:val="001C11FD"/>
    <w:rsid w:val="001C75B7"/>
    <w:rsid w:val="001D3479"/>
    <w:rsid w:val="001D66C1"/>
    <w:rsid w:val="001F4CF7"/>
    <w:rsid w:val="00200F73"/>
    <w:rsid w:val="0021049C"/>
    <w:rsid w:val="0022205F"/>
    <w:rsid w:val="00237013"/>
    <w:rsid w:val="002428F9"/>
    <w:rsid w:val="00251AA6"/>
    <w:rsid w:val="00254311"/>
    <w:rsid w:val="00255C1F"/>
    <w:rsid w:val="00261BFC"/>
    <w:rsid w:val="00264B67"/>
    <w:rsid w:val="0027160D"/>
    <w:rsid w:val="0027372C"/>
    <w:rsid w:val="00275A0B"/>
    <w:rsid w:val="00282958"/>
    <w:rsid w:val="0028312A"/>
    <w:rsid w:val="002917D0"/>
    <w:rsid w:val="00291AF1"/>
    <w:rsid w:val="002C4B1B"/>
    <w:rsid w:val="002C70DF"/>
    <w:rsid w:val="002C77A0"/>
    <w:rsid w:val="002D3AC7"/>
    <w:rsid w:val="002E05E4"/>
    <w:rsid w:val="002E281C"/>
    <w:rsid w:val="002E43EC"/>
    <w:rsid w:val="002F35F9"/>
    <w:rsid w:val="002F3621"/>
    <w:rsid w:val="002F3C8D"/>
    <w:rsid w:val="002F683D"/>
    <w:rsid w:val="003101EA"/>
    <w:rsid w:val="003132E7"/>
    <w:rsid w:val="003312CF"/>
    <w:rsid w:val="003340EB"/>
    <w:rsid w:val="00340572"/>
    <w:rsid w:val="003408C0"/>
    <w:rsid w:val="003438F9"/>
    <w:rsid w:val="003501CA"/>
    <w:rsid w:val="003530FE"/>
    <w:rsid w:val="00357819"/>
    <w:rsid w:val="003655A5"/>
    <w:rsid w:val="0037562E"/>
    <w:rsid w:val="003770AD"/>
    <w:rsid w:val="00377920"/>
    <w:rsid w:val="0038484F"/>
    <w:rsid w:val="00394DEA"/>
    <w:rsid w:val="003A1CE7"/>
    <w:rsid w:val="003B3A31"/>
    <w:rsid w:val="003C2816"/>
    <w:rsid w:val="003C78AD"/>
    <w:rsid w:val="003D4956"/>
    <w:rsid w:val="003D7B09"/>
    <w:rsid w:val="003E18DF"/>
    <w:rsid w:val="003E740A"/>
    <w:rsid w:val="003F04B0"/>
    <w:rsid w:val="003F5880"/>
    <w:rsid w:val="00401466"/>
    <w:rsid w:val="00404BCC"/>
    <w:rsid w:val="004059B0"/>
    <w:rsid w:val="004075F6"/>
    <w:rsid w:val="0041225F"/>
    <w:rsid w:val="00415E02"/>
    <w:rsid w:val="00416179"/>
    <w:rsid w:val="00423F2C"/>
    <w:rsid w:val="004249BE"/>
    <w:rsid w:val="00430876"/>
    <w:rsid w:val="00434A72"/>
    <w:rsid w:val="00440679"/>
    <w:rsid w:val="00445372"/>
    <w:rsid w:val="00445660"/>
    <w:rsid w:val="00450203"/>
    <w:rsid w:val="0045620B"/>
    <w:rsid w:val="00466EB2"/>
    <w:rsid w:val="00473516"/>
    <w:rsid w:val="00493E38"/>
    <w:rsid w:val="00497902"/>
    <w:rsid w:val="004A319D"/>
    <w:rsid w:val="004B73A1"/>
    <w:rsid w:val="004C66BF"/>
    <w:rsid w:val="004C72D1"/>
    <w:rsid w:val="004C7985"/>
    <w:rsid w:val="004D2530"/>
    <w:rsid w:val="004D77B6"/>
    <w:rsid w:val="004E6BFA"/>
    <w:rsid w:val="004E73A4"/>
    <w:rsid w:val="00502439"/>
    <w:rsid w:val="00515A1A"/>
    <w:rsid w:val="00516F6F"/>
    <w:rsid w:val="005270D9"/>
    <w:rsid w:val="005279A4"/>
    <w:rsid w:val="00530312"/>
    <w:rsid w:val="0053197D"/>
    <w:rsid w:val="00532861"/>
    <w:rsid w:val="005356AB"/>
    <w:rsid w:val="00544608"/>
    <w:rsid w:val="0054682A"/>
    <w:rsid w:val="00560F95"/>
    <w:rsid w:val="00563496"/>
    <w:rsid w:val="00564472"/>
    <w:rsid w:val="00571D5E"/>
    <w:rsid w:val="00572C54"/>
    <w:rsid w:val="00587544"/>
    <w:rsid w:val="00593787"/>
    <w:rsid w:val="005958F5"/>
    <w:rsid w:val="005A2317"/>
    <w:rsid w:val="005B15FC"/>
    <w:rsid w:val="005B2AB5"/>
    <w:rsid w:val="005D002E"/>
    <w:rsid w:val="005D5E3C"/>
    <w:rsid w:val="005D74BA"/>
    <w:rsid w:val="005E47BD"/>
    <w:rsid w:val="005E4C05"/>
    <w:rsid w:val="005E5646"/>
    <w:rsid w:val="005E6C93"/>
    <w:rsid w:val="005F1729"/>
    <w:rsid w:val="005F5D09"/>
    <w:rsid w:val="005F6C3A"/>
    <w:rsid w:val="006030C0"/>
    <w:rsid w:val="00603FDF"/>
    <w:rsid w:val="00606BDF"/>
    <w:rsid w:val="006072DB"/>
    <w:rsid w:val="00607721"/>
    <w:rsid w:val="00612CE5"/>
    <w:rsid w:val="00615F18"/>
    <w:rsid w:val="00616AC2"/>
    <w:rsid w:val="00624240"/>
    <w:rsid w:val="0062736A"/>
    <w:rsid w:val="00630E94"/>
    <w:rsid w:val="0064050B"/>
    <w:rsid w:val="0064316F"/>
    <w:rsid w:val="006552DE"/>
    <w:rsid w:val="00660465"/>
    <w:rsid w:val="00661F24"/>
    <w:rsid w:val="00662B3B"/>
    <w:rsid w:val="006658EE"/>
    <w:rsid w:val="00665D44"/>
    <w:rsid w:val="006718B8"/>
    <w:rsid w:val="00672CE3"/>
    <w:rsid w:val="00673A9D"/>
    <w:rsid w:val="00684243"/>
    <w:rsid w:val="0068704C"/>
    <w:rsid w:val="006912F4"/>
    <w:rsid w:val="006A3DCD"/>
    <w:rsid w:val="006A42CF"/>
    <w:rsid w:val="006A6E2B"/>
    <w:rsid w:val="006B1D1B"/>
    <w:rsid w:val="006B765D"/>
    <w:rsid w:val="006B7711"/>
    <w:rsid w:val="006E316A"/>
    <w:rsid w:val="006E542B"/>
    <w:rsid w:val="006F5159"/>
    <w:rsid w:val="00700FC1"/>
    <w:rsid w:val="00702462"/>
    <w:rsid w:val="00707BAA"/>
    <w:rsid w:val="00713BB2"/>
    <w:rsid w:val="00714AFE"/>
    <w:rsid w:val="0071640A"/>
    <w:rsid w:val="00716BAE"/>
    <w:rsid w:val="007202BC"/>
    <w:rsid w:val="007221A7"/>
    <w:rsid w:val="00732539"/>
    <w:rsid w:val="00733881"/>
    <w:rsid w:val="007474E8"/>
    <w:rsid w:val="00750E9F"/>
    <w:rsid w:val="0076008E"/>
    <w:rsid w:val="00767F9F"/>
    <w:rsid w:val="0077557F"/>
    <w:rsid w:val="00794529"/>
    <w:rsid w:val="007955A2"/>
    <w:rsid w:val="007A2099"/>
    <w:rsid w:val="007A65B6"/>
    <w:rsid w:val="007B4947"/>
    <w:rsid w:val="007D3AAE"/>
    <w:rsid w:val="007D3ED6"/>
    <w:rsid w:val="007F7E3C"/>
    <w:rsid w:val="008019A5"/>
    <w:rsid w:val="00803314"/>
    <w:rsid w:val="00803B94"/>
    <w:rsid w:val="00803DCC"/>
    <w:rsid w:val="00810721"/>
    <w:rsid w:val="008217A6"/>
    <w:rsid w:val="00822054"/>
    <w:rsid w:val="008225E7"/>
    <w:rsid w:val="00823FBC"/>
    <w:rsid w:val="00827A7F"/>
    <w:rsid w:val="00830A43"/>
    <w:rsid w:val="00831B68"/>
    <w:rsid w:val="008359E9"/>
    <w:rsid w:val="00842D29"/>
    <w:rsid w:val="00842DEB"/>
    <w:rsid w:val="00843EE1"/>
    <w:rsid w:val="00850C20"/>
    <w:rsid w:val="008567A7"/>
    <w:rsid w:val="00864E42"/>
    <w:rsid w:val="00867C20"/>
    <w:rsid w:val="00876463"/>
    <w:rsid w:val="00887A30"/>
    <w:rsid w:val="008911F3"/>
    <w:rsid w:val="00891B4A"/>
    <w:rsid w:val="008A3ADD"/>
    <w:rsid w:val="008A4E23"/>
    <w:rsid w:val="008B7703"/>
    <w:rsid w:val="008C0880"/>
    <w:rsid w:val="008D0474"/>
    <w:rsid w:val="008D267B"/>
    <w:rsid w:val="008D43A6"/>
    <w:rsid w:val="008D6C4A"/>
    <w:rsid w:val="008E10D2"/>
    <w:rsid w:val="008E7F56"/>
    <w:rsid w:val="008F11C0"/>
    <w:rsid w:val="008F156E"/>
    <w:rsid w:val="008F6529"/>
    <w:rsid w:val="0090142E"/>
    <w:rsid w:val="00901F58"/>
    <w:rsid w:val="00906D53"/>
    <w:rsid w:val="00906FC7"/>
    <w:rsid w:val="00910076"/>
    <w:rsid w:val="009106C0"/>
    <w:rsid w:val="00910935"/>
    <w:rsid w:val="00914CC6"/>
    <w:rsid w:val="00923CE1"/>
    <w:rsid w:val="00930816"/>
    <w:rsid w:val="00930B1A"/>
    <w:rsid w:val="00933DF1"/>
    <w:rsid w:val="00937438"/>
    <w:rsid w:val="0094118C"/>
    <w:rsid w:val="00946039"/>
    <w:rsid w:val="00954086"/>
    <w:rsid w:val="009561C3"/>
    <w:rsid w:val="00956A7E"/>
    <w:rsid w:val="00974CFC"/>
    <w:rsid w:val="00977329"/>
    <w:rsid w:val="009820F3"/>
    <w:rsid w:val="009821A0"/>
    <w:rsid w:val="009A12D0"/>
    <w:rsid w:val="009A422B"/>
    <w:rsid w:val="009A43F1"/>
    <w:rsid w:val="009A71A9"/>
    <w:rsid w:val="009A7555"/>
    <w:rsid w:val="009B0290"/>
    <w:rsid w:val="009C2FFE"/>
    <w:rsid w:val="009C30EF"/>
    <w:rsid w:val="009C3742"/>
    <w:rsid w:val="009E4019"/>
    <w:rsid w:val="009E4039"/>
    <w:rsid w:val="009E5F64"/>
    <w:rsid w:val="009F1954"/>
    <w:rsid w:val="009F7508"/>
    <w:rsid w:val="009F7DD6"/>
    <w:rsid w:val="00A00E54"/>
    <w:rsid w:val="00A00E96"/>
    <w:rsid w:val="00A01788"/>
    <w:rsid w:val="00A12DC7"/>
    <w:rsid w:val="00A303F3"/>
    <w:rsid w:val="00A30AE3"/>
    <w:rsid w:val="00A42B80"/>
    <w:rsid w:val="00A43E0F"/>
    <w:rsid w:val="00A45837"/>
    <w:rsid w:val="00A47619"/>
    <w:rsid w:val="00A50271"/>
    <w:rsid w:val="00A50AAD"/>
    <w:rsid w:val="00A54322"/>
    <w:rsid w:val="00A71C3C"/>
    <w:rsid w:val="00A82C6D"/>
    <w:rsid w:val="00A94A73"/>
    <w:rsid w:val="00A94E46"/>
    <w:rsid w:val="00A96C2B"/>
    <w:rsid w:val="00AB1D27"/>
    <w:rsid w:val="00AD1285"/>
    <w:rsid w:val="00AD7B4C"/>
    <w:rsid w:val="00AE5574"/>
    <w:rsid w:val="00AF3357"/>
    <w:rsid w:val="00B013B6"/>
    <w:rsid w:val="00B015A4"/>
    <w:rsid w:val="00B02557"/>
    <w:rsid w:val="00B03A1E"/>
    <w:rsid w:val="00B04117"/>
    <w:rsid w:val="00B1712D"/>
    <w:rsid w:val="00B27CDA"/>
    <w:rsid w:val="00B32356"/>
    <w:rsid w:val="00B35166"/>
    <w:rsid w:val="00B43EAF"/>
    <w:rsid w:val="00B52E34"/>
    <w:rsid w:val="00B5429B"/>
    <w:rsid w:val="00B56CDD"/>
    <w:rsid w:val="00B60CB8"/>
    <w:rsid w:val="00B813D8"/>
    <w:rsid w:val="00B87312"/>
    <w:rsid w:val="00B90C08"/>
    <w:rsid w:val="00B90FBE"/>
    <w:rsid w:val="00B9541F"/>
    <w:rsid w:val="00BA1AC2"/>
    <w:rsid w:val="00BA7E0F"/>
    <w:rsid w:val="00BB03FA"/>
    <w:rsid w:val="00BB2196"/>
    <w:rsid w:val="00BB5BA6"/>
    <w:rsid w:val="00BB6A83"/>
    <w:rsid w:val="00BE0206"/>
    <w:rsid w:val="00BE2029"/>
    <w:rsid w:val="00C044FE"/>
    <w:rsid w:val="00C2543E"/>
    <w:rsid w:val="00C27529"/>
    <w:rsid w:val="00C36E29"/>
    <w:rsid w:val="00C40B95"/>
    <w:rsid w:val="00C42915"/>
    <w:rsid w:val="00C56DA4"/>
    <w:rsid w:val="00C663B5"/>
    <w:rsid w:val="00C87D24"/>
    <w:rsid w:val="00C91762"/>
    <w:rsid w:val="00C92DFD"/>
    <w:rsid w:val="00C96CEC"/>
    <w:rsid w:val="00CA412B"/>
    <w:rsid w:val="00CA65B5"/>
    <w:rsid w:val="00CA77E6"/>
    <w:rsid w:val="00CB0E12"/>
    <w:rsid w:val="00CB57F3"/>
    <w:rsid w:val="00CB790A"/>
    <w:rsid w:val="00CC725F"/>
    <w:rsid w:val="00CD6F86"/>
    <w:rsid w:val="00CD7D93"/>
    <w:rsid w:val="00CE00D6"/>
    <w:rsid w:val="00CE0CB4"/>
    <w:rsid w:val="00CE2F2C"/>
    <w:rsid w:val="00CE7E8C"/>
    <w:rsid w:val="00CF15B2"/>
    <w:rsid w:val="00CF3F43"/>
    <w:rsid w:val="00D015F1"/>
    <w:rsid w:val="00D16474"/>
    <w:rsid w:val="00D20044"/>
    <w:rsid w:val="00D226F1"/>
    <w:rsid w:val="00D22C1D"/>
    <w:rsid w:val="00D27D8C"/>
    <w:rsid w:val="00D4303F"/>
    <w:rsid w:val="00D467C6"/>
    <w:rsid w:val="00D47B89"/>
    <w:rsid w:val="00D47BDA"/>
    <w:rsid w:val="00D47C76"/>
    <w:rsid w:val="00D513D4"/>
    <w:rsid w:val="00D60941"/>
    <w:rsid w:val="00D64C1C"/>
    <w:rsid w:val="00D66CC8"/>
    <w:rsid w:val="00D87507"/>
    <w:rsid w:val="00D87A6D"/>
    <w:rsid w:val="00DA0417"/>
    <w:rsid w:val="00DA59B6"/>
    <w:rsid w:val="00DB6364"/>
    <w:rsid w:val="00DB77C7"/>
    <w:rsid w:val="00DC1E54"/>
    <w:rsid w:val="00DC2CC8"/>
    <w:rsid w:val="00DD1815"/>
    <w:rsid w:val="00DE1F76"/>
    <w:rsid w:val="00DE61C8"/>
    <w:rsid w:val="00DF0023"/>
    <w:rsid w:val="00E018C0"/>
    <w:rsid w:val="00E028B8"/>
    <w:rsid w:val="00E052FC"/>
    <w:rsid w:val="00E0552E"/>
    <w:rsid w:val="00E065D2"/>
    <w:rsid w:val="00E12FB8"/>
    <w:rsid w:val="00E13DAF"/>
    <w:rsid w:val="00E1499D"/>
    <w:rsid w:val="00E22CB1"/>
    <w:rsid w:val="00E22FDA"/>
    <w:rsid w:val="00E27664"/>
    <w:rsid w:val="00E32D1A"/>
    <w:rsid w:val="00E42163"/>
    <w:rsid w:val="00E42973"/>
    <w:rsid w:val="00E53237"/>
    <w:rsid w:val="00E54C35"/>
    <w:rsid w:val="00E70A0E"/>
    <w:rsid w:val="00E77D60"/>
    <w:rsid w:val="00E8062F"/>
    <w:rsid w:val="00E83C3B"/>
    <w:rsid w:val="00E842B0"/>
    <w:rsid w:val="00E84364"/>
    <w:rsid w:val="00E85487"/>
    <w:rsid w:val="00E8552C"/>
    <w:rsid w:val="00E9152B"/>
    <w:rsid w:val="00E9763A"/>
    <w:rsid w:val="00EA601A"/>
    <w:rsid w:val="00EC4173"/>
    <w:rsid w:val="00ED15DE"/>
    <w:rsid w:val="00EE5687"/>
    <w:rsid w:val="00EE759C"/>
    <w:rsid w:val="00EF7E6C"/>
    <w:rsid w:val="00F101AD"/>
    <w:rsid w:val="00F12B9F"/>
    <w:rsid w:val="00F12C21"/>
    <w:rsid w:val="00F143F2"/>
    <w:rsid w:val="00F175D8"/>
    <w:rsid w:val="00F21117"/>
    <w:rsid w:val="00F25D18"/>
    <w:rsid w:val="00F279F9"/>
    <w:rsid w:val="00F344BD"/>
    <w:rsid w:val="00F43DAB"/>
    <w:rsid w:val="00F50A2A"/>
    <w:rsid w:val="00F52806"/>
    <w:rsid w:val="00F5629C"/>
    <w:rsid w:val="00F773D1"/>
    <w:rsid w:val="00FA418D"/>
    <w:rsid w:val="00FB0340"/>
    <w:rsid w:val="00FB21C0"/>
    <w:rsid w:val="00FB47EF"/>
    <w:rsid w:val="00FD1A37"/>
    <w:rsid w:val="00FE187B"/>
    <w:rsid w:val="00FE1C5A"/>
    <w:rsid w:val="00FE5F99"/>
    <w:rsid w:val="00FF5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262CB9C2"/>
  <w15:docId w15:val="{CD420864-D5DE-4088-B1B8-D1928AB2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03FA"/>
    <w:pPr>
      <w:widowControl w:val="0"/>
      <w:jc w:val="both"/>
    </w:pPr>
    <w:rPr>
      <w:kern w:val="2"/>
      <w:sz w:val="21"/>
      <w:szCs w:val="22"/>
    </w:rPr>
  </w:style>
  <w:style w:type="paragraph" w:styleId="1">
    <w:name w:val="heading 1"/>
    <w:basedOn w:val="a"/>
    <w:next w:val="a"/>
    <w:link w:val="10"/>
    <w:uiPriority w:val="9"/>
    <w:qFormat/>
    <w:rsid w:val="00093BFE"/>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9E4019"/>
    <w:pPr>
      <w:keepNext/>
      <w:keepLines/>
      <w:spacing w:before="260" w:after="260" w:line="416" w:lineRule="auto"/>
      <w:outlineLvl w:val="1"/>
    </w:pPr>
    <w:rPr>
      <w:rFonts w:ascii="Calibri Light" w:hAnsi="Calibri Light"/>
      <w:b/>
      <w:bCs/>
      <w:kern w:val="0"/>
      <w:sz w:val="28"/>
      <w:szCs w:val="32"/>
    </w:rPr>
  </w:style>
  <w:style w:type="paragraph" w:styleId="3">
    <w:name w:val="heading 3"/>
    <w:basedOn w:val="a"/>
    <w:next w:val="a"/>
    <w:link w:val="30"/>
    <w:uiPriority w:val="9"/>
    <w:unhideWhenUsed/>
    <w:qFormat/>
    <w:rsid w:val="00093BFE"/>
    <w:pPr>
      <w:keepNext/>
      <w:keepLines/>
      <w:spacing w:before="260" w:after="260" w:line="416" w:lineRule="auto"/>
      <w:outlineLvl w:val="2"/>
    </w:pPr>
    <w:rPr>
      <w:rFonts w:eastAsia="楷体"/>
      <w:bCs/>
      <w:kern w:val="0"/>
      <w:sz w:val="24"/>
      <w:szCs w:val="32"/>
    </w:rPr>
  </w:style>
  <w:style w:type="paragraph" w:styleId="4">
    <w:name w:val="heading 4"/>
    <w:basedOn w:val="a"/>
    <w:next w:val="a"/>
    <w:link w:val="40"/>
    <w:uiPriority w:val="9"/>
    <w:unhideWhenUsed/>
    <w:qFormat/>
    <w:rsid w:val="00093BFE"/>
    <w:pPr>
      <w:keepNext/>
      <w:keepLines/>
      <w:spacing w:before="280" w:after="290" w:line="376" w:lineRule="auto"/>
      <w:outlineLvl w:val="3"/>
    </w:pPr>
    <w:rPr>
      <w:rFonts w:ascii="Calibri Light" w:eastAsia="黑体" w:hAnsi="Calibri Light"/>
      <w:bCs/>
      <w:kern w:val="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093BFE"/>
    <w:rPr>
      <w:rFonts w:eastAsia="宋体"/>
      <w:b/>
      <w:bCs/>
      <w:kern w:val="44"/>
      <w:sz w:val="30"/>
      <w:szCs w:val="44"/>
    </w:rPr>
  </w:style>
  <w:style w:type="paragraph" w:customStyle="1" w:styleId="11">
    <w:name w:val="样式1"/>
    <w:basedOn w:val="a"/>
    <w:link w:val="1Char"/>
    <w:qFormat/>
    <w:rsid w:val="009E4019"/>
    <w:pPr>
      <w:jc w:val="center"/>
    </w:pPr>
    <w:rPr>
      <w:rFonts w:ascii="宋体" w:eastAsia="微软雅黑" w:hAnsi="宋体"/>
      <w:b/>
      <w:kern w:val="0"/>
      <w:sz w:val="72"/>
      <w:szCs w:val="24"/>
    </w:rPr>
  </w:style>
  <w:style w:type="character" w:customStyle="1" w:styleId="20">
    <w:name w:val="标题 2 字符"/>
    <w:link w:val="2"/>
    <w:uiPriority w:val="9"/>
    <w:rsid w:val="009E4019"/>
    <w:rPr>
      <w:rFonts w:ascii="Calibri Light" w:eastAsia="宋体" w:hAnsi="Calibri Light" w:cs="Times New Roman"/>
      <w:b/>
      <w:bCs/>
      <w:sz w:val="28"/>
      <w:szCs w:val="32"/>
    </w:rPr>
  </w:style>
  <w:style w:type="character" w:customStyle="1" w:styleId="1Char">
    <w:name w:val="样式1 Char"/>
    <w:link w:val="11"/>
    <w:rsid w:val="009E4019"/>
    <w:rPr>
      <w:rFonts w:ascii="宋体" w:eastAsia="微软雅黑" w:hAnsi="宋体" w:cs="Times New Roman"/>
      <w:b/>
      <w:sz w:val="72"/>
      <w:szCs w:val="24"/>
    </w:rPr>
  </w:style>
  <w:style w:type="paragraph" w:styleId="a3">
    <w:name w:val="Balloon Text"/>
    <w:basedOn w:val="a"/>
    <w:link w:val="a4"/>
    <w:uiPriority w:val="99"/>
    <w:semiHidden/>
    <w:unhideWhenUsed/>
    <w:rsid w:val="00106232"/>
    <w:rPr>
      <w:kern w:val="0"/>
      <w:sz w:val="18"/>
      <w:szCs w:val="18"/>
    </w:rPr>
  </w:style>
  <w:style w:type="character" w:customStyle="1" w:styleId="a4">
    <w:name w:val="批注框文本 字符"/>
    <w:link w:val="a3"/>
    <w:uiPriority w:val="99"/>
    <w:semiHidden/>
    <w:rsid w:val="00106232"/>
    <w:rPr>
      <w:sz w:val="18"/>
      <w:szCs w:val="18"/>
    </w:rPr>
  </w:style>
  <w:style w:type="character" w:styleId="a5">
    <w:name w:val="annotation reference"/>
    <w:uiPriority w:val="99"/>
    <w:semiHidden/>
    <w:unhideWhenUsed/>
    <w:rsid w:val="00106232"/>
    <w:rPr>
      <w:sz w:val="21"/>
      <w:szCs w:val="21"/>
    </w:rPr>
  </w:style>
  <w:style w:type="paragraph" w:styleId="a6">
    <w:name w:val="annotation text"/>
    <w:basedOn w:val="a"/>
    <w:link w:val="a7"/>
    <w:uiPriority w:val="99"/>
    <w:semiHidden/>
    <w:unhideWhenUsed/>
    <w:rsid w:val="00106232"/>
    <w:pPr>
      <w:spacing w:line="360" w:lineRule="auto"/>
      <w:jc w:val="left"/>
    </w:pPr>
    <w:rPr>
      <w:rFonts w:ascii="Times New Roman" w:hAnsi="Times New Roman"/>
      <w:kern w:val="0"/>
      <w:sz w:val="20"/>
      <w:szCs w:val="24"/>
    </w:rPr>
  </w:style>
  <w:style w:type="character" w:customStyle="1" w:styleId="a7">
    <w:name w:val="批注文字 字符"/>
    <w:link w:val="a6"/>
    <w:uiPriority w:val="99"/>
    <w:semiHidden/>
    <w:rsid w:val="00106232"/>
    <w:rPr>
      <w:rFonts w:ascii="Times New Roman" w:eastAsia="宋体" w:hAnsi="Times New Roman" w:cs="Times New Roman"/>
      <w:szCs w:val="24"/>
    </w:rPr>
  </w:style>
  <w:style w:type="character" w:customStyle="1" w:styleId="30">
    <w:name w:val="标题 3 字符"/>
    <w:link w:val="3"/>
    <w:uiPriority w:val="9"/>
    <w:rsid w:val="00093BFE"/>
    <w:rPr>
      <w:rFonts w:eastAsia="楷体"/>
      <w:bCs/>
      <w:sz w:val="24"/>
      <w:szCs w:val="32"/>
    </w:rPr>
  </w:style>
  <w:style w:type="character" w:customStyle="1" w:styleId="40">
    <w:name w:val="标题 4 字符"/>
    <w:link w:val="4"/>
    <w:uiPriority w:val="9"/>
    <w:rsid w:val="00093BFE"/>
    <w:rPr>
      <w:rFonts w:ascii="Calibri Light" w:eastAsia="黑体" w:hAnsi="Calibri Light" w:cs="Times New Roman"/>
      <w:bCs/>
      <w:sz w:val="24"/>
      <w:szCs w:val="28"/>
    </w:rPr>
  </w:style>
  <w:style w:type="paragraph" w:styleId="a8">
    <w:name w:val="Date"/>
    <w:basedOn w:val="a"/>
    <w:next w:val="a"/>
    <w:link w:val="a9"/>
    <w:uiPriority w:val="99"/>
    <w:semiHidden/>
    <w:unhideWhenUsed/>
    <w:rsid w:val="00093BFE"/>
    <w:pPr>
      <w:ind w:leftChars="2500" w:left="100"/>
    </w:pPr>
  </w:style>
  <w:style w:type="character" w:customStyle="1" w:styleId="a9">
    <w:name w:val="日期 字符"/>
    <w:basedOn w:val="a0"/>
    <w:link w:val="a8"/>
    <w:uiPriority w:val="99"/>
    <w:semiHidden/>
    <w:rsid w:val="00093BFE"/>
  </w:style>
  <w:style w:type="paragraph" w:styleId="aa">
    <w:name w:val="List Paragraph"/>
    <w:basedOn w:val="a"/>
    <w:uiPriority w:val="34"/>
    <w:qFormat/>
    <w:rsid w:val="001C75B7"/>
    <w:pPr>
      <w:ind w:firstLineChars="200" w:firstLine="420"/>
    </w:pPr>
  </w:style>
  <w:style w:type="table" w:styleId="ab">
    <w:name w:val="Table Grid"/>
    <w:basedOn w:val="a1"/>
    <w:uiPriority w:val="59"/>
    <w:rsid w:val="005A231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rsid w:val="00124442"/>
    <w:rPr>
      <w:color w:val="0000FF"/>
      <w:u w:val="single"/>
    </w:rPr>
  </w:style>
  <w:style w:type="paragraph" w:styleId="12">
    <w:name w:val="toc 1"/>
    <w:basedOn w:val="a"/>
    <w:next w:val="a"/>
    <w:autoRedefine/>
    <w:uiPriority w:val="39"/>
    <w:unhideWhenUsed/>
    <w:qFormat/>
    <w:rsid w:val="007A2099"/>
    <w:pPr>
      <w:tabs>
        <w:tab w:val="right" w:leader="dot" w:pos="9344"/>
      </w:tabs>
    </w:pPr>
    <w:rPr>
      <w:rFonts w:ascii="Times New Roman" w:hAnsi="Times New Roman"/>
      <w:b/>
      <w:noProof/>
      <w:sz w:val="28"/>
      <w:szCs w:val="28"/>
    </w:rPr>
  </w:style>
  <w:style w:type="paragraph" w:styleId="21">
    <w:name w:val="toc 2"/>
    <w:basedOn w:val="a"/>
    <w:next w:val="a"/>
    <w:autoRedefine/>
    <w:uiPriority w:val="39"/>
    <w:unhideWhenUsed/>
    <w:qFormat/>
    <w:rsid w:val="00A303F3"/>
    <w:pPr>
      <w:tabs>
        <w:tab w:val="right" w:leader="dot" w:pos="9344"/>
      </w:tabs>
      <w:ind w:leftChars="200" w:left="420"/>
    </w:pPr>
    <w:rPr>
      <w:rFonts w:ascii="宋体" w:hAnsi="宋体"/>
      <w:noProof/>
      <w:sz w:val="28"/>
      <w:szCs w:val="28"/>
    </w:rPr>
  </w:style>
  <w:style w:type="paragraph" w:styleId="31">
    <w:name w:val="toc 3"/>
    <w:basedOn w:val="a"/>
    <w:next w:val="a"/>
    <w:autoRedefine/>
    <w:uiPriority w:val="39"/>
    <w:unhideWhenUsed/>
    <w:qFormat/>
    <w:rsid w:val="00415E02"/>
    <w:pPr>
      <w:tabs>
        <w:tab w:val="right" w:leader="dot" w:pos="9344"/>
      </w:tabs>
      <w:spacing w:line="400" w:lineRule="exact"/>
      <w:ind w:leftChars="400" w:left="840"/>
    </w:pPr>
  </w:style>
  <w:style w:type="paragraph" w:styleId="ad">
    <w:name w:val="header"/>
    <w:basedOn w:val="a"/>
    <w:link w:val="ae"/>
    <w:uiPriority w:val="99"/>
    <w:unhideWhenUsed/>
    <w:rsid w:val="00124442"/>
    <w:pPr>
      <w:pBdr>
        <w:bottom w:val="single" w:sz="6" w:space="1" w:color="auto"/>
      </w:pBdr>
      <w:tabs>
        <w:tab w:val="center" w:pos="4153"/>
        <w:tab w:val="right" w:pos="8306"/>
      </w:tabs>
      <w:snapToGrid w:val="0"/>
      <w:jc w:val="center"/>
    </w:pPr>
    <w:rPr>
      <w:kern w:val="0"/>
      <w:sz w:val="18"/>
      <w:szCs w:val="18"/>
    </w:rPr>
  </w:style>
  <w:style w:type="character" w:customStyle="1" w:styleId="ae">
    <w:name w:val="页眉 字符"/>
    <w:link w:val="ad"/>
    <w:uiPriority w:val="99"/>
    <w:rsid w:val="00124442"/>
    <w:rPr>
      <w:sz w:val="18"/>
      <w:szCs w:val="18"/>
    </w:rPr>
  </w:style>
  <w:style w:type="paragraph" w:styleId="af">
    <w:name w:val="footer"/>
    <w:basedOn w:val="a"/>
    <w:link w:val="af0"/>
    <w:uiPriority w:val="99"/>
    <w:unhideWhenUsed/>
    <w:rsid w:val="00124442"/>
    <w:pPr>
      <w:tabs>
        <w:tab w:val="center" w:pos="4153"/>
        <w:tab w:val="right" w:pos="8306"/>
      </w:tabs>
      <w:snapToGrid w:val="0"/>
      <w:jc w:val="left"/>
    </w:pPr>
    <w:rPr>
      <w:kern w:val="0"/>
      <w:sz w:val="18"/>
      <w:szCs w:val="18"/>
    </w:rPr>
  </w:style>
  <w:style w:type="character" w:customStyle="1" w:styleId="af0">
    <w:name w:val="页脚 字符"/>
    <w:link w:val="af"/>
    <w:uiPriority w:val="99"/>
    <w:rsid w:val="00124442"/>
    <w:rPr>
      <w:sz w:val="18"/>
      <w:szCs w:val="18"/>
    </w:rPr>
  </w:style>
  <w:style w:type="paragraph" w:customStyle="1" w:styleId="af1">
    <w:name w:val="标题一"/>
    <w:basedOn w:val="a"/>
    <w:link w:val="Char"/>
    <w:qFormat/>
    <w:rsid w:val="00665D44"/>
    <w:pPr>
      <w:spacing w:line="400" w:lineRule="exact"/>
      <w:ind w:firstLineChars="200" w:firstLine="602"/>
      <w:jc w:val="center"/>
      <w:outlineLvl w:val="0"/>
    </w:pPr>
    <w:rPr>
      <w:rFonts w:ascii="Times New Roman" w:eastAsia="黑体" w:hAnsi="Times New Roman"/>
      <w:kern w:val="0"/>
      <w:sz w:val="32"/>
      <w:szCs w:val="30"/>
    </w:rPr>
  </w:style>
  <w:style w:type="paragraph" w:customStyle="1" w:styleId="af2">
    <w:name w:val="标题二"/>
    <w:basedOn w:val="a"/>
    <w:link w:val="Char0"/>
    <w:qFormat/>
    <w:rsid w:val="00665D44"/>
    <w:pPr>
      <w:spacing w:line="400" w:lineRule="exact"/>
      <w:jc w:val="center"/>
      <w:outlineLvl w:val="1"/>
    </w:pPr>
    <w:rPr>
      <w:rFonts w:ascii="Times New Roman" w:eastAsia="黑体" w:hAnsi="Times New Roman"/>
      <w:kern w:val="0"/>
      <w:sz w:val="28"/>
      <w:szCs w:val="28"/>
    </w:rPr>
  </w:style>
  <w:style w:type="character" w:customStyle="1" w:styleId="Char">
    <w:name w:val="标题一 Char"/>
    <w:link w:val="af1"/>
    <w:rsid w:val="00665D44"/>
    <w:rPr>
      <w:rFonts w:ascii="Times New Roman" w:eastAsia="黑体" w:hAnsi="Times New Roman"/>
      <w:sz w:val="32"/>
      <w:szCs w:val="30"/>
    </w:rPr>
  </w:style>
  <w:style w:type="paragraph" w:customStyle="1" w:styleId="af3">
    <w:name w:val="标题三"/>
    <w:basedOn w:val="a"/>
    <w:link w:val="Char1"/>
    <w:qFormat/>
    <w:rsid w:val="00665D44"/>
    <w:pPr>
      <w:spacing w:line="400" w:lineRule="exact"/>
      <w:outlineLvl w:val="2"/>
    </w:pPr>
    <w:rPr>
      <w:rFonts w:ascii="Times New Roman" w:eastAsia="黑体" w:hAnsi="Times New Roman"/>
      <w:kern w:val="0"/>
      <w:sz w:val="24"/>
      <w:szCs w:val="24"/>
    </w:rPr>
  </w:style>
  <w:style w:type="character" w:customStyle="1" w:styleId="Char0">
    <w:name w:val="标题二 Char"/>
    <w:link w:val="af2"/>
    <w:rsid w:val="00665D44"/>
    <w:rPr>
      <w:rFonts w:ascii="Times New Roman" w:eastAsia="黑体" w:hAnsi="Times New Roman"/>
      <w:sz w:val="28"/>
      <w:szCs w:val="28"/>
    </w:rPr>
  </w:style>
  <w:style w:type="paragraph" w:customStyle="1" w:styleId="af4">
    <w:name w:val="标题四"/>
    <w:basedOn w:val="a"/>
    <w:link w:val="Char2"/>
    <w:qFormat/>
    <w:rsid w:val="007B4947"/>
    <w:pPr>
      <w:spacing w:line="400" w:lineRule="exact"/>
      <w:outlineLvl w:val="3"/>
    </w:pPr>
    <w:rPr>
      <w:rFonts w:ascii="宋体" w:hAnsi="宋体"/>
      <w:b/>
      <w:kern w:val="0"/>
      <w:sz w:val="24"/>
      <w:szCs w:val="24"/>
    </w:rPr>
  </w:style>
  <w:style w:type="character" w:customStyle="1" w:styleId="Char1">
    <w:name w:val="标题三 Char"/>
    <w:link w:val="af3"/>
    <w:rsid w:val="00665D44"/>
    <w:rPr>
      <w:rFonts w:ascii="Times New Roman" w:eastAsia="黑体" w:hAnsi="Times New Roman"/>
      <w:sz w:val="24"/>
      <w:szCs w:val="24"/>
    </w:rPr>
  </w:style>
  <w:style w:type="character" w:customStyle="1" w:styleId="shorttext">
    <w:name w:val="short_text"/>
    <w:basedOn w:val="a0"/>
    <w:rsid w:val="00B56CDD"/>
  </w:style>
  <w:style w:type="character" w:customStyle="1" w:styleId="Char2">
    <w:name w:val="标题四 Char"/>
    <w:link w:val="af4"/>
    <w:rsid w:val="007B4947"/>
    <w:rPr>
      <w:rFonts w:ascii="宋体" w:hAnsi="宋体"/>
      <w:b/>
      <w:sz w:val="24"/>
      <w:szCs w:val="24"/>
    </w:rPr>
  </w:style>
  <w:style w:type="paragraph" w:styleId="af5">
    <w:name w:val="annotation subject"/>
    <w:basedOn w:val="a6"/>
    <w:next w:val="a6"/>
    <w:link w:val="af6"/>
    <w:uiPriority w:val="99"/>
    <w:semiHidden/>
    <w:unhideWhenUsed/>
    <w:rsid w:val="006F5159"/>
    <w:pPr>
      <w:spacing w:line="240" w:lineRule="auto"/>
    </w:pPr>
    <w:rPr>
      <w:b/>
      <w:bCs/>
      <w:kern w:val="2"/>
      <w:sz w:val="21"/>
      <w:szCs w:val="22"/>
    </w:rPr>
  </w:style>
  <w:style w:type="character" w:customStyle="1" w:styleId="af6">
    <w:name w:val="批注主题 字符"/>
    <w:link w:val="af5"/>
    <w:uiPriority w:val="99"/>
    <w:semiHidden/>
    <w:rsid w:val="006F5159"/>
    <w:rPr>
      <w:rFonts w:ascii="Times New Roman" w:eastAsia="宋体" w:hAnsi="Times New Roman" w:cs="Times New Roman"/>
      <w:b/>
      <w:bCs/>
      <w:kern w:val="2"/>
      <w:sz w:val="21"/>
      <w:szCs w:val="22"/>
    </w:rPr>
  </w:style>
  <w:style w:type="paragraph" w:styleId="af7">
    <w:name w:val="Document Map"/>
    <w:basedOn w:val="a"/>
    <w:link w:val="af8"/>
    <w:uiPriority w:val="99"/>
    <w:semiHidden/>
    <w:unhideWhenUsed/>
    <w:rsid w:val="008A4E23"/>
    <w:rPr>
      <w:rFonts w:ascii="宋体"/>
      <w:sz w:val="18"/>
      <w:szCs w:val="18"/>
    </w:rPr>
  </w:style>
  <w:style w:type="character" w:customStyle="1" w:styleId="af8">
    <w:name w:val="文档结构图 字符"/>
    <w:link w:val="af7"/>
    <w:uiPriority w:val="99"/>
    <w:semiHidden/>
    <w:rsid w:val="008A4E23"/>
    <w:rPr>
      <w:rFonts w:ascii="宋体"/>
      <w:kern w:val="2"/>
      <w:sz w:val="18"/>
      <w:szCs w:val="18"/>
    </w:rPr>
  </w:style>
  <w:style w:type="paragraph" w:styleId="TOC">
    <w:name w:val="TOC Heading"/>
    <w:basedOn w:val="1"/>
    <w:next w:val="a"/>
    <w:uiPriority w:val="39"/>
    <w:semiHidden/>
    <w:unhideWhenUsed/>
    <w:qFormat/>
    <w:rsid w:val="00A303F3"/>
    <w:pPr>
      <w:widowControl/>
      <w:spacing w:before="480" w:after="0" w:line="276" w:lineRule="auto"/>
      <w:jc w:val="left"/>
      <w:outlineLvl w:val="9"/>
    </w:pPr>
    <w:rPr>
      <w:rFonts w:ascii="Cambria" w:hAnsi="Cambria"/>
      <w:color w:val="365F91"/>
      <w:kern w:val="0"/>
      <w:sz w:val="28"/>
      <w:szCs w:val="28"/>
    </w:rPr>
  </w:style>
  <w:style w:type="paragraph" w:styleId="af9">
    <w:name w:val="Revision"/>
    <w:hidden/>
    <w:uiPriority w:val="99"/>
    <w:semiHidden/>
    <w:rsid w:val="008D267B"/>
    <w:rPr>
      <w:kern w:val="2"/>
      <w:sz w:val="21"/>
      <w:szCs w:val="22"/>
    </w:rPr>
  </w:style>
  <w:style w:type="character" w:styleId="afa">
    <w:name w:val="Placeholder Text"/>
    <w:basedOn w:val="a0"/>
    <w:uiPriority w:val="99"/>
    <w:semiHidden/>
    <w:rsid w:val="00673A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7919464">
      <w:bodyDiv w:val="1"/>
      <w:marLeft w:val="0"/>
      <w:marRight w:val="0"/>
      <w:marTop w:val="0"/>
      <w:marBottom w:val="0"/>
      <w:divBdr>
        <w:top w:val="none" w:sz="0" w:space="0" w:color="auto"/>
        <w:left w:val="none" w:sz="0" w:space="0" w:color="auto"/>
        <w:bottom w:val="none" w:sz="0" w:space="0" w:color="auto"/>
        <w:right w:val="none" w:sz="0" w:space="0" w:color="auto"/>
      </w:divBdr>
      <w:divsChild>
        <w:div w:id="439686365">
          <w:marLeft w:val="0"/>
          <w:marRight w:val="0"/>
          <w:marTop w:val="0"/>
          <w:marBottom w:val="0"/>
          <w:divBdr>
            <w:top w:val="none" w:sz="0" w:space="0" w:color="auto"/>
            <w:left w:val="none" w:sz="0" w:space="0" w:color="auto"/>
            <w:bottom w:val="none" w:sz="0" w:space="0" w:color="auto"/>
            <w:right w:val="none" w:sz="0" w:space="0" w:color="auto"/>
          </w:divBdr>
          <w:divsChild>
            <w:div w:id="1364206315">
              <w:marLeft w:val="0"/>
              <w:marRight w:val="0"/>
              <w:marTop w:val="0"/>
              <w:marBottom w:val="0"/>
              <w:divBdr>
                <w:top w:val="none" w:sz="0" w:space="0" w:color="auto"/>
                <w:left w:val="none" w:sz="0" w:space="0" w:color="auto"/>
                <w:bottom w:val="none" w:sz="0" w:space="0" w:color="auto"/>
                <w:right w:val="none" w:sz="0" w:space="0" w:color="auto"/>
              </w:divBdr>
              <w:divsChild>
                <w:div w:id="1703902215">
                  <w:marLeft w:val="0"/>
                  <w:marRight w:val="0"/>
                  <w:marTop w:val="0"/>
                  <w:marBottom w:val="0"/>
                  <w:divBdr>
                    <w:top w:val="none" w:sz="0" w:space="0" w:color="auto"/>
                    <w:left w:val="none" w:sz="0" w:space="0" w:color="auto"/>
                    <w:bottom w:val="none" w:sz="0" w:space="0" w:color="auto"/>
                    <w:right w:val="none" w:sz="0" w:space="0" w:color="auto"/>
                  </w:divBdr>
                  <w:divsChild>
                    <w:div w:id="1726903223">
                      <w:marLeft w:val="0"/>
                      <w:marRight w:val="0"/>
                      <w:marTop w:val="0"/>
                      <w:marBottom w:val="0"/>
                      <w:divBdr>
                        <w:top w:val="none" w:sz="0" w:space="0" w:color="auto"/>
                        <w:left w:val="none" w:sz="0" w:space="0" w:color="auto"/>
                        <w:bottom w:val="none" w:sz="0" w:space="0" w:color="auto"/>
                        <w:right w:val="none" w:sz="0" w:space="0" w:color="auto"/>
                      </w:divBdr>
                      <w:divsChild>
                        <w:div w:id="577374008">
                          <w:marLeft w:val="0"/>
                          <w:marRight w:val="0"/>
                          <w:marTop w:val="0"/>
                          <w:marBottom w:val="0"/>
                          <w:divBdr>
                            <w:top w:val="none" w:sz="0" w:space="0" w:color="auto"/>
                            <w:left w:val="none" w:sz="0" w:space="0" w:color="auto"/>
                            <w:bottom w:val="none" w:sz="0" w:space="0" w:color="auto"/>
                            <w:right w:val="none" w:sz="0" w:space="0" w:color="auto"/>
                          </w:divBdr>
                          <w:divsChild>
                            <w:div w:id="63533628">
                              <w:marLeft w:val="0"/>
                              <w:marRight w:val="0"/>
                              <w:marTop w:val="0"/>
                              <w:marBottom w:val="0"/>
                              <w:divBdr>
                                <w:top w:val="none" w:sz="0" w:space="0" w:color="auto"/>
                                <w:left w:val="none" w:sz="0" w:space="0" w:color="auto"/>
                                <w:bottom w:val="none" w:sz="0" w:space="0" w:color="auto"/>
                                <w:right w:val="none" w:sz="0" w:space="0" w:color="auto"/>
                              </w:divBdr>
                              <w:divsChild>
                                <w:div w:id="782067456">
                                  <w:marLeft w:val="0"/>
                                  <w:marRight w:val="0"/>
                                  <w:marTop w:val="0"/>
                                  <w:marBottom w:val="0"/>
                                  <w:divBdr>
                                    <w:top w:val="none" w:sz="0" w:space="0" w:color="auto"/>
                                    <w:left w:val="none" w:sz="0" w:space="0" w:color="auto"/>
                                    <w:bottom w:val="none" w:sz="0" w:space="0" w:color="auto"/>
                                    <w:right w:val="none" w:sz="0" w:space="0" w:color="auto"/>
                                  </w:divBdr>
                                  <w:divsChild>
                                    <w:div w:id="447313559">
                                      <w:marLeft w:val="60"/>
                                      <w:marRight w:val="0"/>
                                      <w:marTop w:val="0"/>
                                      <w:marBottom w:val="0"/>
                                      <w:divBdr>
                                        <w:top w:val="none" w:sz="0" w:space="0" w:color="auto"/>
                                        <w:left w:val="none" w:sz="0" w:space="0" w:color="auto"/>
                                        <w:bottom w:val="none" w:sz="0" w:space="0" w:color="auto"/>
                                        <w:right w:val="none" w:sz="0" w:space="0" w:color="auto"/>
                                      </w:divBdr>
                                      <w:divsChild>
                                        <w:div w:id="1438016930">
                                          <w:marLeft w:val="0"/>
                                          <w:marRight w:val="0"/>
                                          <w:marTop w:val="0"/>
                                          <w:marBottom w:val="0"/>
                                          <w:divBdr>
                                            <w:top w:val="none" w:sz="0" w:space="0" w:color="auto"/>
                                            <w:left w:val="none" w:sz="0" w:space="0" w:color="auto"/>
                                            <w:bottom w:val="none" w:sz="0" w:space="0" w:color="auto"/>
                                            <w:right w:val="none" w:sz="0" w:space="0" w:color="auto"/>
                                          </w:divBdr>
                                          <w:divsChild>
                                            <w:div w:id="720059508">
                                              <w:marLeft w:val="0"/>
                                              <w:marRight w:val="0"/>
                                              <w:marTop w:val="0"/>
                                              <w:marBottom w:val="120"/>
                                              <w:divBdr>
                                                <w:top w:val="single" w:sz="6" w:space="0" w:color="F5F5F5"/>
                                                <w:left w:val="single" w:sz="6" w:space="0" w:color="F5F5F5"/>
                                                <w:bottom w:val="single" w:sz="6" w:space="0" w:color="F5F5F5"/>
                                                <w:right w:val="single" w:sz="6" w:space="0" w:color="F5F5F5"/>
                                              </w:divBdr>
                                              <w:divsChild>
                                                <w:div w:id="1544639755">
                                                  <w:marLeft w:val="0"/>
                                                  <w:marRight w:val="0"/>
                                                  <w:marTop w:val="0"/>
                                                  <w:marBottom w:val="0"/>
                                                  <w:divBdr>
                                                    <w:top w:val="none" w:sz="0" w:space="0" w:color="auto"/>
                                                    <w:left w:val="none" w:sz="0" w:space="0" w:color="auto"/>
                                                    <w:bottom w:val="none" w:sz="0" w:space="0" w:color="auto"/>
                                                    <w:right w:val="none" w:sz="0" w:space="0" w:color="auto"/>
                                                  </w:divBdr>
                                                  <w:divsChild>
                                                    <w:div w:id="1925407343">
                                                      <w:marLeft w:val="0"/>
                                                      <w:marRight w:val="0"/>
                                                      <w:marTop w:val="0"/>
                                                      <w:marBottom w:val="0"/>
                                                      <w:divBdr>
                                                        <w:top w:val="none" w:sz="0" w:space="0" w:color="auto"/>
                                                        <w:left w:val="none" w:sz="0" w:space="0" w:color="auto"/>
                                                        <w:bottom w:val="none" w:sz="0" w:space="0" w:color="auto"/>
                                                        <w:right w:val="none" w:sz="0" w:space="0" w:color="auto"/>
                                                      </w:divBdr>
                                                    </w:div>
                                                  </w:divsChild>
                                                </w:div>
                                                <w:div w:id="1613631582">
                                                  <w:marLeft w:val="0"/>
                                                  <w:marRight w:val="0"/>
                                                  <w:marTop w:val="0"/>
                                                  <w:marBottom w:val="0"/>
                                                  <w:divBdr>
                                                    <w:top w:val="none" w:sz="0" w:space="0" w:color="auto"/>
                                                    <w:left w:val="none" w:sz="0" w:space="0" w:color="auto"/>
                                                    <w:bottom w:val="none" w:sz="0" w:space="0" w:color="auto"/>
                                                    <w:right w:val="none" w:sz="0" w:space="0" w:color="auto"/>
                                                  </w:divBdr>
                                                  <w:divsChild>
                                                    <w:div w:id="17472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www.sciencedirect.com/science/article/pii/00404039948820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4.emf"/><Relationship Id="rId28" Type="http://schemas.openxmlformats.org/officeDocument/2006/relationships/image" Target="media/image7.wmf"/><Relationship Id="rId10" Type="http://schemas.openxmlformats.org/officeDocument/2006/relationships/comments" Target="comment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oleObject" Target="embeddings/oleObject1.bin"/><Relationship Id="rId27" Type="http://schemas.openxmlformats.org/officeDocument/2006/relationships/image" Target="media/image6.emf"/><Relationship Id="rId30"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313B7-D9A8-4582-B7D1-DD05D8D1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24</Pages>
  <Words>2551</Words>
  <Characters>14546</Characters>
  <Application>Microsoft Office Word</Application>
  <DocSecurity>0</DocSecurity>
  <Lines>121</Lines>
  <Paragraphs>34</Paragraphs>
  <ScaleCrop>false</ScaleCrop>
  <Company/>
  <LinksUpToDate>false</LinksUpToDate>
  <CharactersWithSpaces>17063</CharactersWithSpaces>
  <SharedDoc>false</SharedDoc>
  <HLinks>
    <vt:vector size="6" baseType="variant">
      <vt:variant>
        <vt:i4>5439567</vt:i4>
      </vt:variant>
      <vt:variant>
        <vt:i4>45</vt:i4>
      </vt:variant>
      <vt:variant>
        <vt:i4>0</vt:i4>
      </vt:variant>
      <vt:variant>
        <vt:i4>5</vt:i4>
      </vt:variant>
      <vt:variant>
        <vt:lpwstr>http://www.sciencedirect.com/science/article/pii/0040403994882045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何雨航</cp:lastModifiedBy>
  <cp:revision>148</cp:revision>
  <cp:lastPrinted>2017-03-27T04:05:00Z</cp:lastPrinted>
  <dcterms:created xsi:type="dcterms:W3CDTF">2017-05-19T03:00:00Z</dcterms:created>
  <dcterms:modified xsi:type="dcterms:W3CDTF">2017-06-01T13:39:00Z</dcterms:modified>
</cp:coreProperties>
</file>