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Kanban 交易系统 PRD</w:t>
      </w:r>
    </w:p>
    <w:p>
      <w:r>
        <w:rPr>
          <w:color w:val="666666"/>
          <w:sz w:val="22"/>
          <w:szCs w:val="22"/>
        </w:rPr>
        <w:t xml:space="preserve">版本: v2.0 | 更新日期: 2026-04-28</w:t>
      </w:r>
    </w:p>
    <w:p>
      <w:r>
        <w:br w:type="page"/>
      </w:r>
    </w:p>
    <w:p>
      <w:pPr>
        <w:pStyle w:val="Heading1"/>
      </w:pPr>
      <w:r>
        <w:t xml:space="preserve">1. 项目背景</w:t>
      </w:r>
    </w:p>
    <w:p>
      <w:pPr>
        <w:pStyle w:val="Heading2"/>
      </w:pPr>
      <w:r>
        <w:t xml:space="preserve">1.1 问题</w:t>
      </w:r>
    </w:p>
    <w:p>
      <w:r>
        <w:rPr>
          <w:b/>
          <w:bCs/>
        </w:rPr>
        <w:t xml:space="preserve">交易员当前痛点：</w:t>
      </w:r>
    </w:p>
    <w:p>
      <w:pPr>
        <w:pStyle w:val="ListParagraph"/>
        <w:numPr>
          <w:ilvl w:val="0"/>
          <w:numId w:val="2"/>
        </w:numPr>
      </w:pPr>
      <w:r>
        <w:t xml:space="preserve">手动在 TradingView 切换周期，肉眼对比趋势 → 耗时且容易遗漏信号</w:t>
      </w:r>
    </w:p>
    <w:p>
      <w:pPr>
        <w:pStyle w:val="ListParagraph"/>
        <w:numPr>
          <w:ilvl w:val="0"/>
          <w:numId w:val="2"/>
        </w:numPr>
      </w:pPr>
      <w:r>
        <w:t xml:space="preserve">不同数据源（加密货币、A股、美股、港股）分散在不同平台</w:t>
      </w:r>
    </w:p>
    <w:p>
      <w:pPr>
        <w:pStyle w:val="ListParagraph"/>
        <w:numPr>
          <w:ilvl w:val="0"/>
          <w:numId w:val="2"/>
        </w:numPr>
      </w:pPr>
      <w:r>
        <w:t xml:space="preserve">需要统一的市场扫描工具，从大量标的中快速筛选符合条件的交易机会</w:t>
      </w:r>
    </w:p>
    <w:p>
      <w:r>
        <w:rPr>
          <w:b/>
          <w:bCs/>
        </w:rPr>
        <w:t xml:space="preserve">当前已有基础设施：</w:t>
      </w:r>
    </w:p>
    <w:p>
      <w:pPr>
        <w:pStyle w:val="ListParagraph"/>
        <w:numPr>
          <w:ilvl w:val="0"/>
          <w:numId w:val="2"/>
        </w:numPr>
      </w:pPr>
      <w:r>
        <w:t xml:space="preserve">quant-core 统一数据基础设施已部署</w:t>
      </w:r>
    </w:p>
    <w:p>
      <w:pPr>
        <w:pStyle w:val="ListParagraph"/>
        <w:numPr>
          <w:ilvl w:val="0"/>
          <w:numId w:val="2"/>
        </w:numPr>
      </w:pPr>
      <w:r>
        <w:t xml:space="preserve">/api/scan/market API 已上线</w:t>
      </w:r>
    </w:p>
    <w:p>
      <w:pPr>
        <w:pStyle w:val="ListParagraph"/>
        <w:numPr>
          <w:ilvl w:val="0"/>
          <w:numId w:val="2"/>
        </w:numPr>
      </w:pPr>
      <w:r>
        <w:t xml:space="preserve">三滤网交易法信号生成器已实现</w:t>
      </w:r>
    </w:p>
    <w:p>
      <w:pPr>
        <w:pStyle w:val="Heading2"/>
      </w:pPr>
      <w:r>
        <w:t xml:space="preserve">1.2 目标</w:t>
      </w:r>
    </w:p>
    <w:p>
      <w:r>
        <w:rPr>
          <w:b/>
          <w:bCs/>
        </w:rPr>
        <w:t xml:space="preserve">核心目标：</w:t>
      </w:r>
    </w:p>
    <w:p>
      <w:pPr>
        <w:pStyle w:val="ListParagraph"/>
        <w:numPr>
          <w:ilvl w:val="0"/>
          <w:numId w:val="2"/>
        </w:numPr>
      </w:pPr>
      <w:r>
        <w:t xml:space="preserve">实现市场扫描页面，支持多交易所批量扫描</w:t>
      </w:r>
    </w:p>
    <w:p>
      <w:pPr>
        <w:pStyle w:val="ListParagraph"/>
        <w:numPr>
          <w:ilvl w:val="0"/>
          <w:numId w:val="2"/>
        </w:numPr>
      </w:pPr>
      <w:r>
        <w:t xml:space="preserve">提供多种扫描策略（交易量突破、布林带、趋势、连续K线、多周期变化）</w:t>
      </w:r>
    </w:p>
    <w:p>
      <w:pPr>
        <w:pStyle w:val="ListParagraph"/>
        <w:numPr>
          <w:ilvl w:val="0"/>
          <w:numId w:val="2"/>
        </w:numPr>
      </w:pPr>
      <w:r>
        <w:t xml:space="preserve">支持三滤网信号精筛，过滤假信号</w:t>
      </w:r>
    </w:p>
    <w:p>
      <w:r>
        <w:rPr>
          <w:b/>
          <w:bCs/>
        </w:rPr>
        <w:t xml:space="preserve">成功指标：</w:t>
      </w:r>
    </w:p>
    <w:p>
      <w:pPr>
        <w:pStyle w:val="ListParagraph"/>
        <w:numPr>
          <w:ilvl w:val="0"/>
          <w:numId w:val="2"/>
        </w:numPr>
      </w:pPr>
      <w:r>
        <w:t xml:space="preserve">扫描响应时间 &lt; 30秒（单交易所，50个品种）</w:t>
      </w:r>
    </w:p>
    <w:p>
      <w:pPr>
        <w:pStyle w:val="ListParagraph"/>
        <w:numPr>
          <w:ilvl w:val="0"/>
          <w:numId w:val="2"/>
        </w:numPr>
      </w:pPr>
      <w:r>
        <w:t xml:space="preserve">三滤网信号确认准确率 &gt; 70%（通过历史回测验证）</w:t>
      </w:r>
    </w:p>
    <w:p>
      <w:r>
        <w:br w:type="page"/>
      </w:r>
    </w:p>
    <w:p>
      <w:pPr>
        <w:pStyle w:val="Heading1"/>
      </w:pPr>
      <w:r>
        <w:t xml:space="preserve">2. 用户故事</w:t>
      </w:r>
    </w:p>
    <w:p>
      <w:pPr>
        <w:pStyle w:val="Heading2"/>
      </w:pPr>
      <w:r>
        <w:t xml:space="preserve">US-01：多周期共振分析</w:t>
      </w:r>
    </w:p>
    <w:p>
      <w:r>
        <w:rPr>
          <w:b/>
          <w:bCs/>
        </w:rPr>
        <w:t xml:space="preserve">角色：</w:t>
      </w:r>
      <w:r>
        <w:t xml:space="preserve">交易员</w:t>
      </w:r>
    </w:p>
    <w:p>
      <w:r>
        <w:rPr>
          <w:b/>
          <w:bCs/>
        </w:rPr>
        <w:t xml:space="preserve">场景：</w:t>
      </w:r>
      <w:r>
        <w:t xml:space="preserve">当我在下单前需要分析多个时间周期的趋势一致性时</w:t>
      </w:r>
    </w:p>
    <w:p>
      <w:r>
        <w:rPr>
          <w:b/>
          <w:bCs/>
        </w:rPr>
        <w:t xml:space="preserve">意图：</w:t>
      </w:r>
      <w:r>
        <w:t xml:space="preserve">我希望一眼看到各周期（M1/M5/M30/M1H/4H/1D）的趋势方向、共振评分、三滤网入场信号</w:t>
      </w:r>
    </w:p>
    <w:p>
      <w:r>
        <w:rPr>
          <w:b/>
          <w:bCs/>
        </w:rPr>
        <w:t xml:space="preserve">动机：</w:t>
      </w:r>
      <w:r>
        <w:t xml:space="preserve">以便快速判断是否多周期共振，提高决策效率</w:t>
      </w:r>
    </w:p>
    <w:p>
      <w:pPr>
        <w:pStyle w:val="Heading2"/>
      </w:pPr>
      <w:r>
        <w:t xml:space="preserve">US-02：跨品种套利分析</w:t>
      </w:r>
    </w:p>
    <w:p>
      <w:r>
        <w:rPr>
          <w:b/>
          <w:bCs/>
        </w:rPr>
        <w:t xml:space="preserve">角色：</w:t>
      </w:r>
      <w:r>
        <w:t xml:space="preserve">交易员</w:t>
      </w:r>
    </w:p>
    <w:p>
      <w:r>
        <w:rPr>
          <w:b/>
          <w:bCs/>
        </w:rPr>
        <w:t xml:space="preserve">场景：</w:t>
      </w:r>
      <w:r>
        <w:t xml:space="preserve">当我发现两个相关品种存在价差机会时</w:t>
      </w:r>
    </w:p>
    <w:p>
      <w:r>
        <w:rPr>
          <w:b/>
          <w:bCs/>
        </w:rPr>
        <w:t xml:space="preserve">意图：</w:t>
      </w:r>
      <w:r>
        <w:t xml:space="preserve">我希望输入两个品种，自动计算价差、比率、相关性、Z-Score，并生成套利信号</w:t>
      </w:r>
    </w:p>
    <w:p>
      <w:r>
        <w:rPr>
          <w:b/>
          <w:bCs/>
        </w:rPr>
        <w:t xml:space="preserve">动机：</w:t>
      </w:r>
      <w:r>
        <w:t xml:space="preserve">以便捕捉均值回归的套利机会</w:t>
      </w:r>
    </w:p>
    <w:p>
      <w:pPr>
        <w:pStyle w:val="Heading2"/>
      </w:pPr>
      <w:r>
        <w:t xml:space="preserve">US-03：TradingView 警报监控</w:t>
      </w:r>
    </w:p>
    <w:p>
      <w:r>
        <w:rPr>
          <w:b/>
          <w:bCs/>
        </w:rPr>
        <w:t xml:space="preserve">角色：</w:t>
      </w:r>
      <w:r>
        <w:t xml:space="preserve">交易员</w:t>
      </w:r>
    </w:p>
    <w:p>
      <w:r>
        <w:rPr>
          <w:b/>
          <w:bCs/>
        </w:rPr>
        <w:t xml:space="preserve">场景：</w:t>
      </w:r>
      <w:r>
        <w:t xml:space="preserve">当我在 TradingView 设置了技术指标警报，需要统一查看所有警报触发情况时</w:t>
      </w:r>
    </w:p>
    <w:p>
      <w:r>
        <w:rPr>
          <w:b/>
          <w:bCs/>
        </w:rPr>
        <w:t xml:space="preserve">意图：</w:t>
      </w:r>
      <w:r>
        <w:t xml:space="preserve">我希望有一个警报中心，自动扫描 TradingView 布局中的指标警报状态</w:t>
      </w:r>
    </w:p>
    <w:p>
      <w:r>
        <w:rPr>
          <w:b/>
          <w:bCs/>
        </w:rPr>
        <w:t xml:space="preserve">动机：</w:t>
      </w:r>
      <w:r>
        <w:t xml:space="preserve">以便无需切换窗口即可监控所有警报</w:t>
      </w:r>
    </w:p>
    <w:p>
      <w:pPr>
        <w:pStyle w:val="Heading2"/>
      </w:pPr>
      <w:r>
        <w:t xml:space="preserve">US-04：市场扫描 - 选择扫描策略</w:t>
      </w:r>
    </w:p>
    <w:p>
      <w:r>
        <w:rPr>
          <w:b/>
          <w:bCs/>
        </w:rPr>
        <w:t xml:space="preserve">角色：</w:t>
      </w:r>
      <w:r>
        <w:t xml:space="preserve">交易员</w:t>
      </w:r>
    </w:p>
    <w:p>
      <w:r>
        <w:rPr>
          <w:b/>
          <w:bCs/>
        </w:rPr>
        <w:t xml:space="preserve">场景：</w:t>
      </w:r>
      <w:r>
        <w:t xml:space="preserve">当我需要进行全市场扫描，寻找符合条件的交易机会时</w:t>
      </w:r>
    </w:p>
    <w:p>
      <w:r>
        <w:rPr>
          <w:b/>
          <w:bCs/>
        </w:rPr>
        <w:t xml:space="preserve">意图：</w:t>
      </w:r>
      <w:r>
        <w:t xml:space="preserve">我希望选择扫描策略和市场，一键扫描</w:t>
      </w:r>
    </w:p>
    <w:p>
      <w:r>
        <w:rPr>
          <w:b/>
          <w:bCs/>
        </w:rPr>
        <w:t xml:space="preserve">动机：</w:t>
      </w:r>
      <w:r>
        <w:t xml:space="preserve">以便从大量标的中快速筛选出符合条件的候选品种</w:t>
      </w:r>
    </w:p>
    <w:p>
      <w:pPr>
        <w:pStyle w:val="Heading2"/>
      </w:pPr>
      <w:r>
        <w:t xml:space="preserve">US-05：市场扫描 - 信号精筛</w:t>
      </w:r>
    </w:p>
    <w:p>
      <w:r>
        <w:rPr>
          <w:b/>
          <w:bCs/>
        </w:rPr>
        <w:t xml:space="preserve">角色：</w:t>
      </w:r>
      <w:r>
        <w:t xml:space="preserve">交易员</w:t>
      </w:r>
    </w:p>
    <w:p>
      <w:r>
        <w:rPr>
          <w:b/>
          <w:bCs/>
        </w:rPr>
        <w:t xml:space="preserve">场景：</w:t>
      </w:r>
      <w:r>
        <w:t xml:space="preserve">当扫描结果返回大量候选标的时</w:t>
      </w:r>
    </w:p>
    <w:p>
      <w:r>
        <w:rPr>
          <w:b/>
          <w:bCs/>
        </w:rPr>
        <w:t xml:space="preserve">意图：</w:t>
      </w:r>
      <w:r>
        <w:t xml:space="preserve">我希望启用三滤网信号过滤，让 Scanner 粗筛的结果再经过 MultiPeriodSignalGenerator 精筛</w:t>
      </w:r>
    </w:p>
    <w:p>
      <w:r>
        <w:rPr>
          <w:b/>
          <w:bCs/>
        </w:rPr>
        <w:t xml:space="preserve">动机：</w:t>
      </w:r>
      <w:r>
        <w:t xml:space="preserve">以便过滤假突破，提高信号质量</w:t>
      </w:r>
    </w:p>
    <w:p>
      <w:r>
        <w:br w:type="page"/>
      </w:r>
    </w:p>
    <w:p>
      <w:pPr>
        <w:pStyle w:val="Heading1"/>
      </w:pPr>
      <w:r>
        <w:t xml:space="preserve">3. 功能说明</w:t>
      </w:r>
    </w:p>
    <w:p>
      <w:pPr>
        <w:pStyle w:val="Heading2"/>
      </w:pPr>
      <w:r>
        <w:t xml:space="preserve">F-01：多周期共振分析</w:t>
      </w:r>
    </w:p>
    <w:p>
      <w:pPr>
        <w:pStyle w:val="Heading3"/>
      </w:pPr>
      <w:r>
        <w:t xml:space="preserve">F-01-1：多周期 K 线图表展示</w:t>
      </w:r>
    </w:p>
    <w:p>
      <w:r>
        <w:t xml:space="preserve">通过 streamlit-lightweight-charts-pro 渲染 K 线图，支持周期切换（1m/5m/30m/4h/1D）。实时获取 quant-core API 多周期数据。</w:t>
      </w:r>
    </w:p>
    <w:p>
      <w:pPr>
        <w:pStyle w:val="Heading3"/>
      </w:pPr>
      <w:r>
        <w:t xml:space="preserve">F-01-2：三滤网入场信号</w:t>
      </w:r>
    </w:p>
    <w:p>
      <w:r>
        <w:t xml:space="preserve">M30 趋势（MomentumFilter）+ M5 回调（PullbackFilter）+ M1 入场（EntryFilter），计算信号强度 0-100，展示入场价、止损、盈亏比。</w:t>
      </w:r>
    </w:p>
    <w:p>
      <w:pPr>
        <w:pStyle w:val="Heading3"/>
      </w:pPr>
      <w:r>
        <w:t xml:space="preserve">F-01-3：共振评分仪表盘</w:t>
      </w:r>
    </w:p>
    <w:p>
      <w:r>
        <w:t xml:space="preserve">计算各周期趋势一致性，评分 0-100，显示上涨/下跌/震荡分布。</w:t>
      </w:r>
    </w:p>
    <w:p>
      <w:pPr>
        <w:pStyle w:val="Heading3"/>
      </w:pPr>
      <w:r>
        <w:t xml:space="preserve">F-01-4：交易建议</w:t>
      </w:r>
    </w:p>
    <w:p>
      <w:r>
        <w:t xml:space="preserve">根据共振评分和矛盾检测生成建议：强烈买入/买入/观望/卖出/强烈卖出，含置信度和原因说明。</w:t>
      </w:r>
    </w:p>
    <w:p>
      <w:pPr>
        <w:pStyle w:val="Heading2"/>
      </w:pPr>
      <w:r>
        <w:t xml:space="preserve">F-02：跨品种套利分析</w:t>
      </w:r>
    </w:p>
    <w:p>
      <w:pPr>
        <w:pStyle w:val="Heading3"/>
      </w:pPr>
      <w:r>
        <w:t xml:space="preserve">F-02-1：双品种价差计算</w:t>
      </w:r>
    </w:p>
    <w:p>
      <w:r>
        <w:t xml:space="preserve">获取两个品种历史数据，计算价差（spread）和价格比率（ratio）。</w:t>
      </w:r>
    </w:p>
    <w:p>
      <w:pPr>
        <w:pStyle w:val="Heading3"/>
      </w:pPr>
      <w:r>
        <w:t xml:space="preserve">F-02-2：相关性分析</w:t>
      </w:r>
    </w:p>
    <w:p>
      <w:r>
        <w:t xml:space="preserve">计算 20 日滚动相关性，相关性 &gt; 0.8 适合套利。</w:t>
      </w:r>
    </w:p>
    <w:p>
      <w:pPr>
        <w:pStyle w:val="Heading3"/>
      </w:pPr>
      <w:r>
        <w:t xml:space="preserve">F-02-3：Z-Score 计算与套利信号</w:t>
      </w:r>
    </w:p>
    <w:p>
      <w:r>
        <w:t xml:space="preserve">Z-Score &gt; 2.0 生成 SELL_SPREAD 信号，Z-Score &lt; -2.0 生成 BUY_SPREAD 信号。</w:t>
      </w:r>
    </w:p>
    <w:p>
      <w:pPr>
        <w:pStyle w:val="Heading2"/>
      </w:pPr>
      <w:r>
        <w:t xml:space="preserve">F-03：TradingView 警报监控</w:t>
      </w:r>
    </w:p>
    <w:p>
      <w:r>
        <w:t xml:space="preserve">通过 Chrome CDP 连接 TradingView，扫描所有打开的图表布局，提取指标数值和警报状态。</w:t>
      </w:r>
    </w:p>
    <w:p>
      <w:pPr>
        <w:pStyle w:val="Heading2"/>
      </w:pPr>
      <w:r>
        <w:t xml:space="preserve">F-04：市场扫描 - 扫描策略</w:t>
      </w:r>
    </w:p>
    <w:p>
      <w:r>
        <w:t xml:space="preserve">支持 5 种扫描策略：</w:t>
      </w:r>
    </w:p>
    <w:p>
      <w:pPr>
        <w:pStyle w:val="ListParagraph"/>
        <w:numPr>
          <w:ilvl w:val="0"/>
          <w:numId w:val="2"/>
        </w:numPr>
      </w:pPr>
      <w:r>
        <w:t xml:space="preserve">volume_breakout：交易量突破（放量倍数 &gt; 2x，价格变化 &gt; 3%）</w:t>
      </w:r>
    </w:p>
    <w:p>
      <w:pPr>
        <w:pStyle w:val="ListParagraph"/>
        <w:numPr>
          <w:ilvl w:val="0"/>
          <w:numId w:val="2"/>
        </w:numPr>
      </w:pPr>
      <w:r>
        <w:t xml:space="preserve">bollinger：布林带分析（价格触及上下轨）</w:t>
      </w:r>
    </w:p>
    <w:p>
      <w:pPr>
        <w:pStyle w:val="ListParagraph"/>
        <w:numPr>
          <w:ilvl w:val="0"/>
          <w:numId w:val="2"/>
        </w:numPr>
      </w:pPr>
      <w:r>
        <w:t xml:space="preserve">trending：趋势分析（均线斜率）</w:t>
      </w:r>
    </w:p>
    <w:p>
      <w:pPr>
        <w:pStyle w:val="ListParagraph"/>
        <w:numPr>
          <w:ilvl w:val="0"/>
          <w:numId w:val="2"/>
        </w:numPr>
      </w:pPr>
      <w:r>
        <w:t xml:space="preserve">consecutive：连续K线（连续 3 根同向K线）</w:t>
      </w:r>
    </w:p>
    <w:p>
      <w:pPr>
        <w:pStyle w:val="ListParagraph"/>
        <w:numPr>
          <w:ilvl w:val="0"/>
          <w:numId w:val="2"/>
        </w:numPr>
      </w:pPr>
      <w:r>
        <w:t xml:space="preserve">multi_changes：多周期变化（跨周期信号确认）</w:t>
      </w:r>
    </w:p>
    <w:p>
      <w:pPr>
        <w:pStyle w:val="Heading2"/>
      </w:pPr>
      <w:r>
        <w:t xml:space="preserve">F-05：市场扫描 - 信号精筛</w:t>
      </w:r>
    </w:p>
    <w:p>
      <w:r>
        <w:t xml:space="preserve">三滤网开关控制：</w:t>
      </w:r>
    </w:p>
    <w:p>
      <w:pPr>
        <w:pStyle w:val="ListParagraph"/>
        <w:numPr>
          <w:ilvl w:val="0"/>
          <w:numId w:val="2"/>
        </w:numPr>
      </w:pPr>
      <w:r>
        <w:t xml:space="preserve">关闭时：Scanner 粗筛结果直接返回</w:t>
      </w:r>
    </w:p>
    <w:p>
      <w:pPr>
        <w:pStyle w:val="ListParagraph"/>
        <w:numPr>
          <w:ilvl w:val="0"/>
          <w:numId w:val="2"/>
        </w:numPr>
      </w:pPr>
      <w:r>
        <w:t xml:space="preserve">开启时：Scanner 结果经过 MultiPeriodSignalGenerator 精筛，只返回 TAKE_LONG/TAKE_SHORT</w:t>
      </w:r>
    </w:p>
    <w:p>
      <w:r>
        <w:br w:type="page"/>
      </w:r>
    </w:p>
    <w:p>
      <w:pPr>
        <w:pStyle w:val="Heading1"/>
      </w:pPr>
      <w:r>
        <w:t xml:space="preserve">4. 页面结构</w:t>
      </w:r>
    </w:p>
    <w:p>
      <w:pPr>
        <w:pStyle w:val="Heading2"/>
      </w:pPr>
      <w:r>
        <w:t xml:space="preserve">4.1 页面导航</w:t>
      </w:r>
    </w:p>
    <w:p>
      <w:r>
        <w:t xml:space="preserve">侧边栏显示页面导航：</w:t>
      </w:r>
    </w:p>
    <w:p>
      <w:pPr>
        <w:pStyle w:val="ListParagraph"/>
        <w:numPr>
          <w:ilvl w:val="0"/>
          <w:numId w:val="2"/>
        </w:numPr>
      </w:pPr>
      <w:r>
        <w:t xml:space="preserve">📰 新闻事件中心</w:t>
      </w:r>
    </w:p>
    <w:p>
      <w:pPr>
        <w:pStyle w:val="ListParagraph"/>
        <w:numPr>
          <w:ilvl w:val="0"/>
          <w:numId w:val="2"/>
        </w:numPr>
      </w:pPr>
      <w:r>
        <w:t xml:space="preserve">🚨 警报中心</w:t>
      </w:r>
    </w:p>
    <w:p>
      <w:pPr>
        <w:pStyle w:val="ListParagraph"/>
        <w:numPr>
          <w:ilvl w:val="0"/>
          <w:numId w:val="2"/>
        </w:numPr>
      </w:pPr>
      <w:r>
        <w:t xml:space="preserve">📈 多周期共振分析</w:t>
      </w:r>
    </w:p>
    <w:p>
      <w:pPr>
        <w:pStyle w:val="ListParagraph"/>
        <w:numPr>
          <w:ilvl w:val="0"/>
          <w:numId w:val="2"/>
        </w:numPr>
      </w:pPr>
      <w:r>
        <w:t xml:space="preserve">🔍 市场扫描</w:t>
      </w:r>
    </w:p>
    <w:p>
      <w:pPr>
        <w:pStyle w:val="Heading2"/>
      </w:pPr>
      <w:r>
        <w:t xml:space="preserve">4.2 市场扫描页面布局</w:t>
      </w:r>
    </w:p>
    <w:p>
      <w:r>
        <w:rPr>
          <w:b/>
          <w:bCs/>
        </w:rPr>
        <w:t xml:space="preserve">左侧边栏：</w:t>
      </w:r>
      <w:r>
        <w:t xml:space="preserve">扫描类型多选 + 市场多选 + 参数配置</w:t>
      </w:r>
    </w:p>
    <w:p>
      <w:r>
        <w:rPr>
          <w:b/>
          <w:bCs/>
        </w:rPr>
        <w:t xml:space="preserve">主内容区：</w:t>
      </w:r>
      <w:r>
        <w:t xml:space="preserve">扫描结果表格（品种/方向/强度/放量/涨跌/M30趋势/回调/入场/建议）</w:t>
      </w:r>
    </w:p>
    <w:p>
      <w:pPr>
        <w:pStyle w:val="Heading2"/>
      </w:pPr>
      <w:r>
        <w:t xml:space="preserve">4.3 共振分析页面布局</w:t>
      </w:r>
    </w:p>
    <w:p>
      <w:r>
        <w:rPr>
          <w:b/>
          <w:bCs/>
        </w:rPr>
        <w:t xml:space="preserve">左侧边栏：</w:t>
      </w:r>
      <w:r>
        <w:t xml:space="preserve">品种选择 + 跨品种套利开关 + 自动刷新</w:t>
      </w:r>
    </w:p>
    <w:p>
      <w:r>
        <w:rPr>
          <w:b/>
          <w:bCs/>
        </w:rPr>
        <w:t xml:space="preserve">主内容区：</w:t>
      </w:r>
      <w:r>
        <w:t xml:space="preserve">K线图 + 三滤网信号 + 各周期趋势卡片 + 共振仪表 + 交易建议</w:t>
      </w:r>
    </w:p>
    <w:p>
      <w:r>
        <w:br w:type="page"/>
      </w:r>
    </w:p>
    <w:p>
      <w:pPr>
        <w:pStyle w:val="Heading1"/>
      </w:pPr>
      <w:r>
        <w:t xml:space="preserve">5. API 接口</w:t>
      </w:r>
    </w:p>
    <w:p>
      <w:pPr>
        <w:pStyle w:val="Heading2"/>
      </w:pPr>
      <w:r>
        <w:t xml:space="preserve">5.1 市场扫描 API</w:t>
      </w:r>
    </w:p>
    <w:p>
      <w:r>
        <w:rPr>
          <w:b/>
          <w:bCs/>
        </w:rPr>
        <w:t xml:space="preserve">端点：</w:t>
      </w:r>
      <w:r>
        <w:t xml:space="preserve">POST /api/scan/market</w:t>
      </w:r>
    </w:p>
    <w:p>
      <w:r>
        <w:rPr>
          <w:b/>
          <w:bCs/>
        </w:rPr>
        <w:t xml:space="preserve">数据源：</w:t>
      </w:r>
      <w:r>
        <w:t xml:space="preserve">quant-core (http://100.82.238.11:8005)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scanners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扫描类型列表 [volume_breakout/bollinger/trending/consecutive/multi_changes]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exchanges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市场列表 [okx/bybit/coinbase/sse/szse/nasdaq/nyse/hkex/twse]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use_signal_filter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是否启用三滤网精筛 (true/false)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timeframe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时间周期 (5m/15m/30m/1h/4h)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volume_multiplier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放量倍数阈值 (默认 2.0)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price_change_min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最小价格变化百分比 (默认 3.0)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limit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返回结果数量上限 (默认 25)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技术架构</w:t>
      </w:r>
    </w:p>
    <w:p>
      <w:pPr>
        <w:pStyle w:val="Heading2"/>
      </w:pPr>
      <w:r>
        <w:t xml:space="preserve">6.1 系统架构</w:t>
      </w:r>
    </w:p>
    <w:p>
      <w:r>
        <w:t xml:space="preserve">前端：Streamlit 多页面应用，部署于本地或 CXClaw 服务器</w:t>
      </w:r>
    </w:p>
    <w:p>
      <w:r>
        <w:t xml:space="preserve">后端：quant-core FastAPI 服务，远程部署于 100.82.238.11:8005</w:t>
      </w:r>
    </w:p>
    <w:p>
      <w:r>
        <w:t xml:space="preserve">数据源：OKX / TradingView / IB / TdxQuant 通过 quant-core 统一接入</w:t>
      </w:r>
    </w:p>
    <w:p>
      <w:pPr>
        <w:pStyle w:val="Heading2"/>
      </w:pPr>
      <w:r>
        <w:t xml:space="preserve">6.2 核心模块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quant_core/scanner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市场扫描模块：volume_breakout/bollinger/trending/consecutive/multi_changes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quant_core/factors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技术因子模块：MACD/KDJ/RSI/均线/斐波那契/三滤网信号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quant_core/data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市场数据模块：交易所配置/品种列表/screener映射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trading/kanban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Streamlit 前端：多周期共振/套利分析/警报监控/市场扫描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交付清单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文件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多周期共振分析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1_resonance.py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跨品种套利分析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1_resonance.py (render_pair_analysis)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TradingView警报监控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2_alerts.py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市场扫描-扫描策略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3_market_scan.py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市场扫描-信号精筛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3_market_scan.py (filter_with_signal)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Scanner模块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quant_core/scanner/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Factors模块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quant_core/factors/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Data模块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quant_core/data/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已完成</w:t>
            </w:r>
          </w:p>
        </w:tc>
      </w:tr>
    </w:tbl>
    <w:p>
      <w:pPr>
        <w:spacing w:before="480"/>
      </w:pPr>
      <w:r>
        <w:rPr>
          <w:color w:val="666666"/>
          <w:sz w:val="20"/>
          <w:szCs w:val="20"/>
        </w:rPr>
        <w:t xml:space="preserve">文档版本：v2.0 | 更新日期：2026-04-28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Kanban Trading System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2026-04-27T16:27:29.684Z</dcterms:created>
  <dcterms:modified xsi:type="dcterms:W3CDTF">2026-04-27T16:27:29.685Z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