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"/>
        <w:gridCol w:w="8889"/>
      </w:tblGrid>
      <w:tr w:rsidR="00187325" w:rsidTr="00187325">
        <w:tc>
          <w:tcPr>
            <w:tcW w:w="817" w:type="dxa"/>
          </w:tcPr>
          <w:p w:rsidR="00187325" w:rsidRPr="00187325" w:rsidRDefault="00187325">
            <w:pPr>
              <w:rPr>
                <w:rFonts w:asciiTheme="majorHAnsi" w:hAnsiTheme="majorHAnsi"/>
                <w:b/>
                <w:sz w:val="24"/>
              </w:rPr>
            </w:pPr>
            <w:r w:rsidRPr="00187325">
              <w:rPr>
                <w:rFonts w:asciiTheme="majorHAnsi" w:hAnsiTheme="majorHAnsi"/>
                <w:b/>
                <w:sz w:val="24"/>
              </w:rPr>
              <w:t>2</w:t>
            </w:r>
          </w:p>
        </w:tc>
        <w:tc>
          <w:tcPr>
            <w:tcW w:w="8425" w:type="dxa"/>
          </w:tcPr>
          <w:p w:rsidR="00187325" w:rsidRPr="00187325" w:rsidRDefault="00187325">
            <w:pPr>
              <w:rPr>
                <w:rFonts w:asciiTheme="majorHAnsi" w:hAnsiTheme="majorHAnsi"/>
                <w:b/>
                <w:sz w:val="24"/>
              </w:rPr>
            </w:pPr>
            <w:r w:rsidRPr="00187325">
              <w:rPr>
                <w:rFonts w:asciiTheme="majorHAnsi" w:hAnsiTheme="majorHAnsi"/>
                <w:b/>
                <w:sz w:val="24"/>
              </w:rPr>
              <w:t xml:space="preserve">Perform the Following Tasks Related to </w:t>
            </w:r>
            <w:proofErr w:type="spellStart"/>
            <w:r w:rsidRPr="00187325">
              <w:rPr>
                <w:rFonts w:asciiTheme="majorHAnsi" w:hAnsiTheme="majorHAnsi"/>
                <w:b/>
                <w:sz w:val="24"/>
              </w:rPr>
              <w:t>Laravel</w:t>
            </w:r>
            <w:proofErr w:type="spellEnd"/>
            <w:r w:rsidRPr="00187325">
              <w:rPr>
                <w:rFonts w:asciiTheme="majorHAnsi" w:hAnsiTheme="majorHAnsi"/>
                <w:b/>
                <w:sz w:val="24"/>
              </w:rPr>
              <w:t xml:space="preserve"> Routing:</w:t>
            </w:r>
          </w:p>
        </w:tc>
      </w:tr>
      <w:tr w:rsidR="00187325" w:rsidTr="00187325">
        <w:tc>
          <w:tcPr>
            <w:tcW w:w="817" w:type="dxa"/>
          </w:tcPr>
          <w:p w:rsidR="00187325" w:rsidRDefault="00187325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8425" w:type="dxa"/>
          </w:tcPr>
          <w:p w:rsidR="00187325" w:rsidRPr="00187325" w:rsidRDefault="00187325" w:rsidP="00187325">
            <w:pPr>
              <w:rPr>
                <w:rFonts w:asciiTheme="majorHAnsi" w:hAnsiTheme="majorHAnsi"/>
                <w:sz w:val="24"/>
              </w:rPr>
            </w:pPr>
            <w:r w:rsidRPr="00187325">
              <w:rPr>
                <w:rFonts w:asciiTheme="majorHAnsi" w:hAnsiTheme="majorHAnsi"/>
                <w:sz w:val="24"/>
              </w:rPr>
              <w:t xml:space="preserve">A. Routing Basics </w:t>
            </w:r>
          </w:p>
          <w:p w:rsidR="00187325" w:rsidRDefault="00187325" w:rsidP="00187325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</w:rPr>
            </w:pPr>
            <w:r w:rsidRPr="00187325">
              <w:rPr>
                <w:rFonts w:asciiTheme="majorHAnsi" w:hAnsiTheme="majorHAnsi"/>
                <w:sz w:val="24"/>
              </w:rPr>
              <w:t>Create a Blade view file and display content via a defined route.</w:t>
            </w:r>
          </w:p>
          <w:p w:rsidR="00187325" w:rsidRDefault="00187325" w:rsidP="00187325">
            <w:pPr>
              <w:pStyle w:val="ListParagraph"/>
              <w:ind w:left="780"/>
              <w:rPr>
                <w:rFonts w:asciiTheme="majorHAnsi" w:hAnsiTheme="majorHAnsi"/>
                <w:sz w:val="24"/>
              </w:rPr>
            </w:pPr>
          </w:p>
          <w:p w:rsidR="00187325" w:rsidRPr="00187325" w:rsidRDefault="00187325" w:rsidP="00187325">
            <w:pPr>
              <w:rPr>
                <w:rFonts w:asciiTheme="majorHAnsi" w:hAnsiTheme="majorHAnsi"/>
                <w:b/>
                <w:sz w:val="24"/>
                <w:u w:val="single"/>
              </w:rPr>
            </w:pPr>
            <w:proofErr w:type="spellStart"/>
            <w:r w:rsidRPr="00187325">
              <w:rPr>
                <w:rFonts w:asciiTheme="majorHAnsi" w:hAnsiTheme="majorHAnsi"/>
                <w:b/>
                <w:sz w:val="24"/>
                <w:u w:val="single"/>
              </w:rPr>
              <w:t>Web.php</w:t>
            </w:r>
            <w:proofErr w:type="spellEnd"/>
            <w:r>
              <w:rPr>
                <w:rFonts w:asciiTheme="majorHAnsi" w:hAnsiTheme="majorHAnsi"/>
                <w:b/>
                <w:sz w:val="24"/>
                <w:u w:val="single"/>
              </w:rPr>
              <w:t>:</w:t>
            </w:r>
          </w:p>
          <w:p w:rsidR="00187325" w:rsidRPr="00187325" w:rsidRDefault="00187325" w:rsidP="00187325">
            <w:pPr>
              <w:rPr>
                <w:rFonts w:asciiTheme="majorHAnsi" w:hAnsiTheme="majorHAnsi"/>
                <w:sz w:val="24"/>
              </w:rPr>
            </w:pPr>
            <w:r w:rsidRPr="00187325">
              <w:rPr>
                <w:rFonts w:asciiTheme="majorHAnsi" w:hAnsiTheme="majorHAnsi"/>
                <w:sz w:val="24"/>
              </w:rPr>
              <w:t>Route::get('/demo', function () {</w:t>
            </w:r>
          </w:p>
          <w:p w:rsidR="00187325" w:rsidRPr="00187325" w:rsidRDefault="00187325" w:rsidP="00187325">
            <w:pPr>
              <w:rPr>
                <w:rFonts w:asciiTheme="majorHAnsi" w:hAnsiTheme="majorHAnsi"/>
                <w:sz w:val="24"/>
              </w:rPr>
            </w:pPr>
            <w:r w:rsidRPr="00187325">
              <w:rPr>
                <w:rFonts w:asciiTheme="majorHAnsi" w:hAnsiTheme="majorHAnsi"/>
                <w:sz w:val="24"/>
              </w:rPr>
              <w:t xml:space="preserve">    return view('home');</w:t>
            </w:r>
          </w:p>
          <w:p w:rsidR="00187325" w:rsidRDefault="00187325" w:rsidP="00187325">
            <w:pPr>
              <w:rPr>
                <w:rFonts w:asciiTheme="majorHAnsi" w:hAnsiTheme="majorHAnsi"/>
                <w:sz w:val="24"/>
              </w:rPr>
            </w:pPr>
            <w:r w:rsidRPr="00187325">
              <w:rPr>
                <w:rFonts w:asciiTheme="majorHAnsi" w:hAnsiTheme="majorHAnsi"/>
                <w:sz w:val="24"/>
              </w:rPr>
              <w:t>});</w:t>
            </w:r>
          </w:p>
          <w:p w:rsidR="00187325" w:rsidRDefault="00187325" w:rsidP="00187325">
            <w:pPr>
              <w:rPr>
                <w:rFonts w:asciiTheme="majorHAnsi" w:hAnsiTheme="majorHAnsi"/>
                <w:sz w:val="24"/>
              </w:rPr>
            </w:pPr>
          </w:p>
          <w:p w:rsidR="00187325" w:rsidRPr="00187325" w:rsidRDefault="00187325" w:rsidP="00187325">
            <w:pPr>
              <w:rPr>
                <w:rFonts w:asciiTheme="majorHAnsi" w:hAnsiTheme="majorHAnsi"/>
                <w:sz w:val="24"/>
              </w:rPr>
            </w:pPr>
            <w:r w:rsidRPr="0027791D">
              <w:rPr>
                <w:noProof/>
                <w:lang w:eastAsia="en-IN"/>
              </w:rPr>
              <w:drawing>
                <wp:inline distT="0" distB="0" distL="0" distR="0" wp14:anchorId="6835A57E" wp14:editId="6D1ABB86">
                  <wp:extent cx="5731510" cy="4074516"/>
                  <wp:effectExtent l="0" t="0" r="254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7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7325" w:rsidTr="00187325">
        <w:tc>
          <w:tcPr>
            <w:tcW w:w="817" w:type="dxa"/>
          </w:tcPr>
          <w:p w:rsidR="00187325" w:rsidRDefault="00187325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8425" w:type="dxa"/>
          </w:tcPr>
          <w:p w:rsidR="00C825A1" w:rsidRPr="00C825A1" w:rsidRDefault="00C825A1" w:rsidP="00C825A1">
            <w:pPr>
              <w:rPr>
                <w:rFonts w:asciiTheme="majorHAnsi" w:hAnsiTheme="majorHAnsi"/>
                <w:sz w:val="24"/>
              </w:rPr>
            </w:pPr>
            <w:r w:rsidRPr="00C825A1">
              <w:rPr>
                <w:rFonts w:asciiTheme="majorHAnsi" w:hAnsiTheme="majorHAnsi"/>
                <w:sz w:val="24"/>
              </w:rPr>
              <w:t xml:space="preserve">B. Define Routes </w:t>
            </w:r>
          </w:p>
          <w:p w:rsidR="00C825A1" w:rsidRDefault="00C825A1" w:rsidP="00C825A1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</w:rPr>
            </w:pPr>
            <w:r w:rsidRPr="00C825A1">
              <w:rPr>
                <w:rFonts w:asciiTheme="majorHAnsi" w:hAnsiTheme="majorHAnsi"/>
                <w:sz w:val="24"/>
              </w:rPr>
              <w:t>Define a basic route using Route::</w:t>
            </w:r>
            <w:proofErr w:type="gramStart"/>
            <w:r w:rsidRPr="00C825A1">
              <w:rPr>
                <w:rFonts w:asciiTheme="majorHAnsi" w:hAnsiTheme="majorHAnsi"/>
                <w:sz w:val="24"/>
              </w:rPr>
              <w:t>get(</w:t>
            </w:r>
            <w:proofErr w:type="gramEnd"/>
            <w:r w:rsidRPr="00C825A1">
              <w:rPr>
                <w:rFonts w:asciiTheme="majorHAnsi" w:hAnsiTheme="majorHAnsi"/>
                <w:sz w:val="24"/>
              </w:rPr>
              <w:t xml:space="preserve">) method. </w:t>
            </w:r>
          </w:p>
          <w:p w:rsidR="00C825A1" w:rsidRPr="00C825A1" w:rsidRDefault="00C825A1" w:rsidP="00C825A1">
            <w:pPr>
              <w:rPr>
                <w:rFonts w:asciiTheme="majorHAnsi" w:hAnsiTheme="majorHAnsi"/>
                <w:b/>
                <w:sz w:val="24"/>
                <w:u w:val="single"/>
              </w:rPr>
            </w:pPr>
            <w:proofErr w:type="spellStart"/>
            <w:r w:rsidRPr="00C825A1">
              <w:rPr>
                <w:rFonts w:asciiTheme="majorHAnsi" w:hAnsiTheme="majorHAnsi"/>
                <w:b/>
                <w:sz w:val="24"/>
                <w:u w:val="single"/>
              </w:rPr>
              <w:t>web.php</w:t>
            </w:r>
            <w:proofErr w:type="spellEnd"/>
            <w:r>
              <w:rPr>
                <w:rFonts w:asciiTheme="majorHAnsi" w:hAnsiTheme="majorHAnsi"/>
                <w:b/>
                <w:sz w:val="24"/>
                <w:u w:val="single"/>
              </w:rPr>
              <w:t>:</w:t>
            </w:r>
          </w:p>
          <w:p w:rsidR="00B65DD1" w:rsidRPr="00B65DD1" w:rsidRDefault="00B65DD1" w:rsidP="00B65DD1">
            <w:pPr>
              <w:rPr>
                <w:rFonts w:asciiTheme="majorHAnsi" w:hAnsiTheme="majorHAnsi"/>
                <w:sz w:val="24"/>
              </w:rPr>
            </w:pPr>
            <w:r w:rsidRPr="00B65DD1">
              <w:rPr>
                <w:rFonts w:asciiTheme="majorHAnsi" w:hAnsiTheme="majorHAnsi"/>
                <w:sz w:val="24"/>
              </w:rPr>
              <w:t>Route::get('/about/{name}'){</w:t>
            </w:r>
          </w:p>
          <w:p w:rsidR="00B65DD1" w:rsidRPr="00B65DD1" w:rsidRDefault="00B65DD1" w:rsidP="00B65DD1">
            <w:pPr>
              <w:rPr>
                <w:rFonts w:asciiTheme="majorHAnsi" w:hAnsiTheme="majorHAnsi"/>
                <w:sz w:val="24"/>
              </w:rPr>
            </w:pPr>
            <w:r w:rsidRPr="00B65DD1">
              <w:rPr>
                <w:rFonts w:asciiTheme="majorHAnsi" w:hAnsiTheme="majorHAnsi"/>
                <w:sz w:val="24"/>
              </w:rPr>
              <w:t xml:space="preserve">    return view('about');</w:t>
            </w:r>
          </w:p>
          <w:p w:rsidR="00B65DD1" w:rsidRDefault="00B65DD1" w:rsidP="00B65DD1">
            <w:pPr>
              <w:pStyle w:val="ListParagraph"/>
              <w:ind w:left="780"/>
              <w:rPr>
                <w:rFonts w:asciiTheme="majorHAnsi" w:hAnsiTheme="majorHAnsi"/>
                <w:sz w:val="24"/>
              </w:rPr>
            </w:pPr>
            <w:r w:rsidRPr="00B65DD1">
              <w:rPr>
                <w:rFonts w:asciiTheme="majorHAnsi" w:hAnsiTheme="majorHAnsi"/>
                <w:sz w:val="24"/>
              </w:rPr>
              <w:t>}</w:t>
            </w:r>
          </w:p>
          <w:p w:rsidR="005F26A7" w:rsidRPr="00C825A1" w:rsidRDefault="005F26A7" w:rsidP="00C825A1">
            <w:pPr>
              <w:pStyle w:val="ListParagraph"/>
              <w:ind w:left="780"/>
              <w:rPr>
                <w:rFonts w:asciiTheme="majorHAnsi" w:hAnsiTheme="majorHAnsi"/>
                <w:sz w:val="24"/>
              </w:rPr>
            </w:pPr>
            <w:bookmarkStart w:id="0" w:name="_GoBack"/>
            <w:bookmarkEnd w:id="0"/>
          </w:p>
          <w:p w:rsidR="00187325" w:rsidRDefault="00C825A1" w:rsidP="00C825A1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</w:rPr>
            </w:pPr>
            <w:r w:rsidRPr="00C825A1">
              <w:rPr>
                <w:rFonts w:asciiTheme="majorHAnsi" w:hAnsiTheme="majorHAnsi"/>
                <w:sz w:val="24"/>
              </w:rPr>
              <w:t>Change the route path and access it via a browser.</w:t>
            </w:r>
          </w:p>
          <w:p w:rsidR="00C825A1" w:rsidRPr="00C825A1" w:rsidRDefault="00C825A1" w:rsidP="00C825A1">
            <w:pPr>
              <w:ind w:left="420"/>
              <w:rPr>
                <w:rFonts w:asciiTheme="majorHAnsi" w:hAnsiTheme="majorHAnsi"/>
                <w:sz w:val="24"/>
              </w:rPr>
            </w:pPr>
          </w:p>
        </w:tc>
      </w:tr>
      <w:tr w:rsidR="00187325" w:rsidTr="00187325">
        <w:tc>
          <w:tcPr>
            <w:tcW w:w="817" w:type="dxa"/>
          </w:tcPr>
          <w:p w:rsidR="00187325" w:rsidRDefault="00187325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8425" w:type="dxa"/>
          </w:tcPr>
          <w:p w:rsidR="00187325" w:rsidRDefault="00187325">
            <w:pPr>
              <w:rPr>
                <w:rFonts w:asciiTheme="majorHAnsi" w:hAnsiTheme="majorHAnsi"/>
                <w:sz w:val="24"/>
              </w:rPr>
            </w:pPr>
          </w:p>
        </w:tc>
      </w:tr>
      <w:tr w:rsidR="00187325" w:rsidTr="00187325">
        <w:tc>
          <w:tcPr>
            <w:tcW w:w="817" w:type="dxa"/>
          </w:tcPr>
          <w:p w:rsidR="00187325" w:rsidRDefault="00187325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8425" w:type="dxa"/>
          </w:tcPr>
          <w:p w:rsidR="00187325" w:rsidRDefault="00187325">
            <w:pPr>
              <w:rPr>
                <w:rFonts w:asciiTheme="majorHAnsi" w:hAnsiTheme="majorHAnsi"/>
                <w:sz w:val="24"/>
              </w:rPr>
            </w:pPr>
          </w:p>
        </w:tc>
      </w:tr>
      <w:tr w:rsidR="00187325" w:rsidTr="00187325">
        <w:tc>
          <w:tcPr>
            <w:tcW w:w="817" w:type="dxa"/>
          </w:tcPr>
          <w:p w:rsidR="00187325" w:rsidRDefault="00187325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8425" w:type="dxa"/>
          </w:tcPr>
          <w:p w:rsidR="00187325" w:rsidRDefault="00187325">
            <w:pPr>
              <w:rPr>
                <w:rFonts w:asciiTheme="majorHAnsi" w:hAnsiTheme="majorHAnsi"/>
                <w:sz w:val="24"/>
              </w:rPr>
            </w:pPr>
          </w:p>
        </w:tc>
      </w:tr>
      <w:tr w:rsidR="00187325" w:rsidTr="00187325">
        <w:tc>
          <w:tcPr>
            <w:tcW w:w="817" w:type="dxa"/>
          </w:tcPr>
          <w:p w:rsidR="00187325" w:rsidRDefault="00187325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8425" w:type="dxa"/>
          </w:tcPr>
          <w:p w:rsidR="00187325" w:rsidRDefault="00187325">
            <w:pPr>
              <w:rPr>
                <w:rFonts w:asciiTheme="majorHAnsi" w:hAnsiTheme="majorHAnsi"/>
                <w:sz w:val="24"/>
              </w:rPr>
            </w:pPr>
          </w:p>
        </w:tc>
      </w:tr>
      <w:tr w:rsidR="00187325" w:rsidTr="00187325">
        <w:tc>
          <w:tcPr>
            <w:tcW w:w="817" w:type="dxa"/>
          </w:tcPr>
          <w:p w:rsidR="00187325" w:rsidRDefault="00187325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8425" w:type="dxa"/>
          </w:tcPr>
          <w:p w:rsidR="00187325" w:rsidRDefault="00187325">
            <w:pPr>
              <w:rPr>
                <w:rFonts w:asciiTheme="majorHAnsi" w:hAnsiTheme="majorHAnsi"/>
                <w:sz w:val="24"/>
              </w:rPr>
            </w:pPr>
          </w:p>
        </w:tc>
      </w:tr>
    </w:tbl>
    <w:p w:rsidR="00FA4E66" w:rsidRPr="00187325" w:rsidRDefault="00FA4E66">
      <w:pPr>
        <w:rPr>
          <w:rFonts w:asciiTheme="majorHAnsi" w:hAnsiTheme="majorHAnsi"/>
          <w:sz w:val="24"/>
        </w:rPr>
      </w:pPr>
    </w:p>
    <w:sectPr w:rsidR="00FA4E66" w:rsidRPr="00187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63491E"/>
    <w:multiLevelType w:val="hybridMultilevel"/>
    <w:tmpl w:val="13C83F9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325"/>
    <w:rsid w:val="00187325"/>
    <w:rsid w:val="003C2C41"/>
    <w:rsid w:val="005F26A7"/>
    <w:rsid w:val="00B65DD1"/>
    <w:rsid w:val="00C825A1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73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73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73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3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73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73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73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3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5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2026-01-27T10:28:00Z</dcterms:created>
  <dcterms:modified xsi:type="dcterms:W3CDTF">2026-01-27T11:16:00Z</dcterms:modified>
</cp:coreProperties>
</file>