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B1A04" w14:textId="17BD4142" w:rsidR="00C93F12" w:rsidRDefault="00B24745" w:rsidP="00B24745">
      <w:pPr>
        <w:jc w:val="center"/>
        <w:rPr>
          <w:sz w:val="60"/>
          <w:szCs w:val="60"/>
        </w:rPr>
      </w:pPr>
      <w:r w:rsidRPr="00B24745">
        <w:rPr>
          <w:sz w:val="60"/>
          <w:szCs w:val="60"/>
        </w:rPr>
        <w:t>Курсов проект</w:t>
      </w:r>
    </w:p>
    <w:p w14:paraId="297FEA3C" w14:textId="58D333FF" w:rsidR="00B24745" w:rsidRPr="00B24745" w:rsidRDefault="00B24745" w:rsidP="00B24745">
      <w:pPr>
        <w:jc w:val="center"/>
      </w:pPr>
      <w:r w:rsidRPr="00B24745">
        <w:t>На</w:t>
      </w:r>
    </w:p>
    <w:p w14:paraId="7A942591" w14:textId="03224ACC" w:rsidR="00B24745" w:rsidRPr="00B24745" w:rsidRDefault="00B24745" w:rsidP="00B24745">
      <w:pPr>
        <w:jc w:val="center"/>
        <w:rPr>
          <w:b/>
          <w:bCs/>
        </w:rPr>
      </w:pPr>
      <w:r w:rsidRPr="00B24745">
        <w:rPr>
          <w:b/>
          <w:bCs/>
        </w:rPr>
        <w:t xml:space="preserve">Димитър Кючуков, </w:t>
      </w:r>
      <w:r w:rsidRPr="00B24745">
        <w:rPr>
          <w:b/>
          <w:bCs/>
        </w:rPr>
        <w:t>фак. № 471222046</w:t>
      </w:r>
    </w:p>
    <w:p w14:paraId="12619934" w14:textId="07E4EDD7" w:rsidR="00B24745" w:rsidRDefault="00B24745" w:rsidP="00B24745">
      <w:pPr>
        <w:jc w:val="center"/>
        <w:rPr>
          <w:b/>
          <w:bCs/>
        </w:rPr>
      </w:pPr>
      <w:r w:rsidRPr="00B24745">
        <w:rPr>
          <w:b/>
          <w:bCs/>
        </w:rPr>
        <w:t xml:space="preserve">Гергана Роева, фак. </w:t>
      </w:r>
      <w:r w:rsidRPr="00B24745">
        <w:rPr>
          <w:b/>
          <w:bCs/>
        </w:rPr>
        <w:t>№</w:t>
      </w:r>
      <w:r w:rsidRPr="00B24745">
        <w:rPr>
          <w:b/>
          <w:bCs/>
        </w:rPr>
        <w:t xml:space="preserve"> 471222013</w:t>
      </w:r>
    </w:p>
    <w:p w14:paraId="2CB1C973" w14:textId="77777777" w:rsidR="00B24745" w:rsidRDefault="00B24745" w:rsidP="00B24745">
      <w:pPr>
        <w:jc w:val="center"/>
        <w:rPr>
          <w:b/>
          <w:bCs/>
        </w:rPr>
      </w:pPr>
    </w:p>
    <w:p w14:paraId="06B18852" w14:textId="77777777" w:rsidR="00B24745" w:rsidRPr="00B24745" w:rsidRDefault="00B24745" w:rsidP="00B24745">
      <w:pPr>
        <w:jc w:val="center"/>
        <w:rPr>
          <w:b/>
          <w:bCs/>
          <w:lang w:val="en-US"/>
        </w:rPr>
      </w:pPr>
    </w:p>
    <w:p w14:paraId="3C1AB1D9" w14:textId="4A9C022A" w:rsidR="00B24745" w:rsidRDefault="00B24745" w:rsidP="00B24745">
      <w:pPr>
        <w:jc w:val="center"/>
        <w:rPr>
          <w:sz w:val="40"/>
          <w:szCs w:val="40"/>
          <w:lang w:val="en-US"/>
        </w:rPr>
      </w:pPr>
      <w:r w:rsidRPr="00B24745">
        <w:rPr>
          <w:sz w:val="40"/>
          <w:szCs w:val="40"/>
        </w:rPr>
        <w:t>Тема: „Система за проследяване и управление на куриерски пратки“</w:t>
      </w:r>
    </w:p>
    <w:p w14:paraId="5882BD70" w14:textId="77777777" w:rsidR="00B24745" w:rsidRDefault="00B24745" w:rsidP="00B24745">
      <w:pPr>
        <w:jc w:val="center"/>
        <w:rPr>
          <w:sz w:val="40"/>
          <w:szCs w:val="40"/>
          <w:lang w:val="en-US"/>
        </w:rPr>
      </w:pPr>
    </w:p>
    <w:p w14:paraId="6259C920" w14:textId="77777777" w:rsidR="00B24745" w:rsidRDefault="00B24745" w:rsidP="00B24745">
      <w:pPr>
        <w:jc w:val="center"/>
        <w:rPr>
          <w:sz w:val="40"/>
          <w:szCs w:val="40"/>
          <w:lang w:val="en-US"/>
        </w:rPr>
      </w:pPr>
    </w:p>
    <w:p w14:paraId="0CBD714C" w14:textId="1F57D777" w:rsidR="00B24745" w:rsidRDefault="00B24745" w:rsidP="00B24745">
      <w:pPr>
        <w:jc w:val="center"/>
        <w:rPr>
          <w:sz w:val="52"/>
          <w:szCs w:val="52"/>
        </w:rPr>
      </w:pPr>
      <w:r w:rsidRPr="00B24745">
        <w:rPr>
          <w:sz w:val="52"/>
          <w:szCs w:val="52"/>
        </w:rPr>
        <w:t>Функционална Спецификация</w:t>
      </w:r>
    </w:p>
    <w:p w14:paraId="6FC71124" w14:textId="77777777" w:rsidR="00B24745" w:rsidRDefault="00B24745" w:rsidP="00B24745">
      <w:pPr>
        <w:jc w:val="center"/>
      </w:pPr>
    </w:p>
    <w:p w14:paraId="42E98BB0" w14:textId="77777777" w:rsidR="00B24745" w:rsidRDefault="00B24745" w:rsidP="00B24745">
      <w:pPr>
        <w:jc w:val="left"/>
      </w:pPr>
      <w:r>
        <w:t>Общо представяне</w:t>
      </w:r>
    </w:p>
    <w:p w14:paraId="14A0B149" w14:textId="77777777" w:rsidR="00B24745" w:rsidRDefault="00B24745" w:rsidP="00B24745">
      <w:pPr>
        <w:jc w:val="left"/>
      </w:pPr>
      <w:r>
        <w:t>Системата за проследяване и управление на куриерски пратки е предназначена да автоматизира и оптимизира процесите на куриерските услуги, като предоставя точна и актуална информация за статуса на пратките в реално време. Тя трябва да поддържа функционалности както за куриерите, така и за клиентите, включително управление на пратки, проследяване на статуса, идентификация и управление на потребители, и интеграция с външни системи за плащания, адресна информация и други.</w:t>
      </w:r>
    </w:p>
    <w:p w14:paraId="73BE08E5" w14:textId="77777777" w:rsidR="00B24745" w:rsidRDefault="00B24745" w:rsidP="00B24745">
      <w:pPr>
        <w:jc w:val="left"/>
      </w:pPr>
    </w:p>
    <w:p w14:paraId="5C682F0D" w14:textId="77777777" w:rsidR="00B24745" w:rsidRDefault="00B24745" w:rsidP="00B24745">
      <w:pPr>
        <w:jc w:val="left"/>
      </w:pPr>
      <w:r>
        <w:t>Основни функционалности</w:t>
      </w:r>
    </w:p>
    <w:p w14:paraId="23E1FB4A" w14:textId="77777777" w:rsidR="00B24745" w:rsidRDefault="00B24745" w:rsidP="00B24745">
      <w:pPr>
        <w:jc w:val="left"/>
      </w:pPr>
      <w:r>
        <w:t>За клиентите:</w:t>
      </w:r>
    </w:p>
    <w:p w14:paraId="2F71F923" w14:textId="77777777" w:rsidR="00B24745" w:rsidRDefault="00B24745" w:rsidP="00B24745">
      <w:pPr>
        <w:jc w:val="left"/>
      </w:pPr>
      <w:r>
        <w:t>Регистрация и вход: Потребителите се регистрират в системата, като предоставят необходимата информация. След регистрация могат да влизат в своя акаунт чрез потребителско име и парола.</w:t>
      </w:r>
    </w:p>
    <w:p w14:paraId="426F707B" w14:textId="77777777" w:rsidR="00B24745" w:rsidRDefault="00B24745" w:rsidP="00B24745">
      <w:pPr>
        <w:jc w:val="left"/>
      </w:pPr>
    </w:p>
    <w:p w14:paraId="483B0470" w14:textId="2B7ED9A3" w:rsidR="00B24745" w:rsidRDefault="00B24745" w:rsidP="00B24745">
      <w:pPr>
        <w:jc w:val="left"/>
      </w:pPr>
      <w:r>
        <w:lastRenderedPageBreak/>
        <w:t>Създаване на пратка: Клиентите могат да създават нова пратка, като посочват отправна и крайна точка, размери, тегло и допълнителни изисквания (напр. застраховка).</w:t>
      </w:r>
    </w:p>
    <w:p w14:paraId="1B2609CB" w14:textId="77777777" w:rsidR="00B24745" w:rsidRDefault="00B24745" w:rsidP="00B24745">
      <w:pPr>
        <w:jc w:val="left"/>
      </w:pPr>
    </w:p>
    <w:p w14:paraId="1D5260B4" w14:textId="77777777" w:rsidR="00B24745" w:rsidRDefault="00B24745" w:rsidP="00B24745">
      <w:pPr>
        <w:jc w:val="left"/>
      </w:pPr>
      <w:r>
        <w:t>Проследяване на пратка: Възможност за проследяване на статуса на пратката в реално време, включително местоположение и очаквана дата и час за доставка.</w:t>
      </w:r>
    </w:p>
    <w:p w14:paraId="7C549674" w14:textId="77777777" w:rsidR="00B24745" w:rsidRDefault="00B24745" w:rsidP="00B24745">
      <w:pPr>
        <w:jc w:val="left"/>
      </w:pPr>
    </w:p>
    <w:p w14:paraId="541CE1C4" w14:textId="77777777" w:rsidR="00B24745" w:rsidRDefault="00B24745" w:rsidP="00B24745">
      <w:pPr>
        <w:jc w:val="left"/>
      </w:pPr>
      <w:r>
        <w:t>История на пратките: Потребителите могат да преглеждат историята на своите пратки, включително успешно доставени и текущо обработвани.</w:t>
      </w:r>
    </w:p>
    <w:p w14:paraId="730DFF55" w14:textId="77777777" w:rsidR="00B24745" w:rsidRDefault="00B24745" w:rsidP="00B24745">
      <w:pPr>
        <w:jc w:val="left"/>
      </w:pPr>
    </w:p>
    <w:p w14:paraId="7B0945A1" w14:textId="77777777" w:rsidR="00B24745" w:rsidRDefault="00B24745" w:rsidP="00B24745">
      <w:pPr>
        <w:jc w:val="left"/>
      </w:pPr>
      <w:r>
        <w:t>За куриерите:</w:t>
      </w:r>
    </w:p>
    <w:p w14:paraId="2DC1251B" w14:textId="77777777" w:rsidR="00B24745" w:rsidRDefault="00B24745" w:rsidP="00B24745">
      <w:pPr>
        <w:jc w:val="left"/>
      </w:pPr>
      <w:r>
        <w:t>Управление на задачите за доставка: Куриерите виждат списък с пратки, които трябва да бъдат доставени, със съответната информация за всяка пратка и маршрут за оптимална доставка.</w:t>
      </w:r>
    </w:p>
    <w:p w14:paraId="65B93AC6" w14:textId="77777777" w:rsidR="00B24745" w:rsidRDefault="00B24745" w:rsidP="00B24745">
      <w:pPr>
        <w:jc w:val="left"/>
      </w:pPr>
    </w:p>
    <w:p w14:paraId="0E10A017" w14:textId="77777777" w:rsidR="00B24745" w:rsidRDefault="00B24745" w:rsidP="00B24745">
      <w:pPr>
        <w:jc w:val="left"/>
      </w:pPr>
      <w:r>
        <w:t>Обновяване статуса на пратка: Възможност за обновяване на статуса на пратка (напр. приета, в процес на доставка, доставена).</w:t>
      </w:r>
    </w:p>
    <w:p w14:paraId="2EDA43E2" w14:textId="77777777" w:rsidR="00B24745" w:rsidRDefault="00B24745" w:rsidP="00B24745">
      <w:pPr>
        <w:jc w:val="left"/>
      </w:pPr>
    </w:p>
    <w:p w14:paraId="066B116B" w14:textId="77777777" w:rsidR="00B24745" w:rsidRDefault="00B24745" w:rsidP="00B24745">
      <w:pPr>
        <w:jc w:val="left"/>
      </w:pPr>
      <w:r>
        <w:t>Сканиране на пратки: Интеграция с баркод скенери за бързо идентифициране и обработка на пратки.</w:t>
      </w:r>
    </w:p>
    <w:p w14:paraId="5487E0F4" w14:textId="77777777" w:rsidR="00B24745" w:rsidRDefault="00B24745" w:rsidP="00B24745">
      <w:pPr>
        <w:jc w:val="left"/>
      </w:pPr>
    </w:p>
    <w:p w14:paraId="7BCDDB7C" w14:textId="77777777" w:rsidR="00B24745" w:rsidRDefault="00B24745" w:rsidP="00B24745">
      <w:pPr>
        <w:jc w:val="left"/>
      </w:pPr>
      <w:r>
        <w:t>За администраторите:</w:t>
      </w:r>
    </w:p>
    <w:p w14:paraId="236A2500" w14:textId="77777777" w:rsidR="00B24745" w:rsidRDefault="00B24745" w:rsidP="00B24745">
      <w:pPr>
        <w:jc w:val="left"/>
      </w:pPr>
      <w:r>
        <w:t>Управление на потребители: Добавяне, премахване и редактиране на потребителски акаунти.</w:t>
      </w:r>
    </w:p>
    <w:p w14:paraId="3A1A3BB4" w14:textId="77777777" w:rsidR="00B24745" w:rsidRDefault="00B24745" w:rsidP="00B24745">
      <w:pPr>
        <w:jc w:val="left"/>
      </w:pPr>
    </w:p>
    <w:p w14:paraId="1B7145E7" w14:textId="77777777" w:rsidR="00B24745" w:rsidRDefault="00B24745" w:rsidP="00B24745">
      <w:pPr>
        <w:jc w:val="left"/>
      </w:pPr>
      <w:r>
        <w:t>Отчети и анализи: Генериране на отчети за активността на системата, включително брой доставки, време за доставка, и други метрики за производителност.</w:t>
      </w:r>
    </w:p>
    <w:p w14:paraId="63937CC4" w14:textId="77777777" w:rsidR="00B24745" w:rsidRDefault="00B24745" w:rsidP="00B24745">
      <w:pPr>
        <w:jc w:val="left"/>
      </w:pPr>
    </w:p>
    <w:p w14:paraId="2C2660D8" w14:textId="77777777" w:rsidR="00B24745" w:rsidRDefault="00B24745" w:rsidP="00B24745">
      <w:pPr>
        <w:jc w:val="left"/>
      </w:pPr>
      <w:r>
        <w:t>Конфигурация на системата: Настройка на параметрите на системата, включително тарифи за доставка, настройки за сигурност и интеграции с външни услуги.</w:t>
      </w:r>
    </w:p>
    <w:p w14:paraId="575DF8B0" w14:textId="77777777" w:rsidR="00B24745" w:rsidRDefault="00B24745" w:rsidP="00B24745">
      <w:pPr>
        <w:jc w:val="left"/>
      </w:pPr>
    </w:p>
    <w:p w14:paraId="4B1A56F2" w14:textId="77777777" w:rsidR="00B24745" w:rsidRDefault="00B24745" w:rsidP="00B24745">
      <w:pPr>
        <w:jc w:val="left"/>
      </w:pPr>
      <w:r>
        <w:t>Интеграции:</w:t>
      </w:r>
    </w:p>
    <w:p w14:paraId="4C86680A" w14:textId="77777777" w:rsidR="00B24745" w:rsidRDefault="00B24745" w:rsidP="00B24745">
      <w:pPr>
        <w:jc w:val="left"/>
      </w:pPr>
      <w:r>
        <w:t>Платежни системи: Интеграция с платежни системи за обработка на плащания за доставки.</w:t>
      </w:r>
    </w:p>
    <w:p w14:paraId="050E3850" w14:textId="77777777" w:rsidR="00876895" w:rsidRDefault="00876895" w:rsidP="00B24745">
      <w:pPr>
        <w:jc w:val="left"/>
      </w:pPr>
    </w:p>
    <w:p w14:paraId="5B523793" w14:textId="77777777" w:rsidR="00B24745" w:rsidRDefault="00B24745" w:rsidP="00B24745">
      <w:pPr>
        <w:jc w:val="left"/>
      </w:pPr>
      <w:r>
        <w:t>Системи за адресна информация: Интеграция със системи за адресна информация за автоматизиране на въвеждането на адреси и оптимизация на маршрутите за доставка.</w:t>
      </w:r>
    </w:p>
    <w:p w14:paraId="72C7021C" w14:textId="77777777" w:rsidR="00876895" w:rsidRDefault="00876895" w:rsidP="00B24745">
      <w:pPr>
        <w:jc w:val="left"/>
      </w:pPr>
    </w:p>
    <w:p w14:paraId="7C2AEA79" w14:textId="77777777" w:rsidR="00B24745" w:rsidRDefault="00B24745" w:rsidP="00B24745">
      <w:pPr>
        <w:jc w:val="left"/>
      </w:pPr>
      <w:r>
        <w:t>Външни API-та за логистика: Взаимодействие с външни логистични и куриерски услуги за разширяване на обхвата на доставки и услуги.</w:t>
      </w:r>
    </w:p>
    <w:p w14:paraId="7FFC03D6" w14:textId="77777777" w:rsidR="00876895" w:rsidRDefault="00876895" w:rsidP="00B24745">
      <w:pPr>
        <w:jc w:val="left"/>
      </w:pPr>
    </w:p>
    <w:p w14:paraId="15722FA0" w14:textId="77777777" w:rsidR="00B24745" w:rsidRDefault="00B24745" w:rsidP="00B24745">
      <w:pPr>
        <w:jc w:val="left"/>
      </w:pPr>
      <w:r>
        <w:t>Заключение</w:t>
      </w:r>
    </w:p>
    <w:p w14:paraId="599D720F" w14:textId="5899D6C7" w:rsidR="00B24745" w:rsidRDefault="00B24745" w:rsidP="00B24745">
      <w:pPr>
        <w:jc w:val="left"/>
      </w:pPr>
      <w:r>
        <w:t>Тази функционална спецификация очертава основните компоненти и функции, които трябва да бъдат разработени за системата за проследяване и управление на куриерски пратки. Следващата стъпка е да се разработи техническа спецификация, която да детайлизира технологичните решения, необходими за реализацията на тези функции.</w:t>
      </w:r>
    </w:p>
    <w:p w14:paraId="0771871D" w14:textId="77777777" w:rsidR="00876895" w:rsidRDefault="00876895" w:rsidP="00B24745">
      <w:pPr>
        <w:jc w:val="left"/>
      </w:pPr>
    </w:p>
    <w:p w14:paraId="57E07643" w14:textId="77777777" w:rsidR="00876895" w:rsidRDefault="00876895" w:rsidP="00B24745">
      <w:pPr>
        <w:jc w:val="left"/>
      </w:pPr>
    </w:p>
    <w:p w14:paraId="1C7F8361" w14:textId="0C68D450" w:rsidR="00876895" w:rsidRDefault="00876895" w:rsidP="00876895">
      <w:pPr>
        <w:jc w:val="center"/>
        <w:rPr>
          <w:sz w:val="60"/>
          <w:szCs w:val="60"/>
        </w:rPr>
      </w:pPr>
      <w:r w:rsidRPr="00876895">
        <w:rPr>
          <w:sz w:val="60"/>
          <w:szCs w:val="60"/>
        </w:rPr>
        <w:t>Техническа Спецификация</w:t>
      </w:r>
    </w:p>
    <w:p w14:paraId="04A37DA7" w14:textId="77777777" w:rsidR="00876895" w:rsidRDefault="00876895" w:rsidP="00876895">
      <w:pPr>
        <w:jc w:val="center"/>
        <w:rPr>
          <w:sz w:val="60"/>
          <w:szCs w:val="60"/>
        </w:rPr>
      </w:pPr>
    </w:p>
    <w:p w14:paraId="47BFDD8E" w14:textId="77777777" w:rsidR="00876895" w:rsidRDefault="00876895" w:rsidP="00876895">
      <w:pPr>
        <w:jc w:val="left"/>
      </w:pPr>
    </w:p>
    <w:p w14:paraId="26A364BB" w14:textId="77777777" w:rsidR="00876895" w:rsidRDefault="00876895" w:rsidP="00876895">
      <w:pPr>
        <w:jc w:val="left"/>
      </w:pPr>
      <w:r>
        <w:t>За разработването на система за проследяване и управление на куриерски пратки, техническата спецификация обхваща избора на технологии, архитектурата на системата и важни технически решения. В този контекст, ето пример за техническа спецификация:</w:t>
      </w:r>
    </w:p>
    <w:p w14:paraId="655C3319" w14:textId="77777777" w:rsidR="00876895" w:rsidRDefault="00876895" w:rsidP="00876895">
      <w:pPr>
        <w:jc w:val="left"/>
      </w:pPr>
    </w:p>
    <w:p w14:paraId="1D2125C5" w14:textId="77777777" w:rsidR="00876895" w:rsidRDefault="00876895" w:rsidP="00876895">
      <w:pPr>
        <w:jc w:val="left"/>
      </w:pPr>
      <w:r>
        <w:t>Архитектурен обзор</w:t>
      </w:r>
    </w:p>
    <w:p w14:paraId="1BB2A852" w14:textId="77777777" w:rsidR="00876895" w:rsidRDefault="00876895" w:rsidP="00876895">
      <w:pPr>
        <w:jc w:val="left"/>
      </w:pPr>
      <w:r>
        <w:t xml:space="preserve">Системата ще използва микросервизна архитектура, която позволява модуларност, лесна мащабируемост и независимо развитие и разгръщане на </w:t>
      </w:r>
      <w:r>
        <w:lastRenderedPageBreak/>
        <w:t>отделните компоненти. Микросервизите ще комуникират помежду си чрез леки API заявки, обикновено REST или GraphQL за уеб интерфейси и gRPC за вътрешни сервизни взаимодействия.</w:t>
      </w:r>
    </w:p>
    <w:p w14:paraId="2FF01CA5" w14:textId="77777777" w:rsidR="00876895" w:rsidRDefault="00876895" w:rsidP="00876895">
      <w:pPr>
        <w:jc w:val="left"/>
      </w:pPr>
    </w:p>
    <w:p w14:paraId="2987AB07" w14:textId="77777777" w:rsidR="00876895" w:rsidRDefault="00876895" w:rsidP="00876895">
      <w:pPr>
        <w:jc w:val="left"/>
      </w:pPr>
      <w:r>
        <w:t>Технологичен стек</w:t>
      </w:r>
    </w:p>
    <w:p w14:paraId="54B8F127" w14:textId="77777777" w:rsidR="00876895" w:rsidRDefault="00876895" w:rsidP="00876895">
      <w:pPr>
        <w:jc w:val="left"/>
      </w:pPr>
      <w:r>
        <w:t>Сървърна страна: Node.js / Express за бърза разработка и лесна интеграция с различни бази данни и външни услуги. Алтернативно, за по-високо ниво на производителност и типизация, може да се използва Go или Rust.</w:t>
      </w:r>
    </w:p>
    <w:p w14:paraId="0B1E678C" w14:textId="77777777" w:rsidR="00876895" w:rsidRDefault="00876895" w:rsidP="00876895">
      <w:pPr>
        <w:jc w:val="left"/>
      </w:pPr>
    </w:p>
    <w:p w14:paraId="56083531" w14:textId="77777777" w:rsidR="00876895" w:rsidRDefault="00876895" w:rsidP="00876895">
      <w:pPr>
        <w:jc w:val="left"/>
      </w:pPr>
      <w:r>
        <w:t>Клиентска страна: React.js за разработка на динамични и отзивчиви уеб интерфейси. Vue.js или Angular са валидни алтернативи в зависимост от предпочитанията на екипа.</w:t>
      </w:r>
    </w:p>
    <w:p w14:paraId="7AC658EA" w14:textId="77777777" w:rsidR="00876895" w:rsidRDefault="00876895" w:rsidP="00876895">
      <w:pPr>
        <w:jc w:val="left"/>
      </w:pPr>
    </w:p>
    <w:p w14:paraId="13ED7258" w14:textId="77777777" w:rsidR="00876895" w:rsidRDefault="00876895" w:rsidP="00876895">
      <w:pPr>
        <w:jc w:val="left"/>
      </w:pPr>
      <w:r>
        <w:t>База данни: PostgreSQL за основна транзакционна база данни поради нейната надеждност, производителност и поддръжка на комплексни заявки. MongoDB може да се използва за документно-ориентирани данни или кеширане.</w:t>
      </w:r>
    </w:p>
    <w:p w14:paraId="179992D6" w14:textId="77777777" w:rsidR="00876895" w:rsidRDefault="00876895" w:rsidP="00876895">
      <w:pPr>
        <w:jc w:val="left"/>
      </w:pPr>
    </w:p>
    <w:p w14:paraId="17484FC5" w14:textId="77777777" w:rsidR="00876895" w:rsidRDefault="00876895" w:rsidP="00876895">
      <w:pPr>
        <w:jc w:val="left"/>
      </w:pPr>
      <w:r>
        <w:t>Съобщения и асинхронна комуникация: RabbitMQ или Apache Kafka за управление на асинхронни съобщения и процеси, осигуряващи висока достъпност и разпределена обработка.</w:t>
      </w:r>
    </w:p>
    <w:p w14:paraId="611027B2" w14:textId="77777777" w:rsidR="00876895" w:rsidRDefault="00876895" w:rsidP="00876895">
      <w:pPr>
        <w:jc w:val="left"/>
      </w:pPr>
    </w:p>
    <w:p w14:paraId="4C28FC14" w14:textId="77777777" w:rsidR="00876895" w:rsidRDefault="00876895" w:rsidP="00876895">
      <w:pPr>
        <w:jc w:val="left"/>
      </w:pPr>
      <w:r>
        <w:t>Кеширане: Redis за кеширане на често достъпвани данни и сесии, което намалява натоварването върху основната база данни и ускорява времето за отговор.</w:t>
      </w:r>
    </w:p>
    <w:p w14:paraId="789DAA5D" w14:textId="77777777" w:rsidR="00876895" w:rsidRDefault="00876895" w:rsidP="00876895">
      <w:pPr>
        <w:jc w:val="left"/>
      </w:pPr>
    </w:p>
    <w:p w14:paraId="5B5B57FE" w14:textId="77777777" w:rsidR="00876895" w:rsidRDefault="00876895" w:rsidP="00876895">
      <w:pPr>
        <w:jc w:val="left"/>
      </w:pPr>
      <w:r>
        <w:t>Автентикация и сигурност: OAuth 2.0 и JWT за управление на достъпа и аутентикация на потребителите. Използване на HTTPS за криптиране на трафика и Hashing (напр. bcrypt) за съхранение на пароли.</w:t>
      </w:r>
    </w:p>
    <w:p w14:paraId="119196C5" w14:textId="77777777" w:rsidR="00876895" w:rsidRDefault="00876895" w:rsidP="00876895">
      <w:pPr>
        <w:jc w:val="left"/>
      </w:pPr>
    </w:p>
    <w:p w14:paraId="5A4B851C" w14:textId="77777777" w:rsidR="00876895" w:rsidRDefault="00876895" w:rsidP="00876895">
      <w:pPr>
        <w:jc w:val="left"/>
      </w:pPr>
      <w:r>
        <w:t>Инфраструктура и разгръщане: Docker за контейнеризация на приложения и Kubernetes за оркестрация, осигуряващи лесно разгръщане и мащабируемост в облака (AWS, Google Cloud или Azure).</w:t>
      </w:r>
    </w:p>
    <w:p w14:paraId="72C7A60C" w14:textId="77777777" w:rsidR="00876895" w:rsidRDefault="00876895" w:rsidP="00876895">
      <w:pPr>
        <w:jc w:val="left"/>
      </w:pPr>
    </w:p>
    <w:p w14:paraId="1E3E7B36" w14:textId="77777777" w:rsidR="00876895" w:rsidRDefault="00876895" w:rsidP="00876895">
      <w:pPr>
        <w:jc w:val="left"/>
      </w:pPr>
      <w:r>
        <w:lastRenderedPageBreak/>
        <w:t>Фронтенд и бекенд интеграция: GraphQL за оптимизиране на заявките между клиент и сървър, намалявайки излишните данни и подобрявайки производителността на приложението.</w:t>
      </w:r>
    </w:p>
    <w:p w14:paraId="7FAF7CEA" w14:textId="77777777" w:rsidR="00876895" w:rsidRDefault="00876895" w:rsidP="00876895">
      <w:pPr>
        <w:jc w:val="left"/>
      </w:pPr>
    </w:p>
    <w:p w14:paraId="5E0979A4" w14:textId="77777777" w:rsidR="00876895" w:rsidRDefault="00876895" w:rsidP="00876895">
      <w:pPr>
        <w:jc w:val="left"/>
      </w:pPr>
      <w:r>
        <w:t>Основни компоненти и техните отговорности</w:t>
      </w:r>
    </w:p>
    <w:p w14:paraId="2C8C7D2B" w14:textId="77777777" w:rsidR="00876895" w:rsidRDefault="00876895" w:rsidP="00876895">
      <w:pPr>
        <w:jc w:val="left"/>
      </w:pPr>
      <w:r>
        <w:t>Проследяване на пратки: Микросервиз за управление на статуси и локации на пратки в реално време.</w:t>
      </w:r>
    </w:p>
    <w:p w14:paraId="73485CA2" w14:textId="77777777" w:rsidR="00876895" w:rsidRDefault="00876895" w:rsidP="00876895">
      <w:pPr>
        <w:jc w:val="left"/>
      </w:pPr>
    </w:p>
    <w:p w14:paraId="24AAA660" w14:textId="77777777" w:rsidR="00876895" w:rsidRDefault="00876895" w:rsidP="00876895">
      <w:pPr>
        <w:jc w:val="left"/>
      </w:pPr>
      <w:r>
        <w:t>Управление на пратки: Сервиз за създаване, редактиране и анулиране на пратки, включително управление на маршрути и доставки.</w:t>
      </w:r>
    </w:p>
    <w:p w14:paraId="149509C3" w14:textId="77777777" w:rsidR="00876895" w:rsidRDefault="00876895" w:rsidP="00876895">
      <w:pPr>
        <w:jc w:val="left"/>
      </w:pPr>
    </w:p>
    <w:p w14:paraId="41BD7CDA" w14:textId="77777777" w:rsidR="00876895" w:rsidRDefault="00876895" w:rsidP="00876895">
      <w:pPr>
        <w:jc w:val="left"/>
      </w:pPr>
      <w:r>
        <w:t>Потребителски интерфейс: Клиентски приложения за уеб и мобилни устройства, предоставящи интерфейси за клиенти и куриери.</w:t>
      </w:r>
    </w:p>
    <w:p w14:paraId="1D603B6E" w14:textId="77777777" w:rsidR="00876895" w:rsidRDefault="00876895" w:rsidP="00876895">
      <w:pPr>
        <w:jc w:val="left"/>
      </w:pPr>
    </w:p>
    <w:p w14:paraId="1D6B9814" w14:textId="77777777" w:rsidR="00876895" w:rsidRDefault="00876895" w:rsidP="00876895">
      <w:pPr>
        <w:jc w:val="left"/>
      </w:pPr>
      <w:r>
        <w:t>Управление на потребители: Сервиз за аутентикация, регистрация и управление на потребителски профили.</w:t>
      </w:r>
    </w:p>
    <w:p w14:paraId="6FCE26CF" w14:textId="77777777" w:rsidR="00876895" w:rsidRDefault="00876895" w:rsidP="00876895">
      <w:pPr>
        <w:jc w:val="left"/>
      </w:pPr>
    </w:p>
    <w:p w14:paraId="43B60BC9" w14:textId="77777777" w:rsidR="00876895" w:rsidRDefault="00876895" w:rsidP="00876895">
      <w:pPr>
        <w:jc w:val="left"/>
      </w:pPr>
      <w:r>
        <w:t>Отчети и анализи: Сервиз за генериране на отчети и аналитични данни за дейността на системата.</w:t>
      </w:r>
    </w:p>
    <w:p w14:paraId="53133E2B" w14:textId="77777777" w:rsidR="00876895" w:rsidRDefault="00876895" w:rsidP="00876895">
      <w:pPr>
        <w:jc w:val="left"/>
      </w:pPr>
    </w:p>
    <w:p w14:paraId="39EEF3AA" w14:textId="77777777" w:rsidR="00876895" w:rsidRDefault="00876895" w:rsidP="00876895">
      <w:pPr>
        <w:jc w:val="left"/>
      </w:pPr>
      <w:r>
        <w:t>Заключение</w:t>
      </w:r>
    </w:p>
    <w:p w14:paraId="62493FD3" w14:textId="77777777" w:rsidR="00E37B19" w:rsidRDefault="00876895" w:rsidP="00E37B19">
      <w:r>
        <w:t>Изборът на технологии и архитектура е съобразен с нуждите за мащабируемост, надеждност и лесно управление на системата за проследяване и управление на куриерски пратки. Микросервизният подход позволява гъвкаво развитие и поддръжка на системата, докато избраният технологичен стек осигурява баланс между производителност, разработка и лесна интеграция.</w:t>
      </w:r>
    </w:p>
    <w:p w14:paraId="25A685CA" w14:textId="00674F42" w:rsidR="00E37B19" w:rsidRPr="00E37B19" w:rsidRDefault="00E37B19" w:rsidP="00E37B19">
      <w:pPr>
        <w:jc w:val="center"/>
        <w:rPr>
          <w:sz w:val="60"/>
          <w:szCs w:val="60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ab/>
      </w:r>
      <w:r w:rsidRPr="00E37B19">
        <w:rPr>
          <w:sz w:val="60"/>
          <w:szCs w:val="60"/>
        </w:rPr>
        <w:t>Архитектурни диаграми</w:t>
      </w:r>
    </w:p>
    <w:p w14:paraId="28B95148" w14:textId="77777777" w:rsidR="00E37B19" w:rsidRDefault="00E37B19" w:rsidP="00E37B19">
      <w:pPr>
        <w:jc w:val="left"/>
      </w:pPr>
    </w:p>
    <w:p w14:paraId="5366BEBD" w14:textId="77777777" w:rsidR="00E37B19" w:rsidRDefault="00E37B19" w:rsidP="00E37B19">
      <w:pPr>
        <w:jc w:val="left"/>
      </w:pPr>
    </w:p>
    <w:p w14:paraId="2C42E119" w14:textId="507BB7BB" w:rsidR="00E37B19" w:rsidRDefault="002E5A91" w:rsidP="002E5A91">
      <w:pPr>
        <w:pStyle w:val="ListParagraph"/>
        <w:numPr>
          <w:ilvl w:val="0"/>
          <w:numId w:val="1"/>
        </w:numPr>
      </w:pPr>
      <w:r>
        <w:lastRenderedPageBreak/>
        <w:t>Class diagram</w:t>
      </w:r>
    </w:p>
    <w:p w14:paraId="1CDF12A3" w14:textId="54545992" w:rsidR="002E5A91" w:rsidRDefault="002E5A91" w:rsidP="002E5A91">
      <w:pPr>
        <w:ind w:left="426" w:firstLine="0"/>
        <w:rPr>
          <w:lang w:val="en-US"/>
        </w:rPr>
      </w:pPr>
      <w:r w:rsidRPr="002E5A91">
        <w:drawing>
          <wp:inline distT="0" distB="0" distL="0" distR="0" wp14:anchorId="42FD2AC7" wp14:editId="727FD1DB">
            <wp:extent cx="5943600" cy="5673725"/>
            <wp:effectExtent l="0" t="0" r="0" b="3175"/>
            <wp:docPr id="1338890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907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C1BD" w14:textId="77777777" w:rsidR="002E5A91" w:rsidRDefault="002E5A91" w:rsidP="002E5A91">
      <w:pPr>
        <w:ind w:left="426" w:firstLine="0"/>
        <w:rPr>
          <w:lang w:val="en-US"/>
        </w:rPr>
      </w:pPr>
    </w:p>
    <w:p w14:paraId="34D42C07" w14:textId="0216E959" w:rsidR="002E5A91" w:rsidRDefault="002E5A91" w:rsidP="002E5A91">
      <w:pPr>
        <w:pStyle w:val="ListParagraph"/>
        <w:numPr>
          <w:ilvl w:val="0"/>
          <w:numId w:val="1"/>
        </w:numPr>
      </w:pPr>
      <w:proofErr w:type="gramStart"/>
      <w:r>
        <w:t>State  diagram</w:t>
      </w:r>
      <w:proofErr w:type="gramEnd"/>
    </w:p>
    <w:p w14:paraId="6AD3E9B6" w14:textId="3B38E466" w:rsidR="002E5A91" w:rsidRDefault="002E5A91" w:rsidP="002E5A91">
      <w:pPr>
        <w:ind w:left="450" w:firstLine="0"/>
        <w:rPr>
          <w:lang w:val="en-US"/>
        </w:rPr>
      </w:pPr>
      <w:r w:rsidRPr="002E5A91">
        <w:lastRenderedPageBreak/>
        <w:drawing>
          <wp:inline distT="0" distB="0" distL="0" distR="0" wp14:anchorId="109EEB22" wp14:editId="5DEDEDB9">
            <wp:extent cx="5943600" cy="7609205"/>
            <wp:effectExtent l="0" t="0" r="0" b="0"/>
            <wp:docPr id="679271923" name="Picture 1" descr="A diagram of a delivery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71923" name="Picture 1" descr="A diagram of a delivery proces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0789" w14:textId="77777777" w:rsidR="002E5A91" w:rsidRDefault="002E5A91" w:rsidP="002E5A91">
      <w:pPr>
        <w:ind w:left="450" w:firstLine="0"/>
        <w:rPr>
          <w:lang w:val="en-US"/>
        </w:rPr>
      </w:pPr>
    </w:p>
    <w:p w14:paraId="40198338" w14:textId="77777777" w:rsidR="002E5A91" w:rsidRDefault="002E5A91" w:rsidP="002E5A91">
      <w:pPr>
        <w:pStyle w:val="ListParagraph"/>
        <w:numPr>
          <w:ilvl w:val="0"/>
          <w:numId w:val="1"/>
        </w:numPr>
      </w:pPr>
      <w:r>
        <w:t xml:space="preserve">Package </w:t>
      </w:r>
      <w:proofErr w:type="gramStart"/>
      <w:r>
        <w:t>diagram</w:t>
      </w:r>
      <w:proofErr w:type="gramEnd"/>
    </w:p>
    <w:p w14:paraId="0B1629DD" w14:textId="267DB871" w:rsidR="002E5A91" w:rsidRDefault="002E5A91" w:rsidP="002E5A91">
      <w:pPr>
        <w:ind w:firstLine="0"/>
        <w:rPr>
          <w:lang w:val="en-US"/>
        </w:rPr>
      </w:pPr>
      <w:r w:rsidRPr="002E5A91">
        <w:lastRenderedPageBreak/>
        <w:drawing>
          <wp:inline distT="0" distB="0" distL="0" distR="0" wp14:anchorId="0805EB5B" wp14:editId="2F714A69">
            <wp:extent cx="5943600" cy="1880870"/>
            <wp:effectExtent l="0" t="0" r="0" b="5080"/>
            <wp:docPr id="1430449470" name="Picture 1" descr="A diagram of a parcel manage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49470" name="Picture 1" descr="A diagram of a parcel manageme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B4A8" w14:textId="77777777" w:rsidR="002E5A91" w:rsidRDefault="002E5A91" w:rsidP="002E5A91">
      <w:pPr>
        <w:ind w:firstLine="0"/>
        <w:rPr>
          <w:lang w:val="en-US"/>
        </w:rPr>
      </w:pPr>
    </w:p>
    <w:p w14:paraId="7119404A" w14:textId="3520D62B" w:rsidR="002E5A91" w:rsidRDefault="002E5A91" w:rsidP="002E5A91">
      <w:pPr>
        <w:pStyle w:val="ListParagraph"/>
        <w:numPr>
          <w:ilvl w:val="0"/>
          <w:numId w:val="1"/>
        </w:numPr>
      </w:pPr>
      <w:r>
        <w:t>Component diagram</w:t>
      </w:r>
    </w:p>
    <w:p w14:paraId="6BC3F427" w14:textId="77777777" w:rsidR="002E5A91" w:rsidRDefault="002E5A91" w:rsidP="002E5A91">
      <w:pPr>
        <w:pStyle w:val="ListParagraph"/>
        <w:ind w:left="810"/>
      </w:pPr>
    </w:p>
    <w:p w14:paraId="7ED4E48A" w14:textId="24ADD4EB" w:rsidR="001923F5" w:rsidRDefault="001923F5" w:rsidP="001923F5">
      <w:pPr>
        <w:ind w:firstLine="0"/>
        <w:rPr>
          <w:lang w:val="en-US"/>
        </w:rPr>
      </w:pPr>
      <w:r w:rsidRPr="001923F5">
        <w:drawing>
          <wp:inline distT="0" distB="0" distL="0" distR="0" wp14:anchorId="3BCDFECF" wp14:editId="7200CE74">
            <wp:extent cx="5943600" cy="1849120"/>
            <wp:effectExtent l="0" t="0" r="0" b="0"/>
            <wp:docPr id="500793939" name="Picture 1" descr="A diagram of 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93939" name="Picture 1" descr="A diagram of a softwa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8FE1" w14:textId="77777777" w:rsidR="001923F5" w:rsidRDefault="001923F5" w:rsidP="001923F5">
      <w:pPr>
        <w:ind w:firstLine="0"/>
        <w:rPr>
          <w:lang w:val="en-US"/>
        </w:rPr>
      </w:pPr>
    </w:p>
    <w:p w14:paraId="2D8D38DF" w14:textId="7A47D0D7" w:rsidR="001923F5" w:rsidRDefault="001923F5" w:rsidP="001923F5">
      <w:pPr>
        <w:pStyle w:val="ListParagraph"/>
        <w:numPr>
          <w:ilvl w:val="0"/>
          <w:numId w:val="1"/>
        </w:numPr>
      </w:pPr>
      <w:r>
        <w:t xml:space="preserve">Use case </w:t>
      </w:r>
      <w:proofErr w:type="gramStart"/>
      <w:r>
        <w:t>diagram</w:t>
      </w:r>
      <w:proofErr w:type="gramEnd"/>
    </w:p>
    <w:p w14:paraId="689FE6D2" w14:textId="77777777" w:rsidR="001923F5" w:rsidRDefault="001923F5" w:rsidP="001923F5">
      <w:pPr>
        <w:pStyle w:val="ListParagraph"/>
        <w:ind w:left="810"/>
      </w:pPr>
    </w:p>
    <w:p w14:paraId="5C633021" w14:textId="78760B4C" w:rsidR="001923F5" w:rsidRDefault="001923F5" w:rsidP="001923F5">
      <w:pPr>
        <w:pStyle w:val="ListParagraph"/>
        <w:ind w:left="810"/>
      </w:pPr>
      <w:r w:rsidRPr="001923F5">
        <w:lastRenderedPageBreak/>
        <w:drawing>
          <wp:inline distT="0" distB="0" distL="0" distR="0" wp14:anchorId="639C5207" wp14:editId="575847CC">
            <wp:extent cx="5943600" cy="8070215"/>
            <wp:effectExtent l="0" t="0" r="0" b="6985"/>
            <wp:docPr id="1760211750" name="Picture 1" descr="A diagram of a company's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11750" name="Picture 1" descr="A diagram of a company's flow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7467" w14:textId="77777777" w:rsidR="001F64EA" w:rsidRDefault="001F64EA" w:rsidP="001923F5">
      <w:pPr>
        <w:pStyle w:val="ListParagraph"/>
        <w:ind w:left="810"/>
      </w:pPr>
    </w:p>
    <w:p w14:paraId="184689BD" w14:textId="5222845F" w:rsidR="001F64EA" w:rsidRPr="001F64EA" w:rsidRDefault="001F64EA" w:rsidP="001923F5">
      <w:pPr>
        <w:pStyle w:val="ListParagraph"/>
        <w:ind w:left="810"/>
      </w:pPr>
      <w:r>
        <w:rPr>
          <w:lang w:val="bg-BG"/>
        </w:rPr>
        <w:t xml:space="preserve">Линк към сорс кода за диаграмите: </w:t>
      </w:r>
      <w:hyperlink r:id="rId10" w:history="1">
        <w:r w:rsidRPr="001F64EA">
          <w:rPr>
            <w:rStyle w:val="Hyperlink"/>
            <w:lang w:val="bg-BG"/>
          </w:rPr>
          <w:t>https://github.com/mitakawe123/SA_Diag</w:t>
        </w:r>
        <w:r w:rsidRPr="001F64EA">
          <w:rPr>
            <w:rStyle w:val="Hyperlink"/>
            <w:lang w:val="bg-BG"/>
          </w:rPr>
          <w:t>r</w:t>
        </w:r>
        <w:r w:rsidRPr="001F64EA">
          <w:rPr>
            <w:rStyle w:val="Hyperlink"/>
            <w:lang w:val="bg-BG"/>
          </w:rPr>
          <w:t>ams</w:t>
        </w:r>
      </w:hyperlink>
    </w:p>
    <w:sectPr w:rsidR="001F64EA" w:rsidRPr="001F6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667DD"/>
    <w:multiLevelType w:val="hybridMultilevel"/>
    <w:tmpl w:val="4A0E92D6"/>
    <w:lvl w:ilvl="0" w:tplc="0F70A22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702945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12"/>
    <w:rsid w:val="001923F5"/>
    <w:rsid w:val="001F64EA"/>
    <w:rsid w:val="002E5A91"/>
    <w:rsid w:val="00876895"/>
    <w:rsid w:val="00905ED3"/>
    <w:rsid w:val="00B24745"/>
    <w:rsid w:val="00C93F12"/>
    <w:rsid w:val="00E3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796F4"/>
  <w15:chartTrackingRefBased/>
  <w15:docId w15:val="{DEE40C45-4EFC-4175-9487-70A55B7B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745"/>
    <w:pPr>
      <w:spacing w:before="120" w:after="0" w:line="240" w:lineRule="auto"/>
      <w:ind w:firstLine="426"/>
      <w:jc w:val="both"/>
    </w:pPr>
    <w:rPr>
      <w:rFonts w:ascii="Times New Roman" w:eastAsia="Times New Roman" w:hAnsi="Times New Roman" w:cs="Times New Roman"/>
      <w:kern w:val="0"/>
      <w:sz w:val="28"/>
      <w:szCs w:val="28"/>
      <w:lang w:val="bg-BG" w:eastAsia="bg-BG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F12"/>
    <w:pPr>
      <w:keepNext/>
      <w:keepLines/>
      <w:spacing w:before="360" w:after="80" w:line="278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F12"/>
    <w:pPr>
      <w:keepNext/>
      <w:keepLines/>
      <w:spacing w:before="160" w:after="80" w:line="278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F12"/>
    <w:pPr>
      <w:keepNext/>
      <w:keepLines/>
      <w:spacing w:before="160" w:after="80" w:line="278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lang w:val="en-U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F12"/>
    <w:pPr>
      <w:keepNext/>
      <w:keepLines/>
      <w:spacing w:before="80" w:after="40" w:line="278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F12"/>
    <w:pPr>
      <w:keepNext/>
      <w:keepLines/>
      <w:spacing w:before="80" w:after="40" w:line="278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F12"/>
    <w:pPr>
      <w:keepNext/>
      <w:keepLines/>
      <w:spacing w:before="40" w:line="278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F12"/>
    <w:pPr>
      <w:keepNext/>
      <w:keepLines/>
      <w:spacing w:before="40" w:line="278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F12"/>
    <w:pPr>
      <w:keepNext/>
      <w:keepLines/>
      <w:spacing w:before="0" w:line="278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F12"/>
    <w:pPr>
      <w:keepNext/>
      <w:keepLines/>
      <w:spacing w:before="0" w:line="278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F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F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F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F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F12"/>
    <w:pPr>
      <w:spacing w:before="0" w:after="80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93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F12"/>
    <w:pPr>
      <w:numPr>
        <w:ilvl w:val="1"/>
      </w:numPr>
      <w:spacing w:before="0"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lang w:val="en-U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93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F12"/>
    <w:pPr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93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F12"/>
    <w:pPr>
      <w:spacing w:before="0"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val="en-U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93F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F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F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64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4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64E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mitakawe123/SA_Diagram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Kyuchukov</dc:creator>
  <cp:keywords/>
  <dc:description/>
  <cp:lastModifiedBy>Dimitar Kyuchukov</cp:lastModifiedBy>
  <cp:revision>18</cp:revision>
  <dcterms:created xsi:type="dcterms:W3CDTF">2024-04-07T06:13:00Z</dcterms:created>
  <dcterms:modified xsi:type="dcterms:W3CDTF">2024-04-07T07:49:00Z</dcterms:modified>
</cp:coreProperties>
</file>