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AF1B" w14:textId="32B1B649" w:rsidR="004A6EEC" w:rsidRDefault="00000000">
      <w:pPr>
        <w:pStyle w:val="Heading1"/>
      </w:pPr>
      <w:r>
        <w:t xml:space="preserve">Product Roadmap – </w:t>
      </w:r>
      <w:proofErr w:type="gramStart"/>
      <w:r>
        <w:t xml:space="preserve">TRIBE </w:t>
      </w:r>
      <w:r w:rsidR="00B46FCC">
        <w:t xml:space="preserve"> /</w:t>
      </w:r>
      <w:proofErr w:type="gramEnd"/>
      <w:r w:rsidR="00B46FCC">
        <w:t xml:space="preserve"> </w:t>
      </w:r>
      <w:proofErr w:type="spellStart"/>
      <w:r w:rsidR="00B46FCC">
        <w:t>Railsr</w:t>
      </w:r>
      <w:proofErr w:type="spellEnd"/>
      <w:r w:rsidR="00B46FCC">
        <w:t xml:space="preserve"> / </w:t>
      </w:r>
      <w:r>
        <w:t>Veloce</w:t>
      </w:r>
    </w:p>
    <w:p w14:paraId="77BA7E7D" w14:textId="14692F4F" w:rsidR="004A6EEC" w:rsidRDefault="00000000">
      <w:r>
        <w:t xml:space="preserve">This roadmap reflects the revised delivery plan aligned to a first scaled public launch at Money 2026 (June), with a Family &amp; Friends pilot in April/May 2026 and a </w:t>
      </w:r>
      <w:r w:rsidR="00851C78">
        <w:t>reduced</w:t>
      </w:r>
      <w:r>
        <w:t xml:space="preserve"> MVP scope for initial release</w:t>
      </w:r>
      <w:r w:rsidR="00851C78">
        <w:t xml:space="preserve"> to keep to original timelines</w:t>
      </w:r>
      <w:r>
        <w:t xml:space="preserve">. </w:t>
      </w:r>
      <w:r w:rsidR="00851C78">
        <w:t xml:space="preserve"> </w:t>
      </w:r>
      <w:r>
        <w:t xml:space="preserve">Subsequent phases expand </w:t>
      </w:r>
      <w:proofErr w:type="spellStart"/>
      <w:r>
        <w:t>monetisation</w:t>
      </w:r>
      <w:proofErr w:type="spellEnd"/>
      <w:r>
        <w:t xml:space="preserve">, engagement, and advanced capabilities through </w:t>
      </w:r>
      <w:r w:rsidR="00851C78">
        <w:t>2</w:t>
      </w:r>
      <w:r w:rsidR="00851C78" w:rsidRPr="00851C78">
        <w:rPr>
          <w:vertAlign w:val="superscript"/>
        </w:rPr>
        <w:t>nd</w:t>
      </w:r>
      <w:r w:rsidR="00851C78">
        <w:t xml:space="preserve"> half of</w:t>
      </w:r>
      <w:r>
        <w:t xml:space="preserve"> 2026 and 2027.</w:t>
      </w:r>
    </w:p>
    <w:p w14:paraId="48937FE4" w14:textId="77777777" w:rsidR="004A6EEC" w:rsidRDefault="00000000">
      <w:pPr>
        <w:pStyle w:val="Heading2"/>
      </w:pPr>
      <w:r>
        <w:t>Key Assumptions</w:t>
      </w:r>
    </w:p>
    <w:p w14:paraId="5D9E18AE" w14:textId="77777777" w:rsidR="004A6EEC" w:rsidRDefault="00000000">
      <w:pPr>
        <w:pStyle w:val="ListBullet"/>
      </w:pPr>
      <w:r>
        <w:t>Launch market: UK-only for June 2026; EU expansion post-launch</w:t>
      </w:r>
    </w:p>
    <w:p w14:paraId="1525B6A9" w14:textId="77777777" w:rsidR="004A6EEC" w:rsidRDefault="00000000">
      <w:pPr>
        <w:pStyle w:val="ListBullet"/>
      </w:pPr>
      <w:r>
        <w:t>Cards: Virtual-first at launch; physical cards TBC</w:t>
      </w:r>
    </w:p>
    <w:p w14:paraId="62DD3700" w14:textId="57DCDFD8" w:rsidR="004A6EEC" w:rsidRDefault="00000000">
      <w:pPr>
        <w:pStyle w:val="ListBullet"/>
      </w:pPr>
      <w:r>
        <w:t xml:space="preserve">Customer support: TRIBE-led Tier 1 support with AI automation; </w:t>
      </w:r>
      <w:proofErr w:type="spellStart"/>
      <w:r w:rsidR="00B46FCC">
        <w:t>Railsr</w:t>
      </w:r>
      <w:proofErr w:type="spellEnd"/>
      <w:r>
        <w:t xml:space="preserve"> manag</w:t>
      </w:r>
      <w:r w:rsidR="00B46FCC">
        <w:t>ing</w:t>
      </w:r>
      <w:r>
        <w:t xml:space="preserve"> disputes</w:t>
      </w:r>
    </w:p>
    <w:p w14:paraId="5B93F163" w14:textId="77777777" w:rsidR="004A6EEC" w:rsidRDefault="00000000">
      <w:pPr>
        <w:pStyle w:val="ListBullet"/>
      </w:pPr>
      <w:r>
        <w:t>Sponsor monetisation: Deferred to post-launch phases</w:t>
      </w:r>
    </w:p>
    <w:p w14:paraId="4ADA4259" w14:textId="2248AD49" w:rsidR="00B46FCC" w:rsidRDefault="00B46FCC">
      <w:pPr>
        <w:pStyle w:val="ListBullet"/>
      </w:pPr>
      <w:r>
        <w:t>Crypto /NFTs: Deferred to post-launch phases</w:t>
      </w:r>
    </w:p>
    <w:p w14:paraId="7F3DFD06" w14:textId="648A7CCE" w:rsidR="004A6EEC" w:rsidRDefault="00000000">
      <w:pPr>
        <w:pStyle w:val="Heading2"/>
      </w:pPr>
      <w:r>
        <w:t xml:space="preserve">Phase 0 – Scope Lock &amp; </w:t>
      </w:r>
      <w:proofErr w:type="spellStart"/>
      <w:r>
        <w:t>Programme</w:t>
      </w:r>
      <w:proofErr w:type="spellEnd"/>
      <w:r>
        <w:t xml:space="preserve"> Reset (</w:t>
      </w:r>
      <w:r w:rsidR="00B46FCC">
        <w:t>Jan 2026</w:t>
      </w:r>
      <w:r>
        <w:t>)</w:t>
      </w:r>
    </w:p>
    <w:p w14:paraId="0820B90F" w14:textId="77777777" w:rsidR="004A6EEC" w:rsidRDefault="00000000">
      <w:pPr>
        <w:pStyle w:val="ListBullet"/>
      </w:pPr>
      <w:r>
        <w:t>Lock MVP feature scope aligned to June 2026 launch</w:t>
      </w:r>
    </w:p>
    <w:p w14:paraId="6A681AE3" w14:textId="50BF878B" w:rsidR="004A6EEC" w:rsidRDefault="00000000">
      <w:pPr>
        <w:pStyle w:val="ListBullet"/>
      </w:pPr>
      <w:r>
        <w:t xml:space="preserve">Confirm compliance, operational and support models </w:t>
      </w:r>
      <w:r w:rsidR="005E3941">
        <w:t>between TRIBE /</w:t>
      </w:r>
      <w:r>
        <w:t xml:space="preserve"> </w:t>
      </w:r>
      <w:proofErr w:type="spellStart"/>
      <w:r w:rsidR="00B46FCC">
        <w:t>Railsr</w:t>
      </w:r>
      <w:proofErr w:type="spellEnd"/>
    </w:p>
    <w:p w14:paraId="7F7D4426" w14:textId="1F4007E6" w:rsidR="005E3941" w:rsidRDefault="005E3941">
      <w:pPr>
        <w:pStyle w:val="ListBullet"/>
      </w:pPr>
      <w:r>
        <w:t>Confirm marketing plan, tiers, branding &amp; customer incentives between TRIBE / Veloce</w:t>
      </w:r>
    </w:p>
    <w:p w14:paraId="36DC5746" w14:textId="2067C141" w:rsidR="004A6EEC" w:rsidRDefault="00000000">
      <w:pPr>
        <w:pStyle w:val="ListBullet"/>
      </w:pPr>
      <w:r>
        <w:t xml:space="preserve">Finalise Figma designs for MVP </w:t>
      </w:r>
      <w:r w:rsidR="00B46FCC">
        <w:t>June 2026 launch</w:t>
      </w:r>
    </w:p>
    <w:p w14:paraId="3E0CE5FB" w14:textId="77777777" w:rsidR="004A6EEC" w:rsidRDefault="00000000">
      <w:pPr>
        <w:pStyle w:val="ListBullet"/>
      </w:pPr>
      <w:r>
        <w:t>Define launch success metrics and go/no-go criteria</w:t>
      </w:r>
    </w:p>
    <w:p w14:paraId="0FDFA7F3" w14:textId="45F45E7D" w:rsidR="004A6EEC" w:rsidRDefault="00000000">
      <w:pPr>
        <w:pStyle w:val="Heading2"/>
      </w:pPr>
      <w:r>
        <w:t xml:space="preserve">Phase 1 – </w:t>
      </w:r>
      <w:r w:rsidR="00851C78">
        <w:t>Continue</w:t>
      </w:r>
      <w:r w:rsidR="005E3941">
        <w:t xml:space="preserve"> </w:t>
      </w:r>
      <w:r>
        <w:t>Core Product Build (Q1 2026)</w:t>
      </w:r>
    </w:p>
    <w:p w14:paraId="77AF7DB1" w14:textId="77777777" w:rsidR="004A6EEC" w:rsidRDefault="00000000">
      <w:pPr>
        <w:pStyle w:val="ListBullet"/>
      </w:pPr>
      <w:r>
        <w:t>User onboarding and KYC (UK)</w:t>
      </w:r>
    </w:p>
    <w:p w14:paraId="2275E384" w14:textId="77777777" w:rsidR="004A6EEC" w:rsidRDefault="00000000">
      <w:pPr>
        <w:pStyle w:val="ListBullet"/>
      </w:pPr>
      <w:r>
        <w:t>Account creation and virtual card issuance</w:t>
      </w:r>
    </w:p>
    <w:p w14:paraId="1FA60E4E" w14:textId="77777777" w:rsidR="004A6EEC" w:rsidRDefault="00000000">
      <w:pPr>
        <w:pStyle w:val="ListBullet"/>
      </w:pPr>
      <w:r>
        <w:t>Card controls (freeze/unfreeze, view details)</w:t>
      </w:r>
    </w:p>
    <w:p w14:paraId="407F8786" w14:textId="572A45B9" w:rsidR="004A6EEC" w:rsidRDefault="00000000">
      <w:pPr>
        <w:pStyle w:val="ListBullet"/>
      </w:pPr>
      <w:r>
        <w:t>Transaction history (</w:t>
      </w:r>
      <w:r w:rsidR="00B46FCC">
        <w:t>MVP</w:t>
      </w:r>
      <w:r>
        <w:t>)</w:t>
      </w:r>
    </w:p>
    <w:p w14:paraId="777EFA91" w14:textId="77777777" w:rsidR="004A6EEC" w:rsidRDefault="00000000">
      <w:pPr>
        <w:pStyle w:val="ListBullet"/>
      </w:pPr>
      <w:r>
        <w:t>Top-ups and card payments</w:t>
      </w:r>
    </w:p>
    <w:p w14:paraId="5D5F732D" w14:textId="77777777" w:rsidR="004A6EEC" w:rsidRDefault="00000000">
      <w:pPr>
        <w:pStyle w:val="ListBullet"/>
      </w:pPr>
      <w:r>
        <w:t>Branded content feed (images &amp; video)</w:t>
      </w:r>
    </w:p>
    <w:p w14:paraId="31D271C5" w14:textId="77777777" w:rsidR="004A6EEC" w:rsidRDefault="00000000">
      <w:pPr>
        <w:pStyle w:val="ListBullet"/>
      </w:pPr>
      <w:r>
        <w:t>Push notifications</w:t>
      </w:r>
    </w:p>
    <w:p w14:paraId="71636609" w14:textId="42DB6769" w:rsidR="004A6EEC" w:rsidRDefault="00000000">
      <w:pPr>
        <w:pStyle w:val="ListBullet"/>
      </w:pPr>
      <w:r>
        <w:t>Foundational data tracking and consent framework</w:t>
      </w:r>
      <w:r w:rsidR="00851C78">
        <w:t xml:space="preserve"> (AI learning built in from start)</w:t>
      </w:r>
    </w:p>
    <w:p w14:paraId="20753AF5" w14:textId="664DD8B0" w:rsidR="00851C78" w:rsidRDefault="00851C78">
      <w:pPr>
        <w:pStyle w:val="ListBullet"/>
      </w:pPr>
      <w:r>
        <w:t>Customer support AI interface</w:t>
      </w:r>
    </w:p>
    <w:p w14:paraId="0D4E4E73" w14:textId="77777777" w:rsidR="004A6EEC" w:rsidRDefault="00000000">
      <w:pPr>
        <w:pStyle w:val="Heading3"/>
      </w:pPr>
      <w:r>
        <w:t>Out of Scope for MVP</w:t>
      </w:r>
    </w:p>
    <w:p w14:paraId="102449E7" w14:textId="77777777" w:rsidR="004A6EEC" w:rsidRDefault="00000000">
      <w:pPr>
        <w:pStyle w:val="ListBullet"/>
      </w:pPr>
      <w:r>
        <w:t>P2P payments</w:t>
      </w:r>
    </w:p>
    <w:p w14:paraId="5B33D844" w14:textId="77777777" w:rsidR="004A6EEC" w:rsidRDefault="00000000">
      <w:pPr>
        <w:pStyle w:val="ListBullet"/>
      </w:pPr>
      <w:r>
        <w:t>Community or social features</w:t>
      </w:r>
    </w:p>
    <w:p w14:paraId="6EFC8F21" w14:textId="77777777" w:rsidR="004A6EEC" w:rsidRDefault="00000000">
      <w:pPr>
        <w:pStyle w:val="ListBullet"/>
      </w:pPr>
      <w:r>
        <w:t>Creator commerce or marketplaces</w:t>
      </w:r>
    </w:p>
    <w:p w14:paraId="6A0BCA70" w14:textId="77777777" w:rsidR="004A6EEC" w:rsidRDefault="00000000">
      <w:pPr>
        <w:pStyle w:val="ListBullet"/>
      </w:pPr>
      <w:r>
        <w:t>Crypto, tokens or Web3 features</w:t>
      </w:r>
    </w:p>
    <w:p w14:paraId="616228A4" w14:textId="77777777" w:rsidR="004A6EEC" w:rsidRDefault="00000000">
      <w:pPr>
        <w:pStyle w:val="ListBullet"/>
      </w:pPr>
      <w:r>
        <w:t>Advanced analytics or spend insights</w:t>
      </w:r>
    </w:p>
    <w:p w14:paraId="0DBE0262" w14:textId="77777777" w:rsidR="004A6EEC" w:rsidRDefault="00000000">
      <w:pPr>
        <w:pStyle w:val="ListBullet"/>
      </w:pPr>
      <w:r>
        <w:t>User-facing AI beyond support automation</w:t>
      </w:r>
    </w:p>
    <w:p w14:paraId="43145BD0" w14:textId="1747CB36" w:rsidR="00851C78" w:rsidRDefault="00851C78">
      <w:pPr>
        <w:pStyle w:val="ListBullet"/>
      </w:pPr>
      <w:r>
        <w:t>3DS payments (approve on-line payments)</w:t>
      </w:r>
    </w:p>
    <w:p w14:paraId="4D6E252B" w14:textId="77777777" w:rsidR="004A6EEC" w:rsidRDefault="00000000">
      <w:pPr>
        <w:pStyle w:val="Heading2"/>
      </w:pPr>
      <w:r>
        <w:lastRenderedPageBreak/>
        <w:t>Phase 2 – Family &amp; Friends Pilot (Apr–May 2026)</w:t>
      </w:r>
    </w:p>
    <w:p w14:paraId="1594CBF9" w14:textId="0E035049" w:rsidR="004A6EEC" w:rsidRDefault="00000000">
      <w:pPr>
        <w:pStyle w:val="ListBullet"/>
      </w:pPr>
      <w:r>
        <w:t>Invite-only pilot (</w:t>
      </w:r>
      <w:r w:rsidR="005E3941">
        <w:t>100</w:t>
      </w:r>
      <w:r>
        <w:t>–</w:t>
      </w:r>
      <w:r w:rsidR="005E3941">
        <w:t>50</w:t>
      </w:r>
      <w:r>
        <w:t>0 users)</w:t>
      </w:r>
    </w:p>
    <w:p w14:paraId="0861D1C6" w14:textId="77777777" w:rsidR="004A6EEC" w:rsidRDefault="00000000">
      <w:pPr>
        <w:pStyle w:val="ListBullet"/>
      </w:pPr>
      <w:r>
        <w:t>Validate onboarding, card spend, content delivery and support flows</w:t>
      </w:r>
    </w:p>
    <w:p w14:paraId="2BB942E4" w14:textId="77777777" w:rsidR="004A6EEC" w:rsidRDefault="00000000">
      <w:pPr>
        <w:pStyle w:val="ListBullet"/>
      </w:pPr>
      <w:r>
        <w:t>AI-powered Tier 1 customer support live</w:t>
      </w:r>
    </w:p>
    <w:p w14:paraId="7D47F3E0" w14:textId="77777777" w:rsidR="004A6EEC" w:rsidRDefault="00000000">
      <w:pPr>
        <w:pStyle w:val="ListBullet"/>
      </w:pPr>
      <w:r>
        <w:t>Manual monitoring and incident management</w:t>
      </w:r>
    </w:p>
    <w:p w14:paraId="4C63CA6A" w14:textId="730D6220" w:rsidR="004A6EEC" w:rsidRDefault="00000000">
      <w:pPr>
        <w:pStyle w:val="ListBullet"/>
      </w:pPr>
      <w:r>
        <w:t xml:space="preserve">Bug fixing and UX polish only </w:t>
      </w:r>
      <w:r w:rsidR="005E3941">
        <w:t xml:space="preserve">via customer feedback </w:t>
      </w:r>
      <w:r>
        <w:t xml:space="preserve">(no </w:t>
      </w:r>
      <w:r w:rsidR="005E3941">
        <w:t>n</w:t>
      </w:r>
      <w:r>
        <w:t xml:space="preserve">ew </w:t>
      </w:r>
      <w:r w:rsidR="005E3941">
        <w:t xml:space="preserve">major </w:t>
      </w:r>
      <w:r>
        <w:t>features)</w:t>
      </w:r>
    </w:p>
    <w:p w14:paraId="2B592FE2" w14:textId="77777777" w:rsidR="004A6EEC" w:rsidRDefault="00000000">
      <w:pPr>
        <w:pStyle w:val="Heading2"/>
      </w:pPr>
      <w:r>
        <w:t>Phase 3 – Public Launch @ Money 2026 (June 2026)</w:t>
      </w:r>
    </w:p>
    <w:p w14:paraId="178EAFBF" w14:textId="77777777" w:rsidR="004A6EEC" w:rsidRDefault="00000000">
      <w:pPr>
        <w:pStyle w:val="ListBullet"/>
      </w:pPr>
      <w:r>
        <w:t>UK public launch on iOS and Android</w:t>
      </w:r>
    </w:p>
    <w:p w14:paraId="57F8E02B" w14:textId="77777777" w:rsidR="004A6EEC" w:rsidRDefault="00000000">
      <w:pPr>
        <w:pStyle w:val="ListBullet"/>
      </w:pPr>
      <w:r>
        <w:t>Virtual debit card live at scale</w:t>
      </w:r>
    </w:p>
    <w:p w14:paraId="01BCAACA" w14:textId="77777777" w:rsidR="004A6EEC" w:rsidRDefault="00000000">
      <w:pPr>
        <w:pStyle w:val="ListBullet"/>
      </w:pPr>
      <w:r>
        <w:t>Core banking and content experience</w:t>
      </w:r>
    </w:p>
    <w:p w14:paraId="3DF0C0B4" w14:textId="77777777" w:rsidR="004A6EEC" w:rsidRDefault="00000000">
      <w:pPr>
        <w:pStyle w:val="ListBullet"/>
      </w:pPr>
      <w:r>
        <w:t>Basic sponsor visibility (non-monetised)</w:t>
      </w:r>
    </w:p>
    <w:p w14:paraId="581D9182" w14:textId="77777777" w:rsidR="004A6EEC" w:rsidRDefault="00000000">
      <w:pPr>
        <w:pStyle w:val="ListBullet"/>
      </w:pPr>
      <w:r>
        <w:t>PR and industry launch aligned to Money 2026</w:t>
      </w:r>
    </w:p>
    <w:p w14:paraId="01640A16" w14:textId="77777777" w:rsidR="004A6EEC" w:rsidRPr="00B46FCC" w:rsidRDefault="00000000">
      <w:pPr>
        <w:pStyle w:val="Heading2"/>
        <w:rPr>
          <w:lang w:val="fr-FR"/>
        </w:rPr>
      </w:pPr>
      <w:r w:rsidRPr="00B46FCC">
        <w:rPr>
          <w:lang w:val="fr-FR"/>
        </w:rPr>
        <w:t xml:space="preserve">Phase 4 – </w:t>
      </w:r>
      <w:proofErr w:type="spellStart"/>
      <w:r w:rsidRPr="00B46FCC">
        <w:rPr>
          <w:lang w:val="fr-FR"/>
        </w:rPr>
        <w:t>Monetisation</w:t>
      </w:r>
      <w:proofErr w:type="spellEnd"/>
      <w:r w:rsidRPr="00B46FCC">
        <w:rPr>
          <w:lang w:val="fr-FR"/>
        </w:rPr>
        <w:t xml:space="preserve"> &amp; Engagement Expansion (Q3–Q4 2026)</w:t>
      </w:r>
    </w:p>
    <w:p w14:paraId="75E3AA02" w14:textId="77777777" w:rsidR="004A6EEC" w:rsidRDefault="00000000">
      <w:pPr>
        <w:pStyle w:val="ListBullet"/>
      </w:pPr>
      <w:r>
        <w:t>Loyalty and rewards engine</w:t>
      </w:r>
    </w:p>
    <w:p w14:paraId="39FDFB86" w14:textId="77777777" w:rsidR="004A6EEC" w:rsidRDefault="00000000">
      <w:pPr>
        <w:pStyle w:val="ListBullet"/>
      </w:pPr>
      <w:r>
        <w:t>Sponsor-funded offers and campaigns</w:t>
      </w:r>
    </w:p>
    <w:p w14:paraId="5FA71F2A" w14:textId="77777777" w:rsidR="004A6EEC" w:rsidRDefault="00000000">
      <w:pPr>
        <w:pStyle w:val="ListBullet"/>
      </w:pPr>
      <w:r>
        <w:t>Personalised content and offers (AI-assisted)</w:t>
      </w:r>
    </w:p>
    <w:p w14:paraId="29638625" w14:textId="77777777" w:rsidR="004A6EEC" w:rsidRDefault="00000000">
      <w:pPr>
        <w:pStyle w:val="ListBullet"/>
      </w:pPr>
      <w:r>
        <w:t>Enhanced analytics and reporting for partners</w:t>
      </w:r>
    </w:p>
    <w:p w14:paraId="6A1E04E4" w14:textId="46383203" w:rsidR="004A6EEC" w:rsidRDefault="00B46FCC">
      <w:pPr>
        <w:pStyle w:val="ListBullet"/>
      </w:pPr>
      <w:r>
        <w:t>EU market rollout</w:t>
      </w:r>
      <w:r w:rsidR="005E3941">
        <w:t>/preparation</w:t>
      </w:r>
    </w:p>
    <w:p w14:paraId="551FBC97" w14:textId="06438D87" w:rsidR="005E3941" w:rsidRDefault="005E3941">
      <w:pPr>
        <w:pStyle w:val="ListBullet"/>
      </w:pPr>
      <w:r>
        <w:t>P2P Payments</w:t>
      </w:r>
    </w:p>
    <w:p w14:paraId="5537DA61" w14:textId="1D2A02C5" w:rsidR="005E3941" w:rsidRDefault="005E3941">
      <w:pPr>
        <w:pStyle w:val="ListBullet"/>
      </w:pPr>
      <w:r>
        <w:t>Community &amp; Social features (MVP)</w:t>
      </w:r>
    </w:p>
    <w:p w14:paraId="2810FEFC" w14:textId="3CDAA74B" w:rsidR="005E3941" w:rsidRDefault="005E3941">
      <w:pPr>
        <w:pStyle w:val="ListBullet"/>
      </w:pPr>
      <w:r>
        <w:t>Creator commerce (MVP)</w:t>
      </w:r>
    </w:p>
    <w:p w14:paraId="0386264B" w14:textId="3E7D6C6D" w:rsidR="00851C78" w:rsidRDefault="00851C78">
      <w:pPr>
        <w:pStyle w:val="ListBullet"/>
      </w:pPr>
      <w:r>
        <w:t>More features/advanced versions of MVP scope based on user feedback</w:t>
      </w:r>
    </w:p>
    <w:p w14:paraId="1CAE9BA9" w14:textId="77777777" w:rsidR="004A6EEC" w:rsidRDefault="00000000">
      <w:pPr>
        <w:pStyle w:val="Heading2"/>
      </w:pPr>
      <w:r>
        <w:t>Phase 5 – Ecosystem Expansion (2027)</w:t>
      </w:r>
    </w:p>
    <w:p w14:paraId="32EFB514" w14:textId="460AD220" w:rsidR="004A6EEC" w:rsidRDefault="00000000">
      <w:pPr>
        <w:pStyle w:val="ListBullet"/>
      </w:pPr>
      <w:r>
        <w:t>Crypto and stablecoin features via third-party partners</w:t>
      </w:r>
      <w:r w:rsidR="00851C78">
        <w:t xml:space="preserve"> (including VEXT, Bitcoin, Stablecoin, </w:t>
      </w:r>
      <w:proofErr w:type="spellStart"/>
      <w:r w:rsidR="00851C78">
        <w:t>etc</w:t>
      </w:r>
      <w:proofErr w:type="spellEnd"/>
      <w:r w:rsidR="00851C78">
        <w:t>)</w:t>
      </w:r>
    </w:p>
    <w:p w14:paraId="31027DA2" w14:textId="77777777" w:rsidR="004A6EEC" w:rsidRDefault="00000000">
      <w:pPr>
        <w:pStyle w:val="ListBullet"/>
      </w:pPr>
      <w:r>
        <w:t>Token-gated fan experiences</w:t>
      </w:r>
    </w:p>
    <w:p w14:paraId="479A80A0" w14:textId="77777777" w:rsidR="004A6EEC" w:rsidRDefault="00000000">
      <w:pPr>
        <w:pStyle w:val="ListBullet"/>
      </w:pPr>
      <w:r>
        <w:t>Creator payouts and advanced engagement mechanics</w:t>
      </w:r>
    </w:p>
    <w:p w14:paraId="0D454CA0" w14:textId="77777777" w:rsidR="004A6EEC" w:rsidRDefault="00000000">
      <w:pPr>
        <w:pStyle w:val="ListBullet"/>
      </w:pPr>
      <w:r>
        <w:t>Marketplace and premium subscriptions</w:t>
      </w:r>
    </w:p>
    <w:p w14:paraId="53805FAE" w14:textId="3B57A532" w:rsidR="005E3941" w:rsidRDefault="005E3941">
      <w:pPr>
        <w:pStyle w:val="ListBullet"/>
      </w:pPr>
      <w:r>
        <w:t>Community &amp; Social features (advanced)</w:t>
      </w:r>
    </w:p>
    <w:p w14:paraId="59632BBC" w14:textId="5851DDF7" w:rsidR="005E3941" w:rsidRDefault="005E3941" w:rsidP="005E3941">
      <w:pPr>
        <w:pStyle w:val="ListBullet"/>
      </w:pPr>
      <w:r>
        <w:t>Creator commerce (MVP)</w:t>
      </w:r>
    </w:p>
    <w:sectPr w:rsidR="005E39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2537156">
    <w:abstractNumId w:val="8"/>
  </w:num>
  <w:num w:numId="2" w16cid:durableId="608315071">
    <w:abstractNumId w:val="6"/>
  </w:num>
  <w:num w:numId="3" w16cid:durableId="786200882">
    <w:abstractNumId w:val="5"/>
  </w:num>
  <w:num w:numId="4" w16cid:durableId="2030139468">
    <w:abstractNumId w:val="4"/>
  </w:num>
  <w:num w:numId="5" w16cid:durableId="1983272554">
    <w:abstractNumId w:val="7"/>
  </w:num>
  <w:num w:numId="6" w16cid:durableId="313729580">
    <w:abstractNumId w:val="3"/>
  </w:num>
  <w:num w:numId="7" w16cid:durableId="587425994">
    <w:abstractNumId w:val="2"/>
  </w:num>
  <w:num w:numId="8" w16cid:durableId="1716075008">
    <w:abstractNumId w:val="1"/>
  </w:num>
  <w:num w:numId="9" w16cid:durableId="125982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6EEC"/>
    <w:rsid w:val="005E3941"/>
    <w:rsid w:val="00740097"/>
    <w:rsid w:val="00851C78"/>
    <w:rsid w:val="00AA1D8D"/>
    <w:rsid w:val="00B46FCC"/>
    <w:rsid w:val="00B47730"/>
    <w:rsid w:val="00CB0664"/>
    <w:rsid w:val="00F20D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383CA30"/>
  <w14:defaultImageDpi w14:val="300"/>
  <w15:docId w15:val="{7DCE5411-25B5-0A4C-B487-1B6DF1523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418</Words>
  <Characters>2525</Characters>
  <Application>Microsoft Office Word</Application>
  <DocSecurity>0</DocSecurity>
  <Lines>68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Mitchell</dc:creator>
  <cp:keywords/>
  <dc:description/>
  <cp:lastModifiedBy>Andrew Mitchell</cp:lastModifiedBy>
  <cp:revision>4</cp:revision>
  <dcterms:created xsi:type="dcterms:W3CDTF">2026-01-22T13:28:00Z</dcterms:created>
  <dcterms:modified xsi:type="dcterms:W3CDTF">2026-01-22T13:44:00Z</dcterms:modified>
  <cp:category/>
</cp:coreProperties>
</file>