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204" w:rsidRDefault="00397204" w:rsidP="00397204">
      <w:pPr>
        <w:spacing w:after="160" w:line="480" w:lineRule="auto"/>
        <w:ind w:hanging="576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Florentine, S., &amp; Pratt, M. K. (2021). Employee turnover: 9 reasons good employees leave. </w:t>
      </w:r>
      <w:r w:rsidRPr="00381D1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CIO</w:t>
      </w:r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397204">
        <w:rPr>
          <w:rFonts w:ascii="Times New Roman" w:eastAsia="Times New Roman" w:hAnsi="Times New Roman" w:cs="Times New Roman"/>
          <w:kern w:val="0"/>
          <w14:ligatures w14:val="none"/>
        </w:rPr>
        <w:t>https://www.cio.com/</w:t>
      </w:r>
    </w:p>
    <w:p w:rsidR="00397204" w:rsidRDefault="00397204" w:rsidP="00397204">
      <w:pPr>
        <w:spacing w:after="160" w:line="480" w:lineRule="auto"/>
        <w:ind w:hanging="576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Garsaa</w:t>
      </w:r>
      <w:proofErr w:type="spellEnd"/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A., &amp; Paulet, E. (2022). ESG disclosure and employee turnover. new evidence from listed European companies. </w:t>
      </w:r>
      <w:r w:rsidRPr="00381D1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Relations </w:t>
      </w:r>
      <w:proofErr w:type="spellStart"/>
      <w:r w:rsidRPr="00381D1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Industrielles</w:t>
      </w:r>
      <w:proofErr w:type="spellEnd"/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381D1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77</w:t>
      </w:r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(4), 1–22. https://doi.org/10.7202/1097695ar</w:t>
      </w:r>
    </w:p>
    <w:p w:rsidR="00397204" w:rsidRPr="00381D15" w:rsidRDefault="00397204" w:rsidP="00397204">
      <w:pPr>
        <w:spacing w:after="160" w:line="480" w:lineRule="auto"/>
        <w:ind w:hanging="576"/>
        <w:rPr>
          <w:rFonts w:ascii="Times New Roman" w:eastAsia="Times New Roman" w:hAnsi="Times New Roman" w:cs="Times New Roman"/>
          <w:kern w:val="0"/>
          <w14:ligatures w14:val="none"/>
        </w:rPr>
      </w:pPr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Olsen, C. (2016). Predictive analytics show potential for employee retention and recruitment: Predictive analytics show potential for employee retention and recruitment. </w:t>
      </w:r>
      <w:r w:rsidRPr="00381D15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Employee Benefit Adviser (Online)</w:t>
      </w:r>
      <w:r w:rsidRPr="00381D1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https://www.benefitnews.com/news/predictive-analytics-show-potential-for-employee-retention-and-recruitment</w:t>
      </w:r>
    </w:p>
    <w:p w:rsidR="00397204" w:rsidRDefault="00397204" w:rsidP="00397204">
      <w:pPr>
        <w:spacing w:before="240" w:after="240" w:line="480" w:lineRule="auto"/>
        <w:ind w:hanging="576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404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Pasparakis</w:t>
      </w:r>
      <w:proofErr w:type="spellEnd"/>
      <w:r w:rsidRPr="00404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A., De Vries, J., &amp; De </w:t>
      </w:r>
      <w:proofErr w:type="spellStart"/>
      <w:r w:rsidRPr="00404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Koster</w:t>
      </w:r>
      <w:proofErr w:type="spellEnd"/>
      <w:r w:rsidRPr="00404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R. (2023). Assessing the impact of human–robot collaborative order picking systems on warehouse workers. </w:t>
      </w:r>
      <w:r w:rsidRPr="00404BF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International Journal of Production Research</w:t>
      </w:r>
      <w:r w:rsidRPr="00404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404BF8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61</w:t>
      </w:r>
      <w:r w:rsidRPr="00404B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(22), 7776–7790. https://doi.org/10.1080/00207543.2023.2183343</w:t>
      </w:r>
    </w:p>
    <w:p w:rsidR="00397204" w:rsidRDefault="00397204"/>
    <w:sectPr w:rsidR="0039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04"/>
    <w:rsid w:val="00397204"/>
    <w:rsid w:val="009E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D4763"/>
  <w15:chartTrackingRefBased/>
  <w15:docId w15:val="{79BF47C6-3FDB-8441-9754-2FA73434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Weiland</dc:creator>
  <cp:keywords/>
  <dc:description/>
  <cp:lastModifiedBy>Alex Weiland</cp:lastModifiedBy>
  <cp:revision>1</cp:revision>
  <dcterms:created xsi:type="dcterms:W3CDTF">2023-10-29T00:34:00Z</dcterms:created>
  <dcterms:modified xsi:type="dcterms:W3CDTF">2023-11-11T22:31:00Z</dcterms:modified>
</cp:coreProperties>
</file>