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mechanical-system"/>
    <w:p>
      <w:pPr>
        <w:pStyle w:val="Heading1"/>
      </w:pPr>
      <w:r>
        <w:t xml:space="preserve">3. MECHANICAL SYSTEM</w:t>
      </w:r>
    </w:p>
    <w:bookmarkStart w:id="20" w:name="core-mechanism-motorized-cable-spools"/>
    <w:p>
      <w:pPr>
        <w:pStyle w:val="Heading2"/>
      </w:pPr>
      <w:r>
        <w:t xml:space="preserve">3.1 Core Mechanism: Motorized Cable Spools</w:t>
      </w:r>
    </w:p>
    <w:p>
      <w:pPr>
        <w:pStyle w:val="FirstParagraph"/>
      </w:pPr>
      <w:r>
        <w:t xml:space="preserve">Each pillar contains</w:t>
      </w:r>
      <w:r>
        <w:t xml:space="preserve"> </w:t>
      </w:r>
      <w:r>
        <w:rPr>
          <w:bCs/>
          <w:b/>
        </w:rPr>
        <w:t xml:space="preserve">2 independent motorized cable spool units</w:t>
      </w:r>
      <w:r>
        <w:t xml:space="preserve"> </w:t>
      </w:r>
      <w:r>
        <w:t xml:space="preserve">(4 total across the machine). Each unit consists of: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50"/>
        <w:gridCol w:w="1827"/>
        <w:gridCol w:w="27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Brushless DC motor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200W, 24V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Smooth, quiet torque. No jerky motion.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Planetary gearbox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20:1 reduction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motor speed to slow, high-torque pull. Max ~30 lbs per 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Cable spool/drum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6” diameter aluminum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Winds/unwinds braided steel cable (coated in nylon).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Inline load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0-50 lb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Measures real-time tension on each cable.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Rotary 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motor shaft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exactly how much cable has been extended (= limb position).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Spring-loaded brake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Electromagnetic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Locks cable if motor loses power. Fail-safe: cable goes slack, never pulls.</w:t>
            </w:r>
          </w:p>
        </w:tc>
      </w:tr>
    </w:tbl>
    <w:p>
      <w:pPr>
        <w:pStyle w:val="BodyText"/>
      </w:pPr>
      <w:r>
        <w:rPr>
          <w:bCs/>
          <w:b/>
        </w:rPr>
        <w:t xml:space="preserve">Cable routing:</w:t>
      </w:r>
      <w:r>
        <w:t xml:space="preserve"> </w:t>
      </w:r>
      <w:r>
        <w:t xml:space="preserve">Each spool’s cable runs through a nylon-lined channel inside the pillar, exits through a pulley at the selected height (low/mid/high), and terminates in a carabiner clip.</w:t>
      </w:r>
    </w:p>
    <w:bookmarkEnd w:id="20"/>
    <w:bookmarkStart w:id="21" w:name="how-force-is-applied-safely"/>
    <w:p>
      <w:pPr>
        <w:pStyle w:val="Heading2"/>
      </w:pPr>
      <w:r>
        <w:t xml:space="preserve">3.2 How Force Is Applied Safely</w:t>
      </w:r>
    </w:p>
    <w:p>
      <w:pPr>
        <w:pStyle w:val="FirstParagraph"/>
      </w:pPr>
      <w:r>
        <w:rPr>
          <w:bCs/>
          <w:b/>
        </w:rPr>
        <w:t xml:space="preserve">Progressive tension model:</w:t>
      </w:r>
      <w:r>
        <w:t xml:space="preserve"> </w:t>
      </w:r>
      <w:r>
        <w:t xml:space="preserve">- The motor NEVER yanks. All tension changes follow a</w:t>
      </w:r>
      <w:r>
        <w:t xml:space="preserve"> </w:t>
      </w:r>
      <w:r>
        <w:rPr>
          <w:bCs/>
          <w:b/>
        </w:rPr>
        <w:t xml:space="preserve">ramp curve</w:t>
      </w:r>
      <w:r>
        <w:t xml:space="preserve">: 0.5 lb/second maximum rate of increase.</w:t>
      </w:r>
      <w:r>
        <w:t xml:space="preserve"> </w:t>
      </w:r>
      <w:r>
        <w:t xml:space="preserve">- Maximum force per cable is</w:t>
      </w:r>
      <w:r>
        <w:t xml:space="preserve"> </w:t>
      </w:r>
      <w:r>
        <w:rPr>
          <w:bCs/>
          <w:b/>
        </w:rPr>
        <w:t xml:space="preserve">hard-capped at 30 lbs</w:t>
      </w:r>
      <w:r>
        <w:t xml:space="preserve"> </w:t>
      </w:r>
      <w:r>
        <w:t xml:space="preserve">in software AND a mechanical slip clutch set at 35 lbs. Even if software fails, the clutch slips before dangerous force is reached.</w:t>
      </w:r>
      <w:r>
        <w:t xml:space="preserve"> </w:t>
      </w:r>
      <w:r>
        <w:t xml:space="preserve">- For context: a human stretching therapist typically applies 5-20 lbs of force. The machine operates in this same range.</w:t>
      </w:r>
    </w:p>
    <w:p>
      <w:pPr>
        <w:pStyle w:val="BodyText"/>
      </w:pPr>
      <w:r>
        <w:rPr>
          <w:bCs/>
          <w:b/>
        </w:rPr>
        <w:t xml:space="preserve">Active compliance:</w:t>
      </w:r>
      <w:r>
        <w:t xml:space="preserve"> </w:t>
      </w:r>
      <w:r>
        <w:t xml:space="preserve">- The system continuously reads the load cell 100 times per second.</w:t>
      </w:r>
      <w:r>
        <w:t xml:space="preserve"> </w:t>
      </w:r>
      <w:r>
        <w:t xml:space="preserve">- If the user resists (force spikes upward because the user is fighting the stretch), the motor immediately reduces tension. This is a</w:t>
      </w:r>
      <w:r>
        <w:t xml:space="preserve"> </w:t>
      </w:r>
      <w:r>
        <w:rPr>
          <w:bCs/>
          <w:b/>
        </w:rPr>
        <w:t xml:space="preserve">simple PID control loop</w:t>
      </w:r>
      <w:r>
        <w:t xml:space="preserve"> </w:t>
      </w:r>
      <w:r>
        <w:t xml:space="preserve">— the same control logic used in industrial cobots (collaborative robots).</w:t>
      </w:r>
      <w:r>
        <w:t xml:space="preserve"> </w:t>
      </w:r>
      <w:r>
        <w:t xml:space="preserve">- The user is ALWAYS stronger than the machine in the stretch direction. They can overpower any cable at any time.</w:t>
      </w:r>
    </w:p>
    <w:p>
      <w:pPr>
        <w:pStyle w:val="BodyText"/>
      </w:pPr>
      <w:r>
        <w:rPr>
          <w:bCs/>
          <w:b/>
        </w:rPr>
        <w:t xml:space="preserve">Emergency stop:</w:t>
      </w:r>
      <w:r>
        <w:t xml:space="preserve"> </w:t>
      </w:r>
      <w:r>
        <w:t xml:space="preserve">- Big red E-stop button on each pillar.</w:t>
      </w:r>
      <w:r>
        <w:t xml:space="preserve"> </w:t>
      </w:r>
      <w:r>
        <w:t xml:space="preserve">- Pressing it kills power to all motors instantly. The spring-loaded brakes engage, then release after 1 second, allowing all cables to go fully slack.</w:t>
      </w:r>
      <w:r>
        <w:t xml:space="preserve"> </w:t>
      </w:r>
      <w:r>
        <w:t xml:space="preserve">- The user can also simply unclip any cuff at any time — standard carabiner release.</w:t>
      </w:r>
    </w:p>
    <w:bookmarkEnd w:id="21"/>
    <w:bookmarkStart w:id="22" w:name="how-range-is-controlled"/>
    <w:p>
      <w:pPr>
        <w:pStyle w:val="Heading2"/>
      </w:pPr>
      <w:r>
        <w:t xml:space="preserve">3.3 How Range Is Controlled</w:t>
      </w:r>
    </w:p>
    <w:p>
      <w:pPr>
        <w:pStyle w:val="FirstParagraph"/>
      </w:pPr>
      <w:r>
        <w:rPr>
          <w:bCs/>
          <w:b/>
        </w:rPr>
        <w:t xml:space="preserve">Range of motion (ROM) tracking</w:t>
      </w:r>
      <w:r>
        <w:t xml:space="preserve"> </w:t>
      </w:r>
      <w:r>
        <w:t xml:space="preserve">uses two inputs: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Rotary encoder on each motor</w:t>
      </w:r>
      <w:r>
        <w:t xml:space="preserve"> </w:t>
      </w:r>
      <w:r>
        <w:t xml:space="preserve">— knows exactly how many inches of cable have been extended. This directly maps to limb position.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Depth camera overhead</w:t>
      </w:r>
      <w:r>
        <w:t xml:space="preserve"> </w:t>
      </w:r>
      <w:r>
        <w:t xml:space="preserve">— provides a visual check of joint angles (shoulder, hip, knee, ankle).</w:t>
      </w:r>
    </w:p>
    <w:p>
      <w:pPr>
        <w:pStyle w:val="BodyText"/>
      </w:pPr>
      <w:r>
        <w:rPr>
          <w:bCs/>
          <w:b/>
        </w:rPr>
        <w:t xml:space="preserve">Soft limits:</w:t>
      </w:r>
      <w:r>
        <w:t xml:space="preserve"> </w:t>
      </w:r>
      <w:r>
        <w:t xml:space="preserve">- During the first session, the system maps the user’s natural ROM for each stretch. Example:</w:t>
      </w:r>
      <w:r>
        <w:t xml:space="preserve"> </w:t>
      </w:r>
      <w:r>
        <w:t xml:space="preserve">“</w:t>
      </w:r>
      <w:r>
        <w:t xml:space="preserve">Left hamstring — comfortable range is 0-75 degrees of hip flexion.</w:t>
      </w:r>
      <w:r>
        <w:t xml:space="preserve">”</w:t>
      </w:r>
      <w:r>
        <w:t xml:space="preserve"> </w:t>
      </w:r>
      <w:r>
        <w:t xml:space="preserve">- On subsequent sessions, the system starts at 90% of the known comfortable range and nudges outward by 1-2 degrees per session.</w:t>
      </w:r>
      <w:r>
        <w:t xml:space="preserve"> </w:t>
      </w:r>
      <w:r>
        <w:t xml:space="preserve">- The user can tap</w:t>
      </w:r>
      <w:r>
        <w:t xml:space="preserve"> </w:t>
      </w:r>
      <w:r>
        <w:t xml:space="preserve">“</w:t>
      </w:r>
      <w:r>
        <w:t xml:space="preserve">TOO MUCH</w:t>
      </w:r>
      <w:r>
        <w:t xml:space="preserve">”</w:t>
      </w:r>
      <w:r>
        <w:t xml:space="preserve"> </w:t>
      </w:r>
      <w:r>
        <w:t xml:space="preserve">on the touchscreen or simply resist — the system logs the new limit and backs off.</w:t>
      </w:r>
    </w:p>
    <w:p>
      <w:pPr>
        <w:pStyle w:val="BodyText"/>
      </w:pPr>
      <w:r>
        <w:rPr>
          <w:bCs/>
          <w:b/>
        </w:rPr>
        <w:t xml:space="preserve">Hard limits:</w:t>
      </w:r>
      <w:r>
        <w:t xml:space="preserve"> </w:t>
      </w:r>
      <w:r>
        <w:t xml:space="preserve">- Anatomical hard stops are programmed per joint per stretch. Example: the system will never attempt to pull a knee into hyperextension. These are fixed in code and cannot be overridden.</w:t>
      </w:r>
      <w:r>
        <w:t xml:space="preserve"> </w:t>
      </w:r>
      <w:r>
        <w:t xml:space="preserve">- Cable extension is physically limited by spool capacity — cables max out at ~5 ft of travel.</w:t>
      </w:r>
    </w:p>
    <w:bookmarkEnd w:id="22"/>
    <w:bookmarkStart w:id="23" w:name="injury-prevention-defense-in-depth"/>
    <w:p>
      <w:pPr>
        <w:pStyle w:val="Heading2"/>
      </w:pPr>
      <w:r>
        <w:t xml:space="preserve">3.4 Injury Prevention — Defense in Depth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489"/>
        <w:gridCol w:w="38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ramp limit (0.5 lb/sec)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Sudden force 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 compliance (backs off on resistance)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Stretching against user’s will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force cap (30 lbs)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Excessive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Mechanical slip clutch (35 lbs)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failure leading to excess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Anatomical hard limits in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Dangerous joint positions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E-stop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User-initiated immediate shutdown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Quick-release carabiner cuffs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disconnect instantly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brake on power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failure defaults to slack, not pull</w:t>
            </w:r>
          </w:p>
        </w:tc>
      </w:tr>
    </w:tbl>
    <w:p>
      <w:pPr>
        <w:pStyle w:val="BodyText"/>
      </w:pPr>
      <w:r>
        <w:t xml:space="preserve">This is</w:t>
      </w:r>
      <w:r>
        <w:t xml:space="preserve"> </w:t>
      </w:r>
      <w:r>
        <w:rPr>
          <w:bCs/>
          <w:b/>
        </w:rPr>
        <w:t xml:space="preserve">8 layers of safety</w:t>
      </w:r>
      <w:r>
        <w:t xml:space="preserve">. Even if layers 1-5 all fail simultaneously, the user can still E-stop or unclip.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2026-04-23T19:53:28Z</dcterms:created>
  <dcterms:modified xsi:type="dcterms:W3CDTF">2026-04-23T19:53:28Z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