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0a7d3c"/>
          <w:sz w:val="24"/>
          <w:szCs w:val="24"/>
        </w:rPr>
        <w:t xml:space="preserve">PRODUCT &amp; TECHNICAL SPECIFICATION</w:t>
      </w:r>
    </w:p>
    <w:p>
      <w:pPr>
        <w:spacing w:after="0" w:before="160"/>
        <w:jc w:val="center"/>
      </w:pPr>
      <w:r>
        <w:rPr>
          <w:b/>
          <w:bCs/>
          <w:color w:val="13202a"/>
          <w:sz w:val="52"/>
          <w:szCs w:val="52"/>
        </w:rPr>
        <w:t xml:space="preserve">Nigeria Digital Addressing &amp; Geocoding API</w:t>
      </w:r>
    </w:p>
    <w:p>
      <w:pPr>
        <w:spacing w:after="0" w:before="160"/>
        <w:jc w:val="center"/>
      </w:pPr>
      <w:r>
        <w:rPr>
          <w:i/>
          <w:iCs/>
          <w:color w:val="5b6b76"/>
          <w:sz w:val="26"/>
          <w:szCs w:val="26"/>
        </w:rPr>
        <w:t xml:space="preserve">Working name: “Pinpoint”</w:t>
      </w:r>
    </w:p>
    <w:p>
      <w:pPr>
        <w:pBdr>
          <w:top w:val="single" w:color="0a7d3c" w:sz="6" w:space="6"/>
        </w:pBdr>
        <w:spacing w:before="520"/>
        <w:jc w:val="center"/>
      </w:pPr>
      <w:r>
        <w:rPr>
          <w:color w:val="5b6b76"/>
          <w:sz w:val="22"/>
          <w:szCs w:val="22"/>
        </w:rPr>
        <w:t xml:space="preserve">Verified digital addresses + routing &amp; verification API for Nigerian logistics, e-commerce and financial services</w:t>
      </w:r>
    </w:p>
    <w:p>
      <w:pPr>
        <w:spacing w:before="560"/>
        <w:jc w:val="center"/>
      </w:pPr>
      <w:r>
        <w:rPr>
          <w:color w:val="13202a"/>
          <w:sz w:val="22"/>
          <w:szCs w:val="22"/>
        </w:rPr>
        <w:t xml:space="preserve">Version 0.1 (Draft)  ·  30 May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Nigeria has no reliable, machine-readable addressing layer. Most physical locations cannot be described in a way a courier, a checkout form, or a bank's KYC system can act on without a phone call. The result is a daily tax on commerce: failed deliveries, riders navigating by landmark and live call, abandoned checkouts, and onboarding friction for financial services. Poor infrastructure of which addressing is a core component is estimated to cost the Nigerian economy roughly US$1 billion a year.</w:t>
      </w:r>
    </w:p>
    <w:p>
      <w:pPr>
        <w:spacing w:after="120"/>
      </w:pPr>
      <w:r>
        <w:t xml:space="preserve">Pinpoint is a B2B API and SaaS platform that assigns verified, routable digital addresses and exposes them through forward/reverse geocoding, address verification, a checkout widget, and a dispatch dashboard. It is built mobile-first and offline-tolerant for low-connectivity environments. It does not try to replace the government's national postcode programme; it sits on top of and alongside it, focused on the workflows enterprises actually pay to fix delivery success and identity verification.</w:t>
      </w:r>
    </w:p>
    <w:p>
      <w:pPr>
        <w:spacing w:after="120"/>
      </w:pPr>
      <w:r>
        <w:rPr>
          <w:b/>
          <w:bCs/>
          <w:color w:val="0a7d3c"/>
        </w:rPr>
        <w:t xml:space="preserve">Primary monetisation: </w:t>
      </w:r>
      <w:r>
        <w:t xml:space="preserve">usage-based geocoding/verification API calls, per-seat SaaS for dispatch teams, per-check KYC address verification for regulated institutions, and committed-volume enterprise contracts. Secondary: an anonymised location-intelligence data subscription.</w:t>
      </w:r>
    </w:p>
    <w:p>
      <w:pPr>
        <w:spacing w:after="120"/>
      </w:pPr>
      <w:r>
        <w:t xml:space="preserve">This document is a draft specification intended to scope an MVP and align product and engineering. Market figures are drawn from public 2026 reporting (see References) and pricing is illustrative, pending demand validation.</w:t>
      </w:r>
    </w:p>
    <w:p>
      <w:pPr>
        <w:pStyle w:val="Heading1"/>
      </w:pPr>
      <w:r>
        <w:t xml:space="preserve">2. Problem Statement &amp; Market Context</w:t>
      </w:r>
    </w:p>
    <w:p>
      <w:pPr>
        <w:pStyle w:val="Heading2"/>
      </w:pPr>
      <w:r>
        <w:t xml:space="preserve">2.1 The addressing gap</w:t>
      </w:r>
    </w:p>
    <w:p>
      <w:pPr>
        <w:spacing w:after="120"/>
      </w:pPr>
      <w:r>
        <w:t xml:space="preserve">Nigerian addresses are informal, inconsistent, and frequently non-existent in any standardised form. Streets may be unnamed, buildings unnumbered, and the same description ambiguous across a neighbourhood. Couriers consistently cite the lack of standardised addresses alongside traffic and poor roads as the single biggest source of last-mile friction.</w:t>
      </w:r>
    </w:p>
    <w:p>
      <w:pPr>
        <w:pStyle w:val="Heading2"/>
      </w:pPr>
      <w:r>
        <w:t xml:space="preserve">2.2 Quantified pain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Poor infrastructure including addressing is estimated to cost the economy ~US$1bn/year (World Bank, via BusinessDay).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Failed and repeat deliveries inflate last-mile cost, which is already the most expensive leg of the delivery chain.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E-commerce growth in Lagos is directly bottlenecked by addressing and delivery reliability (IJRISS causal study).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Banks and fintechs must verify a customer address for KYC/AML but have no trustworthy, queryable source of truth.</w:t>
      </w:r>
    </w:p>
    <w:p>
      <w:pPr>
        <w:pStyle w:val="Heading2"/>
      </w:pPr>
      <w:r>
        <w:t xml:space="preserve">2.3 Existing landscape and where it falls short</w:t>
      </w:r>
    </w:p>
    <w:p>
      <w:pPr>
        <w:spacing w:after="120"/>
      </w:pPr>
      <w:r>
        <w:t xml:space="preserve">Several initiatives exist. The opportunity is not the encoding scheme itself it is the enterprise-grade workflow, reliability, coverage of informal settlements, and integrations built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 /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Pinpoint exploits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NIPOST Digital Addressing System (DAS)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Government digital-address app built on a customised Open Location Code; residents claim addresses free.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Consumer-claim model with weak enterprise APIs, SLAs, dispatch tooling and developer experience.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NIPOST + what3words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what3words adopted by the postal service; 3-word references for locations.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Proprietary, licensing-bound, not tuned to local courier stacks or KYC workflows; low merchant integration.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Newly approved GIS national postcode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Government GIS-enabled alphanumeric postcode linked to map points (approved 2026).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Early-stage, public-sector pace; no commercial routing/verification layer or merchant SDKs.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Plus Codes / 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open location codes and geocoding.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optimised for informal Nigerian settlements; generic; no verification or escrow-grade trust; cost at scale.</w:t>
            </w:r>
          </w:p>
        </w:tc>
      </w:tr>
    </w:tbl>
    <w:p>
      <w:pPr>
        <w:spacing w:after="120"/>
      </w:pPr>
      <w:r>
        <w:rPr>
          <w:b/>
          <w:bCs/>
          <w:color w:val="0a7d3c"/>
        </w:rPr>
        <w:t xml:space="preserve">Strategic implication: </w:t>
      </w:r>
      <w:r>
        <w:t xml:space="preserve">compete on workflow ownership and data quality, not on inventing a code. Interoperate with NIPOST/Plus Codes; differentiate on delivery-success outcomes and regulated-grade verification.</w:t>
      </w:r>
    </w:p>
    <w:p>
      <w:pPr>
        <w:pStyle w:val="Heading1"/>
      </w:pPr>
      <w:r>
        <w:t xml:space="preserve">3. Goals &amp; Non-Goals</w:t>
      </w:r>
    </w:p>
    <w:p>
      <w:pPr>
        <w:pStyle w:val="Heading2"/>
      </w:pPr>
      <w:r>
        <w:t xml:space="preserve">3.1 Goals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Provide a verified, routable digital address for any location, including informal settlements.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Reduce partner failed-delivery rates by a measurable margin (target: -30% within 6 months of integration).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Offer a developer-friendly API + SDKs that integrate in under a day.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Deliver regulated-grade address verification suitable for KYC/AML onboarding.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Operate reliably under poor connectivity (offline capture, deferred sync).</w:t>
      </w:r>
    </w:p>
    <w:p>
      <w:pPr>
        <w:pStyle w:val="Heading2"/>
      </w:pPr>
      <w:r>
        <w:t xml:space="preserve">3.2 Non-Goals (for v1)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Building a consumer-facing navigation/maps app to rival Google Maps.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Replacing the national postcode system or seeking to be the legal address of record.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Physical logistics / running our own delivery fleet.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International coverage beyond Nigeria.</w:t>
      </w:r>
    </w:p>
    <w:p>
      <w:pPr>
        <w:pStyle w:val="Heading1"/>
      </w:pPr>
      <w:r>
        <w:t xml:space="preserve">4.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Last-mile / courier ops lead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dispatch for a delivery or 3PL firm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Accurate addresses + routing to cut failed drops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 SaaS + routing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E-commerce / marketplace eng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Owns checkout &amp; fulfilment integration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Validated delivery address at checkout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Checkout widget + geocoding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Fintech / bank compliance eng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Onboards customers under KYC/AML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Verifiable physical address for a 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 address-verification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Field-service / utility dispatcher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Sends technicians (solar, telecom, meters)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informal locations reliably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 SaaS + reverse geocoding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Individual end-user (rider/customer)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Captures or shares a location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way to define &amp; share a 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(drives network density)</w:t>
            </w:r>
          </w:p>
        </w:tc>
      </w:tr>
    </w:tbl>
    <w:p>
      <w:pPr>
        <w:pStyle w:val="Heading1"/>
      </w:pPr>
      <w:r>
        <w:t xml:space="preserve">5. Product Overview</w:t>
      </w:r>
    </w:p>
    <w:p>
      <w:pPr>
        <w:spacing w:after="120"/>
      </w:pPr>
      <w:r>
        <w:t xml:space="preserve">Pinpoint has five surfaces sharing one address graph and geocoding engine:</w:t>
      </w:r>
    </w:p>
    <w:p>
      <w:pPr>
        <w:spacing w:after="60"/>
      </w:pPr>
      <w:r>
        <w:rPr>
          <w:b/>
          <w:bCs/>
          <w:color w:val="0a7d3c"/>
        </w:rPr>
        <w:t xml:space="preserve">Address graph: </w:t>
      </w:r>
      <w:r>
        <w:t xml:space="preserve">the canonical store of verified location records and their digital codes.</w:t>
      </w:r>
    </w:p>
    <w:p>
      <w:pPr>
        <w:spacing w:after="60"/>
      </w:pPr>
      <w:r>
        <w:rPr>
          <w:b/>
          <w:bCs/>
          <w:color w:val="0a7d3c"/>
        </w:rPr>
        <w:t xml:space="preserve">Geocoding API: </w:t>
      </w:r>
      <w:r>
        <w:t xml:space="preserve">forward (text/landmark → code+coordinates) and reverse (coordinates → nearest verified address).</w:t>
      </w:r>
    </w:p>
    <w:p>
      <w:pPr>
        <w:spacing w:after="60"/>
      </w:pPr>
      <w:r>
        <w:rPr>
          <w:b/>
          <w:bCs/>
          <w:color w:val="0a7d3c"/>
        </w:rPr>
        <w:t xml:space="preserve">Verification module: </w:t>
      </w:r>
      <w:r>
        <w:t xml:space="preserve">confirms a physical address exists and optionally that a person/business is associated with it (for KYC).</w:t>
      </w:r>
    </w:p>
    <w:p>
      <w:pPr>
        <w:spacing w:after="60"/>
      </w:pPr>
      <w:r>
        <w:rPr>
          <w:b/>
          <w:bCs/>
          <w:color w:val="0a7d3c"/>
        </w:rPr>
        <w:t xml:space="preserve">Checkout widget &amp; SDKs: </w:t>
      </w:r>
      <w:r>
        <w:t xml:space="preserve">drop-in components for web/mobile checkout and rider apps.</w:t>
      </w:r>
    </w:p>
    <w:p>
      <w:pPr>
        <w:spacing w:after="60"/>
      </w:pPr>
      <w:r>
        <w:rPr>
          <w:b/>
          <w:bCs/>
          <w:color w:val="0a7d3c"/>
        </w:rPr>
        <w:t xml:space="preserve">Dispatch dashboard: </w:t>
      </w:r>
      <w:r>
        <w:t xml:space="preserve">operations console for managing addresses, batch geocoding, routing and delivery-success analytics.</w:t>
      </w:r>
    </w:p>
    <w:p>
      <w:pPr>
        <w:pStyle w:val="Heading1"/>
      </w:pPr>
      <w:r>
        <w:t xml:space="preserve">6. Functional Requirements</w:t>
      </w:r>
    </w:p>
    <w:p>
      <w:pPr>
        <w:spacing w:after="120"/>
      </w:pPr>
      <w:r>
        <w:t xml:space="preserve">Prioritised with MoSCoW (Must / Should / Could). “Must” items define the MVP.</w:t>
      </w:r>
    </w:p>
    <w:p>
      <w:pPr>
        <w:pStyle w:val="Heading2"/>
      </w:pPr>
      <w:r>
        <w:t xml:space="preserve">6.1 Address creation &amp; claiming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[Must] Generate a unique digital address code for a GPS point, with a human-shareable short form.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[Must] Capture address metadata: landmark notes, building description, contact, access notes.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[Should] Let a user/merchant claim and name a saved address (home, shop, warehouse).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[Could] Photo of frontage + voice note for rider guidance.</w:t>
      </w:r>
    </w:p>
    <w:p>
      <w:pPr>
        <w:pStyle w:val="Heading2"/>
      </w:pPr>
      <w:r>
        <w:t xml:space="preserve">6.2 Forward &amp; reverse geocoding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[Must] Forward: resolve a free-text description or landmark + area to a ranked list of candidate verified addresses with confidence scores.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[Must] Reverse: resolve coordinates to the nearest verified address(es).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[Should] Fuzzy matching tolerant of local spelling variants and pidgin landmark phrasing.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[Should] Batch geocoding endpoint for bulk back-office cleanup.</w:t>
      </w:r>
    </w:p>
    <w:p>
      <w:pPr>
        <w:pStyle w:val="Heading2"/>
      </w:pPr>
      <w:r>
        <w:t xml:space="preserve">6.3 Address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[Must] Validate that a digital address resolves to a real, mapped location with a freshness/confidence score.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[Should] KYC mode: attach an evidence trail (timestamped capture, device, optional agent attestation) usable for AML records.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[Could] Periodic re-verification / address-decay flags.</w:t>
      </w:r>
    </w:p>
    <w:p>
      <w:pPr>
        <w:pStyle w:val="Heading2"/>
      </w:pPr>
      <w:r>
        <w:t xml:space="preserve">6.4 Checkout widget &amp; SDKs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[Must] JavaScript checkout widget: type-ahead + map pin + saved address, returns a verified address token.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[Must] Mobile SDKs (Android first, then iOS) for rider/merchant apps with offline capture.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[Should] Plugins for common stacks (WooCommerce, Shopify, Paystack/Flutterwave checkout).</w:t>
      </w:r>
    </w:p>
    <w:p>
      <w:pPr>
        <w:pStyle w:val="Heading2"/>
      </w:pPr>
      <w:r>
        <w:t xml:space="preserve">6.5 Dispatch dashboard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[Must] Upload/import address lists; batch verify &amp; geocode; export.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[Must] Delivery-success analytics: failed-drop rate, time-to-locate, hotspots.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[Should] Route optimisation for a set of stops.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[Could] Live rider tracking against verified destinations.</w:t>
      </w:r>
    </w:p>
    <w:p>
      <w:pPr>
        <w:pStyle w:val="Heading1"/>
      </w:pPr>
      <w:r>
        <w:t xml:space="preserve">7. Key User Flows</w:t>
      </w:r>
    </w:p>
    <w:p>
      <w:pPr>
        <w:pStyle w:val="Heading3"/>
      </w:pPr>
      <w:r>
        <w:t xml:space="preserve">7.1 Checkout address capture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Shopper reaches delivery step; widget loads, requests location permission or accepts typed input.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Shopper drops a pin / types a landmark; widget calls forward geocoding, shows candidates + confidence.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Shopper confirms; widget returns a verified address token + code to the merchant backend.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Merchant stores the token; courier later resolves token → coordinates + access notes for routing.</w:t>
      </w:r>
    </w:p>
    <w:p>
      <w:pPr>
        <w:pStyle w:val="Heading3"/>
      </w:pPr>
      <w:r>
        <w:t xml:space="preserve">7.2 KYC address verification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Bank's onboarding flow submits a customer-provided address or code to the verification API.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API returns existence + confidence + evidence reference; bank stores the verification record ID for audit.</w:t>
      </w:r>
    </w:p>
    <w:p>
      <w:pPr>
        <w:pStyle w:val="Heading1"/>
      </w:pPr>
      <w:r>
        <w:t xml:space="preserve">8. Monetisation &amp; Pricing</w:t>
      </w:r>
    </w:p>
    <w:p>
      <w:pPr>
        <w:spacing w:after="120"/>
      </w:pPr>
      <w:r>
        <w:t xml:space="preserve">Revenue stacks across usage, subscription and enterprise. Numbers below are illustrative and pending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360"/>
        <w:gridCol w:w="20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Illustrative 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Geocoding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Per-call, volume tiers; free dev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₦1–5 / lookup, declining with 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Merchants, couriers, devs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verification (KYC)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Per-check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₦15–50 /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Banks, fintechs, lenders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 SaaS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Per-seat / per-fleet 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₦15k–50k / seat / 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Logistics &amp; field-service ops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contract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licence + committed volume + SLA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6–7 figure ₦ / yr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 couriers, marketplaces, banks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Location-intelligence data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 to anonymised demand/coverage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Negotiated 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Retailers, FMCG, planners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Embedded checkout widget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flat monthly for SMEs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₦5k–15k / 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online sellers</w:t>
            </w:r>
          </w:p>
        </w:tc>
      </w:tr>
    </w:tbl>
    <w:p>
      <w:pPr>
        <w:spacing w:after="120"/>
      </w:pPr>
      <w:r>
        <w:rPr>
          <w:b/>
          <w:bCs/>
          <w:color w:val="0a7d3c"/>
        </w:rPr>
        <w:t xml:space="preserve">Wedge strategy: </w:t>
      </w:r>
      <w:r>
        <w:t xml:space="preserve">land one high-volume logistics or e-commerce partner on usage-based pricing, prove a reduced failed-delivery rate, then expand into higher-margin KYC verification and enterprise contracts. Free consumer claiming and a free developer tier build address density and top-of-funnel.</w:t>
      </w:r>
    </w:p>
    <w:p>
      <w:pPr>
        <w:pStyle w:val="Heading1"/>
      </w:pPr>
      <w:r>
        <w:t xml:space="preserve">9. Technical Architecture</w:t>
      </w:r>
    </w:p>
    <w:p>
      <w:pPr>
        <w:pStyle w:val="Heading2"/>
      </w:pPr>
      <w:r>
        <w:t xml:space="preserve">9.1 High-level architecture</w:t>
      </w:r>
    </w:p>
    <w:p>
      <w:pPr>
        <w:spacing w:after="120"/>
      </w:pPr>
      <w:r>
        <w:t xml:space="preserve">A service-oriented backend behind an API gateway. Core services: Address Graph, Geocoding Engine, Verification, Tiles/Map-data, Billing/Metering, and Identity/Keys. Clients (widget, SDKs, dashboard) talk only to the gateway.</w:t>
      </w:r>
    </w:p>
    <w:p>
      <w:pPr>
        <w:shd w:fill="F4F6F5" w:val="clear"/>
        <w:spacing w:after="0" w:before="4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Clients:  Checkout Widget | Mobile SDKs | Dispatch Dashboard | Partner servers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                   |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            [ API Gateway ]  -- authN/z, rate-limit, metering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                   |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------------------------------------------------------------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|            |             |              |                |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Geocoding   Address-Graph  Verification   Billing/Meter   Map-Data/Tiles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Engine       Service        Service        Service          Service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|            |             |              |                |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------------------------------------------------------------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                   |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PostGIS (spatial)  +  Search index (geo+fuzzy)  +  Object store (evidence)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                   |</w:t>
      </w:r>
    </w:p>
    <w:p>
      <w:pPr>
        <w:shd w:fill="F4F6F5" w:val="clear"/>
        <w:spacing w:after="12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   Event bus (async verify, sync, analytics)  -&gt;  Warehouse</w:t>
      </w:r>
    </w:p>
    <w:p>
      <w:pPr>
        <w:pStyle w:val="Heading2"/>
      </w:pPr>
      <w:r>
        <w:t xml:space="preserve">9.2 Address encoding scheme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Canonical record keyed by an internal UUID; each has a stable digital code.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 derived from an open-location-code style grid (interoperable with NIPOST DAS / Plus Codes) plus a short human alias (e.g. PIN-7F3K-QM).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latitude/longitude (WGS84), geohash, and admin hierarchy (state → LGA → ward) for filtering and analytics.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Never overwrite history maintain versioned location records with confidence + provenance.</w:t>
      </w:r>
    </w:p>
    <w:p>
      <w:pPr>
        <w:pStyle w:val="Heading2"/>
      </w:pPr>
      <w:r>
        <w:t xml:space="preserve">9.3 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code, alias, lat, lng, geohash, state, lga, ward, confidence, status, created_at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Canonical verified location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address_metadata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address_id, landmark, building_desc, access_notes, frontage_photo_url, contact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Rider-useful detail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address_id, method, evidence_url, score, verified_at, verifier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KYC/AML audit trail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type(merchant/courier/bank), tier, status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org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account_id, scope, env(test/live), rate_limit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&amp; scoping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usage_event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account_id, endpoint, units, cost, 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Drives metering/billing</w:t>
            </w:r>
          </w:p>
        </w:tc>
      </w:tr>
    </w:tbl>
    <w:p>
      <w:pPr>
        <w:pStyle w:val="Heading2"/>
      </w:pPr>
      <w:r>
        <w:t xml:space="preserve">9.4 REST API surface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/v1/geocode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Forward: text/landmark + area → ranked candidates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/v1/reverse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Reverse: lat/lng → nearest verified address(es)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/v1/addresses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Create/claim a digital address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/v1/addresses/{code}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 a code → coordinates + metadata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/v1/verify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an address; KYC mode returns evidence ref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/v1/batch/geocode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 bulk geocoding job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/v1/usage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 usage &amp; billing counters</w:t>
            </w:r>
          </w:p>
        </w:tc>
      </w:tr>
    </w:tbl>
    <w:p>
      <w:pPr>
        <w:pStyle w:val="Heading3"/>
      </w:pPr>
      <w:r>
        <w:t xml:space="preserve">9.5 Example: forward geocode</w:t>
      </w:r>
    </w:p>
    <w:p>
      <w:pPr>
        <w:shd w:fill="F4F6F5" w:val="clear"/>
        <w:spacing w:after="0" w:before="4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POST /v1/geocode            Authorization: Bearer pk_live_...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{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"query": "blue gate opposite Zenith Bank, Awolowo Rd, Ikoyi",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"area": { "state": "Lagos", "lga": "Eti-Osa" },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"limit": 3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}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200 OK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{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"results": [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{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"code": "PIN-7F3K-QM",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"lat": 6.4503, "lng": 3.4291,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"confidence": 0.92,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"landmark": "Opp. Zenith Bank, Awolowo Rd",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  "verified": true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  }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],</w:t>
      </w:r>
    </w:p>
    <w:p>
      <w:pPr>
        <w:shd w:fill="F4F6F5" w:val="clear"/>
        <w:spacing w:after="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  "request_id": "req_8s2...", "units": 1</w:t>
      </w:r>
    </w:p>
    <w:p>
      <w:pPr>
        <w:shd w:fill="F4F6F5" w:val="clear"/>
        <w:spacing w:after="120" w:before="0"/>
      </w:pPr>
      <w:r>
        <w:rPr>
          <w:rFonts w:ascii="Courier New" w:cs="Courier New" w:eastAsia="Courier New" w:hAnsi="Courier New"/>
          <w:color w:val="1f2d24"/>
          <w:sz w:val="18"/>
          <w:szCs w:val="18"/>
        </w:rPr>
        <w:t xml:space="preserve">}</w:t>
      </w:r>
    </w:p>
    <w:p>
      <w:pPr>
        <w:pStyle w:val="Heading2"/>
      </w:pPr>
      <w:r>
        <w:t xml:space="preserve">9.6 SDKs &amp; integrations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JS widget (web), Android SDK (priority — dominant rider device), iOS SDK.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Server SDKs: Node, Python, PHP (WooCommerce base).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Plugins: Shopify, WooCommerce; payment-checkout hooks (Paystack, Flutterwave).</w:t>
      </w:r>
    </w:p>
    <w:p>
      <w:pPr>
        <w:pStyle w:val="Heading2"/>
      </w:pPr>
      <w:r>
        <w:t xml:space="preserve">9.7 Offline &amp; low-connectivity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 SDK captures GPS + metadata offline and queues for deferred sync.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On-device cache of recently used / region tiles; degrade gracefully to coordinate-only capture.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Conflict resolution on sync via server-authoritative versioning.</w:t>
      </w:r>
    </w:p>
    <w:p>
      <w:pPr>
        <w:pStyle w:val="Heading2"/>
      </w:pPr>
      <w:r>
        <w:t xml:space="preserve">9.8 Map data &amp; coverage building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Bootstrap from OpenStreetMap + government open data; enrich with partner delivery logs (with consent) and consumer claims.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Confidence improves with repeated successful deliveries to a code (feedback loop = moat).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Field-mapping agents for high-value informal areas where digital data is sparse.</w:t>
      </w:r>
    </w:p>
    <w:p>
      <w:pPr>
        <w:pStyle w:val="Heading1"/>
      </w:pPr>
      <w: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p95 geocode latency &lt; 400ms in-region; widget interactive &lt; 1.5s on 3G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99.9% API uptime; published status page; graceful degradation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Horizontally scalable stateless services; spatial DB read replicas; cache hot regions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everywhere; scoped API keys (test/live); secrets vault; least-privilege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/ NDPR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Comply with Nigeria Data Protection Act; consent for location data; anonymise before any data-product use; data residency in-region where feasible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Auditability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Immutable verification evidence store for KYC; full request logging with retention policy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Idempotent writes; async retry for verification; backpressure on batch jobs</w:t>
            </w:r>
          </w:p>
        </w:tc>
      </w:tr>
    </w:tbl>
    <w:p>
      <w:pPr>
        <w:pStyle w:val="Heading1"/>
      </w:pPr>
      <w:r>
        <w:t xml:space="preserve">11. Success Metrics (KPIs)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 failed-delivery rate reduction (north-star outcome): target -30% within 6 months.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Geocode accuracy: % of lookups where top candidate is the correct location (target &gt; 90%).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API adoption: live accounts, monthly billable calls, calls per account.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Coverage: verified addresses per LGA; % of partner volume resolvable.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Revenue: MRR, net revenue retention, enterprise contract count, KYC checks/mo.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Reliability: API uptime, p95 latency, sync success rate.</w:t>
      </w:r>
    </w:p>
    <w:p>
      <w:pPr>
        <w:pStyle w:val="Heading1"/>
      </w:pPr>
      <w:r>
        <w:t xml:space="preserve">12. Roadmap &amp; Phasing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Months 0–4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graph (Lagos), forward/reverse geocode API, JS widget, basic dashboard, usage metering, 1 design-partner courier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Months 4–9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SDK, batch geocoding, KYC verification module, WooCommerce/Shopify plugins, expand to Abuja &amp; Port Harcourt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Months 9–18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optimisation, location-intelligence data product, iOS SDK, enterprise SLA tier, nationwide coverage push</w:t>
            </w:r>
          </w:p>
        </w:tc>
      </w:tr>
    </w:tbl>
    <w:p>
      <w:pPr>
        <w:pStyle w:val="Heading1"/>
      </w:pPr>
      <w: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d3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Government national postcode crowds out private layer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Interoperate (map to NIPOST/Plus Codes); compete on workflow, SLA, KYC — not the code itself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effects favour incumbents (what3words/Google)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 on informal-settlement coverage + delivery-success data moat; tight local integrations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Cold-start data sparsity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Bootstrap from OSM + partner logs; free consumer claiming; targeted field mapping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willingness to pay / price sensitivity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Tie price to a quantified outcome (fewer failed drops); usage-based entry; freemium funnel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NDPR / location-privacy exposure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Consent-first capture; anonymisation; legal review before any data product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Connectivity &amp; device constraints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Offline-first SDK; lightweight payloads; Android-first</w:t>
            </w:r>
          </w:p>
        </w:tc>
      </w:tr>
    </w:tbl>
    <w:p>
      <w:pPr>
        <w:pStyle w:val="Heading1"/>
      </w:pPr>
      <w:r>
        <w:t xml:space="preserve">14. Open Questions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Pursue formal interoperability/partnership with NIPOST, or stay independent and adjacent?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go-to-market with logistics (volume) or KYC verification (margin)?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field-mapping in-house or partner with existing geodata operators?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What minimum confidence threshold is acceptable for a KYC-grade verification, and who underwrites errors?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Single-city deep coverage first, or thin national coverage to court enterprise logos?</w:t>
      </w:r>
    </w:p>
    <w:p>
      <w:pPr>
        <w:pStyle w:val="Heading1"/>
      </w:pPr>
      <w:r>
        <w:t xml:space="preserve">References</w:t>
      </w:r>
    </w:p>
    <w:p>
      <w:pPr>
        <w:spacing w:after="60"/>
      </w:pPr>
      <w:hyperlink w:history="1" r:id="rIdgohu-tkhc9slq_sedqbxg">
        <w:r>
          <w:rPr>
            <w:rStyle w:val="Hyperlink"/>
          </w:rPr>
          <w:t xml:space="preserve">Nigeria approves GIS digital postcode system</w:t>
        </w:r>
      </w:hyperlink>
    </w:p>
    <w:p>
      <w:pPr>
        <w:spacing w:after="60"/>
      </w:pPr>
      <w:hyperlink w:history="1" r:id="rIdhzemrjebxkiz2fu73yb-3">
        <w:r>
          <w:rPr>
            <w:rStyle w:val="Hyperlink"/>
          </w:rPr>
          <w:t xml:space="preserve">NIPOST Digital Addressing System (Open Location Code)</w:t>
        </w:r>
      </w:hyperlink>
    </w:p>
    <w:p>
      <w:pPr>
        <w:spacing w:after="60"/>
      </w:pPr>
      <w:hyperlink w:history="1" r:id="rIdg4bn0fbx-iekcapdrn2gu">
        <w:r>
          <w:rPr>
            <w:rStyle w:val="Hyperlink"/>
          </w:rPr>
          <w:t xml:space="preserve">NIPOST adopts what3words</w:t>
        </w:r>
      </w:hyperlink>
    </w:p>
    <w:p>
      <w:pPr>
        <w:spacing w:after="60"/>
      </w:pPr>
      <w:hyperlink w:history="1" r:id="rIdeifu_b7m2uuztisfwrmoc">
        <w:r>
          <w:rPr>
            <w:rStyle w:val="Hyperlink"/>
          </w:rPr>
          <w:t xml:space="preserve">Last-mile delivery industry report (Feb 2026)</w:t>
        </w:r>
      </w:hyperlink>
    </w:p>
    <w:p>
      <w:pPr>
        <w:spacing w:after="60"/>
      </w:pPr>
      <w:hyperlink w:history="1" r:id="rIddkfunzus7rrnx_nlmkhzh">
        <w:r>
          <w:rPr>
            <w:rStyle w:val="Hyperlink"/>
          </w:rPr>
          <w:t xml:space="preserve">Nigeria's last-mile system needs improvement — BusinessDay</w:t>
        </w:r>
      </w:hyperlink>
    </w:p>
    <w:p>
      <w:pPr>
        <w:spacing w:after="60"/>
      </w:pPr>
      <w:hyperlink w:history="1" r:id="rIdpl01qbp97l-ivht4qqjky">
        <w:r>
          <w:rPr>
            <w:rStyle w:val="Hyperlink"/>
          </w:rPr>
          <w:t xml:space="preserve">Effects of last-mile challenges on e-commerce, Lagos — IJRISS</w:t>
        </w:r>
      </w:hyperlink>
    </w:p>
    <w:p>
      <w:pPr>
        <w:spacing w:before="160"/>
      </w:pPr>
      <w:r>
        <w:rPr>
          <w:i/>
          <w:iCs/>
          <w:color w:val="5b6b76"/>
          <w:sz w:val="18"/>
          <w:szCs w:val="18"/>
        </w:rPr>
        <w:t xml:space="preserve">Draft v0.1 — scoping aid, not investment advice. Market figures from public 2026 reporting; pricing illustrative and pending demand validation.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6"/>
        <w:sz w:val="16"/>
        <w:szCs w:val="16"/>
      </w:rPr>
      <w:t xml:space="preserve">Page </w:t>
    </w:r>
    <w:r>
      <w:rPr>
        <w:color w:val="5b6b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6"/>
        <w:sz w:val="16"/>
        <w:szCs w:val="16"/>
      </w:rPr>
      <w:t xml:space="preserve"> · Draft v0.1 · 30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0" w:sz="4" w:space="4"/>
      </w:pBdr>
    </w:pPr>
    <w:r>
      <w:rPr>
        <w:color w:val="5b6b76"/>
        <w:sz w:val="16"/>
        <w:szCs w:val="16"/>
      </w:rPr>
      <w:t xml:space="preserve">Pinpoint — Digital Addressing &amp; Geocoding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0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a7d3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965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320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ohu-tkhc9slq_sedqbxg" Type="http://schemas.openxmlformats.org/officeDocument/2006/relationships/hyperlink" Target="https://technologytimes.ng/nigeria-approves-digital-postcode-system/" TargetMode="External"/><Relationship Id="rIdhzemrjebxkiz2fu73yb-3" Type="http://schemas.openxmlformats.org/officeDocument/2006/relationships/hyperlink" Target="https://address.gov.ng/Home/About" TargetMode="External"/><Relationship Id="rIdg4bn0fbx-iekcapdrn2gu" Type="http://schemas.openxmlformats.org/officeDocument/2006/relationships/hyperlink" Target="https://geospatialworld.net/news/nipost-adopts-whats3words/" TargetMode="External"/><Relationship Id="rIdeifu_b7m2uuztisfwrmoc" Type="http://schemas.openxmlformats.org/officeDocument/2006/relationships/hyperlink" Target="https://www.penglogistics.com/2026/02/nigeria-last-mile-delivery-industry-report.html" TargetMode="External"/><Relationship Id="rIddkfunzus7rrnx_nlmkhzh" Type="http://schemas.openxmlformats.org/officeDocument/2006/relationships/hyperlink" Target="https://businessday.ng/columnist/article/nigerias-last-mile-delivery-system-needs-improvement/" TargetMode="External"/><Relationship Id="rIdpl01qbp97l-ivht4qqjky" Type="http://schemas.openxmlformats.org/officeDocument/2006/relationships/hyperlink" Target="https://rsisinternational.org/journals/ijriss/view/explanatory-causal-research-effects-of-last-mile-delivery-challenges-on-e-commerce-growth-in-lagos-state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Pinpoint Spec</dc:creator>
  <cp:lastModifiedBy>Un-named</cp:lastModifiedBy>
  <cp:revision>1</cp:revision>
  <dcterms:created xsi:type="dcterms:W3CDTF">2026-05-31T19:56:16.358Z</dcterms:created>
  <dcterms:modified xsi:type="dcterms:W3CDTF">2026-05-31T19:56:16.359Z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