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286" w:rsidRPr="006D4FA0" w:rsidRDefault="00123E49" w:rsidP="00734A4B">
      <w:pPr>
        <w:spacing w:line="360" w:lineRule="auto"/>
        <w:contextualSpacing/>
        <w:rPr>
          <w:b/>
        </w:rPr>
      </w:pPr>
      <w:r>
        <w:rPr>
          <w:b/>
        </w:rPr>
        <w:t>Third Factors in</w:t>
      </w:r>
      <w:r w:rsidR="00734A4B" w:rsidRPr="006D4FA0">
        <w:rPr>
          <w:b/>
        </w:rPr>
        <w:t xml:space="preserve"> Language </w:t>
      </w:r>
      <w:r>
        <w:rPr>
          <w:b/>
        </w:rPr>
        <w:t xml:space="preserve">Variation and </w:t>
      </w:r>
      <w:r w:rsidR="00734A4B" w:rsidRPr="006D4FA0">
        <w:rPr>
          <w:b/>
        </w:rPr>
        <w:t>Change</w:t>
      </w:r>
    </w:p>
    <w:p w:rsidR="00CC7100" w:rsidRDefault="00734A4B" w:rsidP="00734A4B">
      <w:pPr>
        <w:spacing w:line="360" w:lineRule="auto"/>
        <w:contextualSpacing/>
      </w:pPr>
      <w:r w:rsidRPr="00A31828">
        <w:t>Elly van Gelderen</w:t>
      </w:r>
      <w:r w:rsidR="00055DC2">
        <w:t>, early version of the 2022 CUP publication</w:t>
      </w:r>
      <w:bookmarkStart w:id="0" w:name="_GoBack"/>
      <w:bookmarkEnd w:id="0"/>
    </w:p>
    <w:p w:rsidR="00262907" w:rsidRDefault="00262907" w:rsidP="00734A4B">
      <w:pPr>
        <w:spacing w:line="360" w:lineRule="auto"/>
        <w:contextualSpacing/>
      </w:pPr>
    </w:p>
    <w:p w:rsidR="005D111E" w:rsidRPr="00F1720B" w:rsidRDefault="005D111E" w:rsidP="00734A4B">
      <w:pPr>
        <w:spacing w:line="360" w:lineRule="auto"/>
        <w:contextualSpacing/>
        <w:rPr>
          <w:b/>
        </w:rPr>
      </w:pPr>
      <w:r w:rsidRPr="00F1720B">
        <w:rPr>
          <w:b/>
        </w:rPr>
        <w:t>Preface</w:t>
      </w:r>
    </w:p>
    <w:p w:rsidR="000F2797" w:rsidRPr="00A31828" w:rsidRDefault="000F2797" w:rsidP="000F2797">
      <w:pPr>
        <w:spacing w:line="360" w:lineRule="auto"/>
        <w:contextualSpacing/>
        <w:rPr>
          <w:iCs/>
        </w:rPr>
      </w:pPr>
      <w:r w:rsidRPr="00A31828">
        <w:t xml:space="preserve">Generative Grammar </w:t>
      </w:r>
      <w:r w:rsidR="00B63D72">
        <w:t>has undergone</w:t>
      </w:r>
      <w:r w:rsidRPr="00A31828">
        <w:t xml:space="preserve"> a paradigm-shift from its early emphasis on </w:t>
      </w:r>
      <w:r w:rsidR="00741EB9">
        <w:rPr>
          <w:iCs/>
        </w:rPr>
        <w:t>Universal Grammar,</w:t>
      </w:r>
      <w:r w:rsidRPr="00A31828">
        <w:rPr>
          <w:iCs/>
        </w:rPr>
        <w:t xml:space="preserve"> e.g. Chomsky (1965), to a</w:t>
      </w:r>
      <w:r w:rsidR="00EA33C6">
        <w:rPr>
          <w:iCs/>
        </w:rPr>
        <w:t xml:space="preserve"> focus on</w:t>
      </w:r>
      <w:r w:rsidRPr="00A31828">
        <w:rPr>
          <w:iCs/>
        </w:rPr>
        <w:t xml:space="preserve"> factors not specific to the </w:t>
      </w:r>
      <w:r w:rsidRPr="00A31828">
        <w:t>Faculty of Language</w:t>
      </w:r>
      <w:r w:rsidRPr="00A31828">
        <w:rPr>
          <w:iCs/>
        </w:rPr>
        <w:t>, e.g. Chomsky (2007; 2015). The latter factors are known as third factor principles and “</w:t>
      </w:r>
      <w:r w:rsidRPr="00A31828">
        <w:t>have the flavor of the constraints that enter into all facets of growth and evolution.... Among these are principles of efficient computation” (Chomsky 2007: 3)</w:t>
      </w:r>
      <w:r w:rsidR="00741EB9">
        <w:t>.</w:t>
      </w:r>
      <w:r w:rsidRPr="00A31828">
        <w:rPr>
          <w:iCs/>
        </w:rPr>
        <w:t xml:space="preserve"> Third factor principles include Minimal Search, </w:t>
      </w:r>
      <w:r w:rsidR="001812AA">
        <w:rPr>
          <w:iCs/>
        </w:rPr>
        <w:t>D</w:t>
      </w:r>
      <w:r w:rsidR="004153A4">
        <w:rPr>
          <w:iCs/>
        </w:rPr>
        <w:t xml:space="preserve">eterminacy, and Economy and can be seen at work in specific syntactic structures and restrictions on them. In this book, I argue that </w:t>
      </w:r>
      <w:r w:rsidR="007B2A0E">
        <w:rPr>
          <w:iCs/>
        </w:rPr>
        <w:t>t</w:t>
      </w:r>
      <w:r w:rsidR="004153A4">
        <w:rPr>
          <w:iCs/>
        </w:rPr>
        <w:t xml:space="preserve">hey can also be </w:t>
      </w:r>
      <w:r w:rsidR="007B2A0E">
        <w:rPr>
          <w:iCs/>
        </w:rPr>
        <w:t>detected</w:t>
      </w:r>
      <w:r w:rsidR="004153A4">
        <w:rPr>
          <w:iCs/>
        </w:rPr>
        <w:t xml:space="preserve"> in how language changes</w:t>
      </w:r>
      <w:r w:rsidR="00CF0185">
        <w:rPr>
          <w:rFonts w:ascii="Calibri" w:hAnsi="Calibri" w:cs="Calibri"/>
        </w:rPr>
        <w:t xml:space="preserve">: </w:t>
      </w:r>
      <w:r w:rsidR="001440C4">
        <w:rPr>
          <w:rFonts w:ascii="Calibri" w:hAnsi="Calibri" w:cs="Calibri"/>
        </w:rPr>
        <w:t>because labeling</w:t>
      </w:r>
      <w:r w:rsidR="00CF0185">
        <w:rPr>
          <w:rFonts w:ascii="Calibri" w:hAnsi="Calibri" w:cs="Calibri"/>
        </w:rPr>
        <w:t xml:space="preserve"> {XP, YP} </w:t>
      </w:r>
      <w:r w:rsidR="001440C4">
        <w:rPr>
          <w:rFonts w:ascii="Calibri" w:hAnsi="Calibri" w:cs="Calibri"/>
        </w:rPr>
        <w:t>through Minimal Search is impossible, {X, YP} e</w:t>
      </w:r>
      <w:r w:rsidR="00CF0185">
        <w:rPr>
          <w:rFonts w:ascii="Calibri" w:hAnsi="Calibri" w:cs="Calibri"/>
        </w:rPr>
        <w:t xml:space="preserve">merges </w:t>
      </w:r>
      <w:r w:rsidR="001440C4">
        <w:rPr>
          <w:rFonts w:ascii="Calibri" w:hAnsi="Calibri" w:cs="Calibri"/>
        </w:rPr>
        <w:t xml:space="preserve">instead, </w:t>
      </w:r>
      <w:r w:rsidR="00CF0185">
        <w:rPr>
          <w:rFonts w:ascii="Calibri" w:hAnsi="Calibri" w:cs="Calibri"/>
        </w:rPr>
        <w:t xml:space="preserve">and </w:t>
      </w:r>
      <w:r w:rsidR="00325832">
        <w:rPr>
          <w:rFonts w:ascii="Calibri" w:hAnsi="Calibri" w:cs="Calibri"/>
        </w:rPr>
        <w:t>the need for determinate derivations</w:t>
      </w:r>
      <w:r w:rsidR="00CF0185">
        <w:rPr>
          <w:rFonts w:ascii="Calibri" w:hAnsi="Calibri" w:cs="Calibri"/>
        </w:rPr>
        <w:t xml:space="preserve"> eliminates superfluous movement</w:t>
      </w:r>
      <w:r w:rsidR="004153A4">
        <w:rPr>
          <w:iCs/>
        </w:rPr>
        <w:t>.</w:t>
      </w:r>
      <w:r w:rsidR="00325832">
        <w:rPr>
          <w:iCs/>
        </w:rPr>
        <w:t xml:space="preserve"> In addition to cases where third factors </w:t>
      </w:r>
      <w:r w:rsidR="005831A3">
        <w:rPr>
          <w:iCs/>
        </w:rPr>
        <w:t>are responsi</w:t>
      </w:r>
      <w:r w:rsidR="00BE412A">
        <w:rPr>
          <w:rFonts w:cstheme="minorHAnsi"/>
          <w:iCs/>
        </w:rPr>
        <w:t>bl</w:t>
      </w:r>
      <w:r w:rsidR="005831A3">
        <w:rPr>
          <w:iCs/>
        </w:rPr>
        <w:t xml:space="preserve">e for different choices by the language learner, </w:t>
      </w:r>
      <w:r w:rsidR="00923D29">
        <w:rPr>
          <w:iCs/>
        </w:rPr>
        <w:t xml:space="preserve">i.e. for language change, </w:t>
      </w:r>
      <w:r w:rsidR="005831A3">
        <w:rPr>
          <w:iCs/>
        </w:rPr>
        <w:t>there are also cases where third factor principles leave options</w:t>
      </w:r>
      <w:r w:rsidR="00FE7F54">
        <w:rPr>
          <w:iCs/>
        </w:rPr>
        <w:t xml:space="preserve"> for cross-linguistic variation</w:t>
      </w:r>
      <w:r w:rsidR="005831A3">
        <w:rPr>
          <w:iCs/>
        </w:rPr>
        <w:t xml:space="preserve">: CP-TP sequences are problematic for determinacy and some languages have restricted C to-T-inheritance, </w:t>
      </w:r>
      <w:r w:rsidR="006C30F8">
        <w:rPr>
          <w:iCs/>
        </w:rPr>
        <w:t xml:space="preserve">or </w:t>
      </w:r>
      <w:r w:rsidR="00FE7F54">
        <w:rPr>
          <w:iCs/>
        </w:rPr>
        <w:t>lack a</w:t>
      </w:r>
      <w:r w:rsidR="005831A3">
        <w:rPr>
          <w:iCs/>
        </w:rPr>
        <w:t xml:space="preserve"> T</w:t>
      </w:r>
      <w:r w:rsidR="006C30F8">
        <w:rPr>
          <w:iCs/>
        </w:rPr>
        <w:t>(P)</w:t>
      </w:r>
      <w:r w:rsidR="005831A3">
        <w:rPr>
          <w:iCs/>
        </w:rPr>
        <w:t xml:space="preserve">, or </w:t>
      </w:r>
      <w:r w:rsidR="00FE7F54">
        <w:rPr>
          <w:iCs/>
        </w:rPr>
        <w:t xml:space="preserve">delete the </w:t>
      </w:r>
      <w:r w:rsidR="005831A3">
        <w:rPr>
          <w:iCs/>
        </w:rPr>
        <w:t>C</w:t>
      </w:r>
      <w:r w:rsidR="006C30F8">
        <w:rPr>
          <w:iCs/>
        </w:rPr>
        <w:t>(P)</w:t>
      </w:r>
      <w:r w:rsidR="005831A3">
        <w:rPr>
          <w:iCs/>
        </w:rPr>
        <w:t>.</w:t>
      </w:r>
    </w:p>
    <w:p w:rsidR="0000157D" w:rsidRPr="00A31828" w:rsidRDefault="000F2797" w:rsidP="000F2797">
      <w:pPr>
        <w:spacing w:line="360" w:lineRule="auto"/>
        <w:contextualSpacing/>
        <w:rPr>
          <w:iCs/>
        </w:rPr>
      </w:pPr>
      <w:r w:rsidRPr="00A31828">
        <w:rPr>
          <w:iCs/>
        </w:rPr>
        <w:tab/>
      </w:r>
      <w:r w:rsidR="004153A4">
        <w:rPr>
          <w:iCs/>
        </w:rPr>
        <w:t xml:space="preserve">Language change </w:t>
      </w:r>
      <w:r w:rsidR="00FD10E1">
        <w:rPr>
          <w:iCs/>
        </w:rPr>
        <w:t>involve</w:t>
      </w:r>
      <w:r w:rsidR="009A14F9">
        <w:rPr>
          <w:iCs/>
        </w:rPr>
        <w:t xml:space="preserve">s a </w:t>
      </w:r>
      <w:r w:rsidR="00CC0BE6">
        <w:rPr>
          <w:iCs/>
        </w:rPr>
        <w:t xml:space="preserve">cyclical </w:t>
      </w:r>
      <w:r w:rsidR="001812AA">
        <w:rPr>
          <w:iCs/>
        </w:rPr>
        <w:t>dynamic</w:t>
      </w:r>
      <w:r w:rsidR="004153A4">
        <w:rPr>
          <w:iCs/>
        </w:rPr>
        <w:t xml:space="preserve"> between</w:t>
      </w:r>
      <w:r w:rsidR="009A14F9">
        <w:rPr>
          <w:iCs/>
        </w:rPr>
        <w:t xml:space="preserve"> </w:t>
      </w:r>
      <w:r w:rsidR="00CA79C4">
        <w:rPr>
          <w:iCs/>
        </w:rPr>
        <w:t>economy and elaboration</w:t>
      </w:r>
      <w:r w:rsidR="00F96786">
        <w:rPr>
          <w:iCs/>
        </w:rPr>
        <w:t xml:space="preserve"> or, as von der Gabelentz (</w:t>
      </w:r>
      <w:r w:rsidR="00F96786" w:rsidRPr="001537FF">
        <w:t>1901: 256</w:t>
      </w:r>
      <w:r w:rsidR="00F96786">
        <w:t>)</w:t>
      </w:r>
      <w:r w:rsidR="00F96786">
        <w:rPr>
          <w:iCs/>
        </w:rPr>
        <w:t xml:space="preserve"> put it, language history moves between comfort and clarity.</w:t>
      </w:r>
      <w:r w:rsidRPr="00A31828">
        <w:rPr>
          <w:iCs/>
        </w:rPr>
        <w:t xml:space="preserve"> </w:t>
      </w:r>
      <w:r w:rsidR="007B2A0E">
        <w:rPr>
          <w:iCs/>
        </w:rPr>
        <w:t>Innate, third factor principles bias the acquisition of a specific grammar in economical ways but e</w:t>
      </w:r>
      <w:r w:rsidR="00F96786">
        <w:rPr>
          <w:iCs/>
        </w:rPr>
        <w:t xml:space="preserve">xternal factors, such as </w:t>
      </w:r>
      <w:r w:rsidR="007B2A0E">
        <w:rPr>
          <w:iCs/>
        </w:rPr>
        <w:t>pragmatic strengthening</w:t>
      </w:r>
      <w:r w:rsidR="00F96786">
        <w:rPr>
          <w:iCs/>
        </w:rPr>
        <w:t>, can complicate t</w:t>
      </w:r>
      <w:r w:rsidR="007B2A0E">
        <w:rPr>
          <w:iCs/>
        </w:rPr>
        <w:t>he grammar of a language</w:t>
      </w:r>
      <w:r w:rsidR="00F96786">
        <w:rPr>
          <w:iCs/>
        </w:rPr>
        <w:t>. In this book, I</w:t>
      </w:r>
      <w:r w:rsidRPr="00A31828">
        <w:rPr>
          <w:iCs/>
        </w:rPr>
        <w:t xml:space="preserve"> </w:t>
      </w:r>
      <w:r w:rsidR="00FE7F54">
        <w:rPr>
          <w:iCs/>
        </w:rPr>
        <w:t xml:space="preserve">mainly </w:t>
      </w:r>
      <w:r w:rsidRPr="00A31828">
        <w:rPr>
          <w:iCs/>
        </w:rPr>
        <w:t xml:space="preserve">examine the </w:t>
      </w:r>
      <w:r w:rsidR="006D7CAB">
        <w:rPr>
          <w:iCs/>
        </w:rPr>
        <w:t xml:space="preserve">comfort side of the linguistic cycle by considering the </w:t>
      </w:r>
      <w:r w:rsidRPr="00A31828">
        <w:rPr>
          <w:iCs/>
        </w:rPr>
        <w:t>role of third factor principles in language change</w:t>
      </w:r>
      <w:r w:rsidR="001812AA">
        <w:rPr>
          <w:iCs/>
        </w:rPr>
        <w:t>, in particular d</w:t>
      </w:r>
      <w:r w:rsidR="00091209" w:rsidRPr="00A31828">
        <w:rPr>
          <w:iCs/>
        </w:rPr>
        <w:t>eterminacy and labeling</w:t>
      </w:r>
      <w:r w:rsidRPr="00A31828">
        <w:rPr>
          <w:iCs/>
        </w:rPr>
        <w:t>.</w:t>
      </w:r>
      <w:r w:rsidR="00B8235C" w:rsidRPr="00A31828">
        <w:rPr>
          <w:iCs/>
        </w:rPr>
        <w:t xml:space="preserve"> </w:t>
      </w:r>
      <w:r w:rsidR="00923D29">
        <w:rPr>
          <w:iCs/>
        </w:rPr>
        <w:t>The book</w:t>
      </w:r>
      <w:r w:rsidR="007B2A0E">
        <w:rPr>
          <w:iCs/>
        </w:rPr>
        <w:t xml:space="preserve"> offers </w:t>
      </w:r>
      <w:r w:rsidR="00641C4E">
        <w:rPr>
          <w:iCs/>
        </w:rPr>
        <w:t xml:space="preserve">a theoretical and empirical update to earlier work </w:t>
      </w:r>
      <w:r w:rsidR="00641C4E" w:rsidRPr="00A31828">
        <w:rPr>
          <w:iCs/>
        </w:rPr>
        <w:t>(van Gelderen 2004; 2011)</w:t>
      </w:r>
      <w:r w:rsidR="00641C4E">
        <w:rPr>
          <w:iCs/>
        </w:rPr>
        <w:t>,</w:t>
      </w:r>
      <w:r w:rsidR="00641C4E" w:rsidRPr="00A31828">
        <w:rPr>
          <w:iCs/>
        </w:rPr>
        <w:t xml:space="preserve"> </w:t>
      </w:r>
      <w:r w:rsidR="00641C4E">
        <w:rPr>
          <w:iCs/>
        </w:rPr>
        <w:t>where</w:t>
      </w:r>
      <w:r w:rsidR="00091209" w:rsidRPr="00A31828">
        <w:rPr>
          <w:iCs/>
        </w:rPr>
        <w:t xml:space="preserve"> I consider</w:t>
      </w:r>
      <w:r w:rsidR="00B8235C" w:rsidRPr="00A31828">
        <w:rPr>
          <w:iCs/>
        </w:rPr>
        <w:t xml:space="preserve"> structural Economy Principles, such as th</w:t>
      </w:r>
      <w:r w:rsidR="00EA33C6">
        <w:rPr>
          <w:iCs/>
        </w:rPr>
        <w:t xml:space="preserve">e Head Preference Principle, </w:t>
      </w:r>
      <w:r w:rsidR="00B8235C" w:rsidRPr="00A31828">
        <w:rPr>
          <w:iCs/>
        </w:rPr>
        <w:t xml:space="preserve">Late Merge, </w:t>
      </w:r>
      <w:r w:rsidR="00091209" w:rsidRPr="00A31828">
        <w:rPr>
          <w:iCs/>
        </w:rPr>
        <w:t>and F</w:t>
      </w:r>
      <w:r w:rsidR="00B8235C" w:rsidRPr="00A31828">
        <w:rPr>
          <w:iCs/>
        </w:rPr>
        <w:t>eatural Economy</w:t>
      </w:r>
      <w:r w:rsidR="00F87D26">
        <w:rPr>
          <w:iCs/>
        </w:rPr>
        <w:t xml:space="preserve"> as influenc</w:t>
      </w:r>
      <w:r w:rsidR="00091209" w:rsidRPr="00A31828">
        <w:rPr>
          <w:iCs/>
        </w:rPr>
        <w:t>ing change</w:t>
      </w:r>
      <w:r w:rsidR="00B8235C" w:rsidRPr="00A31828">
        <w:rPr>
          <w:iCs/>
        </w:rPr>
        <w:t>.</w:t>
      </w:r>
      <w:r w:rsidR="00091209" w:rsidRPr="00A31828">
        <w:rPr>
          <w:iCs/>
        </w:rPr>
        <w:t xml:space="preserve"> </w:t>
      </w:r>
      <w:r w:rsidR="00F96786">
        <w:rPr>
          <w:iCs/>
        </w:rPr>
        <w:t>Although third factor in nature, S</w:t>
      </w:r>
      <w:r w:rsidR="00091209" w:rsidRPr="00A31828">
        <w:rPr>
          <w:iCs/>
        </w:rPr>
        <w:t xml:space="preserve">tructural and Featural Economy </w:t>
      </w:r>
      <w:r w:rsidR="00F96786">
        <w:rPr>
          <w:iCs/>
        </w:rPr>
        <w:t xml:space="preserve">still </w:t>
      </w:r>
      <w:r w:rsidR="00091209" w:rsidRPr="00A31828">
        <w:rPr>
          <w:iCs/>
        </w:rPr>
        <w:t>depe</w:t>
      </w:r>
      <w:r w:rsidR="005C1365">
        <w:rPr>
          <w:iCs/>
        </w:rPr>
        <w:t>nd on linguistic information and</w:t>
      </w:r>
      <w:r w:rsidR="00091209" w:rsidRPr="00A31828">
        <w:rPr>
          <w:iCs/>
        </w:rPr>
        <w:t xml:space="preserve">, if less emphasis is placed on these, they should be reformulated as </w:t>
      </w:r>
      <w:r w:rsidR="0000157D" w:rsidRPr="00A31828">
        <w:rPr>
          <w:iCs/>
        </w:rPr>
        <w:t>non-linguistic</w:t>
      </w:r>
      <w:r w:rsidR="00B63D72">
        <w:rPr>
          <w:iCs/>
        </w:rPr>
        <w:t xml:space="preserve">, i.e. </w:t>
      </w:r>
      <w:r w:rsidR="00923D29">
        <w:rPr>
          <w:iCs/>
        </w:rPr>
        <w:t>genuine third factor</w:t>
      </w:r>
      <w:r w:rsidR="00B63D72">
        <w:rPr>
          <w:iCs/>
        </w:rPr>
        <w:t xml:space="preserve"> principles</w:t>
      </w:r>
      <w:r w:rsidR="00CC0BE6">
        <w:rPr>
          <w:iCs/>
        </w:rPr>
        <w:t xml:space="preserve">. </w:t>
      </w:r>
      <w:r w:rsidR="00F87D26" w:rsidRPr="00F87D26">
        <w:rPr>
          <w:iCs/>
        </w:rPr>
        <w:t>Although my previous work deals with linguistic cycles and some of the examples inevitably ove</w:t>
      </w:r>
      <w:r w:rsidR="00F87D26">
        <w:rPr>
          <w:iCs/>
        </w:rPr>
        <w:t xml:space="preserve">rlap, I have nevertheless </w:t>
      </w:r>
      <w:r w:rsidR="005C1365">
        <w:rPr>
          <w:iCs/>
        </w:rPr>
        <w:t xml:space="preserve">tried to </w:t>
      </w:r>
      <w:r w:rsidR="006C30F8">
        <w:rPr>
          <w:iCs/>
        </w:rPr>
        <w:t>provide</w:t>
      </w:r>
      <w:r w:rsidR="005C1365">
        <w:rPr>
          <w:iCs/>
        </w:rPr>
        <w:t xml:space="preserve"> fresh examples of various cycles.</w:t>
      </w:r>
      <w:r w:rsidR="00FE7F54">
        <w:rPr>
          <w:iCs/>
        </w:rPr>
        <w:t xml:space="preserve"> </w:t>
      </w:r>
      <w:r w:rsidR="00F87D26">
        <w:rPr>
          <w:iCs/>
        </w:rPr>
        <w:t xml:space="preserve">The </w:t>
      </w:r>
      <w:r w:rsidR="00FE7F54">
        <w:rPr>
          <w:iCs/>
        </w:rPr>
        <w:t xml:space="preserve">main emphasis is on the changes due to economy, </w:t>
      </w:r>
      <w:r w:rsidR="00F87D26">
        <w:rPr>
          <w:iCs/>
        </w:rPr>
        <w:t xml:space="preserve">but </w:t>
      </w:r>
      <w:r w:rsidR="00FE7F54">
        <w:rPr>
          <w:iCs/>
        </w:rPr>
        <w:t>renewal of the `eroded’ elements will b</w:t>
      </w:r>
      <w:r w:rsidR="00FE285D">
        <w:rPr>
          <w:iCs/>
        </w:rPr>
        <w:t>e discussed where relevant. This renewal</w:t>
      </w:r>
      <w:r w:rsidR="00FE7F54">
        <w:rPr>
          <w:iCs/>
        </w:rPr>
        <w:t xml:space="preserve"> reintroduce</w:t>
      </w:r>
      <w:r w:rsidR="00FE285D">
        <w:rPr>
          <w:iCs/>
        </w:rPr>
        <w:t>s</w:t>
      </w:r>
      <w:r w:rsidR="00FE7F54">
        <w:rPr>
          <w:iCs/>
        </w:rPr>
        <w:t xml:space="preserve"> uneconomical structures and keep</w:t>
      </w:r>
      <w:r w:rsidR="00FE285D">
        <w:rPr>
          <w:iCs/>
        </w:rPr>
        <w:t>s</w:t>
      </w:r>
      <w:r w:rsidR="00FE7F54">
        <w:rPr>
          <w:iCs/>
        </w:rPr>
        <w:t xml:space="preserve"> </w:t>
      </w:r>
      <w:r w:rsidR="006D7CAB">
        <w:rPr>
          <w:iCs/>
        </w:rPr>
        <w:t>cyclical change</w:t>
      </w:r>
      <w:r w:rsidR="00FE7F54">
        <w:rPr>
          <w:iCs/>
        </w:rPr>
        <w:t xml:space="preserve"> going.</w:t>
      </w:r>
    </w:p>
    <w:p w:rsidR="00AE131D" w:rsidRDefault="001812AA" w:rsidP="00AE131D">
      <w:pPr>
        <w:spacing w:line="360" w:lineRule="auto"/>
        <w:contextualSpacing/>
        <w:rPr>
          <w:iCs/>
        </w:rPr>
      </w:pPr>
      <w:r>
        <w:rPr>
          <w:iCs/>
        </w:rPr>
        <w:tab/>
      </w:r>
      <w:r w:rsidR="00AE131D">
        <w:rPr>
          <w:iCs/>
        </w:rPr>
        <w:t>Phrase structure rules of the 1970s to 1990s automatically label a phrase through the projection of a head and l</w:t>
      </w:r>
      <w:r w:rsidR="00AE131D" w:rsidRPr="00A31828">
        <w:rPr>
          <w:iCs/>
        </w:rPr>
        <w:t>abeling</w:t>
      </w:r>
      <w:r w:rsidR="00AE131D">
        <w:rPr>
          <w:iCs/>
        </w:rPr>
        <w:t xml:space="preserve"> is part of</w:t>
      </w:r>
      <w:r w:rsidR="00AE131D" w:rsidRPr="00A31828">
        <w:rPr>
          <w:iCs/>
        </w:rPr>
        <w:t xml:space="preserve"> the operation merge</w:t>
      </w:r>
      <w:r w:rsidR="00AE131D">
        <w:rPr>
          <w:iCs/>
        </w:rPr>
        <w:t>. S</w:t>
      </w:r>
      <w:r w:rsidR="00AE131D" w:rsidRPr="00A31828">
        <w:rPr>
          <w:iCs/>
        </w:rPr>
        <w:t>ince Chomsky (2013; 2015)</w:t>
      </w:r>
      <w:r w:rsidR="00AE131D">
        <w:rPr>
          <w:iCs/>
        </w:rPr>
        <w:t>, labeling</w:t>
      </w:r>
      <w:r w:rsidR="00AE131D" w:rsidRPr="00A31828">
        <w:rPr>
          <w:iCs/>
        </w:rPr>
        <w:t xml:space="preserve"> is argued not </w:t>
      </w:r>
      <w:r w:rsidR="00AE131D" w:rsidRPr="00A31828">
        <w:rPr>
          <w:iCs/>
        </w:rPr>
        <w:lastRenderedPageBreak/>
        <w:t xml:space="preserve">to be connected to merge but required when a syntactic derivation is transferred to the interfaces. Labeling requirements </w:t>
      </w:r>
      <w:r w:rsidR="00AE131D">
        <w:rPr>
          <w:iCs/>
        </w:rPr>
        <w:t>prevent phrases from remaining</w:t>
      </w:r>
      <w:r w:rsidR="00AE131D" w:rsidRPr="00A31828">
        <w:rPr>
          <w:iCs/>
        </w:rPr>
        <w:t xml:space="preserve"> sisters to other phrases unless they share </w:t>
      </w:r>
      <w:r w:rsidR="00AE131D">
        <w:rPr>
          <w:iCs/>
        </w:rPr>
        <w:t>features. These requirements account</w:t>
      </w:r>
      <w:r w:rsidR="00AE131D" w:rsidRPr="00A31828">
        <w:rPr>
          <w:iCs/>
        </w:rPr>
        <w:t xml:space="preserve"> for the EPP effect without having to postulate an EPP feature and stop </w:t>
      </w:r>
      <w:r w:rsidR="00AE131D" w:rsidRPr="00A31828">
        <w:rPr>
          <w:i/>
          <w:iCs/>
        </w:rPr>
        <w:t>wh</w:t>
      </w:r>
      <w:r w:rsidR="00AE131D" w:rsidRPr="00A31828">
        <w:rPr>
          <w:iCs/>
        </w:rPr>
        <w:t xml:space="preserve">-movement </w:t>
      </w:r>
      <w:r w:rsidR="00AE131D">
        <w:rPr>
          <w:iCs/>
        </w:rPr>
        <w:t>out of a criterial position. In s</w:t>
      </w:r>
      <w:r w:rsidR="00AE131D" w:rsidRPr="00A31828">
        <w:rPr>
          <w:iCs/>
        </w:rPr>
        <w:t>tructures with a head and a phrase</w:t>
      </w:r>
      <w:r w:rsidR="00AE131D">
        <w:rPr>
          <w:iCs/>
        </w:rPr>
        <w:t>, Minimal Search</w:t>
      </w:r>
      <w:r w:rsidR="00AE131D" w:rsidRPr="00A31828">
        <w:rPr>
          <w:iCs/>
        </w:rPr>
        <w:t xml:space="preserve"> unproblematic</w:t>
      </w:r>
      <w:r w:rsidR="00AE131D">
        <w:rPr>
          <w:iCs/>
        </w:rPr>
        <w:t>ally</w:t>
      </w:r>
      <w:r w:rsidR="00AE131D" w:rsidRPr="00A31828">
        <w:rPr>
          <w:iCs/>
        </w:rPr>
        <w:t xml:space="preserve"> </w:t>
      </w:r>
      <w:r w:rsidR="00AE131D">
        <w:rPr>
          <w:iCs/>
        </w:rPr>
        <w:t>determines the</w:t>
      </w:r>
      <w:r w:rsidR="00AE131D" w:rsidRPr="00A31828">
        <w:rPr>
          <w:iCs/>
        </w:rPr>
        <w:t xml:space="preserve"> labeling and lin</w:t>
      </w:r>
      <w:r w:rsidR="00AE131D">
        <w:rPr>
          <w:iCs/>
        </w:rPr>
        <w:t>guistic change is indeed in the</w:t>
      </w:r>
      <w:r w:rsidR="00AE131D" w:rsidRPr="00A31828">
        <w:rPr>
          <w:iCs/>
        </w:rPr>
        <w:t xml:space="preserve"> direction</w:t>
      </w:r>
      <w:r w:rsidR="00AE131D">
        <w:rPr>
          <w:iCs/>
        </w:rPr>
        <w:t xml:space="preserve"> of a head, as is shown in chapter 2, and that feature-sharing is not an optimal resolution of the labeling paradox.</w:t>
      </w:r>
    </w:p>
    <w:p w:rsidR="0000157D" w:rsidRPr="00A31828" w:rsidRDefault="001812AA" w:rsidP="00AE131D">
      <w:pPr>
        <w:spacing w:line="360" w:lineRule="auto"/>
        <w:ind w:firstLine="720"/>
        <w:contextualSpacing/>
        <w:rPr>
          <w:iCs/>
        </w:rPr>
      </w:pPr>
      <w:r>
        <w:rPr>
          <w:iCs/>
        </w:rPr>
        <w:t>D</w:t>
      </w:r>
      <w:r w:rsidR="0000157D" w:rsidRPr="00A31828">
        <w:rPr>
          <w:iCs/>
        </w:rPr>
        <w:t>eterminacy rules out having more than one choice in the derivation</w:t>
      </w:r>
      <w:r w:rsidR="00934C51" w:rsidRPr="00A31828">
        <w:rPr>
          <w:iCs/>
        </w:rPr>
        <w:t xml:space="preserve"> (</w:t>
      </w:r>
      <w:r w:rsidR="00934C51" w:rsidRPr="00A31828">
        <w:t xml:space="preserve">Chomsky, Ott, </w:t>
      </w:r>
      <w:r w:rsidR="00EA33C6">
        <w:t xml:space="preserve">&amp; </w:t>
      </w:r>
      <w:r w:rsidR="00633BB4">
        <w:t>Gallego 2019: 246</w:t>
      </w:r>
      <w:r w:rsidR="00934C51" w:rsidRPr="00A31828">
        <w:t>)</w:t>
      </w:r>
      <w:r w:rsidR="007B2A0E">
        <w:t xml:space="preserve"> and is part of a broader principle, i.e. Restrict Resources (Chomsky 2019)</w:t>
      </w:r>
      <w:r w:rsidR="0000157D" w:rsidRPr="00A31828">
        <w:rPr>
          <w:iCs/>
        </w:rPr>
        <w:t xml:space="preserve">. If a phrase moves from one position to another without </w:t>
      </w:r>
      <w:r w:rsidR="00CB01C3">
        <w:rPr>
          <w:iCs/>
        </w:rPr>
        <w:t xml:space="preserve">the phase </w:t>
      </w:r>
      <w:r w:rsidR="0000157D" w:rsidRPr="00A31828">
        <w:rPr>
          <w:iCs/>
        </w:rPr>
        <w:t xml:space="preserve">being transferred, i.e. eliminated from the workspace, merge will face the dilemma of </w:t>
      </w:r>
      <w:r w:rsidR="00641C4E">
        <w:rPr>
          <w:iCs/>
        </w:rPr>
        <w:t xml:space="preserve">an indeterminate input and won’t be able to decide </w:t>
      </w:r>
      <w:r w:rsidR="0000157D" w:rsidRPr="00A31828">
        <w:rPr>
          <w:iCs/>
        </w:rPr>
        <w:t xml:space="preserve">which of the two copies will </w:t>
      </w:r>
      <w:r>
        <w:rPr>
          <w:iCs/>
        </w:rPr>
        <w:t>move to a higher position. D</w:t>
      </w:r>
      <w:r w:rsidR="00741EB9">
        <w:rPr>
          <w:iCs/>
        </w:rPr>
        <w:t xml:space="preserve">eterminacy </w:t>
      </w:r>
      <w:r w:rsidR="0000157D" w:rsidRPr="00A31828">
        <w:rPr>
          <w:iCs/>
        </w:rPr>
        <w:t xml:space="preserve">is </w:t>
      </w:r>
      <w:r w:rsidR="006C30F8">
        <w:rPr>
          <w:iCs/>
        </w:rPr>
        <w:t>responsible for</w:t>
      </w:r>
      <w:r w:rsidR="0000157D" w:rsidRPr="00A31828">
        <w:rPr>
          <w:iCs/>
        </w:rPr>
        <w:t xml:space="preserve"> the Subject Island Condition and the </w:t>
      </w:r>
      <w:r w:rsidR="00B24984" w:rsidRPr="00A31828">
        <w:rPr>
          <w:iCs/>
        </w:rPr>
        <w:t xml:space="preserve">ban on Topicalization of the subject. </w:t>
      </w:r>
      <w:r w:rsidR="00563B94">
        <w:rPr>
          <w:iCs/>
        </w:rPr>
        <w:t xml:space="preserve">It </w:t>
      </w:r>
      <w:r w:rsidR="00FE7F54">
        <w:rPr>
          <w:iCs/>
        </w:rPr>
        <w:t>prohibit</w:t>
      </w:r>
      <w:r w:rsidR="00923D29">
        <w:rPr>
          <w:iCs/>
        </w:rPr>
        <w:t xml:space="preserve">s certain structures, e.g. </w:t>
      </w:r>
      <w:r w:rsidR="00923D29">
        <w:rPr>
          <w:i/>
          <w:iCs/>
        </w:rPr>
        <w:t>that-</w:t>
      </w:r>
      <w:r w:rsidR="00923D29">
        <w:rPr>
          <w:iCs/>
        </w:rPr>
        <w:t xml:space="preserve">trace, and </w:t>
      </w:r>
      <w:r w:rsidR="00563B94">
        <w:rPr>
          <w:iCs/>
        </w:rPr>
        <w:t>accounts for different options languages have `chosen’ around the CP-TP cluster</w:t>
      </w:r>
      <w:r w:rsidR="00923D29">
        <w:rPr>
          <w:iCs/>
        </w:rPr>
        <w:t>. For instance, it forces certain relative clauses to project just</w:t>
      </w:r>
      <w:r w:rsidR="00AE131D">
        <w:rPr>
          <w:iCs/>
        </w:rPr>
        <w:t xml:space="preserve"> a TP, as discussed in chapter 3</w:t>
      </w:r>
      <w:r w:rsidR="00923D29">
        <w:rPr>
          <w:iCs/>
        </w:rPr>
        <w:t>.</w:t>
      </w:r>
      <w:r w:rsidR="00563B94">
        <w:rPr>
          <w:iCs/>
        </w:rPr>
        <w:t xml:space="preserve"> </w:t>
      </w:r>
      <w:r w:rsidR="00B24984" w:rsidRPr="00A31828">
        <w:rPr>
          <w:iCs/>
        </w:rPr>
        <w:t>Diachronically,</w:t>
      </w:r>
      <w:r w:rsidR="00CA7E65">
        <w:rPr>
          <w:iCs/>
        </w:rPr>
        <w:t xml:space="preserve"> as shown</w:t>
      </w:r>
      <w:r w:rsidR="00AE131D">
        <w:rPr>
          <w:iCs/>
        </w:rPr>
        <w:t xml:space="preserve"> in chapter 4</w:t>
      </w:r>
      <w:r w:rsidR="00CA7E65">
        <w:rPr>
          <w:iCs/>
        </w:rPr>
        <w:t>,</w:t>
      </w:r>
      <w:r w:rsidR="00B24984" w:rsidRPr="00A31828">
        <w:rPr>
          <w:iCs/>
        </w:rPr>
        <w:t xml:space="preserve"> it is responsible for the reanalysis of </w:t>
      </w:r>
      <w:r w:rsidR="00CA7E65">
        <w:rPr>
          <w:iCs/>
        </w:rPr>
        <w:t xml:space="preserve">a </w:t>
      </w:r>
      <w:r w:rsidR="007B2A0E">
        <w:rPr>
          <w:iCs/>
        </w:rPr>
        <w:t>topic to a subject</w:t>
      </w:r>
      <w:r w:rsidR="00CA7E65">
        <w:rPr>
          <w:iCs/>
        </w:rPr>
        <w:t xml:space="preserve">, of </w:t>
      </w:r>
      <w:r w:rsidR="00694280">
        <w:rPr>
          <w:iCs/>
        </w:rPr>
        <w:t xml:space="preserve">a pronoun as a copula, and of </w:t>
      </w:r>
      <w:r w:rsidR="00B24984" w:rsidRPr="00A31828">
        <w:rPr>
          <w:iCs/>
        </w:rPr>
        <w:t xml:space="preserve">a lower </w:t>
      </w:r>
      <w:r w:rsidR="00694280">
        <w:rPr>
          <w:iCs/>
        </w:rPr>
        <w:t>verb</w:t>
      </w:r>
      <w:r w:rsidR="00B24984" w:rsidRPr="00A31828">
        <w:rPr>
          <w:iCs/>
        </w:rPr>
        <w:t xml:space="preserve"> </w:t>
      </w:r>
      <w:r w:rsidR="00CB01C3">
        <w:rPr>
          <w:iCs/>
        </w:rPr>
        <w:t>as</w:t>
      </w:r>
      <w:r w:rsidR="00B24984" w:rsidRPr="00A31828">
        <w:rPr>
          <w:iCs/>
        </w:rPr>
        <w:t xml:space="preserve"> a higher </w:t>
      </w:r>
      <w:r w:rsidR="00694280">
        <w:rPr>
          <w:iCs/>
        </w:rPr>
        <w:t xml:space="preserve">auxiliary. </w:t>
      </w:r>
    </w:p>
    <w:p w:rsidR="002413B6" w:rsidRPr="00A10B26" w:rsidRDefault="006C30F8" w:rsidP="002413B6">
      <w:pPr>
        <w:spacing w:line="360" w:lineRule="auto"/>
        <w:ind w:firstLine="720"/>
        <w:contextualSpacing/>
        <w:rPr>
          <w:bCs/>
          <w:iCs/>
        </w:rPr>
      </w:pPr>
      <w:r>
        <w:rPr>
          <w:bCs/>
          <w:iCs/>
        </w:rPr>
        <w:t xml:space="preserve">If feature-sharing is problematic, why do TP-expletives appear, e.g. in Modern English? There are two reasons, one is to avoid indeterminate structures (as in Stepanov </w:t>
      </w:r>
      <w:r w:rsidRPr="006C30F8">
        <w:rPr>
          <w:bCs/>
          <w:iCs/>
        </w:rPr>
        <w:t>2007),</w:t>
      </w:r>
      <w:r>
        <w:rPr>
          <w:bCs/>
          <w:iCs/>
        </w:rPr>
        <w:t xml:space="preserve"> and the other to `expel’ the expletive from the unlabelable specifier of the vP.</w:t>
      </w:r>
      <w:r w:rsidR="002413B6" w:rsidRPr="00A10B26">
        <w:rPr>
          <w:bCs/>
          <w:iCs/>
        </w:rPr>
        <w:t xml:space="preserve"> </w:t>
      </w:r>
      <w:r>
        <w:rPr>
          <w:bCs/>
          <w:iCs/>
        </w:rPr>
        <w:t xml:space="preserve">Chapter 5 examines this tension between labeling and determinacy demands. </w:t>
      </w:r>
      <w:r w:rsidR="002413B6" w:rsidRPr="00A10B26">
        <w:rPr>
          <w:bCs/>
          <w:iCs/>
        </w:rPr>
        <w:t xml:space="preserve">Due to determinacy, if there is a TP, Verb-second (V2), i.e. V to C, is not possible </w:t>
      </w:r>
      <w:r w:rsidR="001D15D2">
        <w:rPr>
          <w:bCs/>
          <w:iCs/>
        </w:rPr>
        <w:t>because the movement</w:t>
      </w:r>
      <w:r w:rsidR="002413B6">
        <w:rPr>
          <w:bCs/>
          <w:iCs/>
        </w:rPr>
        <w:t xml:space="preserve"> has to go via T;</w:t>
      </w:r>
      <w:r w:rsidR="002413B6" w:rsidRPr="00A10B26">
        <w:rPr>
          <w:bCs/>
          <w:iCs/>
        </w:rPr>
        <w:t xml:space="preserve"> TP expletives </w:t>
      </w:r>
      <w:r w:rsidR="002413B6">
        <w:rPr>
          <w:bCs/>
          <w:iCs/>
        </w:rPr>
        <w:t>will be</w:t>
      </w:r>
      <w:r w:rsidR="00563B94">
        <w:rPr>
          <w:bCs/>
          <w:iCs/>
        </w:rPr>
        <w:t xml:space="preserve"> </w:t>
      </w:r>
      <w:r w:rsidR="001D15D2">
        <w:rPr>
          <w:bCs/>
          <w:iCs/>
        </w:rPr>
        <w:t xml:space="preserve">possible </w:t>
      </w:r>
      <w:r w:rsidR="00563B94">
        <w:rPr>
          <w:bCs/>
          <w:iCs/>
        </w:rPr>
        <w:t>but they have to rely on &lt;phi, phi&gt; for labeling</w:t>
      </w:r>
      <w:r w:rsidR="00FE7F54">
        <w:rPr>
          <w:bCs/>
          <w:iCs/>
        </w:rPr>
        <w:t xml:space="preserve"> and only appear in certain existential constructions</w:t>
      </w:r>
      <w:r w:rsidR="002413B6" w:rsidRPr="00A10B26">
        <w:rPr>
          <w:bCs/>
          <w:iCs/>
        </w:rPr>
        <w:t>. Conversely, if there is no TP, V2 is possi</w:t>
      </w:r>
      <w:r w:rsidR="002413B6">
        <w:rPr>
          <w:bCs/>
          <w:iCs/>
        </w:rPr>
        <w:t>ble but TP expletives aren’t. O</w:t>
      </w:r>
      <w:r w:rsidR="002413B6" w:rsidRPr="00A10B26">
        <w:rPr>
          <w:bCs/>
          <w:iCs/>
        </w:rPr>
        <w:t xml:space="preserve">lder stages of English lack a TP and V2 and movement of the subject from </w:t>
      </w:r>
      <w:r w:rsidR="00793C17">
        <w:rPr>
          <w:bCs/>
          <w:iCs/>
        </w:rPr>
        <w:t>the specifier of the</w:t>
      </w:r>
      <w:r w:rsidR="002413B6" w:rsidRPr="00A10B26">
        <w:rPr>
          <w:bCs/>
          <w:iCs/>
        </w:rPr>
        <w:t xml:space="preserve"> vP to </w:t>
      </w:r>
      <w:r w:rsidR="00793C17">
        <w:rPr>
          <w:bCs/>
          <w:iCs/>
        </w:rPr>
        <w:t>the specifier of the</w:t>
      </w:r>
      <w:r w:rsidR="002413B6" w:rsidRPr="00A10B26">
        <w:rPr>
          <w:bCs/>
          <w:iCs/>
        </w:rPr>
        <w:t xml:space="preserve"> CP</w:t>
      </w:r>
      <w:r w:rsidR="002413B6">
        <w:rPr>
          <w:bCs/>
          <w:iCs/>
        </w:rPr>
        <w:t xml:space="preserve"> are possible</w:t>
      </w:r>
      <w:r w:rsidR="002413B6" w:rsidRPr="00A10B26">
        <w:rPr>
          <w:bCs/>
          <w:iCs/>
        </w:rPr>
        <w:t xml:space="preserve">. </w:t>
      </w:r>
      <w:r w:rsidR="002413B6">
        <w:rPr>
          <w:bCs/>
          <w:iCs/>
        </w:rPr>
        <w:t>In this stage, t</w:t>
      </w:r>
      <w:r w:rsidR="002413B6" w:rsidRPr="00A10B26">
        <w:rPr>
          <w:bCs/>
          <w:iCs/>
        </w:rPr>
        <w:t xml:space="preserve">he grammatical subject position and the expletive </w:t>
      </w:r>
      <w:r w:rsidR="002413B6">
        <w:rPr>
          <w:bCs/>
          <w:iCs/>
        </w:rPr>
        <w:t xml:space="preserve">are </w:t>
      </w:r>
      <w:r w:rsidR="002413B6" w:rsidRPr="00A10B26">
        <w:rPr>
          <w:bCs/>
          <w:iCs/>
        </w:rPr>
        <w:t xml:space="preserve">optional. Later stages of English introduce a TP, which enables expletives in the TP but bars V2. The loss of V2 and introduction of expletives </w:t>
      </w:r>
      <w:r w:rsidR="00F87D26">
        <w:rPr>
          <w:bCs/>
          <w:iCs/>
        </w:rPr>
        <w:t>have not previously been linked</w:t>
      </w:r>
      <w:r w:rsidR="002413B6" w:rsidRPr="00A10B26">
        <w:rPr>
          <w:bCs/>
          <w:iCs/>
        </w:rPr>
        <w:t xml:space="preserve"> and this </w:t>
      </w:r>
      <w:r w:rsidR="00563B94">
        <w:rPr>
          <w:bCs/>
          <w:iCs/>
        </w:rPr>
        <w:t xml:space="preserve">analysis in chapter 5 </w:t>
      </w:r>
      <w:r w:rsidR="002413B6" w:rsidRPr="00A10B26">
        <w:rPr>
          <w:bCs/>
          <w:iCs/>
        </w:rPr>
        <w:t>offers a new perspective both on the data in English and in V2 languages and on the tension between the two principles.</w:t>
      </w:r>
    </w:p>
    <w:p w:rsidR="002413B6" w:rsidRPr="00A10B26" w:rsidRDefault="002413B6" w:rsidP="002413B6">
      <w:pPr>
        <w:spacing w:line="360" w:lineRule="auto"/>
        <w:ind w:firstLine="720"/>
        <w:contextualSpacing/>
        <w:rPr>
          <w:bCs/>
          <w:iCs/>
        </w:rPr>
      </w:pPr>
      <w:r>
        <w:rPr>
          <w:bCs/>
          <w:iCs/>
        </w:rPr>
        <w:t>La</w:t>
      </w:r>
      <w:r w:rsidRPr="00A10B26">
        <w:rPr>
          <w:bCs/>
          <w:iCs/>
        </w:rPr>
        <w:t xml:space="preserve">nguage change </w:t>
      </w:r>
      <w:r>
        <w:rPr>
          <w:bCs/>
          <w:iCs/>
        </w:rPr>
        <w:t xml:space="preserve">also </w:t>
      </w:r>
      <w:r w:rsidRPr="00A10B26">
        <w:rPr>
          <w:bCs/>
          <w:iCs/>
        </w:rPr>
        <w:t>casts some light on</w:t>
      </w:r>
      <w:r>
        <w:rPr>
          <w:bCs/>
          <w:iCs/>
        </w:rPr>
        <w:t xml:space="preserve"> another issue in efficient computation</w:t>
      </w:r>
      <w:r w:rsidRPr="00A10B26">
        <w:rPr>
          <w:bCs/>
          <w:iCs/>
        </w:rPr>
        <w:t xml:space="preserve">, namely </w:t>
      </w:r>
      <w:r>
        <w:rPr>
          <w:bCs/>
          <w:iCs/>
        </w:rPr>
        <w:t xml:space="preserve">the </w:t>
      </w:r>
      <w:r w:rsidRPr="00A10B26">
        <w:rPr>
          <w:bCs/>
          <w:iCs/>
        </w:rPr>
        <w:t>incorporation</w:t>
      </w:r>
      <w:r>
        <w:rPr>
          <w:bCs/>
          <w:iCs/>
        </w:rPr>
        <w:t xml:space="preserve"> of adjuncts</w:t>
      </w:r>
      <w:r w:rsidR="00010F60">
        <w:rPr>
          <w:bCs/>
          <w:iCs/>
        </w:rPr>
        <w:t xml:space="preserve"> suggests that the mechanisms that have been used to account for the position of adjuncts are less than optimal.</w:t>
      </w:r>
      <w:r w:rsidRPr="00A10B26">
        <w:rPr>
          <w:bCs/>
          <w:iCs/>
        </w:rPr>
        <w:t xml:space="preserve"> Chomsky (2000; 2001; 2004) distinguishes between arguments (subjects and objects) and adverbials in terms of ordered pair-merge and unordered set-merge, </w:t>
      </w:r>
      <w:r w:rsidRPr="00A10B26">
        <w:rPr>
          <w:bCs/>
          <w:iCs/>
        </w:rPr>
        <w:lastRenderedPageBreak/>
        <w:t>respectively. He also argues that adjuncts are invisible to normal operations. Pair-merge is invoked for adverbials because they are less integrated into a clause, evidenced by the fact that they are islands for extraction</w:t>
      </w:r>
      <w:r w:rsidR="00787DDD">
        <w:rPr>
          <w:bCs/>
          <w:iCs/>
        </w:rPr>
        <w:t>.</w:t>
      </w:r>
      <w:r w:rsidR="00C90F26">
        <w:rPr>
          <w:bCs/>
          <w:iCs/>
        </w:rPr>
        <w:t xml:space="preserve"> Because pair-merge is to be avoided, a</w:t>
      </w:r>
      <w:r w:rsidR="00010F60">
        <w:rPr>
          <w:bCs/>
          <w:iCs/>
        </w:rPr>
        <w:t>djuncts are reanalyzed either as part of a functional category or as an argument, as shown in chapter 6</w:t>
      </w:r>
      <w:r w:rsidR="003F763D">
        <w:rPr>
          <w:bCs/>
          <w:iCs/>
        </w:rPr>
        <w:t>. I advance the view that pair-merge is only relevant to a subset of adjunct</w:t>
      </w:r>
      <w:r w:rsidR="0039310D">
        <w:rPr>
          <w:bCs/>
          <w:iCs/>
        </w:rPr>
        <w:t>s</w:t>
      </w:r>
      <w:r w:rsidR="003F763D">
        <w:rPr>
          <w:bCs/>
          <w:iCs/>
        </w:rPr>
        <w:t xml:space="preserve">, namely VP </w:t>
      </w:r>
      <w:r w:rsidR="00C90F26">
        <w:rPr>
          <w:bCs/>
          <w:iCs/>
        </w:rPr>
        <w:t xml:space="preserve">and NP adjuncts. Adjuncts merged in the specifiers of the CP and TP layers are not pair-merged and undergo different </w:t>
      </w:r>
      <w:r w:rsidR="0039310D">
        <w:rPr>
          <w:bCs/>
          <w:iCs/>
        </w:rPr>
        <w:t>changes</w:t>
      </w:r>
      <w:r w:rsidR="00C90F26">
        <w:rPr>
          <w:bCs/>
          <w:iCs/>
        </w:rPr>
        <w:t>.</w:t>
      </w:r>
    </w:p>
    <w:p w:rsidR="003F763D" w:rsidRDefault="00DB376F" w:rsidP="00734A4B">
      <w:pPr>
        <w:spacing w:line="360" w:lineRule="auto"/>
        <w:contextualSpacing/>
        <w:rPr>
          <w:iCs/>
        </w:rPr>
      </w:pPr>
      <w:r>
        <w:rPr>
          <w:iCs/>
        </w:rPr>
        <w:tab/>
      </w:r>
      <w:r w:rsidR="003F763D">
        <w:rPr>
          <w:iCs/>
        </w:rPr>
        <w:t xml:space="preserve">The main aim of the book is to see what language variation and change contribute to current Minimalist thinking and vice versa. However, in the process, I also offer an empirical contribution in covering </w:t>
      </w:r>
      <w:r w:rsidR="0039310D">
        <w:rPr>
          <w:iCs/>
        </w:rPr>
        <w:t xml:space="preserve">the lack of an </w:t>
      </w:r>
      <w:r w:rsidR="003F763D">
        <w:rPr>
          <w:iCs/>
        </w:rPr>
        <w:t xml:space="preserve">Old English </w:t>
      </w:r>
      <w:r w:rsidR="003F763D">
        <w:rPr>
          <w:i/>
          <w:iCs/>
        </w:rPr>
        <w:t>t</w:t>
      </w:r>
      <w:r w:rsidR="003F763D" w:rsidRPr="003F763D">
        <w:rPr>
          <w:i/>
          <w:iCs/>
        </w:rPr>
        <w:t>hat-</w:t>
      </w:r>
      <w:r w:rsidR="003F763D">
        <w:rPr>
          <w:iCs/>
        </w:rPr>
        <w:t xml:space="preserve">trace </w:t>
      </w:r>
      <w:r w:rsidR="0039310D">
        <w:rPr>
          <w:iCs/>
        </w:rPr>
        <w:t xml:space="preserve">effect </w:t>
      </w:r>
      <w:r w:rsidR="003F763D">
        <w:rPr>
          <w:iCs/>
        </w:rPr>
        <w:t>(chapter 3) and Quantifier Fl</w:t>
      </w:r>
      <w:r w:rsidR="0039310D">
        <w:rPr>
          <w:iCs/>
        </w:rPr>
        <w:t>oat (chapter 4) more than in earlier literature</w:t>
      </w:r>
      <w:r w:rsidR="003F763D">
        <w:rPr>
          <w:iCs/>
        </w:rPr>
        <w:t xml:space="preserve"> and in providing a novel account of the CP and vP expletive</w:t>
      </w:r>
      <w:r w:rsidR="0039310D">
        <w:rPr>
          <w:iCs/>
        </w:rPr>
        <w:t xml:space="preserve"> (chapter 5)</w:t>
      </w:r>
      <w:r w:rsidR="003F763D">
        <w:rPr>
          <w:iCs/>
        </w:rPr>
        <w:t>.</w:t>
      </w:r>
    </w:p>
    <w:p w:rsidR="00DB376F" w:rsidRDefault="00FE47DD" w:rsidP="003F763D">
      <w:pPr>
        <w:spacing w:line="360" w:lineRule="auto"/>
        <w:ind w:firstLine="720"/>
        <w:contextualSpacing/>
        <w:rPr>
          <w:iCs/>
        </w:rPr>
      </w:pPr>
      <w:r>
        <w:rPr>
          <w:iCs/>
        </w:rPr>
        <w:t xml:space="preserve">This book assumes a basic familiarity with Minimalist syntax, e.g. the </w:t>
      </w:r>
      <w:r w:rsidR="007D6AF0">
        <w:rPr>
          <w:iCs/>
        </w:rPr>
        <w:t xml:space="preserve">CP/TP/vP spine and some </w:t>
      </w:r>
      <w:r w:rsidR="00884C01">
        <w:rPr>
          <w:iCs/>
        </w:rPr>
        <w:t>knowledge of</w:t>
      </w:r>
      <w:r w:rsidR="007D6AF0">
        <w:rPr>
          <w:iCs/>
        </w:rPr>
        <w:t xml:space="preserve"> feature checking. </w:t>
      </w:r>
      <w:r w:rsidR="00741EB9">
        <w:rPr>
          <w:iCs/>
        </w:rPr>
        <w:t>Early formulations of this work have appeared as van Gelderen (2018</w:t>
      </w:r>
      <w:r w:rsidR="00136ED7">
        <w:rPr>
          <w:iCs/>
        </w:rPr>
        <w:t>ab</w:t>
      </w:r>
      <w:r w:rsidR="00741EB9">
        <w:rPr>
          <w:iCs/>
        </w:rPr>
        <w:t xml:space="preserve">; 2019) and I thank audiences at </w:t>
      </w:r>
      <w:r w:rsidR="007B1190">
        <w:rPr>
          <w:iCs/>
        </w:rPr>
        <w:t xml:space="preserve">DGfS </w:t>
      </w:r>
      <w:r w:rsidR="00A547B4">
        <w:rPr>
          <w:iCs/>
        </w:rPr>
        <w:t xml:space="preserve">2015, ICHL 2015, </w:t>
      </w:r>
      <w:r w:rsidR="007B1190">
        <w:rPr>
          <w:iCs/>
        </w:rPr>
        <w:t>DIGS 2016</w:t>
      </w:r>
      <w:r w:rsidR="008E5244">
        <w:rPr>
          <w:iCs/>
        </w:rPr>
        <w:t xml:space="preserve">, </w:t>
      </w:r>
      <w:r w:rsidR="0039310D">
        <w:rPr>
          <w:iCs/>
        </w:rPr>
        <w:t xml:space="preserve">in Oslo in 2015, </w:t>
      </w:r>
      <w:r w:rsidR="00265CA5">
        <w:rPr>
          <w:iCs/>
        </w:rPr>
        <w:t xml:space="preserve">and the </w:t>
      </w:r>
      <w:r w:rsidR="008E5244">
        <w:rPr>
          <w:iCs/>
        </w:rPr>
        <w:t>Geneva research seminar in 2020</w:t>
      </w:r>
      <w:r w:rsidR="007B1190">
        <w:rPr>
          <w:iCs/>
        </w:rPr>
        <w:t xml:space="preserve">. </w:t>
      </w:r>
      <w:r w:rsidR="006626C0">
        <w:rPr>
          <w:iCs/>
        </w:rPr>
        <w:t xml:space="preserve">I am very grateful to Johanna Wood for </w:t>
      </w:r>
      <w:r w:rsidR="00A85E0B">
        <w:rPr>
          <w:iCs/>
        </w:rPr>
        <w:t xml:space="preserve">urging more clarity </w:t>
      </w:r>
      <w:r w:rsidR="006626C0">
        <w:rPr>
          <w:iCs/>
        </w:rPr>
        <w:t>throughout the book</w:t>
      </w:r>
      <w:r w:rsidR="00A85E0B">
        <w:rPr>
          <w:iCs/>
        </w:rPr>
        <w:t xml:space="preserve"> and </w:t>
      </w:r>
      <w:r w:rsidR="00F3203B">
        <w:rPr>
          <w:iCs/>
        </w:rPr>
        <w:t xml:space="preserve">for </w:t>
      </w:r>
      <w:r w:rsidR="00B63F2A">
        <w:rPr>
          <w:iCs/>
        </w:rPr>
        <w:t xml:space="preserve">commenting on </w:t>
      </w:r>
      <w:r w:rsidR="00A85E0B">
        <w:rPr>
          <w:iCs/>
        </w:rPr>
        <w:t xml:space="preserve">flaws in </w:t>
      </w:r>
      <w:r w:rsidR="00F3203B">
        <w:rPr>
          <w:iCs/>
        </w:rPr>
        <w:t xml:space="preserve">the </w:t>
      </w:r>
      <w:r w:rsidR="00A85E0B">
        <w:rPr>
          <w:iCs/>
        </w:rPr>
        <w:t>argumentation</w:t>
      </w:r>
      <w:r w:rsidR="007D6AF0">
        <w:rPr>
          <w:iCs/>
        </w:rPr>
        <w:t xml:space="preserve"> and to William Kruger for </w:t>
      </w:r>
      <w:r w:rsidR="00540106">
        <w:rPr>
          <w:iCs/>
        </w:rPr>
        <w:t xml:space="preserve">sharpening many claims, </w:t>
      </w:r>
      <w:r w:rsidR="007D6AF0">
        <w:rPr>
          <w:iCs/>
        </w:rPr>
        <w:t>suggesting relevant literature to</w:t>
      </w:r>
      <w:r w:rsidR="00037BE5">
        <w:rPr>
          <w:iCs/>
        </w:rPr>
        <w:t xml:space="preserve"> look at</w:t>
      </w:r>
      <w:r w:rsidR="00540106">
        <w:rPr>
          <w:iCs/>
        </w:rPr>
        <w:t>,</w:t>
      </w:r>
      <w:r w:rsidR="00037BE5">
        <w:rPr>
          <w:iCs/>
        </w:rPr>
        <w:t xml:space="preserve"> and</w:t>
      </w:r>
      <w:r w:rsidR="00540106">
        <w:rPr>
          <w:iCs/>
        </w:rPr>
        <w:t xml:space="preserve"> talking through analyses</w:t>
      </w:r>
      <w:r w:rsidR="006626C0">
        <w:rPr>
          <w:iCs/>
        </w:rPr>
        <w:t xml:space="preserve">. </w:t>
      </w:r>
      <w:r w:rsidR="007B1190">
        <w:rPr>
          <w:iCs/>
        </w:rPr>
        <w:t>Thanks, as al</w:t>
      </w:r>
      <w:r w:rsidR="00641C4E">
        <w:rPr>
          <w:iCs/>
        </w:rPr>
        <w:t>ways to the ASU Syntax Reading G</w:t>
      </w:r>
      <w:r w:rsidR="007B1190">
        <w:rPr>
          <w:iCs/>
        </w:rPr>
        <w:t>roup</w:t>
      </w:r>
      <w:r w:rsidR="0049203A" w:rsidRPr="0049203A">
        <w:rPr>
          <w:iCs/>
        </w:rPr>
        <w:t xml:space="preserve"> </w:t>
      </w:r>
      <w:r w:rsidR="0049203A">
        <w:rPr>
          <w:iCs/>
        </w:rPr>
        <w:t>for wonderful suggestions and constructive criticism. The 2019</w:t>
      </w:r>
      <w:r w:rsidR="00487712">
        <w:rPr>
          <w:iCs/>
        </w:rPr>
        <w:t>/2020</w:t>
      </w:r>
      <w:r w:rsidR="0049203A">
        <w:rPr>
          <w:iCs/>
        </w:rPr>
        <w:t xml:space="preserve"> group consisted of</w:t>
      </w:r>
      <w:r w:rsidR="007B1190">
        <w:rPr>
          <w:iCs/>
        </w:rPr>
        <w:t xml:space="preserve"> </w:t>
      </w:r>
      <w:r w:rsidR="0049203A">
        <w:rPr>
          <w:rFonts w:eastAsia="Times New Roman"/>
        </w:rPr>
        <w:t xml:space="preserve">Mastourah Alazmi, Mansour Altamimi, </w:t>
      </w:r>
      <w:r w:rsidR="0049203A">
        <w:rPr>
          <w:iCs/>
        </w:rPr>
        <w:t xml:space="preserve">Sakshi Jain, </w:t>
      </w:r>
      <w:r w:rsidR="00911043">
        <w:rPr>
          <w:iCs/>
        </w:rPr>
        <w:t xml:space="preserve">Mary (“Katie”) Kennedy, </w:t>
      </w:r>
      <w:r w:rsidR="0049203A">
        <w:rPr>
          <w:rFonts w:eastAsia="Times New Roman"/>
        </w:rPr>
        <w:t xml:space="preserve">Servo Patrick Kocu, </w:t>
      </w:r>
      <w:r w:rsidR="0049203A">
        <w:rPr>
          <w:iCs/>
        </w:rPr>
        <w:t xml:space="preserve">William Kruger, </w:t>
      </w:r>
      <w:r w:rsidR="0049203A">
        <w:rPr>
          <w:rFonts w:eastAsia="Times New Roman"/>
        </w:rPr>
        <w:t xml:space="preserve">Narin Loa, Sayantan Mukherjee, Fabián Ni, Hae Ryun Park, </w:t>
      </w:r>
      <w:r w:rsidR="00487712">
        <w:rPr>
          <w:rFonts w:eastAsia="Times New Roman"/>
        </w:rPr>
        <w:t xml:space="preserve">Gina Scarpete Walters, </w:t>
      </w:r>
      <w:r w:rsidR="0049203A">
        <w:rPr>
          <w:rFonts w:eastAsia="Times New Roman"/>
        </w:rPr>
        <w:t>Angela Schrader, Jacob Willson, and Johanna Wood</w:t>
      </w:r>
      <w:r w:rsidR="007B1190">
        <w:rPr>
          <w:iCs/>
        </w:rPr>
        <w:t>.</w:t>
      </w:r>
    </w:p>
    <w:p w:rsidR="00741EB9" w:rsidRDefault="00741EB9" w:rsidP="00734A4B">
      <w:pPr>
        <w:spacing w:line="360" w:lineRule="auto"/>
        <w:contextualSpacing/>
        <w:rPr>
          <w:iCs/>
        </w:rPr>
      </w:pPr>
    </w:p>
    <w:p w:rsidR="005D111E" w:rsidRPr="00741EB9" w:rsidRDefault="005D111E" w:rsidP="00D00ABD">
      <w:pPr>
        <w:rPr>
          <w:b/>
          <w:iCs/>
        </w:rPr>
      </w:pPr>
      <w:r w:rsidRPr="00741EB9">
        <w:rPr>
          <w:b/>
          <w:iCs/>
        </w:rPr>
        <w:t>Table of Contents</w:t>
      </w:r>
    </w:p>
    <w:p w:rsidR="005D111E" w:rsidRPr="00A31828" w:rsidRDefault="005D111E" w:rsidP="00734A4B">
      <w:pPr>
        <w:spacing w:line="360" w:lineRule="auto"/>
        <w:contextualSpacing/>
        <w:rPr>
          <w:iCs/>
        </w:rPr>
      </w:pPr>
      <w:r>
        <w:rPr>
          <w:iCs/>
        </w:rPr>
        <w:t>Preface</w:t>
      </w:r>
    </w:p>
    <w:p w:rsidR="00AB71AD" w:rsidRDefault="00AB71AD" w:rsidP="00734A4B">
      <w:pPr>
        <w:spacing w:line="360" w:lineRule="auto"/>
        <w:contextualSpacing/>
        <w:rPr>
          <w:iCs/>
        </w:rPr>
      </w:pPr>
    </w:p>
    <w:p w:rsidR="00331206" w:rsidRPr="000920FA" w:rsidRDefault="004D2982" w:rsidP="00734A4B">
      <w:pPr>
        <w:spacing w:line="360" w:lineRule="auto"/>
        <w:contextualSpacing/>
        <w:rPr>
          <w:b/>
          <w:iCs/>
        </w:rPr>
      </w:pPr>
      <w:r w:rsidRPr="000920FA">
        <w:rPr>
          <w:b/>
          <w:iCs/>
        </w:rPr>
        <w:t>Chapter 1</w:t>
      </w:r>
    </w:p>
    <w:p w:rsidR="004D2982" w:rsidRPr="00A31828" w:rsidRDefault="00AB71AD" w:rsidP="00734A4B">
      <w:pPr>
        <w:spacing w:line="360" w:lineRule="auto"/>
        <w:contextualSpacing/>
        <w:rPr>
          <w:iCs/>
        </w:rPr>
      </w:pPr>
      <w:r w:rsidRPr="000920FA">
        <w:rPr>
          <w:b/>
          <w:iCs/>
        </w:rPr>
        <w:t>The Shift towards a Minimal UG</w:t>
      </w:r>
      <w:r w:rsidR="00397031" w:rsidRPr="000920FA">
        <w:rPr>
          <w:b/>
          <w:iCs/>
        </w:rPr>
        <w:tab/>
      </w:r>
      <w:r w:rsidR="00397031">
        <w:rPr>
          <w:iCs/>
        </w:rPr>
        <w:tab/>
      </w:r>
      <w:r w:rsidR="00397031">
        <w:rPr>
          <w:iCs/>
        </w:rPr>
        <w:tab/>
      </w:r>
      <w:r w:rsidR="009C7DB5">
        <w:rPr>
          <w:iCs/>
        </w:rPr>
        <w:tab/>
      </w:r>
      <w:r w:rsidR="00397031">
        <w:rPr>
          <w:iCs/>
        </w:rPr>
        <w:tab/>
      </w:r>
      <w:r w:rsidR="00BD138F">
        <w:rPr>
          <w:iCs/>
        </w:rPr>
        <w:t>9</w:t>
      </w:r>
      <w:r w:rsidR="006626C0">
        <w:rPr>
          <w:iCs/>
        </w:rPr>
        <w:t>-3</w:t>
      </w:r>
      <w:r w:rsidR="000F144C">
        <w:rPr>
          <w:iCs/>
        </w:rPr>
        <w:t>8</w:t>
      </w:r>
      <w:r w:rsidR="000F144C">
        <w:rPr>
          <w:iCs/>
        </w:rPr>
        <w:tab/>
        <w:t>= 30</w:t>
      </w:r>
    </w:p>
    <w:p w:rsidR="004D2982" w:rsidRPr="00A31828" w:rsidRDefault="005475D6" w:rsidP="00734A4B">
      <w:pPr>
        <w:spacing w:line="360" w:lineRule="auto"/>
        <w:contextualSpacing/>
        <w:rPr>
          <w:iCs/>
        </w:rPr>
      </w:pPr>
      <w:r>
        <w:rPr>
          <w:iCs/>
        </w:rPr>
        <w:t>1</w:t>
      </w:r>
      <w:r>
        <w:rPr>
          <w:iCs/>
        </w:rPr>
        <w:tab/>
      </w:r>
      <w:r w:rsidR="004D2982" w:rsidRPr="00A31828">
        <w:rPr>
          <w:iCs/>
        </w:rPr>
        <w:t>Introduction</w:t>
      </w:r>
    </w:p>
    <w:p w:rsidR="009170BB" w:rsidRDefault="005475D6" w:rsidP="00734A4B">
      <w:pPr>
        <w:spacing w:line="360" w:lineRule="auto"/>
        <w:contextualSpacing/>
        <w:rPr>
          <w:iCs/>
        </w:rPr>
      </w:pPr>
      <w:r w:rsidRPr="005475D6">
        <w:rPr>
          <w:iCs/>
        </w:rPr>
        <w:t>2</w:t>
      </w:r>
      <w:r w:rsidRPr="005475D6">
        <w:rPr>
          <w:iCs/>
        </w:rPr>
        <w:tab/>
        <w:t>From Universal Grammar (UG) to Third Factor</w:t>
      </w:r>
    </w:p>
    <w:p w:rsidR="009F758F" w:rsidRDefault="00B052E5" w:rsidP="00734A4B">
      <w:pPr>
        <w:spacing w:line="360" w:lineRule="auto"/>
        <w:contextualSpacing/>
        <w:rPr>
          <w:iCs/>
        </w:rPr>
      </w:pPr>
      <w:r>
        <w:rPr>
          <w:iCs/>
        </w:rPr>
        <w:tab/>
        <w:t>2.1</w:t>
      </w:r>
      <w:r>
        <w:rPr>
          <w:iCs/>
        </w:rPr>
        <w:tab/>
      </w:r>
      <w:r w:rsidR="00D01D94">
        <w:rPr>
          <w:iCs/>
        </w:rPr>
        <w:t>Less</w:t>
      </w:r>
      <w:r>
        <w:rPr>
          <w:iCs/>
        </w:rPr>
        <w:t xml:space="preserve"> UG</w:t>
      </w:r>
    </w:p>
    <w:p w:rsidR="009F758F" w:rsidRDefault="009F758F" w:rsidP="00734A4B">
      <w:pPr>
        <w:spacing w:line="360" w:lineRule="auto"/>
        <w:contextualSpacing/>
        <w:rPr>
          <w:iCs/>
        </w:rPr>
      </w:pPr>
      <w:r>
        <w:rPr>
          <w:iCs/>
        </w:rPr>
        <w:tab/>
        <w:t>2.2</w:t>
      </w:r>
      <w:r>
        <w:rPr>
          <w:iCs/>
        </w:rPr>
        <w:tab/>
        <w:t xml:space="preserve">The </w:t>
      </w:r>
      <w:r w:rsidR="00641C4E">
        <w:rPr>
          <w:iCs/>
        </w:rPr>
        <w:t>derivational model</w:t>
      </w:r>
    </w:p>
    <w:p w:rsidR="00641C4E" w:rsidRDefault="00641C4E" w:rsidP="00734A4B">
      <w:pPr>
        <w:spacing w:line="360" w:lineRule="auto"/>
        <w:contextualSpacing/>
        <w:rPr>
          <w:iCs/>
        </w:rPr>
      </w:pPr>
      <w:r>
        <w:rPr>
          <w:iCs/>
        </w:rPr>
        <w:tab/>
        <w:t>2.3</w:t>
      </w:r>
      <w:r>
        <w:rPr>
          <w:iCs/>
        </w:rPr>
        <w:tab/>
      </w:r>
      <w:r w:rsidRPr="005475D6">
        <w:rPr>
          <w:iCs/>
        </w:rPr>
        <w:t>Third Factor</w:t>
      </w:r>
      <w:r>
        <w:rPr>
          <w:iCs/>
        </w:rPr>
        <w:t>s</w:t>
      </w:r>
    </w:p>
    <w:p w:rsidR="00AE131D" w:rsidRDefault="00AE131D" w:rsidP="00AE131D">
      <w:pPr>
        <w:spacing w:line="360" w:lineRule="auto"/>
        <w:contextualSpacing/>
        <w:rPr>
          <w:iCs/>
        </w:rPr>
      </w:pPr>
      <w:r>
        <w:rPr>
          <w:iCs/>
        </w:rPr>
        <w:t>3</w:t>
      </w:r>
      <w:r w:rsidRPr="005475D6">
        <w:rPr>
          <w:iCs/>
        </w:rPr>
        <w:tab/>
        <w:t>From Projection to Labeling</w:t>
      </w:r>
    </w:p>
    <w:p w:rsidR="00AE131D" w:rsidRDefault="00AE131D" w:rsidP="00AE131D">
      <w:pPr>
        <w:spacing w:line="360" w:lineRule="auto"/>
        <w:contextualSpacing/>
        <w:rPr>
          <w:iCs/>
        </w:rPr>
      </w:pPr>
      <w:r>
        <w:rPr>
          <w:iCs/>
        </w:rPr>
        <w:lastRenderedPageBreak/>
        <w:tab/>
        <w:t>3.1</w:t>
      </w:r>
      <w:r>
        <w:rPr>
          <w:iCs/>
        </w:rPr>
        <w:tab/>
        <w:t>UG principles</w:t>
      </w:r>
      <w:r w:rsidR="00F3203B">
        <w:rPr>
          <w:iCs/>
        </w:rPr>
        <w:t>: Projection</w:t>
      </w:r>
    </w:p>
    <w:p w:rsidR="00AE131D" w:rsidRDefault="00AE131D" w:rsidP="00AE131D">
      <w:pPr>
        <w:spacing w:line="360" w:lineRule="auto"/>
        <w:contextualSpacing/>
        <w:rPr>
          <w:iCs/>
        </w:rPr>
      </w:pPr>
      <w:r>
        <w:rPr>
          <w:iCs/>
        </w:rPr>
        <w:tab/>
        <w:t>3.2</w:t>
      </w:r>
      <w:r>
        <w:rPr>
          <w:iCs/>
        </w:rPr>
        <w:tab/>
      </w:r>
      <w:r w:rsidRPr="005475D6">
        <w:rPr>
          <w:iCs/>
        </w:rPr>
        <w:t>Third Factor</w:t>
      </w:r>
      <w:r>
        <w:rPr>
          <w:iCs/>
        </w:rPr>
        <w:t xml:space="preserve"> approaches</w:t>
      </w:r>
    </w:p>
    <w:p w:rsidR="005475D6" w:rsidRDefault="00AE131D" w:rsidP="00734A4B">
      <w:pPr>
        <w:spacing w:line="360" w:lineRule="auto"/>
        <w:contextualSpacing/>
        <w:rPr>
          <w:iCs/>
        </w:rPr>
      </w:pPr>
      <w:r>
        <w:rPr>
          <w:iCs/>
        </w:rPr>
        <w:t>4</w:t>
      </w:r>
      <w:r w:rsidR="001812AA">
        <w:rPr>
          <w:iCs/>
        </w:rPr>
        <w:tab/>
        <w:t>From Islands to D</w:t>
      </w:r>
      <w:r w:rsidR="005475D6" w:rsidRPr="005475D6">
        <w:rPr>
          <w:iCs/>
        </w:rPr>
        <w:t>eterminacy</w:t>
      </w:r>
    </w:p>
    <w:p w:rsidR="00641C4E" w:rsidRDefault="00AE131D" w:rsidP="00641C4E">
      <w:pPr>
        <w:spacing w:line="360" w:lineRule="auto"/>
        <w:ind w:firstLine="720"/>
        <w:contextualSpacing/>
        <w:rPr>
          <w:iCs/>
        </w:rPr>
      </w:pPr>
      <w:r>
        <w:rPr>
          <w:iCs/>
        </w:rPr>
        <w:t>4</w:t>
      </w:r>
      <w:r w:rsidR="00641C4E">
        <w:rPr>
          <w:iCs/>
        </w:rPr>
        <w:t>.1</w:t>
      </w:r>
      <w:r w:rsidR="00641C4E">
        <w:rPr>
          <w:iCs/>
        </w:rPr>
        <w:tab/>
        <w:t>UG approaches</w:t>
      </w:r>
    </w:p>
    <w:p w:rsidR="00641C4E" w:rsidRDefault="00AE131D" w:rsidP="00641C4E">
      <w:pPr>
        <w:spacing w:line="360" w:lineRule="auto"/>
        <w:ind w:firstLine="720"/>
        <w:contextualSpacing/>
        <w:rPr>
          <w:iCs/>
        </w:rPr>
      </w:pPr>
      <w:r>
        <w:rPr>
          <w:iCs/>
        </w:rPr>
        <w:t>4</w:t>
      </w:r>
      <w:r w:rsidR="00641C4E">
        <w:rPr>
          <w:iCs/>
        </w:rPr>
        <w:t>.2</w:t>
      </w:r>
      <w:r w:rsidR="00641C4E">
        <w:rPr>
          <w:iCs/>
        </w:rPr>
        <w:tab/>
      </w:r>
      <w:r w:rsidR="00641C4E" w:rsidRPr="005475D6">
        <w:rPr>
          <w:iCs/>
        </w:rPr>
        <w:t>Third Factor</w:t>
      </w:r>
      <w:r w:rsidR="00641C4E">
        <w:rPr>
          <w:iCs/>
        </w:rPr>
        <w:t xml:space="preserve"> approaches</w:t>
      </w:r>
    </w:p>
    <w:p w:rsidR="00331206" w:rsidRDefault="005475D6" w:rsidP="00734A4B">
      <w:pPr>
        <w:spacing w:line="360" w:lineRule="auto"/>
        <w:contextualSpacing/>
        <w:rPr>
          <w:iCs/>
        </w:rPr>
      </w:pPr>
      <w:r w:rsidRPr="00A76287">
        <w:rPr>
          <w:iCs/>
        </w:rPr>
        <w:t>5</w:t>
      </w:r>
      <w:r w:rsidRPr="00A76287">
        <w:rPr>
          <w:iCs/>
        </w:rPr>
        <w:tab/>
      </w:r>
      <w:r w:rsidR="00FB0C0B">
        <w:rPr>
          <w:iCs/>
        </w:rPr>
        <w:t>Variation and</w:t>
      </w:r>
      <w:r w:rsidR="00331206" w:rsidRPr="00A76287">
        <w:rPr>
          <w:iCs/>
        </w:rPr>
        <w:t xml:space="preserve"> change</w:t>
      </w:r>
    </w:p>
    <w:p w:rsidR="003016AF" w:rsidRDefault="00331206" w:rsidP="00734A4B">
      <w:pPr>
        <w:spacing w:line="360" w:lineRule="auto"/>
        <w:contextualSpacing/>
        <w:rPr>
          <w:iCs/>
        </w:rPr>
      </w:pPr>
      <w:r w:rsidRPr="00FF2EDF">
        <w:rPr>
          <w:iCs/>
        </w:rPr>
        <w:t>6</w:t>
      </w:r>
      <w:r w:rsidRPr="00FF2EDF">
        <w:rPr>
          <w:iCs/>
        </w:rPr>
        <w:tab/>
      </w:r>
      <w:r w:rsidR="003016AF">
        <w:rPr>
          <w:iCs/>
        </w:rPr>
        <w:t>Sources and glosses</w:t>
      </w:r>
    </w:p>
    <w:p w:rsidR="005475D6" w:rsidRDefault="003016AF" w:rsidP="00734A4B">
      <w:pPr>
        <w:spacing w:line="360" w:lineRule="auto"/>
        <w:contextualSpacing/>
        <w:rPr>
          <w:iCs/>
        </w:rPr>
      </w:pPr>
      <w:r>
        <w:rPr>
          <w:iCs/>
        </w:rPr>
        <w:t>7</w:t>
      </w:r>
      <w:r>
        <w:rPr>
          <w:iCs/>
        </w:rPr>
        <w:tab/>
      </w:r>
      <w:r w:rsidR="00442D4E">
        <w:rPr>
          <w:iCs/>
        </w:rPr>
        <w:t>Conclusion, o</w:t>
      </w:r>
      <w:r w:rsidR="00FF2EDF" w:rsidRPr="00FF2EDF">
        <w:rPr>
          <w:iCs/>
        </w:rPr>
        <w:t>utline</w:t>
      </w:r>
      <w:r w:rsidR="00442D4E">
        <w:rPr>
          <w:iCs/>
        </w:rPr>
        <w:t>,</w:t>
      </w:r>
      <w:r w:rsidR="00FF2EDF" w:rsidRPr="00FF2EDF">
        <w:rPr>
          <w:iCs/>
        </w:rPr>
        <w:t xml:space="preserve"> a</w:t>
      </w:r>
      <w:r w:rsidR="005475D6" w:rsidRPr="00FF2EDF">
        <w:rPr>
          <w:iCs/>
        </w:rPr>
        <w:t>nd major findings</w:t>
      </w:r>
    </w:p>
    <w:p w:rsidR="005475D6" w:rsidRDefault="005475D6" w:rsidP="00734A4B">
      <w:pPr>
        <w:spacing w:line="360" w:lineRule="auto"/>
        <w:contextualSpacing/>
        <w:rPr>
          <w:iCs/>
        </w:rPr>
      </w:pPr>
    </w:p>
    <w:p w:rsidR="00AE131D" w:rsidRPr="00A31828" w:rsidRDefault="00AE131D" w:rsidP="00AE131D">
      <w:pPr>
        <w:spacing w:line="360" w:lineRule="auto"/>
        <w:contextualSpacing/>
        <w:rPr>
          <w:iCs/>
        </w:rPr>
      </w:pPr>
      <w:r>
        <w:rPr>
          <w:b/>
          <w:iCs/>
        </w:rPr>
        <w:t>Chapter 2</w:t>
      </w:r>
      <w:r>
        <w:rPr>
          <w:iCs/>
        </w:rPr>
        <w:tab/>
      </w:r>
      <w:r>
        <w:rPr>
          <w:iCs/>
        </w:rPr>
        <w:tab/>
      </w:r>
      <w:r>
        <w:rPr>
          <w:iCs/>
        </w:rPr>
        <w:tab/>
      </w:r>
      <w:r>
        <w:rPr>
          <w:iCs/>
        </w:rPr>
        <w:tab/>
      </w:r>
      <w:r>
        <w:rPr>
          <w:iCs/>
        </w:rPr>
        <w:tab/>
      </w:r>
      <w:r>
        <w:rPr>
          <w:iCs/>
        </w:rPr>
        <w:tab/>
      </w:r>
      <w:r>
        <w:rPr>
          <w:iCs/>
        </w:rPr>
        <w:tab/>
      </w:r>
      <w:r w:rsidR="000F144C">
        <w:rPr>
          <w:iCs/>
        </w:rPr>
        <w:t>39-75</w:t>
      </w:r>
      <w:r w:rsidR="004F2C75">
        <w:rPr>
          <w:iCs/>
        </w:rPr>
        <w:tab/>
        <w:t>=37</w:t>
      </w:r>
    </w:p>
    <w:p w:rsidR="00AE131D" w:rsidRPr="00446555" w:rsidRDefault="00AE131D" w:rsidP="00AE131D">
      <w:pPr>
        <w:spacing w:line="360" w:lineRule="auto"/>
        <w:contextualSpacing/>
        <w:rPr>
          <w:b/>
          <w:iCs/>
        </w:rPr>
      </w:pPr>
      <w:r w:rsidRPr="00446555">
        <w:rPr>
          <w:b/>
          <w:iCs/>
        </w:rPr>
        <w:t>Labeling in language change</w:t>
      </w:r>
    </w:p>
    <w:p w:rsidR="00AE131D" w:rsidRDefault="00AE131D" w:rsidP="00AE131D">
      <w:pPr>
        <w:spacing w:line="360" w:lineRule="auto"/>
        <w:contextualSpacing/>
        <w:rPr>
          <w:iCs/>
        </w:rPr>
      </w:pPr>
      <w:r>
        <w:rPr>
          <w:iCs/>
        </w:rPr>
        <w:t>1</w:t>
      </w:r>
      <w:r>
        <w:rPr>
          <w:iCs/>
        </w:rPr>
        <w:tab/>
        <w:t>Introduction</w:t>
      </w:r>
    </w:p>
    <w:p w:rsidR="00AE131D" w:rsidRDefault="00AE131D" w:rsidP="00AE131D">
      <w:pPr>
        <w:spacing w:line="360" w:lineRule="auto"/>
        <w:contextualSpacing/>
        <w:rPr>
          <w:iCs/>
        </w:rPr>
      </w:pPr>
      <w:r>
        <w:rPr>
          <w:iCs/>
        </w:rPr>
        <w:t>2</w:t>
      </w:r>
      <w:r>
        <w:rPr>
          <w:iCs/>
        </w:rPr>
        <w:tab/>
        <w:t>The Subject Cycle</w:t>
      </w:r>
    </w:p>
    <w:p w:rsidR="00AE131D" w:rsidRDefault="00AE131D" w:rsidP="00AE131D">
      <w:pPr>
        <w:spacing w:line="360" w:lineRule="auto"/>
        <w:contextualSpacing/>
        <w:rPr>
          <w:iCs/>
        </w:rPr>
      </w:pPr>
      <w:r>
        <w:rPr>
          <w:iCs/>
        </w:rPr>
        <w:tab/>
        <w:t>2.1</w:t>
      </w:r>
      <w:r>
        <w:rPr>
          <w:iCs/>
        </w:rPr>
        <w:tab/>
        <w:t>Pronouns to agreement</w:t>
      </w:r>
    </w:p>
    <w:p w:rsidR="00AE131D" w:rsidRDefault="00AE131D" w:rsidP="00AE131D">
      <w:pPr>
        <w:spacing w:line="360" w:lineRule="auto"/>
        <w:contextualSpacing/>
        <w:rPr>
          <w:iCs/>
        </w:rPr>
      </w:pPr>
      <w:r>
        <w:rPr>
          <w:iCs/>
        </w:rPr>
        <w:tab/>
        <w:t>2.2</w:t>
      </w:r>
      <w:r>
        <w:rPr>
          <w:iCs/>
        </w:rPr>
        <w:tab/>
        <w:t>Labeling</w:t>
      </w:r>
    </w:p>
    <w:p w:rsidR="00AE131D" w:rsidRDefault="00AE131D" w:rsidP="00AE131D">
      <w:pPr>
        <w:spacing w:line="360" w:lineRule="auto"/>
        <w:contextualSpacing/>
        <w:rPr>
          <w:iCs/>
        </w:rPr>
      </w:pPr>
      <w:r>
        <w:rPr>
          <w:iCs/>
        </w:rPr>
        <w:t>3</w:t>
      </w:r>
      <w:r>
        <w:rPr>
          <w:iCs/>
        </w:rPr>
        <w:tab/>
        <w:t>The Object Cycle(s)</w:t>
      </w:r>
    </w:p>
    <w:p w:rsidR="00AE131D" w:rsidRDefault="00AE131D" w:rsidP="00AE131D">
      <w:pPr>
        <w:spacing w:line="360" w:lineRule="auto"/>
        <w:contextualSpacing/>
        <w:rPr>
          <w:iCs/>
        </w:rPr>
      </w:pPr>
      <w:r>
        <w:rPr>
          <w:iCs/>
        </w:rPr>
        <w:tab/>
        <w:t>3.1</w:t>
      </w:r>
      <w:r>
        <w:rPr>
          <w:iCs/>
        </w:rPr>
        <w:tab/>
        <w:t>Pronouns to agreement</w:t>
      </w:r>
    </w:p>
    <w:p w:rsidR="00AE131D" w:rsidRDefault="00AE131D" w:rsidP="00AE131D">
      <w:pPr>
        <w:spacing w:line="360" w:lineRule="auto"/>
        <w:contextualSpacing/>
        <w:rPr>
          <w:iCs/>
        </w:rPr>
      </w:pPr>
      <w:r>
        <w:rPr>
          <w:iCs/>
        </w:rPr>
        <w:tab/>
        <w:t>3.2</w:t>
      </w:r>
      <w:r>
        <w:rPr>
          <w:iCs/>
        </w:rPr>
        <w:tab/>
        <w:t>Agreement on T</w:t>
      </w:r>
    </w:p>
    <w:p w:rsidR="00AE131D" w:rsidRDefault="00AE131D" w:rsidP="00AE131D">
      <w:pPr>
        <w:spacing w:line="360" w:lineRule="auto"/>
        <w:contextualSpacing/>
        <w:rPr>
          <w:iCs/>
        </w:rPr>
      </w:pPr>
      <w:r w:rsidRPr="00664CF0">
        <w:rPr>
          <w:iCs/>
        </w:rPr>
        <w:t>4</w:t>
      </w:r>
      <w:r w:rsidRPr="00664CF0">
        <w:rPr>
          <w:iCs/>
        </w:rPr>
        <w:tab/>
        <w:t>Ergative subject and object cycles</w:t>
      </w:r>
    </w:p>
    <w:p w:rsidR="00AE131D" w:rsidRDefault="00AE131D" w:rsidP="00AE131D">
      <w:pPr>
        <w:spacing w:line="360" w:lineRule="auto"/>
        <w:contextualSpacing/>
        <w:rPr>
          <w:iCs/>
        </w:rPr>
      </w:pPr>
      <w:r>
        <w:rPr>
          <w:iCs/>
        </w:rPr>
        <w:t>5</w:t>
      </w:r>
      <w:r>
        <w:rPr>
          <w:iCs/>
        </w:rPr>
        <w:tab/>
        <w:t>Demonstrative Pronouns</w:t>
      </w:r>
    </w:p>
    <w:p w:rsidR="00AE131D" w:rsidRDefault="00AE131D" w:rsidP="00AE131D">
      <w:pPr>
        <w:spacing w:line="360" w:lineRule="auto"/>
        <w:contextualSpacing/>
        <w:rPr>
          <w:iCs/>
        </w:rPr>
      </w:pPr>
      <w:r>
        <w:rPr>
          <w:iCs/>
        </w:rPr>
        <w:tab/>
        <w:t>5.1</w:t>
      </w:r>
      <w:r>
        <w:rPr>
          <w:iCs/>
        </w:rPr>
        <w:tab/>
        <w:t>From Demonstrative to article</w:t>
      </w:r>
    </w:p>
    <w:p w:rsidR="00AE131D" w:rsidRDefault="00AE131D" w:rsidP="00AE131D">
      <w:pPr>
        <w:spacing w:line="360" w:lineRule="auto"/>
        <w:contextualSpacing/>
        <w:rPr>
          <w:iCs/>
        </w:rPr>
      </w:pPr>
      <w:r>
        <w:rPr>
          <w:iCs/>
        </w:rPr>
        <w:tab/>
        <w:t>5.2</w:t>
      </w:r>
      <w:r>
        <w:rPr>
          <w:iCs/>
        </w:rPr>
        <w:tab/>
        <w:t>From Demonstrative to complementizer</w:t>
      </w:r>
    </w:p>
    <w:p w:rsidR="00AE131D" w:rsidRDefault="00AE131D" w:rsidP="00AE131D">
      <w:pPr>
        <w:spacing w:line="360" w:lineRule="auto"/>
        <w:contextualSpacing/>
        <w:rPr>
          <w:iCs/>
        </w:rPr>
      </w:pPr>
      <w:r>
        <w:rPr>
          <w:iCs/>
        </w:rPr>
        <w:t>6</w:t>
      </w:r>
      <w:r>
        <w:rPr>
          <w:iCs/>
        </w:rPr>
        <w:tab/>
        <w:t>Q-feature sharing</w:t>
      </w:r>
    </w:p>
    <w:p w:rsidR="00AE131D" w:rsidRDefault="00AE131D" w:rsidP="00AE131D">
      <w:pPr>
        <w:spacing w:line="360" w:lineRule="auto"/>
        <w:contextualSpacing/>
        <w:rPr>
          <w:iCs/>
        </w:rPr>
      </w:pPr>
      <w:r>
        <w:rPr>
          <w:iCs/>
        </w:rPr>
        <w:t>7</w:t>
      </w:r>
      <w:r>
        <w:rPr>
          <w:iCs/>
        </w:rPr>
        <w:tab/>
        <w:t>Negation</w:t>
      </w:r>
    </w:p>
    <w:p w:rsidR="00AE131D" w:rsidRDefault="00AE131D" w:rsidP="00AE131D">
      <w:pPr>
        <w:spacing w:line="360" w:lineRule="auto"/>
        <w:contextualSpacing/>
        <w:rPr>
          <w:iCs/>
        </w:rPr>
      </w:pPr>
      <w:r>
        <w:rPr>
          <w:iCs/>
        </w:rPr>
        <w:t>8</w:t>
      </w:r>
      <w:r>
        <w:rPr>
          <w:iCs/>
        </w:rPr>
        <w:tab/>
        <w:t>Conclusion</w:t>
      </w:r>
    </w:p>
    <w:p w:rsidR="00AE131D" w:rsidRDefault="00AE131D" w:rsidP="00734A4B">
      <w:pPr>
        <w:spacing w:line="360" w:lineRule="auto"/>
        <w:contextualSpacing/>
        <w:rPr>
          <w:iCs/>
        </w:rPr>
      </w:pPr>
    </w:p>
    <w:p w:rsidR="00563B94" w:rsidRPr="00E302E3" w:rsidRDefault="00563B94" w:rsidP="00563B94">
      <w:pPr>
        <w:spacing w:line="360" w:lineRule="auto"/>
        <w:contextualSpacing/>
        <w:rPr>
          <w:b/>
          <w:iCs/>
        </w:rPr>
      </w:pPr>
      <w:r>
        <w:rPr>
          <w:b/>
          <w:iCs/>
        </w:rPr>
        <w:t xml:space="preserve">Chapter </w:t>
      </w:r>
      <w:r w:rsidR="00AE131D">
        <w:rPr>
          <w:b/>
          <w:iCs/>
        </w:rPr>
        <w:t>3</w:t>
      </w:r>
      <w:r>
        <w:rPr>
          <w:iCs/>
        </w:rPr>
        <w:tab/>
      </w:r>
      <w:r>
        <w:rPr>
          <w:iCs/>
        </w:rPr>
        <w:tab/>
      </w:r>
      <w:r>
        <w:rPr>
          <w:iCs/>
        </w:rPr>
        <w:tab/>
      </w:r>
      <w:r>
        <w:rPr>
          <w:iCs/>
        </w:rPr>
        <w:tab/>
      </w:r>
      <w:r>
        <w:rPr>
          <w:iCs/>
        </w:rPr>
        <w:tab/>
      </w:r>
      <w:r>
        <w:rPr>
          <w:iCs/>
        </w:rPr>
        <w:tab/>
      </w:r>
      <w:r w:rsidR="00572C5D">
        <w:rPr>
          <w:iCs/>
        </w:rPr>
        <w:tab/>
      </w:r>
      <w:r>
        <w:rPr>
          <w:iCs/>
        </w:rPr>
        <w:tab/>
      </w:r>
      <w:r w:rsidR="000F144C">
        <w:rPr>
          <w:iCs/>
        </w:rPr>
        <w:t>76-105</w:t>
      </w:r>
      <w:r>
        <w:rPr>
          <w:iCs/>
        </w:rPr>
        <w:tab/>
        <w:t>=</w:t>
      </w:r>
      <w:r w:rsidR="004F2C75">
        <w:rPr>
          <w:iCs/>
        </w:rPr>
        <w:t xml:space="preserve"> 30</w:t>
      </w:r>
    </w:p>
    <w:p w:rsidR="00563B94" w:rsidRDefault="00563B94" w:rsidP="00563B94">
      <w:pPr>
        <w:spacing w:line="360" w:lineRule="auto"/>
        <w:contextualSpacing/>
        <w:rPr>
          <w:b/>
          <w:iCs/>
        </w:rPr>
      </w:pPr>
      <w:r w:rsidRPr="00E302E3">
        <w:rPr>
          <w:b/>
          <w:iCs/>
        </w:rPr>
        <w:t>De</w:t>
      </w:r>
      <w:r>
        <w:rPr>
          <w:b/>
          <w:iCs/>
        </w:rPr>
        <w:t>terminacy in language variation</w:t>
      </w:r>
    </w:p>
    <w:p w:rsidR="00563B94" w:rsidRDefault="00563B94" w:rsidP="00563B94">
      <w:pPr>
        <w:spacing w:line="360" w:lineRule="auto"/>
        <w:contextualSpacing/>
        <w:rPr>
          <w:iCs/>
        </w:rPr>
      </w:pPr>
      <w:r>
        <w:rPr>
          <w:iCs/>
        </w:rPr>
        <w:t>1</w:t>
      </w:r>
      <w:r>
        <w:rPr>
          <w:iCs/>
        </w:rPr>
        <w:tab/>
        <w:t>Introduction</w:t>
      </w:r>
    </w:p>
    <w:p w:rsidR="001146B0" w:rsidRDefault="001146B0" w:rsidP="00783C1B">
      <w:pPr>
        <w:spacing w:line="360" w:lineRule="auto"/>
        <w:contextualSpacing/>
        <w:rPr>
          <w:iCs/>
        </w:rPr>
      </w:pPr>
      <w:r>
        <w:rPr>
          <w:iCs/>
        </w:rPr>
        <w:t>2</w:t>
      </w:r>
      <w:r>
        <w:rPr>
          <w:iCs/>
        </w:rPr>
        <w:tab/>
        <w:t>Variation in the MP</w:t>
      </w:r>
    </w:p>
    <w:p w:rsidR="00143C64" w:rsidRDefault="00143C64" w:rsidP="00783C1B">
      <w:pPr>
        <w:spacing w:line="360" w:lineRule="auto"/>
        <w:contextualSpacing/>
        <w:rPr>
          <w:iCs/>
        </w:rPr>
      </w:pPr>
      <w:r w:rsidRPr="00143C64">
        <w:rPr>
          <w:iCs/>
        </w:rPr>
        <w:t>3</w:t>
      </w:r>
      <w:r w:rsidRPr="00143C64">
        <w:rPr>
          <w:iCs/>
        </w:rPr>
        <w:tab/>
        <w:t>The CP-TP boundary: Feature Inheritance</w:t>
      </w:r>
    </w:p>
    <w:p w:rsidR="0036724D" w:rsidRDefault="002439B0" w:rsidP="00783C1B">
      <w:pPr>
        <w:spacing w:line="360" w:lineRule="auto"/>
        <w:contextualSpacing/>
        <w:rPr>
          <w:iCs/>
        </w:rPr>
      </w:pPr>
      <w:r w:rsidRPr="002439B0">
        <w:rPr>
          <w:iCs/>
        </w:rPr>
        <w:t>4</w:t>
      </w:r>
      <w:r w:rsidR="001A104C">
        <w:rPr>
          <w:iCs/>
        </w:rPr>
        <w:tab/>
      </w:r>
      <w:r w:rsidR="0036724D" w:rsidRPr="002439B0">
        <w:rPr>
          <w:iCs/>
        </w:rPr>
        <w:t>CP</w:t>
      </w:r>
      <w:r w:rsidR="001A104C">
        <w:rPr>
          <w:iCs/>
        </w:rPr>
        <w:t>-deletion</w:t>
      </w:r>
    </w:p>
    <w:p w:rsidR="00783C1B" w:rsidRDefault="00783C1B" w:rsidP="00783C1B">
      <w:pPr>
        <w:spacing w:line="360" w:lineRule="auto"/>
        <w:contextualSpacing/>
        <w:rPr>
          <w:iCs/>
        </w:rPr>
      </w:pPr>
      <w:r>
        <w:rPr>
          <w:iCs/>
        </w:rPr>
        <w:lastRenderedPageBreak/>
        <w:tab/>
      </w:r>
      <w:r w:rsidR="002439B0">
        <w:rPr>
          <w:iCs/>
        </w:rPr>
        <w:t>4</w:t>
      </w:r>
      <w:r w:rsidR="0036724D">
        <w:rPr>
          <w:iCs/>
        </w:rPr>
        <w:t>.1</w:t>
      </w:r>
      <w:r w:rsidR="0036724D">
        <w:rPr>
          <w:iCs/>
        </w:rPr>
        <w:tab/>
      </w:r>
      <w:r w:rsidRPr="0070778C">
        <w:rPr>
          <w:i/>
          <w:iCs/>
        </w:rPr>
        <w:t>That-</w:t>
      </w:r>
      <w:r w:rsidR="0036724D">
        <w:rPr>
          <w:iCs/>
        </w:rPr>
        <w:t>trace</w:t>
      </w:r>
    </w:p>
    <w:p w:rsidR="0036724D" w:rsidRDefault="002439B0" w:rsidP="00783C1B">
      <w:pPr>
        <w:spacing w:line="360" w:lineRule="auto"/>
        <w:contextualSpacing/>
        <w:rPr>
          <w:iCs/>
        </w:rPr>
      </w:pPr>
      <w:r>
        <w:rPr>
          <w:iCs/>
        </w:rPr>
        <w:tab/>
        <w:t>4</w:t>
      </w:r>
      <w:r w:rsidR="0036724D">
        <w:rPr>
          <w:iCs/>
        </w:rPr>
        <w:t>.2</w:t>
      </w:r>
      <w:r w:rsidR="0036724D">
        <w:rPr>
          <w:iCs/>
        </w:rPr>
        <w:tab/>
      </w:r>
      <w:r w:rsidR="0036724D" w:rsidRPr="00326BE5">
        <w:rPr>
          <w:iCs/>
        </w:rPr>
        <w:t>Subject-less relative clauses</w:t>
      </w:r>
    </w:p>
    <w:p w:rsidR="0036724D" w:rsidRDefault="002439B0" w:rsidP="00783C1B">
      <w:pPr>
        <w:spacing w:line="360" w:lineRule="auto"/>
        <w:contextualSpacing/>
        <w:rPr>
          <w:iCs/>
        </w:rPr>
      </w:pPr>
      <w:r>
        <w:rPr>
          <w:iCs/>
        </w:rPr>
        <w:tab/>
        <w:t>4</w:t>
      </w:r>
      <w:r w:rsidR="0036724D">
        <w:rPr>
          <w:iCs/>
        </w:rPr>
        <w:t>.3</w:t>
      </w:r>
      <w:r w:rsidR="0036724D">
        <w:rPr>
          <w:iCs/>
        </w:rPr>
        <w:tab/>
        <w:t>C-less complement clauses</w:t>
      </w:r>
    </w:p>
    <w:p w:rsidR="00783C1B" w:rsidRDefault="002439B0" w:rsidP="00783C1B">
      <w:pPr>
        <w:spacing w:line="360" w:lineRule="auto"/>
        <w:contextualSpacing/>
        <w:rPr>
          <w:iCs/>
        </w:rPr>
      </w:pPr>
      <w:r>
        <w:rPr>
          <w:iCs/>
        </w:rPr>
        <w:t>5</w:t>
      </w:r>
      <w:r w:rsidR="00783C1B">
        <w:rPr>
          <w:iCs/>
        </w:rPr>
        <w:tab/>
      </w:r>
      <w:r w:rsidR="001A104C">
        <w:rPr>
          <w:iCs/>
        </w:rPr>
        <w:t>Languages</w:t>
      </w:r>
      <w:r w:rsidR="00D00ABD">
        <w:rPr>
          <w:iCs/>
        </w:rPr>
        <w:t xml:space="preserve"> without TP</w:t>
      </w:r>
    </w:p>
    <w:p w:rsidR="004F5B92" w:rsidRDefault="002439B0" w:rsidP="00783C1B">
      <w:pPr>
        <w:spacing w:line="360" w:lineRule="auto"/>
        <w:contextualSpacing/>
        <w:rPr>
          <w:iCs/>
        </w:rPr>
      </w:pPr>
      <w:r>
        <w:rPr>
          <w:iCs/>
        </w:rPr>
        <w:tab/>
        <w:t>5</w:t>
      </w:r>
      <w:r w:rsidR="004F5B92">
        <w:rPr>
          <w:iCs/>
        </w:rPr>
        <w:t>.1</w:t>
      </w:r>
      <w:r w:rsidR="001E4448">
        <w:rPr>
          <w:iCs/>
        </w:rPr>
        <w:tab/>
      </w:r>
      <w:r w:rsidR="00D00ABD" w:rsidRPr="0070778C">
        <w:rPr>
          <w:i/>
          <w:iCs/>
        </w:rPr>
        <w:t>That-</w:t>
      </w:r>
      <w:r w:rsidR="00D00ABD">
        <w:rPr>
          <w:iCs/>
        </w:rPr>
        <w:t>trace without TP</w:t>
      </w:r>
    </w:p>
    <w:p w:rsidR="004F5B92" w:rsidRDefault="002439B0" w:rsidP="00783C1B">
      <w:pPr>
        <w:spacing w:line="360" w:lineRule="auto"/>
        <w:contextualSpacing/>
        <w:rPr>
          <w:iCs/>
        </w:rPr>
      </w:pPr>
      <w:r>
        <w:rPr>
          <w:iCs/>
        </w:rPr>
        <w:tab/>
        <w:t>5</w:t>
      </w:r>
      <w:r w:rsidR="004F5B92">
        <w:rPr>
          <w:iCs/>
        </w:rPr>
        <w:t>.2</w:t>
      </w:r>
      <w:r w:rsidR="001E4448">
        <w:rPr>
          <w:iCs/>
        </w:rPr>
        <w:tab/>
        <w:t xml:space="preserve">Old English </w:t>
      </w:r>
      <w:r w:rsidR="001E4448" w:rsidRPr="001E4448">
        <w:rPr>
          <w:i/>
          <w:iCs/>
        </w:rPr>
        <w:t>that-</w:t>
      </w:r>
      <w:r w:rsidR="001E4448">
        <w:rPr>
          <w:iCs/>
        </w:rPr>
        <w:t>trace</w:t>
      </w:r>
    </w:p>
    <w:p w:rsidR="0076789B" w:rsidRPr="00C9651D" w:rsidRDefault="003843D5" w:rsidP="0076789B">
      <w:pPr>
        <w:spacing w:line="360" w:lineRule="auto"/>
        <w:contextualSpacing/>
        <w:rPr>
          <w:i/>
        </w:rPr>
      </w:pPr>
      <w:r>
        <w:rPr>
          <w:iCs/>
        </w:rPr>
        <w:tab/>
      </w:r>
      <w:r w:rsidR="002439B0">
        <w:rPr>
          <w:i/>
        </w:rPr>
        <w:t>5</w:t>
      </w:r>
      <w:r w:rsidR="0076789B" w:rsidRPr="0076789B">
        <w:rPr>
          <w:i/>
        </w:rPr>
        <w:t>.3</w:t>
      </w:r>
      <w:r w:rsidR="0076789B" w:rsidRPr="0076789B">
        <w:rPr>
          <w:i/>
        </w:rPr>
        <w:tab/>
      </w:r>
      <w:r w:rsidR="0076789B" w:rsidRPr="002439B0">
        <w:t>Obligatory</w:t>
      </w:r>
      <w:r w:rsidR="0076789B" w:rsidRPr="0076789B">
        <w:rPr>
          <w:i/>
        </w:rPr>
        <w:t xml:space="preserve"> that</w:t>
      </w:r>
      <w:r w:rsidR="0076789B">
        <w:rPr>
          <w:i/>
        </w:rPr>
        <w:t xml:space="preserve"> </w:t>
      </w:r>
      <w:r w:rsidR="0076789B" w:rsidRPr="002439B0">
        <w:t>and no subject-less relatives</w:t>
      </w:r>
    </w:p>
    <w:p w:rsidR="00783C1B" w:rsidRDefault="002439B0" w:rsidP="00563B94">
      <w:pPr>
        <w:spacing w:line="360" w:lineRule="auto"/>
        <w:contextualSpacing/>
        <w:rPr>
          <w:iCs/>
        </w:rPr>
      </w:pPr>
      <w:r w:rsidRPr="002439B0">
        <w:rPr>
          <w:iCs/>
        </w:rPr>
        <w:t>6</w:t>
      </w:r>
      <w:r w:rsidR="00783C1B" w:rsidRPr="002439B0">
        <w:rPr>
          <w:iCs/>
        </w:rPr>
        <w:tab/>
        <w:t>C-agreement</w:t>
      </w:r>
    </w:p>
    <w:p w:rsidR="00563B94" w:rsidRDefault="002439B0" w:rsidP="0036724D">
      <w:pPr>
        <w:spacing w:line="360" w:lineRule="auto"/>
        <w:contextualSpacing/>
        <w:rPr>
          <w:iCs/>
        </w:rPr>
      </w:pPr>
      <w:r>
        <w:rPr>
          <w:iCs/>
        </w:rPr>
        <w:t>7</w:t>
      </w:r>
      <w:r w:rsidR="00563B94" w:rsidRPr="00326BE5">
        <w:rPr>
          <w:iCs/>
        </w:rPr>
        <w:tab/>
      </w:r>
      <w:r w:rsidR="00783C1B">
        <w:rPr>
          <w:iCs/>
        </w:rPr>
        <w:t>Conclusion</w:t>
      </w:r>
    </w:p>
    <w:p w:rsidR="00783C1B" w:rsidRPr="00563B94" w:rsidRDefault="00783C1B" w:rsidP="00563B94">
      <w:pPr>
        <w:spacing w:line="360" w:lineRule="auto"/>
        <w:contextualSpacing/>
        <w:rPr>
          <w:iCs/>
        </w:rPr>
      </w:pPr>
    </w:p>
    <w:p w:rsidR="004D2982" w:rsidRPr="00E302E3" w:rsidRDefault="00AE131D" w:rsidP="00734A4B">
      <w:pPr>
        <w:spacing w:line="360" w:lineRule="auto"/>
        <w:contextualSpacing/>
        <w:rPr>
          <w:b/>
          <w:iCs/>
        </w:rPr>
      </w:pPr>
      <w:r>
        <w:rPr>
          <w:b/>
          <w:iCs/>
        </w:rPr>
        <w:t>Chapter 4</w:t>
      </w:r>
      <w:r>
        <w:rPr>
          <w:iCs/>
        </w:rPr>
        <w:tab/>
      </w:r>
      <w:r>
        <w:rPr>
          <w:iCs/>
        </w:rPr>
        <w:tab/>
      </w:r>
      <w:r>
        <w:rPr>
          <w:iCs/>
        </w:rPr>
        <w:tab/>
      </w:r>
      <w:r>
        <w:rPr>
          <w:iCs/>
        </w:rPr>
        <w:tab/>
      </w:r>
      <w:r>
        <w:rPr>
          <w:iCs/>
        </w:rPr>
        <w:tab/>
      </w:r>
      <w:r>
        <w:rPr>
          <w:iCs/>
        </w:rPr>
        <w:tab/>
      </w:r>
      <w:r>
        <w:rPr>
          <w:iCs/>
        </w:rPr>
        <w:tab/>
      </w:r>
      <w:r w:rsidR="00974019">
        <w:rPr>
          <w:iCs/>
        </w:rPr>
        <w:t>10</w:t>
      </w:r>
      <w:r w:rsidR="000F144C">
        <w:rPr>
          <w:iCs/>
        </w:rPr>
        <w:t>6-146</w:t>
      </w:r>
      <w:r w:rsidR="000F144C">
        <w:rPr>
          <w:iCs/>
        </w:rPr>
        <w:tab/>
        <w:t>=41</w:t>
      </w:r>
    </w:p>
    <w:p w:rsidR="004D2982" w:rsidRDefault="001812AA" w:rsidP="00734A4B">
      <w:pPr>
        <w:spacing w:line="360" w:lineRule="auto"/>
        <w:contextualSpacing/>
        <w:rPr>
          <w:iCs/>
        </w:rPr>
      </w:pPr>
      <w:r w:rsidRPr="00E302E3">
        <w:rPr>
          <w:b/>
          <w:iCs/>
        </w:rPr>
        <w:t>De</w:t>
      </w:r>
      <w:r w:rsidR="003A7A5C" w:rsidRPr="00E302E3">
        <w:rPr>
          <w:b/>
          <w:iCs/>
        </w:rPr>
        <w:t>terminacy in language change</w:t>
      </w:r>
      <w:r w:rsidR="0017021B">
        <w:rPr>
          <w:iCs/>
        </w:rPr>
        <w:tab/>
      </w:r>
      <w:r w:rsidR="00113B81">
        <w:rPr>
          <w:iCs/>
        </w:rPr>
        <w:tab/>
      </w:r>
    </w:p>
    <w:p w:rsidR="00331206" w:rsidRDefault="00331206" w:rsidP="00734A4B">
      <w:pPr>
        <w:spacing w:line="360" w:lineRule="auto"/>
        <w:contextualSpacing/>
        <w:rPr>
          <w:iCs/>
        </w:rPr>
      </w:pPr>
      <w:r>
        <w:rPr>
          <w:iCs/>
        </w:rPr>
        <w:t>1</w:t>
      </w:r>
      <w:r>
        <w:rPr>
          <w:iCs/>
        </w:rPr>
        <w:tab/>
        <w:t>Introduction</w:t>
      </w:r>
    </w:p>
    <w:p w:rsidR="00331206" w:rsidRDefault="00331206" w:rsidP="00734A4B">
      <w:pPr>
        <w:spacing w:line="360" w:lineRule="auto"/>
        <w:contextualSpacing/>
        <w:rPr>
          <w:iCs/>
        </w:rPr>
      </w:pPr>
      <w:r w:rsidRPr="009C7DB5">
        <w:rPr>
          <w:iCs/>
        </w:rPr>
        <w:t>2</w:t>
      </w:r>
      <w:r w:rsidRPr="009C7DB5">
        <w:rPr>
          <w:iCs/>
        </w:rPr>
        <w:tab/>
        <w:t>From Topic to Subject</w:t>
      </w:r>
    </w:p>
    <w:p w:rsidR="00EF3D9D" w:rsidRDefault="00EF3D9D" w:rsidP="00734A4B">
      <w:pPr>
        <w:spacing w:line="360" w:lineRule="auto"/>
        <w:contextualSpacing/>
        <w:rPr>
          <w:iCs/>
        </w:rPr>
      </w:pPr>
      <w:r>
        <w:rPr>
          <w:iCs/>
        </w:rPr>
        <w:tab/>
        <w:t>2.1</w:t>
      </w:r>
      <w:r w:rsidR="003016AF">
        <w:rPr>
          <w:iCs/>
        </w:rPr>
        <w:tab/>
        <w:t>Subjects and topics</w:t>
      </w:r>
    </w:p>
    <w:p w:rsidR="00EF3D9D" w:rsidRDefault="00EF3D9D" w:rsidP="00734A4B">
      <w:pPr>
        <w:spacing w:line="360" w:lineRule="auto"/>
        <w:contextualSpacing/>
        <w:rPr>
          <w:iCs/>
        </w:rPr>
      </w:pPr>
      <w:r>
        <w:rPr>
          <w:iCs/>
        </w:rPr>
        <w:tab/>
        <w:t>2.2</w:t>
      </w:r>
      <w:r w:rsidR="003016AF">
        <w:rPr>
          <w:iCs/>
        </w:rPr>
        <w:tab/>
        <w:t>Diachrony</w:t>
      </w:r>
    </w:p>
    <w:p w:rsidR="00EF3D9D" w:rsidRPr="009C7DB5" w:rsidRDefault="00EF3D9D" w:rsidP="00734A4B">
      <w:pPr>
        <w:spacing w:line="360" w:lineRule="auto"/>
        <w:contextualSpacing/>
        <w:rPr>
          <w:iCs/>
        </w:rPr>
      </w:pPr>
      <w:r>
        <w:rPr>
          <w:iCs/>
        </w:rPr>
        <w:tab/>
        <w:t>2.3</w:t>
      </w:r>
      <w:r w:rsidR="003016AF">
        <w:rPr>
          <w:iCs/>
        </w:rPr>
        <w:tab/>
      </w:r>
      <w:r w:rsidR="006D216B">
        <w:rPr>
          <w:iCs/>
        </w:rPr>
        <w:t>The reanalysis from topic to subject</w:t>
      </w:r>
    </w:p>
    <w:p w:rsidR="00331206" w:rsidRDefault="00331206" w:rsidP="00734A4B">
      <w:pPr>
        <w:spacing w:line="360" w:lineRule="auto"/>
        <w:contextualSpacing/>
        <w:rPr>
          <w:iCs/>
        </w:rPr>
      </w:pPr>
      <w:r w:rsidRPr="009C7DB5">
        <w:rPr>
          <w:iCs/>
        </w:rPr>
        <w:t>3</w:t>
      </w:r>
      <w:r w:rsidRPr="009C7DB5">
        <w:rPr>
          <w:iCs/>
        </w:rPr>
        <w:tab/>
      </w:r>
      <w:r w:rsidR="00B052E5">
        <w:rPr>
          <w:iCs/>
        </w:rPr>
        <w:t>Changes involving copulas</w:t>
      </w:r>
    </w:p>
    <w:p w:rsidR="00EF3D9D" w:rsidRDefault="00EF3D9D" w:rsidP="00734A4B">
      <w:pPr>
        <w:spacing w:line="360" w:lineRule="auto"/>
        <w:contextualSpacing/>
        <w:rPr>
          <w:iCs/>
        </w:rPr>
      </w:pPr>
      <w:r>
        <w:rPr>
          <w:iCs/>
        </w:rPr>
        <w:tab/>
        <w:t>3.1</w:t>
      </w:r>
      <w:r w:rsidR="003016AF">
        <w:rPr>
          <w:iCs/>
        </w:rPr>
        <w:tab/>
        <w:t>From subject to copula</w:t>
      </w:r>
    </w:p>
    <w:p w:rsidR="00EF3D9D" w:rsidRDefault="00EF3D9D" w:rsidP="00734A4B">
      <w:pPr>
        <w:spacing w:line="360" w:lineRule="auto"/>
        <w:contextualSpacing/>
        <w:rPr>
          <w:iCs/>
        </w:rPr>
      </w:pPr>
      <w:r>
        <w:rPr>
          <w:iCs/>
        </w:rPr>
        <w:tab/>
        <w:t>3.2</w:t>
      </w:r>
      <w:r w:rsidR="003016AF">
        <w:rPr>
          <w:iCs/>
        </w:rPr>
        <w:tab/>
        <w:t>From topic to subject</w:t>
      </w:r>
    </w:p>
    <w:p w:rsidR="00331206" w:rsidRDefault="00563B94" w:rsidP="00734A4B">
      <w:pPr>
        <w:spacing w:line="360" w:lineRule="auto"/>
        <w:contextualSpacing/>
        <w:rPr>
          <w:iCs/>
        </w:rPr>
      </w:pPr>
      <w:r>
        <w:rPr>
          <w:iCs/>
        </w:rPr>
        <w:t>4</w:t>
      </w:r>
      <w:r w:rsidR="00331206">
        <w:rPr>
          <w:iCs/>
        </w:rPr>
        <w:tab/>
      </w:r>
      <w:r w:rsidR="005F0859">
        <w:rPr>
          <w:iCs/>
        </w:rPr>
        <w:t>Head movement</w:t>
      </w:r>
    </w:p>
    <w:p w:rsidR="005B0C0F" w:rsidRDefault="005B0C0F" w:rsidP="00734A4B">
      <w:pPr>
        <w:spacing w:line="360" w:lineRule="auto"/>
        <w:contextualSpacing/>
        <w:rPr>
          <w:iCs/>
        </w:rPr>
      </w:pPr>
      <w:r>
        <w:rPr>
          <w:iCs/>
        </w:rPr>
        <w:tab/>
        <w:t>4</w:t>
      </w:r>
      <w:r w:rsidR="00E56710">
        <w:rPr>
          <w:iCs/>
        </w:rPr>
        <w:t>.1</w:t>
      </w:r>
      <w:r w:rsidR="003016AF">
        <w:rPr>
          <w:iCs/>
        </w:rPr>
        <w:tab/>
      </w:r>
      <w:r>
        <w:rPr>
          <w:iCs/>
        </w:rPr>
        <w:t>Where is head-movement?</w:t>
      </w:r>
    </w:p>
    <w:p w:rsidR="00E56710" w:rsidRDefault="005B0C0F" w:rsidP="005B0C0F">
      <w:pPr>
        <w:spacing w:line="360" w:lineRule="auto"/>
        <w:ind w:firstLine="720"/>
        <w:contextualSpacing/>
        <w:rPr>
          <w:iCs/>
        </w:rPr>
      </w:pPr>
      <w:r>
        <w:rPr>
          <w:iCs/>
        </w:rPr>
        <w:t>4.2</w:t>
      </w:r>
      <w:r>
        <w:rPr>
          <w:iCs/>
        </w:rPr>
        <w:tab/>
      </w:r>
      <w:r w:rsidR="003016AF">
        <w:rPr>
          <w:iCs/>
        </w:rPr>
        <w:t>English auxiliaries</w:t>
      </w:r>
    </w:p>
    <w:p w:rsidR="00E56710" w:rsidRDefault="00326BE5" w:rsidP="00734A4B">
      <w:pPr>
        <w:spacing w:line="360" w:lineRule="auto"/>
        <w:contextualSpacing/>
        <w:rPr>
          <w:iCs/>
        </w:rPr>
      </w:pPr>
      <w:r>
        <w:rPr>
          <w:iCs/>
        </w:rPr>
        <w:tab/>
      </w:r>
      <w:r w:rsidR="005B0C0F">
        <w:rPr>
          <w:iCs/>
        </w:rPr>
        <w:t>4</w:t>
      </w:r>
      <w:r w:rsidR="00E56710" w:rsidRPr="00600F2B">
        <w:rPr>
          <w:iCs/>
        </w:rPr>
        <w:t>.</w:t>
      </w:r>
      <w:r w:rsidR="005B0C0F">
        <w:rPr>
          <w:iCs/>
        </w:rPr>
        <w:t>3</w:t>
      </w:r>
      <w:r w:rsidR="003016AF" w:rsidRPr="00600F2B">
        <w:rPr>
          <w:iCs/>
        </w:rPr>
        <w:tab/>
        <w:t xml:space="preserve">Indeterminacy and a </w:t>
      </w:r>
      <w:r w:rsidR="00600F2B" w:rsidRPr="00600F2B">
        <w:rPr>
          <w:iCs/>
        </w:rPr>
        <w:t>re</w:t>
      </w:r>
      <w:r w:rsidR="003016AF" w:rsidRPr="00600F2B">
        <w:rPr>
          <w:iCs/>
        </w:rPr>
        <w:t>solution</w:t>
      </w:r>
    </w:p>
    <w:p w:rsidR="00E56710" w:rsidRDefault="00E56710" w:rsidP="00E56710">
      <w:pPr>
        <w:spacing w:line="360" w:lineRule="auto"/>
        <w:contextualSpacing/>
      </w:pPr>
      <w:r>
        <w:rPr>
          <w:iCs/>
        </w:rPr>
        <w:tab/>
      </w:r>
      <w:r w:rsidR="005B0C0F">
        <w:t>4.4</w:t>
      </w:r>
      <w:r>
        <w:tab/>
        <w:t>A Diachronic Perspective</w:t>
      </w:r>
    </w:p>
    <w:p w:rsidR="00326BE5" w:rsidRDefault="00563B94" w:rsidP="004902E4">
      <w:pPr>
        <w:spacing w:line="360" w:lineRule="auto"/>
        <w:contextualSpacing/>
        <w:rPr>
          <w:iCs/>
        </w:rPr>
      </w:pPr>
      <w:r>
        <w:rPr>
          <w:iCs/>
        </w:rPr>
        <w:t>5</w:t>
      </w:r>
      <w:r w:rsidR="00326BE5">
        <w:rPr>
          <w:iCs/>
        </w:rPr>
        <w:tab/>
        <w:t>Quantifier Float</w:t>
      </w:r>
    </w:p>
    <w:p w:rsidR="004902E4" w:rsidRPr="004902E4" w:rsidRDefault="005B0C0F" w:rsidP="004902E4">
      <w:pPr>
        <w:spacing w:line="360" w:lineRule="auto"/>
        <w:contextualSpacing/>
        <w:rPr>
          <w:iCs/>
        </w:rPr>
      </w:pPr>
      <w:r>
        <w:rPr>
          <w:iCs/>
        </w:rPr>
        <w:tab/>
        <w:t>5</w:t>
      </w:r>
      <w:r w:rsidR="004902E4" w:rsidRPr="004902E4">
        <w:rPr>
          <w:iCs/>
        </w:rPr>
        <w:t>.1</w:t>
      </w:r>
      <w:r w:rsidR="004902E4" w:rsidRPr="004902E4">
        <w:rPr>
          <w:iCs/>
        </w:rPr>
        <w:tab/>
        <w:t>Modern English</w:t>
      </w:r>
      <w:r>
        <w:rPr>
          <w:iCs/>
        </w:rPr>
        <w:t xml:space="preserve"> Quantifier Float</w:t>
      </w:r>
    </w:p>
    <w:p w:rsidR="004902E4" w:rsidRPr="004902E4" w:rsidRDefault="005B0C0F" w:rsidP="004902E4">
      <w:pPr>
        <w:spacing w:line="360" w:lineRule="auto"/>
        <w:contextualSpacing/>
        <w:rPr>
          <w:iCs/>
        </w:rPr>
      </w:pPr>
      <w:r>
        <w:rPr>
          <w:iCs/>
        </w:rPr>
        <w:tab/>
        <w:t>5.2</w:t>
      </w:r>
      <w:r>
        <w:rPr>
          <w:iCs/>
        </w:rPr>
        <w:tab/>
        <w:t>A perspective from older</w:t>
      </w:r>
      <w:r w:rsidR="004902E4" w:rsidRPr="004902E4">
        <w:rPr>
          <w:iCs/>
        </w:rPr>
        <w:t xml:space="preserve"> English</w:t>
      </w:r>
    </w:p>
    <w:p w:rsidR="00855E4E" w:rsidRDefault="00563B94" w:rsidP="004902E4">
      <w:pPr>
        <w:spacing w:line="360" w:lineRule="auto"/>
        <w:contextualSpacing/>
        <w:rPr>
          <w:iCs/>
        </w:rPr>
      </w:pPr>
      <w:r>
        <w:rPr>
          <w:iCs/>
        </w:rPr>
        <w:t>6</w:t>
      </w:r>
      <w:r w:rsidR="004902E4" w:rsidRPr="004902E4">
        <w:rPr>
          <w:iCs/>
        </w:rPr>
        <w:tab/>
        <w:t>Conclusion</w:t>
      </w:r>
    </w:p>
    <w:p w:rsidR="00715D61" w:rsidRDefault="00715D61" w:rsidP="00734A4B">
      <w:pPr>
        <w:spacing w:line="360" w:lineRule="auto"/>
        <w:contextualSpacing/>
        <w:rPr>
          <w:iCs/>
        </w:rPr>
      </w:pPr>
    </w:p>
    <w:p w:rsidR="004D2982" w:rsidRPr="00446555" w:rsidRDefault="00563B94" w:rsidP="00734A4B">
      <w:pPr>
        <w:spacing w:line="360" w:lineRule="auto"/>
        <w:contextualSpacing/>
        <w:rPr>
          <w:b/>
          <w:iCs/>
        </w:rPr>
      </w:pPr>
      <w:r>
        <w:rPr>
          <w:b/>
          <w:iCs/>
        </w:rPr>
        <w:t>Chapter 5</w:t>
      </w:r>
      <w:r w:rsidR="00781FF4">
        <w:rPr>
          <w:b/>
          <w:iCs/>
        </w:rPr>
        <w:tab/>
      </w:r>
      <w:r w:rsidR="007C7F22">
        <w:rPr>
          <w:b/>
          <w:iCs/>
        </w:rPr>
        <w:tab/>
      </w:r>
      <w:r w:rsidR="00877FB9" w:rsidRPr="00446555">
        <w:rPr>
          <w:iCs/>
        </w:rPr>
        <w:tab/>
      </w:r>
      <w:r w:rsidR="00877FB9" w:rsidRPr="00446555">
        <w:rPr>
          <w:iCs/>
        </w:rPr>
        <w:tab/>
      </w:r>
      <w:r w:rsidR="00397031" w:rsidRPr="00446555">
        <w:rPr>
          <w:iCs/>
        </w:rPr>
        <w:tab/>
      </w:r>
      <w:r w:rsidR="00397031" w:rsidRPr="00446555">
        <w:rPr>
          <w:iCs/>
        </w:rPr>
        <w:tab/>
      </w:r>
      <w:r w:rsidR="006A7F04">
        <w:rPr>
          <w:iCs/>
        </w:rPr>
        <w:t>1</w:t>
      </w:r>
      <w:r w:rsidR="000F144C">
        <w:rPr>
          <w:iCs/>
        </w:rPr>
        <w:t>47-186</w:t>
      </w:r>
      <w:r w:rsidR="00DA69B0">
        <w:rPr>
          <w:iCs/>
        </w:rPr>
        <w:tab/>
      </w:r>
      <w:r w:rsidR="00974019">
        <w:rPr>
          <w:iCs/>
        </w:rPr>
        <w:t>= 40</w:t>
      </w:r>
    </w:p>
    <w:p w:rsidR="00331206" w:rsidRPr="00446555" w:rsidRDefault="00331206" w:rsidP="00734A4B">
      <w:pPr>
        <w:spacing w:line="360" w:lineRule="auto"/>
        <w:contextualSpacing/>
        <w:rPr>
          <w:b/>
          <w:iCs/>
        </w:rPr>
      </w:pPr>
      <w:r w:rsidRPr="00446555">
        <w:rPr>
          <w:b/>
          <w:iCs/>
        </w:rPr>
        <w:t xml:space="preserve">Labeling </w:t>
      </w:r>
      <w:r w:rsidR="0002048A">
        <w:rPr>
          <w:b/>
          <w:iCs/>
        </w:rPr>
        <w:t>and</w:t>
      </w:r>
      <w:r w:rsidRPr="00446555">
        <w:rPr>
          <w:b/>
          <w:iCs/>
        </w:rPr>
        <w:t xml:space="preserve"> Determinacy: V</w:t>
      </w:r>
      <w:r w:rsidR="005C2B38" w:rsidRPr="00446555">
        <w:rPr>
          <w:b/>
          <w:iCs/>
        </w:rPr>
        <w:t>erb-second</w:t>
      </w:r>
      <w:r w:rsidRPr="00446555">
        <w:rPr>
          <w:b/>
          <w:iCs/>
        </w:rPr>
        <w:t xml:space="preserve"> and Expletives</w:t>
      </w:r>
    </w:p>
    <w:p w:rsidR="00331206" w:rsidRDefault="00715D61" w:rsidP="00734A4B">
      <w:pPr>
        <w:spacing w:line="360" w:lineRule="auto"/>
        <w:contextualSpacing/>
        <w:rPr>
          <w:iCs/>
        </w:rPr>
      </w:pPr>
      <w:r>
        <w:rPr>
          <w:iCs/>
        </w:rPr>
        <w:lastRenderedPageBreak/>
        <w:t>1</w:t>
      </w:r>
      <w:r>
        <w:rPr>
          <w:iCs/>
        </w:rPr>
        <w:tab/>
        <w:t>Introduction</w:t>
      </w:r>
    </w:p>
    <w:p w:rsidR="005C2B38" w:rsidRDefault="005E4EB6" w:rsidP="005C2B38">
      <w:pPr>
        <w:spacing w:line="360" w:lineRule="auto"/>
        <w:contextualSpacing/>
        <w:rPr>
          <w:iCs/>
        </w:rPr>
      </w:pPr>
      <w:r>
        <w:rPr>
          <w:iCs/>
        </w:rPr>
        <w:t>2</w:t>
      </w:r>
      <w:r>
        <w:rPr>
          <w:iCs/>
        </w:rPr>
        <w:tab/>
        <w:t>Verb-second, expletives, and third factors</w:t>
      </w:r>
    </w:p>
    <w:p w:rsidR="005C2B38" w:rsidRDefault="001812AA" w:rsidP="005C2B38">
      <w:pPr>
        <w:spacing w:line="360" w:lineRule="auto"/>
        <w:contextualSpacing/>
        <w:rPr>
          <w:iCs/>
        </w:rPr>
      </w:pPr>
      <w:r>
        <w:rPr>
          <w:iCs/>
        </w:rPr>
        <w:tab/>
        <w:t>2.1</w:t>
      </w:r>
      <w:r>
        <w:rPr>
          <w:iCs/>
        </w:rPr>
        <w:tab/>
        <w:t xml:space="preserve">V2 and </w:t>
      </w:r>
      <w:r w:rsidR="005C2B38">
        <w:rPr>
          <w:iCs/>
        </w:rPr>
        <w:t>determinacy</w:t>
      </w:r>
    </w:p>
    <w:p w:rsidR="005C2B38" w:rsidRDefault="001812AA" w:rsidP="005C2B38">
      <w:pPr>
        <w:spacing w:line="360" w:lineRule="auto"/>
        <w:contextualSpacing/>
        <w:rPr>
          <w:iCs/>
        </w:rPr>
      </w:pPr>
      <w:r>
        <w:rPr>
          <w:iCs/>
        </w:rPr>
        <w:tab/>
        <w:t>2.2</w:t>
      </w:r>
      <w:r>
        <w:rPr>
          <w:iCs/>
        </w:rPr>
        <w:tab/>
        <w:t xml:space="preserve">Expletives and </w:t>
      </w:r>
      <w:r w:rsidR="005C2B38">
        <w:rPr>
          <w:iCs/>
        </w:rPr>
        <w:t>determinacy</w:t>
      </w:r>
    </w:p>
    <w:p w:rsidR="005C2B38" w:rsidRDefault="005C2B38" w:rsidP="00734A4B">
      <w:pPr>
        <w:spacing w:line="360" w:lineRule="auto"/>
        <w:contextualSpacing/>
        <w:rPr>
          <w:iCs/>
        </w:rPr>
      </w:pPr>
      <w:r>
        <w:rPr>
          <w:iCs/>
        </w:rPr>
        <w:t>3</w:t>
      </w:r>
      <w:r>
        <w:rPr>
          <w:iCs/>
        </w:rPr>
        <w:tab/>
        <w:t>V2 in English</w:t>
      </w:r>
    </w:p>
    <w:p w:rsidR="004902E4" w:rsidRDefault="004902E4" w:rsidP="004902E4">
      <w:pPr>
        <w:spacing w:line="360" w:lineRule="auto"/>
        <w:ind w:firstLine="720"/>
        <w:contextualSpacing/>
        <w:rPr>
          <w:iCs/>
        </w:rPr>
      </w:pPr>
      <w:r>
        <w:rPr>
          <w:iCs/>
        </w:rPr>
        <w:t>3.1</w:t>
      </w:r>
      <w:r>
        <w:rPr>
          <w:iCs/>
        </w:rPr>
        <w:tab/>
        <w:t>Old English word order</w:t>
      </w:r>
    </w:p>
    <w:p w:rsidR="004902E4" w:rsidRDefault="004902E4" w:rsidP="004902E4">
      <w:pPr>
        <w:spacing w:line="360" w:lineRule="auto"/>
        <w:ind w:firstLine="720"/>
        <w:contextualSpacing/>
        <w:rPr>
          <w:iCs/>
        </w:rPr>
      </w:pPr>
      <w:r>
        <w:rPr>
          <w:iCs/>
        </w:rPr>
        <w:t>3.2</w:t>
      </w:r>
      <w:r>
        <w:rPr>
          <w:iCs/>
        </w:rPr>
        <w:tab/>
        <w:t>The reasons for the loss of V2</w:t>
      </w:r>
    </w:p>
    <w:p w:rsidR="004902E4" w:rsidRDefault="004902E4" w:rsidP="004902E4">
      <w:pPr>
        <w:spacing w:line="360" w:lineRule="auto"/>
        <w:ind w:firstLine="720"/>
        <w:contextualSpacing/>
        <w:rPr>
          <w:iCs/>
        </w:rPr>
      </w:pPr>
      <w:r>
        <w:rPr>
          <w:iCs/>
        </w:rPr>
        <w:t>3.3</w:t>
      </w:r>
      <w:r>
        <w:rPr>
          <w:iCs/>
        </w:rPr>
        <w:tab/>
        <w:t>Changes in the clausal structure</w:t>
      </w:r>
    </w:p>
    <w:p w:rsidR="005C2B38" w:rsidRDefault="004902E4" w:rsidP="00734A4B">
      <w:pPr>
        <w:spacing w:line="360" w:lineRule="auto"/>
        <w:contextualSpacing/>
        <w:rPr>
          <w:iCs/>
        </w:rPr>
      </w:pPr>
      <w:r>
        <w:rPr>
          <w:iCs/>
        </w:rPr>
        <w:t>4</w:t>
      </w:r>
      <w:r>
        <w:rPr>
          <w:iCs/>
        </w:rPr>
        <w:tab/>
        <w:t>Expletives</w:t>
      </w:r>
    </w:p>
    <w:p w:rsidR="00715D61" w:rsidRDefault="005C2B38" w:rsidP="00734A4B">
      <w:pPr>
        <w:spacing w:line="360" w:lineRule="auto"/>
        <w:contextualSpacing/>
        <w:rPr>
          <w:iCs/>
        </w:rPr>
      </w:pPr>
      <w:r>
        <w:rPr>
          <w:iCs/>
        </w:rPr>
        <w:tab/>
        <w:t>4.1</w:t>
      </w:r>
      <w:r>
        <w:rPr>
          <w:iCs/>
        </w:rPr>
        <w:tab/>
        <w:t>The first English expletives</w:t>
      </w:r>
    </w:p>
    <w:p w:rsidR="005C2B38" w:rsidRDefault="005C2B38" w:rsidP="00734A4B">
      <w:pPr>
        <w:spacing w:line="360" w:lineRule="auto"/>
        <w:contextualSpacing/>
        <w:rPr>
          <w:iCs/>
        </w:rPr>
      </w:pPr>
      <w:r>
        <w:rPr>
          <w:iCs/>
        </w:rPr>
        <w:tab/>
        <w:t>4.2</w:t>
      </w:r>
      <w:r>
        <w:rPr>
          <w:iCs/>
        </w:rPr>
        <w:tab/>
      </w:r>
      <w:r w:rsidR="005F0859">
        <w:rPr>
          <w:iCs/>
        </w:rPr>
        <w:t>V2 and expletives</w:t>
      </w:r>
    </w:p>
    <w:p w:rsidR="00567B44" w:rsidRDefault="005C2B38" w:rsidP="00567B44">
      <w:pPr>
        <w:spacing w:line="360" w:lineRule="auto"/>
        <w:contextualSpacing/>
        <w:rPr>
          <w:iCs/>
        </w:rPr>
      </w:pPr>
      <w:r>
        <w:rPr>
          <w:iCs/>
        </w:rPr>
        <w:t>5</w:t>
      </w:r>
      <w:r>
        <w:rPr>
          <w:iCs/>
        </w:rPr>
        <w:tab/>
      </w:r>
      <w:r w:rsidR="00567B44" w:rsidRPr="00567B44">
        <w:rPr>
          <w:iCs/>
        </w:rPr>
        <w:t>vP and CP expletives</w:t>
      </w:r>
    </w:p>
    <w:p w:rsidR="008870A3" w:rsidRDefault="008870A3" w:rsidP="00567B44">
      <w:pPr>
        <w:spacing w:line="360" w:lineRule="auto"/>
        <w:contextualSpacing/>
        <w:rPr>
          <w:iCs/>
        </w:rPr>
      </w:pPr>
      <w:r>
        <w:rPr>
          <w:iCs/>
        </w:rPr>
        <w:tab/>
        <w:t>5.1</w:t>
      </w:r>
      <w:r>
        <w:rPr>
          <w:iCs/>
        </w:rPr>
        <w:tab/>
        <w:t>The two kinds of expletives</w:t>
      </w:r>
    </w:p>
    <w:p w:rsidR="008870A3" w:rsidRDefault="008870A3" w:rsidP="00567B44">
      <w:pPr>
        <w:spacing w:line="360" w:lineRule="auto"/>
        <w:contextualSpacing/>
        <w:rPr>
          <w:iCs/>
        </w:rPr>
      </w:pPr>
      <w:r>
        <w:rPr>
          <w:iCs/>
        </w:rPr>
        <w:tab/>
        <w:t>5.2</w:t>
      </w:r>
      <w:r>
        <w:rPr>
          <w:iCs/>
        </w:rPr>
        <w:tab/>
        <w:t>CP and vP expletives in English</w:t>
      </w:r>
    </w:p>
    <w:p w:rsidR="002B3C42" w:rsidRDefault="00974019" w:rsidP="00567B44">
      <w:pPr>
        <w:spacing w:line="360" w:lineRule="auto"/>
        <w:contextualSpacing/>
        <w:rPr>
          <w:iCs/>
        </w:rPr>
      </w:pPr>
      <w:r>
        <w:rPr>
          <w:iCs/>
        </w:rPr>
        <w:tab/>
        <w:t>5.3</w:t>
      </w:r>
      <w:r>
        <w:rPr>
          <w:iCs/>
        </w:rPr>
        <w:tab/>
        <w:t>E</w:t>
      </w:r>
      <w:r w:rsidR="002B3C42">
        <w:rPr>
          <w:iCs/>
        </w:rPr>
        <w:t>xpletives</w:t>
      </w:r>
      <w:r>
        <w:rPr>
          <w:iCs/>
        </w:rPr>
        <w:t xml:space="preserve"> and Third Factors</w:t>
      </w:r>
    </w:p>
    <w:p w:rsidR="005C2B38" w:rsidRDefault="00567B44" w:rsidP="00567B44">
      <w:pPr>
        <w:spacing w:line="360" w:lineRule="auto"/>
        <w:contextualSpacing/>
        <w:rPr>
          <w:iCs/>
        </w:rPr>
      </w:pPr>
      <w:r>
        <w:rPr>
          <w:iCs/>
        </w:rPr>
        <w:t>6</w:t>
      </w:r>
      <w:r w:rsidR="005F0859">
        <w:rPr>
          <w:iCs/>
        </w:rPr>
        <w:tab/>
      </w:r>
      <w:r w:rsidR="005C2B38">
        <w:rPr>
          <w:iCs/>
        </w:rPr>
        <w:t>Conclusion</w:t>
      </w:r>
    </w:p>
    <w:p w:rsidR="005C2B38" w:rsidRDefault="004902E4" w:rsidP="00734A4B">
      <w:pPr>
        <w:spacing w:line="360" w:lineRule="auto"/>
        <w:contextualSpacing/>
        <w:rPr>
          <w:iCs/>
        </w:rPr>
      </w:pPr>
      <w:r>
        <w:rPr>
          <w:iCs/>
        </w:rPr>
        <w:t>Appendix</w:t>
      </w:r>
    </w:p>
    <w:p w:rsidR="004902E4" w:rsidRDefault="004902E4" w:rsidP="00734A4B">
      <w:pPr>
        <w:spacing w:line="360" w:lineRule="auto"/>
        <w:contextualSpacing/>
        <w:rPr>
          <w:iCs/>
        </w:rPr>
      </w:pPr>
    </w:p>
    <w:p w:rsidR="00274E77" w:rsidRDefault="00563B94" w:rsidP="00734A4B">
      <w:pPr>
        <w:spacing w:line="360" w:lineRule="auto"/>
        <w:contextualSpacing/>
        <w:rPr>
          <w:iCs/>
        </w:rPr>
      </w:pPr>
      <w:r>
        <w:rPr>
          <w:b/>
          <w:iCs/>
        </w:rPr>
        <w:t>Chapter 6</w:t>
      </w:r>
      <w:r w:rsidR="00781FF4">
        <w:rPr>
          <w:iCs/>
        </w:rPr>
        <w:tab/>
      </w:r>
      <w:r w:rsidR="005F0859">
        <w:rPr>
          <w:iCs/>
        </w:rPr>
        <w:tab/>
      </w:r>
      <w:r w:rsidR="007C7F22">
        <w:rPr>
          <w:iCs/>
        </w:rPr>
        <w:tab/>
      </w:r>
      <w:r w:rsidR="005F0859">
        <w:rPr>
          <w:iCs/>
        </w:rPr>
        <w:tab/>
      </w:r>
      <w:r w:rsidR="00877FB9">
        <w:rPr>
          <w:iCs/>
        </w:rPr>
        <w:tab/>
      </w:r>
      <w:r w:rsidR="00877FB9">
        <w:rPr>
          <w:iCs/>
        </w:rPr>
        <w:tab/>
      </w:r>
      <w:r w:rsidR="0002048A">
        <w:rPr>
          <w:iCs/>
        </w:rPr>
        <w:t>1</w:t>
      </w:r>
      <w:r w:rsidR="00A54DEC">
        <w:rPr>
          <w:iCs/>
        </w:rPr>
        <w:t>8</w:t>
      </w:r>
      <w:r w:rsidR="000F144C">
        <w:rPr>
          <w:iCs/>
        </w:rPr>
        <w:t>7</w:t>
      </w:r>
      <w:r w:rsidR="00445B34">
        <w:rPr>
          <w:iCs/>
        </w:rPr>
        <w:t xml:space="preserve"> - </w:t>
      </w:r>
      <w:r w:rsidR="000F144C">
        <w:rPr>
          <w:iCs/>
        </w:rPr>
        <w:t>231</w:t>
      </w:r>
      <w:r w:rsidR="00274E77">
        <w:rPr>
          <w:iCs/>
        </w:rPr>
        <w:t xml:space="preserve"> = </w:t>
      </w:r>
      <w:r w:rsidR="00F3203B">
        <w:rPr>
          <w:iCs/>
        </w:rPr>
        <w:t>44</w:t>
      </w:r>
    </w:p>
    <w:p w:rsidR="00331206" w:rsidRPr="00274E77" w:rsidRDefault="00F3203B" w:rsidP="00734A4B">
      <w:pPr>
        <w:spacing w:line="360" w:lineRule="auto"/>
        <w:contextualSpacing/>
        <w:rPr>
          <w:b/>
          <w:iCs/>
        </w:rPr>
      </w:pPr>
      <w:r w:rsidRPr="00274E77">
        <w:rPr>
          <w:b/>
          <w:iCs/>
        </w:rPr>
        <w:t xml:space="preserve">Adjunct Incorporation </w:t>
      </w:r>
      <w:r>
        <w:rPr>
          <w:b/>
          <w:iCs/>
        </w:rPr>
        <w:t>and avoiding Pair Merge</w:t>
      </w:r>
      <w:r w:rsidR="005F0859" w:rsidRPr="00274E77">
        <w:rPr>
          <w:b/>
          <w:iCs/>
        </w:rPr>
        <w:t xml:space="preserve"> </w:t>
      </w:r>
    </w:p>
    <w:p w:rsidR="005F0859" w:rsidRDefault="005F0859" w:rsidP="00734A4B">
      <w:pPr>
        <w:spacing w:line="360" w:lineRule="auto"/>
        <w:contextualSpacing/>
        <w:rPr>
          <w:iCs/>
        </w:rPr>
      </w:pPr>
      <w:r>
        <w:rPr>
          <w:iCs/>
        </w:rPr>
        <w:t>1</w:t>
      </w:r>
      <w:r>
        <w:rPr>
          <w:iCs/>
        </w:rPr>
        <w:tab/>
        <w:t>Introduction</w:t>
      </w:r>
    </w:p>
    <w:p w:rsidR="00E61591" w:rsidRDefault="005F0859" w:rsidP="00734A4B">
      <w:pPr>
        <w:spacing w:line="360" w:lineRule="auto"/>
        <w:contextualSpacing/>
        <w:rPr>
          <w:iCs/>
        </w:rPr>
      </w:pPr>
      <w:r>
        <w:rPr>
          <w:iCs/>
        </w:rPr>
        <w:t>2</w:t>
      </w:r>
      <w:r>
        <w:rPr>
          <w:iCs/>
        </w:rPr>
        <w:tab/>
      </w:r>
      <w:r w:rsidR="00974019" w:rsidRPr="00974019">
        <w:rPr>
          <w:iCs/>
        </w:rPr>
        <w:t>Issues surrounding</w:t>
      </w:r>
      <w:r w:rsidR="00E61591" w:rsidRPr="00974019">
        <w:rPr>
          <w:iCs/>
        </w:rPr>
        <w:t xml:space="preserve"> adjuncts</w:t>
      </w:r>
    </w:p>
    <w:p w:rsidR="005F0859" w:rsidRDefault="00E61591" w:rsidP="00734A4B">
      <w:pPr>
        <w:spacing w:line="360" w:lineRule="auto"/>
        <w:contextualSpacing/>
        <w:rPr>
          <w:iCs/>
        </w:rPr>
      </w:pPr>
      <w:r>
        <w:rPr>
          <w:iCs/>
        </w:rPr>
        <w:t>3</w:t>
      </w:r>
      <w:r>
        <w:rPr>
          <w:iCs/>
        </w:rPr>
        <w:tab/>
      </w:r>
      <w:r w:rsidR="007649C9">
        <w:rPr>
          <w:iCs/>
        </w:rPr>
        <w:t>Adjuncts as part of the DP</w:t>
      </w:r>
    </w:p>
    <w:p w:rsidR="00867791" w:rsidRDefault="00E61591" w:rsidP="00867791">
      <w:pPr>
        <w:spacing w:line="360" w:lineRule="auto"/>
        <w:contextualSpacing/>
        <w:rPr>
          <w:iCs/>
        </w:rPr>
      </w:pPr>
      <w:r>
        <w:rPr>
          <w:iCs/>
        </w:rPr>
        <w:t>4</w:t>
      </w:r>
      <w:r w:rsidR="00867791">
        <w:rPr>
          <w:iCs/>
        </w:rPr>
        <w:tab/>
      </w:r>
      <w:r w:rsidR="00C74090">
        <w:rPr>
          <w:iCs/>
        </w:rPr>
        <w:t>Towards</w:t>
      </w:r>
      <w:r w:rsidR="0089469F" w:rsidRPr="0004407C">
        <w:rPr>
          <w:iCs/>
        </w:rPr>
        <w:t xml:space="preserve"> ASP</w:t>
      </w:r>
      <w:r w:rsidR="00C74090">
        <w:rPr>
          <w:iCs/>
        </w:rPr>
        <w:t>(</w:t>
      </w:r>
      <w:r w:rsidR="007649C9">
        <w:rPr>
          <w:iCs/>
        </w:rPr>
        <w:t>P</w:t>
      </w:r>
      <w:r w:rsidR="00C74090">
        <w:rPr>
          <w:iCs/>
        </w:rPr>
        <w:t>)</w:t>
      </w:r>
    </w:p>
    <w:p w:rsidR="0089469F" w:rsidRDefault="00E61591" w:rsidP="00734A4B">
      <w:pPr>
        <w:spacing w:line="360" w:lineRule="auto"/>
        <w:contextualSpacing/>
        <w:rPr>
          <w:iCs/>
        </w:rPr>
      </w:pPr>
      <w:r>
        <w:rPr>
          <w:iCs/>
        </w:rPr>
        <w:t>5</w:t>
      </w:r>
      <w:r w:rsidR="003016AF">
        <w:rPr>
          <w:iCs/>
        </w:rPr>
        <w:tab/>
      </w:r>
      <w:r w:rsidR="0089469F">
        <w:rPr>
          <w:iCs/>
        </w:rPr>
        <w:t>PP Adjunct</w:t>
      </w:r>
      <w:r w:rsidR="00C74090">
        <w:rPr>
          <w:iCs/>
        </w:rPr>
        <w:t>s</w:t>
      </w:r>
      <w:r w:rsidR="0089469F">
        <w:rPr>
          <w:iCs/>
        </w:rPr>
        <w:t xml:space="preserve"> to C</w:t>
      </w:r>
      <w:r w:rsidR="00C74090">
        <w:rPr>
          <w:iCs/>
        </w:rPr>
        <w:t>(</w:t>
      </w:r>
      <w:r w:rsidR="007649C9">
        <w:rPr>
          <w:iCs/>
        </w:rPr>
        <w:t>P</w:t>
      </w:r>
      <w:r w:rsidR="00C74090">
        <w:rPr>
          <w:iCs/>
        </w:rPr>
        <w:t>)</w:t>
      </w:r>
      <w:r w:rsidR="0089469F">
        <w:rPr>
          <w:iCs/>
        </w:rPr>
        <w:t xml:space="preserve"> </w:t>
      </w:r>
    </w:p>
    <w:p w:rsidR="007649C9" w:rsidRPr="007649C9" w:rsidRDefault="007649C9" w:rsidP="00734A4B">
      <w:pPr>
        <w:spacing w:line="360" w:lineRule="auto"/>
        <w:contextualSpacing/>
        <w:rPr>
          <w:i/>
          <w:iCs/>
        </w:rPr>
      </w:pPr>
      <w:r>
        <w:rPr>
          <w:iCs/>
        </w:rPr>
        <w:tab/>
        <w:t>5.1</w:t>
      </w:r>
      <w:r>
        <w:rPr>
          <w:iCs/>
        </w:rPr>
        <w:tab/>
        <w:t xml:space="preserve">Changing </w:t>
      </w:r>
      <w:r>
        <w:rPr>
          <w:i/>
          <w:iCs/>
        </w:rPr>
        <w:t>after</w:t>
      </w:r>
    </w:p>
    <w:p w:rsidR="007649C9" w:rsidRPr="007649C9" w:rsidRDefault="007649C9" w:rsidP="00734A4B">
      <w:pPr>
        <w:spacing w:line="360" w:lineRule="auto"/>
        <w:contextualSpacing/>
        <w:rPr>
          <w:iCs/>
        </w:rPr>
      </w:pPr>
      <w:r>
        <w:rPr>
          <w:iCs/>
        </w:rPr>
        <w:tab/>
        <w:t>5.2</w:t>
      </w:r>
      <w:r>
        <w:rPr>
          <w:iCs/>
        </w:rPr>
        <w:tab/>
        <w:t xml:space="preserve">Changing </w:t>
      </w:r>
      <w:r>
        <w:rPr>
          <w:i/>
          <w:iCs/>
        </w:rPr>
        <w:t xml:space="preserve">for </w:t>
      </w:r>
      <w:r>
        <w:rPr>
          <w:iCs/>
        </w:rPr>
        <w:t>and variants</w:t>
      </w:r>
    </w:p>
    <w:p w:rsidR="007649C9" w:rsidRDefault="0089469F" w:rsidP="00734A4B">
      <w:pPr>
        <w:spacing w:line="360" w:lineRule="auto"/>
        <w:contextualSpacing/>
        <w:rPr>
          <w:iCs/>
        </w:rPr>
      </w:pPr>
      <w:r>
        <w:rPr>
          <w:iCs/>
        </w:rPr>
        <w:t>6</w:t>
      </w:r>
      <w:r>
        <w:rPr>
          <w:iCs/>
        </w:rPr>
        <w:tab/>
      </w:r>
      <w:r w:rsidR="007649C9">
        <w:rPr>
          <w:iCs/>
        </w:rPr>
        <w:t>Clause Integration</w:t>
      </w:r>
    </w:p>
    <w:p w:rsidR="007649C9" w:rsidRDefault="007649C9" w:rsidP="00734A4B">
      <w:pPr>
        <w:spacing w:line="360" w:lineRule="auto"/>
        <w:contextualSpacing/>
        <w:rPr>
          <w:iCs/>
        </w:rPr>
      </w:pPr>
      <w:r>
        <w:rPr>
          <w:iCs/>
        </w:rPr>
        <w:tab/>
        <w:t>6.1</w:t>
      </w:r>
      <w:r>
        <w:rPr>
          <w:iCs/>
        </w:rPr>
        <w:tab/>
      </w:r>
      <w:r w:rsidRPr="007649C9">
        <w:rPr>
          <w:i/>
          <w:iCs/>
        </w:rPr>
        <w:t>For</w:t>
      </w:r>
      <w:r>
        <w:rPr>
          <w:iCs/>
        </w:rPr>
        <w:t xml:space="preserve"> and </w:t>
      </w:r>
      <w:r w:rsidRPr="007649C9">
        <w:rPr>
          <w:i/>
          <w:iCs/>
        </w:rPr>
        <w:t>since</w:t>
      </w:r>
    </w:p>
    <w:p w:rsidR="0004407C" w:rsidRDefault="007649C9" w:rsidP="007649C9">
      <w:pPr>
        <w:spacing w:line="360" w:lineRule="auto"/>
        <w:ind w:firstLine="720"/>
        <w:contextualSpacing/>
        <w:rPr>
          <w:iCs/>
        </w:rPr>
      </w:pPr>
      <w:r>
        <w:rPr>
          <w:iCs/>
        </w:rPr>
        <w:t>6.2</w:t>
      </w:r>
      <w:r>
        <w:rPr>
          <w:iCs/>
        </w:rPr>
        <w:tab/>
      </w:r>
      <w:r w:rsidR="0004407C" w:rsidRPr="005F0859">
        <w:rPr>
          <w:iCs/>
        </w:rPr>
        <w:t>Insubordination</w:t>
      </w:r>
      <w:r w:rsidR="0004407C">
        <w:rPr>
          <w:iCs/>
        </w:rPr>
        <w:t xml:space="preserve"> </w:t>
      </w:r>
    </w:p>
    <w:p w:rsidR="003016AF" w:rsidRDefault="0004407C" w:rsidP="00734A4B">
      <w:pPr>
        <w:spacing w:line="360" w:lineRule="auto"/>
        <w:contextualSpacing/>
        <w:rPr>
          <w:iCs/>
        </w:rPr>
      </w:pPr>
      <w:r>
        <w:rPr>
          <w:iCs/>
        </w:rPr>
        <w:t>7</w:t>
      </w:r>
      <w:r>
        <w:rPr>
          <w:iCs/>
        </w:rPr>
        <w:tab/>
      </w:r>
      <w:r w:rsidR="003016AF">
        <w:rPr>
          <w:iCs/>
        </w:rPr>
        <w:t xml:space="preserve">Adjunct to </w:t>
      </w:r>
      <w:r w:rsidR="007649C9">
        <w:rPr>
          <w:iCs/>
        </w:rPr>
        <w:t xml:space="preserve">predicate and </w:t>
      </w:r>
      <w:r w:rsidR="003016AF">
        <w:rPr>
          <w:iCs/>
        </w:rPr>
        <w:t>complement</w:t>
      </w:r>
    </w:p>
    <w:p w:rsidR="007649C9" w:rsidRDefault="0004407C" w:rsidP="003016AF">
      <w:pPr>
        <w:spacing w:line="360" w:lineRule="auto"/>
        <w:ind w:firstLine="720"/>
        <w:contextualSpacing/>
        <w:rPr>
          <w:iCs/>
        </w:rPr>
      </w:pPr>
      <w:r>
        <w:rPr>
          <w:iCs/>
        </w:rPr>
        <w:t>7</w:t>
      </w:r>
      <w:r w:rsidR="003016AF">
        <w:rPr>
          <w:iCs/>
        </w:rPr>
        <w:t>.1</w:t>
      </w:r>
      <w:r w:rsidR="003016AF">
        <w:rPr>
          <w:iCs/>
        </w:rPr>
        <w:tab/>
      </w:r>
      <w:r w:rsidR="007649C9">
        <w:rPr>
          <w:iCs/>
        </w:rPr>
        <w:t>Changes in Argument Structure</w:t>
      </w:r>
    </w:p>
    <w:p w:rsidR="003016AF" w:rsidRDefault="007649C9" w:rsidP="007649C9">
      <w:pPr>
        <w:spacing w:line="360" w:lineRule="auto"/>
        <w:ind w:left="720"/>
        <w:contextualSpacing/>
        <w:rPr>
          <w:iCs/>
        </w:rPr>
      </w:pPr>
      <w:r>
        <w:rPr>
          <w:iCs/>
        </w:rPr>
        <w:lastRenderedPageBreak/>
        <w:t>7.2</w:t>
      </w:r>
      <w:r>
        <w:rPr>
          <w:iCs/>
        </w:rPr>
        <w:tab/>
        <w:t>Adjuncts to Predicates</w:t>
      </w:r>
    </w:p>
    <w:p w:rsidR="009170BB" w:rsidRDefault="0004407C" w:rsidP="0004407C">
      <w:pPr>
        <w:spacing w:line="360" w:lineRule="auto"/>
        <w:ind w:firstLine="720"/>
        <w:contextualSpacing/>
        <w:rPr>
          <w:iCs/>
        </w:rPr>
      </w:pPr>
      <w:r>
        <w:rPr>
          <w:iCs/>
        </w:rPr>
        <w:t>7</w:t>
      </w:r>
      <w:r w:rsidR="007649C9">
        <w:rPr>
          <w:iCs/>
        </w:rPr>
        <w:t>.3</w:t>
      </w:r>
      <w:r w:rsidR="007649C9">
        <w:rPr>
          <w:iCs/>
        </w:rPr>
        <w:tab/>
        <w:t>Adjuncts to Objects</w:t>
      </w:r>
    </w:p>
    <w:p w:rsidR="006A2763" w:rsidRDefault="0089469F" w:rsidP="00734A4B">
      <w:pPr>
        <w:spacing w:line="360" w:lineRule="auto"/>
        <w:contextualSpacing/>
        <w:rPr>
          <w:iCs/>
        </w:rPr>
      </w:pPr>
      <w:r>
        <w:rPr>
          <w:iCs/>
        </w:rPr>
        <w:t>8</w:t>
      </w:r>
      <w:r w:rsidR="006A2763">
        <w:rPr>
          <w:iCs/>
        </w:rPr>
        <w:tab/>
        <w:t>Conclusion</w:t>
      </w:r>
    </w:p>
    <w:p w:rsidR="003016AF" w:rsidRDefault="003016AF" w:rsidP="00734A4B">
      <w:pPr>
        <w:spacing w:line="360" w:lineRule="auto"/>
        <w:contextualSpacing/>
        <w:rPr>
          <w:iCs/>
        </w:rPr>
      </w:pPr>
    </w:p>
    <w:p w:rsidR="00331206" w:rsidRPr="000D2538" w:rsidRDefault="00563B94" w:rsidP="00734A4B">
      <w:pPr>
        <w:spacing w:line="360" w:lineRule="auto"/>
        <w:contextualSpacing/>
        <w:rPr>
          <w:iCs/>
        </w:rPr>
      </w:pPr>
      <w:r w:rsidRPr="000D2538">
        <w:rPr>
          <w:b/>
          <w:iCs/>
        </w:rPr>
        <w:t>Chapter 7</w:t>
      </w:r>
      <w:r w:rsidR="000D2538">
        <w:rPr>
          <w:b/>
          <w:iCs/>
        </w:rPr>
        <w:tab/>
      </w:r>
      <w:r w:rsidR="000D2538">
        <w:rPr>
          <w:b/>
          <w:iCs/>
        </w:rPr>
        <w:tab/>
      </w:r>
      <w:r w:rsidR="000D2538">
        <w:rPr>
          <w:b/>
          <w:iCs/>
        </w:rPr>
        <w:tab/>
      </w:r>
      <w:r w:rsidR="000D2538">
        <w:rPr>
          <w:iCs/>
        </w:rPr>
        <w:t>232</w:t>
      </w:r>
    </w:p>
    <w:p w:rsidR="004D2982" w:rsidRDefault="004D2982" w:rsidP="00734A4B">
      <w:pPr>
        <w:spacing w:line="360" w:lineRule="auto"/>
        <w:contextualSpacing/>
        <w:rPr>
          <w:b/>
          <w:iCs/>
        </w:rPr>
      </w:pPr>
      <w:r w:rsidRPr="000D2538">
        <w:rPr>
          <w:b/>
          <w:iCs/>
        </w:rPr>
        <w:t>Conclusion</w:t>
      </w:r>
    </w:p>
    <w:p w:rsidR="000D2538" w:rsidRDefault="000D2538" w:rsidP="00734A4B">
      <w:pPr>
        <w:spacing w:line="360" w:lineRule="auto"/>
        <w:contextualSpacing/>
        <w:rPr>
          <w:b/>
          <w:iCs/>
        </w:rPr>
      </w:pPr>
    </w:p>
    <w:p w:rsidR="000D2538" w:rsidRPr="000D2538" w:rsidRDefault="000D2538" w:rsidP="00734A4B">
      <w:pPr>
        <w:spacing w:line="360" w:lineRule="auto"/>
        <w:contextualSpacing/>
        <w:rPr>
          <w:iCs/>
        </w:rPr>
      </w:pPr>
      <w:r>
        <w:rPr>
          <w:b/>
          <w:iCs/>
        </w:rPr>
        <w:t>References</w:t>
      </w:r>
      <w:r>
        <w:rPr>
          <w:b/>
          <w:iCs/>
        </w:rPr>
        <w:tab/>
      </w:r>
      <w:r>
        <w:rPr>
          <w:b/>
          <w:iCs/>
        </w:rPr>
        <w:tab/>
      </w:r>
      <w:r>
        <w:rPr>
          <w:b/>
          <w:iCs/>
        </w:rPr>
        <w:tab/>
      </w:r>
      <w:r>
        <w:rPr>
          <w:iCs/>
        </w:rPr>
        <w:t>233-254</w:t>
      </w:r>
    </w:p>
    <w:p w:rsidR="00292DFA" w:rsidRDefault="00292DFA">
      <w:pPr>
        <w:rPr>
          <w:b/>
        </w:rPr>
      </w:pPr>
    </w:p>
    <w:p w:rsidR="000C12A0" w:rsidRPr="00DE1040" w:rsidRDefault="000C12A0" w:rsidP="00487712">
      <w:pPr>
        <w:spacing w:line="240" w:lineRule="auto"/>
        <w:contextualSpacing/>
        <w:rPr>
          <w:b/>
        </w:rPr>
      </w:pPr>
      <w:r w:rsidRPr="00DE1040">
        <w:rPr>
          <w:b/>
        </w:rPr>
        <w:t>Abbreviations</w:t>
      </w:r>
    </w:p>
    <w:p w:rsidR="002E6E75" w:rsidRDefault="002E6E75" w:rsidP="00487712">
      <w:pPr>
        <w:spacing w:line="240" w:lineRule="auto"/>
        <w:contextualSpacing/>
      </w:pPr>
      <w:r>
        <w:t>ABS</w:t>
      </w:r>
      <w:r>
        <w:tab/>
      </w:r>
      <w:r>
        <w:tab/>
        <w:t>absolutive case</w:t>
      </w:r>
    </w:p>
    <w:p w:rsidR="002E6E75" w:rsidRDefault="002E6E75" w:rsidP="00487712">
      <w:pPr>
        <w:spacing w:line="240" w:lineRule="auto"/>
        <w:contextualSpacing/>
      </w:pPr>
      <w:r>
        <w:t>ACC</w:t>
      </w:r>
      <w:r>
        <w:tab/>
      </w:r>
      <w:r>
        <w:tab/>
        <w:t>accusative case</w:t>
      </w:r>
    </w:p>
    <w:p w:rsidR="00A0214F" w:rsidRDefault="00A0214F" w:rsidP="00487712">
      <w:pPr>
        <w:spacing w:line="240" w:lineRule="auto"/>
        <w:contextualSpacing/>
      </w:pPr>
      <w:r w:rsidRPr="009D5E62">
        <w:t>AIP</w:t>
      </w:r>
      <w:r w:rsidRPr="009D5E62">
        <w:tab/>
      </w:r>
      <w:r w:rsidRPr="009D5E62">
        <w:tab/>
        <w:t>Adjunct Incorporation Principle</w:t>
      </w:r>
      <w:r w:rsidRPr="00A0214F">
        <w:t xml:space="preserve"> </w:t>
      </w:r>
    </w:p>
    <w:p w:rsidR="002E6E75" w:rsidRDefault="002E6E75" w:rsidP="00487712">
      <w:pPr>
        <w:spacing w:line="240" w:lineRule="auto"/>
        <w:contextualSpacing/>
      </w:pPr>
      <w:r>
        <w:t>ANT</w:t>
      </w:r>
      <w:r>
        <w:tab/>
      </w:r>
      <w:r>
        <w:tab/>
        <w:t>anterior</w:t>
      </w:r>
    </w:p>
    <w:p w:rsidR="002E6E75" w:rsidRDefault="002E6E75" w:rsidP="00487712">
      <w:pPr>
        <w:spacing w:line="240" w:lineRule="auto"/>
        <w:contextualSpacing/>
      </w:pPr>
      <w:r>
        <w:t>ART</w:t>
      </w:r>
      <w:r>
        <w:tab/>
      </w:r>
      <w:r>
        <w:tab/>
        <w:t>article</w:t>
      </w:r>
    </w:p>
    <w:p w:rsidR="000C12A0" w:rsidRDefault="000C12A0" w:rsidP="00487712">
      <w:pPr>
        <w:spacing w:line="240" w:lineRule="auto"/>
        <w:contextualSpacing/>
      </w:pPr>
      <w:r w:rsidRPr="00DE1040">
        <w:t>ASP</w:t>
      </w:r>
      <w:r w:rsidRPr="00DE1040">
        <w:tab/>
      </w:r>
      <w:r w:rsidRPr="00DE1040">
        <w:tab/>
        <w:t>aspect</w:t>
      </w:r>
    </w:p>
    <w:p w:rsidR="00487712" w:rsidRDefault="00487712" w:rsidP="00487712">
      <w:pPr>
        <w:spacing w:line="240" w:lineRule="auto"/>
        <w:contextualSpacing/>
      </w:pPr>
      <w:r>
        <w:t>AUX</w:t>
      </w:r>
      <w:r>
        <w:tab/>
      </w:r>
      <w:r>
        <w:tab/>
        <w:t>auxiliary</w:t>
      </w:r>
    </w:p>
    <w:p w:rsidR="002E6E75" w:rsidRDefault="002E6E75" w:rsidP="00487712">
      <w:pPr>
        <w:spacing w:line="240" w:lineRule="auto"/>
        <w:contextualSpacing/>
      </w:pPr>
      <w:r>
        <w:t>C</w:t>
      </w:r>
      <w:r>
        <w:tab/>
      </w:r>
      <w:r>
        <w:tab/>
        <w:t>complementizer</w:t>
      </w:r>
    </w:p>
    <w:p w:rsidR="006D216B" w:rsidRPr="00DE1040" w:rsidRDefault="006D216B" w:rsidP="00487712">
      <w:pPr>
        <w:spacing w:line="240" w:lineRule="auto"/>
        <w:contextualSpacing/>
      </w:pPr>
      <w:r>
        <w:t>CdES</w:t>
      </w:r>
      <w:r>
        <w:tab/>
      </w:r>
      <w:r>
        <w:tab/>
        <w:t>Corpus d’entretiens spontan</w:t>
      </w:r>
      <w:r>
        <w:rPr>
          <w:rFonts w:cstheme="minorHAnsi"/>
        </w:rPr>
        <w:t>é</w:t>
      </w:r>
      <w:r>
        <w:t>s</w:t>
      </w:r>
    </w:p>
    <w:p w:rsidR="000C12A0" w:rsidRPr="00DE1040" w:rsidRDefault="0037128B" w:rsidP="00487712">
      <w:pPr>
        <w:spacing w:line="240" w:lineRule="auto"/>
        <w:contextualSpacing/>
      </w:pPr>
      <w:r>
        <w:t>C</w:t>
      </w:r>
      <w:r w:rsidR="000C12A0" w:rsidRPr="00DE1040">
        <w:t>I</w:t>
      </w:r>
      <w:r w:rsidR="000C12A0" w:rsidRPr="00DE1040">
        <w:tab/>
      </w:r>
      <w:r w:rsidR="000C12A0" w:rsidRPr="00DE1040">
        <w:tab/>
        <w:t>Conceptual-Intentional</w:t>
      </w:r>
    </w:p>
    <w:p w:rsidR="000C12A0" w:rsidRPr="00DE1040" w:rsidRDefault="000C12A0" w:rsidP="00487712">
      <w:pPr>
        <w:spacing w:line="240" w:lineRule="auto"/>
        <w:contextualSpacing/>
      </w:pPr>
      <w:r w:rsidRPr="00DE1040">
        <w:t>CLF</w:t>
      </w:r>
      <w:r w:rsidRPr="00DE1040">
        <w:tab/>
      </w:r>
      <w:r w:rsidRPr="00DE1040">
        <w:tab/>
        <w:t>classifier</w:t>
      </w:r>
    </w:p>
    <w:p w:rsidR="008C1495" w:rsidRPr="00DE1040" w:rsidRDefault="00DE1040" w:rsidP="00487712">
      <w:pPr>
        <w:spacing w:line="240" w:lineRule="auto"/>
        <w:contextualSpacing/>
      </w:pPr>
      <w:r w:rsidRPr="00DE1040">
        <w:t>CNPC</w:t>
      </w:r>
      <w:r w:rsidRPr="00DE1040">
        <w:tab/>
      </w:r>
      <w:r w:rsidRPr="00DE1040">
        <w:tab/>
        <w:t>Complex Noun Phrase Constraint</w:t>
      </w:r>
    </w:p>
    <w:p w:rsidR="000C12A0" w:rsidRPr="00DE1040" w:rsidRDefault="000C12A0" w:rsidP="00487712">
      <w:pPr>
        <w:spacing w:line="240" w:lineRule="auto"/>
        <w:contextualSpacing/>
      </w:pPr>
      <w:r w:rsidRPr="00DE1040">
        <w:t>COCA</w:t>
      </w:r>
      <w:r w:rsidRPr="00DE1040">
        <w:tab/>
      </w:r>
      <w:r w:rsidRPr="00DE1040">
        <w:tab/>
        <w:t>Corpus of Contemporary American English (http://corpus.byu.edu/coca/)</w:t>
      </w:r>
    </w:p>
    <w:p w:rsidR="000C12A0" w:rsidRPr="00DE1040" w:rsidRDefault="000C12A0" w:rsidP="00487712">
      <w:pPr>
        <w:spacing w:line="240" w:lineRule="auto"/>
        <w:contextualSpacing/>
      </w:pPr>
      <w:r w:rsidRPr="00DE1040">
        <w:t>COHA</w:t>
      </w:r>
      <w:r w:rsidRPr="00DE1040">
        <w:tab/>
      </w:r>
      <w:r w:rsidRPr="00DE1040">
        <w:tab/>
        <w:t>Corpus of Historical American English (</w:t>
      </w:r>
      <w:hyperlink r:id="rId8" w:history="1">
        <w:r w:rsidRPr="00DE1040">
          <w:rPr>
            <w:rStyle w:val="Hyperlink"/>
          </w:rPr>
          <w:t>http://corpus.byu.edu/coha/</w:t>
        </w:r>
      </w:hyperlink>
      <w:r w:rsidRPr="00DE1040">
        <w:t>)</w:t>
      </w:r>
    </w:p>
    <w:p w:rsidR="002E6E75" w:rsidRDefault="002E6E75" w:rsidP="00487712">
      <w:pPr>
        <w:spacing w:line="240" w:lineRule="auto"/>
        <w:contextualSpacing/>
      </w:pPr>
      <w:r>
        <w:t>COP</w:t>
      </w:r>
      <w:r>
        <w:tab/>
      </w:r>
      <w:r>
        <w:tab/>
        <w:t>copula</w:t>
      </w:r>
    </w:p>
    <w:p w:rsidR="008C1495" w:rsidRDefault="008C1495" w:rsidP="00487712">
      <w:pPr>
        <w:spacing w:line="240" w:lineRule="auto"/>
        <w:contextualSpacing/>
      </w:pPr>
      <w:r>
        <w:t>CSC</w:t>
      </w:r>
      <w:r>
        <w:tab/>
      </w:r>
      <w:r>
        <w:tab/>
        <w:t>Coordinate Structure Constraint</w:t>
      </w:r>
    </w:p>
    <w:p w:rsidR="00BC08DB" w:rsidRDefault="00BC08DB" w:rsidP="00487712">
      <w:pPr>
        <w:spacing w:line="240" w:lineRule="auto"/>
        <w:contextualSpacing/>
      </w:pPr>
      <w:r>
        <w:t>CVC</w:t>
      </w:r>
      <w:r>
        <w:tab/>
      </w:r>
      <w:r>
        <w:tab/>
        <w:t>Cape Verdean Creole</w:t>
      </w:r>
    </w:p>
    <w:p w:rsidR="002E6E75" w:rsidRDefault="002E6E75" w:rsidP="00487712">
      <w:pPr>
        <w:spacing w:line="240" w:lineRule="auto"/>
        <w:contextualSpacing/>
      </w:pPr>
      <w:r>
        <w:t>DEF</w:t>
      </w:r>
      <w:r>
        <w:tab/>
      </w:r>
      <w:r>
        <w:tab/>
        <w:t>definite</w:t>
      </w:r>
    </w:p>
    <w:p w:rsidR="000C12A0" w:rsidRDefault="000C12A0" w:rsidP="00487712">
      <w:pPr>
        <w:spacing w:line="240" w:lineRule="auto"/>
        <w:contextualSpacing/>
      </w:pPr>
      <w:r w:rsidRPr="00DE1040">
        <w:t>DOE</w:t>
      </w:r>
      <w:r w:rsidRPr="00DE1040">
        <w:tab/>
      </w:r>
      <w:r w:rsidRPr="00DE1040">
        <w:tab/>
        <w:t>Dictionary of Old English</w:t>
      </w:r>
    </w:p>
    <w:p w:rsidR="008C1495" w:rsidRDefault="008C1495" w:rsidP="00487712">
      <w:pPr>
        <w:spacing w:line="240" w:lineRule="auto"/>
        <w:contextualSpacing/>
      </w:pPr>
      <w:r>
        <w:t>EC</w:t>
      </w:r>
      <w:r>
        <w:tab/>
      </w:r>
      <w:r>
        <w:tab/>
        <w:t>Extension Condition</w:t>
      </w:r>
    </w:p>
    <w:p w:rsidR="00487712" w:rsidRPr="00DE1040" w:rsidRDefault="00487712" w:rsidP="00487712">
      <w:pPr>
        <w:spacing w:line="240" w:lineRule="auto"/>
        <w:contextualSpacing/>
      </w:pPr>
      <w:r>
        <w:t>ECP</w:t>
      </w:r>
      <w:r>
        <w:tab/>
      </w:r>
      <w:r>
        <w:tab/>
        <w:t>Empty Category Principle</w:t>
      </w:r>
    </w:p>
    <w:p w:rsidR="00DE1040" w:rsidRDefault="00DE1040" w:rsidP="00487712">
      <w:pPr>
        <w:spacing w:line="240" w:lineRule="auto"/>
        <w:contextualSpacing/>
      </w:pPr>
      <w:r w:rsidRPr="00DE1040">
        <w:t>EM</w:t>
      </w:r>
      <w:r w:rsidRPr="00DE1040">
        <w:tab/>
      </w:r>
      <w:r w:rsidRPr="00DE1040">
        <w:tab/>
        <w:t>External Merge</w:t>
      </w:r>
    </w:p>
    <w:p w:rsidR="00487712" w:rsidRDefault="00487712" w:rsidP="00487712">
      <w:pPr>
        <w:spacing w:line="240" w:lineRule="auto"/>
        <w:contextualSpacing/>
      </w:pPr>
      <w:r>
        <w:t>EPP</w:t>
      </w:r>
      <w:r>
        <w:tab/>
      </w:r>
      <w:r>
        <w:tab/>
        <w:t>Extended Projection Principle</w:t>
      </w:r>
    </w:p>
    <w:p w:rsidR="002E6E75" w:rsidRPr="00DE1040" w:rsidRDefault="002E6E75" w:rsidP="00487712">
      <w:pPr>
        <w:spacing w:line="240" w:lineRule="auto"/>
        <w:contextualSpacing/>
      </w:pPr>
      <w:r>
        <w:t>ERG</w:t>
      </w:r>
      <w:r>
        <w:tab/>
      </w:r>
      <w:r>
        <w:tab/>
        <w:t>ergative case</w:t>
      </w:r>
    </w:p>
    <w:p w:rsidR="000C12A0" w:rsidRDefault="002E6E75" w:rsidP="00487712">
      <w:pPr>
        <w:spacing w:line="240" w:lineRule="auto"/>
        <w:contextualSpacing/>
      </w:pPr>
      <w:r>
        <w:t>F</w:t>
      </w:r>
      <w:r>
        <w:tab/>
      </w:r>
      <w:r>
        <w:tab/>
        <w:t>feminine noun class</w:t>
      </w:r>
    </w:p>
    <w:p w:rsidR="002E6E75" w:rsidRDefault="002E6E75" w:rsidP="00487712">
      <w:pPr>
        <w:spacing w:line="240" w:lineRule="auto"/>
        <w:contextualSpacing/>
      </w:pPr>
      <w:r>
        <w:t>FUT</w:t>
      </w:r>
      <w:r>
        <w:tab/>
      </w:r>
      <w:r>
        <w:tab/>
        <w:t>future</w:t>
      </w:r>
    </w:p>
    <w:p w:rsidR="00BC08DB" w:rsidRPr="00DE1040" w:rsidRDefault="00BC08DB" w:rsidP="00487712">
      <w:pPr>
        <w:spacing w:line="240" w:lineRule="auto"/>
        <w:contextualSpacing/>
      </w:pPr>
      <w:r>
        <w:t>HC</w:t>
      </w:r>
      <w:r>
        <w:tab/>
      </w:r>
      <w:r>
        <w:tab/>
        <w:t>Haitian Creole</w:t>
      </w:r>
    </w:p>
    <w:p w:rsidR="000C12A0" w:rsidRDefault="000C12A0" w:rsidP="00487712">
      <w:pPr>
        <w:spacing w:line="240" w:lineRule="auto"/>
        <w:contextualSpacing/>
      </w:pPr>
      <w:r w:rsidRPr="00DE1040">
        <w:t>i-</w:t>
      </w:r>
      <w:r w:rsidRPr="00DE1040">
        <w:tab/>
      </w:r>
      <w:r w:rsidRPr="00DE1040">
        <w:tab/>
        <w:t>interpretable feature</w:t>
      </w:r>
    </w:p>
    <w:p w:rsidR="008C1495" w:rsidRDefault="008C1495" w:rsidP="00487712">
      <w:pPr>
        <w:spacing w:line="240" w:lineRule="auto"/>
        <w:contextualSpacing/>
      </w:pPr>
      <w:r>
        <w:t>IC</w:t>
      </w:r>
      <w:r>
        <w:tab/>
      </w:r>
      <w:r>
        <w:tab/>
        <w:t>Inclusiveness Condition</w:t>
      </w:r>
    </w:p>
    <w:p w:rsidR="008C1495" w:rsidRPr="00DE1040" w:rsidRDefault="008C1495" w:rsidP="00487712">
      <w:pPr>
        <w:spacing w:line="240" w:lineRule="auto"/>
        <w:contextualSpacing/>
      </w:pPr>
      <w:r>
        <w:t>IL</w:t>
      </w:r>
      <w:r>
        <w:tab/>
      </w:r>
      <w:r>
        <w:tab/>
        <w:t>Individual level</w:t>
      </w:r>
    </w:p>
    <w:p w:rsidR="00DE1040" w:rsidRDefault="00DE1040" w:rsidP="00487712">
      <w:pPr>
        <w:spacing w:line="240" w:lineRule="auto"/>
        <w:contextualSpacing/>
      </w:pPr>
      <w:r w:rsidRPr="00DE1040">
        <w:t>IM</w:t>
      </w:r>
      <w:r w:rsidRPr="00DE1040">
        <w:tab/>
      </w:r>
      <w:r w:rsidRPr="00DE1040">
        <w:tab/>
        <w:t>Internal Merge</w:t>
      </w:r>
    </w:p>
    <w:p w:rsidR="002E6E75" w:rsidRDefault="002E6E75" w:rsidP="00487712">
      <w:pPr>
        <w:spacing w:line="240" w:lineRule="auto"/>
        <w:contextualSpacing/>
      </w:pPr>
      <w:r>
        <w:t>IND</w:t>
      </w:r>
      <w:r>
        <w:tab/>
      </w:r>
      <w:r>
        <w:tab/>
        <w:t>indicative</w:t>
      </w:r>
    </w:p>
    <w:p w:rsidR="002E6E75" w:rsidRPr="00DE1040" w:rsidRDefault="002E6E75" w:rsidP="00487712">
      <w:pPr>
        <w:spacing w:line="240" w:lineRule="auto"/>
        <w:contextualSpacing/>
      </w:pPr>
      <w:r>
        <w:t>IRR</w:t>
      </w:r>
      <w:r>
        <w:tab/>
      </w:r>
      <w:r>
        <w:tab/>
        <w:t>irrealis</w:t>
      </w:r>
    </w:p>
    <w:p w:rsidR="0036091C" w:rsidRDefault="0036091C" w:rsidP="00487712">
      <w:pPr>
        <w:spacing w:line="240" w:lineRule="auto"/>
        <w:contextualSpacing/>
      </w:pPr>
      <w:r>
        <w:lastRenderedPageBreak/>
        <w:t>LA</w:t>
      </w:r>
      <w:r w:rsidR="00CB01C3">
        <w:tab/>
      </w:r>
      <w:r w:rsidR="00CB01C3">
        <w:tab/>
        <w:t>labeling algorithm</w:t>
      </w:r>
    </w:p>
    <w:p w:rsidR="002E6E75" w:rsidRDefault="002E6E75" w:rsidP="00487712">
      <w:pPr>
        <w:spacing w:line="240" w:lineRule="auto"/>
        <w:contextualSpacing/>
      </w:pPr>
      <w:r>
        <w:t>LOC</w:t>
      </w:r>
      <w:r>
        <w:tab/>
      </w:r>
      <w:r>
        <w:tab/>
        <w:t>locative</w:t>
      </w:r>
    </w:p>
    <w:p w:rsidR="000C12A0" w:rsidRDefault="002E6E75" w:rsidP="00487712">
      <w:pPr>
        <w:spacing w:line="240" w:lineRule="auto"/>
        <w:contextualSpacing/>
      </w:pPr>
      <w:r>
        <w:t>M</w:t>
      </w:r>
      <w:r>
        <w:tab/>
      </w:r>
      <w:r>
        <w:tab/>
        <w:t>masculine noun class</w:t>
      </w:r>
    </w:p>
    <w:p w:rsidR="002E6E75" w:rsidRDefault="002E6E75" w:rsidP="00487712">
      <w:pPr>
        <w:spacing w:line="240" w:lineRule="auto"/>
        <w:contextualSpacing/>
      </w:pPr>
      <w:r>
        <w:t>MED</w:t>
      </w:r>
      <w:r>
        <w:tab/>
      </w:r>
      <w:r>
        <w:tab/>
        <w:t>Middle English Dictionary</w:t>
      </w:r>
    </w:p>
    <w:p w:rsidR="002E6E75" w:rsidRDefault="002E6E75" w:rsidP="00487712">
      <w:pPr>
        <w:spacing w:line="240" w:lineRule="auto"/>
        <w:contextualSpacing/>
      </w:pPr>
      <w:r>
        <w:t>NEG</w:t>
      </w:r>
      <w:r>
        <w:tab/>
      </w:r>
      <w:r>
        <w:tab/>
        <w:t>negative</w:t>
      </w:r>
    </w:p>
    <w:p w:rsidR="008C1495" w:rsidRDefault="008C1495" w:rsidP="00487712">
      <w:pPr>
        <w:spacing w:line="240" w:lineRule="auto"/>
        <w:contextualSpacing/>
      </w:pPr>
      <w:r>
        <w:t>NTC</w:t>
      </w:r>
      <w:r>
        <w:tab/>
      </w:r>
      <w:r>
        <w:tab/>
        <w:t>No Tampering Condition</w:t>
      </w:r>
    </w:p>
    <w:p w:rsidR="007C7F22" w:rsidRDefault="007C7F22" w:rsidP="00487712">
      <w:pPr>
        <w:spacing w:line="240" w:lineRule="auto"/>
        <w:contextualSpacing/>
      </w:pPr>
      <w:r>
        <w:t>OED</w:t>
      </w:r>
      <w:r>
        <w:tab/>
      </w:r>
      <w:r>
        <w:tab/>
        <w:t>Oxford English Dictionary</w:t>
      </w:r>
    </w:p>
    <w:p w:rsidR="00546928" w:rsidRDefault="00546928" w:rsidP="00487712">
      <w:pPr>
        <w:spacing w:line="240" w:lineRule="auto"/>
        <w:contextualSpacing/>
      </w:pPr>
      <w:r>
        <w:t>OM</w:t>
      </w:r>
      <w:r>
        <w:tab/>
      </w:r>
      <w:r>
        <w:tab/>
        <w:t>Object Marking</w:t>
      </w:r>
    </w:p>
    <w:p w:rsidR="007E013A" w:rsidRPr="00DE1040" w:rsidRDefault="007E013A" w:rsidP="00487712">
      <w:pPr>
        <w:spacing w:line="240" w:lineRule="auto"/>
        <w:contextualSpacing/>
      </w:pPr>
      <w:r>
        <w:t>OV</w:t>
      </w:r>
      <w:r>
        <w:tab/>
      </w:r>
      <w:r>
        <w:tab/>
        <w:t>Object Verb</w:t>
      </w:r>
    </w:p>
    <w:p w:rsidR="000C12A0" w:rsidRDefault="000C12A0" w:rsidP="00487712">
      <w:pPr>
        <w:spacing w:line="240" w:lineRule="auto"/>
        <w:contextualSpacing/>
      </w:pPr>
      <w:r w:rsidRPr="00DE1040">
        <w:t>P</w:t>
      </w:r>
      <w:r w:rsidRPr="00DE1040">
        <w:tab/>
      </w:r>
      <w:r w:rsidRPr="00DE1040">
        <w:tab/>
        <w:t>plural</w:t>
      </w:r>
    </w:p>
    <w:p w:rsidR="002E6E75" w:rsidRDefault="002E6E75" w:rsidP="00487712">
      <w:pPr>
        <w:spacing w:line="240" w:lineRule="auto"/>
        <w:contextualSpacing/>
      </w:pPr>
      <w:r>
        <w:t>PASS</w:t>
      </w:r>
      <w:r>
        <w:tab/>
      </w:r>
      <w:r>
        <w:tab/>
        <w:t>passive</w:t>
      </w:r>
    </w:p>
    <w:p w:rsidR="008C1495" w:rsidRPr="008C1495" w:rsidRDefault="008C1495" w:rsidP="00487712">
      <w:pPr>
        <w:spacing w:line="240" w:lineRule="auto"/>
        <w:contextualSpacing/>
      </w:pPr>
      <w:r>
        <w:t>PIC</w:t>
      </w:r>
      <w:r>
        <w:tab/>
      </w:r>
      <w:r>
        <w:tab/>
      </w:r>
      <w:r w:rsidRPr="008C1495">
        <w:t>Phase Impenetrability Principle</w:t>
      </w:r>
    </w:p>
    <w:p w:rsidR="000C12A0" w:rsidRDefault="000C12A0" w:rsidP="00487712">
      <w:pPr>
        <w:spacing w:line="240" w:lineRule="auto"/>
        <w:contextualSpacing/>
      </w:pPr>
      <w:r w:rsidRPr="00DE1040">
        <w:t>PoP</w:t>
      </w:r>
      <w:r w:rsidRPr="00DE1040">
        <w:tab/>
      </w:r>
      <w:r w:rsidRPr="00DE1040">
        <w:tab/>
        <w:t>Problems of Projection</w:t>
      </w:r>
    </w:p>
    <w:p w:rsidR="002E6E75" w:rsidRDefault="002E6E75" w:rsidP="00487712">
      <w:pPr>
        <w:spacing w:line="240" w:lineRule="auto"/>
        <w:contextualSpacing/>
      </w:pPr>
      <w:r>
        <w:t>PR</w:t>
      </w:r>
      <w:r>
        <w:tab/>
      </w:r>
      <w:r>
        <w:tab/>
        <w:t>present</w:t>
      </w:r>
    </w:p>
    <w:p w:rsidR="002E6E75" w:rsidRDefault="002E6E75" w:rsidP="00487712">
      <w:pPr>
        <w:spacing w:line="240" w:lineRule="auto"/>
        <w:contextualSpacing/>
      </w:pPr>
      <w:r>
        <w:t>Pred</w:t>
      </w:r>
      <w:r>
        <w:tab/>
      </w:r>
      <w:r>
        <w:tab/>
        <w:t>Predicate</w:t>
      </w:r>
    </w:p>
    <w:p w:rsidR="002E6E75" w:rsidRPr="00DE1040" w:rsidRDefault="002E6E75" w:rsidP="00487712">
      <w:pPr>
        <w:spacing w:line="240" w:lineRule="auto"/>
        <w:contextualSpacing/>
      </w:pPr>
      <w:r>
        <w:t>PROG</w:t>
      </w:r>
      <w:r>
        <w:tab/>
      </w:r>
      <w:r>
        <w:tab/>
        <w:t>progressive</w:t>
      </w:r>
    </w:p>
    <w:p w:rsidR="000C12A0" w:rsidRDefault="002E6E75" w:rsidP="00487712">
      <w:pPr>
        <w:spacing w:line="240" w:lineRule="auto"/>
        <w:contextualSpacing/>
      </w:pPr>
      <w:r>
        <w:t>Prox</w:t>
      </w:r>
      <w:r>
        <w:tab/>
      </w:r>
      <w:r>
        <w:tab/>
        <w:t>p</w:t>
      </w:r>
      <w:r w:rsidR="000C12A0" w:rsidRPr="00DE1040">
        <w:t>roximate</w:t>
      </w:r>
    </w:p>
    <w:p w:rsidR="002E6E75" w:rsidRDefault="002E6E75" w:rsidP="00487712">
      <w:pPr>
        <w:spacing w:line="240" w:lineRule="auto"/>
        <w:contextualSpacing/>
      </w:pPr>
      <w:r>
        <w:t>PRT</w:t>
      </w:r>
      <w:r>
        <w:tab/>
      </w:r>
      <w:r>
        <w:tab/>
        <w:t>particle</w:t>
      </w:r>
    </w:p>
    <w:p w:rsidR="002E6E75" w:rsidRPr="00DE1040" w:rsidRDefault="002E6E75" w:rsidP="00487712">
      <w:pPr>
        <w:spacing w:line="240" w:lineRule="auto"/>
        <w:contextualSpacing/>
      </w:pPr>
      <w:r>
        <w:t>PST</w:t>
      </w:r>
      <w:r>
        <w:tab/>
      </w:r>
      <w:r>
        <w:tab/>
        <w:t>past</w:t>
      </w:r>
    </w:p>
    <w:p w:rsidR="000C12A0" w:rsidRPr="00DE1040" w:rsidRDefault="000C12A0" w:rsidP="00487712">
      <w:pPr>
        <w:spacing w:line="240" w:lineRule="auto"/>
        <w:contextualSpacing/>
      </w:pPr>
      <w:r w:rsidRPr="00DE1040">
        <w:t>Q</w:t>
      </w:r>
      <w:r w:rsidRPr="00DE1040">
        <w:tab/>
      </w:r>
      <w:r w:rsidRPr="00DE1040">
        <w:tab/>
        <w:t>question-feature</w:t>
      </w:r>
    </w:p>
    <w:p w:rsidR="000C12A0" w:rsidRPr="00DE1040" w:rsidRDefault="000C12A0" w:rsidP="00487712">
      <w:pPr>
        <w:spacing w:line="240" w:lineRule="auto"/>
        <w:contextualSpacing/>
      </w:pPr>
      <w:r w:rsidRPr="00DE1040">
        <w:t>RP</w:t>
      </w:r>
      <w:r w:rsidRPr="00DE1040">
        <w:tab/>
      </w:r>
      <w:r w:rsidRPr="00DE1040">
        <w:tab/>
        <w:t>Root Phrase</w:t>
      </w:r>
    </w:p>
    <w:p w:rsidR="000C12A0" w:rsidRDefault="000C12A0" w:rsidP="00487712">
      <w:pPr>
        <w:spacing w:line="240" w:lineRule="auto"/>
        <w:contextualSpacing/>
      </w:pPr>
      <w:r w:rsidRPr="00DE1040">
        <w:t>S</w:t>
      </w:r>
      <w:r w:rsidRPr="00DE1040">
        <w:tab/>
      </w:r>
      <w:r w:rsidRPr="00DE1040">
        <w:tab/>
        <w:t>singular</w:t>
      </w:r>
    </w:p>
    <w:p w:rsidR="0049155A" w:rsidRDefault="0049155A" w:rsidP="00487712">
      <w:pPr>
        <w:spacing w:line="240" w:lineRule="auto"/>
        <w:contextualSpacing/>
      </w:pPr>
      <w:r>
        <w:t>SAI</w:t>
      </w:r>
      <w:r>
        <w:tab/>
      </w:r>
      <w:r>
        <w:tab/>
        <w:t>Subject Auxiliary Inversion</w:t>
      </w:r>
    </w:p>
    <w:p w:rsidR="008C1495" w:rsidRPr="00DE1040" w:rsidRDefault="008C1495" w:rsidP="00487712">
      <w:pPr>
        <w:spacing w:line="240" w:lineRule="auto"/>
        <w:contextualSpacing/>
      </w:pPr>
      <w:r>
        <w:t>SL</w:t>
      </w:r>
      <w:r>
        <w:tab/>
      </w:r>
      <w:r>
        <w:tab/>
        <w:t>Stage Level</w:t>
      </w:r>
    </w:p>
    <w:p w:rsidR="0036091C" w:rsidRDefault="0036091C" w:rsidP="00487712">
      <w:pPr>
        <w:spacing w:line="240" w:lineRule="auto"/>
        <w:contextualSpacing/>
      </w:pPr>
      <w:r>
        <w:t>SM</w:t>
      </w:r>
      <w:r>
        <w:tab/>
      </w:r>
      <w:r>
        <w:tab/>
        <w:t>Sensory-Motor Interface</w:t>
      </w:r>
    </w:p>
    <w:p w:rsidR="007548B6" w:rsidRDefault="007548B6" w:rsidP="00487712">
      <w:pPr>
        <w:spacing w:line="240" w:lineRule="auto"/>
        <w:contextualSpacing/>
      </w:pPr>
      <w:r>
        <w:t>SMT</w:t>
      </w:r>
      <w:r>
        <w:tab/>
      </w:r>
      <w:r>
        <w:tab/>
        <w:t>Strong Minimalist Thesis</w:t>
      </w:r>
    </w:p>
    <w:p w:rsidR="007E013A" w:rsidRDefault="007E013A" w:rsidP="00487712">
      <w:pPr>
        <w:spacing w:line="240" w:lineRule="auto"/>
        <w:contextualSpacing/>
      </w:pPr>
      <w:r>
        <w:t>SV</w:t>
      </w:r>
      <w:r>
        <w:tab/>
      </w:r>
      <w:r>
        <w:tab/>
        <w:t>Subject Verb</w:t>
      </w:r>
    </w:p>
    <w:p w:rsidR="002E6E75" w:rsidRDefault="002E6E75" w:rsidP="00487712">
      <w:pPr>
        <w:spacing w:line="240" w:lineRule="auto"/>
        <w:contextualSpacing/>
      </w:pPr>
      <w:r>
        <w:t>T</w:t>
      </w:r>
      <w:r>
        <w:tab/>
      </w:r>
      <w:r>
        <w:tab/>
        <w:t>Tense</w:t>
      </w:r>
    </w:p>
    <w:p w:rsidR="000C12A0" w:rsidRPr="00DE1040" w:rsidRDefault="000C12A0" w:rsidP="00487712">
      <w:pPr>
        <w:spacing w:line="240" w:lineRule="auto"/>
        <w:contextualSpacing/>
      </w:pPr>
      <w:r w:rsidRPr="00DE1040">
        <w:t>t</w:t>
      </w:r>
      <w:r w:rsidRPr="00DE1040">
        <w:tab/>
      </w:r>
      <w:r w:rsidRPr="00DE1040">
        <w:tab/>
        <w:t>trace</w:t>
      </w:r>
    </w:p>
    <w:p w:rsidR="000C12A0" w:rsidRDefault="000C12A0" w:rsidP="00487712">
      <w:pPr>
        <w:spacing w:line="240" w:lineRule="auto"/>
        <w:contextualSpacing/>
      </w:pPr>
      <w:r w:rsidRPr="00DE1040">
        <w:t>u-</w:t>
      </w:r>
      <w:r w:rsidRPr="00DE1040">
        <w:tab/>
      </w:r>
      <w:r w:rsidRPr="00DE1040">
        <w:tab/>
        <w:t>uninterpretable feature</w:t>
      </w:r>
    </w:p>
    <w:p w:rsidR="00A906C5" w:rsidRDefault="00A906C5" w:rsidP="00487712">
      <w:pPr>
        <w:spacing w:line="240" w:lineRule="auto"/>
        <w:contextualSpacing/>
      </w:pPr>
      <w:r>
        <w:t>v</w:t>
      </w:r>
      <w:r>
        <w:tab/>
      </w:r>
      <w:r>
        <w:tab/>
        <w:t>little v, used for unaccusatives and passives</w:t>
      </w:r>
    </w:p>
    <w:p w:rsidR="00A906C5" w:rsidRDefault="00A906C5" w:rsidP="00487712">
      <w:pPr>
        <w:spacing w:line="240" w:lineRule="auto"/>
        <w:contextualSpacing/>
      </w:pPr>
      <w:r>
        <w:t>v*</w:t>
      </w:r>
      <w:r>
        <w:tab/>
      </w:r>
      <w:r>
        <w:tab/>
        <w:t>little star v, used for unergatives and transitives</w:t>
      </w:r>
    </w:p>
    <w:p w:rsidR="00A906C5" w:rsidRDefault="00A906C5" w:rsidP="00487712">
      <w:pPr>
        <w:spacing w:line="240" w:lineRule="auto"/>
        <w:contextualSpacing/>
      </w:pPr>
      <w:r>
        <w:t>V</w:t>
      </w:r>
      <w:r>
        <w:tab/>
      </w:r>
      <w:r>
        <w:tab/>
        <w:t>big V</w:t>
      </w:r>
    </w:p>
    <w:p w:rsidR="007E013A" w:rsidRDefault="007E013A" w:rsidP="00487712">
      <w:pPr>
        <w:spacing w:line="240" w:lineRule="auto"/>
        <w:contextualSpacing/>
      </w:pPr>
      <w:r>
        <w:t>V2 (3 etc)</w:t>
      </w:r>
      <w:r>
        <w:tab/>
        <w:t>Verb-second (third etc)</w:t>
      </w:r>
    </w:p>
    <w:p w:rsidR="00A85E0B" w:rsidRPr="00DE1040" w:rsidRDefault="00A85E0B" w:rsidP="00487712">
      <w:pPr>
        <w:spacing w:line="240" w:lineRule="auto"/>
        <w:contextualSpacing/>
      </w:pPr>
      <w:r>
        <w:t>Q</w:t>
      </w:r>
      <w:r>
        <w:tab/>
      </w:r>
      <w:r>
        <w:tab/>
        <w:t>Interrogative features</w:t>
      </w:r>
    </w:p>
    <w:p w:rsidR="000C12A0" w:rsidRPr="00DE1040" w:rsidRDefault="000C12A0" w:rsidP="00487712">
      <w:pPr>
        <w:spacing w:line="240" w:lineRule="auto"/>
        <w:contextualSpacing/>
      </w:pPr>
      <w:r w:rsidRPr="00DE1040">
        <w:t>1</w:t>
      </w:r>
      <w:r w:rsidRPr="00DE1040">
        <w:tab/>
      </w:r>
      <w:r w:rsidRPr="00DE1040">
        <w:tab/>
        <w:t>first person</w:t>
      </w:r>
    </w:p>
    <w:p w:rsidR="000C12A0" w:rsidRPr="00DE1040" w:rsidRDefault="000C12A0" w:rsidP="00487712">
      <w:pPr>
        <w:spacing w:line="240" w:lineRule="auto"/>
        <w:contextualSpacing/>
      </w:pPr>
      <w:r w:rsidRPr="00DE1040">
        <w:t>2</w:t>
      </w:r>
      <w:r w:rsidRPr="00DE1040">
        <w:tab/>
      </w:r>
      <w:r w:rsidRPr="00DE1040">
        <w:tab/>
        <w:t>second person</w:t>
      </w:r>
    </w:p>
    <w:p w:rsidR="00931BEC" w:rsidRDefault="000C12A0" w:rsidP="00487712">
      <w:pPr>
        <w:spacing w:line="240" w:lineRule="auto"/>
        <w:contextualSpacing/>
      </w:pPr>
      <w:r w:rsidRPr="00DE1040">
        <w:t>3</w:t>
      </w:r>
      <w:r w:rsidRPr="00DE1040">
        <w:tab/>
      </w:r>
      <w:r w:rsidRPr="00DE1040">
        <w:tab/>
        <w:t>third person</w:t>
      </w:r>
    </w:p>
    <w:p w:rsidR="002D4B1F" w:rsidRDefault="002D4B1F" w:rsidP="00487712">
      <w:pPr>
        <w:spacing w:line="240" w:lineRule="auto"/>
        <w:contextualSpacing/>
      </w:pPr>
      <w:r>
        <w:rPr>
          <w:rFonts w:cstheme="minorHAnsi"/>
        </w:rPr>
        <w:t>α</w:t>
      </w:r>
      <w:r>
        <w:t xml:space="preserve">, </w:t>
      </w:r>
      <w:r>
        <w:rPr>
          <w:rFonts w:cstheme="minorHAnsi"/>
        </w:rPr>
        <w:t>β, γ</w:t>
      </w:r>
      <w:r>
        <w:rPr>
          <w:rFonts w:cstheme="minorHAnsi"/>
        </w:rPr>
        <w:tab/>
      </w:r>
      <w:r>
        <w:rPr>
          <w:rFonts w:cstheme="minorHAnsi"/>
        </w:rPr>
        <w:tab/>
        <w:t>still unlabeled phrases</w:t>
      </w:r>
    </w:p>
    <w:p w:rsidR="00D52835" w:rsidRDefault="00D52835" w:rsidP="00D52835"/>
    <w:p w:rsidR="003F0D19" w:rsidRPr="003F0D19" w:rsidRDefault="003F0D19" w:rsidP="00D52835">
      <w:pPr>
        <w:rPr>
          <w:b/>
        </w:rPr>
      </w:pPr>
      <w:r w:rsidRPr="003F0D19">
        <w:rPr>
          <w:b/>
        </w:rPr>
        <w:t>List of Tables</w:t>
      </w:r>
    </w:p>
    <w:p w:rsidR="003F0D19" w:rsidRPr="003F0D19" w:rsidRDefault="003F0D19" w:rsidP="003F0D19">
      <w:pPr>
        <w:spacing w:line="360" w:lineRule="auto"/>
        <w:contextualSpacing/>
        <w:rPr>
          <w:iCs/>
        </w:rPr>
      </w:pPr>
      <w:r w:rsidRPr="003F0D19">
        <w:rPr>
          <w:iCs/>
        </w:rPr>
        <w:t>Table 1.1:</w:t>
      </w:r>
      <w:r w:rsidRPr="003F0D19">
        <w:rPr>
          <w:iCs/>
        </w:rPr>
        <w:tab/>
        <w:t>Two forces of change</w:t>
      </w:r>
    </w:p>
    <w:p w:rsidR="003F0D19" w:rsidRPr="003F0D19" w:rsidRDefault="003F0D19" w:rsidP="003F0D19">
      <w:pPr>
        <w:spacing w:line="360" w:lineRule="auto"/>
        <w:contextualSpacing/>
      </w:pPr>
      <w:r w:rsidRPr="003F0D19">
        <w:t>Table 2.1:</w:t>
      </w:r>
      <w:r w:rsidRPr="003F0D19">
        <w:tab/>
        <w:t xml:space="preserve">The present tense of the verb </w:t>
      </w:r>
      <w:r w:rsidRPr="003F0D19">
        <w:rPr>
          <w:i/>
        </w:rPr>
        <w:t xml:space="preserve">chanter </w:t>
      </w:r>
      <w:r w:rsidRPr="003F0D19">
        <w:t>`to sing’</w:t>
      </w:r>
    </w:p>
    <w:p w:rsidR="003F0D19" w:rsidRPr="003F0D19" w:rsidRDefault="003F0D19" w:rsidP="003F0D19">
      <w:pPr>
        <w:spacing w:line="360" w:lineRule="auto"/>
        <w:contextualSpacing/>
      </w:pPr>
      <w:r w:rsidRPr="003F0D19">
        <w:t>Table 2.2:</w:t>
      </w:r>
      <w:r w:rsidRPr="003F0D19">
        <w:tab/>
        <w:t>Some pre- and post-verbal objects in the</w:t>
      </w:r>
      <w:r w:rsidRPr="003F0D19">
        <w:rPr>
          <w:i/>
        </w:rPr>
        <w:t xml:space="preserve"> Orléans corpus</w:t>
      </w:r>
    </w:p>
    <w:p w:rsidR="003F0D19" w:rsidRPr="003F0D19" w:rsidRDefault="003F0D19" w:rsidP="003F0D19">
      <w:pPr>
        <w:spacing w:line="360" w:lineRule="auto"/>
        <w:ind w:left="1440" w:hanging="1440"/>
        <w:contextualSpacing/>
      </w:pPr>
      <w:r w:rsidRPr="003F0D19">
        <w:lastRenderedPageBreak/>
        <w:t xml:space="preserve">Table 2.3: </w:t>
      </w:r>
      <w:r w:rsidRPr="003F0D19">
        <w:tab/>
        <w:t>Portmanteau morphemes with first and second person subjects and other objects, from Bahtchevanova and van Gelderen (2016: 127).</w:t>
      </w:r>
    </w:p>
    <w:p w:rsidR="003F0D19" w:rsidRPr="003F0D19" w:rsidRDefault="003F0D19" w:rsidP="003F0D19">
      <w:pPr>
        <w:spacing w:line="360" w:lineRule="auto"/>
        <w:ind w:left="1440" w:hanging="1440"/>
        <w:contextualSpacing/>
      </w:pPr>
      <w:r w:rsidRPr="003F0D19">
        <w:t xml:space="preserve">Table 2.4: </w:t>
      </w:r>
      <w:r w:rsidRPr="003F0D19">
        <w:tab/>
        <w:t xml:space="preserve">Agreement markers in Jacaltec (from Robertson 1980: 13; 15); the variants are preconsonantal/prevocalic respectively; Craig (1977) has </w:t>
      </w:r>
      <w:r w:rsidRPr="003F0D19">
        <w:rPr>
          <w:i/>
        </w:rPr>
        <w:t>cu/x</w:t>
      </w:r>
      <w:r w:rsidRPr="003F0D19">
        <w:t xml:space="preserve"> for </w:t>
      </w:r>
      <w:r w:rsidRPr="003F0D19">
        <w:rPr>
          <w:i/>
        </w:rPr>
        <w:t>ko/x</w:t>
      </w:r>
      <w:r w:rsidRPr="003F0D19">
        <w:t xml:space="preserve"> and </w:t>
      </w:r>
      <w:r w:rsidRPr="003F0D19">
        <w:rPr>
          <w:i/>
        </w:rPr>
        <w:t>ach</w:t>
      </w:r>
      <w:r w:rsidRPr="003F0D19">
        <w:t xml:space="preserve"> for</w:t>
      </w:r>
      <w:r w:rsidRPr="003F0D19">
        <w:rPr>
          <w:i/>
        </w:rPr>
        <w:t xml:space="preserve"> ač</w:t>
      </w:r>
      <w:r w:rsidRPr="003F0D19">
        <w:t>.</w:t>
      </w:r>
    </w:p>
    <w:p w:rsidR="003F0D19" w:rsidRPr="003F0D19" w:rsidRDefault="003F0D19" w:rsidP="003F0D19">
      <w:pPr>
        <w:spacing w:line="360" w:lineRule="auto"/>
        <w:contextualSpacing/>
      </w:pPr>
      <w:r w:rsidRPr="003F0D19">
        <w:t xml:space="preserve">Table 2.5: </w:t>
      </w:r>
      <w:r w:rsidRPr="003F0D19">
        <w:tab/>
        <w:t>Independent Pronouns in Jacaltec (Craig 1977: 101-107)</w:t>
      </w:r>
    </w:p>
    <w:p w:rsidR="003F0D19" w:rsidRPr="003F0D19" w:rsidRDefault="003F0D19" w:rsidP="003F0D19">
      <w:pPr>
        <w:spacing w:line="360" w:lineRule="auto"/>
        <w:contextualSpacing/>
      </w:pPr>
      <w:r w:rsidRPr="003F0D19">
        <w:t>Table 2.6:</w:t>
      </w:r>
      <w:r w:rsidRPr="003F0D19">
        <w:tab/>
        <w:t>Forms of pronouns and indexers in Central Kurdish (Kareem 2016: 95)</w:t>
      </w:r>
    </w:p>
    <w:p w:rsidR="003F0D19" w:rsidRPr="003F0D19" w:rsidRDefault="003F0D19" w:rsidP="003F0D19">
      <w:pPr>
        <w:spacing w:line="360" w:lineRule="auto"/>
        <w:contextualSpacing/>
      </w:pPr>
      <w:r w:rsidRPr="003F0D19">
        <w:t>Table 3.1:</w:t>
      </w:r>
      <w:r w:rsidRPr="003F0D19">
        <w:tab/>
        <w:t>A typology of choices for the C-T complex</w:t>
      </w:r>
    </w:p>
    <w:p w:rsidR="003F0D19" w:rsidRPr="003F0D19" w:rsidRDefault="003F0D19" w:rsidP="003F0D19">
      <w:pPr>
        <w:spacing w:line="360" w:lineRule="auto"/>
        <w:contextualSpacing/>
        <w:rPr>
          <w:iCs/>
        </w:rPr>
      </w:pPr>
      <w:r w:rsidRPr="003F0D19">
        <w:rPr>
          <w:iCs/>
        </w:rPr>
        <w:t>Table 4.1:</w:t>
      </w:r>
      <w:r w:rsidRPr="003F0D19">
        <w:rPr>
          <w:iCs/>
        </w:rPr>
        <w:tab/>
        <w:t>Old and Middle English subject quantifiers (Yanagi 2008: 117; 2012: 144-6)</w:t>
      </w:r>
    </w:p>
    <w:p w:rsidR="003F0D19" w:rsidRPr="003F0D19" w:rsidRDefault="003F0D19" w:rsidP="003F0D19">
      <w:pPr>
        <w:spacing w:line="360" w:lineRule="auto"/>
        <w:contextualSpacing/>
        <w:rPr>
          <w:iCs/>
        </w:rPr>
      </w:pPr>
      <w:r w:rsidRPr="003F0D19">
        <w:rPr>
          <w:iCs/>
        </w:rPr>
        <w:t>Table 5.1:</w:t>
      </w:r>
      <w:r w:rsidRPr="003F0D19">
        <w:rPr>
          <w:iCs/>
        </w:rPr>
        <w:tab/>
        <w:t xml:space="preserve">The loss of V2 in Chaucer’s </w:t>
      </w:r>
      <w:r w:rsidRPr="003F0D19">
        <w:rPr>
          <w:i/>
          <w:iCs/>
        </w:rPr>
        <w:t>Astrolabe</w:t>
      </w:r>
      <w:r w:rsidRPr="003F0D19">
        <w:rPr>
          <w:iCs/>
        </w:rPr>
        <w:t xml:space="preserve"> (S and V are bolded)</w:t>
      </w:r>
    </w:p>
    <w:p w:rsidR="003F0D19" w:rsidRPr="003F0D19" w:rsidRDefault="003F0D19" w:rsidP="003F0D19">
      <w:pPr>
        <w:spacing w:line="360" w:lineRule="auto"/>
        <w:contextualSpacing/>
      </w:pPr>
      <w:r w:rsidRPr="003F0D19">
        <w:t>Table 5.2:</w:t>
      </w:r>
      <w:r w:rsidRPr="003F0D19">
        <w:tab/>
        <w:t>Word order in Layamon’s Caligula (Subjects and finite verbs in bold)</w:t>
      </w:r>
    </w:p>
    <w:p w:rsidR="003F0D19" w:rsidRPr="003F0D19" w:rsidRDefault="003F0D19" w:rsidP="003F0D19">
      <w:pPr>
        <w:spacing w:line="360" w:lineRule="auto"/>
        <w:contextualSpacing/>
      </w:pPr>
      <w:r w:rsidRPr="003F0D19">
        <w:t>Table 5.3:</w:t>
      </w:r>
      <w:r w:rsidRPr="003F0D19">
        <w:tab/>
        <w:t>Options for C and T</w:t>
      </w:r>
    </w:p>
    <w:p w:rsidR="003F0D19" w:rsidRPr="003F0D19" w:rsidRDefault="003F0D19" w:rsidP="003F0D19">
      <w:pPr>
        <w:spacing w:line="360" w:lineRule="auto"/>
        <w:contextualSpacing/>
      </w:pPr>
      <w:r w:rsidRPr="003F0D19">
        <w:t>Table 5.4:</w:t>
      </w:r>
      <w:r w:rsidRPr="003F0D19">
        <w:tab/>
        <w:t xml:space="preserve">The CP expletive </w:t>
      </w:r>
      <w:r w:rsidRPr="003F0D19">
        <w:rPr>
          <w:i/>
        </w:rPr>
        <w:t>þa/ða</w:t>
      </w:r>
      <w:r w:rsidRPr="003F0D19">
        <w:t xml:space="preserve"> in (the beginning of) the Peterborough Chronicle</w:t>
      </w:r>
    </w:p>
    <w:p w:rsidR="003F0D19" w:rsidRPr="003F0D19" w:rsidRDefault="003F0D19" w:rsidP="003F0D19">
      <w:pPr>
        <w:spacing w:line="360" w:lineRule="auto"/>
        <w:contextualSpacing/>
      </w:pPr>
      <w:r w:rsidRPr="003F0D19">
        <w:t xml:space="preserve">Table 6.1. </w:t>
      </w:r>
      <w:r w:rsidRPr="003F0D19">
        <w:tab/>
        <w:t xml:space="preserve">Numbers and percentages of demonstrative objects (Dem) with </w:t>
      </w:r>
      <w:r w:rsidRPr="003F0D19">
        <w:rPr>
          <w:i/>
        </w:rPr>
        <w:t>after</w:t>
      </w:r>
      <w:r w:rsidRPr="003F0D19">
        <w:t xml:space="preserve"> and fronting.</w:t>
      </w:r>
    </w:p>
    <w:p w:rsidR="003F0D19" w:rsidRPr="003F0D19" w:rsidRDefault="003F0D19" w:rsidP="003F0D19">
      <w:pPr>
        <w:spacing w:line="360" w:lineRule="auto"/>
        <w:contextualSpacing/>
        <w:rPr>
          <w:i/>
        </w:rPr>
      </w:pPr>
      <w:r w:rsidRPr="003F0D19">
        <w:t>Table 6.2.</w:t>
      </w:r>
      <w:r w:rsidRPr="003F0D19">
        <w:tab/>
        <w:t xml:space="preserve">Renalyses involving </w:t>
      </w:r>
      <w:r w:rsidRPr="003F0D19">
        <w:rPr>
          <w:i/>
        </w:rPr>
        <w:t>after.</w:t>
      </w:r>
    </w:p>
    <w:p w:rsidR="003F0D19" w:rsidRPr="003F0D19" w:rsidRDefault="003F0D19" w:rsidP="003F0D19">
      <w:pPr>
        <w:spacing w:line="360" w:lineRule="auto"/>
        <w:contextualSpacing/>
      </w:pPr>
      <w:r w:rsidRPr="003F0D19">
        <w:t xml:space="preserve">Table 6.3. </w:t>
      </w:r>
      <w:r w:rsidRPr="003F0D19">
        <w:tab/>
        <w:t xml:space="preserve">Numbers and percentages of demonstrative objects (Dem) with </w:t>
      </w:r>
      <w:r w:rsidRPr="003F0D19">
        <w:rPr>
          <w:i/>
        </w:rPr>
        <w:t>for</w:t>
      </w:r>
      <w:r w:rsidRPr="003F0D19">
        <w:t xml:space="preserve"> and fronting.</w:t>
      </w:r>
    </w:p>
    <w:p w:rsidR="003F0D19" w:rsidRPr="003F0D19" w:rsidRDefault="003F0D19" w:rsidP="003F0D19">
      <w:pPr>
        <w:spacing w:line="360" w:lineRule="auto"/>
        <w:contextualSpacing/>
        <w:rPr>
          <w:iCs/>
        </w:rPr>
      </w:pPr>
      <w:r w:rsidRPr="003F0D19">
        <w:rPr>
          <w:iCs/>
        </w:rPr>
        <w:t>Table 6.4:</w:t>
      </w:r>
      <w:r w:rsidRPr="003F0D19">
        <w:rPr>
          <w:iCs/>
        </w:rPr>
        <w:tab/>
        <w:t>Adjunct to object reanalysis (from Rohdenburg 2018b and Callies 2018)</w:t>
      </w:r>
    </w:p>
    <w:p w:rsidR="003F0D19" w:rsidRPr="003F0D19" w:rsidRDefault="003F0D19" w:rsidP="003F0D19">
      <w:pPr>
        <w:spacing w:line="360" w:lineRule="auto"/>
        <w:contextualSpacing/>
        <w:rPr>
          <w:lang w:val="en-GB"/>
        </w:rPr>
      </w:pPr>
      <w:r w:rsidRPr="003F0D19">
        <w:rPr>
          <w:lang w:val="en-GB"/>
        </w:rPr>
        <w:t>Table 7.1:</w:t>
      </w:r>
      <w:r w:rsidRPr="003F0D19">
        <w:rPr>
          <w:lang w:val="en-GB"/>
        </w:rPr>
        <w:tab/>
        <w:t>The relevance of Third Factor and other principles in language variation and change</w:t>
      </w:r>
    </w:p>
    <w:p w:rsidR="003F0D19" w:rsidRDefault="003F0D19" w:rsidP="007E013A">
      <w:pPr>
        <w:spacing w:line="360" w:lineRule="auto"/>
        <w:contextualSpacing/>
      </w:pPr>
    </w:p>
    <w:p w:rsidR="003F0D19" w:rsidRPr="003F0D19" w:rsidRDefault="003F0D19" w:rsidP="007E013A">
      <w:pPr>
        <w:spacing w:line="360" w:lineRule="auto"/>
        <w:contextualSpacing/>
        <w:rPr>
          <w:b/>
        </w:rPr>
      </w:pPr>
      <w:r w:rsidRPr="003F0D19">
        <w:rPr>
          <w:b/>
        </w:rPr>
        <w:t>List of Figures</w:t>
      </w:r>
    </w:p>
    <w:p w:rsidR="00D52835" w:rsidRPr="00D52835" w:rsidRDefault="00D52835" w:rsidP="00D52835">
      <w:pPr>
        <w:spacing w:line="360" w:lineRule="auto"/>
        <w:contextualSpacing/>
      </w:pPr>
      <w:r w:rsidRPr="00D52835">
        <w:t>Figure 1.1:</w:t>
      </w:r>
      <w:r w:rsidRPr="00D52835">
        <w:tab/>
        <w:t>The Minimalist model of language generation</w:t>
      </w:r>
    </w:p>
    <w:p w:rsidR="00D52835" w:rsidRPr="00D52835" w:rsidRDefault="00D52835" w:rsidP="00D52835">
      <w:pPr>
        <w:spacing w:line="360" w:lineRule="auto"/>
        <w:contextualSpacing/>
      </w:pPr>
      <w:r w:rsidRPr="00D52835">
        <w:t>Figure 2.1:</w:t>
      </w:r>
      <w:r w:rsidRPr="00D52835">
        <w:tab/>
        <w:t>Reanalysis of the subject resulting in labeling through Minimal Search</w:t>
      </w:r>
    </w:p>
    <w:p w:rsidR="00D52835" w:rsidRPr="00D52835" w:rsidRDefault="00D52835" w:rsidP="00D52835">
      <w:pPr>
        <w:spacing w:line="360" w:lineRule="auto"/>
        <w:contextualSpacing/>
      </w:pPr>
      <w:r w:rsidRPr="00D52835">
        <w:t>Figure 2.2:</w:t>
      </w:r>
      <w:r w:rsidRPr="00D52835">
        <w:tab/>
        <w:t>Reanalysis of the object as v* resulting in simpler labeling</w:t>
      </w:r>
    </w:p>
    <w:p w:rsidR="00D52835" w:rsidRPr="00D52835" w:rsidRDefault="00D52835" w:rsidP="00D52835">
      <w:pPr>
        <w:spacing w:line="360" w:lineRule="auto"/>
        <w:contextualSpacing/>
      </w:pPr>
      <w:r w:rsidRPr="00D52835">
        <w:t>Figure 2.3:</w:t>
      </w:r>
      <w:r w:rsidRPr="00D52835">
        <w:tab/>
        <w:t>Reanalysis of the object resulting in simpler labeling</w:t>
      </w:r>
    </w:p>
    <w:p w:rsidR="00D52835" w:rsidRPr="00D52835" w:rsidRDefault="00D52835" w:rsidP="00D52835">
      <w:pPr>
        <w:spacing w:line="360" w:lineRule="auto"/>
        <w:contextualSpacing/>
      </w:pPr>
      <w:r w:rsidRPr="00D52835">
        <w:t>Figure 2.4:</w:t>
      </w:r>
      <w:r w:rsidRPr="00D52835">
        <w:tab/>
        <w:t>Reanalysis of the demonstrative as article: from feature-sharing to Minimal Search</w:t>
      </w:r>
    </w:p>
    <w:p w:rsidR="00D52835" w:rsidRPr="00D52835" w:rsidRDefault="00D52835" w:rsidP="00D52835">
      <w:pPr>
        <w:spacing w:line="360" w:lineRule="auto"/>
        <w:ind w:left="1440" w:hanging="1440"/>
        <w:contextualSpacing/>
      </w:pPr>
      <w:r w:rsidRPr="00D52835">
        <w:t xml:space="preserve">Figure 2.5: </w:t>
      </w:r>
      <w:r w:rsidRPr="00D52835">
        <w:tab/>
        <w:t>Reanalysis of the demonstrative as complementizer: from feature-sharing to Minimal Search</w:t>
      </w:r>
    </w:p>
    <w:p w:rsidR="00D52835" w:rsidRPr="00D52835" w:rsidRDefault="00D52835" w:rsidP="00D52835">
      <w:pPr>
        <w:spacing w:line="360" w:lineRule="auto"/>
        <w:contextualSpacing/>
      </w:pPr>
      <w:r w:rsidRPr="00D52835">
        <w:t>Figure 2.6:</w:t>
      </w:r>
      <w:r w:rsidRPr="00D52835">
        <w:tab/>
        <w:t>The Negative Cycle, search over sharing</w:t>
      </w:r>
    </w:p>
    <w:p w:rsidR="00D52835" w:rsidRPr="00D52835" w:rsidRDefault="00D52835" w:rsidP="00D52835">
      <w:pPr>
        <w:spacing w:line="360" w:lineRule="auto"/>
        <w:contextualSpacing/>
        <w:rPr>
          <w:iCs/>
        </w:rPr>
      </w:pPr>
      <w:r w:rsidRPr="00D52835">
        <w:rPr>
          <w:iCs/>
        </w:rPr>
        <w:t>Figure 4.1:</w:t>
      </w:r>
      <w:r w:rsidRPr="00D52835">
        <w:rPr>
          <w:iCs/>
        </w:rPr>
        <w:tab/>
        <w:t>From topic to subject in French</w:t>
      </w:r>
    </w:p>
    <w:p w:rsidR="00D52835" w:rsidRPr="00D52835" w:rsidRDefault="00D52835" w:rsidP="00D52835">
      <w:pPr>
        <w:spacing w:line="360" w:lineRule="auto"/>
        <w:contextualSpacing/>
        <w:rPr>
          <w:iCs/>
        </w:rPr>
      </w:pPr>
      <w:r w:rsidRPr="00D52835">
        <w:rPr>
          <w:iCs/>
        </w:rPr>
        <w:t>Figure 4.2:</w:t>
      </w:r>
      <w:r w:rsidRPr="00D52835">
        <w:rPr>
          <w:iCs/>
        </w:rPr>
        <w:tab/>
        <w:t>From topic to subject in Bantu</w:t>
      </w:r>
    </w:p>
    <w:p w:rsidR="00D52835" w:rsidRPr="00D52835" w:rsidRDefault="00D52835" w:rsidP="00D52835">
      <w:pPr>
        <w:spacing w:line="360" w:lineRule="auto"/>
        <w:contextualSpacing/>
        <w:rPr>
          <w:iCs/>
        </w:rPr>
      </w:pPr>
      <w:r w:rsidRPr="00D52835">
        <w:rPr>
          <w:iCs/>
        </w:rPr>
        <w:t>Figure 4.3:</w:t>
      </w:r>
      <w:r w:rsidRPr="00D52835">
        <w:rPr>
          <w:iCs/>
        </w:rPr>
        <w:tab/>
        <w:t>From topic to subject in terms of labeling</w:t>
      </w:r>
    </w:p>
    <w:p w:rsidR="00D52835" w:rsidRPr="00D52835" w:rsidRDefault="00D52835" w:rsidP="00D52835">
      <w:pPr>
        <w:spacing w:line="360" w:lineRule="auto"/>
        <w:contextualSpacing/>
        <w:rPr>
          <w:bCs/>
        </w:rPr>
      </w:pPr>
      <w:r w:rsidRPr="00D52835">
        <w:rPr>
          <w:bCs/>
        </w:rPr>
        <w:t>Figure 4.4:</w:t>
      </w:r>
      <w:r w:rsidRPr="00D52835">
        <w:rPr>
          <w:bCs/>
        </w:rPr>
        <w:tab/>
        <w:t>Reanalysis of a DP demonstrative to copula</w:t>
      </w:r>
    </w:p>
    <w:p w:rsidR="007E013A" w:rsidRDefault="007E013A" w:rsidP="007E013A">
      <w:pPr>
        <w:spacing w:line="360" w:lineRule="auto"/>
        <w:contextualSpacing/>
      </w:pPr>
      <w:r>
        <w:br w:type="page"/>
      </w:r>
    </w:p>
    <w:p w:rsidR="008D0DB2" w:rsidRPr="00765072" w:rsidRDefault="008D0DB2" w:rsidP="005475D6">
      <w:pPr>
        <w:spacing w:line="360" w:lineRule="auto"/>
        <w:contextualSpacing/>
        <w:rPr>
          <w:b/>
          <w:iCs/>
        </w:rPr>
      </w:pPr>
      <w:r w:rsidRPr="00765072">
        <w:rPr>
          <w:b/>
          <w:iCs/>
        </w:rPr>
        <w:lastRenderedPageBreak/>
        <w:t>Chapter 1</w:t>
      </w:r>
    </w:p>
    <w:p w:rsidR="00444AC5" w:rsidRPr="006D4FA0" w:rsidRDefault="00AB71AD" w:rsidP="00444AC5">
      <w:pPr>
        <w:spacing w:line="360" w:lineRule="auto"/>
        <w:contextualSpacing/>
        <w:rPr>
          <w:b/>
        </w:rPr>
      </w:pPr>
      <w:r>
        <w:rPr>
          <w:b/>
          <w:iCs/>
        </w:rPr>
        <w:t>The Shift towards a Minimal UG</w:t>
      </w:r>
    </w:p>
    <w:p w:rsidR="00D31BFC" w:rsidRPr="00D31BFC" w:rsidRDefault="00D31BFC" w:rsidP="005475D6">
      <w:pPr>
        <w:spacing w:line="360" w:lineRule="auto"/>
        <w:contextualSpacing/>
        <w:rPr>
          <w:iCs/>
        </w:rPr>
      </w:pPr>
    </w:p>
    <w:p w:rsidR="00D31BFC" w:rsidRPr="00D31BFC" w:rsidRDefault="00D31BFC" w:rsidP="005475D6">
      <w:pPr>
        <w:spacing w:line="360" w:lineRule="auto"/>
        <w:contextualSpacing/>
        <w:rPr>
          <w:b/>
          <w:iCs/>
        </w:rPr>
      </w:pPr>
      <w:r w:rsidRPr="00D31BFC">
        <w:rPr>
          <w:b/>
          <w:iCs/>
        </w:rPr>
        <w:t>1</w:t>
      </w:r>
      <w:r w:rsidRPr="00D31BFC">
        <w:rPr>
          <w:b/>
          <w:iCs/>
        </w:rPr>
        <w:tab/>
        <w:t>Introduction</w:t>
      </w:r>
    </w:p>
    <w:p w:rsidR="00AB0DB6" w:rsidRDefault="00641C4E" w:rsidP="00111B94">
      <w:pPr>
        <w:spacing w:line="360" w:lineRule="auto"/>
        <w:contextualSpacing/>
        <w:rPr>
          <w:lang w:val="en-GB"/>
        </w:rPr>
      </w:pPr>
      <w:r>
        <w:t>The</w:t>
      </w:r>
      <w:r w:rsidRPr="00D31BFC">
        <w:t xml:space="preserve"> generative model focuses on the Faculty of Language as represented in the mind/brain. </w:t>
      </w:r>
      <w:r>
        <w:t>Early on in this framework (Chomsky 1957; 1965; 1975), t</w:t>
      </w:r>
      <w:r w:rsidRPr="00D31BFC">
        <w:t>he answer as to how children acquire language so effortlessly is seen as rooted in Universal Grammar</w:t>
      </w:r>
      <w:r>
        <w:t xml:space="preserve"> (UG)</w:t>
      </w:r>
      <w:r w:rsidRPr="00D31BFC">
        <w:t xml:space="preserve">. </w:t>
      </w:r>
      <w:r w:rsidRPr="00D31BFC">
        <w:rPr>
          <w:lang w:val="en-GB"/>
        </w:rPr>
        <w:t>Language acquisition, in this framework, is not imitation but an inter</w:t>
      </w:r>
      <w:r>
        <w:rPr>
          <w:lang w:val="en-GB"/>
        </w:rPr>
        <w:t>action between UG</w:t>
      </w:r>
      <w:r w:rsidRPr="00D31BFC">
        <w:rPr>
          <w:lang w:val="en-GB"/>
        </w:rPr>
        <w:t xml:space="preserve"> and exposure to a particular language. </w:t>
      </w:r>
      <w:r>
        <w:rPr>
          <w:lang w:val="en-GB"/>
        </w:rPr>
        <w:t>UG i</w:t>
      </w:r>
      <w:r w:rsidR="000D52A0">
        <w:rPr>
          <w:lang w:val="en-GB"/>
        </w:rPr>
        <w:t>s “the system of principles, cond</w:t>
      </w:r>
      <w:r>
        <w:rPr>
          <w:lang w:val="en-GB"/>
        </w:rPr>
        <w:t>itions, and rules that are elements or properties of all human languages not merely by accident but by necessity – of course, I mean biological, not logical, necessity” (Chomsky 1975: 29). However, although UG received a lot of attention, “principles of neural organization … deeply grounded in physical law” and the general “capacity to acquire knowledge” are acknowledged</w:t>
      </w:r>
      <w:r w:rsidR="00111B94">
        <w:rPr>
          <w:lang w:val="en-GB"/>
        </w:rPr>
        <w:t>, even in the early period</w:t>
      </w:r>
      <w:r>
        <w:rPr>
          <w:lang w:val="en-GB"/>
        </w:rPr>
        <w:t xml:space="preserve"> (Chomsky 1965: 59). </w:t>
      </w:r>
      <w:r w:rsidR="00111B94" w:rsidRPr="00111B94">
        <w:rPr>
          <w:lang w:val="en-GB"/>
        </w:rPr>
        <w:t xml:space="preserve">Recently, these have been emphasized more, and have come to be known as third factor principles. </w:t>
      </w:r>
    </w:p>
    <w:p w:rsidR="009F15CB" w:rsidRDefault="00AB0DB6" w:rsidP="009F15CB">
      <w:pPr>
        <w:spacing w:line="360" w:lineRule="auto"/>
        <w:contextualSpacing/>
        <w:rPr>
          <w:lang w:val="en-GB"/>
        </w:rPr>
      </w:pPr>
      <w:r>
        <w:rPr>
          <w:lang w:val="en-GB"/>
        </w:rPr>
        <w:tab/>
      </w:r>
      <w:r w:rsidR="000216B9">
        <w:rPr>
          <w:lang w:val="en-GB"/>
        </w:rPr>
        <w:t>The premise of this book, and other work in diachronic generative syntax (e.g. van Gelderen 2019), is that the workings of third factor principles should be notic</w:t>
      </w:r>
      <w:r w:rsidR="00970B7C">
        <w:rPr>
          <w:lang w:val="en-GB"/>
        </w:rPr>
        <w:t>e</w:t>
      </w:r>
      <w:r w:rsidR="000216B9">
        <w:rPr>
          <w:lang w:val="en-GB"/>
        </w:rPr>
        <w:t>able in language change as well. Since third factors bias the acquisition, a language learner may simplify the input in accordance with third factors resulting in more economic derivations. Languages also innovate in pragmatically motivated ways. Thus, language change involves a balancing act between economy and extravagance, the latter not constrained by third factors.</w:t>
      </w:r>
      <w:r w:rsidR="009F15CB">
        <w:rPr>
          <w:lang w:val="en-GB"/>
        </w:rPr>
        <w:t xml:space="preserve"> </w:t>
      </w:r>
    </w:p>
    <w:p w:rsidR="008D0DB2" w:rsidRPr="00D31BFC" w:rsidRDefault="00111B94" w:rsidP="00641C4E">
      <w:pPr>
        <w:spacing w:line="360" w:lineRule="auto"/>
        <w:ind w:firstLine="720"/>
        <w:contextualSpacing/>
        <w:rPr>
          <w:iCs/>
        </w:rPr>
      </w:pPr>
      <w:r w:rsidRPr="00111B94">
        <w:rPr>
          <w:lang w:val="en-GB"/>
        </w:rPr>
        <w:t>This introductory chapter will provide some background on the shift in emphasis</w:t>
      </w:r>
      <w:r>
        <w:rPr>
          <w:lang w:val="en-GB"/>
        </w:rPr>
        <w:t xml:space="preserve"> </w:t>
      </w:r>
      <w:r w:rsidR="009F15CB">
        <w:rPr>
          <w:lang w:val="en-GB"/>
        </w:rPr>
        <w:t xml:space="preserve">towards third factors </w:t>
      </w:r>
      <w:r w:rsidR="00641C4E">
        <w:rPr>
          <w:lang w:val="en-GB"/>
        </w:rPr>
        <w:t xml:space="preserve">and some specifics on a few </w:t>
      </w:r>
      <w:r>
        <w:t>selected third factors, including those that receive the most attention in this book, determinacy and labeling.</w:t>
      </w:r>
      <w:r w:rsidR="009F15CB">
        <w:t xml:space="preserve"> The remainder of the book looks at changes that can be argued to be prompted by third factors. </w:t>
      </w:r>
      <w:r w:rsidR="00AB71AD">
        <w:rPr>
          <w:iCs/>
        </w:rPr>
        <w:t>The outline is as follows. In section 2, I</w:t>
      </w:r>
      <w:r w:rsidR="00D31BFC" w:rsidRPr="00D31BFC">
        <w:rPr>
          <w:iCs/>
        </w:rPr>
        <w:t xml:space="preserve"> first outline the </w:t>
      </w:r>
      <w:r w:rsidR="00AB71AD">
        <w:rPr>
          <w:iCs/>
        </w:rPr>
        <w:t xml:space="preserve">general </w:t>
      </w:r>
      <w:r w:rsidR="00D31BFC" w:rsidRPr="00D31BFC">
        <w:rPr>
          <w:iCs/>
        </w:rPr>
        <w:t xml:space="preserve">shift that has taken place in generative grammar from language-specific principles to </w:t>
      </w:r>
      <w:r w:rsidR="002C68A1">
        <w:rPr>
          <w:iCs/>
        </w:rPr>
        <w:t>factors not restricted to the language faculty</w:t>
      </w:r>
      <w:r w:rsidR="00D31BFC" w:rsidRPr="00D31BFC">
        <w:rPr>
          <w:iCs/>
        </w:rPr>
        <w:t>. I</w:t>
      </w:r>
      <w:r w:rsidR="00AB71AD">
        <w:rPr>
          <w:iCs/>
        </w:rPr>
        <w:t>n sections 3 and 4, I</w:t>
      </w:r>
      <w:r w:rsidR="00D31BFC" w:rsidRPr="00D31BFC">
        <w:rPr>
          <w:iCs/>
        </w:rPr>
        <w:t xml:space="preserve"> </w:t>
      </w:r>
      <w:r w:rsidR="00911043">
        <w:rPr>
          <w:iCs/>
        </w:rPr>
        <w:t>offer</w:t>
      </w:r>
      <w:r w:rsidR="00D31BFC" w:rsidRPr="00D31BFC">
        <w:rPr>
          <w:iCs/>
        </w:rPr>
        <w:t xml:space="preserve"> so</w:t>
      </w:r>
      <w:r w:rsidR="00AB71AD">
        <w:rPr>
          <w:iCs/>
        </w:rPr>
        <w:t>me background on</w:t>
      </w:r>
      <w:r w:rsidR="00B63D72">
        <w:rPr>
          <w:iCs/>
        </w:rPr>
        <w:t xml:space="preserve"> </w:t>
      </w:r>
      <w:r w:rsidR="00EA33C6">
        <w:rPr>
          <w:iCs/>
        </w:rPr>
        <w:t>two</w:t>
      </w:r>
      <w:r w:rsidR="00B63D72">
        <w:rPr>
          <w:iCs/>
        </w:rPr>
        <w:t xml:space="preserve"> of the</w:t>
      </w:r>
      <w:r w:rsidR="001812AA">
        <w:rPr>
          <w:iCs/>
        </w:rPr>
        <w:t xml:space="preserve"> third factor principles, </w:t>
      </w:r>
      <w:r w:rsidR="00B63D72">
        <w:rPr>
          <w:iCs/>
        </w:rPr>
        <w:t>labeling</w:t>
      </w:r>
      <w:r w:rsidR="00291DA4" w:rsidRPr="00291DA4">
        <w:rPr>
          <w:iCs/>
        </w:rPr>
        <w:t xml:space="preserve"> </w:t>
      </w:r>
      <w:r w:rsidR="00291DA4">
        <w:rPr>
          <w:iCs/>
        </w:rPr>
        <w:t>and determinacy</w:t>
      </w:r>
      <w:r w:rsidR="00AB71AD">
        <w:rPr>
          <w:iCs/>
        </w:rPr>
        <w:t>, respectively</w:t>
      </w:r>
      <w:r w:rsidR="00B63D72">
        <w:rPr>
          <w:iCs/>
        </w:rPr>
        <w:t>.</w:t>
      </w:r>
      <w:r w:rsidR="00AB71AD">
        <w:rPr>
          <w:iCs/>
        </w:rPr>
        <w:t xml:space="preserve"> Section 5 briefly discusses types of change and section 6 provides </w:t>
      </w:r>
      <w:r w:rsidR="00882DC0">
        <w:rPr>
          <w:iCs/>
        </w:rPr>
        <w:t>a justification of the data used</w:t>
      </w:r>
      <w:r w:rsidR="00A95444">
        <w:rPr>
          <w:iCs/>
        </w:rPr>
        <w:t>. S</w:t>
      </w:r>
      <w:r w:rsidR="00AB71AD">
        <w:rPr>
          <w:iCs/>
        </w:rPr>
        <w:t xml:space="preserve">ection 7 </w:t>
      </w:r>
      <w:r w:rsidR="00A95444">
        <w:rPr>
          <w:iCs/>
        </w:rPr>
        <w:t xml:space="preserve">presents a conclusion, </w:t>
      </w:r>
      <w:r w:rsidR="00882DC0">
        <w:rPr>
          <w:iCs/>
        </w:rPr>
        <w:t>an outline</w:t>
      </w:r>
      <w:r w:rsidR="00A95444">
        <w:rPr>
          <w:iCs/>
        </w:rPr>
        <w:t>,</w:t>
      </w:r>
      <w:r w:rsidR="00882DC0">
        <w:rPr>
          <w:iCs/>
        </w:rPr>
        <w:t xml:space="preserve"> </w:t>
      </w:r>
      <w:r w:rsidR="00AB71AD">
        <w:rPr>
          <w:iCs/>
        </w:rPr>
        <w:t xml:space="preserve">and </w:t>
      </w:r>
      <w:r w:rsidR="00A95444">
        <w:rPr>
          <w:iCs/>
        </w:rPr>
        <w:t xml:space="preserve">the </w:t>
      </w:r>
      <w:r w:rsidR="00AB71AD">
        <w:rPr>
          <w:iCs/>
        </w:rPr>
        <w:t xml:space="preserve">major findings </w:t>
      </w:r>
      <w:r w:rsidR="00882DC0">
        <w:rPr>
          <w:iCs/>
        </w:rPr>
        <w:t>of the book.</w:t>
      </w:r>
    </w:p>
    <w:p w:rsidR="00D31BFC" w:rsidRPr="00D31BFC" w:rsidRDefault="00D31BFC" w:rsidP="00734A4B">
      <w:pPr>
        <w:spacing w:line="360" w:lineRule="auto"/>
        <w:contextualSpacing/>
        <w:rPr>
          <w:iCs/>
        </w:rPr>
      </w:pPr>
    </w:p>
    <w:p w:rsidR="00D31BFC" w:rsidRPr="00D31BFC" w:rsidRDefault="00D31BFC" w:rsidP="00734A4B">
      <w:pPr>
        <w:spacing w:line="360" w:lineRule="auto"/>
        <w:contextualSpacing/>
        <w:rPr>
          <w:b/>
          <w:iCs/>
        </w:rPr>
      </w:pPr>
      <w:r w:rsidRPr="00D31BFC">
        <w:rPr>
          <w:b/>
          <w:iCs/>
        </w:rPr>
        <w:t>2</w:t>
      </w:r>
      <w:r w:rsidRPr="00D31BFC">
        <w:rPr>
          <w:b/>
          <w:iCs/>
        </w:rPr>
        <w:tab/>
        <w:t>From U</w:t>
      </w:r>
      <w:r w:rsidR="00B26622">
        <w:rPr>
          <w:b/>
          <w:iCs/>
        </w:rPr>
        <w:t xml:space="preserve">niversal </w:t>
      </w:r>
      <w:r w:rsidRPr="00D31BFC">
        <w:rPr>
          <w:b/>
          <w:iCs/>
        </w:rPr>
        <w:t>G</w:t>
      </w:r>
      <w:r w:rsidR="00B26622">
        <w:rPr>
          <w:b/>
          <w:iCs/>
        </w:rPr>
        <w:t>rammar (UG)</w:t>
      </w:r>
      <w:r w:rsidRPr="00D31BFC">
        <w:rPr>
          <w:b/>
          <w:iCs/>
        </w:rPr>
        <w:t xml:space="preserve"> to Third Factor</w:t>
      </w:r>
    </w:p>
    <w:p w:rsidR="00C14D8A" w:rsidRDefault="00AB71AD" w:rsidP="003C1CCA">
      <w:pPr>
        <w:spacing w:line="360" w:lineRule="auto"/>
        <w:contextualSpacing/>
        <w:rPr>
          <w:lang w:val="en-GB"/>
        </w:rPr>
      </w:pPr>
      <w:r>
        <w:rPr>
          <w:lang w:val="en-GB"/>
        </w:rPr>
        <w:lastRenderedPageBreak/>
        <w:t xml:space="preserve">This section sketches </w:t>
      </w:r>
      <w:r w:rsidR="00D01D94">
        <w:rPr>
          <w:lang w:val="en-GB"/>
        </w:rPr>
        <w:t>some of the thinking behind</w:t>
      </w:r>
      <w:r>
        <w:rPr>
          <w:lang w:val="en-GB"/>
        </w:rPr>
        <w:t xml:space="preserve"> the Minimalist Program</w:t>
      </w:r>
      <w:r w:rsidR="00D01D94">
        <w:rPr>
          <w:lang w:val="en-GB"/>
        </w:rPr>
        <w:t>, putting less emphasis on</w:t>
      </w:r>
      <w:r>
        <w:rPr>
          <w:lang w:val="en-GB"/>
        </w:rPr>
        <w:t xml:space="preserve"> </w:t>
      </w:r>
      <w:r w:rsidR="00783955">
        <w:rPr>
          <w:lang w:val="en-GB"/>
        </w:rPr>
        <w:t>Universal Grammar (UG) and more on other factors, in particular third factors</w:t>
      </w:r>
      <w:r w:rsidR="00D01D94" w:rsidRPr="00D01D94">
        <w:rPr>
          <w:lang w:val="en-GB"/>
        </w:rPr>
        <w:t>.</w:t>
      </w:r>
      <w:r w:rsidR="00D01D94">
        <w:rPr>
          <w:lang w:val="en-GB"/>
        </w:rPr>
        <w:t xml:space="preserve"> The section</w:t>
      </w:r>
      <w:r w:rsidR="00F0412F">
        <w:rPr>
          <w:lang w:val="en-GB"/>
        </w:rPr>
        <w:t xml:space="preserve"> also</w:t>
      </w:r>
      <w:r>
        <w:rPr>
          <w:lang w:val="en-GB"/>
        </w:rPr>
        <w:t xml:space="preserve"> provides a discussion of a typic</w:t>
      </w:r>
      <w:r w:rsidR="00F0412F">
        <w:rPr>
          <w:lang w:val="en-GB"/>
        </w:rPr>
        <w:t xml:space="preserve">al derivation </w:t>
      </w:r>
      <w:r w:rsidR="00111B94">
        <w:rPr>
          <w:lang w:val="en-GB"/>
        </w:rPr>
        <w:t xml:space="preserve">and </w:t>
      </w:r>
      <w:r w:rsidR="00783955">
        <w:rPr>
          <w:lang w:val="en-GB"/>
        </w:rPr>
        <w:t xml:space="preserve">the interaction of the various principles, </w:t>
      </w:r>
      <w:r w:rsidR="00111B94">
        <w:rPr>
          <w:lang w:val="en-GB"/>
        </w:rPr>
        <w:t>som</w:t>
      </w:r>
      <w:r w:rsidR="00783955">
        <w:rPr>
          <w:lang w:val="en-GB"/>
        </w:rPr>
        <w:t xml:space="preserve">e of them </w:t>
      </w:r>
      <w:r w:rsidR="00111B94">
        <w:rPr>
          <w:lang w:val="en-GB"/>
        </w:rPr>
        <w:t>third f</w:t>
      </w:r>
      <w:r>
        <w:rPr>
          <w:lang w:val="en-GB"/>
        </w:rPr>
        <w:t>actor ones</w:t>
      </w:r>
      <w:r w:rsidR="00783955">
        <w:rPr>
          <w:lang w:val="en-GB"/>
        </w:rPr>
        <w:t xml:space="preserve">, </w:t>
      </w:r>
      <w:r w:rsidR="00F0412F">
        <w:rPr>
          <w:lang w:val="en-GB"/>
        </w:rPr>
        <w:t xml:space="preserve">those </w:t>
      </w:r>
      <w:r w:rsidR="00783955">
        <w:rPr>
          <w:lang w:val="en-GB"/>
        </w:rPr>
        <w:t>being</w:t>
      </w:r>
      <w:r w:rsidR="00F0412F">
        <w:rPr>
          <w:lang w:val="en-GB"/>
        </w:rPr>
        <w:t xml:space="preserve"> the focus of this book</w:t>
      </w:r>
      <w:r>
        <w:rPr>
          <w:lang w:val="en-GB"/>
        </w:rPr>
        <w:t>.</w:t>
      </w:r>
    </w:p>
    <w:p w:rsidR="00AB71AD" w:rsidRDefault="00AB71AD" w:rsidP="003C1CCA">
      <w:pPr>
        <w:spacing w:line="360" w:lineRule="auto"/>
        <w:contextualSpacing/>
        <w:rPr>
          <w:lang w:val="en-GB"/>
        </w:rPr>
      </w:pPr>
    </w:p>
    <w:p w:rsidR="00C14D8A" w:rsidRPr="00C14D8A" w:rsidRDefault="00C14D8A" w:rsidP="003C1CCA">
      <w:pPr>
        <w:spacing w:line="360" w:lineRule="auto"/>
        <w:contextualSpacing/>
        <w:rPr>
          <w:i/>
          <w:lang w:val="en-GB"/>
        </w:rPr>
      </w:pPr>
      <w:r w:rsidRPr="00C14D8A">
        <w:rPr>
          <w:i/>
          <w:lang w:val="en-GB"/>
        </w:rPr>
        <w:t>2.1</w:t>
      </w:r>
      <w:r w:rsidRPr="00C14D8A">
        <w:rPr>
          <w:i/>
          <w:lang w:val="en-GB"/>
        </w:rPr>
        <w:tab/>
      </w:r>
      <w:r w:rsidR="00D01D94">
        <w:rPr>
          <w:i/>
          <w:lang w:val="en-GB"/>
        </w:rPr>
        <w:t>Less</w:t>
      </w:r>
      <w:r w:rsidRPr="00C14D8A">
        <w:rPr>
          <w:i/>
          <w:lang w:val="en-GB"/>
        </w:rPr>
        <w:t xml:space="preserve"> UG</w:t>
      </w:r>
    </w:p>
    <w:p w:rsidR="004E378E" w:rsidRDefault="003C1CCA" w:rsidP="00A31828">
      <w:pPr>
        <w:spacing w:line="360" w:lineRule="auto"/>
        <w:contextualSpacing/>
        <w:rPr>
          <w:lang w:val="en-GB"/>
        </w:rPr>
      </w:pPr>
      <w:r w:rsidRPr="00D31BFC">
        <w:rPr>
          <w:lang w:val="en-GB"/>
        </w:rPr>
        <w:t>U</w:t>
      </w:r>
      <w:r w:rsidR="00B26622">
        <w:rPr>
          <w:lang w:val="en-GB"/>
        </w:rPr>
        <w:t>G o</w:t>
      </w:r>
      <w:r w:rsidRPr="00D31BFC">
        <w:rPr>
          <w:lang w:val="en-GB"/>
        </w:rPr>
        <w:t xml:space="preserve">f the 1950s to 1970s </w:t>
      </w:r>
      <w:r w:rsidR="00B63D72">
        <w:rPr>
          <w:lang w:val="en-GB"/>
        </w:rPr>
        <w:t>include</w:t>
      </w:r>
      <w:r w:rsidRPr="00D31BFC">
        <w:rPr>
          <w:lang w:val="en-GB"/>
        </w:rPr>
        <w:t xml:space="preserve">s a lot of </w:t>
      </w:r>
      <w:r w:rsidR="009170BB">
        <w:rPr>
          <w:lang w:val="en-GB"/>
        </w:rPr>
        <w:t>language-</w:t>
      </w:r>
      <w:r w:rsidRPr="00D31BFC">
        <w:rPr>
          <w:lang w:val="en-GB"/>
        </w:rPr>
        <w:t xml:space="preserve">specific instructions and rules. It </w:t>
      </w:r>
      <w:r w:rsidR="00F0412F">
        <w:rPr>
          <w:lang w:val="en-GB"/>
        </w:rPr>
        <w:t xml:space="preserve">initially </w:t>
      </w:r>
      <w:r w:rsidRPr="00D31BFC">
        <w:rPr>
          <w:lang w:val="en-GB"/>
        </w:rPr>
        <w:t xml:space="preserve">includes rules for </w:t>
      </w:r>
      <w:r w:rsidR="009170BB">
        <w:rPr>
          <w:lang w:val="en-GB"/>
        </w:rPr>
        <w:t xml:space="preserve">e.g. </w:t>
      </w:r>
      <w:r w:rsidRPr="00D31BFC">
        <w:rPr>
          <w:lang w:val="en-GB"/>
        </w:rPr>
        <w:t>antecedent-reflexive relations</w:t>
      </w:r>
      <w:r w:rsidR="00D01D94">
        <w:rPr>
          <w:lang w:val="en-GB"/>
        </w:rPr>
        <w:t>, for passives,</w:t>
      </w:r>
      <w:r w:rsidRPr="00D31BFC">
        <w:rPr>
          <w:lang w:val="en-GB"/>
        </w:rPr>
        <w:t xml:space="preserve"> and for </w:t>
      </w:r>
      <w:r w:rsidRPr="00D31BFC">
        <w:rPr>
          <w:i/>
          <w:lang w:val="en-GB"/>
        </w:rPr>
        <w:t>wh</w:t>
      </w:r>
      <w:r w:rsidR="009170BB">
        <w:rPr>
          <w:lang w:val="en-GB"/>
        </w:rPr>
        <w:t xml:space="preserve">-movement. </w:t>
      </w:r>
      <w:r w:rsidR="00F0412F">
        <w:rPr>
          <w:lang w:val="en-GB"/>
        </w:rPr>
        <w:t>When the model shifts to the Prin</w:t>
      </w:r>
      <w:r w:rsidR="004E378E">
        <w:rPr>
          <w:lang w:val="en-GB"/>
        </w:rPr>
        <w:t>ciples and Parameters’ one, the parameters help</w:t>
      </w:r>
      <w:r w:rsidR="00F0412F">
        <w:rPr>
          <w:lang w:val="en-GB"/>
        </w:rPr>
        <w:t xml:space="preserve"> to account for cross-linguistic differences while still keeping language acquisition central. </w:t>
      </w:r>
      <w:r w:rsidR="004E378E">
        <w:rPr>
          <w:lang w:val="en-GB"/>
        </w:rPr>
        <w:t xml:space="preserve">In that model, children acquiring a language choose a setting (compatible with the data) for language-specific phenomena, such as </w:t>
      </w:r>
      <w:r w:rsidR="004E378E" w:rsidRPr="004E378E">
        <w:rPr>
          <w:i/>
          <w:lang w:val="en-GB"/>
        </w:rPr>
        <w:t>wh</w:t>
      </w:r>
      <w:r w:rsidR="004E378E">
        <w:rPr>
          <w:lang w:val="en-GB"/>
        </w:rPr>
        <w:t>-movement and null-subjects.</w:t>
      </w:r>
      <w:r w:rsidR="00F84277">
        <w:rPr>
          <w:lang w:val="en-GB"/>
        </w:rPr>
        <w:t xml:space="preserve"> UG remains rich in the Government and Binding framework (Chomsky 1981: 3).</w:t>
      </w:r>
    </w:p>
    <w:p w:rsidR="00324853" w:rsidRDefault="009170BB" w:rsidP="004E378E">
      <w:pPr>
        <w:spacing w:line="360" w:lineRule="auto"/>
        <w:ind w:firstLine="720"/>
        <w:contextualSpacing/>
        <w:rPr>
          <w:lang w:val="en-GB"/>
        </w:rPr>
      </w:pPr>
      <w:r>
        <w:rPr>
          <w:lang w:val="en-GB"/>
        </w:rPr>
        <w:t>However, if</w:t>
      </w:r>
      <w:r w:rsidR="003C1CCA" w:rsidRPr="00D31BFC">
        <w:rPr>
          <w:lang w:val="en-GB"/>
        </w:rPr>
        <w:t xml:space="preserve"> the Faculty of Language developed in humans only 100,000 to 200,000 years</w:t>
      </w:r>
      <w:r w:rsidR="00175A9A">
        <w:rPr>
          <w:lang w:val="en-GB"/>
        </w:rPr>
        <w:t xml:space="preserve"> ago</w:t>
      </w:r>
      <w:r w:rsidR="003C1CCA" w:rsidRPr="00D31BFC">
        <w:rPr>
          <w:lang w:val="en-GB"/>
        </w:rPr>
        <w:t xml:space="preserve"> – as is speculated – , it makes sense to attribute less to language specific principles. </w:t>
      </w:r>
      <w:r w:rsidR="003534B7">
        <w:rPr>
          <w:lang w:val="en-GB"/>
        </w:rPr>
        <w:t>“UG must meet a criterion of evolvability” (Chomsky</w:t>
      </w:r>
      <w:r w:rsidR="00EE1F0D">
        <w:rPr>
          <w:lang w:val="en-GB"/>
        </w:rPr>
        <w:t>, Gallego, &amp; Ott</w:t>
      </w:r>
      <w:r w:rsidR="003534B7">
        <w:rPr>
          <w:lang w:val="en-GB"/>
        </w:rPr>
        <w:t xml:space="preserve"> 2019: 230). </w:t>
      </w:r>
      <w:r w:rsidR="00111B94">
        <w:t>If there were specific principles</w:t>
      </w:r>
      <w:r w:rsidR="00D01D94">
        <w:t>,</w:t>
      </w:r>
      <w:r w:rsidR="00111B94">
        <w:t xml:space="preserve"> they wouldn’t have had enough time</w:t>
      </w:r>
      <w:r w:rsidR="00111B94">
        <w:rPr>
          <w:lang w:val="en-GB"/>
        </w:rPr>
        <w:t xml:space="preserve"> </w:t>
      </w:r>
      <w:r w:rsidR="006B50EA">
        <w:rPr>
          <w:lang w:val="en-GB"/>
        </w:rPr>
        <w:t>to evolve and</w:t>
      </w:r>
      <w:r w:rsidR="00766E8E">
        <w:rPr>
          <w:lang w:val="en-GB"/>
        </w:rPr>
        <w:t>, if there had been time, the changes</w:t>
      </w:r>
      <w:r w:rsidR="006B50EA">
        <w:rPr>
          <w:lang w:val="en-GB"/>
        </w:rPr>
        <w:t xml:space="preserve"> would possibly have made languages very different from each other. </w:t>
      </w:r>
      <w:r w:rsidR="003C1CCA" w:rsidRPr="00D31BFC">
        <w:rPr>
          <w:lang w:val="en-GB"/>
        </w:rPr>
        <w:t xml:space="preserve">That’s why </w:t>
      </w:r>
      <w:r>
        <w:t>UG</w:t>
      </w:r>
      <w:r w:rsidR="003C1CCA" w:rsidRPr="00D31BFC">
        <w:t xml:space="preserve"> </w:t>
      </w:r>
      <w:r>
        <w:t xml:space="preserve">is currently assumed to </w:t>
      </w:r>
      <w:r w:rsidR="003C1CCA" w:rsidRPr="00D31BFC">
        <w:rPr>
          <w:lang w:val="en-GB"/>
        </w:rPr>
        <w:t>contai</w:t>
      </w:r>
      <w:r>
        <w:rPr>
          <w:lang w:val="en-GB"/>
        </w:rPr>
        <w:t>n</w:t>
      </w:r>
      <w:r w:rsidR="003C1CCA" w:rsidRPr="00D31BFC">
        <w:rPr>
          <w:lang w:val="en-GB"/>
        </w:rPr>
        <w:t xml:space="preserve"> </w:t>
      </w:r>
      <w:r w:rsidR="00111B94">
        <w:rPr>
          <w:lang w:val="en-GB"/>
        </w:rPr>
        <w:t xml:space="preserve">just </w:t>
      </w:r>
      <w:r w:rsidR="003C1CCA" w:rsidRPr="00D31BFC">
        <w:rPr>
          <w:lang w:val="en-GB"/>
        </w:rPr>
        <w:t>a simple operatio</w:t>
      </w:r>
      <w:r w:rsidR="000C1CC0">
        <w:rPr>
          <w:lang w:val="en-GB"/>
        </w:rPr>
        <w:t>n m</w:t>
      </w:r>
      <w:r w:rsidR="00B63D72">
        <w:rPr>
          <w:lang w:val="en-GB"/>
        </w:rPr>
        <w:t>erge</w:t>
      </w:r>
      <w:r w:rsidR="003C1CCA" w:rsidRPr="00D31BFC">
        <w:rPr>
          <w:lang w:val="en-GB"/>
        </w:rPr>
        <w:t xml:space="preserve"> that combines two elements into a</w:t>
      </w:r>
      <w:r w:rsidR="003534B7">
        <w:rPr>
          <w:lang w:val="en-GB"/>
        </w:rPr>
        <w:t>n unordered</w:t>
      </w:r>
      <w:r w:rsidR="003C1CCA" w:rsidRPr="00D31BFC">
        <w:rPr>
          <w:lang w:val="en-GB"/>
        </w:rPr>
        <w:t xml:space="preserve"> set</w:t>
      </w:r>
      <w:r w:rsidR="00324853">
        <w:rPr>
          <w:lang w:val="en-GB"/>
        </w:rPr>
        <w:t>, as in (1)</w:t>
      </w:r>
      <w:r w:rsidR="003C1CCA" w:rsidRPr="00D31BFC">
        <w:rPr>
          <w:lang w:val="en-GB"/>
        </w:rPr>
        <w:t xml:space="preserve">. </w:t>
      </w:r>
    </w:p>
    <w:p w:rsidR="00324853" w:rsidRDefault="00324853" w:rsidP="00A31828">
      <w:pPr>
        <w:spacing w:line="360" w:lineRule="auto"/>
        <w:contextualSpacing/>
        <w:rPr>
          <w:lang w:val="en-GB"/>
        </w:rPr>
      </w:pPr>
    </w:p>
    <w:p w:rsidR="00884C01" w:rsidRDefault="00324853" w:rsidP="00884C01">
      <w:pPr>
        <w:spacing w:line="360" w:lineRule="auto"/>
        <w:contextualSpacing/>
        <w:rPr>
          <w:lang w:val="en-GB"/>
        </w:rPr>
      </w:pPr>
      <w:r>
        <w:rPr>
          <w:lang w:val="en-GB"/>
        </w:rPr>
        <w:t>(1)</w:t>
      </w:r>
      <w:r>
        <w:rPr>
          <w:lang w:val="en-GB"/>
        </w:rPr>
        <w:tab/>
      </w:r>
      <w:r w:rsidR="00884C01" w:rsidRPr="00884C01">
        <w:rPr>
          <w:b/>
          <w:lang w:val="en-GB"/>
        </w:rPr>
        <w:t>Merge</w:t>
      </w:r>
    </w:p>
    <w:p w:rsidR="00324853" w:rsidRPr="00884C01" w:rsidRDefault="00324853" w:rsidP="00EE1F0D">
      <w:pPr>
        <w:spacing w:line="360" w:lineRule="auto"/>
        <w:ind w:left="720"/>
        <w:contextualSpacing/>
        <w:rPr>
          <w:lang w:val="en-GB"/>
        </w:rPr>
      </w:pPr>
      <w:r>
        <w:rPr>
          <w:lang w:val="en-GB"/>
        </w:rPr>
        <w:t xml:space="preserve">Select two lexical items </w:t>
      </w:r>
      <w:r>
        <w:rPr>
          <w:rFonts w:cstheme="minorHAnsi"/>
          <w:lang w:val="en-GB"/>
        </w:rPr>
        <w:t>α and β and form the set {α, β} in a workspace. (Chomsky</w:t>
      </w:r>
      <w:r w:rsidR="00EE1F0D">
        <w:rPr>
          <w:rFonts w:cstheme="minorHAnsi"/>
          <w:lang w:val="en-GB"/>
        </w:rPr>
        <w:t>, Gallego, &amp; Ott</w:t>
      </w:r>
      <w:r>
        <w:rPr>
          <w:rFonts w:cstheme="minorHAnsi"/>
          <w:lang w:val="en-GB"/>
        </w:rPr>
        <w:t xml:space="preserve"> 2019)</w:t>
      </w:r>
    </w:p>
    <w:p w:rsidR="00324853" w:rsidRDefault="00324853" w:rsidP="00324853">
      <w:pPr>
        <w:spacing w:line="360" w:lineRule="auto"/>
        <w:contextualSpacing/>
        <w:rPr>
          <w:lang w:val="en-GB"/>
        </w:rPr>
      </w:pPr>
    </w:p>
    <w:p w:rsidR="00196D83" w:rsidRDefault="00196D83" w:rsidP="00324853">
      <w:pPr>
        <w:spacing w:line="360" w:lineRule="auto"/>
        <w:contextualSpacing/>
        <w:rPr>
          <w:lang w:val="en-GB"/>
        </w:rPr>
      </w:pPr>
      <w:r>
        <w:rPr>
          <w:lang w:val="en-GB"/>
        </w:rPr>
        <w:t>Chomsky</w:t>
      </w:r>
      <w:r w:rsidR="00EE1F0D">
        <w:rPr>
          <w:lang w:val="en-GB"/>
        </w:rPr>
        <w:t xml:space="preserve">, </w:t>
      </w:r>
      <w:r w:rsidR="00EE1F0D">
        <w:rPr>
          <w:rFonts w:cstheme="minorHAnsi"/>
          <w:lang w:val="en-GB"/>
        </w:rPr>
        <w:t>Gallego, &amp; Ott</w:t>
      </w:r>
      <w:r>
        <w:rPr>
          <w:lang w:val="en-GB"/>
        </w:rPr>
        <w:t xml:space="preserve"> (2019) and Chomsky (2020: 34) refer to merge in the workspace as (capital) MERGE, to distinguish it from earlier instantiations</w:t>
      </w:r>
      <w:r w:rsidR="00435B6E">
        <w:rPr>
          <w:lang w:val="en-GB"/>
        </w:rPr>
        <w:t xml:space="preserve"> although, as e.g. Krivochen (2020) has emphasized, there is no clear characterization of `workspace’</w:t>
      </w:r>
      <w:r>
        <w:rPr>
          <w:lang w:val="en-GB"/>
        </w:rPr>
        <w:t>. For simplicity, I continue to use (non-capital) merge</w:t>
      </w:r>
      <w:r w:rsidR="00870AD9">
        <w:rPr>
          <w:lang w:val="en-GB"/>
        </w:rPr>
        <w:t xml:space="preserve"> and use workspace in the sense of a phasal domain</w:t>
      </w:r>
      <w:r>
        <w:rPr>
          <w:lang w:val="en-GB"/>
        </w:rPr>
        <w:t>.</w:t>
      </w:r>
      <w:r w:rsidR="007F3504">
        <w:rPr>
          <w:lang w:val="en-GB"/>
        </w:rPr>
        <w:t xml:space="preserve"> </w:t>
      </w:r>
    </w:p>
    <w:p w:rsidR="00A31828" w:rsidRPr="00D31BFC" w:rsidRDefault="009170BB" w:rsidP="00196D83">
      <w:pPr>
        <w:spacing w:line="360" w:lineRule="auto"/>
        <w:ind w:firstLine="720"/>
        <w:contextualSpacing/>
      </w:pPr>
      <w:r>
        <w:rPr>
          <w:lang w:val="en-GB"/>
        </w:rPr>
        <w:t xml:space="preserve">More important </w:t>
      </w:r>
      <w:r w:rsidR="001A142D">
        <w:rPr>
          <w:lang w:val="en-GB"/>
        </w:rPr>
        <w:t xml:space="preserve">than principles </w:t>
      </w:r>
      <w:r w:rsidR="00D01D94">
        <w:rPr>
          <w:lang w:val="en-GB"/>
        </w:rPr>
        <w:t xml:space="preserve">specific to the language faculty, as in (1), </w:t>
      </w:r>
      <w:r w:rsidR="001A142D">
        <w:rPr>
          <w:lang w:val="en-GB"/>
        </w:rPr>
        <w:t xml:space="preserve">are </w:t>
      </w:r>
      <w:r>
        <w:t>"</w:t>
      </w:r>
      <w:r w:rsidR="001A142D">
        <w:t>g</w:t>
      </w:r>
      <w:r w:rsidR="00A31828" w:rsidRPr="00D31BFC">
        <w:t>eneral properties of organ</w:t>
      </w:r>
      <w:r>
        <w:t>ic systems" (Chomsky 2004: 105)</w:t>
      </w:r>
      <w:r w:rsidR="001A142D">
        <w:t xml:space="preserve">. </w:t>
      </w:r>
      <w:r w:rsidR="00D01D94">
        <w:t xml:space="preserve">In fact, </w:t>
      </w:r>
      <w:r w:rsidR="00111B94" w:rsidRPr="00D31BFC">
        <w:t xml:space="preserve">three factors are </w:t>
      </w:r>
      <w:r w:rsidR="00111B94">
        <w:t xml:space="preserve">considered </w:t>
      </w:r>
      <w:r w:rsidR="00111B94" w:rsidRPr="00D31BFC">
        <w:t>crucial in the de</w:t>
      </w:r>
      <w:r w:rsidR="00111B94">
        <w:t xml:space="preserve">velopment of language </w:t>
      </w:r>
      <w:r w:rsidR="00D01D94">
        <w:t xml:space="preserve">and they </w:t>
      </w:r>
      <w:r w:rsidR="00111B94">
        <w:t>are listed below.</w:t>
      </w:r>
    </w:p>
    <w:p w:rsidR="00A31828" w:rsidRPr="00D31BFC" w:rsidRDefault="00A31828" w:rsidP="00A31828">
      <w:pPr>
        <w:spacing w:line="360" w:lineRule="auto"/>
        <w:contextualSpacing/>
      </w:pPr>
    </w:p>
    <w:p w:rsidR="00A31828" w:rsidRPr="00D31BFC" w:rsidRDefault="00A31828" w:rsidP="00A31828">
      <w:pPr>
        <w:spacing w:line="360" w:lineRule="auto"/>
        <w:ind w:firstLine="720"/>
        <w:contextualSpacing/>
        <w:rPr>
          <w:b/>
          <w:bCs/>
        </w:rPr>
      </w:pPr>
      <w:r w:rsidRPr="00D31BFC">
        <w:rPr>
          <w:b/>
          <w:bCs/>
        </w:rPr>
        <w:t>Three Factors</w:t>
      </w:r>
    </w:p>
    <w:p w:rsidR="00A31828" w:rsidRPr="00D31BFC" w:rsidRDefault="00A31828" w:rsidP="00A31828">
      <w:pPr>
        <w:spacing w:line="360" w:lineRule="auto"/>
        <w:ind w:left="720"/>
        <w:contextualSpacing/>
      </w:pPr>
      <w:r w:rsidRPr="00D31BFC">
        <w:lastRenderedPageBreak/>
        <w:t xml:space="preserve">“1. </w:t>
      </w:r>
      <w:r w:rsidR="00B63D72">
        <w:tab/>
      </w:r>
      <w:r w:rsidRPr="00D31BFC">
        <w:t>Genetic endowment, apparently nearly uniform for the species, which interprets part of the environment as linguistic experience, a nontrivial task that the infant carries out reflexively, and which determines the general course of the development of the language faculty. Among the genetic elements, some may impose computational limitations that disappear in a regular way through genetically timed maturation …;</w:t>
      </w:r>
    </w:p>
    <w:p w:rsidR="00A31828" w:rsidRPr="00D31BFC" w:rsidRDefault="00A31828" w:rsidP="00A31828">
      <w:pPr>
        <w:spacing w:line="360" w:lineRule="auto"/>
        <w:ind w:left="720"/>
        <w:contextualSpacing/>
      </w:pPr>
      <w:r w:rsidRPr="00D31BFC">
        <w:t xml:space="preserve">2. </w:t>
      </w:r>
      <w:r w:rsidR="00B63D72">
        <w:tab/>
      </w:r>
      <w:r w:rsidRPr="00D31BFC">
        <w:t>Experience, which leads to variation, within a fairly narrow range, as in the case of other subsystems of the human capac</w:t>
      </w:r>
      <w:r w:rsidR="00194250">
        <w:t>ity and the organism generally.</w:t>
      </w:r>
    </w:p>
    <w:p w:rsidR="00A31828" w:rsidRPr="00D31BFC" w:rsidRDefault="00A31828" w:rsidP="00A31828">
      <w:pPr>
        <w:spacing w:line="360" w:lineRule="auto"/>
        <w:ind w:left="720"/>
        <w:contextualSpacing/>
      </w:pPr>
      <w:r w:rsidRPr="00D31BFC">
        <w:t xml:space="preserve">3. </w:t>
      </w:r>
      <w:r w:rsidR="00B63D72">
        <w:tab/>
      </w:r>
      <w:r w:rsidR="00194250">
        <w:t>Principles not specific to the faculty of language”</w:t>
      </w:r>
      <w:r w:rsidRPr="00D31BFC">
        <w:t xml:space="preserve">. </w:t>
      </w:r>
      <w:r w:rsidR="00194250">
        <w:t xml:space="preserve">“(a) principles of data analysis that might be used in language acquisition and other domains; (b) principles of structural architecture and developmental constraints that enter into canalization, organic form, and action over a wide range, including principles of efficient computation, which would be expected to be of particular significance for computational systems such as language”. </w:t>
      </w:r>
      <w:r w:rsidR="00194250" w:rsidRPr="00D31BFC">
        <w:t>(Chomsky</w:t>
      </w:r>
      <w:r w:rsidR="00194250">
        <w:t xml:space="preserve"> 2005: 6)</w:t>
      </w:r>
    </w:p>
    <w:p w:rsidR="003C1CCA" w:rsidRPr="00D31BFC" w:rsidRDefault="003C1CCA" w:rsidP="00734A4B">
      <w:pPr>
        <w:spacing w:line="360" w:lineRule="auto"/>
        <w:contextualSpacing/>
        <w:rPr>
          <w:lang w:val="en-GB"/>
        </w:rPr>
      </w:pPr>
    </w:p>
    <w:p w:rsidR="00F0412F" w:rsidRDefault="00FA6080" w:rsidP="00111B94">
      <w:pPr>
        <w:spacing w:line="360" w:lineRule="auto"/>
        <w:contextualSpacing/>
        <w:rPr>
          <w:iCs/>
        </w:rPr>
      </w:pPr>
      <w:r>
        <w:rPr>
          <w:iCs/>
        </w:rPr>
        <w:t>The first factor principle, the “</w:t>
      </w:r>
      <w:r w:rsidR="00111B94">
        <w:rPr>
          <w:iCs/>
        </w:rPr>
        <w:t>genetic endowment”</w:t>
      </w:r>
      <w:r>
        <w:rPr>
          <w:iCs/>
        </w:rPr>
        <w:t xml:space="preserve"> </w:t>
      </w:r>
      <w:r w:rsidR="00BE38D9">
        <w:rPr>
          <w:iCs/>
        </w:rPr>
        <w:t xml:space="preserve">comprises </w:t>
      </w:r>
      <w:r w:rsidR="001A142D">
        <w:rPr>
          <w:iCs/>
        </w:rPr>
        <w:t>a greatly reduced UG</w:t>
      </w:r>
      <w:r w:rsidR="00C14D8A">
        <w:rPr>
          <w:iCs/>
        </w:rPr>
        <w:t xml:space="preserve"> which Chomsky (2005: 11-12)</w:t>
      </w:r>
      <w:r w:rsidR="000C1CC0">
        <w:rPr>
          <w:iCs/>
        </w:rPr>
        <w:t xml:space="preserve"> argues includes just m</w:t>
      </w:r>
      <w:r w:rsidR="00C14D8A">
        <w:rPr>
          <w:iCs/>
        </w:rPr>
        <w:t>erge</w:t>
      </w:r>
      <w:r w:rsidR="000F2331">
        <w:rPr>
          <w:iCs/>
        </w:rPr>
        <w:t>, i.e. (1)</w:t>
      </w:r>
      <w:r w:rsidR="00C14D8A">
        <w:rPr>
          <w:iCs/>
        </w:rPr>
        <w:t xml:space="preserve">. Take two syntactic objects and combine them to make another object. </w:t>
      </w:r>
      <w:r w:rsidR="000C1CC0">
        <w:rPr>
          <w:iCs/>
        </w:rPr>
        <w:t>Since m</w:t>
      </w:r>
      <w:r w:rsidR="000F2331">
        <w:rPr>
          <w:iCs/>
        </w:rPr>
        <w:t xml:space="preserve">erge can continue indefinitely, it also derives </w:t>
      </w:r>
      <w:r w:rsidR="008D6468">
        <w:rPr>
          <w:iCs/>
        </w:rPr>
        <w:t>th</w:t>
      </w:r>
      <w:r w:rsidR="00F0412F">
        <w:rPr>
          <w:iCs/>
        </w:rPr>
        <w:t xml:space="preserve">e recursive nature of language. Most linguists (e.g. Boeckx 2011) would add two other characteristics to UG, </w:t>
      </w:r>
      <w:r w:rsidR="00010651">
        <w:rPr>
          <w:iCs/>
        </w:rPr>
        <w:t>i.e.</w:t>
      </w:r>
      <w:r w:rsidR="00F0412F">
        <w:rPr>
          <w:iCs/>
        </w:rPr>
        <w:t xml:space="preserve"> agree and </w:t>
      </w:r>
      <w:r w:rsidR="00010651">
        <w:rPr>
          <w:iCs/>
        </w:rPr>
        <w:t>phasal transfer (more about those</w:t>
      </w:r>
      <w:r w:rsidR="00F0412F">
        <w:rPr>
          <w:iCs/>
        </w:rPr>
        <w:t xml:space="preserve"> later).</w:t>
      </w:r>
    </w:p>
    <w:p w:rsidR="00010651" w:rsidRDefault="008D6468" w:rsidP="00010651">
      <w:pPr>
        <w:spacing w:line="360" w:lineRule="auto"/>
        <w:ind w:firstLine="720"/>
        <w:contextualSpacing/>
        <w:rPr>
          <w:iCs/>
        </w:rPr>
      </w:pPr>
      <w:r>
        <w:rPr>
          <w:iCs/>
        </w:rPr>
        <w:t>T</w:t>
      </w:r>
      <w:r w:rsidR="001A142D">
        <w:rPr>
          <w:iCs/>
        </w:rPr>
        <w:t xml:space="preserve">he second factor is the </w:t>
      </w:r>
      <w:r w:rsidR="00111B94">
        <w:rPr>
          <w:iCs/>
        </w:rPr>
        <w:t xml:space="preserve">learner’s </w:t>
      </w:r>
      <w:r w:rsidR="002C68A1">
        <w:rPr>
          <w:iCs/>
        </w:rPr>
        <w:t xml:space="preserve">need to be exposed </w:t>
      </w:r>
      <w:r w:rsidR="001A142D">
        <w:rPr>
          <w:iCs/>
        </w:rPr>
        <w:t>to one or more languages</w:t>
      </w:r>
      <w:r>
        <w:rPr>
          <w:iCs/>
        </w:rPr>
        <w:t xml:space="preserve"> </w:t>
      </w:r>
      <w:r w:rsidR="00FA6080">
        <w:rPr>
          <w:iCs/>
        </w:rPr>
        <w:t xml:space="preserve">(spoken or signed) </w:t>
      </w:r>
      <w:r>
        <w:rPr>
          <w:iCs/>
        </w:rPr>
        <w:t xml:space="preserve">to build the lexicon and </w:t>
      </w:r>
      <w:r w:rsidR="00010651">
        <w:rPr>
          <w:iCs/>
        </w:rPr>
        <w:t xml:space="preserve">to </w:t>
      </w:r>
      <w:r>
        <w:rPr>
          <w:iCs/>
        </w:rPr>
        <w:t>become familiar with interface constraints</w:t>
      </w:r>
      <w:r w:rsidR="00010651">
        <w:rPr>
          <w:iCs/>
        </w:rPr>
        <w:t xml:space="preserve"> (again more on these later)</w:t>
      </w:r>
      <w:r>
        <w:rPr>
          <w:iCs/>
        </w:rPr>
        <w:t>.</w:t>
      </w:r>
      <w:r w:rsidR="00111B94">
        <w:rPr>
          <w:iCs/>
        </w:rPr>
        <w:t xml:space="preserve"> </w:t>
      </w:r>
      <w:r w:rsidR="00FA6080">
        <w:rPr>
          <w:iCs/>
        </w:rPr>
        <w:t>Lexical differences are responsible for a</w:t>
      </w:r>
      <w:r w:rsidR="00286613">
        <w:rPr>
          <w:iCs/>
        </w:rPr>
        <w:t xml:space="preserve">ll cross-linguistic variation and parameters are </w:t>
      </w:r>
      <w:r w:rsidR="00FA6080">
        <w:rPr>
          <w:iCs/>
        </w:rPr>
        <w:t xml:space="preserve">now </w:t>
      </w:r>
      <w:r w:rsidR="00286613">
        <w:rPr>
          <w:iCs/>
        </w:rPr>
        <w:t>only relevant to that domain</w:t>
      </w:r>
      <w:r w:rsidR="00010651">
        <w:rPr>
          <w:iCs/>
        </w:rPr>
        <w:t xml:space="preserve">: speakers have to learn which features a </w:t>
      </w:r>
      <w:r w:rsidR="00884C01">
        <w:rPr>
          <w:iCs/>
        </w:rPr>
        <w:t>lexical item</w:t>
      </w:r>
      <w:r w:rsidR="00010651">
        <w:rPr>
          <w:iCs/>
        </w:rPr>
        <w:t xml:space="preserve"> has</w:t>
      </w:r>
      <w:r w:rsidR="002B31A2">
        <w:rPr>
          <w:iCs/>
        </w:rPr>
        <w:t xml:space="preserve"> and which grammatic</w:t>
      </w:r>
      <w:r w:rsidR="007D6AF0">
        <w:rPr>
          <w:iCs/>
        </w:rPr>
        <w:t>al categories are included</w:t>
      </w:r>
      <w:r w:rsidR="00286613">
        <w:rPr>
          <w:iCs/>
        </w:rPr>
        <w:t xml:space="preserve">. </w:t>
      </w:r>
      <w:r w:rsidR="00010651">
        <w:rPr>
          <w:iCs/>
        </w:rPr>
        <w:t xml:space="preserve">There are </w:t>
      </w:r>
      <w:r w:rsidR="00937A59">
        <w:rPr>
          <w:iCs/>
        </w:rPr>
        <w:t xml:space="preserve">some </w:t>
      </w:r>
      <w:r w:rsidR="00010651">
        <w:rPr>
          <w:iCs/>
        </w:rPr>
        <w:t xml:space="preserve">principles </w:t>
      </w:r>
      <w:r w:rsidR="00937A59">
        <w:rPr>
          <w:iCs/>
        </w:rPr>
        <w:t xml:space="preserve">that help speakers acquire </w:t>
      </w:r>
      <w:r w:rsidR="00A1373C">
        <w:rPr>
          <w:iCs/>
        </w:rPr>
        <w:t xml:space="preserve">and use </w:t>
      </w:r>
      <w:r w:rsidR="00937A59">
        <w:rPr>
          <w:iCs/>
        </w:rPr>
        <w:t>lexical and grammatical items</w:t>
      </w:r>
      <w:r w:rsidR="00010651">
        <w:rPr>
          <w:iCs/>
        </w:rPr>
        <w:t xml:space="preserve"> and some </w:t>
      </w:r>
      <w:r w:rsidR="00884C01">
        <w:rPr>
          <w:iCs/>
        </w:rPr>
        <w:t xml:space="preserve">of these </w:t>
      </w:r>
      <w:r w:rsidR="00010651">
        <w:rPr>
          <w:iCs/>
        </w:rPr>
        <w:t>can be formulated as in (</w:t>
      </w:r>
      <w:r w:rsidR="00AA69BC">
        <w:rPr>
          <w:iCs/>
        </w:rPr>
        <w:t>2</w:t>
      </w:r>
      <w:r w:rsidR="00010651">
        <w:rPr>
          <w:iCs/>
        </w:rPr>
        <w:t>).</w:t>
      </w:r>
      <w:r w:rsidR="00892CCD">
        <w:rPr>
          <w:iCs/>
        </w:rPr>
        <w:t xml:space="preserve"> </w:t>
      </w:r>
    </w:p>
    <w:p w:rsidR="00010651" w:rsidRDefault="00010651" w:rsidP="00010651">
      <w:pPr>
        <w:spacing w:line="360" w:lineRule="auto"/>
        <w:contextualSpacing/>
        <w:rPr>
          <w:iCs/>
        </w:rPr>
      </w:pPr>
    </w:p>
    <w:p w:rsidR="00010651" w:rsidRPr="00010651" w:rsidRDefault="00010651" w:rsidP="00010651">
      <w:pPr>
        <w:spacing w:line="360" w:lineRule="auto"/>
        <w:contextualSpacing/>
        <w:rPr>
          <w:iCs/>
        </w:rPr>
      </w:pPr>
      <w:r>
        <w:rPr>
          <w:iCs/>
        </w:rPr>
        <w:t>(</w:t>
      </w:r>
      <w:r w:rsidR="00AA69BC">
        <w:rPr>
          <w:iCs/>
        </w:rPr>
        <w:t>2</w:t>
      </w:r>
      <w:r w:rsidRPr="00010651">
        <w:rPr>
          <w:iCs/>
        </w:rPr>
        <w:t>)</w:t>
      </w:r>
      <w:r w:rsidRPr="00010651">
        <w:rPr>
          <w:iCs/>
        </w:rPr>
        <w:tab/>
      </w:r>
      <w:r w:rsidRPr="00937A59">
        <w:rPr>
          <w:b/>
          <w:iCs/>
        </w:rPr>
        <w:t>Feature Economy</w:t>
      </w:r>
    </w:p>
    <w:p w:rsidR="00010651" w:rsidRPr="00010651" w:rsidRDefault="00010651" w:rsidP="002B31A2">
      <w:pPr>
        <w:spacing w:line="360" w:lineRule="auto"/>
        <w:ind w:left="1440" w:hanging="720"/>
        <w:contextualSpacing/>
        <w:rPr>
          <w:iCs/>
        </w:rPr>
      </w:pPr>
      <w:r w:rsidRPr="00010651">
        <w:rPr>
          <w:iCs/>
        </w:rPr>
        <w:t>(a)</w:t>
      </w:r>
      <w:r w:rsidRPr="00010651">
        <w:rPr>
          <w:iCs/>
        </w:rPr>
        <w:tab/>
        <w:t xml:space="preserve">Utilize </w:t>
      </w:r>
      <w:r w:rsidR="00D63D32">
        <w:rPr>
          <w:iCs/>
        </w:rPr>
        <w:t xml:space="preserve">(innate) </w:t>
      </w:r>
      <w:r w:rsidR="002B31A2">
        <w:rPr>
          <w:iCs/>
        </w:rPr>
        <w:t>semantic features as the interpretable features connected to grammatical categories, if there is evidence for these</w:t>
      </w:r>
      <w:r w:rsidR="00A11AB9" w:rsidRPr="00A11AB9">
        <w:rPr>
          <w:iCs/>
        </w:rPr>
        <w:t xml:space="preserve"> </w:t>
      </w:r>
      <w:r w:rsidR="00A11AB9">
        <w:rPr>
          <w:iCs/>
        </w:rPr>
        <w:t>(van Gelderen 2011: 17)</w:t>
      </w:r>
      <w:r w:rsidR="002B31A2">
        <w:rPr>
          <w:iCs/>
        </w:rPr>
        <w:t>.</w:t>
      </w:r>
    </w:p>
    <w:p w:rsidR="00F0412F" w:rsidRDefault="00010651" w:rsidP="00A1373C">
      <w:pPr>
        <w:spacing w:line="360" w:lineRule="auto"/>
        <w:ind w:left="1440" w:hanging="720"/>
        <w:contextualSpacing/>
        <w:rPr>
          <w:iCs/>
        </w:rPr>
      </w:pPr>
      <w:r w:rsidRPr="00010651">
        <w:rPr>
          <w:iCs/>
        </w:rPr>
        <w:t>(b)</w:t>
      </w:r>
      <w:r w:rsidRPr="00010651">
        <w:rPr>
          <w:iCs/>
        </w:rPr>
        <w:tab/>
      </w:r>
      <w:r w:rsidR="00A1373C" w:rsidRPr="00010651">
        <w:rPr>
          <w:iCs/>
        </w:rPr>
        <w:t>If a specific feature appears more than once, one of these is interpretable and the others are uninterpretable.</w:t>
      </w:r>
      <w:r w:rsidR="00A1373C">
        <w:rPr>
          <w:iCs/>
        </w:rPr>
        <w:t xml:space="preserve"> (Muysken 2008; van Gelderen 2013: 33)</w:t>
      </w:r>
    </w:p>
    <w:p w:rsidR="007D6AF0" w:rsidRDefault="007D6AF0" w:rsidP="002B31A2">
      <w:pPr>
        <w:spacing w:line="360" w:lineRule="auto"/>
        <w:ind w:left="720" w:hanging="720"/>
        <w:contextualSpacing/>
        <w:rPr>
          <w:iCs/>
        </w:rPr>
      </w:pPr>
      <w:r>
        <w:rPr>
          <w:iCs/>
        </w:rPr>
        <w:tab/>
        <w:t>(c)</w:t>
      </w:r>
      <w:r>
        <w:rPr>
          <w:iCs/>
        </w:rPr>
        <w:tab/>
      </w:r>
      <w:r w:rsidR="00A1373C">
        <w:rPr>
          <w:iCs/>
        </w:rPr>
        <w:t>Select feature bundles from the lexicon as economically as possible.</w:t>
      </w:r>
    </w:p>
    <w:p w:rsidR="007D6AF0" w:rsidRDefault="007D6AF0" w:rsidP="00010651">
      <w:pPr>
        <w:spacing w:line="360" w:lineRule="auto"/>
        <w:contextualSpacing/>
        <w:rPr>
          <w:iCs/>
        </w:rPr>
      </w:pPr>
    </w:p>
    <w:p w:rsidR="00291DA4" w:rsidRPr="00310987" w:rsidRDefault="00911043" w:rsidP="00937A59">
      <w:pPr>
        <w:spacing w:line="360" w:lineRule="auto"/>
        <w:contextualSpacing/>
        <w:rPr>
          <w:iCs/>
          <w:highlight w:val="green"/>
        </w:rPr>
      </w:pPr>
      <w:r>
        <w:rPr>
          <w:iCs/>
        </w:rPr>
        <w:lastRenderedPageBreak/>
        <w:t xml:space="preserve">These are reminiscent of Longobardi’s (2005) feature parameters, which also help the learner bundle the category and the features. However, the principles in (2) are formulated in terms of economy. </w:t>
      </w:r>
      <w:r w:rsidR="00073640">
        <w:t>Principle</w:t>
      </w:r>
      <w:r w:rsidR="009922FA" w:rsidRPr="00073640">
        <w:t xml:space="preserve"> (</w:t>
      </w:r>
      <w:r w:rsidR="00AA69BC">
        <w:t>2</w:t>
      </w:r>
      <w:r w:rsidR="009922FA" w:rsidRPr="00073640">
        <w:t>a)</w:t>
      </w:r>
      <w:r w:rsidR="00073640">
        <w:t xml:space="preserve"> enables the acquisition of grammatical categories: </w:t>
      </w:r>
      <w:r w:rsidR="009922FA" w:rsidRPr="00073640">
        <w:t>a child needs to have lexical input for grammatical categories to appear</w:t>
      </w:r>
      <w:r w:rsidR="00073640">
        <w:t xml:space="preserve">. </w:t>
      </w:r>
      <w:r w:rsidR="009922FA" w:rsidRPr="00073640">
        <w:t>Chomsky (1995: 230; 381) suggests that "formal features have semantic correlates and r</w:t>
      </w:r>
      <w:r w:rsidR="00A1373C" w:rsidRPr="00073640">
        <w:t>eflect semantic properties."  Because</w:t>
      </w:r>
      <w:r w:rsidR="009922FA" w:rsidRPr="00073640">
        <w:t xml:space="preserve"> a language </w:t>
      </w:r>
      <w:r w:rsidR="00A1373C" w:rsidRPr="00073640">
        <w:t>learner uses innate concepts to assign</w:t>
      </w:r>
      <w:r w:rsidR="009922FA" w:rsidRPr="00073640">
        <w:t xml:space="preserve"> semantic person and number features</w:t>
      </w:r>
      <w:r w:rsidR="00A1373C" w:rsidRPr="00073640">
        <w:t xml:space="preserve"> to</w:t>
      </w:r>
      <w:r w:rsidR="00073640">
        <w:t>, for instance,</w:t>
      </w:r>
      <w:r w:rsidR="00A1373C" w:rsidRPr="00073640">
        <w:t xml:space="preserve"> a noun</w:t>
      </w:r>
      <w:r w:rsidR="009922FA" w:rsidRPr="00073640">
        <w:t xml:space="preserve">, the learner will be able to hypothesize uninterpretable phi-features on another F (and will be able to bundle them </w:t>
      </w:r>
      <w:r w:rsidR="00073640">
        <w:t>there). Initially, a child</w:t>
      </w:r>
      <w:r w:rsidR="009922FA" w:rsidRPr="00073640">
        <w:t xml:space="preserve"> use</w:t>
      </w:r>
      <w:r w:rsidR="00073640">
        <w:t>s</w:t>
      </w:r>
      <w:r w:rsidR="009922FA" w:rsidRPr="00073640">
        <w:t xml:space="preserve"> lexical categories (as well as demonstrative pronouns) </w:t>
      </w:r>
      <w:r w:rsidR="00297963">
        <w:t>with interpretable features (as in</w:t>
      </w:r>
      <w:r w:rsidR="009922FA" w:rsidRPr="00073640">
        <w:t xml:space="preserve"> Radford 2000) which </w:t>
      </w:r>
      <w:r w:rsidR="00310987">
        <w:t>are later</w:t>
      </w:r>
      <w:r w:rsidR="009922FA" w:rsidRPr="00073640">
        <w:t xml:space="preserve"> </w:t>
      </w:r>
      <w:r w:rsidR="00073640">
        <w:t>used</w:t>
      </w:r>
      <w:r w:rsidR="009922FA" w:rsidRPr="00073640">
        <w:t xml:space="preserve"> as uninterpretable features.</w:t>
      </w:r>
      <w:r w:rsidR="00073640">
        <w:t xml:space="preserve"> The </w:t>
      </w:r>
      <w:r w:rsidR="007D6AF0" w:rsidRPr="00291DA4">
        <w:rPr>
          <w:iCs/>
        </w:rPr>
        <w:t xml:space="preserve">innate concepts </w:t>
      </w:r>
      <w:r w:rsidR="00310987">
        <w:rPr>
          <w:iCs/>
        </w:rPr>
        <w:t>(see also Pinker 1984: 244-245</w:t>
      </w:r>
      <w:r w:rsidR="00310987" w:rsidRPr="00291DA4">
        <w:rPr>
          <w:iCs/>
        </w:rPr>
        <w:t xml:space="preserve">) </w:t>
      </w:r>
      <w:r w:rsidR="002B31A2" w:rsidRPr="00291DA4">
        <w:rPr>
          <w:iCs/>
        </w:rPr>
        <w:t>involve</w:t>
      </w:r>
      <w:r w:rsidR="00310987">
        <w:rPr>
          <w:iCs/>
        </w:rPr>
        <w:t>, for instance,</w:t>
      </w:r>
      <w:r w:rsidR="002B31A2" w:rsidRPr="00291DA4">
        <w:rPr>
          <w:iCs/>
        </w:rPr>
        <w:t xml:space="preserve"> </w:t>
      </w:r>
      <w:r w:rsidR="007D6AF0" w:rsidRPr="00291DA4">
        <w:rPr>
          <w:iCs/>
        </w:rPr>
        <w:t>time</w:t>
      </w:r>
      <w:r w:rsidR="002B31A2" w:rsidRPr="00291DA4">
        <w:rPr>
          <w:iCs/>
        </w:rPr>
        <w:t xml:space="preserve">, negation, </w:t>
      </w:r>
      <w:r w:rsidR="00310987">
        <w:rPr>
          <w:iCs/>
        </w:rPr>
        <w:t xml:space="preserve">and </w:t>
      </w:r>
      <w:r w:rsidR="002B31A2" w:rsidRPr="00291DA4">
        <w:rPr>
          <w:iCs/>
        </w:rPr>
        <w:t>mass</w:t>
      </w:r>
      <w:r w:rsidR="00310987">
        <w:rPr>
          <w:iCs/>
        </w:rPr>
        <w:t xml:space="preserve"> </w:t>
      </w:r>
      <w:r w:rsidR="00081D68" w:rsidRPr="00291DA4">
        <w:rPr>
          <w:iCs/>
        </w:rPr>
        <w:t>and are used linguistically as</w:t>
      </w:r>
      <w:r w:rsidR="007D6AF0" w:rsidRPr="00291DA4">
        <w:rPr>
          <w:iCs/>
        </w:rPr>
        <w:t xml:space="preserve"> tense</w:t>
      </w:r>
      <w:r w:rsidR="00081D68" w:rsidRPr="00291DA4">
        <w:rPr>
          <w:iCs/>
        </w:rPr>
        <w:t xml:space="preserve">, negation, </w:t>
      </w:r>
      <w:r w:rsidR="00310987">
        <w:rPr>
          <w:iCs/>
        </w:rPr>
        <w:t>and number, respectively</w:t>
      </w:r>
      <w:r w:rsidR="00081D68" w:rsidRPr="00291DA4">
        <w:rPr>
          <w:iCs/>
        </w:rPr>
        <w:t>. L</w:t>
      </w:r>
      <w:r w:rsidR="007D6AF0" w:rsidRPr="00291DA4">
        <w:rPr>
          <w:iCs/>
        </w:rPr>
        <w:t>anguages</w:t>
      </w:r>
      <w:r w:rsidR="00081D68" w:rsidRPr="00291DA4">
        <w:rPr>
          <w:iCs/>
        </w:rPr>
        <w:t xml:space="preserve"> select certain categories to bear these, e.g.</w:t>
      </w:r>
      <w:r w:rsidR="00073640" w:rsidRPr="00291DA4">
        <w:rPr>
          <w:iCs/>
        </w:rPr>
        <w:t xml:space="preserve"> C or T</w:t>
      </w:r>
      <w:r w:rsidR="00291DA4" w:rsidRPr="00291DA4">
        <w:rPr>
          <w:iCs/>
        </w:rPr>
        <w:t xml:space="preserve"> for tense and D for definiteness</w:t>
      </w:r>
      <w:r w:rsidR="00073640" w:rsidRPr="00291DA4">
        <w:rPr>
          <w:iCs/>
        </w:rPr>
        <w:t>. Principle</w:t>
      </w:r>
      <w:r w:rsidR="00073640" w:rsidRPr="00AA69BC">
        <w:rPr>
          <w:iCs/>
        </w:rPr>
        <w:t xml:space="preserve"> (</w:t>
      </w:r>
      <w:r w:rsidR="00AA69BC" w:rsidRPr="00AA69BC">
        <w:rPr>
          <w:iCs/>
        </w:rPr>
        <w:t>2</w:t>
      </w:r>
      <w:r w:rsidR="00073640" w:rsidRPr="00AA69BC">
        <w:rPr>
          <w:iCs/>
        </w:rPr>
        <w:t xml:space="preserve">b) enables </w:t>
      </w:r>
      <w:r w:rsidR="00AA69BC" w:rsidRPr="00AA69BC">
        <w:rPr>
          <w:iCs/>
        </w:rPr>
        <w:t>the understanding of which features agree with each other</w:t>
      </w:r>
      <w:r w:rsidR="00310987">
        <w:rPr>
          <w:iCs/>
        </w:rPr>
        <w:t xml:space="preserve"> and is relevant to C/T and v*/V, the phase heads, as well as possible other functional heads</w:t>
      </w:r>
      <w:r w:rsidR="004C6DCB">
        <w:rPr>
          <w:iCs/>
        </w:rPr>
        <w:t xml:space="preserve"> (as argued in chapter 4)</w:t>
      </w:r>
      <w:r w:rsidR="00AA69BC" w:rsidRPr="00AA69BC">
        <w:rPr>
          <w:iCs/>
        </w:rPr>
        <w:t>. Pri</w:t>
      </w:r>
      <w:r w:rsidR="00AA69BC">
        <w:rPr>
          <w:iCs/>
        </w:rPr>
        <w:t>nc</w:t>
      </w:r>
      <w:r w:rsidR="00081D68">
        <w:rPr>
          <w:iCs/>
        </w:rPr>
        <w:t xml:space="preserve">iple (2c) makes it possible for </w:t>
      </w:r>
      <w:r w:rsidR="006C0456">
        <w:rPr>
          <w:iCs/>
        </w:rPr>
        <w:t xml:space="preserve">features to be bundled in economical ways. </w:t>
      </w:r>
    </w:p>
    <w:p w:rsidR="00073640" w:rsidRPr="00646713" w:rsidRDefault="00310987" w:rsidP="00646713">
      <w:pPr>
        <w:spacing w:line="360" w:lineRule="auto"/>
        <w:ind w:firstLine="720"/>
        <w:contextualSpacing/>
        <w:rPr>
          <w:iCs/>
          <w:highlight w:val="yellow"/>
        </w:rPr>
      </w:pPr>
      <w:r w:rsidRPr="00310987">
        <w:rPr>
          <w:iCs/>
        </w:rPr>
        <w:t xml:space="preserve">For syntactic change, and in particular grammaticalization, all </w:t>
      </w:r>
      <w:r w:rsidR="001B3F9C">
        <w:rPr>
          <w:iCs/>
        </w:rPr>
        <w:t>the principles in (2)</w:t>
      </w:r>
      <w:r w:rsidRPr="00310987">
        <w:rPr>
          <w:iCs/>
        </w:rPr>
        <w:t xml:space="preserve"> are relevant and work in tandem. </w:t>
      </w:r>
      <w:r w:rsidR="00646713">
        <w:rPr>
          <w:iCs/>
        </w:rPr>
        <w:t xml:space="preserve">(2a) is significant </w:t>
      </w:r>
      <w:r w:rsidR="00646713" w:rsidRPr="00646713">
        <w:rPr>
          <w:iCs/>
        </w:rPr>
        <w:t>because a</w:t>
      </w:r>
      <w:r w:rsidRPr="00646713">
        <w:rPr>
          <w:iCs/>
        </w:rPr>
        <w:t xml:space="preserve"> child will first acquire the semantic features of a lexical item but will, when there (no longer) is evidence for interpretable features, use the semantic features as inter</w:t>
      </w:r>
      <w:r w:rsidR="00646713" w:rsidRPr="00646713">
        <w:rPr>
          <w:iCs/>
        </w:rPr>
        <w:t xml:space="preserve">pretable. When </w:t>
      </w:r>
      <w:r w:rsidRPr="00646713">
        <w:rPr>
          <w:iCs/>
        </w:rPr>
        <w:t xml:space="preserve">lexical elements are renewed pragmatically, </w:t>
      </w:r>
      <w:r w:rsidR="006E3728" w:rsidRPr="00646713">
        <w:rPr>
          <w:iCs/>
        </w:rPr>
        <w:t>(2</w:t>
      </w:r>
      <w:r w:rsidR="00646713" w:rsidRPr="00646713">
        <w:rPr>
          <w:iCs/>
        </w:rPr>
        <w:t xml:space="preserve">b) becomes </w:t>
      </w:r>
      <w:r w:rsidR="006E3728" w:rsidRPr="00646713">
        <w:rPr>
          <w:iCs/>
        </w:rPr>
        <w:t xml:space="preserve">relevant </w:t>
      </w:r>
      <w:r w:rsidR="00646713" w:rsidRPr="00646713">
        <w:rPr>
          <w:iCs/>
        </w:rPr>
        <w:t>because there can only be one feature.</w:t>
      </w:r>
      <w:r w:rsidR="00791D9A" w:rsidRPr="00646713">
        <w:rPr>
          <w:iCs/>
        </w:rPr>
        <w:t xml:space="preserve"> </w:t>
      </w:r>
      <w:r w:rsidR="00646713" w:rsidRPr="00646713">
        <w:rPr>
          <w:iCs/>
        </w:rPr>
        <w:t xml:space="preserve">As for </w:t>
      </w:r>
      <w:r w:rsidR="00791D9A" w:rsidRPr="00646713">
        <w:rPr>
          <w:iCs/>
        </w:rPr>
        <w:t>(2c)</w:t>
      </w:r>
      <w:r w:rsidR="00646713" w:rsidRPr="00646713">
        <w:rPr>
          <w:iCs/>
        </w:rPr>
        <w:t>,</w:t>
      </w:r>
      <w:r w:rsidR="00791D9A" w:rsidRPr="00646713">
        <w:rPr>
          <w:iCs/>
        </w:rPr>
        <w:t xml:space="preserve"> </w:t>
      </w:r>
      <w:r w:rsidR="00646713" w:rsidRPr="00646713">
        <w:rPr>
          <w:iCs/>
        </w:rPr>
        <w:t xml:space="preserve">a verb like </w:t>
      </w:r>
      <w:r w:rsidR="00646713" w:rsidRPr="00646713">
        <w:rPr>
          <w:i/>
          <w:iCs/>
        </w:rPr>
        <w:t xml:space="preserve">go </w:t>
      </w:r>
      <w:r w:rsidR="00646713">
        <w:rPr>
          <w:iCs/>
        </w:rPr>
        <w:t>is listed with</w:t>
      </w:r>
      <w:r w:rsidR="00646713" w:rsidRPr="00646713">
        <w:rPr>
          <w:iCs/>
        </w:rPr>
        <w:t xml:space="preserve"> [motion] and [future] </w:t>
      </w:r>
      <w:r w:rsidR="00646713">
        <w:rPr>
          <w:iCs/>
        </w:rPr>
        <w:t xml:space="preserve">in the lexicon </w:t>
      </w:r>
      <w:r w:rsidR="00646713" w:rsidRPr="00646713">
        <w:rPr>
          <w:iCs/>
        </w:rPr>
        <w:t xml:space="preserve">and a selection would be possible for either the main or the auxiliary verbal use. If there is evidence in the data that </w:t>
      </w:r>
      <w:r w:rsidR="00646713" w:rsidRPr="00646713">
        <w:rPr>
          <w:i/>
          <w:iCs/>
        </w:rPr>
        <w:t>go</w:t>
      </w:r>
      <w:r w:rsidR="00646713" w:rsidRPr="00646713">
        <w:rPr>
          <w:iCs/>
        </w:rPr>
        <w:t xml:space="preserve"> is used with another verb, the choice of features could just be [future]. </w:t>
      </w:r>
      <w:r w:rsidR="004C6DCB">
        <w:rPr>
          <w:iCs/>
        </w:rPr>
        <w:t>The book is mainly about third factors and</w:t>
      </w:r>
      <w:r w:rsidR="00884C01">
        <w:rPr>
          <w:iCs/>
        </w:rPr>
        <w:t xml:space="preserve"> </w:t>
      </w:r>
      <w:r w:rsidR="004C6DCB" w:rsidRPr="004C6DCB">
        <w:rPr>
          <w:iCs/>
        </w:rPr>
        <w:t>Feature Economy doesn’t count</w:t>
      </w:r>
      <w:r w:rsidR="00884C01">
        <w:rPr>
          <w:iCs/>
        </w:rPr>
        <w:t xml:space="preserve"> as one</w:t>
      </w:r>
      <w:r w:rsidR="004C6DCB" w:rsidRPr="004C6DCB">
        <w:rPr>
          <w:iCs/>
        </w:rPr>
        <w:t>. I do discuss it whe</w:t>
      </w:r>
      <w:r w:rsidR="00646713" w:rsidRPr="004C6DCB">
        <w:rPr>
          <w:iCs/>
        </w:rPr>
        <w:t>re relevant</w:t>
      </w:r>
      <w:r w:rsidR="004C6DCB" w:rsidRPr="004C6DCB">
        <w:rPr>
          <w:iCs/>
        </w:rPr>
        <w:t xml:space="preserve">, e.g. in </w:t>
      </w:r>
      <w:r w:rsidR="00646713" w:rsidRPr="004C6DCB">
        <w:rPr>
          <w:iCs/>
        </w:rPr>
        <w:t>chapter 4, section 4.3.</w:t>
      </w:r>
    </w:p>
    <w:p w:rsidR="00F84277" w:rsidRPr="00F84277" w:rsidRDefault="00911043" w:rsidP="00073640">
      <w:pPr>
        <w:spacing w:line="360" w:lineRule="auto"/>
        <w:ind w:firstLine="720"/>
        <w:contextualSpacing/>
        <w:rPr>
          <w:iCs/>
        </w:rPr>
      </w:pPr>
      <w:r>
        <w:rPr>
          <w:iCs/>
        </w:rPr>
        <w:t xml:space="preserve">The principles in (2) reference linguistic concepts and are therefore not third factors although third factor principles, such as </w:t>
      </w:r>
      <w:r w:rsidR="00937A59" w:rsidRPr="00F84277">
        <w:rPr>
          <w:iCs/>
        </w:rPr>
        <w:t>Biberauer</w:t>
      </w:r>
      <w:r w:rsidR="00F84277" w:rsidRPr="00F84277">
        <w:rPr>
          <w:iCs/>
        </w:rPr>
        <w:t>’s</w:t>
      </w:r>
      <w:r w:rsidR="00937A59" w:rsidRPr="00F84277">
        <w:rPr>
          <w:iCs/>
        </w:rPr>
        <w:t xml:space="preserve"> (2017) </w:t>
      </w:r>
      <w:r w:rsidR="00F84277" w:rsidRPr="00F84277">
        <w:rPr>
          <w:iCs/>
        </w:rPr>
        <w:t xml:space="preserve">Maximize Minimal Means, </w:t>
      </w:r>
      <w:r>
        <w:rPr>
          <w:iCs/>
        </w:rPr>
        <w:t>shape them</w:t>
      </w:r>
      <w:r w:rsidR="006E3728">
        <w:rPr>
          <w:iCs/>
        </w:rPr>
        <w:t xml:space="preserve">. </w:t>
      </w:r>
      <w:r>
        <w:rPr>
          <w:iCs/>
        </w:rPr>
        <w:t>Principle (3)</w:t>
      </w:r>
      <w:r w:rsidR="006E3728">
        <w:rPr>
          <w:iCs/>
        </w:rPr>
        <w:t xml:space="preserve"> is </w:t>
      </w:r>
      <w:r w:rsidR="00F84277" w:rsidRPr="00F84277">
        <w:rPr>
          <w:iCs/>
        </w:rPr>
        <w:t>in</w:t>
      </w:r>
      <w:r w:rsidR="00970B7C">
        <w:rPr>
          <w:iCs/>
        </w:rPr>
        <w:t>s</w:t>
      </w:r>
      <w:r w:rsidR="00F84277" w:rsidRPr="00F84277">
        <w:rPr>
          <w:iCs/>
        </w:rPr>
        <w:t>pired by Abler (1989) and ultimately</w:t>
      </w:r>
      <w:r w:rsidR="00884C01">
        <w:rPr>
          <w:iCs/>
        </w:rPr>
        <w:t xml:space="preserve"> von Humboldt’s (1836) insights</w:t>
      </w:r>
      <w:r w:rsidR="00F84277" w:rsidRPr="00F84277">
        <w:rPr>
          <w:iCs/>
        </w:rPr>
        <w:t>.</w:t>
      </w:r>
    </w:p>
    <w:p w:rsidR="00F84277" w:rsidRPr="00F84277" w:rsidRDefault="00F84277" w:rsidP="00F84277">
      <w:pPr>
        <w:spacing w:line="360" w:lineRule="auto"/>
        <w:contextualSpacing/>
        <w:rPr>
          <w:iCs/>
        </w:rPr>
      </w:pPr>
    </w:p>
    <w:p w:rsidR="004C6DCB" w:rsidRDefault="00F84277" w:rsidP="00F84277">
      <w:pPr>
        <w:spacing w:line="360" w:lineRule="auto"/>
        <w:contextualSpacing/>
        <w:rPr>
          <w:iCs/>
        </w:rPr>
      </w:pPr>
      <w:r w:rsidRPr="00F84277">
        <w:rPr>
          <w:iCs/>
        </w:rPr>
        <w:t>(3)</w:t>
      </w:r>
      <w:r w:rsidR="004C6DCB" w:rsidRPr="004C6DCB">
        <w:rPr>
          <w:iCs/>
        </w:rPr>
        <w:t xml:space="preserve"> </w:t>
      </w:r>
      <w:r w:rsidR="004C6DCB">
        <w:rPr>
          <w:iCs/>
        </w:rPr>
        <w:tab/>
      </w:r>
      <w:r w:rsidR="004C6DCB" w:rsidRPr="004C6DCB">
        <w:rPr>
          <w:b/>
          <w:iCs/>
        </w:rPr>
        <w:t>Maximize Minimal Means</w:t>
      </w:r>
    </w:p>
    <w:p w:rsidR="00F84277" w:rsidRPr="00F84277" w:rsidRDefault="00F84277" w:rsidP="00F84277">
      <w:pPr>
        <w:spacing w:line="360" w:lineRule="auto"/>
        <w:contextualSpacing/>
        <w:rPr>
          <w:iCs/>
        </w:rPr>
      </w:pPr>
      <w:r w:rsidRPr="00F84277">
        <w:rPr>
          <w:iCs/>
        </w:rPr>
        <w:tab/>
        <w:t>a.</w:t>
      </w:r>
      <w:r w:rsidRPr="00F84277">
        <w:rPr>
          <w:iCs/>
        </w:rPr>
        <w:tab/>
        <w:t>Make infinite use of finite means</w:t>
      </w:r>
    </w:p>
    <w:p w:rsidR="00F84277" w:rsidRDefault="00F84277" w:rsidP="00F84277">
      <w:pPr>
        <w:spacing w:line="360" w:lineRule="auto"/>
        <w:ind w:left="720" w:hanging="720"/>
        <w:contextualSpacing/>
        <w:rPr>
          <w:iCs/>
        </w:rPr>
      </w:pPr>
      <w:r w:rsidRPr="00F84277">
        <w:rPr>
          <w:iCs/>
        </w:rPr>
        <w:tab/>
        <w:t>b.</w:t>
      </w:r>
      <w:r w:rsidRPr="00F84277">
        <w:rPr>
          <w:iCs/>
        </w:rPr>
        <w:tab/>
        <w:t>Create what is not present in any of the associated constituents (Humboldt 1836: 70, 67, from Biberauer 2017)</w:t>
      </w:r>
    </w:p>
    <w:p w:rsidR="00F84277" w:rsidRDefault="00F84277" w:rsidP="00F84277">
      <w:pPr>
        <w:spacing w:line="360" w:lineRule="auto"/>
        <w:contextualSpacing/>
        <w:rPr>
          <w:iCs/>
          <w:highlight w:val="yellow"/>
        </w:rPr>
      </w:pPr>
    </w:p>
    <w:p w:rsidR="00937A59" w:rsidRDefault="00F84277" w:rsidP="00F84277">
      <w:pPr>
        <w:spacing w:line="360" w:lineRule="auto"/>
        <w:contextualSpacing/>
        <w:rPr>
          <w:iCs/>
        </w:rPr>
      </w:pPr>
      <w:r w:rsidRPr="006E3728">
        <w:rPr>
          <w:iCs/>
        </w:rPr>
        <w:lastRenderedPageBreak/>
        <w:t>Biberauer outlines</w:t>
      </w:r>
      <w:r w:rsidR="00937A59" w:rsidRPr="006E3728">
        <w:rPr>
          <w:iCs/>
        </w:rPr>
        <w:t xml:space="preserve"> another set of clues that fit the second factor: for learners to no</w:t>
      </w:r>
      <w:r w:rsidRPr="006E3728">
        <w:rPr>
          <w:iCs/>
        </w:rPr>
        <w:t>tice silence,</w:t>
      </w:r>
      <w:r w:rsidR="00892CCD">
        <w:rPr>
          <w:iCs/>
        </w:rPr>
        <w:t xml:space="preserve"> collococations, and recursion.</w:t>
      </w:r>
    </w:p>
    <w:p w:rsidR="00A31828" w:rsidRDefault="00D225D9" w:rsidP="00F0412F">
      <w:pPr>
        <w:spacing w:line="360" w:lineRule="auto"/>
        <w:ind w:firstLine="720"/>
        <w:contextualSpacing/>
        <w:rPr>
          <w:iCs/>
        </w:rPr>
      </w:pPr>
      <w:r w:rsidRPr="00D31BFC">
        <w:rPr>
          <w:iCs/>
        </w:rPr>
        <w:t xml:space="preserve">Third factor principles </w:t>
      </w:r>
      <w:r w:rsidR="002C68A1">
        <w:rPr>
          <w:iCs/>
        </w:rPr>
        <w:t xml:space="preserve">are not specific to language and </w:t>
      </w:r>
      <w:r w:rsidRPr="00D31BFC">
        <w:rPr>
          <w:iCs/>
        </w:rPr>
        <w:t>inclu</w:t>
      </w:r>
      <w:r w:rsidR="001812AA">
        <w:rPr>
          <w:iCs/>
        </w:rPr>
        <w:t>de Minimal Search, D</w:t>
      </w:r>
      <w:r w:rsidRPr="00D31BFC">
        <w:rPr>
          <w:iCs/>
        </w:rPr>
        <w:t xml:space="preserve">eterminacy, and </w:t>
      </w:r>
      <w:r w:rsidR="006E3728">
        <w:rPr>
          <w:iCs/>
        </w:rPr>
        <w:t xml:space="preserve">Structural </w:t>
      </w:r>
      <w:r w:rsidRPr="00D31BFC">
        <w:rPr>
          <w:iCs/>
        </w:rPr>
        <w:t>Ec</w:t>
      </w:r>
      <w:r>
        <w:rPr>
          <w:iCs/>
        </w:rPr>
        <w:t>onomy and take over some of what used to be attributed to first factor</w:t>
      </w:r>
      <w:r w:rsidR="00646713">
        <w:rPr>
          <w:iCs/>
        </w:rPr>
        <w:t>, i.e. UG,</w:t>
      </w:r>
      <w:r>
        <w:rPr>
          <w:iCs/>
        </w:rPr>
        <w:t xml:space="preserve"> effects</w:t>
      </w:r>
      <w:r w:rsidR="008D6468">
        <w:rPr>
          <w:iCs/>
        </w:rPr>
        <w:t>. I</w:t>
      </w:r>
      <w:r w:rsidR="002B637C">
        <w:rPr>
          <w:iCs/>
        </w:rPr>
        <w:t>n the next subsection</w:t>
      </w:r>
      <w:r w:rsidR="006B50EA">
        <w:rPr>
          <w:iCs/>
        </w:rPr>
        <w:t>s</w:t>
      </w:r>
      <w:r w:rsidR="002B637C">
        <w:rPr>
          <w:iCs/>
        </w:rPr>
        <w:t>, I</w:t>
      </w:r>
      <w:r w:rsidR="008D6468">
        <w:rPr>
          <w:iCs/>
        </w:rPr>
        <w:t xml:space="preserve"> </w:t>
      </w:r>
      <w:r w:rsidR="002B637C">
        <w:rPr>
          <w:iCs/>
        </w:rPr>
        <w:t xml:space="preserve">briefly sketch the derivational model and </w:t>
      </w:r>
      <w:r w:rsidR="008D6468">
        <w:rPr>
          <w:iCs/>
        </w:rPr>
        <w:t xml:space="preserve">give some examples </w:t>
      </w:r>
      <w:r w:rsidR="002B637C">
        <w:rPr>
          <w:iCs/>
        </w:rPr>
        <w:t>of third factors</w:t>
      </w:r>
      <w:r w:rsidR="008D6468">
        <w:rPr>
          <w:iCs/>
        </w:rPr>
        <w:t>, and</w:t>
      </w:r>
      <w:r>
        <w:rPr>
          <w:iCs/>
        </w:rPr>
        <w:t xml:space="preserve"> </w:t>
      </w:r>
      <w:r w:rsidR="008D6468">
        <w:rPr>
          <w:iCs/>
        </w:rPr>
        <w:t xml:space="preserve">will </w:t>
      </w:r>
      <w:r w:rsidR="009A14F9">
        <w:rPr>
          <w:iCs/>
        </w:rPr>
        <w:t xml:space="preserve">then </w:t>
      </w:r>
      <w:r w:rsidR="008D6468">
        <w:rPr>
          <w:iCs/>
        </w:rPr>
        <w:t xml:space="preserve">devote the next two sections to the two </w:t>
      </w:r>
      <w:r w:rsidR="00646713">
        <w:rPr>
          <w:iCs/>
        </w:rPr>
        <w:t xml:space="preserve">third factors </w:t>
      </w:r>
      <w:r w:rsidR="008D6468">
        <w:rPr>
          <w:iCs/>
        </w:rPr>
        <w:t xml:space="preserve">that will feature </w:t>
      </w:r>
      <w:r w:rsidR="009A14F9">
        <w:rPr>
          <w:iCs/>
        </w:rPr>
        <w:t xml:space="preserve">most prominently </w:t>
      </w:r>
      <w:r w:rsidR="008D6468">
        <w:rPr>
          <w:iCs/>
        </w:rPr>
        <w:t>in the book</w:t>
      </w:r>
      <w:r>
        <w:rPr>
          <w:iCs/>
        </w:rPr>
        <w:t>.</w:t>
      </w:r>
    </w:p>
    <w:p w:rsidR="00D225D9" w:rsidRDefault="00D225D9" w:rsidP="00D225D9">
      <w:pPr>
        <w:spacing w:line="360" w:lineRule="auto"/>
        <w:contextualSpacing/>
        <w:rPr>
          <w:lang w:val="en-GB"/>
        </w:rPr>
      </w:pPr>
    </w:p>
    <w:p w:rsidR="008D6468" w:rsidRPr="002B637C" w:rsidRDefault="008D6468" w:rsidP="00D225D9">
      <w:pPr>
        <w:spacing w:line="360" w:lineRule="auto"/>
        <w:contextualSpacing/>
        <w:rPr>
          <w:i/>
          <w:lang w:val="en-GB"/>
        </w:rPr>
      </w:pPr>
      <w:r w:rsidRPr="002B637C">
        <w:rPr>
          <w:i/>
          <w:lang w:val="en-GB"/>
        </w:rPr>
        <w:t>2.2</w:t>
      </w:r>
      <w:r w:rsidRPr="002B637C">
        <w:rPr>
          <w:i/>
          <w:lang w:val="en-GB"/>
        </w:rPr>
        <w:tab/>
      </w:r>
      <w:r w:rsidR="006B50EA">
        <w:rPr>
          <w:i/>
          <w:lang w:val="en-GB"/>
        </w:rPr>
        <w:t>The derivational model</w:t>
      </w:r>
    </w:p>
    <w:p w:rsidR="002B637C" w:rsidRPr="002B637C" w:rsidRDefault="002B637C" w:rsidP="002B637C">
      <w:pPr>
        <w:spacing w:line="360" w:lineRule="auto"/>
        <w:contextualSpacing/>
      </w:pPr>
      <w:r>
        <w:t>The</w:t>
      </w:r>
      <w:r w:rsidRPr="002B637C">
        <w:t xml:space="preserve"> Minimalist Program proposes syntactic models and derivations that are very minimal and the same for every language. Interfacing with the syntactic derivation are the Conceptual-Intentional </w:t>
      </w:r>
      <w:r w:rsidR="006B50EA">
        <w:t xml:space="preserve">(CI) </w:t>
      </w:r>
      <w:r w:rsidRPr="002B637C">
        <w:t xml:space="preserve">and Sensory-Motor </w:t>
      </w:r>
      <w:r w:rsidR="006B50EA">
        <w:t xml:space="preserve">(SM) </w:t>
      </w:r>
      <w:r w:rsidRPr="002B637C">
        <w:t xml:space="preserve">systems. The former is responsible for providing an interpretation </w:t>
      </w:r>
      <w:r w:rsidR="00870AD9">
        <w:t xml:space="preserve">)e.g. through labeling) </w:t>
      </w:r>
      <w:r w:rsidRPr="002B637C">
        <w:t>and includes non-linguistic knowledge</w:t>
      </w:r>
      <w:r w:rsidR="001D2604">
        <w:t>,</w:t>
      </w:r>
      <w:r w:rsidRPr="002B637C">
        <w:t xml:space="preserve"> where</w:t>
      </w:r>
      <w:r w:rsidR="001D2604">
        <w:t>as</w:t>
      </w:r>
      <w:r w:rsidRPr="002B637C">
        <w:t xml:space="preserve"> the latter is responsible for externalizing the derivation i.e. providing a spoken or signed or written representation. </w:t>
      </w:r>
    </w:p>
    <w:p w:rsidR="002B637C" w:rsidRPr="002B637C" w:rsidRDefault="002B637C" w:rsidP="002B637C">
      <w:pPr>
        <w:spacing w:line="360" w:lineRule="auto"/>
        <w:contextualSpacing/>
      </w:pPr>
      <w:r w:rsidRPr="002B637C">
        <w:tab/>
        <w:t xml:space="preserve">The minimalist model for deriving a sentence </w:t>
      </w:r>
      <w:r w:rsidR="003534B7">
        <w:t>in the late 1990s</w:t>
      </w:r>
      <w:r w:rsidRPr="002B637C">
        <w:t xml:space="preserve"> </w:t>
      </w:r>
      <w:r w:rsidR="001D2604">
        <w:t xml:space="preserve">involves </w:t>
      </w:r>
      <w:r w:rsidRPr="002B637C">
        <w:t>making a selec</w:t>
      </w:r>
      <w:r w:rsidR="00892CCD">
        <w:t>tion from the lexicon, as in (4</w:t>
      </w:r>
      <w:r w:rsidRPr="002B637C">
        <w:t xml:space="preserve">), </w:t>
      </w:r>
      <w:r w:rsidR="00811036">
        <w:t>and this is called a numeration.</w:t>
      </w:r>
    </w:p>
    <w:p w:rsidR="002B637C" w:rsidRPr="002B637C" w:rsidRDefault="002B637C" w:rsidP="002B637C">
      <w:pPr>
        <w:spacing w:line="360" w:lineRule="auto"/>
        <w:contextualSpacing/>
      </w:pPr>
    </w:p>
    <w:p w:rsidR="002B637C" w:rsidRDefault="002B637C" w:rsidP="002B637C">
      <w:pPr>
        <w:spacing w:line="360" w:lineRule="auto"/>
        <w:contextualSpacing/>
      </w:pPr>
      <w:r w:rsidRPr="00892CCD">
        <w:t>(</w:t>
      </w:r>
      <w:r w:rsidR="00892CCD" w:rsidRPr="00892CCD">
        <w:t>4</w:t>
      </w:r>
      <w:r w:rsidRPr="00892CCD">
        <w:t>)</w:t>
      </w:r>
      <w:r w:rsidRPr="002B637C">
        <w:tab/>
        <w:t>{they, read, will, the, books}</w:t>
      </w:r>
    </w:p>
    <w:p w:rsidR="00811036" w:rsidRDefault="00811036" w:rsidP="002B637C">
      <w:pPr>
        <w:spacing w:line="360" w:lineRule="auto"/>
        <w:contextualSpacing/>
      </w:pPr>
    </w:p>
    <w:p w:rsidR="00811036" w:rsidRDefault="00811036" w:rsidP="00811036">
      <w:pPr>
        <w:spacing w:line="360" w:lineRule="auto"/>
        <w:contextualSpacing/>
      </w:pPr>
      <w:r w:rsidRPr="00811036">
        <w:t>The selection procedure in (</w:t>
      </w:r>
      <w:r w:rsidR="00892CCD">
        <w:t>4</w:t>
      </w:r>
      <w:r w:rsidRPr="00811036">
        <w:t>) is to minimize the computational burden of keeping an entire lexicon active but, recently, a selection, lexical array, or numeration is no longer assumed (Chomsky</w:t>
      </w:r>
      <w:r w:rsidR="00EE1F0D">
        <w:t xml:space="preserve">, </w:t>
      </w:r>
      <w:r w:rsidR="00EE1F0D">
        <w:rPr>
          <w:rFonts w:cstheme="minorHAnsi"/>
          <w:lang w:val="en-GB"/>
        </w:rPr>
        <w:t xml:space="preserve">Gallego, &amp; Ott </w:t>
      </w:r>
      <w:r w:rsidRPr="00811036">
        <w:t>2019: 236-7).</w:t>
      </w:r>
      <w:r>
        <w:t xml:space="preserve"> This means the entire lexicon is the input and the third factor principle </w:t>
      </w:r>
      <w:r w:rsidRPr="00AE56C5">
        <w:t>Restrict Resources</w:t>
      </w:r>
      <w:r w:rsidR="00792A70" w:rsidRPr="00AE56C5">
        <w:t xml:space="preserve"> (more on this below)</w:t>
      </w:r>
      <w:r w:rsidRPr="00AE56C5">
        <w:t xml:space="preserve"> will restrict the options enough for the numeration not to be ne</w:t>
      </w:r>
      <w:r>
        <w:t>eded.</w:t>
      </w:r>
    </w:p>
    <w:p w:rsidR="00811036" w:rsidRDefault="00892CCD" w:rsidP="00811036">
      <w:pPr>
        <w:spacing w:line="360" w:lineRule="auto"/>
        <w:contextualSpacing/>
      </w:pPr>
      <w:r>
        <w:tab/>
        <w:t>Using (1), the items from (4</w:t>
      </w:r>
      <w:r w:rsidR="00811036">
        <w:t>) or from the open lexicon are merged together, as in (</w:t>
      </w:r>
      <w:r>
        <w:t>5</w:t>
      </w:r>
      <w:r w:rsidR="00811036" w:rsidRPr="002B637C">
        <w:t>), from bottom to top.</w:t>
      </w:r>
    </w:p>
    <w:p w:rsidR="00811036" w:rsidRPr="002B637C" w:rsidRDefault="00811036" w:rsidP="00811036">
      <w:pPr>
        <w:spacing w:line="360" w:lineRule="auto"/>
        <w:contextualSpacing/>
      </w:pPr>
    </w:p>
    <w:p w:rsidR="002B637C" w:rsidRPr="002B637C" w:rsidRDefault="00324853" w:rsidP="002B637C">
      <w:pPr>
        <w:spacing w:line="360" w:lineRule="auto"/>
        <w:contextualSpacing/>
      </w:pPr>
      <w:r>
        <w:t>(</w:t>
      </w:r>
      <w:r w:rsidR="00892CCD">
        <w:t>5</w:t>
      </w:r>
      <w:r w:rsidR="002B637C" w:rsidRPr="002B637C">
        <w:t>)</w:t>
      </w:r>
      <w:r w:rsidR="002B637C" w:rsidRPr="002B637C">
        <w:tab/>
        <w:t>a.</w:t>
      </w:r>
      <w:r w:rsidR="002B637C" w:rsidRPr="002B637C">
        <w:tab/>
        <w:t>{the, books}</w:t>
      </w:r>
    </w:p>
    <w:p w:rsidR="002B637C" w:rsidRPr="002B637C" w:rsidRDefault="002B637C" w:rsidP="002B637C">
      <w:pPr>
        <w:spacing w:line="360" w:lineRule="auto"/>
        <w:contextualSpacing/>
      </w:pPr>
      <w:r w:rsidRPr="002B637C">
        <w:tab/>
        <w:t>b.</w:t>
      </w:r>
      <w:r w:rsidRPr="002B637C">
        <w:tab/>
        <w:t>{read, {the, books}}</w:t>
      </w:r>
    </w:p>
    <w:p w:rsidR="002B637C" w:rsidRPr="002B637C" w:rsidRDefault="002B637C" w:rsidP="002B637C">
      <w:pPr>
        <w:spacing w:line="360" w:lineRule="auto"/>
        <w:contextualSpacing/>
      </w:pPr>
      <w:r w:rsidRPr="002B637C">
        <w:tab/>
        <w:t>c.</w:t>
      </w:r>
      <w:r w:rsidRPr="002B637C">
        <w:tab/>
        <w:t>{they, {read, {the, books}}}</w:t>
      </w:r>
    </w:p>
    <w:p w:rsidR="002B637C" w:rsidRPr="002B637C" w:rsidRDefault="002B637C" w:rsidP="002B637C">
      <w:pPr>
        <w:spacing w:line="360" w:lineRule="auto"/>
        <w:contextualSpacing/>
      </w:pPr>
      <w:r w:rsidRPr="002B637C">
        <w:tab/>
        <w:t>d.</w:t>
      </w:r>
      <w:r w:rsidRPr="002B637C">
        <w:tab/>
        <w:t>{will, {they, {read, {the, books}}}}</w:t>
      </w:r>
    </w:p>
    <w:p w:rsidR="002B637C" w:rsidRPr="002B637C" w:rsidRDefault="002B637C" w:rsidP="002B637C">
      <w:pPr>
        <w:spacing w:line="360" w:lineRule="auto"/>
        <w:contextualSpacing/>
      </w:pPr>
      <w:r w:rsidRPr="002B637C">
        <w:tab/>
        <w:t>e.</w:t>
      </w:r>
      <w:r w:rsidRPr="002B637C">
        <w:tab/>
        <w:t>{they, {will, {</w:t>
      </w:r>
      <w:r w:rsidR="006B50EA">
        <w:t>&lt;</w:t>
      </w:r>
      <w:r w:rsidRPr="006B50EA">
        <w:t>they</w:t>
      </w:r>
      <w:r w:rsidR="006B50EA">
        <w:t>&gt;</w:t>
      </w:r>
      <w:r w:rsidRPr="002B637C">
        <w:t>, {read, {the, books}}}}}</w:t>
      </w:r>
    </w:p>
    <w:p w:rsidR="002B637C" w:rsidRPr="002B637C" w:rsidRDefault="002B637C" w:rsidP="002B637C">
      <w:pPr>
        <w:spacing w:line="360" w:lineRule="auto"/>
        <w:contextualSpacing/>
      </w:pPr>
    </w:p>
    <w:p w:rsidR="007E27DC" w:rsidRDefault="00892CCD" w:rsidP="007E27DC">
      <w:pPr>
        <w:spacing w:line="360" w:lineRule="auto"/>
        <w:ind w:firstLine="720"/>
        <w:contextualSpacing/>
      </w:pPr>
      <w:r>
        <w:lastRenderedPageBreak/>
        <w:t>In steps (5</w:t>
      </w:r>
      <w:r w:rsidR="002B637C" w:rsidRPr="002B637C">
        <w:t>ab), the object and the verb</w:t>
      </w:r>
      <w:r w:rsidR="004F2ED9">
        <w:t xml:space="preserve"> are combined</w:t>
      </w:r>
      <w:r w:rsidR="002B637C" w:rsidRPr="002B637C">
        <w:t xml:space="preserve">, i.e. the </w:t>
      </w:r>
      <w:r w:rsidR="00B7315A">
        <w:t>v</w:t>
      </w:r>
      <w:r w:rsidR="00766E8E">
        <w:t>*</w:t>
      </w:r>
      <w:r w:rsidR="002B637C" w:rsidRPr="002B637C">
        <w:t>P</w:t>
      </w:r>
      <w:r w:rsidR="00B7315A">
        <w:t xml:space="preserve"> </w:t>
      </w:r>
      <w:r w:rsidR="004F2ED9">
        <w:t xml:space="preserve">is constructed </w:t>
      </w:r>
      <w:r w:rsidR="00B7315A">
        <w:t>(ignoring the VP for brevity)</w:t>
      </w:r>
      <w:r w:rsidR="002B637C" w:rsidRPr="002B637C">
        <w:t xml:space="preserve">. The other steps </w:t>
      </w:r>
      <w:r w:rsidR="00CA1624">
        <w:t>involve</w:t>
      </w:r>
      <w:r w:rsidR="002B637C" w:rsidRPr="002B637C">
        <w:t xml:space="preserve"> the subject of the sentence being me</w:t>
      </w:r>
      <w:r w:rsidR="005F0859">
        <w:t xml:space="preserve">rged </w:t>
      </w:r>
      <w:r w:rsidR="002D5E4F">
        <w:t>with the v</w:t>
      </w:r>
      <w:r w:rsidR="00766E8E">
        <w:t>*</w:t>
      </w:r>
      <w:r w:rsidR="005F0859">
        <w:t>P</w:t>
      </w:r>
      <w:r w:rsidR="002D5E4F">
        <w:t xml:space="preserve"> in</w:t>
      </w:r>
      <w:r>
        <w:t xml:space="preserve"> (5</w:t>
      </w:r>
      <w:r w:rsidR="002B637C" w:rsidRPr="002B637C">
        <w:t xml:space="preserve">c) before the auxiliary </w:t>
      </w:r>
      <w:r w:rsidR="002B637C" w:rsidRPr="002B637C">
        <w:rPr>
          <w:i/>
        </w:rPr>
        <w:t>will</w:t>
      </w:r>
      <w:r w:rsidR="005F0859">
        <w:t xml:space="preserve"> is in (</w:t>
      </w:r>
      <w:r>
        <w:t>5</w:t>
      </w:r>
      <w:r w:rsidR="002B637C" w:rsidRPr="002B637C">
        <w:t xml:space="preserve">d). Sometimes the merge is `internal’, </w:t>
      </w:r>
      <w:r w:rsidR="00CA1624">
        <w:t xml:space="preserve">with input </w:t>
      </w:r>
      <w:r w:rsidR="002B637C" w:rsidRPr="002B637C">
        <w:t xml:space="preserve">from inside the derivation, e.g. </w:t>
      </w:r>
      <w:r w:rsidR="002B637C" w:rsidRPr="002B637C">
        <w:rPr>
          <w:i/>
        </w:rPr>
        <w:t>they</w:t>
      </w:r>
      <w:r w:rsidR="00324853">
        <w:t xml:space="preserve"> in (</w:t>
      </w:r>
      <w:r>
        <w:t>5</w:t>
      </w:r>
      <w:r w:rsidR="00CA1624">
        <w:t xml:space="preserve">e), and I sometimes call that process </w:t>
      </w:r>
      <w:r w:rsidR="002D5E4F">
        <w:t xml:space="preserve">movement, i.e. </w:t>
      </w:r>
      <w:r w:rsidR="002B637C" w:rsidRPr="002B637C">
        <w:t>the subje</w:t>
      </w:r>
      <w:r w:rsidR="002B637C">
        <w:t>ct moving to a higher position.</w:t>
      </w:r>
      <w:r w:rsidR="00CA1624" w:rsidRPr="00CA1624">
        <w:t xml:space="preserve"> </w:t>
      </w:r>
      <w:r w:rsidR="00CA1624">
        <w:t xml:space="preserve">When merge uses its own input, the term Internal Merge </w:t>
      </w:r>
      <w:r w:rsidR="00646713">
        <w:t xml:space="preserve">(IM) </w:t>
      </w:r>
      <w:r w:rsidR="00CA1624">
        <w:t>is used; otherwise External Merge</w:t>
      </w:r>
      <w:r>
        <w:t xml:space="preserve"> (EM), as in (5</w:t>
      </w:r>
      <w:r w:rsidR="00646713">
        <w:t>abc)</w:t>
      </w:r>
      <w:r w:rsidR="00CA1624">
        <w:t>.</w:t>
      </w:r>
      <w:r w:rsidR="007E27DC" w:rsidRPr="007E27DC">
        <w:t xml:space="preserve"> </w:t>
      </w:r>
    </w:p>
    <w:p w:rsidR="003534B7" w:rsidRDefault="00892CCD" w:rsidP="00811036">
      <w:pPr>
        <w:spacing w:line="360" w:lineRule="auto"/>
        <w:ind w:firstLine="720"/>
        <w:contextualSpacing/>
      </w:pPr>
      <w:r>
        <w:t>In (5</w:t>
      </w:r>
      <w:r w:rsidR="00BE38D9">
        <w:t xml:space="preserve">e), I have represented the lower copy with </w:t>
      </w:r>
      <w:r w:rsidR="00DF0D32">
        <w:t>angled brackets</w:t>
      </w:r>
      <w:r w:rsidR="00BE38D9">
        <w:t>. This is to indicate that, at the level of externalization</w:t>
      </w:r>
      <w:r w:rsidR="00DF0D32">
        <w:t>, it is not pronounced. In pas</w:t>
      </w:r>
      <w:r w:rsidR="00BE38D9">
        <w:t xml:space="preserve">t work, linguists have </w:t>
      </w:r>
      <w:r w:rsidR="00DF0D32">
        <w:t xml:space="preserve">also </w:t>
      </w:r>
      <w:r w:rsidR="00BE38D9">
        <w:t xml:space="preserve">represented it with </w:t>
      </w:r>
      <w:r w:rsidR="00DF0D32">
        <w:t>strike through</w:t>
      </w:r>
      <w:r w:rsidR="00BE38D9">
        <w:t>, as in (</w:t>
      </w:r>
      <w:r>
        <w:t>6</w:t>
      </w:r>
      <w:r w:rsidR="00493051">
        <w:t>a</w:t>
      </w:r>
      <w:r w:rsidR="00BE38D9">
        <w:t>)</w:t>
      </w:r>
      <w:r w:rsidR="00493051">
        <w:t>, or with traces, as in (</w:t>
      </w:r>
      <w:r>
        <w:t>6</w:t>
      </w:r>
      <w:r w:rsidR="00493051">
        <w:t>b)</w:t>
      </w:r>
      <w:r w:rsidR="00BE38D9">
        <w:t xml:space="preserve">. </w:t>
      </w:r>
    </w:p>
    <w:p w:rsidR="00BE38D9" w:rsidRDefault="00BE38D9" w:rsidP="002B637C">
      <w:pPr>
        <w:spacing w:line="360" w:lineRule="auto"/>
        <w:contextualSpacing/>
      </w:pPr>
    </w:p>
    <w:p w:rsidR="00BE38D9" w:rsidRDefault="00BE38D9" w:rsidP="002B637C">
      <w:pPr>
        <w:spacing w:line="360" w:lineRule="auto"/>
        <w:contextualSpacing/>
      </w:pPr>
      <w:r>
        <w:t>(</w:t>
      </w:r>
      <w:r w:rsidR="00892CCD">
        <w:t>6</w:t>
      </w:r>
      <w:r w:rsidR="00DF0D32">
        <w:t>)</w:t>
      </w:r>
      <w:r w:rsidR="00DF0D32">
        <w:tab/>
      </w:r>
      <w:r w:rsidR="00493051">
        <w:t>a.</w:t>
      </w:r>
      <w:r w:rsidR="00493051">
        <w:tab/>
      </w:r>
      <w:r w:rsidR="00DF0D32">
        <w:t>{they, {will, {</w:t>
      </w:r>
      <w:r w:rsidR="00DF0D32" w:rsidRPr="00DF0D32">
        <w:rPr>
          <w:strike/>
        </w:rPr>
        <w:t>they</w:t>
      </w:r>
      <w:r>
        <w:t>,</w:t>
      </w:r>
      <w:r w:rsidR="00DF0D32">
        <w:t xml:space="preserve"> </w:t>
      </w:r>
      <w:r w:rsidRPr="002B637C">
        <w:t>{read, {the, books}}}}}</w:t>
      </w:r>
    </w:p>
    <w:p w:rsidR="00493051" w:rsidRDefault="00493051" w:rsidP="002B637C">
      <w:pPr>
        <w:spacing w:line="360" w:lineRule="auto"/>
        <w:contextualSpacing/>
      </w:pPr>
      <w:r>
        <w:tab/>
        <w:t>b.</w:t>
      </w:r>
      <w:r>
        <w:tab/>
        <w:t>They will t read the books.</w:t>
      </w:r>
    </w:p>
    <w:p w:rsidR="00493051" w:rsidRDefault="00493051" w:rsidP="002B637C">
      <w:pPr>
        <w:spacing w:line="360" w:lineRule="auto"/>
        <w:contextualSpacing/>
      </w:pPr>
    </w:p>
    <w:p w:rsidR="00DF0D32" w:rsidRPr="002B637C" w:rsidRDefault="007B0F7E" w:rsidP="007E27DC">
      <w:pPr>
        <w:spacing w:line="360" w:lineRule="auto"/>
        <w:contextualSpacing/>
      </w:pPr>
      <w:r>
        <w:t>In addition to indicating copies, a</w:t>
      </w:r>
      <w:r w:rsidR="00DF0D32">
        <w:t xml:space="preserve">ngled brackets are also used for </w:t>
      </w:r>
      <w:r w:rsidR="003534B7">
        <w:t xml:space="preserve">a special kind of merge, namely the </w:t>
      </w:r>
      <w:r w:rsidR="00892CCD">
        <w:t>pair-merge of adjuncts, as in (7</w:t>
      </w:r>
      <w:r w:rsidR="00324853">
        <w:t>a</w:t>
      </w:r>
      <w:r w:rsidR="00DF0D32">
        <w:t>). As Chomsky (2004: 117-118) defines pair-merge, “there is also an asymmetric operation of adjunction, which takes two objects β and α and forms the ordered pair, α adjoined to β.” In a tree, pair-merge looks like (</w:t>
      </w:r>
      <w:r w:rsidR="00892CCD">
        <w:t>7</w:t>
      </w:r>
      <w:r w:rsidR="00324853">
        <w:t>b</w:t>
      </w:r>
      <w:r w:rsidR="00DF0D32">
        <w:t>).</w:t>
      </w:r>
    </w:p>
    <w:p w:rsidR="007E27DC" w:rsidRDefault="007E27DC" w:rsidP="007E27DC">
      <w:pPr>
        <w:spacing w:line="240" w:lineRule="auto"/>
        <w:contextualSpacing/>
        <w:rPr>
          <w:b/>
        </w:rPr>
      </w:pPr>
    </w:p>
    <w:p w:rsidR="00DF0D32" w:rsidRDefault="00DF0D32" w:rsidP="00027F65">
      <w:pPr>
        <w:spacing w:line="360" w:lineRule="auto"/>
        <w:contextualSpacing/>
      </w:pPr>
    </w:p>
    <w:p w:rsidR="00BE38D9" w:rsidRDefault="00BE38D9" w:rsidP="00027F65">
      <w:pPr>
        <w:spacing w:line="360" w:lineRule="auto"/>
        <w:contextualSpacing/>
      </w:pPr>
      <w:r>
        <w:t>(</w:t>
      </w:r>
      <w:r w:rsidR="00892CCD">
        <w:t>7</w:t>
      </w:r>
      <w:r>
        <w:t>)</w:t>
      </w:r>
      <w:r>
        <w:tab/>
      </w:r>
      <w:r w:rsidR="00324853">
        <w:t>a.</w:t>
      </w:r>
      <w:r w:rsidR="00324853">
        <w:tab/>
      </w:r>
      <w:r w:rsidR="00027F65">
        <w:t>Pair-Merge (α, β) = &lt;α, β&gt;</w:t>
      </w:r>
    </w:p>
    <w:p w:rsidR="00DF0D32" w:rsidRDefault="00DF0D32" w:rsidP="00027F65">
      <w:pPr>
        <w:spacing w:line="360" w:lineRule="auto"/>
        <w:contextualSpacing/>
      </w:pPr>
      <w:r>
        <w:tab/>
      </w:r>
      <w:r w:rsidR="00324853">
        <w:t>b.</w:t>
      </w:r>
      <w:r>
        <w:tab/>
        <w:t>β</w:t>
      </w:r>
    </w:p>
    <w:p w:rsidR="00DF0D32" w:rsidRPr="00DF0D32" w:rsidRDefault="00DF0D32" w:rsidP="00027F65">
      <w:pPr>
        <w:spacing w:line="360" w:lineRule="auto"/>
        <w:contextualSpacing/>
        <w:rPr>
          <w:rFonts w:ascii="ArborWin" w:hAnsi="ArborWin"/>
        </w:rPr>
      </w:pPr>
      <w:r>
        <w:tab/>
      </w:r>
      <w:r>
        <w:rPr>
          <w:rFonts w:ascii="ArborWin" w:hAnsi="ArborWin"/>
        </w:rPr>
        <w:t>ei</w:t>
      </w:r>
    </w:p>
    <w:p w:rsidR="00DF0D32" w:rsidRDefault="00DF0D32" w:rsidP="002B637C">
      <w:pPr>
        <w:spacing w:line="360" w:lineRule="auto"/>
        <w:contextualSpacing/>
      </w:pPr>
      <w:r>
        <w:tab/>
        <w:t>α</w:t>
      </w:r>
      <w:r>
        <w:tab/>
      </w:r>
      <w:r>
        <w:tab/>
        <w:t>β</w:t>
      </w:r>
    </w:p>
    <w:p w:rsidR="00DF0D32" w:rsidRDefault="00DF0D32" w:rsidP="002B637C">
      <w:pPr>
        <w:spacing w:line="360" w:lineRule="auto"/>
        <w:contextualSpacing/>
      </w:pPr>
    </w:p>
    <w:p w:rsidR="007E27DC" w:rsidRDefault="007E27DC" w:rsidP="007E27DC">
      <w:pPr>
        <w:spacing w:line="360" w:lineRule="auto"/>
        <w:contextualSpacing/>
      </w:pPr>
      <w:r w:rsidRPr="007E27DC">
        <w:t xml:space="preserve">Some authors use slightly different angled brackets, i.e. </w:t>
      </w:r>
      <w:r w:rsidRPr="007E27DC">
        <w:sym w:font="Symbol" w:char="F0E1"/>
      </w:r>
      <w:r w:rsidRPr="007E27DC">
        <w:sym w:font="Symbol" w:char="F0F1"/>
      </w:r>
      <w:r w:rsidRPr="007E27DC">
        <w:t xml:space="preserve"> (Symbol font) for pair-merge, but I will not</w:t>
      </w:r>
      <w:r w:rsidR="00B1582D">
        <w:t xml:space="preserve"> because the distinction between merge and copies will be clear without a special marker</w:t>
      </w:r>
      <w:r w:rsidRPr="007E27DC">
        <w:t xml:space="preserve">. </w:t>
      </w:r>
      <w:r w:rsidR="00EB03D9" w:rsidRPr="007E27DC">
        <w:t>Pair-merge</w:t>
      </w:r>
      <w:r w:rsidR="00EB03D9">
        <w:t xml:space="preserve"> ignores the adjoined element and is seen by many as problematic (</w:t>
      </w:r>
      <w:r w:rsidR="000F6960">
        <w:t xml:space="preserve">e.g. </w:t>
      </w:r>
      <w:r w:rsidR="009A08ED">
        <w:t>Oseki 2015). In chapter 6</w:t>
      </w:r>
      <w:r w:rsidR="00656673">
        <w:t>, I use pair-merge</w:t>
      </w:r>
      <w:r w:rsidR="00EB03D9">
        <w:t xml:space="preserve"> for VP-adjuncts and </w:t>
      </w:r>
      <w:r w:rsidR="000F6960">
        <w:t>discuss it a little more.</w:t>
      </w:r>
      <w:r w:rsidRPr="007E27DC">
        <w:t xml:space="preserve"> </w:t>
      </w:r>
    </w:p>
    <w:p w:rsidR="007E27DC" w:rsidRDefault="007E27DC" w:rsidP="007E27DC">
      <w:pPr>
        <w:spacing w:line="360" w:lineRule="auto"/>
        <w:ind w:firstLine="720"/>
        <w:contextualSpacing/>
      </w:pPr>
      <w:r w:rsidRPr="002B637C">
        <w:t xml:space="preserve">The </w:t>
      </w:r>
      <w:r>
        <w:t xml:space="preserve">curly </w:t>
      </w:r>
      <w:r w:rsidRPr="002B637C">
        <w:t xml:space="preserve">brackets </w:t>
      </w:r>
      <w:r>
        <w:t xml:space="preserve">in (5) are used to </w:t>
      </w:r>
      <w:r w:rsidRPr="002B637C">
        <w:t>indicate unordered sets</w:t>
      </w:r>
      <w:r>
        <w:t>, formed through set-merge,</w:t>
      </w:r>
      <w:r w:rsidRPr="002B637C">
        <w:t xml:space="preserve"> that need to be ordered when they are externalized</w:t>
      </w:r>
      <w:r>
        <w:t xml:space="preserve"> at the SM interface</w:t>
      </w:r>
      <w:r w:rsidRPr="002B637C">
        <w:t>.</w:t>
      </w:r>
      <w:r>
        <w:t xml:space="preserve"> As we saw</w:t>
      </w:r>
      <w:r w:rsidRPr="00656673">
        <w:t>, set-merge may be EM or IM and, as we’ll still see, it is said to</w:t>
      </w:r>
      <w:r>
        <w:t xml:space="preserve"> involve agree (cf.</w:t>
      </w:r>
      <w:r w:rsidRPr="00656673">
        <w:t xml:space="preserve"> Kidwai &amp; Mathew 2005).</w:t>
      </w:r>
    </w:p>
    <w:p w:rsidR="00175A9A" w:rsidRDefault="002B637C" w:rsidP="00EB03D9">
      <w:pPr>
        <w:spacing w:line="360" w:lineRule="auto"/>
        <w:ind w:firstLine="720"/>
        <w:contextualSpacing/>
      </w:pPr>
      <w:r w:rsidRPr="002B637C">
        <w:lastRenderedPageBreak/>
        <w:t>Another way of re</w:t>
      </w:r>
      <w:r w:rsidR="005F0859">
        <w:t>presenting the derivation in</w:t>
      </w:r>
      <w:r w:rsidR="00892CCD">
        <w:t xml:space="preserve"> (5</w:t>
      </w:r>
      <w:r w:rsidR="0037128B">
        <w:t>) is through a tree, as in (</w:t>
      </w:r>
      <w:r w:rsidR="00892CCD">
        <w:t>8</w:t>
      </w:r>
      <w:r w:rsidR="00DF0D32">
        <w:t xml:space="preserve">). This </w:t>
      </w:r>
      <w:r w:rsidR="00811036">
        <w:t xml:space="preserve">structure </w:t>
      </w:r>
      <w:r w:rsidR="00DF0D32">
        <w:t>uses an application of X’-structure that was current up to the mid 1990s.</w:t>
      </w:r>
      <w:r w:rsidR="00175A9A" w:rsidRPr="00175A9A">
        <w:rPr>
          <w:iCs/>
        </w:rPr>
        <w:t xml:space="preserve"> </w:t>
      </w:r>
      <w:r w:rsidR="00324853">
        <w:rPr>
          <w:iCs/>
        </w:rPr>
        <w:t>Although set notation, as in (</w:t>
      </w:r>
      <w:r w:rsidR="00892CCD">
        <w:rPr>
          <w:iCs/>
        </w:rPr>
        <w:t>5</w:t>
      </w:r>
      <w:r w:rsidR="00175A9A">
        <w:rPr>
          <w:iCs/>
        </w:rPr>
        <w:t>), is replacing tree structures in generative work, I follow others in using “trees, bracketing, and set notation interchangeably througho</w:t>
      </w:r>
      <w:r w:rsidR="00766E8E">
        <w:rPr>
          <w:iCs/>
        </w:rPr>
        <w:t xml:space="preserve">ut” (Ott 2012: 9). The choice </w:t>
      </w:r>
      <w:r w:rsidR="00811036">
        <w:rPr>
          <w:iCs/>
        </w:rPr>
        <w:t xml:space="preserve">between trees and set notation </w:t>
      </w:r>
      <w:r w:rsidR="00766E8E">
        <w:rPr>
          <w:iCs/>
        </w:rPr>
        <w:t>will be</w:t>
      </w:r>
      <w:r w:rsidR="00175A9A">
        <w:rPr>
          <w:iCs/>
        </w:rPr>
        <w:t xml:space="preserve"> based on clarity of exposition</w:t>
      </w:r>
      <w:r w:rsidR="009A08ED">
        <w:rPr>
          <w:iCs/>
        </w:rPr>
        <w:t xml:space="preserve"> needs</w:t>
      </w:r>
      <w:r w:rsidR="00175A9A">
        <w:rPr>
          <w:iCs/>
        </w:rPr>
        <w:t>.</w:t>
      </w:r>
    </w:p>
    <w:p w:rsidR="00777086" w:rsidRDefault="00777086" w:rsidP="002B637C">
      <w:pPr>
        <w:spacing w:line="360" w:lineRule="auto"/>
        <w:contextualSpacing/>
      </w:pPr>
    </w:p>
    <w:p w:rsidR="002B637C" w:rsidRPr="002B637C" w:rsidRDefault="002B637C" w:rsidP="002B637C">
      <w:pPr>
        <w:spacing w:line="360" w:lineRule="auto"/>
        <w:contextualSpacing/>
      </w:pPr>
      <w:r w:rsidRPr="002B637C">
        <w:t>(</w:t>
      </w:r>
      <w:r w:rsidR="00892CCD">
        <w:t>8</w:t>
      </w:r>
      <w:r w:rsidRPr="002B637C">
        <w:t>)</w:t>
      </w:r>
      <w:r w:rsidRPr="002B637C">
        <w:tab/>
      </w:r>
      <w:r w:rsidRPr="002B637C">
        <w:tab/>
        <w:t>TP</w:t>
      </w:r>
    </w:p>
    <w:p w:rsidR="002B637C" w:rsidRPr="002B637C" w:rsidRDefault="002B637C" w:rsidP="002B637C">
      <w:pPr>
        <w:spacing w:line="360" w:lineRule="auto"/>
        <w:contextualSpacing/>
        <w:rPr>
          <w:rFonts w:ascii="ArborWin" w:hAnsi="ArborWin"/>
        </w:rPr>
      </w:pPr>
      <w:r w:rsidRPr="002B637C">
        <w:tab/>
      </w:r>
      <w:r w:rsidRPr="002B637C">
        <w:rPr>
          <w:rFonts w:ascii="ArborWin" w:hAnsi="ArborWin"/>
        </w:rPr>
        <w:t>ei</w:t>
      </w:r>
    </w:p>
    <w:p w:rsidR="00DF0D32" w:rsidRDefault="002B637C" w:rsidP="002B637C">
      <w:pPr>
        <w:spacing w:line="360" w:lineRule="auto"/>
        <w:contextualSpacing/>
      </w:pPr>
      <w:r w:rsidRPr="002B637C">
        <w:tab/>
        <w:t>They</w:t>
      </w:r>
      <w:r w:rsidRPr="002B637C">
        <w:tab/>
      </w:r>
      <w:r w:rsidR="00DF0D32">
        <w:tab/>
        <w:t>T’</w:t>
      </w:r>
    </w:p>
    <w:p w:rsidR="002B637C" w:rsidRPr="002B637C" w:rsidRDefault="002B637C" w:rsidP="00DF0D32">
      <w:pPr>
        <w:spacing w:line="360" w:lineRule="auto"/>
        <w:ind w:left="720" w:firstLine="720"/>
        <w:contextualSpacing/>
      </w:pPr>
      <w:r w:rsidRPr="002B637C">
        <w:rPr>
          <w:rFonts w:ascii="ArborWin" w:hAnsi="ArborWin"/>
        </w:rPr>
        <w:t>ei</w:t>
      </w:r>
    </w:p>
    <w:p w:rsidR="002B637C" w:rsidRPr="002B637C" w:rsidRDefault="00DF0D32" w:rsidP="002B637C">
      <w:pPr>
        <w:spacing w:line="360" w:lineRule="auto"/>
        <w:contextualSpacing/>
      </w:pPr>
      <w:r>
        <w:tab/>
      </w:r>
      <w:r>
        <w:tab/>
      </w:r>
      <w:r w:rsidR="00766E8E">
        <w:t>T</w:t>
      </w:r>
      <w:r>
        <w:tab/>
      </w:r>
      <w:r>
        <w:tab/>
        <w:t>v</w:t>
      </w:r>
      <w:r w:rsidR="00766E8E">
        <w:t>*</w:t>
      </w:r>
      <w:r w:rsidR="002B637C" w:rsidRPr="002B637C">
        <w:t>P</w:t>
      </w:r>
    </w:p>
    <w:p w:rsidR="002B637C" w:rsidRPr="002B637C" w:rsidRDefault="002B637C" w:rsidP="002B637C">
      <w:pPr>
        <w:spacing w:line="360" w:lineRule="auto"/>
        <w:contextualSpacing/>
      </w:pPr>
      <w:r w:rsidRPr="002B637C">
        <w:tab/>
      </w:r>
      <w:r w:rsidRPr="002B637C">
        <w:tab/>
      </w:r>
      <w:r w:rsidR="00766E8E">
        <w:t>will</w:t>
      </w:r>
      <w:r w:rsidRPr="002B637C">
        <w:tab/>
      </w:r>
      <w:r w:rsidRPr="002B637C">
        <w:rPr>
          <w:rFonts w:ascii="ArborWin" w:hAnsi="ArborWin"/>
        </w:rPr>
        <w:t>ei</w:t>
      </w:r>
    </w:p>
    <w:p w:rsidR="00DF0D32" w:rsidRDefault="002B637C" w:rsidP="002B637C">
      <w:pPr>
        <w:spacing w:line="360" w:lineRule="auto"/>
        <w:contextualSpacing/>
      </w:pPr>
      <w:r w:rsidRPr="002B637C">
        <w:tab/>
      </w:r>
      <w:r w:rsidRPr="002B637C">
        <w:tab/>
      </w:r>
      <w:r w:rsidRPr="002B637C">
        <w:tab/>
      </w:r>
      <w:r w:rsidR="00DF0D32">
        <w:t>&lt;</w:t>
      </w:r>
      <w:r w:rsidRPr="00DF0D32">
        <w:t>they</w:t>
      </w:r>
      <w:r w:rsidR="00DF0D32">
        <w:t>&gt;</w:t>
      </w:r>
      <w:r w:rsidRPr="002B637C">
        <w:tab/>
      </w:r>
      <w:r w:rsidR="00DF0D32">
        <w:tab/>
        <w:t>v</w:t>
      </w:r>
      <w:r w:rsidR="00766E8E">
        <w:t>*</w:t>
      </w:r>
      <w:r w:rsidR="00DF0D32">
        <w:t>’</w:t>
      </w:r>
    </w:p>
    <w:p w:rsidR="002B637C" w:rsidRPr="002B637C" w:rsidRDefault="002B637C" w:rsidP="00DF0D32">
      <w:pPr>
        <w:spacing w:line="360" w:lineRule="auto"/>
        <w:ind w:left="2160" w:firstLine="720"/>
        <w:contextualSpacing/>
      </w:pPr>
      <w:r w:rsidRPr="002B637C">
        <w:rPr>
          <w:rFonts w:ascii="ArborWin" w:hAnsi="ArborWin"/>
        </w:rPr>
        <w:t>ei</w:t>
      </w:r>
    </w:p>
    <w:p w:rsidR="002B637C" w:rsidRPr="002B637C" w:rsidRDefault="002B637C" w:rsidP="002B637C">
      <w:pPr>
        <w:spacing w:line="360" w:lineRule="auto"/>
        <w:contextualSpacing/>
      </w:pPr>
      <w:r w:rsidRPr="002B637C">
        <w:tab/>
      </w:r>
      <w:r w:rsidRPr="002B637C">
        <w:tab/>
      </w:r>
      <w:r w:rsidRPr="002B637C">
        <w:tab/>
      </w:r>
      <w:r w:rsidRPr="002B637C">
        <w:tab/>
      </w:r>
      <w:r w:rsidR="00766E8E">
        <w:t>v*</w:t>
      </w:r>
      <w:r w:rsidRPr="002B637C">
        <w:tab/>
      </w:r>
      <w:r w:rsidRPr="002B637C">
        <w:tab/>
      </w:r>
      <w:r w:rsidR="00050A1D">
        <w:t>V</w:t>
      </w:r>
      <w:r w:rsidRPr="002B637C">
        <w:t>P</w:t>
      </w:r>
    </w:p>
    <w:p w:rsidR="002B637C" w:rsidRPr="002B637C" w:rsidRDefault="002B637C" w:rsidP="002B637C">
      <w:pPr>
        <w:spacing w:line="360" w:lineRule="auto"/>
        <w:contextualSpacing/>
      </w:pPr>
      <w:r w:rsidRPr="002B637C">
        <w:tab/>
      </w:r>
      <w:r w:rsidRPr="002B637C">
        <w:tab/>
      </w:r>
      <w:r w:rsidRPr="002B637C">
        <w:tab/>
      </w:r>
      <w:r w:rsidRPr="002B637C">
        <w:tab/>
      </w:r>
      <w:r w:rsidR="00766E8E">
        <w:t>read</w:t>
      </w:r>
      <w:r w:rsidRPr="002B637C">
        <w:tab/>
      </w:r>
      <w:r w:rsidRPr="002B637C">
        <w:rPr>
          <w:rFonts w:ascii="ArborWin" w:hAnsi="ArborWin"/>
        </w:rPr>
        <w:t>ei</w:t>
      </w:r>
      <w:r w:rsidRPr="002B637C">
        <w:tab/>
      </w:r>
    </w:p>
    <w:p w:rsidR="00050A1D" w:rsidRDefault="002B637C" w:rsidP="002B637C">
      <w:pPr>
        <w:spacing w:line="360" w:lineRule="auto"/>
        <w:contextualSpacing/>
      </w:pPr>
      <w:r w:rsidRPr="002B637C">
        <w:tab/>
      </w:r>
      <w:r w:rsidRPr="002B637C">
        <w:tab/>
      </w:r>
      <w:r w:rsidRPr="002B637C">
        <w:tab/>
      </w:r>
      <w:r w:rsidRPr="002B637C">
        <w:tab/>
      </w:r>
      <w:r w:rsidRPr="002B637C">
        <w:tab/>
      </w:r>
      <w:r w:rsidR="00050A1D">
        <w:t>V</w:t>
      </w:r>
      <w:r w:rsidR="00050A1D">
        <w:tab/>
      </w:r>
      <w:r w:rsidR="00050A1D">
        <w:tab/>
        <w:t>DP</w:t>
      </w:r>
    </w:p>
    <w:p w:rsidR="00050A1D" w:rsidRDefault="00050A1D" w:rsidP="00050A1D">
      <w:pPr>
        <w:spacing w:line="360" w:lineRule="auto"/>
        <w:ind w:left="2880" w:firstLine="720"/>
        <w:contextualSpacing/>
      </w:pPr>
      <w:r>
        <w:t>&lt;read&gt;</w:t>
      </w:r>
      <w:r>
        <w:tab/>
      </w:r>
      <w:r w:rsidRPr="002B637C">
        <w:rPr>
          <w:rFonts w:ascii="ArborWin" w:hAnsi="ArborWin"/>
        </w:rPr>
        <w:t>ei</w:t>
      </w:r>
    </w:p>
    <w:p w:rsidR="00DF0D32" w:rsidRDefault="00766E8E" w:rsidP="00050A1D">
      <w:pPr>
        <w:spacing w:line="360" w:lineRule="auto"/>
        <w:ind w:left="4320"/>
        <w:contextualSpacing/>
      </w:pPr>
      <w:r>
        <w:t>D</w:t>
      </w:r>
      <w:r w:rsidR="002B637C" w:rsidRPr="002B637C">
        <w:tab/>
      </w:r>
      <w:r w:rsidR="002B637C" w:rsidRPr="002B637C">
        <w:tab/>
      </w:r>
      <w:r w:rsidR="00DF0D32">
        <w:t>NP</w:t>
      </w:r>
    </w:p>
    <w:p w:rsidR="002B637C" w:rsidRPr="002B637C" w:rsidRDefault="00766E8E" w:rsidP="00050A1D">
      <w:pPr>
        <w:spacing w:line="360" w:lineRule="auto"/>
        <w:ind w:left="3600" w:firstLine="720"/>
        <w:contextualSpacing/>
      </w:pPr>
      <w:r>
        <w:t>the</w:t>
      </w:r>
      <w:r>
        <w:tab/>
      </w:r>
      <w:r>
        <w:tab/>
      </w:r>
      <w:r w:rsidR="002B637C" w:rsidRPr="002B637C">
        <w:t>books</w:t>
      </w:r>
    </w:p>
    <w:p w:rsidR="002B637C" w:rsidRDefault="002B637C" w:rsidP="002B637C">
      <w:pPr>
        <w:spacing w:line="360" w:lineRule="auto"/>
        <w:contextualSpacing/>
      </w:pPr>
    </w:p>
    <w:p w:rsidR="00811036" w:rsidRDefault="00777086" w:rsidP="00175A9A">
      <w:pPr>
        <w:spacing w:line="360" w:lineRule="auto"/>
        <w:contextualSpacing/>
      </w:pPr>
      <w:r w:rsidRPr="002B637C">
        <w:t xml:space="preserve">The </w:t>
      </w:r>
      <w:r w:rsidR="00DF0D32">
        <w:t>v</w:t>
      </w:r>
      <w:r w:rsidR="00766E8E">
        <w:t>*</w:t>
      </w:r>
      <w:r w:rsidR="00DF0D32">
        <w:t>P</w:t>
      </w:r>
      <w:r w:rsidR="00656673">
        <w:t>/VP layer</w:t>
      </w:r>
      <w:r w:rsidR="00DF0D32">
        <w:t xml:space="preserve"> is the theta-domain and the </w:t>
      </w:r>
      <w:r w:rsidRPr="002B637C">
        <w:t xml:space="preserve">TP is the Tense Phrase, where information on </w:t>
      </w:r>
      <w:r w:rsidR="00811036">
        <w:t>finiteness and agreement is hous</w:t>
      </w:r>
      <w:r w:rsidRPr="002B637C">
        <w:t>ed</w:t>
      </w:r>
      <w:r w:rsidRPr="00777086">
        <w:t xml:space="preserve">. </w:t>
      </w:r>
      <w:r w:rsidR="00050A1D">
        <w:t xml:space="preserve">In this tree, I have shown a split VP, with the Agent (the external argument) in the specifier of v*P and the Theme as the complement of the V. </w:t>
      </w:r>
      <w:r w:rsidR="00811036">
        <w:t>The</w:t>
      </w:r>
      <w:r w:rsidR="00892CCD">
        <w:t>re is also a CP, not shown in (8</w:t>
      </w:r>
      <w:r w:rsidR="00811036">
        <w:t xml:space="preserve">), that indicates mood and tense and is situated above the TP. </w:t>
      </w:r>
    </w:p>
    <w:p w:rsidR="00493051" w:rsidRDefault="00777086" w:rsidP="00811036">
      <w:pPr>
        <w:spacing w:line="360" w:lineRule="auto"/>
        <w:ind w:firstLine="720"/>
        <w:contextualSpacing/>
      </w:pPr>
      <w:r w:rsidRPr="00777086">
        <w:t xml:space="preserve">The current Problems of Projection (PoP) approach within Minimalism </w:t>
      </w:r>
      <w:r w:rsidR="00656673">
        <w:t xml:space="preserve">(Chomsky 2013, 2015) </w:t>
      </w:r>
      <w:r w:rsidRPr="00777086">
        <w:t>in</w:t>
      </w:r>
      <w:r w:rsidR="005F0859">
        <w:t xml:space="preserve">sists that the </w:t>
      </w:r>
      <w:r w:rsidR="00892CCD">
        <w:t>use of the branches in (8</w:t>
      </w:r>
      <w:r w:rsidRPr="00777086">
        <w:t xml:space="preserve">) </w:t>
      </w:r>
      <w:r w:rsidR="0037128B">
        <w:t xml:space="preserve">is deceiving because it suggests nodes where the brances come together that have labels. </w:t>
      </w:r>
      <w:r w:rsidR="00036CC7">
        <w:t>The PoP approach emphasizes that</w:t>
      </w:r>
      <w:r w:rsidR="0037128B">
        <w:t xml:space="preserve"> merge </w:t>
      </w:r>
      <w:r w:rsidR="00036CC7">
        <w:t>doesn’t label</w:t>
      </w:r>
      <w:r w:rsidRPr="00777086">
        <w:t xml:space="preserve">. </w:t>
      </w:r>
      <w:r>
        <w:t>S</w:t>
      </w:r>
      <w:r w:rsidRPr="00777086">
        <w:t xml:space="preserve">yntax only </w:t>
      </w:r>
      <w:r w:rsidRPr="00777086">
        <w:rPr>
          <w:bCs/>
        </w:rPr>
        <w:t>combines</w:t>
      </w:r>
      <w:r w:rsidRPr="00777086">
        <w:t xml:space="preserve"> objects and yields unordered sets {X, Y}</w:t>
      </w:r>
      <w:r w:rsidR="00811036">
        <w:t>, as in (3),</w:t>
      </w:r>
      <w:r w:rsidRPr="00777086">
        <w:t xml:space="preserve"> without a label (Chomsky 2013: 42) </w:t>
      </w:r>
      <w:r>
        <w:t>and the</w:t>
      </w:r>
      <w:r w:rsidRPr="00777086">
        <w:t xml:space="preserve"> labeling is done </w:t>
      </w:r>
      <w:r w:rsidR="00036CC7">
        <w:t xml:space="preserve">by a Labeling Algorithm </w:t>
      </w:r>
      <w:r w:rsidRPr="00777086">
        <w:t xml:space="preserve">when the syntax hands over its combined sets to the interfaces. </w:t>
      </w:r>
    </w:p>
    <w:p w:rsidR="00777086" w:rsidRPr="00623CEA" w:rsidRDefault="00623CEA" w:rsidP="00777086">
      <w:pPr>
        <w:spacing w:line="360" w:lineRule="auto"/>
        <w:contextualSpacing/>
      </w:pPr>
      <w:r w:rsidRPr="00623CEA">
        <w:tab/>
      </w:r>
      <w:r w:rsidR="00493051">
        <w:t xml:space="preserve">This brings us to the interfaces. </w:t>
      </w:r>
      <w:r w:rsidRPr="00623CEA">
        <w:t>After the selection of items from the lexicon and their merge</w:t>
      </w:r>
      <w:r w:rsidR="009A08ED">
        <w:t xml:space="preserve"> into sets</w:t>
      </w:r>
      <w:r w:rsidRPr="00623CEA">
        <w:t>, the result is handed over (transferred) to the interfaces, as</w:t>
      </w:r>
      <w:r w:rsidR="00656673">
        <w:t xml:space="preserve"> shown</w:t>
      </w:r>
      <w:r w:rsidRPr="00623CEA">
        <w:t xml:space="preserve"> in Figure 1.1.</w:t>
      </w:r>
      <w:r>
        <w:t xml:space="preserve"> The </w:t>
      </w:r>
      <w:r w:rsidR="00B22638">
        <w:t xml:space="preserve">output </w:t>
      </w:r>
      <w:r w:rsidR="00B22638">
        <w:lastRenderedPageBreak/>
        <w:t xml:space="preserve">from merge interfaces with the Sensory-Motor system </w:t>
      </w:r>
      <w:r w:rsidR="009A08ED">
        <w:t xml:space="preserve">and </w:t>
      </w:r>
      <w:r w:rsidR="00292DFA">
        <w:t>include</w:t>
      </w:r>
      <w:r w:rsidR="00B22638">
        <w:t>s information on how to externalize the information</w:t>
      </w:r>
      <w:r w:rsidR="003534B7">
        <w:t xml:space="preserve"> (e.g. </w:t>
      </w:r>
      <w:r w:rsidR="00292DFA">
        <w:t>linearization</w:t>
      </w:r>
      <w:r w:rsidR="003534B7" w:rsidRPr="00AE56C5">
        <w:t>)</w:t>
      </w:r>
      <w:r w:rsidR="00B22638" w:rsidRPr="00AE56C5">
        <w:t xml:space="preserve">. </w:t>
      </w:r>
      <w:r w:rsidR="002C67C5">
        <w:t>There are (at least) two possibilities to externalize the hierarchical structures. Kayne (1994) argues</w:t>
      </w:r>
      <w:r w:rsidR="00CA796E" w:rsidRPr="00AE56C5">
        <w:t xml:space="preserve"> that what is higher in the tree </w:t>
      </w:r>
      <w:r w:rsidR="00AE56C5" w:rsidRPr="00AE56C5">
        <w:t xml:space="preserve">(or least embedded in the merged structure) </w:t>
      </w:r>
      <w:r w:rsidR="00CA796E" w:rsidRPr="00AE56C5">
        <w:t>will also be spoken, signed, or written first</w:t>
      </w:r>
      <w:r w:rsidR="002C67C5">
        <w:t xml:space="preserve">. </w:t>
      </w:r>
      <w:r w:rsidR="00BC2AA8">
        <w:t xml:space="preserve">This is known as the Linear Correspondence Axiom. </w:t>
      </w:r>
      <w:r w:rsidR="002C67C5">
        <w:t>An</w:t>
      </w:r>
      <w:r w:rsidR="00AE56C5" w:rsidRPr="00AE56C5">
        <w:t xml:space="preserve"> alternative is to assume </w:t>
      </w:r>
      <w:r w:rsidR="00AE56C5">
        <w:t>parameters in the Sensory-Motor system</w:t>
      </w:r>
      <w:r w:rsidR="00AE56C5" w:rsidRPr="00AE56C5">
        <w:t xml:space="preserve"> th</w:t>
      </w:r>
      <w:r w:rsidR="002C67C5">
        <w:t xml:space="preserve">at linearize head first or </w:t>
      </w:r>
      <w:r w:rsidR="000C1CC0">
        <w:t xml:space="preserve">head </w:t>
      </w:r>
      <w:r w:rsidR="002C67C5">
        <w:t>last, as elaborated on in Koeneman &amp; Zeijlstra (2017</w:t>
      </w:r>
      <w:r w:rsidR="000C1CC0">
        <w:t>: 224-7</w:t>
      </w:r>
      <w:r w:rsidR="002C67C5">
        <w:t>)</w:t>
      </w:r>
      <w:r w:rsidR="00CA796E" w:rsidRPr="00AE56C5">
        <w:t xml:space="preserve">. </w:t>
      </w:r>
      <w:r w:rsidR="00B22638">
        <w:t xml:space="preserve">The output </w:t>
      </w:r>
      <w:r w:rsidR="009A08ED">
        <w:t>from merge provides hierarchical structures to the</w:t>
      </w:r>
      <w:r w:rsidR="003534B7">
        <w:t xml:space="preserve"> Co</w:t>
      </w:r>
      <w:r w:rsidR="00B22638">
        <w:t xml:space="preserve">nceptual-Intentional system </w:t>
      </w:r>
      <w:r w:rsidR="009A08ED">
        <w:t>wh</w:t>
      </w:r>
      <w:r w:rsidR="00CA796E">
        <w:t xml:space="preserve">ich </w:t>
      </w:r>
      <w:r w:rsidR="009A08ED">
        <w:t>the latter uses to</w:t>
      </w:r>
      <w:r w:rsidR="00B22638">
        <w:t xml:space="preserve"> </w:t>
      </w:r>
      <w:r w:rsidR="009A08ED">
        <w:t xml:space="preserve">compute </w:t>
      </w:r>
      <w:r w:rsidR="00B22638">
        <w:t>meaning, events, and quantification. Many proposals exist for making the interf</w:t>
      </w:r>
      <w:r w:rsidR="0037128B">
        <w:t>ace properties and the actual CI and S</w:t>
      </w:r>
      <w:r w:rsidR="00B22638">
        <w:t>M systems more precise (e.g. Reinhart 2006 for the CI system).</w:t>
      </w:r>
    </w:p>
    <w:p w:rsidR="00623CEA" w:rsidRPr="00623CEA" w:rsidRDefault="00623CEA" w:rsidP="00777086">
      <w:pPr>
        <w:spacing w:line="360" w:lineRule="auto"/>
        <w:contextualSpacing/>
      </w:pPr>
    </w:p>
    <w:tbl>
      <w:tblPr>
        <w:tblStyle w:val="TableGrid"/>
        <w:tblW w:w="0" w:type="auto"/>
        <w:tblLook w:val="04A0" w:firstRow="1" w:lastRow="0" w:firstColumn="1" w:lastColumn="0" w:noHBand="0" w:noVBand="1"/>
      </w:tblPr>
      <w:tblGrid>
        <w:gridCol w:w="7195"/>
      </w:tblGrid>
      <w:tr w:rsidR="00777086" w:rsidRPr="00623CEA" w:rsidTr="0037128B">
        <w:tc>
          <w:tcPr>
            <w:tcW w:w="7195" w:type="dxa"/>
          </w:tcPr>
          <w:p w:rsidR="00777086" w:rsidRPr="00623CEA" w:rsidRDefault="00777086" w:rsidP="000743EF">
            <w:pPr>
              <w:spacing w:line="360" w:lineRule="auto"/>
              <w:contextualSpacing/>
            </w:pPr>
            <w:r w:rsidRPr="00623CEA">
              <w:tab/>
            </w:r>
            <w:r w:rsidRPr="00623CEA">
              <w:tab/>
              <w:t>Selection of lexical items</w:t>
            </w:r>
          </w:p>
          <w:p w:rsidR="00777086" w:rsidRPr="00623CEA" w:rsidRDefault="00777086" w:rsidP="000743EF">
            <w:pPr>
              <w:spacing w:line="360" w:lineRule="auto"/>
              <w:contextualSpacing/>
            </w:pPr>
            <w:r w:rsidRPr="00623CEA">
              <w:tab/>
            </w:r>
            <w:r w:rsidRPr="00623CEA">
              <w:tab/>
            </w:r>
            <w:r w:rsidRPr="00623CEA">
              <w:tab/>
              <w:t>+</w:t>
            </w:r>
          </w:p>
          <w:p w:rsidR="00777086" w:rsidRPr="00623CEA" w:rsidRDefault="00777086" w:rsidP="000743EF">
            <w:pPr>
              <w:spacing w:line="360" w:lineRule="auto"/>
              <w:contextualSpacing/>
            </w:pPr>
            <w:r w:rsidRPr="00623CEA">
              <w:rPr>
                <w:noProof/>
              </w:rPr>
              <mc:AlternateContent>
                <mc:Choice Requires="wps">
                  <w:drawing>
                    <wp:anchor distT="0" distB="0" distL="114300" distR="114300" simplePos="0" relativeHeight="251702272" behindDoc="0" locked="0" layoutInCell="1" allowOverlap="1" wp14:anchorId="5E0B3EE5" wp14:editId="7078B4ED">
                      <wp:simplePos x="0" y="0"/>
                      <wp:positionH relativeFrom="column">
                        <wp:posOffset>1015365</wp:posOffset>
                      </wp:positionH>
                      <wp:positionV relativeFrom="paragraph">
                        <wp:posOffset>248920</wp:posOffset>
                      </wp:positionV>
                      <wp:extent cx="376555" cy="282575"/>
                      <wp:effectExtent l="38100" t="0" r="23495" b="60325"/>
                      <wp:wrapNone/>
                      <wp:docPr id="25" name="Straight Arrow Connector 25"/>
                      <wp:cNvGraphicFramePr/>
                      <a:graphic xmlns:a="http://schemas.openxmlformats.org/drawingml/2006/main">
                        <a:graphicData uri="http://schemas.microsoft.com/office/word/2010/wordprocessingShape">
                          <wps:wsp>
                            <wps:cNvCnPr/>
                            <wps:spPr>
                              <a:xfrm flipH="1">
                                <a:off x="0" y="0"/>
                                <a:ext cx="376555" cy="2825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3B7FDB" id="_x0000_t32" coordsize="21600,21600" o:spt="32" o:oned="t" path="m,l21600,21600e" filled="f">
                      <v:path arrowok="t" fillok="f" o:connecttype="none"/>
                      <o:lock v:ext="edit" shapetype="t"/>
                    </v:shapetype>
                    <v:shape id="Straight Arrow Connector 25" o:spid="_x0000_s1026" type="#_x0000_t32" style="position:absolute;margin-left:79.95pt;margin-top:19.6pt;width:29.65pt;height:22.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" strokecolor="black [3213]" strokeweight="1pt">
                      <v:stroke endarrow="open" joinstyle="miter"/>
                    </v:shape>
                  </w:pict>
                </mc:Fallback>
              </mc:AlternateContent>
            </w:r>
            <w:r w:rsidRPr="00623CEA">
              <w:rPr>
                <w:noProof/>
              </w:rPr>
              <mc:AlternateContent>
                <mc:Choice Requires="wps">
                  <w:drawing>
                    <wp:anchor distT="0" distB="0" distL="114300" distR="114300" simplePos="0" relativeHeight="251703296" behindDoc="0" locked="0" layoutInCell="1" allowOverlap="1" wp14:anchorId="61C1CADA" wp14:editId="628FF69E">
                      <wp:simplePos x="0" y="0"/>
                      <wp:positionH relativeFrom="column">
                        <wp:posOffset>1610360</wp:posOffset>
                      </wp:positionH>
                      <wp:positionV relativeFrom="paragraph">
                        <wp:posOffset>248920</wp:posOffset>
                      </wp:positionV>
                      <wp:extent cx="363220" cy="282575"/>
                      <wp:effectExtent l="0" t="0" r="74930" b="60325"/>
                      <wp:wrapNone/>
                      <wp:docPr id="26" name="Straight Arrow Connector 26"/>
                      <wp:cNvGraphicFramePr/>
                      <a:graphic xmlns:a="http://schemas.openxmlformats.org/drawingml/2006/main">
                        <a:graphicData uri="http://schemas.microsoft.com/office/word/2010/wordprocessingShape">
                          <wps:wsp>
                            <wps:cNvCnPr/>
                            <wps:spPr>
                              <a:xfrm>
                                <a:off x="0" y="0"/>
                                <a:ext cx="363220" cy="2825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1FD17" id="Straight Arrow Connector 26" o:spid="_x0000_s1026" type="#_x0000_t32" style="position:absolute;margin-left:126.8pt;margin-top:19.6pt;width:28.6pt;height:2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" strokecolor="black [3213]" strokeweight="1pt">
                      <v:stroke endarrow="open" joinstyle="miter"/>
                    </v:shape>
                  </w:pict>
                </mc:Fallback>
              </mc:AlternateContent>
            </w:r>
            <w:r w:rsidRPr="00623CEA">
              <w:tab/>
            </w:r>
            <w:r w:rsidRPr="00623CEA">
              <w:tab/>
            </w:r>
            <w:r w:rsidRPr="00623CEA">
              <w:tab/>
              <w:t>Merge</w:t>
            </w:r>
          </w:p>
          <w:p w:rsidR="00777086" w:rsidRPr="00623CEA" w:rsidRDefault="00777086" w:rsidP="000743EF">
            <w:pPr>
              <w:spacing w:line="360" w:lineRule="auto"/>
              <w:contextualSpacing/>
            </w:pPr>
            <w:r w:rsidRPr="00623CEA">
              <w:tab/>
            </w:r>
            <w:r w:rsidRPr="00623CEA">
              <w:tab/>
            </w:r>
            <w:r w:rsidRPr="00623CEA">
              <w:tab/>
            </w:r>
            <w:r w:rsidRPr="00623CEA">
              <w:tab/>
            </w:r>
            <w:r w:rsidRPr="00623CEA">
              <w:tab/>
            </w:r>
            <w:r w:rsidRPr="00623CEA">
              <w:tab/>
            </w:r>
            <w:r w:rsidRPr="00623CEA">
              <w:tab/>
            </w:r>
            <w:r w:rsidRPr="00623CEA">
              <w:tab/>
              <w:t>Transfer/</w:t>
            </w:r>
          </w:p>
          <w:p w:rsidR="00777086" w:rsidRPr="00623CEA" w:rsidRDefault="00777086" w:rsidP="000743EF">
            <w:pPr>
              <w:spacing w:line="360" w:lineRule="auto"/>
              <w:contextualSpacing/>
            </w:pPr>
            <w:r w:rsidRPr="00623CEA">
              <w:rPr>
                <w:noProof/>
              </w:rPr>
              <mc:AlternateContent>
                <mc:Choice Requires="wps">
                  <w:drawing>
                    <wp:anchor distT="0" distB="0" distL="114300" distR="114300" simplePos="0" relativeHeight="251704320" behindDoc="0" locked="0" layoutInCell="1" allowOverlap="1" wp14:anchorId="47F4FB0B" wp14:editId="1C4FA133">
                      <wp:simplePos x="0" y="0"/>
                      <wp:positionH relativeFrom="column">
                        <wp:posOffset>2917190</wp:posOffset>
                      </wp:positionH>
                      <wp:positionV relativeFrom="paragraph">
                        <wp:posOffset>130175</wp:posOffset>
                      </wp:positionV>
                      <wp:extent cx="529590"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52959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66428" id="Straight Arrow Connector 27" o:spid="_x0000_s1026" type="#_x0000_t32" style="position:absolute;margin-left:229.7pt;margin-top:10.25pt;width:41.7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" strokecolor="black [3213]" strokeweight="1pt">
                      <v:stroke endarrow="open" joinstyle="miter"/>
                    </v:shape>
                  </w:pict>
                </mc:Fallback>
              </mc:AlternateContent>
            </w:r>
            <w:r w:rsidRPr="00623CEA">
              <w:t>Interfaces:</w:t>
            </w:r>
            <w:r w:rsidRPr="00623CEA">
              <w:tab/>
              <w:t>Conceptual-</w:t>
            </w:r>
            <w:r w:rsidRPr="00623CEA">
              <w:tab/>
              <w:t>Sensory-</w:t>
            </w:r>
            <w:r w:rsidRPr="00623CEA">
              <w:tab/>
            </w:r>
            <w:r w:rsidRPr="00623CEA">
              <w:tab/>
            </w:r>
            <w:r w:rsidRPr="00623CEA">
              <w:tab/>
              <w:t>Labeling</w:t>
            </w:r>
          </w:p>
          <w:p w:rsidR="00777086" w:rsidRPr="00623CEA" w:rsidRDefault="00777086" w:rsidP="000743EF">
            <w:pPr>
              <w:spacing w:line="360" w:lineRule="auto"/>
              <w:contextualSpacing/>
            </w:pPr>
            <w:r w:rsidRPr="00623CEA">
              <w:tab/>
            </w:r>
            <w:r w:rsidRPr="00623CEA">
              <w:tab/>
              <w:t>Intentional</w:t>
            </w:r>
            <w:r w:rsidR="00AE56C5">
              <w:t xml:space="preserve"> (CI)</w:t>
            </w:r>
            <w:r w:rsidRPr="00623CEA">
              <w:tab/>
              <w:t>Motor</w:t>
            </w:r>
            <w:r w:rsidR="00AE56C5">
              <w:t xml:space="preserve"> (SM)</w:t>
            </w:r>
          </w:p>
        </w:tc>
      </w:tr>
    </w:tbl>
    <w:p w:rsidR="00777086" w:rsidRPr="00623CEA" w:rsidRDefault="00877FB9" w:rsidP="00777086">
      <w:pPr>
        <w:spacing w:line="360" w:lineRule="auto"/>
        <w:contextualSpacing/>
      </w:pPr>
      <w:r>
        <w:t>Figure 1.1</w:t>
      </w:r>
      <w:r w:rsidR="00777086" w:rsidRPr="00623CEA">
        <w:t>:</w:t>
      </w:r>
      <w:r w:rsidR="00777086" w:rsidRPr="00623CEA">
        <w:tab/>
        <w:t>The Minimalist model of language generation</w:t>
      </w:r>
    </w:p>
    <w:p w:rsidR="00777086" w:rsidRPr="00E45CC5" w:rsidRDefault="00777086" w:rsidP="00777086">
      <w:pPr>
        <w:spacing w:line="360" w:lineRule="auto"/>
        <w:contextualSpacing/>
      </w:pPr>
    </w:p>
    <w:p w:rsidR="0037128B" w:rsidRPr="0037128B" w:rsidRDefault="0037128B" w:rsidP="00B22638">
      <w:pPr>
        <w:spacing w:line="360" w:lineRule="auto"/>
        <w:contextualSpacing/>
        <w:rPr>
          <w:i/>
        </w:rPr>
      </w:pPr>
      <w:r w:rsidRPr="00E45CC5">
        <w:rPr>
          <w:i/>
        </w:rPr>
        <w:t>2.3</w:t>
      </w:r>
      <w:r w:rsidRPr="00E45CC5">
        <w:rPr>
          <w:i/>
        </w:rPr>
        <w:tab/>
        <w:t>Third factors</w:t>
      </w:r>
      <w:r w:rsidR="00783651" w:rsidRPr="00E45CC5">
        <w:rPr>
          <w:i/>
        </w:rPr>
        <w:t xml:space="preserve"> </w:t>
      </w:r>
      <w:r w:rsidR="00E45CC5" w:rsidRPr="00E45CC5">
        <w:rPr>
          <w:i/>
        </w:rPr>
        <w:t>as</w:t>
      </w:r>
      <w:r w:rsidR="00783651" w:rsidRPr="00E45CC5">
        <w:rPr>
          <w:i/>
        </w:rPr>
        <w:t xml:space="preserve"> limits on free merge</w:t>
      </w:r>
    </w:p>
    <w:p w:rsidR="006D6598" w:rsidRDefault="00777086" w:rsidP="00B22638">
      <w:pPr>
        <w:spacing w:line="360" w:lineRule="auto"/>
        <w:contextualSpacing/>
      </w:pPr>
      <w:r>
        <w:t xml:space="preserve">Having provided a brief sketch of a derivation, I now turn to some examples of third factors. </w:t>
      </w:r>
      <w:r w:rsidR="00877FB9">
        <w:t>D</w:t>
      </w:r>
      <w:r>
        <w:t>erivatio</w:t>
      </w:r>
      <w:r w:rsidR="00877FB9">
        <w:t>ns are bu</w:t>
      </w:r>
      <w:r w:rsidR="00324853">
        <w:t>ilt from bottom to top, as in (3</w:t>
      </w:r>
      <w:r>
        <w:t>)</w:t>
      </w:r>
      <w:r w:rsidR="006A62E6">
        <w:t>. With merge applying freely, they have to apply i</w:t>
      </w:r>
      <w:r w:rsidR="00036CC7">
        <w:t>n stages, known as phases. A phase restricts the workspace so that the computational load is lessened</w:t>
      </w:r>
      <w:r>
        <w:t xml:space="preserve">. </w:t>
      </w:r>
      <w:r w:rsidR="0074672C">
        <w:t>There are two phases in the sentential spine, namely CP and v</w:t>
      </w:r>
      <w:r w:rsidR="009A08ED">
        <w:t>*</w:t>
      </w:r>
      <w:r w:rsidR="0074672C">
        <w:t>P</w:t>
      </w:r>
      <w:r w:rsidR="0074672C" w:rsidRPr="0074672C">
        <w:t xml:space="preserve">. </w:t>
      </w:r>
      <w:r w:rsidR="009A08ED">
        <w:t>The v* is the head that introduces the external argument and there is a debate if structures without external argument, i.e. passives and unaccusatives, also constitute phases (</w:t>
      </w:r>
      <w:r w:rsidR="006D6598" w:rsidRPr="006D6598">
        <w:t>see Chomsky 2001, 2008</w:t>
      </w:r>
      <w:r w:rsidR="006D6598">
        <w:t xml:space="preserve"> who argues against that</w:t>
      </w:r>
      <w:r w:rsidR="009A08ED">
        <w:t xml:space="preserve">). </w:t>
      </w:r>
      <w:r w:rsidR="008C44F8">
        <w:t>I’ll assume only v* counts</w:t>
      </w:r>
      <w:r w:rsidR="000C1CC0">
        <w:t>, in addition to C</w:t>
      </w:r>
      <w:r w:rsidR="008C44F8">
        <w:t>.</w:t>
      </w:r>
    </w:p>
    <w:p w:rsidR="00BE7084" w:rsidRDefault="00B7315A" w:rsidP="006D6598">
      <w:pPr>
        <w:spacing w:line="360" w:lineRule="auto"/>
        <w:ind w:firstLine="720"/>
        <w:contextualSpacing/>
      </w:pPr>
      <w:r w:rsidRPr="0074672C">
        <w:t>Once the v</w:t>
      </w:r>
      <w:r w:rsidR="009A08ED">
        <w:t>*</w:t>
      </w:r>
      <w:r w:rsidRPr="0074672C">
        <w:t xml:space="preserve"> </w:t>
      </w:r>
      <w:r w:rsidR="00BC188D" w:rsidRPr="0074672C">
        <w:t xml:space="preserve">phase head </w:t>
      </w:r>
      <w:r w:rsidRPr="0074672C">
        <w:t xml:space="preserve">is merged </w:t>
      </w:r>
      <w:r w:rsidR="00777086" w:rsidRPr="0074672C">
        <w:t>in (</w:t>
      </w:r>
      <w:r w:rsidR="00324853" w:rsidRPr="0074672C">
        <w:t>3</w:t>
      </w:r>
      <w:r w:rsidR="00777086" w:rsidRPr="0074672C">
        <w:t>c)</w:t>
      </w:r>
      <w:r w:rsidR="00777086">
        <w:t xml:space="preserve"> </w:t>
      </w:r>
      <w:r>
        <w:t>and the v</w:t>
      </w:r>
      <w:r w:rsidR="009A08ED">
        <w:t>*</w:t>
      </w:r>
      <w:r>
        <w:t>P completed, the complement of v</w:t>
      </w:r>
      <w:r w:rsidR="009A08ED">
        <w:t>*</w:t>
      </w:r>
      <w:r>
        <w:t xml:space="preserve"> is sent off to the interface</w:t>
      </w:r>
      <w:r w:rsidR="0074672C">
        <w:t xml:space="preserve"> (and the same is true once the CP is reached). Once a phase is tranferred, </w:t>
      </w:r>
      <w:r w:rsidR="00BC188D">
        <w:t xml:space="preserve">it is no longer accessible to internal merge, according to </w:t>
      </w:r>
      <w:r w:rsidR="0037128B">
        <w:t xml:space="preserve">a </w:t>
      </w:r>
      <w:r w:rsidR="00BC188D">
        <w:t xml:space="preserve">Third Factor Principle, </w:t>
      </w:r>
      <w:r w:rsidR="0037128B">
        <w:t xml:space="preserve">the </w:t>
      </w:r>
      <w:r w:rsidR="00BC188D">
        <w:t>Phase Impenetrability Principle, as formulated in (</w:t>
      </w:r>
      <w:r w:rsidR="00AE56C5">
        <w:t>9</w:t>
      </w:r>
      <w:r w:rsidR="007E27DC">
        <w:t>a</w:t>
      </w:r>
      <w:r w:rsidR="00BC188D">
        <w:t>)</w:t>
      </w:r>
      <w:r w:rsidR="007E27DC">
        <w:t xml:space="preserve"> with an example in (9b)</w:t>
      </w:r>
      <w:r w:rsidR="00BC188D">
        <w:t>.</w:t>
      </w:r>
    </w:p>
    <w:p w:rsidR="00BC188D" w:rsidRDefault="00BC188D" w:rsidP="002B637C">
      <w:pPr>
        <w:spacing w:line="360" w:lineRule="auto"/>
        <w:contextualSpacing/>
      </w:pPr>
    </w:p>
    <w:p w:rsidR="00BC188D" w:rsidRDefault="00BC188D" w:rsidP="002B637C">
      <w:pPr>
        <w:spacing w:line="360" w:lineRule="auto"/>
        <w:contextualSpacing/>
      </w:pPr>
      <w:r>
        <w:t>(</w:t>
      </w:r>
      <w:r w:rsidR="00AE56C5">
        <w:t>9</w:t>
      </w:r>
      <w:r>
        <w:t>)</w:t>
      </w:r>
      <w:r>
        <w:tab/>
      </w:r>
      <w:r w:rsidRPr="00BC188D">
        <w:rPr>
          <w:b/>
        </w:rPr>
        <w:t>Phase Impenetrability Principle (PIC)</w:t>
      </w:r>
    </w:p>
    <w:p w:rsidR="00190F5D" w:rsidRDefault="007E27DC" w:rsidP="00BC188D">
      <w:pPr>
        <w:spacing w:line="360" w:lineRule="auto"/>
        <w:ind w:left="720"/>
        <w:contextualSpacing/>
      </w:pPr>
      <w:r>
        <w:lastRenderedPageBreak/>
        <w:t>a.</w:t>
      </w:r>
      <w:r>
        <w:tab/>
      </w:r>
      <w:r w:rsidR="008C0D4F">
        <w:t xml:space="preserve">“The domain of H </w:t>
      </w:r>
      <w:r w:rsidR="00190F5D">
        <w:t>[v</w:t>
      </w:r>
      <w:r w:rsidR="00766E8E">
        <w:t>*</w:t>
      </w:r>
      <w:r w:rsidR="00190F5D">
        <w:t xml:space="preserve"> or C] is not accessib</w:t>
      </w:r>
      <w:r w:rsidR="00F94AC7">
        <w:t>l</w:t>
      </w:r>
      <w:r w:rsidR="00190F5D">
        <w:t>e to operations, but only the edge of HP</w:t>
      </w:r>
      <w:r w:rsidR="008C44F8">
        <w:t xml:space="preserve"> </w:t>
      </w:r>
      <w:r w:rsidR="00190F5D">
        <w:t>[the head and specifiers].” (Chomsky 2004: 108)</w:t>
      </w:r>
    </w:p>
    <w:p w:rsidR="00637D26" w:rsidRDefault="007E27DC" w:rsidP="00190F5D">
      <w:pPr>
        <w:spacing w:line="360" w:lineRule="auto"/>
        <w:contextualSpacing/>
      </w:pPr>
      <w:r>
        <w:tab/>
        <w:t>b.</w:t>
      </w:r>
      <w:r w:rsidR="00637D26">
        <w:tab/>
      </w:r>
      <w:r>
        <w:tab/>
      </w:r>
      <w:r w:rsidR="00637D26">
        <w:t>v*P</w:t>
      </w:r>
    </w:p>
    <w:p w:rsidR="00637D26" w:rsidRPr="00637D26" w:rsidRDefault="00637D26" w:rsidP="00190F5D">
      <w:pPr>
        <w:spacing w:line="360" w:lineRule="auto"/>
        <w:contextualSpacing/>
        <w:rPr>
          <w:rFonts w:ascii="ArborWin" w:hAnsi="ArborWin"/>
        </w:rPr>
      </w:pPr>
      <w:r>
        <w:tab/>
      </w:r>
      <w:r>
        <w:tab/>
      </w:r>
      <w:r>
        <w:rPr>
          <w:rFonts w:ascii="ArborWin" w:hAnsi="ArborWin"/>
        </w:rPr>
        <w:t>ei</w:t>
      </w:r>
    </w:p>
    <w:p w:rsidR="007E27DC" w:rsidRDefault="00637D26" w:rsidP="00190F5D">
      <w:pPr>
        <w:spacing w:line="360" w:lineRule="auto"/>
        <w:contextualSpacing/>
      </w:pPr>
      <w:r>
        <w:rPr>
          <w:noProof/>
        </w:rPr>
        <mc:AlternateContent>
          <mc:Choice Requires="wps">
            <w:drawing>
              <wp:anchor distT="0" distB="0" distL="114300" distR="114300" simplePos="0" relativeHeight="251824128" behindDoc="0" locked="0" layoutInCell="1" allowOverlap="1">
                <wp:simplePos x="0" y="0"/>
                <wp:positionH relativeFrom="column">
                  <wp:posOffset>1844040</wp:posOffset>
                </wp:positionH>
                <wp:positionV relativeFrom="paragraph">
                  <wp:posOffset>233045</wp:posOffset>
                </wp:positionV>
                <wp:extent cx="388620" cy="381000"/>
                <wp:effectExtent l="0" t="0" r="30480" b="19050"/>
                <wp:wrapNone/>
                <wp:docPr id="93" name="Straight Connector 93"/>
                <wp:cNvGraphicFramePr/>
                <a:graphic xmlns:a="http://schemas.openxmlformats.org/drawingml/2006/main">
                  <a:graphicData uri="http://schemas.microsoft.com/office/word/2010/wordprocessingShape">
                    <wps:wsp>
                      <wps:cNvCnPr/>
                      <wps:spPr>
                        <a:xfrm flipV="1">
                          <a:off x="0" y="0"/>
                          <a:ext cx="38862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C48AE" id="Straight Connector 93" o:spid="_x0000_s1026" style="position:absolute;flip:y;z-index:251824128;visibility:visible;mso-wrap-style:square;mso-wrap-distance-left:9pt;mso-wrap-distance-top:0;mso-wrap-distance-right:9pt;mso-wrap-distance-bottom:0;mso-position-horizontal:absolute;mso-position-horizontal-relative:text;mso-position-vertical:absolute;mso-position-vertical-relative:text" from="145.2pt,18.35pt" to="175.8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" strokecolor="black [3200]" strokeweight=".5pt">
                <v:stroke joinstyle="miter"/>
              </v:line>
            </w:pict>
          </mc:Fallback>
        </mc:AlternateContent>
      </w:r>
      <w:r>
        <w:tab/>
      </w:r>
      <w:r>
        <w:tab/>
        <w:t>DP</w:t>
      </w:r>
      <w:r>
        <w:tab/>
      </w:r>
      <w:r>
        <w:tab/>
        <w:t>v*</w:t>
      </w:r>
    </w:p>
    <w:p w:rsidR="00637D26" w:rsidRDefault="00637D26" w:rsidP="00190F5D">
      <w:pPr>
        <w:spacing w:line="360" w:lineRule="auto"/>
        <w:contextualSpacing/>
      </w:pPr>
      <w:r>
        <w:tab/>
      </w:r>
      <w:r>
        <w:tab/>
      </w:r>
      <w:r>
        <w:tab/>
      </w:r>
      <w:r>
        <w:rPr>
          <w:rFonts w:ascii="ArborWin" w:hAnsi="ArborWin"/>
        </w:rPr>
        <w:t>ei</w:t>
      </w:r>
    </w:p>
    <w:p w:rsidR="00637D26" w:rsidRDefault="00637D26" w:rsidP="00190F5D">
      <w:pPr>
        <w:spacing w:line="360" w:lineRule="auto"/>
        <w:contextualSpacing/>
      </w:pPr>
      <w:r>
        <w:rPr>
          <w:noProof/>
        </w:rPr>
        <mc:AlternateContent>
          <mc:Choice Requires="wps">
            <w:drawing>
              <wp:anchor distT="0" distB="0" distL="114300" distR="114300" simplePos="0" relativeHeight="251825152" behindDoc="0" locked="0" layoutInCell="1" allowOverlap="1">
                <wp:simplePos x="0" y="0"/>
                <wp:positionH relativeFrom="column">
                  <wp:posOffset>2621280</wp:posOffset>
                </wp:positionH>
                <wp:positionV relativeFrom="paragraph">
                  <wp:posOffset>46990</wp:posOffset>
                </wp:positionV>
                <wp:extent cx="358140" cy="7620"/>
                <wp:effectExtent l="38100" t="76200" r="0" b="87630"/>
                <wp:wrapNone/>
                <wp:docPr id="94" name="Straight Arrow Connector 94"/>
                <wp:cNvGraphicFramePr/>
                <a:graphic xmlns:a="http://schemas.openxmlformats.org/drawingml/2006/main">
                  <a:graphicData uri="http://schemas.microsoft.com/office/word/2010/wordprocessingShape">
                    <wps:wsp>
                      <wps:cNvCnPr/>
                      <wps:spPr>
                        <a:xfrm flipH="1" flipV="1">
                          <a:off x="0" y="0"/>
                          <a:ext cx="3581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665506" id="Straight Arrow Connector 94" o:spid="_x0000_s1026" type="#_x0000_t32" style="position:absolute;margin-left:206.4pt;margin-top:3.7pt;width:28.2pt;height:.6pt;flip:x 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" strokecolor="black [3200]" strokeweight=".5pt">
                <v:stroke endarrow="block" joinstyle="miter"/>
              </v:shape>
            </w:pict>
          </mc:Fallback>
        </mc:AlternateContent>
      </w:r>
      <w:r>
        <w:tab/>
      </w:r>
      <w:r>
        <w:tab/>
      </w:r>
      <w:r>
        <w:tab/>
        <w:t>v*</w:t>
      </w:r>
      <w:r>
        <w:tab/>
      </w:r>
      <w:r>
        <w:tab/>
        <w:t>VP</w:t>
      </w:r>
      <w:r>
        <w:tab/>
      </w:r>
      <w:r>
        <w:tab/>
        <w:t>not accessible</w:t>
      </w:r>
    </w:p>
    <w:p w:rsidR="00637D26" w:rsidRDefault="00637D26" w:rsidP="00190F5D">
      <w:pPr>
        <w:spacing w:line="360" w:lineRule="auto"/>
        <w:contextualSpacing/>
      </w:pPr>
    </w:p>
    <w:p w:rsidR="00BC188D" w:rsidRDefault="00190F5D" w:rsidP="00190F5D">
      <w:pPr>
        <w:spacing w:line="360" w:lineRule="auto"/>
        <w:contextualSpacing/>
      </w:pPr>
      <w:r>
        <w:t>The reason for this formulation is to keep the notion of v</w:t>
      </w:r>
      <w:r w:rsidR="00766E8E">
        <w:t>*</w:t>
      </w:r>
      <w:r>
        <w:t>P and CP as phases but to allow their heads and specifiers to be accessible as escape hatches: t</w:t>
      </w:r>
      <w:r w:rsidR="00BC188D">
        <w:t xml:space="preserve">he edge of the phase remains accessible at the </w:t>
      </w:r>
      <w:r w:rsidR="008C0D4F">
        <w:t xml:space="preserve">next higher phase. </w:t>
      </w:r>
      <w:r w:rsidR="00877FB9">
        <w:t>Chomsky (</w:t>
      </w:r>
      <w:r w:rsidR="00FB54C7">
        <w:t xml:space="preserve">2017; </w:t>
      </w:r>
      <w:r w:rsidR="00877FB9">
        <w:t>2019) talks about restricting access</w:t>
      </w:r>
      <w:r w:rsidR="004E4953">
        <w:t xml:space="preserve"> to the input, Resource Restriction</w:t>
      </w:r>
      <w:r w:rsidR="008C44F8">
        <w:t xml:space="preserve"> (see (13) below)</w:t>
      </w:r>
      <w:r w:rsidR="004E4953">
        <w:t xml:space="preserve">, and the PIC is one of these </w:t>
      </w:r>
      <w:r w:rsidR="000C1CC0">
        <w:t xml:space="preserve">restricting </w:t>
      </w:r>
      <w:r w:rsidR="004E4953">
        <w:t>devices.</w:t>
      </w:r>
      <w:r w:rsidR="00D01C1A">
        <w:t xml:space="preserve"> Recently, the PIC has been modified to only include </w:t>
      </w:r>
      <w:r w:rsidR="008C44F8">
        <w:t>internal merge</w:t>
      </w:r>
      <w:r w:rsidR="00D01C1A">
        <w:t xml:space="preserve"> and not agreement (Chomsky</w:t>
      </w:r>
      <w:r w:rsidR="00EE1F0D">
        <w:t xml:space="preserve">, </w:t>
      </w:r>
      <w:r w:rsidR="00EE1F0D">
        <w:rPr>
          <w:rFonts w:cstheme="minorHAnsi"/>
          <w:lang w:val="en-GB"/>
        </w:rPr>
        <w:t>Gallego, &amp; Ott</w:t>
      </w:r>
      <w:r w:rsidR="00D01C1A">
        <w:t xml:space="preserve"> 2019: 241) but this remains a matter of discussion.</w:t>
      </w:r>
    </w:p>
    <w:p w:rsidR="00BC188D" w:rsidRDefault="00792A70" w:rsidP="00190F5D">
      <w:pPr>
        <w:spacing w:line="360" w:lineRule="auto"/>
        <w:ind w:firstLine="720"/>
        <w:contextualSpacing/>
      </w:pPr>
      <w:r>
        <w:t xml:space="preserve">A practical example of the PIC </w:t>
      </w:r>
      <w:r w:rsidR="00050A1D">
        <w:t xml:space="preserve">for </w:t>
      </w:r>
      <w:r>
        <w:t xml:space="preserve">the </w:t>
      </w:r>
      <w:r w:rsidRPr="00E57EE4">
        <w:rPr>
          <w:i/>
        </w:rPr>
        <w:t>wh</w:t>
      </w:r>
      <w:r>
        <w:t>-move</w:t>
      </w:r>
      <w:r w:rsidR="00AE56C5">
        <w:t>ment of an object is given in (10</w:t>
      </w:r>
      <w:r w:rsidR="00887309">
        <w:t>), where</w:t>
      </w:r>
      <w:r w:rsidR="00887309" w:rsidRPr="00887309">
        <w:t xml:space="preserve"> </w:t>
      </w:r>
      <w:r w:rsidR="00887309">
        <w:t>I ignore the TP for reasons of simplicity.</w:t>
      </w:r>
      <w:r>
        <w:t xml:space="preserve"> </w:t>
      </w:r>
      <w:r w:rsidR="00AE56C5">
        <w:t>In (10</w:t>
      </w:r>
      <w:r w:rsidR="00050A1D">
        <w:t xml:space="preserve">), the </w:t>
      </w:r>
      <w:r w:rsidR="00050A1D" w:rsidRPr="00050A1D">
        <w:rPr>
          <w:i/>
        </w:rPr>
        <w:t>wh</w:t>
      </w:r>
      <w:r w:rsidR="00050A1D">
        <w:t>-object moves to the specifier of CP to express that the s</w:t>
      </w:r>
      <w:r w:rsidR="00B1582D">
        <w:t>entence is a question. Since v*</w:t>
      </w:r>
      <w:r w:rsidR="00050A1D">
        <w:t xml:space="preserve"> is a phase</w:t>
      </w:r>
      <w:r w:rsidR="00B1582D">
        <w:t xml:space="preserve"> head which transfers its complement to the interfaces</w:t>
      </w:r>
      <w:r w:rsidR="00050A1D">
        <w:t xml:space="preserve">, </w:t>
      </w:r>
      <w:r w:rsidR="00050A1D">
        <w:rPr>
          <w:i/>
        </w:rPr>
        <w:t xml:space="preserve">what </w:t>
      </w:r>
      <w:r>
        <w:t xml:space="preserve">must first </w:t>
      </w:r>
      <w:r w:rsidR="00E57EE4">
        <w:t>move to the edge of the v</w:t>
      </w:r>
      <w:r w:rsidR="00766E8E">
        <w:t>*</w:t>
      </w:r>
      <w:r w:rsidR="00E57EE4">
        <w:t>P phase, as in (</w:t>
      </w:r>
      <w:r w:rsidR="00AE56C5">
        <w:t>10</w:t>
      </w:r>
      <w:r w:rsidR="0037128B">
        <w:t>b</w:t>
      </w:r>
      <w:r w:rsidR="00E57EE4">
        <w:t>), in order to be accessible for further movement to the CP.</w:t>
      </w:r>
      <w:r w:rsidR="00190F5D">
        <w:t xml:space="preserve"> </w:t>
      </w:r>
      <w:r w:rsidR="00050A1D">
        <w:t>If it didn’t move, it would be transferred together with the VP</w:t>
      </w:r>
      <w:r w:rsidR="00A67C7E">
        <w:t xml:space="preserve"> and be inaccessible under the PIC.</w:t>
      </w:r>
    </w:p>
    <w:p w:rsidR="00E57EE4" w:rsidRDefault="00E57EE4" w:rsidP="00BC188D">
      <w:pPr>
        <w:spacing w:line="360" w:lineRule="auto"/>
        <w:contextualSpacing/>
      </w:pPr>
    </w:p>
    <w:p w:rsidR="00E57EE4" w:rsidRDefault="00E57EE4" w:rsidP="00BC188D">
      <w:pPr>
        <w:spacing w:line="360" w:lineRule="auto"/>
        <w:contextualSpacing/>
      </w:pPr>
      <w:r>
        <w:t>(</w:t>
      </w:r>
      <w:r w:rsidR="00AE56C5">
        <w:t>10</w:t>
      </w:r>
      <w:r>
        <w:t>)</w:t>
      </w:r>
      <w:r>
        <w:tab/>
        <w:t>a.</w:t>
      </w:r>
      <w:r>
        <w:tab/>
        <w:t>What did you eat?</w:t>
      </w:r>
    </w:p>
    <w:p w:rsidR="00E57EE4" w:rsidRDefault="00E57EE4" w:rsidP="00BC188D">
      <w:pPr>
        <w:spacing w:line="360" w:lineRule="auto"/>
        <w:contextualSpacing/>
      </w:pPr>
      <w:r>
        <w:tab/>
        <w:t>b.</w:t>
      </w:r>
      <w:r>
        <w:tab/>
        <w:t xml:space="preserve">CP[What did </w:t>
      </w:r>
      <w:r>
        <w:tab/>
        <w:t>v</w:t>
      </w:r>
      <w:r w:rsidR="00766E8E">
        <w:t>*</w:t>
      </w:r>
      <w:r>
        <w:t>P[</w:t>
      </w:r>
      <w:r w:rsidR="0037128B">
        <w:t>&lt;</w:t>
      </w:r>
      <w:r w:rsidRPr="0037128B">
        <w:t>what</w:t>
      </w:r>
      <w:r w:rsidR="0037128B">
        <w:t>&gt;</w:t>
      </w:r>
      <w:r w:rsidRPr="0037128B">
        <w:t xml:space="preserve"> v</w:t>
      </w:r>
      <w:r w:rsidR="00766E8E">
        <w:t>*</w:t>
      </w:r>
      <w:r w:rsidRPr="0037128B">
        <w:t xml:space="preserve">P[you eat </w:t>
      </w:r>
      <w:r w:rsidRPr="0037128B">
        <w:tab/>
        <w:t>VP[</w:t>
      </w:r>
      <w:r w:rsidR="0037128B">
        <w:t>&lt;</w:t>
      </w:r>
      <w:r w:rsidRPr="0037128B">
        <w:t>eat</w:t>
      </w:r>
      <w:r w:rsidR="0037128B">
        <w:t>&gt;  &lt;</w:t>
      </w:r>
      <w:r w:rsidRPr="0037128B">
        <w:t>what</w:t>
      </w:r>
      <w:r w:rsidR="0037128B">
        <w:t>&gt;</w:t>
      </w:r>
      <w:r>
        <w:t>]]]]</w:t>
      </w:r>
    </w:p>
    <w:p w:rsidR="00A67C7E" w:rsidRDefault="00E57EE4" w:rsidP="00BC188D">
      <w:pPr>
        <w:spacing w:line="360" w:lineRule="auto"/>
        <w:contextualSpacing/>
      </w:pPr>
      <w:r>
        <w:tab/>
      </w:r>
      <w:r>
        <w:tab/>
      </w:r>
      <w:r>
        <w:tab/>
      </w:r>
      <w:r>
        <w:tab/>
      </w:r>
      <w:r w:rsidR="00A67C7E">
        <w:tab/>
        <w:t>v* = phase head</w:t>
      </w:r>
      <w:r w:rsidR="00A67C7E">
        <w:tab/>
      </w:r>
      <w:r w:rsidR="004E4953">
        <w:t xml:space="preserve">IM </w:t>
      </w:r>
      <w:r w:rsidR="00A67C7E">
        <w:t xml:space="preserve">of </w:t>
      </w:r>
      <w:r w:rsidR="00A67C7E">
        <w:rPr>
          <w:i/>
        </w:rPr>
        <w:t xml:space="preserve">what </w:t>
      </w:r>
      <w:r w:rsidR="004E4953">
        <w:t>to edge</w:t>
      </w:r>
      <w:r w:rsidR="00A67C7E">
        <w:t xml:space="preserve"> of phase</w:t>
      </w:r>
    </w:p>
    <w:p w:rsidR="00BC188D" w:rsidRDefault="00A67C7E" w:rsidP="00BC188D">
      <w:pPr>
        <w:spacing w:line="360" w:lineRule="auto"/>
        <w:contextualSpacing/>
      </w:pPr>
      <w:r>
        <w:tab/>
      </w:r>
      <w:r>
        <w:tab/>
      </w:r>
      <w:r>
        <w:tab/>
      </w:r>
      <w:r>
        <w:tab/>
      </w:r>
      <w:r>
        <w:tab/>
      </w:r>
      <w:r>
        <w:tab/>
      </w:r>
      <w:r>
        <w:tab/>
      </w:r>
      <w:r w:rsidR="00050A1D">
        <w:tab/>
      </w:r>
      <w:r w:rsidR="00E57EE4">
        <w:t xml:space="preserve">Transfer </w:t>
      </w:r>
      <w:r>
        <w:t xml:space="preserve">of VP </w:t>
      </w:r>
      <w:r w:rsidR="00E57EE4">
        <w:t>upon completion of v</w:t>
      </w:r>
      <w:r>
        <w:t>*</w:t>
      </w:r>
      <w:r w:rsidR="00E57EE4">
        <w:t>P</w:t>
      </w:r>
    </w:p>
    <w:p w:rsidR="00E57EE4" w:rsidRDefault="00E57EE4" w:rsidP="00BC188D">
      <w:pPr>
        <w:spacing w:line="360" w:lineRule="auto"/>
        <w:contextualSpacing/>
      </w:pPr>
    </w:p>
    <w:p w:rsidR="00887309" w:rsidRDefault="00887309" w:rsidP="00BC188D">
      <w:pPr>
        <w:spacing w:line="360" w:lineRule="auto"/>
        <w:contextualSpacing/>
      </w:pPr>
      <w:r>
        <w:t>Thus, the PIC restates what locality principles do in earlier frameworks (e.g. subjacency)</w:t>
      </w:r>
      <w:r w:rsidR="00A67C7E">
        <w:t>, as we’ll see</w:t>
      </w:r>
      <w:r>
        <w:t xml:space="preserve">, </w:t>
      </w:r>
      <w:r w:rsidR="00A67C7E">
        <w:t>namely that movement must be local</w:t>
      </w:r>
      <w:r>
        <w:t>.</w:t>
      </w:r>
    </w:p>
    <w:p w:rsidR="00E57EE4" w:rsidRDefault="00877FB9" w:rsidP="00190F5D">
      <w:pPr>
        <w:spacing w:line="360" w:lineRule="auto"/>
        <w:ind w:firstLine="720"/>
        <w:contextualSpacing/>
      </w:pPr>
      <w:r>
        <w:t xml:space="preserve">The </w:t>
      </w:r>
      <w:r w:rsidR="00AE56C5">
        <w:t>lexical items in (5</w:t>
      </w:r>
      <w:r w:rsidR="0037128B">
        <w:t xml:space="preserve">), </w:t>
      </w:r>
      <w:r w:rsidR="00AE56C5">
        <w:t>(8), and (10</w:t>
      </w:r>
      <w:r w:rsidR="00777086">
        <w:t>), come with features. For instance, nouns have interpretable person and number features (phi-features) and v</w:t>
      </w:r>
      <w:r w:rsidR="00766E8E">
        <w:t>*</w:t>
      </w:r>
      <w:r w:rsidR="00777086">
        <w:t xml:space="preserve">, T, and C </w:t>
      </w:r>
      <w:r w:rsidR="004E4953">
        <w:t xml:space="preserve">have </w:t>
      </w:r>
      <w:r w:rsidR="00777086">
        <w:t xml:space="preserve">uninterpretable ones. </w:t>
      </w:r>
      <w:r w:rsidR="00887309">
        <w:t>The uninterpretable feature</w:t>
      </w:r>
      <w:r w:rsidR="00050A1D">
        <w:t xml:space="preserve">s acts as </w:t>
      </w:r>
      <w:r w:rsidR="00887309">
        <w:t>probe</w:t>
      </w:r>
      <w:r w:rsidR="00050A1D">
        <w:t>s that need</w:t>
      </w:r>
      <w:r w:rsidR="00887309">
        <w:t xml:space="preserve"> to find goal</w:t>
      </w:r>
      <w:r w:rsidR="00050A1D">
        <w:t>s</w:t>
      </w:r>
      <w:r w:rsidR="00887309">
        <w:t xml:space="preserve"> </w:t>
      </w:r>
      <w:r w:rsidR="00050A1D">
        <w:t>in their</w:t>
      </w:r>
      <w:r w:rsidR="00887309">
        <w:t xml:space="preserve"> c-command domain</w:t>
      </w:r>
      <w:r w:rsidR="00050A1D">
        <w:t>s</w:t>
      </w:r>
      <w:r w:rsidR="00887309">
        <w:t xml:space="preserve"> to value </w:t>
      </w:r>
      <w:r w:rsidR="00050A1D">
        <w:t>the</w:t>
      </w:r>
      <w:r w:rsidR="00887309">
        <w:t xml:space="preserve"> features (but t</w:t>
      </w:r>
      <w:r w:rsidR="004C1C65">
        <w:t>here are many versions of how to achieve valuation</w:t>
      </w:r>
      <w:r w:rsidR="00887309">
        <w:t>).</w:t>
      </w:r>
      <w:r w:rsidR="00777086">
        <w:t xml:space="preserve"> </w:t>
      </w:r>
      <w:r w:rsidR="005770F0">
        <w:t>In (</w:t>
      </w:r>
      <w:r w:rsidR="00AE56C5">
        <w:t>11</w:t>
      </w:r>
      <w:r w:rsidR="005770F0">
        <w:t>), the phase head v</w:t>
      </w:r>
      <w:r w:rsidR="00766E8E">
        <w:t>*</w:t>
      </w:r>
      <w:r w:rsidR="005770F0">
        <w:t xml:space="preserve"> has </w:t>
      </w:r>
      <w:r w:rsidR="005770F0">
        <w:lastRenderedPageBreak/>
        <w:t>uninterpretable phi-features</w:t>
      </w:r>
      <w:r w:rsidR="0037128B">
        <w:t>, marked in the tree</w:t>
      </w:r>
      <w:r w:rsidR="00190F5D">
        <w:t>,</w:t>
      </w:r>
      <w:r w:rsidR="005770F0">
        <w:t xml:space="preserve"> which it checks with its object in-situ. This checking is done through Minimal Search</w:t>
      </w:r>
      <w:r w:rsidR="00AE56C5">
        <w:t xml:space="preserve"> in (12</w:t>
      </w:r>
      <w:r w:rsidR="0037128B">
        <w:t>)</w:t>
      </w:r>
      <w:r w:rsidR="005770F0">
        <w:t>.</w:t>
      </w:r>
    </w:p>
    <w:p w:rsidR="005770F0" w:rsidRDefault="005770F0" w:rsidP="00BC188D">
      <w:pPr>
        <w:spacing w:line="360" w:lineRule="auto"/>
        <w:contextualSpacing/>
      </w:pPr>
    </w:p>
    <w:p w:rsidR="00190F5D" w:rsidRDefault="00190F5D" w:rsidP="00BC188D">
      <w:pPr>
        <w:spacing w:line="360" w:lineRule="auto"/>
        <w:contextualSpacing/>
      </w:pPr>
      <w:r>
        <w:t>(</w:t>
      </w:r>
      <w:r w:rsidR="00AE56C5">
        <w:t>11</w:t>
      </w:r>
      <w:r>
        <w:t>)</w:t>
      </w:r>
      <w:r>
        <w:tab/>
      </w:r>
      <w:r w:rsidR="00766E8E">
        <w:t>a.</w:t>
      </w:r>
      <w:r w:rsidR="00766E8E">
        <w:tab/>
      </w:r>
      <w:r w:rsidR="005A220F">
        <w:t>v</w:t>
      </w:r>
      <w:r w:rsidR="00766E8E">
        <w:t>*</w:t>
      </w:r>
      <w:r w:rsidR="005A220F">
        <w:t>P</w:t>
      </w:r>
      <w:r w:rsidR="00766E8E">
        <w:tab/>
      </w:r>
      <w:r w:rsidR="00766E8E">
        <w:tab/>
      </w:r>
      <w:r w:rsidR="00766E8E">
        <w:tab/>
        <w:t>b.</w:t>
      </w:r>
      <w:r w:rsidR="00766E8E">
        <w:tab/>
        <w:t>v*P</w:t>
      </w:r>
    </w:p>
    <w:p w:rsidR="00190F5D" w:rsidRDefault="00190F5D" w:rsidP="00766E8E">
      <w:pPr>
        <w:spacing w:line="360" w:lineRule="auto"/>
        <w:ind w:firstLine="720"/>
        <w:contextualSpacing/>
      </w:pPr>
      <w:r>
        <w:rPr>
          <w:rFonts w:ascii="ArborWin" w:hAnsi="ArborWin"/>
        </w:rPr>
        <w:t>ei</w:t>
      </w:r>
      <w:r w:rsidR="00766E8E">
        <w:rPr>
          <w:rFonts w:ascii="ArborWin" w:hAnsi="ArborWin"/>
        </w:rPr>
        <w:tab/>
      </w:r>
      <w:r w:rsidR="00766E8E">
        <w:rPr>
          <w:rFonts w:ascii="ArborWin" w:hAnsi="ArborWin"/>
        </w:rPr>
        <w:tab/>
      </w:r>
      <w:r w:rsidR="00766E8E">
        <w:rPr>
          <w:rFonts w:ascii="ArborWin" w:hAnsi="ArborWin"/>
        </w:rPr>
        <w:tab/>
        <w:t>ei</w:t>
      </w:r>
    </w:p>
    <w:p w:rsidR="00190F5D" w:rsidRDefault="00190F5D" w:rsidP="00766E8E">
      <w:pPr>
        <w:spacing w:line="360" w:lineRule="auto"/>
        <w:ind w:firstLine="720"/>
        <w:contextualSpacing/>
      </w:pPr>
      <w:r>
        <w:t>v</w:t>
      </w:r>
      <w:r w:rsidR="00766E8E">
        <w:t>*</w:t>
      </w:r>
      <w:r>
        <w:tab/>
      </w:r>
      <w:r>
        <w:tab/>
        <w:t>VP</w:t>
      </w:r>
      <w:r w:rsidR="00766E8E">
        <w:tab/>
        <w:t>&gt;</w:t>
      </w:r>
      <w:r w:rsidR="00766E8E">
        <w:tab/>
        <w:t>v*</w:t>
      </w:r>
      <w:r w:rsidR="00766E8E">
        <w:tab/>
      </w:r>
      <w:r w:rsidR="00766E8E">
        <w:tab/>
        <w:t>VP</w:t>
      </w:r>
    </w:p>
    <w:p w:rsidR="00190F5D" w:rsidRDefault="00766E8E" w:rsidP="00766E8E">
      <w:pPr>
        <w:spacing w:line="360" w:lineRule="auto"/>
        <w:ind w:firstLine="720"/>
        <w:contextualSpacing/>
      </w:pPr>
      <w:r>
        <w:t>[</w:t>
      </w:r>
      <w:r w:rsidR="00190F5D">
        <w:t>u-phi</w:t>
      </w:r>
      <w:r>
        <w:t>]</w:t>
      </w:r>
      <w:r w:rsidR="00190F5D">
        <w:tab/>
      </w:r>
      <w:r w:rsidR="00190F5D">
        <w:rPr>
          <w:rFonts w:ascii="ArborWin" w:hAnsi="ArborWin"/>
        </w:rPr>
        <w:t>ei</w:t>
      </w:r>
      <w:r>
        <w:rPr>
          <w:rFonts w:ascii="ArborWin" w:hAnsi="ArborWin"/>
        </w:rPr>
        <w:tab/>
      </w:r>
      <w:r>
        <w:rPr>
          <w:rFonts w:ascii="ArborWin" w:hAnsi="ArborWin"/>
        </w:rPr>
        <w:tab/>
      </w:r>
      <w:r w:rsidRPr="00766E8E">
        <w:rPr>
          <w:rFonts w:cstheme="minorHAnsi"/>
          <w:strike/>
        </w:rPr>
        <w:t>[u=3S]</w:t>
      </w:r>
      <w:r w:rsidRPr="00766E8E">
        <w:rPr>
          <w:rFonts w:cstheme="minorHAnsi"/>
        </w:rPr>
        <w:tab/>
      </w:r>
      <w:r>
        <w:rPr>
          <w:rFonts w:ascii="ArborWin" w:hAnsi="ArborWin"/>
        </w:rPr>
        <w:t>ei</w:t>
      </w:r>
    </w:p>
    <w:p w:rsidR="00190F5D" w:rsidRDefault="00190F5D" w:rsidP="00766E8E">
      <w:pPr>
        <w:spacing w:line="360" w:lineRule="auto"/>
        <w:ind w:left="720" w:firstLine="720"/>
        <w:contextualSpacing/>
      </w:pPr>
      <w:r>
        <w:t>V (or R)</w:t>
      </w:r>
      <w:r>
        <w:tab/>
      </w:r>
      <w:r>
        <w:tab/>
      </w:r>
      <w:r w:rsidR="00766E8E">
        <w:t>DP</w:t>
      </w:r>
      <w:r w:rsidR="00766E8E">
        <w:tab/>
      </w:r>
      <w:r w:rsidR="00766E8E">
        <w:tab/>
        <w:t>V (or R)</w:t>
      </w:r>
      <w:r w:rsidR="00766E8E">
        <w:tab/>
      </w:r>
      <w:r w:rsidR="00766E8E">
        <w:tab/>
        <w:t>DP</w:t>
      </w:r>
    </w:p>
    <w:p w:rsidR="00190F5D" w:rsidRDefault="00190F5D" w:rsidP="00BC188D">
      <w:pPr>
        <w:spacing w:line="360" w:lineRule="auto"/>
        <w:contextualSpacing/>
      </w:pPr>
      <w:r>
        <w:tab/>
      </w:r>
      <w:r>
        <w:tab/>
      </w:r>
      <w:r w:rsidR="00766E8E">
        <w:tab/>
      </w:r>
      <w:r>
        <w:tab/>
      </w:r>
      <w:r w:rsidR="00766E8E">
        <w:t>what</w:t>
      </w:r>
      <w:r w:rsidR="00766E8E">
        <w:tab/>
      </w:r>
      <w:r w:rsidR="00766E8E">
        <w:tab/>
      </w:r>
      <w:r w:rsidR="00766E8E">
        <w:tab/>
      </w:r>
      <w:r w:rsidR="00766E8E">
        <w:tab/>
        <w:t>what</w:t>
      </w:r>
    </w:p>
    <w:p w:rsidR="00766E8E" w:rsidRDefault="00766E8E" w:rsidP="00BC188D">
      <w:pPr>
        <w:spacing w:line="360" w:lineRule="auto"/>
        <w:contextualSpacing/>
      </w:pPr>
      <w:r>
        <w:tab/>
      </w:r>
      <w:r>
        <w:tab/>
      </w:r>
      <w:r>
        <w:tab/>
      </w:r>
      <w:r>
        <w:tab/>
        <w:t>[i-3S]</w:t>
      </w:r>
      <w:r>
        <w:tab/>
      </w:r>
      <w:r>
        <w:tab/>
      </w:r>
      <w:r>
        <w:tab/>
      </w:r>
      <w:r>
        <w:tab/>
        <w:t>[i-3S]</w:t>
      </w:r>
    </w:p>
    <w:p w:rsidR="005770F0" w:rsidRDefault="005770F0" w:rsidP="00BC188D">
      <w:pPr>
        <w:spacing w:line="360" w:lineRule="auto"/>
        <w:contextualSpacing/>
      </w:pPr>
      <w:r>
        <w:t>(</w:t>
      </w:r>
      <w:r w:rsidR="00AE56C5">
        <w:t>12</w:t>
      </w:r>
      <w:r>
        <w:t>)</w:t>
      </w:r>
      <w:r>
        <w:tab/>
      </w:r>
      <w:r w:rsidRPr="005770F0">
        <w:rPr>
          <w:b/>
        </w:rPr>
        <w:t>Minimal Search</w:t>
      </w:r>
    </w:p>
    <w:p w:rsidR="006D5A3B" w:rsidRDefault="005770F0" w:rsidP="004F0EF9">
      <w:pPr>
        <w:spacing w:line="360" w:lineRule="auto"/>
        <w:ind w:left="720" w:hanging="720"/>
        <w:contextualSpacing/>
      </w:pPr>
      <w:r>
        <w:tab/>
      </w:r>
      <w:r w:rsidR="006D5A3B">
        <w:t xml:space="preserve">A head </w:t>
      </w:r>
      <w:r w:rsidR="004F0EF9">
        <w:t xml:space="preserve">looks for something in a set/workspace, where `something’ can be </w:t>
      </w:r>
      <w:r w:rsidR="006D5A3B">
        <w:t>a lower head</w:t>
      </w:r>
      <w:r w:rsidR="004F0EF9">
        <w:t>,</w:t>
      </w:r>
      <w:r w:rsidR="006D5A3B">
        <w:t xml:space="preserve"> phrase</w:t>
      </w:r>
      <w:r w:rsidR="004F0EF9">
        <w:t>.</w:t>
      </w:r>
      <w:r w:rsidR="006D5A3B">
        <w:t xml:space="preserve"> </w:t>
      </w:r>
      <w:r w:rsidR="004F0EF9">
        <w:t>or features.</w:t>
      </w:r>
    </w:p>
    <w:p w:rsidR="006D5A3B" w:rsidRDefault="006D5A3B" w:rsidP="00BC188D">
      <w:pPr>
        <w:spacing w:line="360" w:lineRule="auto"/>
        <w:contextualSpacing/>
      </w:pPr>
    </w:p>
    <w:p w:rsidR="004C1C65" w:rsidRDefault="004C1C65" w:rsidP="00BC188D">
      <w:pPr>
        <w:spacing w:line="360" w:lineRule="auto"/>
        <w:contextualSpacing/>
      </w:pPr>
      <w:r w:rsidRPr="004C1C65">
        <w:rPr>
          <w:i/>
        </w:rPr>
        <w:t>Wh</w:t>
      </w:r>
      <w:r>
        <w:t>-elements are also endowed with interpretable Q-features that are probed by a C with uninterpretable o</w:t>
      </w:r>
      <w:r w:rsidR="00AE56C5">
        <w:t>nes; I haven’t shown these in (11</w:t>
      </w:r>
      <w:r>
        <w:t>) but we’ll encounter some in chapter</w:t>
      </w:r>
      <w:r w:rsidR="006A62E6">
        <w:t>s</w:t>
      </w:r>
      <w:r>
        <w:t xml:space="preserve"> 2</w:t>
      </w:r>
      <w:r w:rsidR="006A62E6">
        <w:t xml:space="preserve"> to 4</w:t>
      </w:r>
      <w:r>
        <w:t>.</w:t>
      </w:r>
    </w:p>
    <w:p w:rsidR="005770F0" w:rsidRDefault="00FE7529" w:rsidP="004C1C65">
      <w:pPr>
        <w:spacing w:line="360" w:lineRule="auto"/>
        <w:ind w:firstLine="720"/>
        <w:contextualSpacing/>
      </w:pPr>
      <w:r>
        <w:t xml:space="preserve">Typically, only phase heads will have </w:t>
      </w:r>
      <w:r w:rsidR="00766E8E">
        <w:t xml:space="preserve">uninterpretable </w:t>
      </w:r>
      <w:r>
        <w:t>phi-features in structures like (9)</w:t>
      </w:r>
      <w:r w:rsidR="004C1C65">
        <w:t>, so only v* and C</w:t>
      </w:r>
      <w:r w:rsidRPr="004C1C65">
        <w:t xml:space="preserve">. </w:t>
      </w:r>
      <w:r w:rsidR="004C1C65" w:rsidRPr="004C1C65">
        <w:t>T inherits the phi-features from C but, for now, I continue to ignore T.</w:t>
      </w:r>
      <w:r w:rsidR="004C1C65">
        <w:t xml:space="preserve"> </w:t>
      </w:r>
      <w:r w:rsidR="006D5A3B">
        <w:t xml:space="preserve">Minimal Search </w:t>
      </w:r>
      <w:r>
        <w:t>is not “formally defined in the works of Chomsky” (Bl</w:t>
      </w:r>
      <w:r>
        <w:rPr>
          <w:rFonts w:cstheme="minorHAnsi"/>
        </w:rPr>
        <w:t>ü</w:t>
      </w:r>
      <w:r w:rsidR="00656673">
        <w:t>mel 2017: 15) but is probably the most important of the third f</w:t>
      </w:r>
      <w:r w:rsidR="00B1582D">
        <w:t>actors, at least in this book. Minimal Search is not only</w:t>
      </w:r>
      <w:r w:rsidR="006A62E6">
        <w:t xml:space="preserve"> relevant to </w:t>
      </w:r>
      <w:r w:rsidR="00B1582D">
        <w:t xml:space="preserve">feature checking in (9) but </w:t>
      </w:r>
      <w:r w:rsidR="006A62E6">
        <w:t>Labeling (</w:t>
      </w:r>
      <w:r w:rsidR="00656673">
        <w:t xml:space="preserve">see </w:t>
      </w:r>
      <w:r w:rsidR="006A62E6">
        <w:t>section 3</w:t>
      </w:r>
      <w:r w:rsidR="006D5A3B">
        <w:t>) and c-</w:t>
      </w:r>
      <w:r w:rsidR="005A220F">
        <w:t>command (Chomsky 2005: 14</w:t>
      </w:r>
      <w:r>
        <w:t xml:space="preserve">) </w:t>
      </w:r>
      <w:r w:rsidR="00B1582D">
        <w:t xml:space="preserve">also use it </w:t>
      </w:r>
      <w:r>
        <w:t>and</w:t>
      </w:r>
      <w:r w:rsidR="00656673">
        <w:t xml:space="preserve"> </w:t>
      </w:r>
      <w:r w:rsidR="00B1582D">
        <w:t xml:space="preserve">it </w:t>
      </w:r>
      <w:r w:rsidR="00656673">
        <w:t xml:space="preserve">is </w:t>
      </w:r>
      <w:r>
        <w:t>not restricted to just phase heads.</w:t>
      </w:r>
    </w:p>
    <w:p w:rsidR="00726C20" w:rsidRPr="00656673" w:rsidRDefault="00777086" w:rsidP="00726C20">
      <w:pPr>
        <w:spacing w:line="360" w:lineRule="auto"/>
        <w:contextualSpacing/>
        <w:rPr>
          <w:lang w:val="en-GB"/>
        </w:rPr>
      </w:pPr>
      <w:r>
        <w:tab/>
        <w:t>Three</w:t>
      </w:r>
      <w:r w:rsidR="006D5A3B">
        <w:t xml:space="preserve"> other Third Factor Prin</w:t>
      </w:r>
      <w:r w:rsidR="006D5A3B" w:rsidRPr="00656673">
        <w:t xml:space="preserve">ciples are the </w:t>
      </w:r>
      <w:r w:rsidR="006D5A3B" w:rsidRPr="00656673">
        <w:rPr>
          <w:lang w:val="en-GB"/>
        </w:rPr>
        <w:t xml:space="preserve">Inclusiveness Condition </w:t>
      </w:r>
      <w:r w:rsidR="009F758F" w:rsidRPr="00656673">
        <w:rPr>
          <w:lang w:val="en-GB"/>
        </w:rPr>
        <w:t>(IC)</w:t>
      </w:r>
      <w:r w:rsidRPr="00656673">
        <w:rPr>
          <w:lang w:val="en-GB"/>
        </w:rPr>
        <w:t xml:space="preserve">, </w:t>
      </w:r>
      <w:r w:rsidR="004E4953" w:rsidRPr="00656673">
        <w:rPr>
          <w:lang w:val="en-GB"/>
        </w:rPr>
        <w:t xml:space="preserve">the </w:t>
      </w:r>
      <w:r w:rsidRPr="00656673">
        <w:rPr>
          <w:lang w:val="en-GB"/>
        </w:rPr>
        <w:t>Extension Condition (EC),</w:t>
      </w:r>
      <w:r w:rsidR="009F758F" w:rsidRPr="00656673">
        <w:rPr>
          <w:lang w:val="en-GB"/>
        </w:rPr>
        <w:t xml:space="preserve"> </w:t>
      </w:r>
      <w:r w:rsidR="006D5A3B" w:rsidRPr="00656673">
        <w:rPr>
          <w:lang w:val="en-GB"/>
        </w:rPr>
        <w:t>and</w:t>
      </w:r>
      <w:r w:rsidR="002B637C" w:rsidRPr="00656673">
        <w:rPr>
          <w:lang w:val="en-GB"/>
        </w:rPr>
        <w:t xml:space="preserve"> </w:t>
      </w:r>
      <w:r w:rsidRPr="00656673">
        <w:rPr>
          <w:lang w:val="en-GB"/>
        </w:rPr>
        <w:t xml:space="preserve">the </w:t>
      </w:r>
      <w:r w:rsidR="002B637C" w:rsidRPr="00656673">
        <w:rPr>
          <w:lang w:val="en-GB"/>
        </w:rPr>
        <w:t>No Tampering</w:t>
      </w:r>
      <w:r w:rsidR="009F758F" w:rsidRPr="00656673">
        <w:rPr>
          <w:lang w:val="en-GB"/>
        </w:rPr>
        <w:t xml:space="preserve"> Condition (NTC). </w:t>
      </w:r>
      <w:r w:rsidR="00726C20" w:rsidRPr="00656673">
        <w:rPr>
          <w:lang w:val="en-GB"/>
        </w:rPr>
        <w:t>Al</w:t>
      </w:r>
      <w:r w:rsidR="00583593" w:rsidRPr="00656673">
        <w:rPr>
          <w:lang w:val="en-GB"/>
        </w:rPr>
        <w:t>l three are somewhat related and can be subsumed under the Pri</w:t>
      </w:r>
      <w:r w:rsidR="004C1C65" w:rsidRPr="00656673">
        <w:rPr>
          <w:lang w:val="en-GB"/>
        </w:rPr>
        <w:t>n</w:t>
      </w:r>
      <w:r w:rsidR="00583593" w:rsidRPr="00656673">
        <w:rPr>
          <w:lang w:val="en-GB"/>
        </w:rPr>
        <w:t xml:space="preserve">ciple of </w:t>
      </w:r>
      <w:r w:rsidR="00792A70" w:rsidRPr="00656673">
        <w:rPr>
          <w:lang w:val="en-GB"/>
        </w:rPr>
        <w:t>Resource Restriction</w:t>
      </w:r>
      <w:r w:rsidR="006A62E6" w:rsidRPr="00656673">
        <w:rPr>
          <w:lang w:val="en-GB"/>
        </w:rPr>
        <w:t>,</w:t>
      </w:r>
      <w:r w:rsidR="00583593" w:rsidRPr="00656673">
        <w:rPr>
          <w:lang w:val="en-GB"/>
        </w:rPr>
        <w:t xml:space="preserve"> </w:t>
      </w:r>
      <w:r w:rsidR="006A62E6" w:rsidRPr="00656673">
        <w:rPr>
          <w:lang w:val="en-GB"/>
        </w:rPr>
        <w:t>a formulation of which is given in (</w:t>
      </w:r>
      <w:r w:rsidR="00421748">
        <w:rPr>
          <w:lang w:val="en-GB"/>
        </w:rPr>
        <w:t>13</w:t>
      </w:r>
      <w:r w:rsidR="006A62E6" w:rsidRPr="00656673">
        <w:rPr>
          <w:lang w:val="en-GB"/>
        </w:rPr>
        <w:t>)</w:t>
      </w:r>
      <w:r w:rsidR="00583593" w:rsidRPr="00656673">
        <w:rPr>
          <w:lang w:val="en-GB"/>
        </w:rPr>
        <w:t>.</w:t>
      </w:r>
    </w:p>
    <w:p w:rsidR="006A62E6" w:rsidRPr="00656673" w:rsidRDefault="006A62E6" w:rsidP="006A62E6">
      <w:pPr>
        <w:spacing w:line="360" w:lineRule="auto"/>
        <w:contextualSpacing/>
        <w:rPr>
          <w:lang w:val="en-GB"/>
        </w:rPr>
      </w:pPr>
    </w:p>
    <w:p w:rsidR="006A62E6" w:rsidRPr="00656673" w:rsidRDefault="006A62E6" w:rsidP="006A62E6">
      <w:pPr>
        <w:spacing w:line="360" w:lineRule="auto"/>
        <w:contextualSpacing/>
        <w:rPr>
          <w:lang w:val="en-GB"/>
        </w:rPr>
      </w:pPr>
      <w:r w:rsidRPr="00656673">
        <w:rPr>
          <w:lang w:val="en-GB"/>
        </w:rPr>
        <w:t>(</w:t>
      </w:r>
      <w:r w:rsidR="00421748">
        <w:rPr>
          <w:lang w:val="en-GB"/>
        </w:rPr>
        <w:t>13</w:t>
      </w:r>
      <w:r w:rsidRPr="00656673">
        <w:rPr>
          <w:lang w:val="en-GB"/>
        </w:rPr>
        <w:t>)</w:t>
      </w:r>
      <w:r w:rsidRPr="00656673">
        <w:rPr>
          <w:lang w:val="en-GB"/>
        </w:rPr>
        <w:tab/>
      </w:r>
      <w:r w:rsidRPr="00656673">
        <w:rPr>
          <w:b/>
          <w:lang w:val="en-GB"/>
        </w:rPr>
        <w:t>Principle of Resource Restriction</w:t>
      </w:r>
    </w:p>
    <w:p w:rsidR="006A62E6" w:rsidRPr="00656673" w:rsidRDefault="006A62E6" w:rsidP="006A62E6">
      <w:pPr>
        <w:spacing w:line="360" w:lineRule="auto"/>
        <w:contextualSpacing/>
        <w:rPr>
          <w:lang w:val="en-GB"/>
        </w:rPr>
      </w:pPr>
      <w:r w:rsidRPr="00656673">
        <w:rPr>
          <w:lang w:val="en-GB"/>
        </w:rPr>
        <w:tab/>
        <w:t>“the operations should never extend the workspace” Chomsky (2019: 275)</w:t>
      </w:r>
    </w:p>
    <w:p w:rsidR="006A62E6" w:rsidRPr="00656673" w:rsidRDefault="006A62E6" w:rsidP="006A62E6">
      <w:pPr>
        <w:spacing w:line="360" w:lineRule="auto"/>
        <w:contextualSpacing/>
        <w:rPr>
          <w:lang w:val="en-GB"/>
        </w:rPr>
      </w:pPr>
    </w:p>
    <w:p w:rsidR="00726C20" w:rsidRPr="00656673" w:rsidRDefault="009F758F" w:rsidP="006A62E6">
      <w:pPr>
        <w:spacing w:line="360" w:lineRule="auto"/>
        <w:contextualSpacing/>
        <w:rPr>
          <w:lang w:val="en-GB"/>
        </w:rPr>
      </w:pPr>
      <w:r w:rsidRPr="00656673">
        <w:rPr>
          <w:lang w:val="en-GB"/>
        </w:rPr>
        <w:t xml:space="preserve">The IC </w:t>
      </w:r>
      <w:r w:rsidR="00726C20" w:rsidRPr="00656673">
        <w:rPr>
          <w:lang w:val="en-GB"/>
        </w:rPr>
        <w:t>is given in (</w:t>
      </w:r>
      <w:r w:rsidR="00421748">
        <w:rPr>
          <w:lang w:val="en-GB"/>
        </w:rPr>
        <w:t>14</w:t>
      </w:r>
      <w:r w:rsidR="00726C20" w:rsidRPr="00656673">
        <w:rPr>
          <w:lang w:val="en-GB"/>
        </w:rPr>
        <w:t xml:space="preserve">) and it </w:t>
      </w:r>
      <w:r w:rsidR="00792A70" w:rsidRPr="00656673">
        <w:rPr>
          <w:lang w:val="en-GB"/>
        </w:rPr>
        <w:t>disallow</w:t>
      </w:r>
      <w:r w:rsidR="00726C20" w:rsidRPr="00656673">
        <w:rPr>
          <w:lang w:val="en-GB"/>
        </w:rPr>
        <w:t>s traces</w:t>
      </w:r>
      <w:r w:rsidR="00421748">
        <w:rPr>
          <w:lang w:val="en-GB"/>
        </w:rPr>
        <w:t xml:space="preserve"> and </w:t>
      </w:r>
      <w:r w:rsidR="00726C20" w:rsidRPr="00656673">
        <w:rPr>
          <w:lang w:val="en-GB"/>
        </w:rPr>
        <w:t xml:space="preserve">indices </w:t>
      </w:r>
      <w:r w:rsidR="00421748">
        <w:rPr>
          <w:lang w:val="en-GB"/>
        </w:rPr>
        <w:t>to indicate</w:t>
      </w:r>
      <w:r w:rsidR="00726C20" w:rsidRPr="00656673">
        <w:rPr>
          <w:lang w:val="en-GB"/>
        </w:rPr>
        <w:t xml:space="preserve"> binding </w:t>
      </w:r>
      <w:r w:rsidR="00421748">
        <w:rPr>
          <w:lang w:val="en-GB"/>
        </w:rPr>
        <w:t xml:space="preserve">relations </w:t>
      </w:r>
      <w:r w:rsidR="00726C20" w:rsidRPr="00656673">
        <w:rPr>
          <w:lang w:val="en-GB"/>
        </w:rPr>
        <w:t>because these would be new objects not present in the original lexical array.</w:t>
      </w:r>
      <w:r w:rsidR="00421748">
        <w:rPr>
          <w:lang w:val="en-GB"/>
        </w:rPr>
        <w:t xml:space="preserve"> The IC is also responsible for phrasal labels not being included through projection.</w:t>
      </w:r>
    </w:p>
    <w:p w:rsidR="00726C20" w:rsidRPr="00656673" w:rsidRDefault="00726C20" w:rsidP="009F758F">
      <w:pPr>
        <w:spacing w:line="360" w:lineRule="auto"/>
        <w:contextualSpacing/>
        <w:rPr>
          <w:lang w:val="en-GB"/>
        </w:rPr>
      </w:pPr>
    </w:p>
    <w:p w:rsidR="00726C20" w:rsidRPr="00656673" w:rsidRDefault="00726C20" w:rsidP="009F758F">
      <w:pPr>
        <w:spacing w:line="360" w:lineRule="auto"/>
        <w:contextualSpacing/>
        <w:rPr>
          <w:lang w:val="en-GB"/>
        </w:rPr>
      </w:pPr>
      <w:r w:rsidRPr="00656673">
        <w:rPr>
          <w:lang w:val="en-GB"/>
        </w:rPr>
        <w:t>(</w:t>
      </w:r>
      <w:r w:rsidR="00421748">
        <w:rPr>
          <w:lang w:val="en-GB"/>
        </w:rPr>
        <w:t>14</w:t>
      </w:r>
      <w:r w:rsidRPr="00656673">
        <w:rPr>
          <w:lang w:val="en-GB"/>
        </w:rPr>
        <w:t>)</w:t>
      </w:r>
      <w:r w:rsidRPr="00656673">
        <w:rPr>
          <w:lang w:val="en-GB"/>
        </w:rPr>
        <w:tab/>
      </w:r>
      <w:r w:rsidRPr="00656673">
        <w:rPr>
          <w:b/>
          <w:lang w:val="en-GB"/>
        </w:rPr>
        <w:t>Inclusiveness Condition (IC)</w:t>
      </w:r>
    </w:p>
    <w:p w:rsidR="00777086" w:rsidRPr="00656673" w:rsidRDefault="00C63262" w:rsidP="00726C20">
      <w:pPr>
        <w:spacing w:line="360" w:lineRule="auto"/>
        <w:ind w:firstLine="720"/>
        <w:contextualSpacing/>
        <w:rPr>
          <w:lang w:val="en-GB"/>
        </w:rPr>
      </w:pPr>
      <w:r w:rsidRPr="00656673">
        <w:rPr>
          <w:lang w:val="en-GB"/>
        </w:rPr>
        <w:t>“</w:t>
      </w:r>
      <w:r w:rsidR="00726C20" w:rsidRPr="00656673">
        <w:rPr>
          <w:lang w:val="en-GB"/>
        </w:rPr>
        <w:t>[N]</w:t>
      </w:r>
      <w:r w:rsidRPr="00656673">
        <w:rPr>
          <w:lang w:val="en-GB"/>
        </w:rPr>
        <w:t>o new objects are added in the course of computation</w:t>
      </w:r>
      <w:r w:rsidR="00726C20" w:rsidRPr="00656673">
        <w:rPr>
          <w:lang w:val="en-GB"/>
        </w:rPr>
        <w:t>.</w:t>
      </w:r>
      <w:r w:rsidRPr="00656673">
        <w:rPr>
          <w:lang w:val="en-GB"/>
        </w:rPr>
        <w:t>”</w:t>
      </w:r>
      <w:r w:rsidR="009F758F" w:rsidRPr="00656673">
        <w:rPr>
          <w:lang w:val="en-GB"/>
        </w:rPr>
        <w:t xml:space="preserve"> (Chomsky 1995:</w:t>
      </w:r>
      <w:r w:rsidRPr="00656673">
        <w:rPr>
          <w:lang w:val="en-GB"/>
        </w:rPr>
        <w:t xml:space="preserve"> 228</w:t>
      </w:r>
      <w:r w:rsidR="00726C20" w:rsidRPr="00656673">
        <w:rPr>
          <w:lang w:val="en-GB"/>
        </w:rPr>
        <w:t>)</w:t>
      </w:r>
    </w:p>
    <w:p w:rsidR="00726C20" w:rsidRPr="00656673" w:rsidRDefault="00726C20" w:rsidP="00726C20">
      <w:pPr>
        <w:spacing w:line="360" w:lineRule="auto"/>
        <w:contextualSpacing/>
        <w:rPr>
          <w:lang w:val="en-GB"/>
        </w:rPr>
      </w:pPr>
    </w:p>
    <w:p w:rsidR="004F0EF9" w:rsidRDefault="004F0EF9" w:rsidP="00726C20">
      <w:pPr>
        <w:spacing w:line="360" w:lineRule="auto"/>
        <w:contextualSpacing/>
        <w:rPr>
          <w:lang w:val="en-GB"/>
        </w:rPr>
      </w:pPr>
      <w:r>
        <w:rPr>
          <w:lang w:val="en-GB"/>
        </w:rPr>
        <w:t>The IC will be violated if expletives are allowed to merge late as a measure of last resort. In chapter 5, I argue that that’s not the case and that expletives are part of the original selection from the lexicon.</w:t>
      </w:r>
    </w:p>
    <w:p w:rsidR="00292DFA" w:rsidRPr="00656673" w:rsidRDefault="004F0EF9" w:rsidP="004F0EF9">
      <w:pPr>
        <w:spacing w:line="360" w:lineRule="auto"/>
        <w:ind w:firstLine="720"/>
        <w:contextualSpacing/>
        <w:rPr>
          <w:lang w:val="en-GB"/>
        </w:rPr>
      </w:pPr>
      <w:r>
        <w:rPr>
          <w:lang w:val="en-GB"/>
        </w:rPr>
        <w:t>Not assuming a lexical numeration, as in (4),</w:t>
      </w:r>
      <w:r w:rsidR="007832C3" w:rsidRPr="00656673">
        <w:rPr>
          <w:lang w:val="en-GB"/>
        </w:rPr>
        <w:t xml:space="preserve"> and leaving the lexicon open</w:t>
      </w:r>
      <w:r w:rsidR="00EE1F0D">
        <w:rPr>
          <w:lang w:val="en-GB"/>
        </w:rPr>
        <w:t>, as in Chomsky</w:t>
      </w:r>
      <w:r w:rsidR="00EE1F0D">
        <w:t xml:space="preserve">, </w:t>
      </w:r>
      <w:r w:rsidR="00EE1F0D">
        <w:rPr>
          <w:rFonts w:cstheme="minorHAnsi"/>
          <w:lang w:val="en-GB"/>
        </w:rPr>
        <w:t>Gallego, &amp; Ott</w:t>
      </w:r>
      <w:r w:rsidR="00EE1F0D">
        <w:t xml:space="preserve"> </w:t>
      </w:r>
      <w:r>
        <w:rPr>
          <w:lang w:val="en-GB"/>
        </w:rPr>
        <w:t>(2019), means the IC</w:t>
      </w:r>
      <w:r w:rsidR="00292DFA" w:rsidRPr="00656673">
        <w:rPr>
          <w:lang w:val="en-GB"/>
        </w:rPr>
        <w:t xml:space="preserve"> has to be reformulated and</w:t>
      </w:r>
      <w:r w:rsidR="006A62E6" w:rsidRPr="00656673">
        <w:rPr>
          <w:lang w:val="en-GB"/>
        </w:rPr>
        <w:t xml:space="preserve"> that is behind the </w:t>
      </w:r>
      <w:r w:rsidR="00BB379D" w:rsidRPr="00656673">
        <w:rPr>
          <w:lang w:val="en-GB"/>
        </w:rPr>
        <w:t>Stability Principle in (</w:t>
      </w:r>
      <w:r w:rsidR="00421748">
        <w:rPr>
          <w:lang w:val="en-GB"/>
        </w:rPr>
        <w:t>15</w:t>
      </w:r>
      <w:r w:rsidR="00BB379D" w:rsidRPr="00656673">
        <w:rPr>
          <w:lang w:val="en-GB"/>
        </w:rPr>
        <w:t>).</w:t>
      </w:r>
      <w:r w:rsidR="00421748">
        <w:rPr>
          <w:lang w:val="en-GB"/>
        </w:rPr>
        <w:t xml:space="preserve"> Both (14</w:t>
      </w:r>
      <w:r w:rsidR="00656673">
        <w:rPr>
          <w:lang w:val="en-GB"/>
        </w:rPr>
        <w:t>) and (</w:t>
      </w:r>
      <w:r w:rsidR="00421748">
        <w:rPr>
          <w:lang w:val="en-GB"/>
        </w:rPr>
        <w:t>15</w:t>
      </w:r>
      <w:r w:rsidR="00656673">
        <w:rPr>
          <w:lang w:val="en-GB"/>
        </w:rPr>
        <w:t xml:space="preserve">) restrict the use of indices and </w:t>
      </w:r>
      <w:r w:rsidR="00656673" w:rsidRPr="00421748">
        <w:rPr>
          <w:lang w:val="en-GB"/>
        </w:rPr>
        <w:t>traces but (</w:t>
      </w:r>
      <w:r w:rsidR="00421748" w:rsidRPr="00421748">
        <w:rPr>
          <w:lang w:val="en-GB"/>
        </w:rPr>
        <w:t>15</w:t>
      </w:r>
      <w:r w:rsidR="00656673" w:rsidRPr="00421748">
        <w:rPr>
          <w:lang w:val="en-GB"/>
        </w:rPr>
        <w:t xml:space="preserve">) </w:t>
      </w:r>
      <w:r w:rsidR="00421748" w:rsidRPr="00421748">
        <w:rPr>
          <w:lang w:val="en-GB"/>
        </w:rPr>
        <w:t>formulates</w:t>
      </w:r>
      <w:r w:rsidR="00421748">
        <w:rPr>
          <w:lang w:val="en-GB"/>
        </w:rPr>
        <w:t xml:space="preserve"> that without a numeration.</w:t>
      </w:r>
    </w:p>
    <w:p w:rsidR="00BB379D" w:rsidRPr="00656673" w:rsidRDefault="00BB379D" w:rsidP="00726C20">
      <w:pPr>
        <w:spacing w:line="360" w:lineRule="auto"/>
        <w:contextualSpacing/>
        <w:rPr>
          <w:lang w:val="en-GB"/>
        </w:rPr>
      </w:pPr>
    </w:p>
    <w:p w:rsidR="00BB379D" w:rsidRPr="00656673" w:rsidRDefault="00BB379D" w:rsidP="00726C20">
      <w:pPr>
        <w:spacing w:line="360" w:lineRule="auto"/>
        <w:contextualSpacing/>
        <w:rPr>
          <w:lang w:val="en-GB"/>
        </w:rPr>
      </w:pPr>
      <w:r w:rsidRPr="00656673">
        <w:rPr>
          <w:lang w:val="en-GB"/>
        </w:rPr>
        <w:t>(</w:t>
      </w:r>
      <w:r w:rsidR="00421748">
        <w:rPr>
          <w:lang w:val="en-GB"/>
        </w:rPr>
        <w:t>15</w:t>
      </w:r>
      <w:r w:rsidRPr="00656673">
        <w:rPr>
          <w:lang w:val="en-GB"/>
        </w:rPr>
        <w:t>)</w:t>
      </w:r>
      <w:r w:rsidRPr="00656673">
        <w:rPr>
          <w:lang w:val="en-GB"/>
        </w:rPr>
        <w:tab/>
      </w:r>
      <w:r w:rsidRPr="00656673">
        <w:rPr>
          <w:b/>
          <w:lang w:val="en-GB"/>
        </w:rPr>
        <w:t>Stability Condition</w:t>
      </w:r>
    </w:p>
    <w:p w:rsidR="00BB379D" w:rsidRPr="00656673" w:rsidRDefault="00BB379D" w:rsidP="00BB379D">
      <w:pPr>
        <w:spacing w:line="360" w:lineRule="auto"/>
        <w:ind w:left="720" w:hanging="720"/>
        <w:contextualSpacing/>
        <w:rPr>
          <w:lang w:val="en-GB"/>
        </w:rPr>
      </w:pPr>
      <w:r w:rsidRPr="00656673">
        <w:rPr>
          <w:lang w:val="en-GB"/>
        </w:rPr>
        <w:tab/>
        <w:t xml:space="preserve">“the properties of a syntactic object can’t change in the course of the derivation” </w:t>
      </w:r>
      <w:r w:rsidR="00421748">
        <w:rPr>
          <w:lang w:val="en-GB"/>
        </w:rPr>
        <w:t xml:space="preserve">(Chomsky </w:t>
      </w:r>
      <w:r w:rsidRPr="00656673">
        <w:rPr>
          <w:lang w:val="en-GB"/>
        </w:rPr>
        <w:t>2019: 275).</w:t>
      </w:r>
    </w:p>
    <w:p w:rsidR="00BB379D" w:rsidRPr="00656673" w:rsidRDefault="00BB379D" w:rsidP="00726C20">
      <w:pPr>
        <w:spacing w:line="360" w:lineRule="auto"/>
        <w:contextualSpacing/>
        <w:rPr>
          <w:lang w:val="en-GB"/>
        </w:rPr>
      </w:pPr>
    </w:p>
    <w:p w:rsidR="004E737B" w:rsidRDefault="00421748" w:rsidP="004F0EF9">
      <w:pPr>
        <w:spacing w:line="360" w:lineRule="auto"/>
        <w:contextualSpacing/>
        <w:rPr>
          <w:lang w:val="en-GB"/>
        </w:rPr>
      </w:pPr>
      <w:r>
        <w:rPr>
          <w:lang w:val="en-GB"/>
        </w:rPr>
        <w:t xml:space="preserve">Two related principles are the EC and NTC, as in (16) and (17). </w:t>
      </w:r>
      <w:r w:rsidR="00726C20" w:rsidRPr="00656673">
        <w:rPr>
          <w:lang w:val="en-GB"/>
        </w:rPr>
        <w:t xml:space="preserve">The </w:t>
      </w:r>
      <w:r w:rsidR="004E737B" w:rsidRPr="00656673">
        <w:rPr>
          <w:lang w:val="en-GB"/>
        </w:rPr>
        <w:t>EC states that trees are built from the bottom</w:t>
      </w:r>
      <w:r w:rsidR="004E737B">
        <w:rPr>
          <w:lang w:val="en-GB"/>
        </w:rPr>
        <w:t xml:space="preserve"> up and that merge applies to the top of the tree or to the output of previous merges.</w:t>
      </w:r>
      <w:r w:rsidR="004E737B" w:rsidRPr="004E737B">
        <w:rPr>
          <w:lang w:val="en-GB"/>
        </w:rPr>
        <w:t xml:space="preserve"> </w:t>
      </w:r>
      <w:r w:rsidR="00212741">
        <w:rPr>
          <w:lang w:val="en-GB"/>
        </w:rPr>
        <w:t xml:space="preserve">The NTC requires that the merge of “X and Y leaves the two SOs [Syntactic Objects] unchanged” </w:t>
      </w:r>
      <w:r w:rsidR="004E737B">
        <w:rPr>
          <w:lang w:val="en-GB"/>
        </w:rPr>
        <w:t>(</w:t>
      </w:r>
      <w:r w:rsidR="004E737B" w:rsidRPr="00212741">
        <w:rPr>
          <w:lang w:val="en-GB"/>
        </w:rPr>
        <w:t>Chomsky 2008</w:t>
      </w:r>
      <w:r w:rsidR="00212741" w:rsidRPr="00212741">
        <w:rPr>
          <w:lang w:val="en-GB"/>
        </w:rPr>
        <w:t>:</w:t>
      </w:r>
      <w:r w:rsidR="00212741">
        <w:rPr>
          <w:lang w:val="en-GB"/>
        </w:rPr>
        <w:t xml:space="preserve"> 138</w:t>
      </w:r>
      <w:r w:rsidR="004E737B">
        <w:rPr>
          <w:lang w:val="en-GB"/>
        </w:rPr>
        <w:t>)</w:t>
      </w:r>
      <w:r w:rsidR="000C1CC0">
        <w:rPr>
          <w:lang w:val="en-GB"/>
        </w:rPr>
        <w:t xml:space="preserve"> although that has to exclude internal m</w:t>
      </w:r>
      <w:r w:rsidR="00292DFA">
        <w:rPr>
          <w:lang w:val="en-GB"/>
        </w:rPr>
        <w:t>erge. The NTC</w:t>
      </w:r>
      <w:r w:rsidR="004E737B">
        <w:rPr>
          <w:lang w:val="en-GB"/>
        </w:rPr>
        <w:t xml:space="preserve"> seems to include the EC.</w:t>
      </w:r>
    </w:p>
    <w:p w:rsidR="00726C20" w:rsidRDefault="00726C20" w:rsidP="009F758F">
      <w:pPr>
        <w:spacing w:line="360" w:lineRule="auto"/>
        <w:contextualSpacing/>
        <w:rPr>
          <w:lang w:val="en-GB"/>
        </w:rPr>
      </w:pPr>
    </w:p>
    <w:p w:rsidR="00726C20" w:rsidRDefault="00726C20" w:rsidP="00726C20">
      <w:pPr>
        <w:spacing w:line="360" w:lineRule="auto"/>
        <w:contextualSpacing/>
        <w:rPr>
          <w:lang w:val="en-GB"/>
        </w:rPr>
      </w:pPr>
      <w:r>
        <w:rPr>
          <w:lang w:val="en-GB"/>
        </w:rPr>
        <w:t>(</w:t>
      </w:r>
      <w:r w:rsidR="00421748">
        <w:rPr>
          <w:lang w:val="en-GB"/>
        </w:rPr>
        <w:t>16</w:t>
      </w:r>
      <w:r>
        <w:rPr>
          <w:lang w:val="en-GB"/>
        </w:rPr>
        <w:t>)</w:t>
      </w:r>
      <w:r>
        <w:rPr>
          <w:lang w:val="en-GB"/>
        </w:rPr>
        <w:tab/>
      </w:r>
      <w:r w:rsidRPr="00726C20">
        <w:rPr>
          <w:b/>
          <w:lang w:val="en-GB"/>
        </w:rPr>
        <w:t>Extension Condition (EC)</w:t>
      </w:r>
    </w:p>
    <w:p w:rsidR="00726C20" w:rsidRDefault="00726C20" w:rsidP="004E737B">
      <w:pPr>
        <w:spacing w:line="360" w:lineRule="auto"/>
        <w:contextualSpacing/>
        <w:rPr>
          <w:lang w:val="en-GB"/>
        </w:rPr>
      </w:pPr>
      <w:r>
        <w:rPr>
          <w:lang w:val="en-GB"/>
        </w:rPr>
        <w:tab/>
      </w:r>
      <w:r w:rsidR="004E737B">
        <w:rPr>
          <w:lang w:val="en-GB"/>
        </w:rPr>
        <w:t>“</w:t>
      </w:r>
      <w:r w:rsidRPr="00726C20">
        <w:rPr>
          <w:lang w:val="en-GB"/>
        </w:rPr>
        <w:t>Merge always applies in the simplest possible form: at the root</w:t>
      </w:r>
      <w:r w:rsidR="004E737B">
        <w:rPr>
          <w:lang w:val="en-GB"/>
        </w:rPr>
        <w:t>” (Chomsky 1995: 254)</w:t>
      </w:r>
      <w:r w:rsidRPr="00726C20">
        <w:rPr>
          <w:lang w:val="en-GB"/>
        </w:rPr>
        <w:t xml:space="preserve">. </w:t>
      </w:r>
    </w:p>
    <w:p w:rsidR="00272AC3" w:rsidRDefault="00726C20" w:rsidP="00D225D9">
      <w:pPr>
        <w:spacing w:line="360" w:lineRule="auto"/>
        <w:contextualSpacing/>
        <w:rPr>
          <w:lang w:val="en-GB"/>
        </w:rPr>
      </w:pPr>
      <w:r>
        <w:rPr>
          <w:lang w:val="en-GB"/>
        </w:rPr>
        <w:t>(</w:t>
      </w:r>
      <w:r w:rsidR="00421748">
        <w:rPr>
          <w:lang w:val="en-GB"/>
        </w:rPr>
        <w:t>17</w:t>
      </w:r>
      <w:r>
        <w:rPr>
          <w:lang w:val="en-GB"/>
        </w:rPr>
        <w:t>)</w:t>
      </w:r>
      <w:r>
        <w:rPr>
          <w:lang w:val="en-GB"/>
        </w:rPr>
        <w:tab/>
      </w:r>
      <w:r w:rsidR="004E737B" w:rsidRPr="004E737B">
        <w:rPr>
          <w:b/>
          <w:lang w:val="en-GB"/>
        </w:rPr>
        <w:t>The No Tampering Condition (NTC)</w:t>
      </w:r>
    </w:p>
    <w:p w:rsidR="004E737B" w:rsidRDefault="004E737B" w:rsidP="00D225D9">
      <w:pPr>
        <w:spacing w:line="360" w:lineRule="auto"/>
        <w:contextualSpacing/>
        <w:rPr>
          <w:lang w:val="en-GB"/>
        </w:rPr>
      </w:pPr>
      <w:r>
        <w:rPr>
          <w:lang w:val="en-GB"/>
        </w:rPr>
        <w:tab/>
        <w:t>Merge cannot make changes to the objects it affects.</w:t>
      </w:r>
    </w:p>
    <w:p w:rsidR="004E737B" w:rsidRDefault="004E737B" w:rsidP="00D225D9">
      <w:pPr>
        <w:spacing w:line="360" w:lineRule="auto"/>
        <w:contextualSpacing/>
        <w:rPr>
          <w:lang w:val="en-GB"/>
        </w:rPr>
      </w:pPr>
    </w:p>
    <w:p w:rsidR="004F0EF9" w:rsidRDefault="004F0EF9" w:rsidP="00D225D9">
      <w:pPr>
        <w:spacing w:line="360" w:lineRule="auto"/>
        <w:contextualSpacing/>
        <w:rPr>
          <w:lang w:val="en-GB"/>
        </w:rPr>
      </w:pPr>
      <w:r w:rsidRPr="00141E0A">
        <w:rPr>
          <w:lang w:val="en-GB"/>
        </w:rPr>
        <w:t>Note that the EC is violated if heads adjo</w:t>
      </w:r>
      <w:r w:rsidR="00B42789" w:rsidRPr="00141E0A">
        <w:rPr>
          <w:lang w:val="en-GB"/>
        </w:rPr>
        <w:t xml:space="preserve">in to other heads in the syntax, </w:t>
      </w:r>
      <w:r w:rsidR="001A185E" w:rsidRPr="00141E0A">
        <w:rPr>
          <w:lang w:val="en-GB"/>
        </w:rPr>
        <w:t>as in (</w:t>
      </w:r>
      <w:r w:rsidR="00835467">
        <w:rPr>
          <w:lang w:val="en-GB"/>
        </w:rPr>
        <w:t>18</w:t>
      </w:r>
      <w:r w:rsidR="001A185E" w:rsidRPr="00141E0A">
        <w:rPr>
          <w:lang w:val="en-GB"/>
        </w:rPr>
        <w:t xml:space="preserve">), </w:t>
      </w:r>
      <w:r w:rsidR="00B42789" w:rsidRPr="00141E0A">
        <w:rPr>
          <w:lang w:val="en-GB"/>
        </w:rPr>
        <w:t xml:space="preserve">a point I </w:t>
      </w:r>
      <w:r w:rsidR="00141E0A" w:rsidRPr="00141E0A">
        <w:rPr>
          <w:lang w:val="en-GB"/>
        </w:rPr>
        <w:t xml:space="preserve">briefly </w:t>
      </w:r>
      <w:r w:rsidR="00B42789" w:rsidRPr="00141E0A">
        <w:rPr>
          <w:lang w:val="en-GB"/>
        </w:rPr>
        <w:t xml:space="preserve">come back to </w:t>
      </w:r>
      <w:r w:rsidR="001C4285" w:rsidRPr="00141E0A">
        <w:rPr>
          <w:lang w:val="en-GB"/>
        </w:rPr>
        <w:t xml:space="preserve">in section 3.1 and </w:t>
      </w:r>
      <w:r w:rsidR="00141E0A" w:rsidRPr="00141E0A">
        <w:rPr>
          <w:lang w:val="en-GB"/>
        </w:rPr>
        <w:t xml:space="preserve">in more depth </w:t>
      </w:r>
      <w:r w:rsidR="001C4285" w:rsidRPr="00141E0A">
        <w:rPr>
          <w:lang w:val="en-GB"/>
        </w:rPr>
        <w:t>in chapter 4</w:t>
      </w:r>
      <w:r w:rsidR="00175A22" w:rsidRPr="00141E0A">
        <w:rPr>
          <w:lang w:val="en-GB"/>
        </w:rPr>
        <w:t xml:space="preserve"> (section 4)</w:t>
      </w:r>
      <w:r w:rsidR="000642D6" w:rsidRPr="00141E0A">
        <w:rPr>
          <w:lang w:val="en-GB"/>
        </w:rPr>
        <w:t>.</w:t>
      </w:r>
    </w:p>
    <w:p w:rsidR="001A185E" w:rsidRDefault="001A185E" w:rsidP="00D225D9">
      <w:pPr>
        <w:spacing w:line="360" w:lineRule="auto"/>
        <w:contextualSpacing/>
        <w:rPr>
          <w:lang w:val="en-GB"/>
        </w:rPr>
      </w:pPr>
    </w:p>
    <w:p w:rsidR="001A185E" w:rsidRDefault="001A185E" w:rsidP="00D225D9">
      <w:pPr>
        <w:spacing w:line="360" w:lineRule="auto"/>
        <w:contextualSpacing/>
        <w:rPr>
          <w:lang w:val="en-GB"/>
        </w:rPr>
      </w:pPr>
      <w:r w:rsidRPr="00835467">
        <w:rPr>
          <w:lang w:val="en-GB"/>
        </w:rPr>
        <w:t>(</w:t>
      </w:r>
      <w:r w:rsidR="00835467">
        <w:rPr>
          <w:lang w:val="en-GB"/>
        </w:rPr>
        <w:t>18</w:t>
      </w:r>
      <w:r w:rsidRPr="00835467">
        <w:rPr>
          <w:lang w:val="en-GB"/>
        </w:rPr>
        <w:t>)</w:t>
      </w:r>
      <w:r>
        <w:rPr>
          <w:lang w:val="en-GB"/>
        </w:rPr>
        <w:tab/>
      </w:r>
      <w:r>
        <w:rPr>
          <w:lang w:val="en-GB"/>
        </w:rPr>
        <w:tab/>
      </w:r>
      <w:r>
        <w:rPr>
          <w:lang w:val="en-GB"/>
        </w:rPr>
        <w:tab/>
        <w:t>TP</w:t>
      </w:r>
    </w:p>
    <w:p w:rsidR="001A185E" w:rsidRPr="001A185E" w:rsidRDefault="001A185E" w:rsidP="00D225D9">
      <w:pPr>
        <w:spacing w:line="360" w:lineRule="auto"/>
        <w:contextualSpacing/>
        <w:rPr>
          <w:rFonts w:ascii="ArborWin" w:hAnsi="ArborWin"/>
          <w:lang w:val="en-GB"/>
        </w:rPr>
      </w:pPr>
      <w:r>
        <w:rPr>
          <w:lang w:val="en-GB"/>
        </w:rPr>
        <w:tab/>
      </w:r>
      <w:r>
        <w:rPr>
          <w:lang w:val="en-GB"/>
        </w:rPr>
        <w:tab/>
      </w:r>
      <w:r>
        <w:rPr>
          <w:rFonts w:ascii="ArborWin" w:hAnsi="ArborWin"/>
          <w:lang w:val="en-GB"/>
        </w:rPr>
        <w:t>qp</w:t>
      </w:r>
    </w:p>
    <w:p w:rsidR="001A185E" w:rsidRDefault="001A185E" w:rsidP="00D225D9">
      <w:pPr>
        <w:spacing w:line="360" w:lineRule="auto"/>
        <w:contextualSpacing/>
        <w:rPr>
          <w:lang w:val="en-GB"/>
        </w:rPr>
      </w:pPr>
      <w:r>
        <w:rPr>
          <w:lang w:val="en-GB"/>
        </w:rPr>
        <w:tab/>
      </w:r>
      <w:r>
        <w:rPr>
          <w:lang w:val="en-GB"/>
        </w:rPr>
        <w:tab/>
        <w:t>T</w:t>
      </w:r>
      <w:r>
        <w:rPr>
          <w:lang w:val="en-GB"/>
        </w:rPr>
        <w:tab/>
      </w:r>
      <w:r>
        <w:rPr>
          <w:lang w:val="en-GB"/>
        </w:rPr>
        <w:tab/>
      </w:r>
      <w:r>
        <w:rPr>
          <w:lang w:val="en-GB"/>
        </w:rPr>
        <w:tab/>
        <w:t>MP</w:t>
      </w:r>
    </w:p>
    <w:p w:rsidR="00141E0A" w:rsidRPr="00141E0A" w:rsidRDefault="00141E0A" w:rsidP="00D225D9">
      <w:pPr>
        <w:spacing w:line="360" w:lineRule="auto"/>
        <w:contextualSpacing/>
        <w:rPr>
          <w:rFonts w:ascii="ArborWin" w:hAnsi="ArborWin"/>
          <w:lang w:val="en-GB"/>
        </w:rPr>
      </w:pPr>
      <w:r>
        <w:rPr>
          <w:lang w:val="en-GB"/>
        </w:rPr>
        <w:tab/>
      </w:r>
      <w:r>
        <w:rPr>
          <w:rFonts w:ascii="ArborWin" w:hAnsi="ArborWin"/>
          <w:lang w:val="en-GB"/>
        </w:rPr>
        <w:t>ei</w:t>
      </w:r>
      <w:r>
        <w:rPr>
          <w:rFonts w:ascii="ArborWin" w:hAnsi="ArborWin"/>
          <w:lang w:val="en-GB"/>
        </w:rPr>
        <w:tab/>
      </w:r>
      <w:r>
        <w:rPr>
          <w:rFonts w:ascii="ArborWin" w:hAnsi="ArborWin"/>
          <w:lang w:val="en-GB"/>
        </w:rPr>
        <w:tab/>
        <w:t>ei</w:t>
      </w:r>
    </w:p>
    <w:p w:rsidR="001A185E" w:rsidRDefault="001A185E" w:rsidP="001A185E">
      <w:pPr>
        <w:spacing w:line="360" w:lineRule="auto"/>
        <w:ind w:firstLine="720"/>
        <w:contextualSpacing/>
        <w:rPr>
          <w:lang w:val="en-GB"/>
        </w:rPr>
      </w:pPr>
      <w:r>
        <w:rPr>
          <w:lang w:val="en-GB"/>
        </w:rPr>
        <w:lastRenderedPageBreak/>
        <w:t>M</w:t>
      </w:r>
      <w:r>
        <w:rPr>
          <w:lang w:val="en-GB"/>
        </w:rPr>
        <w:tab/>
      </w:r>
      <w:r>
        <w:rPr>
          <w:lang w:val="en-GB"/>
        </w:rPr>
        <w:tab/>
        <w:t>T</w:t>
      </w:r>
      <w:r>
        <w:rPr>
          <w:lang w:val="en-GB"/>
        </w:rPr>
        <w:tab/>
        <w:t>M</w:t>
      </w:r>
      <w:r>
        <w:rPr>
          <w:lang w:val="en-GB"/>
        </w:rPr>
        <w:tab/>
      </w:r>
      <w:r>
        <w:rPr>
          <w:lang w:val="en-GB"/>
        </w:rPr>
        <w:tab/>
        <w:t>VP</w:t>
      </w:r>
    </w:p>
    <w:p w:rsidR="001A185E" w:rsidRDefault="001A185E" w:rsidP="00D225D9">
      <w:pPr>
        <w:spacing w:line="360" w:lineRule="auto"/>
        <w:contextualSpacing/>
        <w:rPr>
          <w:lang w:val="en-GB"/>
        </w:rPr>
      </w:pPr>
      <w:r>
        <w:rPr>
          <w:lang w:val="en-GB"/>
        </w:rPr>
        <w:tab/>
      </w:r>
      <w:r w:rsidR="00141E0A">
        <w:rPr>
          <w:i/>
          <w:lang w:val="en-GB"/>
        </w:rPr>
        <w:t>may</w:t>
      </w:r>
      <w:r>
        <w:rPr>
          <w:lang w:val="en-GB"/>
        </w:rPr>
        <w:tab/>
      </w:r>
      <w:r w:rsidR="00141E0A">
        <w:rPr>
          <w:lang w:val="en-GB"/>
        </w:rPr>
        <w:tab/>
      </w:r>
      <w:r w:rsidR="00141E0A">
        <w:rPr>
          <w:lang w:val="en-GB"/>
        </w:rPr>
        <w:tab/>
        <w:t>&lt;</w:t>
      </w:r>
      <w:r>
        <w:rPr>
          <w:lang w:val="en-GB"/>
        </w:rPr>
        <w:t>may</w:t>
      </w:r>
      <w:r w:rsidR="00141E0A">
        <w:rPr>
          <w:lang w:val="en-GB"/>
        </w:rPr>
        <w:t>&gt;</w:t>
      </w:r>
    </w:p>
    <w:p w:rsidR="00141E0A" w:rsidRDefault="00141E0A" w:rsidP="00D225D9">
      <w:pPr>
        <w:spacing w:line="360" w:lineRule="auto"/>
        <w:contextualSpacing/>
        <w:rPr>
          <w:lang w:val="en-GB"/>
        </w:rPr>
      </w:pPr>
    </w:p>
    <w:p w:rsidR="00527E28" w:rsidRDefault="007358B8" w:rsidP="004F0EF9">
      <w:pPr>
        <w:spacing w:line="360" w:lineRule="auto"/>
        <w:ind w:firstLine="720"/>
        <w:contextualSpacing/>
        <w:rPr>
          <w:lang w:val="en-GB"/>
        </w:rPr>
      </w:pPr>
      <w:r>
        <w:rPr>
          <w:lang w:val="en-GB"/>
        </w:rPr>
        <w:t xml:space="preserve">Section 2 </w:t>
      </w:r>
      <w:r w:rsidR="00527E28">
        <w:rPr>
          <w:lang w:val="en-GB"/>
        </w:rPr>
        <w:t xml:space="preserve">has provided some general background </w:t>
      </w:r>
      <w:r w:rsidR="00656673">
        <w:rPr>
          <w:lang w:val="en-GB"/>
        </w:rPr>
        <w:t xml:space="preserve">to </w:t>
      </w:r>
      <w:r>
        <w:rPr>
          <w:lang w:val="en-GB"/>
        </w:rPr>
        <w:t>the three factors, has</w:t>
      </w:r>
      <w:r w:rsidR="00527E28">
        <w:rPr>
          <w:lang w:val="en-GB"/>
        </w:rPr>
        <w:t xml:space="preserve"> </w:t>
      </w:r>
      <w:r w:rsidR="00792A70">
        <w:t>demonstrated how a sentence may be derived using minimalist theory</w:t>
      </w:r>
      <w:r>
        <w:t xml:space="preserve">, and </w:t>
      </w:r>
      <w:r>
        <w:rPr>
          <w:lang w:val="en-GB"/>
        </w:rPr>
        <w:t>has given some examples of third factors</w:t>
      </w:r>
      <w:r w:rsidR="00792A70">
        <w:t>.</w:t>
      </w:r>
      <w:r w:rsidR="00527E28">
        <w:rPr>
          <w:lang w:val="en-GB"/>
        </w:rPr>
        <w:t xml:space="preserve"> </w:t>
      </w:r>
      <w:r w:rsidR="00656673">
        <w:rPr>
          <w:lang w:val="en-GB"/>
        </w:rPr>
        <w:t xml:space="preserve">At the moment, the main ones are Minimal Search and Resource Restriction although, with the proper definition, they can be collapsed. </w:t>
      </w:r>
      <w:r w:rsidR="00792A70">
        <w:rPr>
          <w:lang w:val="en-GB"/>
        </w:rPr>
        <w:t xml:space="preserve">Sections 3 and 4 below </w:t>
      </w:r>
      <w:r w:rsidR="00527E28">
        <w:rPr>
          <w:lang w:val="en-GB"/>
        </w:rPr>
        <w:t xml:space="preserve">look at </w:t>
      </w:r>
      <w:r w:rsidR="00792A70">
        <w:t xml:space="preserve">two more third factor principles, </w:t>
      </w:r>
      <w:r w:rsidR="00BB379D">
        <w:t>labeling and determinacy</w:t>
      </w:r>
      <w:r w:rsidR="00792A70">
        <w:t>, in more detail</w:t>
      </w:r>
      <w:r>
        <w:t>,</w:t>
      </w:r>
      <w:r w:rsidR="00792A70">
        <w:t xml:space="preserve"> because they will be the main focus in subsequent chapters.</w:t>
      </w:r>
    </w:p>
    <w:p w:rsidR="004E737B" w:rsidRDefault="004E737B" w:rsidP="00D225D9">
      <w:pPr>
        <w:spacing w:line="360" w:lineRule="auto"/>
        <w:contextualSpacing/>
        <w:rPr>
          <w:lang w:val="en-GB"/>
        </w:rPr>
      </w:pPr>
    </w:p>
    <w:p w:rsidR="00BB379D" w:rsidRPr="00D225D9" w:rsidRDefault="00BB379D" w:rsidP="00BB379D">
      <w:pPr>
        <w:spacing w:line="360" w:lineRule="auto"/>
        <w:contextualSpacing/>
        <w:rPr>
          <w:b/>
        </w:rPr>
      </w:pPr>
      <w:r>
        <w:rPr>
          <w:b/>
        </w:rPr>
        <w:t>3</w:t>
      </w:r>
      <w:r w:rsidRPr="00D225D9">
        <w:rPr>
          <w:b/>
        </w:rPr>
        <w:tab/>
      </w:r>
      <w:r>
        <w:rPr>
          <w:b/>
        </w:rPr>
        <w:t xml:space="preserve">From Projection to </w:t>
      </w:r>
      <w:r w:rsidRPr="00D225D9">
        <w:rPr>
          <w:b/>
        </w:rPr>
        <w:t>Labeling</w:t>
      </w:r>
    </w:p>
    <w:p w:rsidR="00BB379D" w:rsidRDefault="00BB379D" w:rsidP="00BB379D">
      <w:pPr>
        <w:spacing w:line="360" w:lineRule="auto"/>
        <w:contextualSpacing/>
      </w:pPr>
      <w:r w:rsidRPr="00DA6EAD">
        <w:t>Early Phrase Structure Grammar (e.g. Chomsky 1965) and X’-bar theory (e.g. Jackendoff 1977) take for granted that a phrase is headed and expands to a maximal projection with a specifier, head, and complement. This X’-schema is seen by many as perhaps one of the greatest insights into syntactic structure. The spirit of the current Minimalist Program (Chomsky 1995 through the present), however, is to attribute as little as possible to the computation, restricting it to simple merge with a lab</w:t>
      </w:r>
      <w:r w:rsidR="00B42789">
        <w:t xml:space="preserve">eling algorithm needed for interpretation at the </w:t>
      </w:r>
      <w:r w:rsidRPr="00DA6EAD">
        <w:t>interface</w:t>
      </w:r>
      <w:r w:rsidR="00B42789">
        <w:t>s</w:t>
      </w:r>
      <w:r w:rsidRPr="00DA6EAD">
        <w:t>.</w:t>
      </w:r>
      <w:r>
        <w:t xml:space="preserve"> In this section, as before, I first review a pre-1995 account of labeling and then a third factor account</w:t>
      </w:r>
      <w:r w:rsidR="00E636F4">
        <w:t xml:space="preserve"> through labeling and Minimal Search</w:t>
      </w:r>
      <w:r>
        <w:t>.</w:t>
      </w:r>
    </w:p>
    <w:p w:rsidR="00BB379D" w:rsidRDefault="00BB379D" w:rsidP="00BB379D">
      <w:pPr>
        <w:spacing w:line="360" w:lineRule="auto"/>
        <w:contextualSpacing/>
      </w:pPr>
    </w:p>
    <w:p w:rsidR="00BB379D" w:rsidRPr="008F0C75" w:rsidRDefault="00BB379D" w:rsidP="00BB379D">
      <w:pPr>
        <w:spacing w:line="360" w:lineRule="auto"/>
        <w:contextualSpacing/>
        <w:rPr>
          <w:i/>
        </w:rPr>
      </w:pPr>
      <w:r>
        <w:rPr>
          <w:i/>
        </w:rPr>
        <w:t>3</w:t>
      </w:r>
      <w:r w:rsidRPr="008F0C75">
        <w:rPr>
          <w:i/>
        </w:rPr>
        <w:t>.1</w:t>
      </w:r>
      <w:r w:rsidRPr="008F0C75">
        <w:rPr>
          <w:i/>
        </w:rPr>
        <w:tab/>
        <w:t>UG Principles</w:t>
      </w:r>
      <w:r>
        <w:rPr>
          <w:i/>
        </w:rPr>
        <w:t>: Projection</w:t>
      </w:r>
    </w:p>
    <w:p w:rsidR="00BB379D" w:rsidRDefault="00BB379D" w:rsidP="00BB379D">
      <w:pPr>
        <w:spacing w:line="360" w:lineRule="auto"/>
        <w:contextualSpacing/>
      </w:pPr>
      <w:r>
        <w:t>In early Generative Grammar, language-specific phr</w:t>
      </w:r>
      <w:r w:rsidR="00835467">
        <w:t>ase structure rules, such as (19</w:t>
      </w:r>
      <w:r>
        <w:t>), are responsible for gen</w:t>
      </w:r>
      <w:r w:rsidR="00835467">
        <w:t>erating sentence structures. (19</w:t>
      </w:r>
      <w:r>
        <w:t>a) gene</w:t>
      </w:r>
      <w:r w:rsidR="00835467">
        <w:t>rates the basic sentence and (19</w:t>
      </w:r>
      <w:r>
        <w:t xml:space="preserve">b) the Verb Phrase. Chomsky (1970) and, especially, Jackendoff (1977: 17) reformulate these rules as a category-independent and language-independent schema, as given </w:t>
      </w:r>
      <w:r w:rsidR="00835467">
        <w:t>in (20</w:t>
      </w:r>
      <w:r>
        <w:t>), where X represents the lexical categories N, V, A, and P. The label of the XP crucially depends on that of its head.</w:t>
      </w:r>
    </w:p>
    <w:p w:rsidR="00BB379D" w:rsidRDefault="00BB379D" w:rsidP="00BB379D">
      <w:pPr>
        <w:spacing w:line="360" w:lineRule="auto"/>
        <w:contextualSpacing/>
      </w:pPr>
    </w:p>
    <w:p w:rsidR="00BB379D" w:rsidRDefault="00835467" w:rsidP="00BB379D">
      <w:pPr>
        <w:spacing w:line="360" w:lineRule="auto"/>
        <w:contextualSpacing/>
      </w:pPr>
      <w:r>
        <w:t>(19</w:t>
      </w:r>
      <w:r w:rsidR="00BB379D" w:rsidRPr="00835467">
        <w:t>)</w:t>
      </w:r>
      <w:r w:rsidR="00BB379D">
        <w:tab/>
        <w:t>a.</w:t>
      </w:r>
      <w:r w:rsidR="00BB379D">
        <w:tab/>
        <w:t>S</w:t>
      </w:r>
      <w:r w:rsidR="00BB379D">
        <w:tab/>
      </w:r>
      <w:r w:rsidR="00BB379D" w:rsidRPr="00DB132E">
        <w:rPr>
          <w:sz w:val="24"/>
          <w:szCs w:val="24"/>
        </w:rPr>
        <w:sym w:font="Wingdings" w:char="F0E0"/>
      </w:r>
      <w:r w:rsidR="00BB379D">
        <w:tab/>
        <w:t>NP</w:t>
      </w:r>
      <w:r w:rsidR="00BB379D">
        <w:tab/>
        <w:t>VP</w:t>
      </w:r>
    </w:p>
    <w:p w:rsidR="00BB379D" w:rsidRDefault="00BB379D" w:rsidP="00BB379D">
      <w:pPr>
        <w:spacing w:line="360" w:lineRule="auto"/>
        <w:contextualSpacing/>
      </w:pPr>
      <w:r>
        <w:tab/>
        <w:t>b.</w:t>
      </w:r>
      <w:r>
        <w:tab/>
        <w:t>VP</w:t>
      </w:r>
      <w:r>
        <w:tab/>
      </w:r>
      <w:r w:rsidRPr="00DB132E">
        <w:rPr>
          <w:sz w:val="24"/>
          <w:szCs w:val="24"/>
        </w:rPr>
        <w:sym w:font="Wingdings" w:char="F0E0"/>
      </w:r>
      <w:r>
        <w:tab/>
        <w:t>V</w:t>
      </w:r>
      <w:r>
        <w:tab/>
        <w:t>NP</w:t>
      </w:r>
    </w:p>
    <w:p w:rsidR="00BB379D" w:rsidRDefault="00835467" w:rsidP="00BB379D">
      <w:pPr>
        <w:spacing w:line="360" w:lineRule="auto"/>
        <w:contextualSpacing/>
      </w:pPr>
      <w:r>
        <w:t>(20</w:t>
      </w:r>
      <w:r w:rsidR="00BB379D">
        <w:t>)</w:t>
      </w:r>
      <w:r w:rsidR="00BB379D">
        <w:tab/>
        <w:t>a.</w:t>
      </w:r>
      <w:r w:rsidR="00BB379D">
        <w:tab/>
        <w:t>XP</w:t>
      </w:r>
      <w:r w:rsidR="00BB379D">
        <w:tab/>
      </w:r>
      <w:r w:rsidR="00BB379D" w:rsidRPr="00DB132E">
        <w:rPr>
          <w:sz w:val="24"/>
          <w:szCs w:val="24"/>
        </w:rPr>
        <w:sym w:font="Wingdings" w:char="F0E0"/>
      </w:r>
      <w:r w:rsidR="00BB379D">
        <w:tab/>
        <w:t xml:space="preserve">YP </w:t>
      </w:r>
      <w:r w:rsidR="00BB379D">
        <w:tab/>
        <w:t>X’</w:t>
      </w:r>
    </w:p>
    <w:p w:rsidR="00BB379D" w:rsidRDefault="00BB379D" w:rsidP="00BB379D">
      <w:pPr>
        <w:spacing w:line="360" w:lineRule="auto"/>
        <w:contextualSpacing/>
      </w:pPr>
      <w:r>
        <w:tab/>
        <w:t>b.</w:t>
      </w:r>
      <w:r>
        <w:tab/>
        <w:t>X’</w:t>
      </w:r>
      <w:r>
        <w:tab/>
      </w:r>
      <w:r w:rsidRPr="00DB132E">
        <w:rPr>
          <w:sz w:val="24"/>
          <w:szCs w:val="24"/>
        </w:rPr>
        <w:sym w:font="Wingdings" w:char="F0E0"/>
      </w:r>
      <w:r>
        <w:tab/>
        <w:t xml:space="preserve">X </w:t>
      </w:r>
      <w:r>
        <w:tab/>
        <w:t>ZP</w:t>
      </w:r>
    </w:p>
    <w:p w:rsidR="00BB379D" w:rsidRDefault="00BB379D" w:rsidP="00BB379D">
      <w:pPr>
        <w:spacing w:line="360" w:lineRule="auto"/>
        <w:contextualSpacing/>
      </w:pPr>
    </w:p>
    <w:p w:rsidR="00BB379D" w:rsidRDefault="00BB379D" w:rsidP="00BB379D">
      <w:pPr>
        <w:spacing w:line="360" w:lineRule="auto"/>
        <w:contextualSpacing/>
      </w:pPr>
      <w:r>
        <w:lastRenderedPageBreak/>
        <w:t>In the</w:t>
      </w:r>
      <w:r w:rsidR="00835467">
        <w:t xml:space="preserve"> mid-1980s, the X’-schema of (20</w:t>
      </w:r>
      <w:r>
        <w:t xml:space="preserve">) is extended to grammatical categories, such as T, C, and D, and the VP is split. The result </w:t>
      </w:r>
      <w:r w:rsidR="00835467">
        <w:t>is the familiar structure in (21</w:t>
      </w:r>
      <w:r>
        <w:t xml:space="preserve">), again with the head determining the label of the higher phrase. </w:t>
      </w:r>
    </w:p>
    <w:p w:rsidR="00BB379D" w:rsidRDefault="00BB379D" w:rsidP="00BB379D">
      <w:pPr>
        <w:spacing w:line="360" w:lineRule="auto"/>
        <w:contextualSpacing/>
      </w:pPr>
    </w:p>
    <w:p w:rsidR="00BB379D" w:rsidRDefault="00BB379D" w:rsidP="00BB379D">
      <w:pPr>
        <w:spacing w:line="360" w:lineRule="auto"/>
        <w:contextualSpacing/>
      </w:pPr>
      <w:r>
        <w:t>(</w:t>
      </w:r>
      <w:r w:rsidR="00835467">
        <w:t>21</w:t>
      </w:r>
      <w:r>
        <w:t>)</w:t>
      </w:r>
      <w:r>
        <w:tab/>
      </w:r>
      <w:r>
        <w:tab/>
        <w:t>CP</w:t>
      </w:r>
    </w:p>
    <w:p w:rsidR="00BB379D" w:rsidRPr="00DA6EAD" w:rsidRDefault="00BB379D" w:rsidP="00BB379D">
      <w:pPr>
        <w:spacing w:line="360" w:lineRule="auto"/>
        <w:contextualSpacing/>
        <w:rPr>
          <w:rFonts w:ascii="ArborWin" w:hAnsi="ArborWin"/>
        </w:rPr>
      </w:pPr>
      <w:r>
        <w:tab/>
      </w:r>
      <w:r>
        <w:rPr>
          <w:rFonts w:ascii="ArborWin" w:hAnsi="ArborWin"/>
        </w:rPr>
        <w:t>ei</w:t>
      </w:r>
    </w:p>
    <w:p w:rsidR="00BB379D" w:rsidRDefault="00BB379D" w:rsidP="00BB379D">
      <w:pPr>
        <w:spacing w:line="360" w:lineRule="auto"/>
        <w:contextualSpacing/>
      </w:pPr>
      <w:r>
        <w:tab/>
        <w:t>Specifier</w:t>
      </w:r>
      <w:r>
        <w:tab/>
        <w:t>C’</w:t>
      </w:r>
    </w:p>
    <w:p w:rsidR="00BB379D" w:rsidRDefault="00BB379D" w:rsidP="00BB379D">
      <w:pPr>
        <w:spacing w:line="360" w:lineRule="auto"/>
        <w:contextualSpacing/>
      </w:pPr>
      <w:r>
        <w:tab/>
      </w:r>
      <w:r w:rsidRPr="00B436F2">
        <w:rPr>
          <w:i/>
        </w:rPr>
        <w:t>what</w:t>
      </w:r>
      <w:r>
        <w:tab/>
      </w:r>
      <w:r>
        <w:rPr>
          <w:rFonts w:ascii="ArborWin" w:hAnsi="ArborWin"/>
        </w:rPr>
        <w:t>ei</w:t>
      </w:r>
    </w:p>
    <w:p w:rsidR="00BB379D" w:rsidRDefault="00BB379D" w:rsidP="00BB379D">
      <w:pPr>
        <w:spacing w:line="360" w:lineRule="auto"/>
        <w:contextualSpacing/>
      </w:pPr>
      <w:r>
        <w:tab/>
      </w:r>
      <w:r>
        <w:tab/>
        <w:t>C</w:t>
      </w:r>
      <w:r>
        <w:tab/>
      </w:r>
      <w:r>
        <w:tab/>
        <w:t>TP</w:t>
      </w:r>
    </w:p>
    <w:p w:rsidR="00BB379D" w:rsidRDefault="00BB379D" w:rsidP="00BB379D">
      <w:pPr>
        <w:spacing w:line="360" w:lineRule="auto"/>
        <w:contextualSpacing/>
      </w:pPr>
      <w:r>
        <w:tab/>
      </w:r>
      <w:r>
        <w:tab/>
      </w:r>
      <w:r w:rsidRPr="00B436F2">
        <w:rPr>
          <w:i/>
        </w:rPr>
        <w:t>may</w:t>
      </w:r>
      <w:r>
        <w:tab/>
      </w:r>
      <w:r>
        <w:rPr>
          <w:rFonts w:ascii="ArborWin" w:hAnsi="ArborWin"/>
        </w:rPr>
        <w:t>ei</w:t>
      </w:r>
    </w:p>
    <w:p w:rsidR="00BB379D" w:rsidRDefault="00BB379D" w:rsidP="00BB379D">
      <w:pPr>
        <w:spacing w:line="360" w:lineRule="auto"/>
        <w:contextualSpacing/>
      </w:pPr>
      <w:r>
        <w:tab/>
      </w:r>
      <w:r>
        <w:tab/>
      </w:r>
      <w:r>
        <w:tab/>
        <w:t>Specifier</w:t>
      </w:r>
      <w:r>
        <w:tab/>
        <w:t>T’</w:t>
      </w:r>
    </w:p>
    <w:p w:rsidR="00BB379D" w:rsidRDefault="00BB379D" w:rsidP="00BB379D">
      <w:pPr>
        <w:spacing w:line="360" w:lineRule="auto"/>
        <w:contextualSpacing/>
      </w:pPr>
      <w:r>
        <w:tab/>
      </w:r>
      <w:r>
        <w:tab/>
      </w:r>
      <w:r>
        <w:tab/>
      </w:r>
      <w:r w:rsidRPr="00B436F2">
        <w:rPr>
          <w:i/>
        </w:rPr>
        <w:t>John</w:t>
      </w:r>
      <w:r>
        <w:tab/>
      </w:r>
      <w:r>
        <w:rPr>
          <w:rFonts w:ascii="ArborWin" w:hAnsi="ArborWin"/>
        </w:rPr>
        <w:t>ei</w:t>
      </w:r>
    </w:p>
    <w:p w:rsidR="00BB379D" w:rsidRDefault="00BB379D" w:rsidP="00BB379D">
      <w:pPr>
        <w:spacing w:line="360" w:lineRule="auto"/>
        <w:contextualSpacing/>
      </w:pPr>
      <w:r>
        <w:tab/>
      </w:r>
      <w:r>
        <w:tab/>
      </w:r>
      <w:r>
        <w:tab/>
      </w:r>
      <w:r>
        <w:tab/>
        <w:t>T</w:t>
      </w:r>
      <w:r>
        <w:tab/>
      </w:r>
      <w:r>
        <w:tab/>
        <w:t>v*P</w:t>
      </w:r>
    </w:p>
    <w:p w:rsidR="00BB379D" w:rsidRPr="00CF112C" w:rsidRDefault="00BB379D" w:rsidP="00BB379D">
      <w:pPr>
        <w:spacing w:line="360" w:lineRule="auto"/>
        <w:contextualSpacing/>
        <w:rPr>
          <w:rFonts w:ascii="ArborWin" w:hAnsi="ArborWin"/>
        </w:rPr>
      </w:pPr>
      <w:r>
        <w:tab/>
      </w:r>
      <w:r>
        <w:tab/>
      </w:r>
      <w:r>
        <w:tab/>
      </w:r>
      <w:r>
        <w:tab/>
        <w:t>&lt;may&gt;</w:t>
      </w:r>
      <w:r>
        <w:tab/>
      </w:r>
      <w:r>
        <w:tab/>
      </w:r>
      <w:r>
        <w:rPr>
          <w:rFonts w:ascii="ArborWin" w:hAnsi="ArborWin"/>
        </w:rPr>
        <w:t>4</w:t>
      </w:r>
    </w:p>
    <w:p w:rsidR="00BB379D" w:rsidRDefault="00BB379D" w:rsidP="00BB379D">
      <w:pPr>
        <w:spacing w:line="360" w:lineRule="auto"/>
        <w:ind w:left="3600" w:firstLine="720"/>
        <w:contextualSpacing/>
      </w:pPr>
      <w:r w:rsidRPr="00B436F2">
        <w:rPr>
          <w:i/>
        </w:rPr>
        <w:t>John eat</w:t>
      </w:r>
      <w:r>
        <w:t xml:space="preserve"> &lt;what&gt;</w:t>
      </w:r>
    </w:p>
    <w:p w:rsidR="00BB379D" w:rsidRDefault="00BB379D" w:rsidP="00BB379D">
      <w:pPr>
        <w:spacing w:line="360" w:lineRule="auto"/>
        <w:contextualSpacing/>
      </w:pPr>
    </w:p>
    <w:p w:rsidR="00BB379D" w:rsidRPr="001A185E" w:rsidRDefault="00BB379D" w:rsidP="00BB379D">
      <w:pPr>
        <w:spacing w:line="360" w:lineRule="auto"/>
        <w:contextualSpacing/>
      </w:pPr>
      <w:r w:rsidRPr="00071D86">
        <w:t>Cartographic approaches (Rizzi 1997; Cinque 1999) add more structure to (</w:t>
      </w:r>
      <w:r w:rsidR="00FA254A">
        <w:t>21</w:t>
      </w:r>
      <w:r w:rsidRPr="00071D86">
        <w:t xml:space="preserve">) in the late 1990s and capitalize on the presence of both </w:t>
      </w:r>
      <w:r>
        <w:t>specifier</w:t>
      </w:r>
      <w:r w:rsidRPr="00071D86">
        <w:t xml:space="preserve"> and head positions to account for mood and aspect being expres</w:t>
      </w:r>
      <w:r>
        <w:t>sed by either an adverb in the s</w:t>
      </w:r>
      <w:r w:rsidRPr="00071D86">
        <w:t>pec</w:t>
      </w:r>
      <w:r>
        <w:t>ifier</w:t>
      </w:r>
      <w:r w:rsidRPr="00071D86">
        <w:t xml:space="preserve"> p</w:t>
      </w:r>
      <w:r w:rsidR="001A185E">
        <w:t>osition or an auxiliary in the h</w:t>
      </w:r>
      <w:r w:rsidRPr="00071D86">
        <w:t>ead position</w:t>
      </w:r>
      <w:r w:rsidR="00421748">
        <w:t>, as we’ll see in chapter 4</w:t>
      </w:r>
      <w:r w:rsidRPr="00071D86">
        <w:t xml:space="preserve">. </w:t>
      </w:r>
      <w:r w:rsidR="001A185E">
        <w:t xml:space="preserve">The timing for the movement of the auxiliary (e.g. </w:t>
      </w:r>
      <w:r w:rsidR="001A185E">
        <w:rPr>
          <w:i/>
        </w:rPr>
        <w:t xml:space="preserve">may </w:t>
      </w:r>
      <w:r w:rsidR="001A185E">
        <w:t xml:space="preserve">in </w:t>
      </w:r>
      <w:r w:rsidR="00FA254A">
        <w:t>(21</w:t>
      </w:r>
      <w:r w:rsidR="001A185E">
        <w:t>)) has been debated. In Chomsky (1995), it is suggested that it could happen in the PF. That would solve the EC violation mentioned above. In chapter 4, I wil</w:t>
      </w:r>
      <w:r w:rsidR="00141E0A">
        <w:t>l argue it occurs in the syntax and provide a solution for the EC violation.</w:t>
      </w:r>
    </w:p>
    <w:p w:rsidR="00BB379D" w:rsidRDefault="00BB379D" w:rsidP="00BB379D">
      <w:pPr>
        <w:spacing w:line="360" w:lineRule="auto"/>
        <w:ind w:firstLine="720"/>
        <w:contextualSpacing/>
      </w:pPr>
      <w:r w:rsidRPr="00071D86">
        <w:t>Chomsky (1995</w:t>
      </w:r>
      <w:r>
        <w:t>: 228</w:t>
      </w:r>
      <w:r w:rsidRPr="00071D86">
        <w:t>)</w:t>
      </w:r>
      <w:r>
        <w:t>, however,</w:t>
      </w:r>
      <w:r w:rsidRPr="00071D86">
        <w:t xml:space="preserve"> </w:t>
      </w:r>
      <w:r w:rsidR="00835467">
        <w:t>suggests a structure, as in (22</w:t>
      </w:r>
      <w:r>
        <w:t>), to show that merge doesn’t introduce</w:t>
      </w:r>
      <w:r w:rsidRPr="00071D86">
        <w:t xml:space="preserve"> labeling</w:t>
      </w:r>
      <w:r>
        <w:t>, like DP and NP,</w:t>
      </w:r>
      <w:r w:rsidRPr="00071D86">
        <w:t xml:space="preserve"> </w:t>
      </w:r>
      <w:r>
        <w:t>which can’t happen because of</w:t>
      </w:r>
      <w:r w:rsidRPr="00071D86">
        <w:t xml:space="preserve"> the </w:t>
      </w:r>
      <w:r>
        <w:t>Inclusiveness Condition.</w:t>
      </w:r>
    </w:p>
    <w:p w:rsidR="00BB379D" w:rsidRDefault="00BB379D" w:rsidP="00BB379D">
      <w:pPr>
        <w:spacing w:line="360" w:lineRule="auto"/>
        <w:contextualSpacing/>
      </w:pPr>
    </w:p>
    <w:p w:rsidR="00BB379D" w:rsidRDefault="00835467" w:rsidP="00BB379D">
      <w:pPr>
        <w:spacing w:line="360" w:lineRule="auto"/>
        <w:contextualSpacing/>
      </w:pPr>
      <w:r>
        <w:t>(22</w:t>
      </w:r>
      <w:r w:rsidR="00BB379D">
        <w:t>)</w:t>
      </w:r>
      <w:r w:rsidR="00BB379D">
        <w:tab/>
      </w:r>
      <w:r w:rsidR="00BB379D">
        <w:tab/>
        <w:t>the</w:t>
      </w:r>
    </w:p>
    <w:p w:rsidR="00BB379D" w:rsidRDefault="00BB379D" w:rsidP="00BB379D">
      <w:pPr>
        <w:spacing w:line="360" w:lineRule="auto"/>
        <w:contextualSpacing/>
      </w:pPr>
      <w:r>
        <w:tab/>
      </w:r>
      <w:r>
        <w:rPr>
          <w:rFonts w:ascii="ArborWin" w:hAnsi="ArborWin"/>
        </w:rPr>
        <w:t>ei</w:t>
      </w:r>
    </w:p>
    <w:p w:rsidR="00BB379D" w:rsidRDefault="00BB379D" w:rsidP="00BB379D">
      <w:pPr>
        <w:spacing w:line="360" w:lineRule="auto"/>
        <w:contextualSpacing/>
      </w:pPr>
      <w:r>
        <w:tab/>
        <w:t>the</w:t>
      </w:r>
      <w:r>
        <w:tab/>
      </w:r>
      <w:r>
        <w:tab/>
        <w:t>book</w:t>
      </w:r>
      <w:r>
        <w:tab/>
        <w:t>(Chomsky 1995: 246)</w:t>
      </w:r>
    </w:p>
    <w:p w:rsidR="00BB379D" w:rsidRDefault="00BB379D" w:rsidP="00BB379D">
      <w:pPr>
        <w:spacing w:line="360" w:lineRule="auto"/>
        <w:contextualSpacing/>
      </w:pPr>
    </w:p>
    <w:p w:rsidR="00BB379D" w:rsidRDefault="00BB379D" w:rsidP="00BB379D">
      <w:pPr>
        <w:spacing w:line="360" w:lineRule="auto"/>
        <w:contextualSpacing/>
      </w:pPr>
      <w:r>
        <w:lastRenderedPageBreak/>
        <w:t>So, a UG approach to projection assumes that all lexical and grammatical categories</w:t>
      </w:r>
      <w:r w:rsidR="00835467">
        <w:t xml:space="preserve"> project into phrases, as in (20</w:t>
      </w:r>
      <w:r>
        <w:t xml:space="preserve">). Chomsky (1995) see this as problematic and, as we’ll see next, he later assumes that there is a Labeling Algorithm outside the syntax, </w:t>
      </w:r>
      <w:r w:rsidR="00E636F4">
        <w:t>using the</w:t>
      </w:r>
      <w:r>
        <w:t xml:space="preserve"> third factor principle</w:t>
      </w:r>
      <w:r w:rsidR="00E636F4">
        <w:t xml:space="preserve"> Minimal Search</w:t>
      </w:r>
      <w:r>
        <w:t>.</w:t>
      </w:r>
    </w:p>
    <w:p w:rsidR="00BB379D" w:rsidRDefault="00BB379D" w:rsidP="00BB379D">
      <w:pPr>
        <w:spacing w:line="360" w:lineRule="auto"/>
        <w:contextualSpacing/>
      </w:pPr>
    </w:p>
    <w:p w:rsidR="00BB379D" w:rsidRPr="008F0C75" w:rsidRDefault="00BB379D" w:rsidP="00BB379D">
      <w:pPr>
        <w:spacing w:line="360" w:lineRule="auto"/>
        <w:contextualSpacing/>
        <w:rPr>
          <w:i/>
        </w:rPr>
      </w:pPr>
      <w:r>
        <w:rPr>
          <w:i/>
        </w:rPr>
        <w:t>3</w:t>
      </w:r>
      <w:r w:rsidRPr="008F0C75">
        <w:rPr>
          <w:i/>
        </w:rPr>
        <w:t>.2</w:t>
      </w:r>
      <w:r w:rsidRPr="008F0C75">
        <w:rPr>
          <w:i/>
        </w:rPr>
        <w:tab/>
        <w:t>Third factor</w:t>
      </w:r>
      <w:r w:rsidR="00421748">
        <w:rPr>
          <w:i/>
        </w:rPr>
        <w:t xml:space="preserve"> approache</w:t>
      </w:r>
      <w:r w:rsidRPr="008F0C75">
        <w:rPr>
          <w:i/>
        </w:rPr>
        <w:t>s</w:t>
      </w:r>
    </w:p>
    <w:p w:rsidR="00BB379D" w:rsidRDefault="00BB379D" w:rsidP="00BB379D">
      <w:pPr>
        <w:spacing w:line="360" w:lineRule="auto"/>
        <w:contextualSpacing/>
      </w:pPr>
      <w:r>
        <w:t xml:space="preserve">As mentioned in the previous sections, taking the Minimalist Program and the move towards third factor explanations seriously means attributing less and less to UG, in particular to rules such as </w:t>
      </w:r>
      <w:r w:rsidR="00421748">
        <w:t>X-bar</w:t>
      </w:r>
      <w:r>
        <w:t xml:space="preserve"> in (</w:t>
      </w:r>
      <w:r w:rsidR="00835467">
        <w:t>20</w:t>
      </w:r>
      <w:r>
        <w:t xml:space="preserve">), and restricting the generative part of a derivation to a </w:t>
      </w:r>
      <w:r w:rsidR="000C1CC0">
        <w:t>computational operation called m</w:t>
      </w:r>
      <w:r>
        <w:t xml:space="preserve">erge without any labeling. </w:t>
      </w:r>
      <w:r w:rsidRPr="00D31BFC">
        <w:t>The Problems of Projection (PoP</w:t>
      </w:r>
      <w:r w:rsidR="006A000D">
        <w:t>, as in Chomsky 2013</w:t>
      </w:r>
      <w:r w:rsidRPr="00D31BFC">
        <w:t xml:space="preserve">) approach </w:t>
      </w:r>
      <w:r>
        <w:t>within Minimalism emphasizes (a) that phrases aren’t labelled when the derivation takes place and (b) that labeling problems arise when the merged objects are too symmetrical.</w:t>
      </w:r>
    </w:p>
    <w:p w:rsidR="00BB379D" w:rsidRDefault="00BB379D" w:rsidP="00BB379D">
      <w:pPr>
        <w:spacing w:line="360" w:lineRule="auto"/>
        <w:ind w:firstLine="720"/>
        <w:contextualSpacing/>
      </w:pPr>
      <w:r>
        <w:t>External Merge (EM) takes two objects and yields an unordered set {X, Y} without a label (Chomsky 2013: 42); Internal Merge (IM) takes an already formed syntactic object and takes part of that and merges it with the original syntactic object. L</w:t>
      </w:r>
      <w:r w:rsidR="000C1CC0">
        <w:t>abeling the set is not part of m</w:t>
      </w:r>
      <w:r>
        <w:t>erge and is left to a requirement of the interface,</w:t>
      </w:r>
      <w:r w:rsidRPr="00D30D20">
        <w:t xml:space="preserve"> </w:t>
      </w:r>
      <w:r>
        <w:t xml:space="preserve">a Labeling Algorithm. </w:t>
      </w:r>
    </w:p>
    <w:p w:rsidR="00BB379D" w:rsidRDefault="00BB379D" w:rsidP="00BB379D">
      <w:pPr>
        <w:spacing w:line="360" w:lineRule="auto"/>
        <w:ind w:firstLine="720"/>
        <w:contextualSpacing/>
      </w:pPr>
      <w:r>
        <w:t>Not much is said about where and why labeling is required. Chomsky (2015: 2) assumes that “for interpretation, synta</w:t>
      </w:r>
      <w:r w:rsidR="006A000D">
        <w:t>ctic objects must be labeled”</w:t>
      </w:r>
      <w:r>
        <w:t xml:space="preserve">. </w:t>
      </w:r>
      <w:r w:rsidR="006A000D">
        <w:t xml:space="preserve">Thus, it seems necessary for the CI Interface to know which element is a DP or v*P, i.e. an argument or predicate, respectively. </w:t>
      </w:r>
      <w:r>
        <w:t xml:space="preserve">Likewise, Ott (2012: 60) argues that labeling is “required for thematic interpretation” and that “a label must be detectable for any argument or adjunct position.” </w:t>
      </w:r>
      <w:r w:rsidR="002D35D5">
        <w:t>He</w:t>
      </w:r>
      <w:r w:rsidRPr="005E5F7F">
        <w:t xml:space="preserve"> argues that “for some such symmetric syntactic objects there is no clear evidence that they require a label” (</w:t>
      </w:r>
      <w:r>
        <w:t xml:space="preserve">2012: </w:t>
      </w:r>
      <w:r w:rsidR="002D35D5">
        <w:t xml:space="preserve">159) and </w:t>
      </w:r>
      <w:r w:rsidRPr="005E5F7F">
        <w:t>includes finite TP and root C</w:t>
      </w:r>
      <w:r w:rsidR="002D35D5">
        <w:t>P (and adjunction to it) in the</w:t>
      </w:r>
      <w:r w:rsidR="00E636F4">
        <w:t xml:space="preserve"> group that do</w:t>
      </w:r>
      <w:r w:rsidR="002D35D5">
        <w:t>es</w:t>
      </w:r>
      <w:r w:rsidR="00E636F4">
        <w:t xml:space="preserve"> not require a label</w:t>
      </w:r>
      <w:r w:rsidRPr="005E5F7F">
        <w:t>.</w:t>
      </w:r>
    </w:p>
    <w:p w:rsidR="00BB379D" w:rsidRPr="00DA6EAD" w:rsidRDefault="00E636F4" w:rsidP="00BB379D">
      <w:pPr>
        <w:spacing w:line="360" w:lineRule="auto"/>
        <w:ind w:firstLine="720"/>
        <w:contextualSpacing/>
      </w:pPr>
      <w:r>
        <w:t>In addition to being needed for the CI interface, l</w:t>
      </w:r>
      <w:r w:rsidR="00BB379D">
        <w:t>abeling may also be necessary for the rules of externalization, i.e. for the SM i</w:t>
      </w:r>
      <w:r w:rsidR="00EE1F0D">
        <w:t>nterface. In fact, Takita, Goto, &amp; Shibata</w:t>
      </w:r>
      <w:r w:rsidR="00BB379D">
        <w:t xml:space="preserve"> (2016) and Takita (2019) propose alternatives for where labeling is relevant and the latter argues that labeling is required for linearization at the SM Interface, not for interpret</w:t>
      </w:r>
      <w:r w:rsidR="006A000D">
        <w:t>ation at the CI Interface.</w:t>
      </w:r>
    </w:p>
    <w:p w:rsidR="00BB379D" w:rsidRDefault="00BB379D" w:rsidP="007E0BB3">
      <w:pPr>
        <w:spacing w:line="360" w:lineRule="auto"/>
        <w:ind w:firstLine="720"/>
        <w:contextualSpacing/>
      </w:pPr>
      <w:r>
        <w:t>So, Chomsky claim</w:t>
      </w:r>
      <w:r w:rsidRPr="00D31BFC">
        <w:t xml:space="preserve">s that syntax </w:t>
      </w:r>
      <w:r w:rsidRPr="00D31BFC">
        <w:rPr>
          <w:bCs/>
        </w:rPr>
        <w:t>combines</w:t>
      </w:r>
      <w:r w:rsidRPr="00D31BFC">
        <w:t xml:space="preserve"> </w:t>
      </w:r>
      <w:r>
        <w:t xml:space="preserve">only </w:t>
      </w:r>
      <w:r w:rsidRPr="00D31BFC">
        <w:t>objects and yields unordered sets {X, Y} without a label (Chomsky 2013: 42</w:t>
      </w:r>
      <w:r>
        <w:t>).</w:t>
      </w:r>
      <w:r w:rsidRPr="00D31BFC">
        <w:t xml:space="preserve"> The labeling is done when the syntax hands over its combine</w:t>
      </w:r>
      <w:r>
        <w:t>d sets to the interfaces. This L</w:t>
      </w:r>
      <w:r w:rsidRPr="00D31BFC">
        <w:t xml:space="preserve">abeling </w:t>
      </w:r>
      <w:r w:rsidR="00835467">
        <w:t>Algorithm, as in (23</w:t>
      </w:r>
      <w:r>
        <w:t>),</w:t>
      </w:r>
      <w:r w:rsidR="00E636F4">
        <w:t xml:space="preserve"> is </w:t>
      </w:r>
      <w:r w:rsidRPr="00D31BFC">
        <w:t xml:space="preserve">needed </w:t>
      </w:r>
      <w:r w:rsidR="002D35D5">
        <w:t>by</w:t>
      </w:r>
      <w:r w:rsidRPr="00D31BFC">
        <w:t xml:space="preserve"> the inter</w:t>
      </w:r>
      <w:r w:rsidR="007E0BB3">
        <w:t>faces and employs</w:t>
      </w:r>
      <w:r w:rsidRPr="00D31BFC">
        <w:t xml:space="preserve"> </w:t>
      </w:r>
      <w:r w:rsidR="007E0BB3">
        <w:t>a third factor principle, namely Minimal Search.</w:t>
      </w:r>
    </w:p>
    <w:p w:rsidR="00BB379D" w:rsidRDefault="00BB379D" w:rsidP="00BB379D">
      <w:pPr>
        <w:spacing w:line="360" w:lineRule="auto"/>
        <w:ind w:left="720" w:hanging="720"/>
        <w:contextualSpacing/>
      </w:pPr>
    </w:p>
    <w:p w:rsidR="00BB379D" w:rsidRDefault="00BB379D" w:rsidP="00BB379D">
      <w:pPr>
        <w:spacing w:line="360" w:lineRule="auto"/>
        <w:ind w:left="720" w:hanging="720"/>
        <w:contextualSpacing/>
      </w:pPr>
      <w:r>
        <w:t>(</w:t>
      </w:r>
      <w:r w:rsidR="00835467">
        <w:t>23</w:t>
      </w:r>
      <w:r w:rsidRPr="00D31BFC">
        <w:t>)</w:t>
      </w:r>
      <w:r w:rsidRPr="00D31BFC">
        <w:tab/>
      </w:r>
      <w:r w:rsidRPr="00AC5D73">
        <w:rPr>
          <w:b/>
        </w:rPr>
        <w:t>The Labeling Algorithm</w:t>
      </w:r>
      <w:r w:rsidRPr="00D31BFC">
        <w:t xml:space="preserve"> </w:t>
      </w:r>
      <w:r>
        <w:t>(LA)</w:t>
      </w:r>
    </w:p>
    <w:p w:rsidR="00BB379D" w:rsidRPr="00B3052A" w:rsidRDefault="00BB379D" w:rsidP="00BB379D">
      <w:pPr>
        <w:spacing w:line="360" w:lineRule="auto"/>
        <w:ind w:left="720"/>
        <w:contextualSpacing/>
      </w:pPr>
      <w:r w:rsidRPr="00D31BFC">
        <w:lastRenderedPageBreak/>
        <w:t>The Labeling Algorithm is “a special case of minimal search” seeking “heads H within its search domain” (Chomsky 2015: 6).</w:t>
      </w:r>
    </w:p>
    <w:p w:rsidR="00BB379D" w:rsidRPr="00D31BFC" w:rsidRDefault="00BB379D" w:rsidP="00BB379D">
      <w:pPr>
        <w:spacing w:line="360" w:lineRule="auto"/>
        <w:contextualSpacing/>
        <w:rPr>
          <w:iCs/>
        </w:rPr>
      </w:pPr>
    </w:p>
    <w:p w:rsidR="00BB379D" w:rsidRDefault="00BB379D" w:rsidP="00BB379D">
      <w:pPr>
        <w:spacing w:line="360" w:lineRule="auto"/>
        <w:contextualSpacing/>
        <w:rPr>
          <w:iCs/>
        </w:rPr>
      </w:pPr>
      <w:r>
        <w:t xml:space="preserve">There are three cases of SOs that can be combined, a head and a phrase, two heads, and two phrases. Labeling problems (also know as paradoxes) arise if there is too much symmetry between the merged elements. </w:t>
      </w:r>
      <w:r>
        <w:rPr>
          <w:iCs/>
        </w:rPr>
        <w:t xml:space="preserve">The easiest scenario for the LA is an asymmetric set, as when a head and a phrase merge, the first case. In that case, </w:t>
      </w:r>
      <w:r w:rsidRPr="00D31BFC">
        <w:rPr>
          <w:iCs/>
        </w:rPr>
        <w:t xml:space="preserve">the LA determines </w:t>
      </w:r>
      <w:r>
        <w:rPr>
          <w:iCs/>
        </w:rPr>
        <w:t xml:space="preserve">that </w:t>
      </w:r>
      <w:r w:rsidRPr="00D31BFC">
        <w:rPr>
          <w:iCs/>
        </w:rPr>
        <w:t xml:space="preserve">the head is the label. </w:t>
      </w:r>
      <w:r>
        <w:rPr>
          <w:iCs/>
        </w:rPr>
        <w:t xml:space="preserve">This will, for instance, occur when T merges with v*P resulting in a TP label. </w:t>
      </w:r>
    </w:p>
    <w:p w:rsidR="007A7173" w:rsidRDefault="000642D6" w:rsidP="001D6A5C">
      <w:pPr>
        <w:spacing w:line="360" w:lineRule="auto"/>
        <w:ind w:firstLine="720"/>
        <w:contextualSpacing/>
        <w:rPr>
          <w:iCs/>
        </w:rPr>
      </w:pPr>
      <w:r>
        <w:rPr>
          <w:iCs/>
        </w:rPr>
        <w:t>T</w:t>
      </w:r>
      <w:r w:rsidR="00BB379D">
        <w:rPr>
          <w:iCs/>
        </w:rPr>
        <w:t>he second case, w</w:t>
      </w:r>
      <w:r w:rsidR="00BB379D" w:rsidRPr="00D31BFC">
        <w:rPr>
          <w:iCs/>
        </w:rPr>
        <w:t xml:space="preserve">hen two heads merge, </w:t>
      </w:r>
      <w:r>
        <w:rPr>
          <w:iCs/>
        </w:rPr>
        <w:t xml:space="preserve">involves </w:t>
      </w:r>
      <w:r w:rsidR="001F46C1">
        <w:rPr>
          <w:iCs/>
        </w:rPr>
        <w:t xml:space="preserve">two kinds of cases, (a) </w:t>
      </w:r>
      <w:r w:rsidR="001F46C1" w:rsidRPr="005475D6">
        <w:rPr>
          <w:iCs/>
        </w:rPr>
        <w:t>a root and the other a functional element determining its category</w:t>
      </w:r>
      <w:r w:rsidR="001F46C1">
        <w:rPr>
          <w:iCs/>
        </w:rPr>
        <w:t xml:space="preserve"> and (b) </w:t>
      </w:r>
      <w:r>
        <w:rPr>
          <w:iCs/>
        </w:rPr>
        <w:t>head-movement</w:t>
      </w:r>
      <w:r w:rsidR="001F46C1">
        <w:rPr>
          <w:iCs/>
        </w:rPr>
        <w:t>.</w:t>
      </w:r>
      <w:r w:rsidR="001D6A5C" w:rsidRPr="001D6A5C">
        <w:rPr>
          <w:iCs/>
        </w:rPr>
        <w:t xml:space="preserve"> </w:t>
      </w:r>
      <w:r w:rsidR="001D6A5C">
        <w:rPr>
          <w:iCs/>
        </w:rPr>
        <w:t>For (a), Chomsky (2013: 47) write</w:t>
      </w:r>
      <w:r w:rsidR="001D6A5C" w:rsidRPr="005475D6">
        <w:rPr>
          <w:iCs/>
        </w:rPr>
        <w:t xml:space="preserve">s that </w:t>
      </w:r>
      <w:r w:rsidR="001D6A5C">
        <w:rPr>
          <w:iCs/>
        </w:rPr>
        <w:t>two heads can be labeled if</w:t>
      </w:r>
      <w:r w:rsidR="001D6A5C" w:rsidRPr="005475D6">
        <w:rPr>
          <w:iCs/>
        </w:rPr>
        <w:t xml:space="preserve"> one of the heads is a root and the other a functional element determining its category. If roots don’t count as labels, no </w:t>
      </w:r>
      <w:r w:rsidR="001D6A5C">
        <w:rPr>
          <w:iCs/>
        </w:rPr>
        <w:t xml:space="preserve">labeling </w:t>
      </w:r>
      <w:r w:rsidR="001D6A5C" w:rsidRPr="005475D6">
        <w:rPr>
          <w:iCs/>
        </w:rPr>
        <w:t>problem arises.</w:t>
      </w:r>
      <w:r w:rsidR="001D6A5C">
        <w:rPr>
          <w:iCs/>
        </w:rPr>
        <w:t xml:space="preserve"> Head-movement in (b) was</w:t>
      </w:r>
      <w:r>
        <w:rPr>
          <w:iCs/>
        </w:rPr>
        <w:t xml:space="preserve"> already questioned in Chomsky (1995) as </w:t>
      </w:r>
      <w:r w:rsidR="007A7173">
        <w:rPr>
          <w:iCs/>
        </w:rPr>
        <w:t xml:space="preserve">being </w:t>
      </w:r>
      <w:r>
        <w:rPr>
          <w:iCs/>
        </w:rPr>
        <w:t xml:space="preserve">part of the syntax. </w:t>
      </w:r>
      <w:r w:rsidR="007A7173">
        <w:rPr>
          <w:iCs/>
        </w:rPr>
        <w:t>Chomsky (2015: 15) writes that a strong argument can be made that head-movement is not part of the (narrow) syntax. That would solve the problem</w:t>
      </w:r>
      <w:r w:rsidR="001F46C1">
        <w:rPr>
          <w:iCs/>
        </w:rPr>
        <w:t>, mentioned above,</w:t>
      </w:r>
      <w:r w:rsidR="007A7173">
        <w:rPr>
          <w:iCs/>
        </w:rPr>
        <w:t xml:space="preserve"> that head-movement violates the EC</w:t>
      </w:r>
      <w:r w:rsidR="001F46C1">
        <w:rPr>
          <w:iCs/>
        </w:rPr>
        <w:t xml:space="preserve"> and that the moved heads need labels</w:t>
      </w:r>
      <w:r w:rsidR="007A7173">
        <w:rPr>
          <w:iCs/>
        </w:rPr>
        <w:t>.</w:t>
      </w:r>
      <w:r w:rsidR="001F46C1">
        <w:rPr>
          <w:iCs/>
        </w:rPr>
        <w:t xml:space="preserve"> </w:t>
      </w:r>
      <w:r w:rsidR="001F46C1" w:rsidRPr="005475D6">
        <w:rPr>
          <w:iCs/>
        </w:rPr>
        <w:t xml:space="preserve">Chomsky (2015: 12) </w:t>
      </w:r>
      <w:r w:rsidR="001F46C1">
        <w:rPr>
          <w:iCs/>
        </w:rPr>
        <w:t>formulates head-movement to T as</w:t>
      </w:r>
      <w:r w:rsidR="001F46C1" w:rsidRPr="005475D6">
        <w:rPr>
          <w:iCs/>
        </w:rPr>
        <w:t xml:space="preserve"> “T affixed to V. More generally, the conventional theory of head-raising seems to have the story backwards: the host should be affixed to the raised element” so these are not cases of {X, Y} because “the affix is invisible to the labeling algorithm”. See Carstens, Hornstein, &amp; Seely (2013) as well.</w:t>
      </w:r>
    </w:p>
    <w:p w:rsidR="00BB379D" w:rsidRPr="005475D6" w:rsidRDefault="00BB379D" w:rsidP="00BB379D">
      <w:pPr>
        <w:spacing w:line="360" w:lineRule="auto"/>
        <w:ind w:firstLine="720"/>
        <w:contextualSpacing/>
        <w:rPr>
          <w:iCs/>
        </w:rPr>
      </w:pPr>
      <w:r>
        <w:rPr>
          <w:iCs/>
        </w:rPr>
        <w:t xml:space="preserve">My view about heads, </w:t>
      </w:r>
      <w:r w:rsidR="002D35D5">
        <w:rPr>
          <w:iCs/>
        </w:rPr>
        <w:t>head-movement, and head-labels will be</w:t>
      </w:r>
      <w:r>
        <w:rPr>
          <w:iCs/>
        </w:rPr>
        <w:t xml:space="preserve"> slightly different. Heads are extracted from the lexicon with features for tense, agreement, and mood, and that makes them suitable candidates for being what is generally seen as T </w:t>
      </w:r>
      <w:r w:rsidRPr="00A417E1">
        <w:rPr>
          <w:iCs/>
        </w:rPr>
        <w:t>and M categories. So</w:t>
      </w:r>
      <w:r w:rsidR="002D35D5" w:rsidRPr="00A417E1">
        <w:rPr>
          <w:iCs/>
        </w:rPr>
        <w:t>,</w:t>
      </w:r>
      <w:r w:rsidRPr="00A417E1">
        <w:rPr>
          <w:iCs/>
        </w:rPr>
        <w:t xml:space="preserve"> they are never weak and can always label</w:t>
      </w:r>
      <w:r w:rsidR="002D35D5" w:rsidRPr="00A417E1">
        <w:rPr>
          <w:iCs/>
        </w:rPr>
        <w:t xml:space="preserve"> the projection they head; when that projection merges with another phrase, there are labeling issues</w:t>
      </w:r>
      <w:r w:rsidR="003A0E5F">
        <w:rPr>
          <w:iCs/>
        </w:rPr>
        <w:t xml:space="preserve"> which can be resolved through feature-sharing</w:t>
      </w:r>
      <w:r w:rsidRPr="00A417E1">
        <w:rPr>
          <w:iCs/>
        </w:rPr>
        <w:t xml:space="preserve">. </w:t>
      </w:r>
      <w:r w:rsidR="00E636F4" w:rsidRPr="00A417E1">
        <w:rPr>
          <w:iCs/>
        </w:rPr>
        <w:t xml:space="preserve">More on this point </w:t>
      </w:r>
      <w:r w:rsidR="002D35D5" w:rsidRPr="00A417E1">
        <w:rPr>
          <w:iCs/>
        </w:rPr>
        <w:t xml:space="preserve">will follow </w:t>
      </w:r>
      <w:r w:rsidR="001D6A5C">
        <w:rPr>
          <w:iCs/>
        </w:rPr>
        <w:t>in chapter 4</w:t>
      </w:r>
      <w:r w:rsidR="00E636F4" w:rsidRPr="00A417E1">
        <w:rPr>
          <w:iCs/>
        </w:rPr>
        <w:t xml:space="preserve">. </w:t>
      </w:r>
      <w:r w:rsidRPr="00A417E1">
        <w:rPr>
          <w:iCs/>
        </w:rPr>
        <w:t>This</w:t>
      </w:r>
      <w:r w:rsidRPr="00887C7A">
        <w:rPr>
          <w:iCs/>
        </w:rPr>
        <w:t xml:space="preserve"> view </w:t>
      </w:r>
      <w:r w:rsidR="00687082">
        <w:rPr>
          <w:iCs/>
        </w:rPr>
        <w:t xml:space="preserve">on heads being able to label </w:t>
      </w:r>
      <w:r w:rsidRPr="00887C7A">
        <w:rPr>
          <w:iCs/>
        </w:rPr>
        <w:t>is similar to Shim (2018) but different from e.g. Mizuguchi (2017; 2019) who argues that only heads without unvalued features can label.</w:t>
      </w:r>
    </w:p>
    <w:p w:rsidR="00BB379D" w:rsidRDefault="00BB379D" w:rsidP="00BB379D">
      <w:pPr>
        <w:spacing w:line="360" w:lineRule="auto"/>
        <w:ind w:firstLine="720"/>
        <w:contextualSpacing/>
        <w:rPr>
          <w:iCs/>
        </w:rPr>
      </w:pPr>
      <w:r>
        <w:rPr>
          <w:iCs/>
        </w:rPr>
        <w:t>Most r</w:t>
      </w:r>
      <w:r w:rsidRPr="00D31BFC">
        <w:rPr>
          <w:iCs/>
        </w:rPr>
        <w:t xml:space="preserve">elevant to </w:t>
      </w:r>
      <w:r>
        <w:rPr>
          <w:iCs/>
        </w:rPr>
        <w:t xml:space="preserve">the changes described in </w:t>
      </w:r>
      <w:r w:rsidRPr="00D31BFC">
        <w:rPr>
          <w:iCs/>
        </w:rPr>
        <w:t xml:space="preserve">this </w:t>
      </w:r>
      <w:r>
        <w:rPr>
          <w:iCs/>
        </w:rPr>
        <w:t>book</w:t>
      </w:r>
      <w:r w:rsidRPr="00D31BFC">
        <w:rPr>
          <w:iCs/>
        </w:rPr>
        <w:t xml:space="preserve"> is the </w:t>
      </w:r>
      <w:r>
        <w:rPr>
          <w:iCs/>
        </w:rPr>
        <w:t xml:space="preserve">third </w:t>
      </w:r>
      <w:r w:rsidRPr="00D31BFC">
        <w:rPr>
          <w:iCs/>
        </w:rPr>
        <w:t>case</w:t>
      </w:r>
      <w:r>
        <w:rPr>
          <w:iCs/>
        </w:rPr>
        <w:t>,</w:t>
      </w:r>
      <w:r w:rsidRPr="00D31BFC">
        <w:rPr>
          <w:iCs/>
        </w:rPr>
        <w:t xml:space="preserve"> where two phrases merge and the LA</w:t>
      </w:r>
      <w:r w:rsidR="002D35D5">
        <w:rPr>
          <w:iCs/>
        </w:rPr>
        <w:t xml:space="preserve"> cannot find a</w:t>
      </w:r>
      <w:r>
        <w:rPr>
          <w:iCs/>
        </w:rPr>
        <w:t xml:space="preserve"> head</w:t>
      </w:r>
      <w:r w:rsidR="002D35D5">
        <w:rPr>
          <w:iCs/>
        </w:rPr>
        <w:t xml:space="preserve"> that will serve as a label</w:t>
      </w:r>
      <w:r w:rsidR="00835467">
        <w:rPr>
          <w:iCs/>
        </w:rPr>
        <w:t>, as in (24</w:t>
      </w:r>
      <w:r>
        <w:rPr>
          <w:iCs/>
        </w:rPr>
        <w:t>).</w:t>
      </w:r>
    </w:p>
    <w:p w:rsidR="00BB379D" w:rsidRPr="00D31BFC" w:rsidRDefault="00BB379D" w:rsidP="00BB379D">
      <w:pPr>
        <w:spacing w:line="360" w:lineRule="auto"/>
        <w:contextualSpacing/>
        <w:rPr>
          <w:iCs/>
        </w:rPr>
      </w:pPr>
      <w:r w:rsidRPr="00D31BFC">
        <w:rPr>
          <w:iCs/>
        </w:rPr>
        <w:t xml:space="preserve"> </w:t>
      </w:r>
    </w:p>
    <w:p w:rsidR="00BB379D" w:rsidRPr="00D31BFC" w:rsidRDefault="00BB379D" w:rsidP="00BB379D">
      <w:pPr>
        <w:spacing w:line="360" w:lineRule="auto"/>
        <w:contextualSpacing/>
      </w:pPr>
      <w:r>
        <w:t>(</w:t>
      </w:r>
      <w:r w:rsidR="00835467">
        <w:t>24</w:t>
      </w:r>
      <w:r w:rsidRPr="00D31BFC">
        <w:t>)</w:t>
      </w:r>
      <w:r w:rsidRPr="00D31BFC">
        <w:tab/>
      </w:r>
      <w:r w:rsidRPr="00D31BFC">
        <w:tab/>
        <w:t>?</w:t>
      </w:r>
    </w:p>
    <w:p w:rsidR="00BB379D" w:rsidRPr="00D31BFC" w:rsidRDefault="00BB379D" w:rsidP="00BB379D">
      <w:pPr>
        <w:spacing w:line="360" w:lineRule="auto"/>
        <w:contextualSpacing/>
        <w:rPr>
          <w:rFonts w:ascii="ArborWin" w:hAnsi="ArborWin"/>
        </w:rPr>
      </w:pPr>
      <w:r w:rsidRPr="00D31BFC">
        <w:tab/>
      </w:r>
      <w:r w:rsidRPr="00D31BFC">
        <w:rPr>
          <w:rFonts w:ascii="ArborWin" w:hAnsi="ArborWin"/>
        </w:rPr>
        <w:t>ei</w:t>
      </w:r>
    </w:p>
    <w:p w:rsidR="00BB379D" w:rsidRPr="00D31BFC" w:rsidRDefault="00BB379D" w:rsidP="00BB379D">
      <w:pPr>
        <w:spacing w:line="360" w:lineRule="auto"/>
        <w:contextualSpacing/>
      </w:pPr>
      <w:r w:rsidRPr="00D31BFC">
        <w:tab/>
        <w:t>DP (=XP)</w:t>
      </w:r>
      <w:r w:rsidRPr="00D31BFC">
        <w:tab/>
        <w:t>v*P (=YP)</w:t>
      </w:r>
    </w:p>
    <w:p w:rsidR="00BB379D" w:rsidRPr="00D31BFC" w:rsidRDefault="00BB379D" w:rsidP="00BB379D">
      <w:pPr>
        <w:spacing w:line="360" w:lineRule="auto"/>
        <w:contextualSpacing/>
      </w:pPr>
      <w:r w:rsidRPr="00D31BFC">
        <w:lastRenderedPageBreak/>
        <w:tab/>
      </w:r>
      <w:r w:rsidRPr="00D31BFC">
        <w:rPr>
          <w:rFonts w:ascii="ArborWin" w:hAnsi="ArborWin"/>
        </w:rPr>
        <w:t>4</w:t>
      </w:r>
      <w:r w:rsidRPr="00D31BFC">
        <w:rPr>
          <w:rFonts w:ascii="ArborWin" w:hAnsi="ArborWin"/>
        </w:rPr>
        <w:tab/>
        <w:t>ei</w:t>
      </w:r>
    </w:p>
    <w:p w:rsidR="00BB379D" w:rsidRPr="00D31BFC" w:rsidRDefault="00BB379D" w:rsidP="00BB379D">
      <w:pPr>
        <w:spacing w:line="360" w:lineRule="auto"/>
        <w:contextualSpacing/>
      </w:pPr>
      <w:r w:rsidRPr="00D31BFC">
        <w:tab/>
        <w:t>D (=X)</w:t>
      </w:r>
      <w:r w:rsidRPr="00D31BFC">
        <w:tab/>
        <w:t>v* (=Y)</w:t>
      </w:r>
      <w:r w:rsidRPr="00D31BFC">
        <w:tab/>
      </w:r>
      <w:r w:rsidRPr="00D31BFC">
        <w:tab/>
        <w:t>...</w:t>
      </w:r>
    </w:p>
    <w:p w:rsidR="00BB379D" w:rsidRPr="00D31BFC" w:rsidRDefault="00BB379D" w:rsidP="00BB379D">
      <w:pPr>
        <w:spacing w:line="360" w:lineRule="auto"/>
        <w:contextualSpacing/>
        <w:rPr>
          <w:iCs/>
        </w:rPr>
      </w:pPr>
    </w:p>
    <w:p w:rsidR="00BB379D" w:rsidRPr="005D111E" w:rsidRDefault="00BB379D" w:rsidP="00BB379D">
      <w:pPr>
        <w:spacing w:line="360" w:lineRule="auto"/>
        <w:contextualSpacing/>
        <w:rPr>
          <w:iCs/>
        </w:rPr>
      </w:pPr>
      <w:r w:rsidRPr="005D111E">
        <w:rPr>
          <w:iCs/>
        </w:rPr>
        <w:t xml:space="preserve">Chomsky (2013: 43) provides two </w:t>
      </w:r>
      <w:r>
        <w:rPr>
          <w:iCs/>
        </w:rPr>
        <w:t>re</w:t>
      </w:r>
      <w:r w:rsidRPr="005D111E">
        <w:rPr>
          <w:iCs/>
        </w:rPr>
        <w:t xml:space="preserve">solutions to </w:t>
      </w:r>
      <w:r>
        <w:rPr>
          <w:iCs/>
        </w:rPr>
        <w:t xml:space="preserve">the </w:t>
      </w:r>
      <w:r w:rsidRPr="005D111E">
        <w:rPr>
          <w:iCs/>
        </w:rPr>
        <w:t xml:space="preserve">labeling </w:t>
      </w:r>
      <w:r>
        <w:rPr>
          <w:iCs/>
        </w:rPr>
        <w:t>of two phrases</w:t>
      </w:r>
      <w:r w:rsidRPr="005D111E">
        <w:rPr>
          <w:iCs/>
        </w:rPr>
        <w:t xml:space="preserve">: “There are, then, two ways in which [syntactic object] SO can be labeled: (A) modify SO so that there is only one visible head, or (B) X and Y are identical in a relevant respect, providing the same label, which can be taken as the label of the SO. These are the two cases that are prominently found”. </w:t>
      </w:r>
    </w:p>
    <w:p w:rsidR="00BB379D" w:rsidRPr="00D31BFC" w:rsidRDefault="00BB379D" w:rsidP="00BB379D">
      <w:pPr>
        <w:spacing w:line="360" w:lineRule="auto"/>
        <w:ind w:firstLine="720"/>
        <w:contextualSpacing/>
      </w:pPr>
      <w:r>
        <w:rPr>
          <w:iCs/>
        </w:rPr>
        <w:t>Option (A) applies in (37</w:t>
      </w:r>
      <w:r w:rsidRPr="005D111E">
        <w:rPr>
          <w:iCs/>
        </w:rPr>
        <w:t>): the DP must move after which the v*P can be labelled</w:t>
      </w:r>
      <w:r>
        <w:rPr>
          <w:iCs/>
        </w:rPr>
        <w:t xml:space="preserve"> because movement makes the XP, the lower copy, invisible</w:t>
      </w:r>
      <w:r w:rsidRPr="005D111E">
        <w:rPr>
          <w:iCs/>
        </w:rPr>
        <w:t xml:space="preserve">. </w:t>
      </w:r>
      <w:r w:rsidRPr="00D31BFC">
        <w:t>Attractive in this model is that movement</w:t>
      </w:r>
      <w:r>
        <w:t xml:space="preserve"> </w:t>
      </w:r>
      <w:r w:rsidRPr="00D31BFC">
        <w:t xml:space="preserve">is “driven by labeling failures” (Chomsky 2015: 7). For instance, if two phrases are merged together, their heads are both as accessible and could both label the result. This is a paradox that is resolved when one of the two </w:t>
      </w:r>
      <w:r>
        <w:t xml:space="preserve">phrases </w:t>
      </w:r>
      <w:r w:rsidRPr="00D31BFC">
        <w:t>moves and provides an explanation for the movement of the subject</w:t>
      </w:r>
      <w:r>
        <w:t xml:space="preserve">. </w:t>
      </w:r>
      <w:r w:rsidRPr="005D111E">
        <w:rPr>
          <w:iCs/>
        </w:rPr>
        <w:t xml:space="preserve">Instead of positing EPP-features, </w:t>
      </w:r>
      <w:r>
        <w:rPr>
          <w:iCs/>
        </w:rPr>
        <w:t>that trigger movement, labe</w:t>
      </w:r>
      <w:r w:rsidRPr="005D111E">
        <w:rPr>
          <w:iCs/>
        </w:rPr>
        <w:t>l</w:t>
      </w:r>
      <w:r>
        <w:rPr>
          <w:iCs/>
        </w:rPr>
        <w:t xml:space="preserve">ing requirements in (37) </w:t>
      </w:r>
      <w:r w:rsidRPr="005D111E">
        <w:rPr>
          <w:iCs/>
        </w:rPr>
        <w:t>force DP-movement.</w:t>
      </w:r>
    </w:p>
    <w:p w:rsidR="00BB379D" w:rsidRPr="005D111E" w:rsidRDefault="00BB379D" w:rsidP="00BB379D">
      <w:pPr>
        <w:spacing w:line="360" w:lineRule="auto"/>
        <w:ind w:firstLine="720"/>
        <w:contextualSpacing/>
        <w:rPr>
          <w:iCs/>
        </w:rPr>
      </w:pPr>
      <w:r w:rsidRPr="005D111E">
        <w:rPr>
          <w:iCs/>
        </w:rPr>
        <w:t>Other examples where the {XP, YP} set can be modified through movement of one of the maximal projections is the movement of a phrase out of a copula clause. Movement of on</w:t>
      </w:r>
      <w:r>
        <w:rPr>
          <w:iCs/>
        </w:rPr>
        <w:t>e o</w:t>
      </w:r>
      <w:r w:rsidR="00835467">
        <w:rPr>
          <w:iCs/>
        </w:rPr>
        <w:t>f the maximal projections in (25</w:t>
      </w:r>
      <w:r>
        <w:rPr>
          <w:iCs/>
        </w:rPr>
        <w:t>), e.g. XP,</w:t>
      </w:r>
      <w:r w:rsidRPr="005D111E">
        <w:rPr>
          <w:iCs/>
        </w:rPr>
        <w:t xml:space="preserve"> would result in a structure that can be labeled. According to Chomsky (2013: 44), “[t]he intuitive idea is that the lower XP co</w:t>
      </w:r>
      <w:r>
        <w:rPr>
          <w:iCs/>
        </w:rPr>
        <w:t>py [in (38</w:t>
      </w:r>
      <w:r w:rsidRPr="005D111E">
        <w:rPr>
          <w:iCs/>
        </w:rPr>
        <w:t xml:space="preserve">)] is invisible to LA, since it is part of a discontinuous element, so therefore β will receive the label of YP”. </w:t>
      </w:r>
    </w:p>
    <w:p w:rsidR="00BB379D" w:rsidRPr="005D111E" w:rsidRDefault="00BB379D" w:rsidP="00BB379D">
      <w:pPr>
        <w:spacing w:line="360" w:lineRule="auto"/>
        <w:contextualSpacing/>
        <w:rPr>
          <w:iCs/>
        </w:rPr>
      </w:pPr>
    </w:p>
    <w:p w:rsidR="00BB379D" w:rsidRPr="005D111E" w:rsidRDefault="00BB379D" w:rsidP="00BB379D">
      <w:pPr>
        <w:spacing w:line="360" w:lineRule="auto"/>
        <w:contextualSpacing/>
        <w:rPr>
          <w:iCs/>
        </w:rPr>
      </w:pPr>
      <w:r>
        <w:rPr>
          <w:iCs/>
        </w:rPr>
        <w:t>(</w:t>
      </w:r>
      <w:r w:rsidR="00835467">
        <w:rPr>
          <w:iCs/>
        </w:rPr>
        <w:t>25</w:t>
      </w:r>
      <w:r w:rsidRPr="005D111E">
        <w:rPr>
          <w:iCs/>
        </w:rPr>
        <w:t>)</w:t>
      </w:r>
      <w:r w:rsidRPr="005D111E">
        <w:rPr>
          <w:iCs/>
        </w:rPr>
        <w:tab/>
        <w:t xml:space="preserve">copula {β XP, YP} </w:t>
      </w:r>
      <w:r w:rsidRPr="005D111E">
        <w:rPr>
          <w:iCs/>
        </w:rPr>
        <w:tab/>
      </w:r>
      <w:r w:rsidRPr="005D111E">
        <w:rPr>
          <w:iCs/>
        </w:rPr>
        <w:tab/>
        <w:t>(Chomsky (2013: 44)</w:t>
      </w:r>
    </w:p>
    <w:p w:rsidR="00BB379D" w:rsidRPr="005D111E" w:rsidRDefault="00BB379D" w:rsidP="00BB379D">
      <w:pPr>
        <w:spacing w:line="360" w:lineRule="auto"/>
        <w:contextualSpacing/>
        <w:rPr>
          <w:iCs/>
        </w:rPr>
      </w:pPr>
    </w:p>
    <w:p w:rsidR="00BB379D" w:rsidRPr="005D111E" w:rsidRDefault="00BB379D" w:rsidP="00BB379D">
      <w:pPr>
        <w:spacing w:line="360" w:lineRule="auto"/>
        <w:contextualSpacing/>
        <w:rPr>
          <w:iCs/>
        </w:rPr>
      </w:pPr>
      <w:r w:rsidRPr="005D111E">
        <w:rPr>
          <w:iCs/>
        </w:rPr>
        <w:t>A</w:t>
      </w:r>
      <w:r>
        <w:rPr>
          <w:iCs/>
        </w:rPr>
        <w:t>l</w:t>
      </w:r>
      <w:r w:rsidR="00835467">
        <w:rPr>
          <w:iCs/>
        </w:rPr>
        <w:t>though β receives a label in (25</w:t>
      </w:r>
      <w:r>
        <w:rPr>
          <w:iCs/>
        </w:rPr>
        <w:t>), as does v*P in (</w:t>
      </w:r>
      <w:r w:rsidR="00835467">
        <w:rPr>
          <w:iCs/>
        </w:rPr>
        <w:t>24</w:t>
      </w:r>
      <w:r w:rsidRPr="005D111E">
        <w:rPr>
          <w:iCs/>
        </w:rPr>
        <w:t xml:space="preserve">), both result in other cases of {XP, YP}. The </w:t>
      </w:r>
      <w:r>
        <w:rPr>
          <w:iCs/>
        </w:rPr>
        <w:t xml:space="preserve">respective </w:t>
      </w:r>
      <w:r w:rsidRPr="005D111E">
        <w:rPr>
          <w:iCs/>
        </w:rPr>
        <w:t>result</w:t>
      </w:r>
      <w:r>
        <w:rPr>
          <w:iCs/>
        </w:rPr>
        <w:t>s, given</w:t>
      </w:r>
      <w:r w:rsidR="00835467">
        <w:rPr>
          <w:iCs/>
        </w:rPr>
        <w:t xml:space="preserve"> in (26</w:t>
      </w:r>
      <w:r w:rsidRPr="005D111E">
        <w:rPr>
          <w:iCs/>
        </w:rPr>
        <w:t>)</w:t>
      </w:r>
      <w:r w:rsidR="00835467">
        <w:rPr>
          <w:iCs/>
        </w:rPr>
        <w:t xml:space="preserve"> and (27</w:t>
      </w:r>
      <w:r>
        <w:rPr>
          <w:iCs/>
        </w:rPr>
        <w:t>)</w:t>
      </w:r>
      <w:r w:rsidRPr="005D111E">
        <w:rPr>
          <w:iCs/>
        </w:rPr>
        <w:t xml:space="preserve">, </w:t>
      </w:r>
      <w:r>
        <w:rPr>
          <w:iCs/>
        </w:rPr>
        <w:t>are</w:t>
      </w:r>
      <w:r w:rsidRPr="005D111E">
        <w:rPr>
          <w:iCs/>
        </w:rPr>
        <w:t xml:space="preserve"> unlabeled α </w:t>
      </w:r>
      <w:r>
        <w:rPr>
          <w:iCs/>
        </w:rPr>
        <w:t>phrases. In (</w:t>
      </w:r>
      <w:r w:rsidR="00835467">
        <w:rPr>
          <w:iCs/>
        </w:rPr>
        <w:t>26</w:t>
      </w:r>
      <w:r>
        <w:rPr>
          <w:iCs/>
        </w:rPr>
        <w:t xml:space="preserve">), </w:t>
      </w:r>
      <w:r w:rsidRPr="005D111E">
        <w:rPr>
          <w:iCs/>
        </w:rPr>
        <w:t xml:space="preserve">the subject internally merges to the TP resulting in </w:t>
      </w:r>
      <w:r w:rsidR="00835467">
        <w:rPr>
          <w:iCs/>
        </w:rPr>
        <w:t>another {XP, YP} and, in (27</w:t>
      </w:r>
      <w:r>
        <w:rPr>
          <w:iCs/>
        </w:rPr>
        <w:t>), it merges to the PredP, also resulting in {XP, XP}.</w:t>
      </w:r>
    </w:p>
    <w:p w:rsidR="00BB379D" w:rsidRPr="005D111E" w:rsidRDefault="00BB379D" w:rsidP="00BB379D">
      <w:pPr>
        <w:spacing w:line="360" w:lineRule="auto"/>
        <w:contextualSpacing/>
        <w:rPr>
          <w:iCs/>
        </w:rPr>
      </w:pPr>
    </w:p>
    <w:p w:rsidR="00BB379D" w:rsidRPr="00583593" w:rsidRDefault="00BB379D" w:rsidP="00BB379D">
      <w:pPr>
        <w:spacing w:line="360" w:lineRule="auto"/>
        <w:contextualSpacing/>
        <w:rPr>
          <w:iCs/>
        </w:rPr>
      </w:pPr>
      <w:r w:rsidRPr="005D111E">
        <w:rPr>
          <w:iCs/>
        </w:rPr>
        <w:t>(</w:t>
      </w:r>
      <w:r w:rsidR="00835467">
        <w:rPr>
          <w:iCs/>
        </w:rPr>
        <w:t>26</w:t>
      </w:r>
      <w:r w:rsidRPr="005D111E">
        <w:rPr>
          <w:iCs/>
        </w:rPr>
        <w:t>)</w:t>
      </w:r>
      <w:r w:rsidRPr="005D111E">
        <w:rPr>
          <w:iCs/>
        </w:rPr>
        <w:tab/>
        <w:t xml:space="preserve">α[Tom T [ </w:t>
      </w:r>
      <w:r>
        <w:rPr>
          <w:iCs/>
        </w:rPr>
        <w:t>&lt;</w:t>
      </w:r>
      <w:r w:rsidRPr="00583593">
        <w:rPr>
          <w:iCs/>
        </w:rPr>
        <w:t>Tom</w:t>
      </w:r>
      <w:r>
        <w:rPr>
          <w:iCs/>
        </w:rPr>
        <w:t>&gt;</w:t>
      </w:r>
      <w:r w:rsidRPr="00583593">
        <w:rPr>
          <w:iCs/>
        </w:rPr>
        <w:t xml:space="preserve"> v* read a book]] </w:t>
      </w:r>
      <w:r w:rsidRPr="00583593">
        <w:rPr>
          <w:iCs/>
        </w:rPr>
        <w:tab/>
        <w:t>(adapted from Chomsky 2015: 10)</w:t>
      </w:r>
    </w:p>
    <w:p w:rsidR="00BB379D" w:rsidRDefault="00BB379D" w:rsidP="00BB379D">
      <w:pPr>
        <w:spacing w:line="360" w:lineRule="auto"/>
        <w:contextualSpacing/>
        <w:rPr>
          <w:iCs/>
        </w:rPr>
      </w:pPr>
      <w:r w:rsidRPr="00583593">
        <w:rPr>
          <w:iCs/>
        </w:rPr>
        <w:t>(</w:t>
      </w:r>
      <w:r w:rsidR="00835467">
        <w:rPr>
          <w:iCs/>
        </w:rPr>
        <w:t>27</w:t>
      </w:r>
      <w:r w:rsidRPr="00583593">
        <w:rPr>
          <w:iCs/>
        </w:rPr>
        <w:t>)</w:t>
      </w:r>
      <w:r w:rsidRPr="00583593">
        <w:rPr>
          <w:iCs/>
        </w:rPr>
        <w:tab/>
        <w:t xml:space="preserve">α[Tom Pred[ {β </w:t>
      </w:r>
      <w:r>
        <w:rPr>
          <w:iCs/>
        </w:rPr>
        <w:t>&lt;</w:t>
      </w:r>
      <w:r w:rsidRPr="00583593">
        <w:rPr>
          <w:iCs/>
        </w:rPr>
        <w:t>Tom</w:t>
      </w:r>
      <w:r>
        <w:rPr>
          <w:iCs/>
        </w:rPr>
        <w:t>&gt;</w:t>
      </w:r>
      <w:r w:rsidRPr="00583593">
        <w:rPr>
          <w:iCs/>
        </w:rPr>
        <w:t>,</w:t>
      </w:r>
      <w:r>
        <w:rPr>
          <w:iCs/>
        </w:rPr>
        <w:t xml:space="preserve"> a student</w:t>
      </w:r>
      <w:r w:rsidRPr="005D111E">
        <w:rPr>
          <w:iCs/>
        </w:rPr>
        <w:t>}</w:t>
      </w:r>
    </w:p>
    <w:p w:rsidR="00BB379D" w:rsidRPr="005D111E" w:rsidRDefault="00BB379D" w:rsidP="00BB379D">
      <w:pPr>
        <w:spacing w:line="360" w:lineRule="auto"/>
        <w:contextualSpacing/>
        <w:rPr>
          <w:iCs/>
        </w:rPr>
      </w:pPr>
    </w:p>
    <w:p w:rsidR="00BB379D" w:rsidRPr="005D111E" w:rsidRDefault="00BB379D" w:rsidP="00BB379D">
      <w:pPr>
        <w:spacing w:line="360" w:lineRule="auto"/>
        <w:contextualSpacing/>
        <w:rPr>
          <w:iCs/>
        </w:rPr>
      </w:pPr>
      <w:r>
        <w:rPr>
          <w:iCs/>
        </w:rPr>
        <w:t>In (</w:t>
      </w:r>
      <w:r w:rsidR="00835467">
        <w:rPr>
          <w:iCs/>
        </w:rPr>
        <w:t>26</w:t>
      </w:r>
      <w:r>
        <w:rPr>
          <w:iCs/>
        </w:rPr>
        <w:t xml:space="preserve">), option (B) applies: </w:t>
      </w:r>
      <w:r w:rsidRPr="005D111E">
        <w:rPr>
          <w:iCs/>
        </w:rPr>
        <w:t xml:space="preserve">“the most prominent feature </w:t>
      </w:r>
      <w:r>
        <w:rPr>
          <w:iCs/>
        </w:rPr>
        <w:t>of the {XP, YP} set “is shared”. Since the heads</w:t>
      </w:r>
      <w:r w:rsidRPr="005D111E">
        <w:rPr>
          <w:iCs/>
        </w:rPr>
        <w:t xml:space="preserve"> of the DP </w:t>
      </w:r>
      <w:r>
        <w:rPr>
          <w:i/>
          <w:iCs/>
        </w:rPr>
        <w:t xml:space="preserve">Tom </w:t>
      </w:r>
      <w:r w:rsidRPr="005D111E">
        <w:rPr>
          <w:iCs/>
        </w:rPr>
        <w:t xml:space="preserve">and </w:t>
      </w:r>
      <w:r>
        <w:rPr>
          <w:iCs/>
        </w:rPr>
        <w:t xml:space="preserve">the TP share phi-features, </w:t>
      </w:r>
      <w:r w:rsidRPr="005D111E">
        <w:rPr>
          <w:iCs/>
        </w:rPr>
        <w:t>the set is successfully l</w:t>
      </w:r>
      <w:r>
        <w:rPr>
          <w:iCs/>
        </w:rPr>
        <w:t>a</w:t>
      </w:r>
      <w:r w:rsidR="00835467">
        <w:rPr>
          <w:iCs/>
        </w:rPr>
        <w:t>beled &lt;phi, phi&gt; as shown in (28</w:t>
      </w:r>
      <w:r>
        <w:rPr>
          <w:iCs/>
        </w:rPr>
        <w:t>a</w:t>
      </w:r>
      <w:r w:rsidRPr="005D111E">
        <w:rPr>
          <w:iCs/>
        </w:rPr>
        <w:t>).</w:t>
      </w:r>
      <w:r w:rsidR="00835467">
        <w:rPr>
          <w:iCs/>
        </w:rPr>
        <w:t xml:space="preserve"> In (27</w:t>
      </w:r>
      <w:r>
        <w:rPr>
          <w:iCs/>
        </w:rPr>
        <w:t xml:space="preserve">), the result is an {XP, YP} where features are not shared and thus more movement has to take </w:t>
      </w:r>
      <w:r>
        <w:rPr>
          <w:iCs/>
        </w:rPr>
        <w:lastRenderedPageBreak/>
        <w:t xml:space="preserve">place, i.e. to </w:t>
      </w:r>
      <w:r>
        <w:rPr>
          <w:bCs/>
          <w:iCs/>
        </w:rPr>
        <w:t>the specifier of the</w:t>
      </w:r>
      <w:r w:rsidRPr="00A10B26">
        <w:rPr>
          <w:bCs/>
          <w:iCs/>
        </w:rPr>
        <w:t xml:space="preserve"> </w:t>
      </w:r>
      <w:r w:rsidR="00835467">
        <w:rPr>
          <w:iCs/>
        </w:rPr>
        <w:t>TP, as in (28</w:t>
      </w:r>
      <w:r>
        <w:rPr>
          <w:iCs/>
        </w:rPr>
        <w:t>b). This particular movement is too</w:t>
      </w:r>
      <w:r w:rsidR="00C910B0">
        <w:rPr>
          <w:iCs/>
        </w:rPr>
        <w:t xml:space="preserve"> local as we’ll see in chapter </w:t>
      </w:r>
      <w:r>
        <w:rPr>
          <w:iCs/>
        </w:rPr>
        <w:t xml:space="preserve"> and </w:t>
      </w:r>
      <w:r w:rsidR="00C910B0">
        <w:rPr>
          <w:iCs/>
        </w:rPr>
        <w:t xml:space="preserve">is </w:t>
      </w:r>
      <w:r>
        <w:rPr>
          <w:iCs/>
        </w:rPr>
        <w:t>ther</w:t>
      </w:r>
      <w:r w:rsidR="00E636F4">
        <w:rPr>
          <w:iCs/>
        </w:rPr>
        <w:t>e</w:t>
      </w:r>
      <w:r>
        <w:rPr>
          <w:iCs/>
        </w:rPr>
        <w:t>fore avoided.</w:t>
      </w:r>
    </w:p>
    <w:p w:rsidR="00BB379D" w:rsidRPr="005D111E" w:rsidRDefault="00BB379D" w:rsidP="00BB379D">
      <w:pPr>
        <w:spacing w:line="360" w:lineRule="auto"/>
        <w:contextualSpacing/>
        <w:rPr>
          <w:iCs/>
        </w:rPr>
      </w:pPr>
    </w:p>
    <w:p w:rsidR="00BB379D" w:rsidRPr="005D111E" w:rsidRDefault="00BB379D" w:rsidP="00BB379D">
      <w:pPr>
        <w:spacing w:line="360" w:lineRule="auto"/>
        <w:contextualSpacing/>
        <w:rPr>
          <w:iCs/>
        </w:rPr>
      </w:pPr>
      <w:r>
        <w:rPr>
          <w:iCs/>
        </w:rPr>
        <w:t>(</w:t>
      </w:r>
      <w:r w:rsidR="00835467">
        <w:rPr>
          <w:iCs/>
        </w:rPr>
        <w:t>28</w:t>
      </w:r>
      <w:r w:rsidRPr="005D111E">
        <w:rPr>
          <w:iCs/>
        </w:rPr>
        <w:t>)</w:t>
      </w:r>
      <w:r w:rsidRPr="005D111E">
        <w:rPr>
          <w:iCs/>
        </w:rPr>
        <w:tab/>
      </w:r>
      <w:r>
        <w:rPr>
          <w:iCs/>
        </w:rPr>
        <w:t>a.</w:t>
      </w:r>
      <w:r w:rsidRPr="005D111E">
        <w:rPr>
          <w:iCs/>
        </w:rPr>
        <w:tab/>
        <w:t>&lt;phi, phi&gt;</w:t>
      </w:r>
      <w:r>
        <w:rPr>
          <w:iCs/>
        </w:rPr>
        <w:tab/>
      </w:r>
      <w:r>
        <w:rPr>
          <w:iCs/>
        </w:rPr>
        <w:tab/>
        <w:t>b.</w:t>
      </w:r>
      <w:r>
        <w:rPr>
          <w:iCs/>
        </w:rPr>
        <w:tab/>
      </w:r>
      <w:r w:rsidRPr="005D111E">
        <w:rPr>
          <w:iCs/>
        </w:rPr>
        <w:t>&lt;phi, phi&gt;</w:t>
      </w:r>
    </w:p>
    <w:p w:rsidR="00BB379D" w:rsidRPr="005D111E" w:rsidRDefault="00BB379D" w:rsidP="00BB379D">
      <w:pPr>
        <w:spacing w:line="360" w:lineRule="auto"/>
        <w:contextualSpacing/>
        <w:rPr>
          <w:rFonts w:ascii="ArborWin" w:hAnsi="ArborWin"/>
          <w:iCs/>
        </w:rPr>
      </w:pPr>
      <w:r w:rsidRPr="005D111E">
        <w:rPr>
          <w:iCs/>
        </w:rPr>
        <w:tab/>
      </w:r>
      <w:r>
        <w:rPr>
          <w:rFonts w:ascii="ArborWin" w:hAnsi="ArborWin"/>
          <w:iCs/>
        </w:rPr>
        <w:t>ei</w:t>
      </w:r>
      <w:r>
        <w:rPr>
          <w:rFonts w:ascii="ArborWin" w:hAnsi="ArborWin"/>
          <w:iCs/>
        </w:rPr>
        <w:tab/>
      </w:r>
      <w:r>
        <w:rPr>
          <w:rFonts w:ascii="ArborWin" w:hAnsi="ArborWin"/>
          <w:iCs/>
        </w:rPr>
        <w:tab/>
      </w:r>
      <w:r>
        <w:rPr>
          <w:rFonts w:ascii="ArborWin" w:hAnsi="ArborWin"/>
          <w:iCs/>
        </w:rPr>
        <w:tab/>
      </w:r>
      <w:r>
        <w:rPr>
          <w:rFonts w:ascii="ArborWin" w:hAnsi="ArborWin"/>
          <w:iCs/>
        </w:rPr>
        <w:tab/>
        <w:t>ei</w:t>
      </w:r>
    </w:p>
    <w:p w:rsidR="00BB379D" w:rsidRPr="005D111E" w:rsidRDefault="00BB379D" w:rsidP="00BB379D">
      <w:pPr>
        <w:spacing w:line="360" w:lineRule="auto"/>
        <w:contextualSpacing/>
        <w:rPr>
          <w:iCs/>
        </w:rPr>
      </w:pPr>
      <w:r w:rsidRPr="005D111E">
        <w:rPr>
          <w:iCs/>
        </w:rPr>
        <w:tab/>
        <w:t>DP</w:t>
      </w:r>
      <w:r w:rsidRPr="005D111E">
        <w:rPr>
          <w:iCs/>
        </w:rPr>
        <w:tab/>
      </w:r>
      <w:r w:rsidRPr="005D111E">
        <w:rPr>
          <w:iCs/>
        </w:rPr>
        <w:tab/>
        <w:t>TP</w:t>
      </w:r>
      <w:r>
        <w:rPr>
          <w:iCs/>
        </w:rPr>
        <w:tab/>
      </w:r>
      <w:r>
        <w:rPr>
          <w:iCs/>
        </w:rPr>
        <w:tab/>
      </w:r>
      <w:r>
        <w:rPr>
          <w:iCs/>
        </w:rPr>
        <w:tab/>
        <w:t>DP</w:t>
      </w:r>
      <w:r>
        <w:rPr>
          <w:iCs/>
        </w:rPr>
        <w:tab/>
      </w:r>
      <w:r>
        <w:rPr>
          <w:iCs/>
        </w:rPr>
        <w:tab/>
        <w:t>TP</w:t>
      </w:r>
    </w:p>
    <w:p w:rsidR="00BB379D" w:rsidRPr="005D111E" w:rsidRDefault="00BB379D" w:rsidP="00BB379D">
      <w:pPr>
        <w:spacing w:line="360" w:lineRule="auto"/>
        <w:contextualSpacing/>
        <w:rPr>
          <w:rFonts w:ascii="ArborWin" w:hAnsi="ArborWin"/>
          <w:iCs/>
        </w:rPr>
      </w:pPr>
      <w:r w:rsidRPr="005D111E">
        <w:rPr>
          <w:iCs/>
        </w:rPr>
        <w:tab/>
        <w:t>Tom</w:t>
      </w:r>
      <w:r w:rsidRPr="005D111E">
        <w:rPr>
          <w:iCs/>
        </w:rPr>
        <w:tab/>
      </w:r>
      <w:r>
        <w:rPr>
          <w:rFonts w:ascii="ArborWin" w:hAnsi="ArborWin"/>
          <w:iCs/>
        </w:rPr>
        <w:t>ei</w:t>
      </w:r>
      <w:r>
        <w:rPr>
          <w:rFonts w:ascii="ArborWin" w:hAnsi="ArborWin"/>
          <w:iCs/>
        </w:rPr>
        <w:tab/>
      </w:r>
      <w:r>
        <w:rPr>
          <w:rFonts w:ascii="ArborWin" w:hAnsi="ArborWin"/>
          <w:iCs/>
        </w:rPr>
        <w:tab/>
      </w:r>
      <w:r>
        <w:rPr>
          <w:rFonts w:ascii="ArborWin" w:hAnsi="ArborWin"/>
          <w:iCs/>
        </w:rPr>
        <w:tab/>
      </w:r>
      <w:r w:rsidRPr="005D111E">
        <w:rPr>
          <w:iCs/>
        </w:rPr>
        <w:t>Tom</w:t>
      </w:r>
      <w:r w:rsidRPr="005D111E">
        <w:rPr>
          <w:iCs/>
        </w:rPr>
        <w:tab/>
      </w:r>
      <w:r>
        <w:rPr>
          <w:rFonts w:ascii="ArborWin" w:hAnsi="ArborWin"/>
          <w:iCs/>
        </w:rPr>
        <w:t>ei</w:t>
      </w:r>
      <w:r>
        <w:rPr>
          <w:rFonts w:ascii="ArborWin" w:hAnsi="ArborWin"/>
          <w:iCs/>
        </w:rPr>
        <w:tab/>
      </w:r>
    </w:p>
    <w:p w:rsidR="00BB379D" w:rsidRDefault="00BB379D" w:rsidP="00BB379D">
      <w:pPr>
        <w:spacing w:line="360" w:lineRule="auto"/>
        <w:contextualSpacing/>
        <w:rPr>
          <w:iCs/>
        </w:rPr>
      </w:pPr>
      <w:r w:rsidRPr="005D111E">
        <w:rPr>
          <w:iCs/>
        </w:rPr>
        <w:tab/>
      </w:r>
      <w:r w:rsidR="00C910B0">
        <w:rPr>
          <w:iCs/>
        </w:rPr>
        <w:t>[i-3S]</w:t>
      </w:r>
      <w:r w:rsidRPr="005D111E">
        <w:rPr>
          <w:iCs/>
        </w:rPr>
        <w:tab/>
        <w:t>T</w:t>
      </w:r>
      <w:r w:rsidRPr="005D111E">
        <w:rPr>
          <w:iCs/>
        </w:rPr>
        <w:tab/>
      </w:r>
      <w:r w:rsidRPr="005D111E">
        <w:rPr>
          <w:iCs/>
        </w:rPr>
        <w:tab/>
        <w:t>v*P</w:t>
      </w:r>
      <w:r>
        <w:rPr>
          <w:iCs/>
        </w:rPr>
        <w:tab/>
      </w:r>
      <w:r>
        <w:rPr>
          <w:iCs/>
        </w:rPr>
        <w:tab/>
      </w:r>
      <w:r w:rsidR="00C910B0">
        <w:rPr>
          <w:iCs/>
        </w:rPr>
        <w:t>[i-3S]</w:t>
      </w:r>
      <w:r>
        <w:rPr>
          <w:iCs/>
        </w:rPr>
        <w:tab/>
        <w:t>T</w:t>
      </w:r>
      <w:r>
        <w:rPr>
          <w:iCs/>
        </w:rPr>
        <w:tab/>
      </w:r>
      <w:r>
        <w:rPr>
          <w:iCs/>
        </w:rPr>
        <w:tab/>
        <w:t>PredP</w:t>
      </w:r>
    </w:p>
    <w:p w:rsidR="00BB379D" w:rsidRPr="005D111E" w:rsidRDefault="00BB379D" w:rsidP="00BB379D">
      <w:pPr>
        <w:spacing w:line="360" w:lineRule="auto"/>
        <w:contextualSpacing/>
        <w:rPr>
          <w:iCs/>
        </w:rPr>
      </w:pPr>
      <w:r>
        <w:rPr>
          <w:iCs/>
        </w:rPr>
        <w:tab/>
      </w:r>
      <w:r>
        <w:rPr>
          <w:iCs/>
        </w:rPr>
        <w:tab/>
      </w:r>
      <w:r w:rsidR="00C910B0">
        <w:rPr>
          <w:iCs/>
        </w:rPr>
        <w:t>[</w:t>
      </w:r>
      <w:r w:rsidR="00C910B0" w:rsidRPr="00C910B0">
        <w:rPr>
          <w:iCs/>
          <w:strike/>
        </w:rPr>
        <w:t>u-phi: 3S</w:t>
      </w:r>
      <w:r w:rsidR="00C910B0">
        <w:rPr>
          <w:iCs/>
        </w:rPr>
        <w:t>]</w:t>
      </w:r>
      <w:r>
        <w:rPr>
          <w:iCs/>
        </w:rPr>
        <w:tab/>
        <w:t>…</w:t>
      </w:r>
      <w:r>
        <w:rPr>
          <w:iCs/>
        </w:rPr>
        <w:tab/>
      </w:r>
      <w:r>
        <w:rPr>
          <w:iCs/>
        </w:rPr>
        <w:tab/>
      </w:r>
      <w:r>
        <w:rPr>
          <w:iCs/>
        </w:rPr>
        <w:tab/>
      </w:r>
      <w:r w:rsidR="00C910B0">
        <w:rPr>
          <w:iCs/>
        </w:rPr>
        <w:t>[</w:t>
      </w:r>
      <w:r w:rsidR="00C910B0" w:rsidRPr="00C910B0">
        <w:rPr>
          <w:iCs/>
          <w:strike/>
        </w:rPr>
        <w:t>u-phi: 3S</w:t>
      </w:r>
      <w:r w:rsidR="00C910B0">
        <w:rPr>
          <w:iCs/>
        </w:rPr>
        <w:t xml:space="preserve">] </w:t>
      </w:r>
      <w:r>
        <w:rPr>
          <w:rFonts w:ascii="ArborWin" w:hAnsi="ArborWin"/>
          <w:iCs/>
        </w:rPr>
        <w:t>ei</w:t>
      </w:r>
    </w:p>
    <w:p w:rsidR="00BB379D" w:rsidRDefault="00BB379D" w:rsidP="00BB379D">
      <w:pPr>
        <w:spacing w:line="360" w:lineRule="auto"/>
        <w:contextualSpacing/>
        <w:rPr>
          <w:iCs/>
        </w:rPr>
      </w:pPr>
      <w:r>
        <w:rPr>
          <w:iCs/>
        </w:rPr>
        <w:tab/>
      </w:r>
      <w:r>
        <w:rPr>
          <w:iCs/>
        </w:rPr>
        <w:tab/>
      </w:r>
      <w:r>
        <w:rPr>
          <w:iCs/>
        </w:rPr>
        <w:tab/>
      </w:r>
      <w:r>
        <w:rPr>
          <w:iCs/>
        </w:rPr>
        <w:tab/>
      </w:r>
      <w:r>
        <w:rPr>
          <w:iCs/>
        </w:rPr>
        <w:tab/>
      </w:r>
      <w:r>
        <w:rPr>
          <w:iCs/>
        </w:rPr>
        <w:tab/>
      </w:r>
      <w:r>
        <w:rPr>
          <w:iCs/>
        </w:rPr>
        <w:tab/>
      </w:r>
      <w:r>
        <w:rPr>
          <w:iCs/>
        </w:rPr>
        <w:tab/>
        <w:t>DP</w:t>
      </w:r>
      <w:r>
        <w:rPr>
          <w:iCs/>
        </w:rPr>
        <w:tab/>
      </w:r>
      <w:r>
        <w:rPr>
          <w:iCs/>
        </w:rPr>
        <w:tab/>
        <w:t>Pred’</w:t>
      </w:r>
    </w:p>
    <w:p w:rsidR="00BB379D" w:rsidRDefault="00BB379D" w:rsidP="00BB379D">
      <w:pPr>
        <w:spacing w:line="360" w:lineRule="auto"/>
        <w:contextualSpacing/>
        <w:rPr>
          <w:rFonts w:ascii="ArborWin" w:hAnsi="ArborWin"/>
          <w:iCs/>
        </w:rPr>
      </w:pPr>
      <w:r>
        <w:rPr>
          <w:iCs/>
        </w:rPr>
        <w:tab/>
      </w:r>
      <w:r>
        <w:rPr>
          <w:iCs/>
        </w:rPr>
        <w:tab/>
      </w:r>
      <w:r>
        <w:rPr>
          <w:iCs/>
        </w:rPr>
        <w:tab/>
      </w:r>
      <w:r>
        <w:rPr>
          <w:iCs/>
        </w:rPr>
        <w:tab/>
      </w:r>
      <w:r>
        <w:rPr>
          <w:iCs/>
        </w:rPr>
        <w:tab/>
      </w:r>
      <w:r>
        <w:rPr>
          <w:iCs/>
        </w:rPr>
        <w:tab/>
      </w:r>
      <w:r>
        <w:rPr>
          <w:iCs/>
        </w:rPr>
        <w:tab/>
      </w:r>
      <w:r>
        <w:rPr>
          <w:iCs/>
        </w:rPr>
        <w:tab/>
        <w:t>&lt;</w:t>
      </w:r>
      <w:r w:rsidRPr="00583593">
        <w:rPr>
          <w:iCs/>
        </w:rPr>
        <w:t>Tom</w:t>
      </w:r>
      <w:r>
        <w:rPr>
          <w:iCs/>
        </w:rPr>
        <w:t>&gt;</w:t>
      </w:r>
      <w:r>
        <w:rPr>
          <w:iCs/>
        </w:rPr>
        <w:tab/>
      </w:r>
      <w:r>
        <w:rPr>
          <w:rFonts w:ascii="ArborWin" w:hAnsi="ArborWin"/>
          <w:iCs/>
        </w:rPr>
        <w:t>ei</w:t>
      </w:r>
    </w:p>
    <w:p w:rsidR="00BB379D" w:rsidRPr="00C11725" w:rsidRDefault="00BB379D" w:rsidP="00BB379D">
      <w:pPr>
        <w:spacing w:line="360" w:lineRule="auto"/>
        <w:contextualSpacing/>
        <w:rPr>
          <w:iCs/>
        </w:rPr>
      </w:pPr>
      <w:r>
        <w:rPr>
          <w:rFonts w:ascii="ArborWin" w:hAnsi="ArborWin"/>
          <w:iCs/>
        </w:rPr>
        <w:tab/>
      </w:r>
      <w:r>
        <w:rPr>
          <w:rFonts w:ascii="ArborWin" w:hAnsi="ArborWin"/>
          <w:iCs/>
        </w:rPr>
        <w:tab/>
      </w:r>
      <w:r>
        <w:rPr>
          <w:rFonts w:ascii="ArborWin" w:hAnsi="ArborWin"/>
          <w:iCs/>
        </w:rPr>
        <w:tab/>
      </w:r>
      <w:r>
        <w:rPr>
          <w:rFonts w:ascii="ArborWin" w:hAnsi="ArborWin"/>
          <w:iCs/>
        </w:rPr>
        <w:tab/>
      </w:r>
      <w:r>
        <w:rPr>
          <w:rFonts w:ascii="ArborWin" w:hAnsi="ArborWin"/>
          <w:iCs/>
        </w:rPr>
        <w:tab/>
      </w:r>
      <w:r>
        <w:rPr>
          <w:rFonts w:ascii="ArborWin" w:hAnsi="ArborWin"/>
          <w:iCs/>
        </w:rPr>
        <w:tab/>
      </w:r>
      <w:r>
        <w:rPr>
          <w:rFonts w:ascii="ArborWin" w:hAnsi="ArborWin"/>
          <w:iCs/>
        </w:rPr>
        <w:tab/>
      </w:r>
      <w:r>
        <w:rPr>
          <w:iCs/>
        </w:rPr>
        <w:tab/>
      </w:r>
      <w:r>
        <w:rPr>
          <w:iCs/>
        </w:rPr>
        <w:tab/>
        <w:t>Pred</w:t>
      </w:r>
      <w:r>
        <w:rPr>
          <w:iCs/>
        </w:rPr>
        <w:tab/>
        <w:t>DP (= {&lt;</w:t>
      </w:r>
      <w:r w:rsidRPr="00583593">
        <w:rPr>
          <w:iCs/>
        </w:rPr>
        <w:t>DP</w:t>
      </w:r>
      <w:r>
        <w:rPr>
          <w:iCs/>
        </w:rPr>
        <w:t>&gt;, DP}</w:t>
      </w:r>
    </w:p>
    <w:p w:rsidR="00BB379D" w:rsidRDefault="00BB379D" w:rsidP="00BB379D">
      <w:pPr>
        <w:spacing w:line="360" w:lineRule="auto"/>
        <w:contextualSpacing/>
        <w:rPr>
          <w:iCs/>
        </w:rPr>
      </w:pPr>
    </w:p>
    <w:p w:rsidR="00BB379D" w:rsidRDefault="00BB379D" w:rsidP="00BB379D">
      <w:pPr>
        <w:spacing w:line="360" w:lineRule="auto"/>
        <w:contextualSpacing/>
        <w:rPr>
          <w:iCs/>
        </w:rPr>
      </w:pPr>
      <w:r w:rsidRPr="005D111E">
        <w:rPr>
          <w:iCs/>
        </w:rPr>
        <w:t>Not much is said on the nature of &lt;phi, phi&gt;</w:t>
      </w:r>
      <w:r>
        <w:rPr>
          <w:iCs/>
        </w:rPr>
        <w:t xml:space="preserve"> by Chomsky</w:t>
      </w:r>
      <w:r w:rsidRPr="005D111E">
        <w:rPr>
          <w:iCs/>
        </w:rPr>
        <w:t xml:space="preserve">. I assume it to be </w:t>
      </w:r>
      <w:r w:rsidR="009223A2">
        <w:rPr>
          <w:iCs/>
        </w:rPr>
        <w:t xml:space="preserve">at least </w:t>
      </w:r>
      <w:r w:rsidRPr="005D111E">
        <w:rPr>
          <w:iCs/>
        </w:rPr>
        <w:t xml:space="preserve">person </w:t>
      </w:r>
      <w:r w:rsidR="009223A2">
        <w:rPr>
          <w:iCs/>
        </w:rPr>
        <w:t xml:space="preserve">features but it might </w:t>
      </w:r>
      <w:r>
        <w:rPr>
          <w:iCs/>
        </w:rPr>
        <w:t xml:space="preserve">be </w:t>
      </w:r>
      <w:r w:rsidRPr="005D111E">
        <w:rPr>
          <w:iCs/>
        </w:rPr>
        <w:t xml:space="preserve">number </w:t>
      </w:r>
      <w:r>
        <w:rPr>
          <w:iCs/>
        </w:rPr>
        <w:t xml:space="preserve">as well </w:t>
      </w:r>
      <w:r w:rsidRPr="005D111E">
        <w:rPr>
          <w:iCs/>
        </w:rPr>
        <w:t>s</w:t>
      </w:r>
      <w:r>
        <w:rPr>
          <w:iCs/>
        </w:rPr>
        <w:t>ince subjects that move to the s</w:t>
      </w:r>
      <w:r w:rsidRPr="005D111E">
        <w:rPr>
          <w:iCs/>
        </w:rPr>
        <w:t>pecifier of TP agree more consistently in number with their verb than subjects that don’t (van Gelderen 1997</w:t>
      </w:r>
      <w:r>
        <w:rPr>
          <w:iCs/>
        </w:rPr>
        <w:t>: 9-10</w:t>
      </w:r>
      <w:r w:rsidRPr="005D111E">
        <w:rPr>
          <w:iCs/>
        </w:rPr>
        <w:t>). This has been known since Greenberg (1966: 112) as Universal 33 ("When number agreement between the noun and verb is suspended and the rule is based on order, the case is always one in which the verb precedes and the verb is in the singular</w:t>
      </w:r>
      <w:r w:rsidRPr="00AD599F">
        <w:rPr>
          <w:iCs/>
        </w:rPr>
        <w:t xml:space="preserve">”). </w:t>
      </w:r>
      <w:r>
        <w:rPr>
          <w:iCs/>
        </w:rPr>
        <w:t xml:space="preserve">Another view is that person is more typical of T. That would explain the presence of expletives in the specifier of TP, which typically agree only in person. </w:t>
      </w:r>
      <w:r w:rsidRPr="00AD599F">
        <w:rPr>
          <w:iCs/>
        </w:rPr>
        <w:t>Baker’s (2008) Structural Condition on Person Agreement, or SCOPA, privileges the verbal head in T because it can have person as well as number and gender and it can have a specifier and agree with it in person; other categories, e.g. A, only agree in number and gender.</w:t>
      </w:r>
      <w:r w:rsidRPr="006E14C7">
        <w:rPr>
          <w:iCs/>
        </w:rPr>
        <w:t xml:space="preserve"> </w:t>
      </w:r>
      <w:r>
        <w:rPr>
          <w:iCs/>
        </w:rPr>
        <w:t>I briefly return to this question in the sections on subject and object cycles in chapter 2.</w:t>
      </w:r>
    </w:p>
    <w:p w:rsidR="00BB379D" w:rsidRPr="005D111E" w:rsidRDefault="00BB379D" w:rsidP="00BB379D">
      <w:pPr>
        <w:spacing w:line="360" w:lineRule="auto"/>
        <w:contextualSpacing/>
        <w:rPr>
          <w:iCs/>
        </w:rPr>
      </w:pPr>
      <w:r>
        <w:rPr>
          <w:iCs/>
        </w:rPr>
        <w:tab/>
        <w:t>In addition to being applied to subjects</w:t>
      </w:r>
      <w:r w:rsidR="00C910B0">
        <w:rPr>
          <w:iCs/>
        </w:rPr>
        <w:t xml:space="preserve"> in what used to be refered to as the specifier of the TP</w:t>
      </w:r>
      <w:r w:rsidR="00835467">
        <w:rPr>
          <w:iCs/>
        </w:rPr>
        <w:t>, as in (28</w:t>
      </w:r>
      <w:r>
        <w:rPr>
          <w:iCs/>
        </w:rPr>
        <w:t xml:space="preserve">), the featural resolution in (B) </w:t>
      </w:r>
      <w:r w:rsidRPr="005D111E">
        <w:rPr>
          <w:iCs/>
        </w:rPr>
        <w:t xml:space="preserve">can </w:t>
      </w:r>
      <w:r>
        <w:rPr>
          <w:iCs/>
        </w:rPr>
        <w:t xml:space="preserve">also </w:t>
      </w:r>
      <w:r w:rsidRPr="005D111E">
        <w:rPr>
          <w:iCs/>
        </w:rPr>
        <w:t xml:space="preserve">be exemplified by means of </w:t>
      </w:r>
      <w:r w:rsidRPr="005D111E">
        <w:rPr>
          <w:i/>
          <w:iCs/>
        </w:rPr>
        <w:t>wh</w:t>
      </w:r>
      <w:r w:rsidRPr="005D111E">
        <w:rPr>
          <w:iCs/>
        </w:rPr>
        <w:t>-</w:t>
      </w:r>
      <w:r>
        <w:rPr>
          <w:iCs/>
        </w:rPr>
        <w:t>movement</w:t>
      </w:r>
      <w:r w:rsidRPr="005D111E">
        <w:rPr>
          <w:iCs/>
        </w:rPr>
        <w:t xml:space="preserve">. </w:t>
      </w:r>
      <w:r>
        <w:rPr>
          <w:iCs/>
        </w:rPr>
        <w:t>The intermediate CP</w:t>
      </w:r>
      <w:r w:rsidRPr="005D111E">
        <w:rPr>
          <w:iCs/>
        </w:rPr>
        <w:t xml:space="preserve"> </w:t>
      </w:r>
      <w:r w:rsidR="00835467">
        <w:rPr>
          <w:iCs/>
        </w:rPr>
        <w:t>in (29</w:t>
      </w:r>
      <w:r>
        <w:rPr>
          <w:iCs/>
        </w:rPr>
        <w:t xml:space="preserve">a) </w:t>
      </w:r>
      <w:r w:rsidRPr="005D111E">
        <w:rPr>
          <w:iCs/>
        </w:rPr>
        <w:t>will be labelled using “the interrogative feature Q, a featu</w:t>
      </w:r>
      <w:r>
        <w:rPr>
          <w:iCs/>
        </w:rPr>
        <w:t xml:space="preserve">re of C and the head of α“ </w:t>
      </w:r>
      <w:r w:rsidRPr="005D111E">
        <w:rPr>
          <w:iCs/>
        </w:rPr>
        <w:t>(</w:t>
      </w:r>
      <w:r>
        <w:rPr>
          <w:iCs/>
        </w:rPr>
        <w:t xml:space="preserve">Chomsky </w:t>
      </w:r>
      <w:r w:rsidRPr="005D111E">
        <w:rPr>
          <w:iCs/>
        </w:rPr>
        <w:t xml:space="preserve">2013: 45). </w:t>
      </w:r>
      <w:r>
        <w:rPr>
          <w:iCs/>
        </w:rPr>
        <w:t xml:space="preserve">The CP </w:t>
      </w:r>
      <w:r w:rsidRPr="005D111E">
        <w:rPr>
          <w:iCs/>
        </w:rPr>
        <w:t xml:space="preserve">α </w:t>
      </w:r>
      <w:r>
        <w:rPr>
          <w:iCs/>
        </w:rPr>
        <w:t xml:space="preserve">is therefore labeled &lt;Q, Q&gt;. </w:t>
      </w:r>
      <w:r w:rsidRPr="005D111E">
        <w:rPr>
          <w:iCs/>
        </w:rPr>
        <w:t>Sharing the Q-fea</w:t>
      </w:r>
      <w:r>
        <w:rPr>
          <w:iCs/>
        </w:rPr>
        <w:t>t</w:t>
      </w:r>
      <w:r w:rsidR="00835467">
        <w:rPr>
          <w:iCs/>
        </w:rPr>
        <w:t>ures between the PP and C in (29</w:t>
      </w:r>
      <w:r w:rsidRPr="005D111E">
        <w:rPr>
          <w:iCs/>
        </w:rPr>
        <w:t xml:space="preserve">a) has the result that the PP does not move </w:t>
      </w:r>
      <w:r>
        <w:rPr>
          <w:iCs/>
        </w:rPr>
        <w:t>f</w:t>
      </w:r>
      <w:r w:rsidR="00835467">
        <w:rPr>
          <w:iCs/>
        </w:rPr>
        <w:t>urther, as the ungrammatical (29</w:t>
      </w:r>
      <w:r w:rsidRPr="005D111E">
        <w:rPr>
          <w:iCs/>
        </w:rPr>
        <w:t>b) shows.</w:t>
      </w:r>
    </w:p>
    <w:p w:rsidR="00BB379D" w:rsidRPr="005D111E" w:rsidRDefault="00BB379D" w:rsidP="00BB379D">
      <w:pPr>
        <w:spacing w:line="360" w:lineRule="auto"/>
        <w:contextualSpacing/>
        <w:rPr>
          <w:iCs/>
        </w:rPr>
      </w:pPr>
    </w:p>
    <w:p w:rsidR="00BB379D" w:rsidRPr="005D111E" w:rsidRDefault="00BB379D" w:rsidP="00BB379D">
      <w:pPr>
        <w:spacing w:line="360" w:lineRule="auto"/>
        <w:contextualSpacing/>
        <w:rPr>
          <w:iCs/>
        </w:rPr>
      </w:pPr>
      <w:r>
        <w:rPr>
          <w:iCs/>
        </w:rPr>
        <w:t>(</w:t>
      </w:r>
      <w:r w:rsidR="00835467">
        <w:rPr>
          <w:iCs/>
        </w:rPr>
        <w:t>29</w:t>
      </w:r>
      <w:r w:rsidRPr="005D111E">
        <w:rPr>
          <w:iCs/>
        </w:rPr>
        <w:t xml:space="preserve">) </w:t>
      </w:r>
      <w:r w:rsidRPr="005D111E">
        <w:rPr>
          <w:iCs/>
        </w:rPr>
        <w:tab/>
        <w:t>a.</w:t>
      </w:r>
      <w:r w:rsidRPr="005D111E">
        <w:rPr>
          <w:iCs/>
        </w:rPr>
        <w:tab/>
        <w:t xml:space="preserve">They wondered [α in which Texas city [ C [JFK was assassinated]]] </w:t>
      </w:r>
    </w:p>
    <w:p w:rsidR="00BB379D" w:rsidRPr="005D111E" w:rsidRDefault="00BB379D" w:rsidP="00BB379D">
      <w:pPr>
        <w:spacing w:line="360" w:lineRule="auto"/>
        <w:contextualSpacing/>
        <w:rPr>
          <w:iCs/>
        </w:rPr>
      </w:pPr>
      <w:r w:rsidRPr="005D111E">
        <w:rPr>
          <w:iCs/>
        </w:rPr>
        <w:tab/>
        <w:t>b.</w:t>
      </w:r>
      <w:r w:rsidRPr="005D111E">
        <w:rPr>
          <w:iCs/>
        </w:rPr>
        <w:tab/>
        <w:t xml:space="preserve">*In which </w:t>
      </w:r>
      <w:r>
        <w:rPr>
          <w:iCs/>
        </w:rPr>
        <w:t xml:space="preserve">Texas </w:t>
      </w:r>
      <w:r w:rsidRPr="005D111E">
        <w:rPr>
          <w:iCs/>
        </w:rPr>
        <w:t>city did they wonder JFK was assassinated.</w:t>
      </w:r>
    </w:p>
    <w:p w:rsidR="00BB379D" w:rsidRPr="005D111E" w:rsidRDefault="00BB379D" w:rsidP="00BB379D">
      <w:pPr>
        <w:spacing w:line="360" w:lineRule="auto"/>
        <w:contextualSpacing/>
        <w:rPr>
          <w:iCs/>
        </w:rPr>
      </w:pPr>
    </w:p>
    <w:p w:rsidR="00BB379D" w:rsidRDefault="00BB379D" w:rsidP="00BB379D">
      <w:pPr>
        <w:spacing w:line="360" w:lineRule="auto"/>
        <w:contextualSpacing/>
        <w:rPr>
          <w:iCs/>
        </w:rPr>
      </w:pPr>
      <w:r w:rsidRPr="005D111E">
        <w:rPr>
          <w:iCs/>
        </w:rPr>
        <w:t xml:space="preserve">The fact that the </w:t>
      </w:r>
      <w:r w:rsidRPr="005D111E">
        <w:rPr>
          <w:i/>
          <w:iCs/>
        </w:rPr>
        <w:t>wh</w:t>
      </w:r>
      <w:r w:rsidRPr="005D111E">
        <w:rPr>
          <w:iCs/>
        </w:rPr>
        <w:t>-ele</w:t>
      </w:r>
      <w:r>
        <w:rPr>
          <w:iCs/>
        </w:rPr>
        <w:t>m</w:t>
      </w:r>
      <w:r w:rsidR="00835467">
        <w:rPr>
          <w:iCs/>
        </w:rPr>
        <w:t>ent cannot move further from (29a) to (29</w:t>
      </w:r>
      <w:r w:rsidRPr="005D111E">
        <w:rPr>
          <w:iCs/>
        </w:rPr>
        <w:t xml:space="preserve">b) is called the `halting problem’ or `criterial freezing’ in Rizzi (2006; 2014), the basic intuition being that the </w:t>
      </w:r>
      <w:r w:rsidRPr="005D111E">
        <w:rPr>
          <w:i/>
          <w:iCs/>
        </w:rPr>
        <w:t>wh</w:t>
      </w:r>
      <w:r w:rsidRPr="005D111E">
        <w:rPr>
          <w:iCs/>
        </w:rPr>
        <w:t xml:space="preserve">-element included in the PP </w:t>
      </w:r>
      <w:r w:rsidR="00C910B0" w:rsidRPr="00C910B0">
        <w:rPr>
          <w:i/>
          <w:iCs/>
        </w:rPr>
        <w:t>in which Texas city</w:t>
      </w:r>
      <w:r w:rsidR="00C910B0" w:rsidRPr="005D111E">
        <w:rPr>
          <w:iCs/>
        </w:rPr>
        <w:t xml:space="preserve"> </w:t>
      </w:r>
      <w:r w:rsidRPr="005D111E">
        <w:rPr>
          <w:iCs/>
        </w:rPr>
        <w:t xml:space="preserve">shares contradicting features: </w:t>
      </w:r>
      <w:r w:rsidRPr="005D111E">
        <w:rPr>
          <w:i/>
          <w:iCs/>
        </w:rPr>
        <w:t>y</w:t>
      </w:r>
      <w:r>
        <w:rPr>
          <w:i/>
          <w:iCs/>
        </w:rPr>
        <w:t>es</w:t>
      </w:r>
      <w:r w:rsidRPr="005D111E">
        <w:rPr>
          <w:i/>
          <w:iCs/>
        </w:rPr>
        <w:t>/n</w:t>
      </w:r>
      <w:r>
        <w:rPr>
          <w:i/>
          <w:iCs/>
        </w:rPr>
        <w:t>o</w:t>
      </w:r>
      <w:r w:rsidRPr="005D111E">
        <w:rPr>
          <w:iCs/>
        </w:rPr>
        <w:t xml:space="preserve"> for the embedded C and </w:t>
      </w:r>
      <w:r w:rsidRPr="005D111E">
        <w:rPr>
          <w:i/>
          <w:iCs/>
        </w:rPr>
        <w:t>wh</w:t>
      </w:r>
      <w:r w:rsidRPr="005D111E">
        <w:rPr>
          <w:iCs/>
        </w:rPr>
        <w:t xml:space="preserve"> for the main clause. Once it has shared </w:t>
      </w:r>
      <w:r w:rsidR="00C910B0">
        <w:rPr>
          <w:iCs/>
        </w:rPr>
        <w:t xml:space="preserve">Q </w:t>
      </w:r>
      <w:r w:rsidRPr="005D111E">
        <w:rPr>
          <w:iCs/>
        </w:rPr>
        <w:t>features in the embedded CP, it is frozen.</w:t>
      </w:r>
      <w:r>
        <w:rPr>
          <w:iCs/>
        </w:rPr>
        <w:t xml:space="preserve"> </w:t>
      </w:r>
    </w:p>
    <w:p w:rsidR="00BB379D" w:rsidRDefault="00BB379D" w:rsidP="00BB379D">
      <w:pPr>
        <w:spacing w:line="360" w:lineRule="auto"/>
        <w:contextualSpacing/>
        <w:rPr>
          <w:iCs/>
        </w:rPr>
      </w:pPr>
      <w:r>
        <w:rPr>
          <w:iCs/>
        </w:rPr>
        <w:tab/>
        <w:t xml:space="preserve">Much criticism of the PoP approach has been regarding the feature-sharing resolution. Shim (2018) and Murphy &amp; Shim (2018) argue that a computational burden is added if the labeling algorithm searches for matching features rather than just for a head or features. Various alternatives have been proposed, e.g. Shim (2018) claims that all XP copies are invisible and all functional categories strong so they label, as in earlier versions of phrase structure grammar. Mizuguchi (2017; 2019) argues that {XP, YP} </w:t>
      </w:r>
      <w:r w:rsidRPr="001B37C8">
        <w:rPr>
          <w:iCs/>
        </w:rPr>
        <w:t>labels can be ambiguous with either X or Y as label and that only heads without unvalued features can label. In</w:t>
      </w:r>
      <w:r>
        <w:rPr>
          <w:iCs/>
        </w:rPr>
        <w:t xml:space="preserve"> c</w:t>
      </w:r>
      <w:r w:rsidR="009223A2">
        <w:rPr>
          <w:iCs/>
        </w:rPr>
        <w:t>hapter 2</w:t>
      </w:r>
      <w:r>
        <w:rPr>
          <w:iCs/>
        </w:rPr>
        <w:t xml:space="preserve">, I will show that &lt;phi, phi&gt; feature sharing is diachronically unstable but that &lt;Q, Q&gt; is not. So, </w:t>
      </w:r>
      <w:r w:rsidR="002D35D5">
        <w:rPr>
          <w:iCs/>
        </w:rPr>
        <w:t xml:space="preserve">&lt;phi, phi&gt; </w:t>
      </w:r>
      <w:r>
        <w:rPr>
          <w:iCs/>
        </w:rPr>
        <w:t>feature-sharing is less optimal than Minimal Search, as in {X, YP), which is very stable and which some structures converge to.</w:t>
      </w:r>
    </w:p>
    <w:p w:rsidR="00BB379D" w:rsidRPr="005D111E" w:rsidRDefault="00BB379D" w:rsidP="00BB379D">
      <w:pPr>
        <w:spacing w:line="360" w:lineRule="auto"/>
        <w:contextualSpacing/>
        <w:rPr>
          <w:iCs/>
        </w:rPr>
      </w:pPr>
      <w:r>
        <w:rPr>
          <w:iCs/>
        </w:rPr>
        <w:tab/>
        <w:t>Apart from feature-sharing, two other areas that have been criticized in the labeling model are the invisible lower copies and the weak T and R heads. F</w:t>
      </w:r>
      <w:r w:rsidR="00835467">
        <w:rPr>
          <w:iCs/>
        </w:rPr>
        <w:t>or instance, in (24</w:t>
      </w:r>
      <w:r>
        <w:rPr>
          <w:iCs/>
        </w:rPr>
        <w:t xml:space="preserve">), the lower copy in the specifier of the v*P has to be invisible for the labeling to be unambiguous. But how can copies in the syntax be invisible? And, as for </w:t>
      </w:r>
      <w:r w:rsidR="000F1261">
        <w:rPr>
          <w:iCs/>
        </w:rPr>
        <w:t xml:space="preserve">assuming </w:t>
      </w:r>
      <w:r>
        <w:rPr>
          <w:iCs/>
        </w:rPr>
        <w:t>weak T and R</w:t>
      </w:r>
      <w:r w:rsidR="000F1261">
        <w:rPr>
          <w:iCs/>
        </w:rPr>
        <w:t xml:space="preserve"> heads</w:t>
      </w:r>
      <w:r>
        <w:rPr>
          <w:iCs/>
        </w:rPr>
        <w:t xml:space="preserve">, is that </w:t>
      </w:r>
      <w:r w:rsidRPr="003534D3">
        <w:rPr>
          <w:i/>
          <w:iCs/>
        </w:rPr>
        <w:t>ad hoc</w:t>
      </w:r>
      <w:r>
        <w:rPr>
          <w:iCs/>
        </w:rPr>
        <w:t xml:space="preserve"> and needed? As has been noted since Taraldsen (1980), there is a correlation between strong agreement and the possibility to have null subjects so overt verb-movement </w:t>
      </w:r>
      <w:r w:rsidR="000F1261">
        <w:rPr>
          <w:iCs/>
        </w:rPr>
        <w:t xml:space="preserve">to T (for picking up agreement) </w:t>
      </w:r>
      <w:r>
        <w:rPr>
          <w:iCs/>
        </w:rPr>
        <w:t xml:space="preserve">could trigger strong T. This correlation is not </w:t>
      </w:r>
      <w:r w:rsidR="000F1261">
        <w:rPr>
          <w:iCs/>
        </w:rPr>
        <w:t>absolute</w:t>
      </w:r>
      <w:r>
        <w:rPr>
          <w:iCs/>
        </w:rPr>
        <w:t xml:space="preserve"> and would therefore make it hard to acquire. There are in fact alternatives to weak T and R, some mentioned above and some argued for in Chomsky (2019). I will come back to these where relevant.</w:t>
      </w:r>
    </w:p>
    <w:p w:rsidR="00BB379D" w:rsidRDefault="00BB379D" w:rsidP="00BB379D">
      <w:pPr>
        <w:spacing w:line="360" w:lineRule="auto"/>
        <w:contextualSpacing/>
        <w:rPr>
          <w:iCs/>
        </w:rPr>
      </w:pPr>
      <w:r>
        <w:rPr>
          <w:iCs/>
        </w:rPr>
        <w:tab/>
        <w:t xml:space="preserve">In summary, labeling of a head and a phrase presents no problems since the head labels the phrase </w:t>
      </w:r>
      <w:r w:rsidR="009223A2">
        <w:rPr>
          <w:iCs/>
        </w:rPr>
        <w:t xml:space="preserve">through Minimal Search </w:t>
      </w:r>
      <w:r w:rsidR="000F1261">
        <w:rPr>
          <w:iCs/>
        </w:rPr>
        <w:t>but labeling of two heads</w:t>
      </w:r>
      <w:r>
        <w:rPr>
          <w:iCs/>
        </w:rPr>
        <w:t xml:space="preserve"> and </w:t>
      </w:r>
      <w:r w:rsidR="00C910B0">
        <w:rPr>
          <w:iCs/>
        </w:rPr>
        <w:t xml:space="preserve">of </w:t>
      </w:r>
      <w:r>
        <w:rPr>
          <w:iCs/>
        </w:rPr>
        <w:t xml:space="preserve">two phrases results in a labeling paradox. The former is resolved by having </w:t>
      </w:r>
      <w:r w:rsidR="00C910B0">
        <w:rPr>
          <w:iCs/>
        </w:rPr>
        <w:t>certain</w:t>
      </w:r>
      <w:r>
        <w:rPr>
          <w:iCs/>
        </w:rPr>
        <w:t xml:space="preserve"> heads not label and the latter can be resolved either by </w:t>
      </w:r>
      <w:r w:rsidR="000F1261">
        <w:rPr>
          <w:iCs/>
        </w:rPr>
        <w:t xml:space="preserve">the </w:t>
      </w:r>
      <w:r w:rsidR="00C910B0">
        <w:rPr>
          <w:iCs/>
        </w:rPr>
        <w:t>removal</w:t>
      </w:r>
      <w:r>
        <w:rPr>
          <w:iCs/>
        </w:rPr>
        <w:t xml:space="preserve"> of one phrase or by feature-sharing. In chapter 2, I will show how labeling paradoxes moti</w:t>
      </w:r>
      <w:r w:rsidR="009223A2">
        <w:rPr>
          <w:iCs/>
        </w:rPr>
        <w:t>vate some diachronic reanalyses and that this shows that Minimal Search is the prefered option.</w:t>
      </w:r>
    </w:p>
    <w:p w:rsidR="00BB379D" w:rsidRPr="002B637C" w:rsidRDefault="00BB379D" w:rsidP="00D225D9">
      <w:pPr>
        <w:spacing w:line="360" w:lineRule="auto"/>
        <w:contextualSpacing/>
        <w:rPr>
          <w:lang w:val="en-GB"/>
        </w:rPr>
      </w:pPr>
    </w:p>
    <w:p w:rsidR="00D31BFC" w:rsidRPr="002B637C" w:rsidRDefault="00BB379D" w:rsidP="00734A4B">
      <w:pPr>
        <w:spacing w:line="360" w:lineRule="auto"/>
        <w:contextualSpacing/>
        <w:rPr>
          <w:b/>
          <w:lang w:val="en-GB"/>
        </w:rPr>
      </w:pPr>
      <w:r>
        <w:rPr>
          <w:b/>
          <w:lang w:val="en-GB"/>
        </w:rPr>
        <w:t>4</w:t>
      </w:r>
      <w:r w:rsidR="00D31BFC" w:rsidRPr="002B637C">
        <w:rPr>
          <w:b/>
          <w:lang w:val="en-GB"/>
        </w:rPr>
        <w:tab/>
      </w:r>
      <w:r w:rsidR="00AB5747" w:rsidRPr="002B637C">
        <w:rPr>
          <w:b/>
          <w:lang w:val="en-GB"/>
        </w:rPr>
        <w:t xml:space="preserve">From Islands to </w:t>
      </w:r>
      <w:r w:rsidR="001812AA">
        <w:rPr>
          <w:b/>
          <w:lang w:val="en-GB"/>
        </w:rPr>
        <w:t>D</w:t>
      </w:r>
      <w:r w:rsidR="00D225D9" w:rsidRPr="002B637C">
        <w:rPr>
          <w:b/>
          <w:lang w:val="en-GB"/>
        </w:rPr>
        <w:t>eterminacy</w:t>
      </w:r>
    </w:p>
    <w:p w:rsidR="00D225D9" w:rsidRDefault="002C68A1" w:rsidP="00D31BFC">
      <w:pPr>
        <w:spacing w:line="360" w:lineRule="auto"/>
        <w:contextualSpacing/>
      </w:pPr>
      <w:r w:rsidRPr="002B637C">
        <w:t>Movement of constituents from one to another position or dependencies between two constituents have been at the heart</w:t>
      </w:r>
      <w:r>
        <w:t xml:space="preserve"> of (transformational) generative enterprise. Early on, tran</w:t>
      </w:r>
      <w:r w:rsidR="00D01C1A">
        <w:t>s</w:t>
      </w:r>
      <w:r>
        <w:t xml:space="preserve">formations are </w:t>
      </w:r>
      <w:r>
        <w:lastRenderedPageBreak/>
        <w:t xml:space="preserve">formulated in very language specific ways to make way for more general constraints on movement. </w:t>
      </w:r>
      <w:r w:rsidR="00D225D9">
        <w:t xml:space="preserve">In this section, I first describe what a UG-based, </w:t>
      </w:r>
      <w:r w:rsidR="00792A70">
        <w:t>i.e. pre-1995</w:t>
      </w:r>
      <w:r w:rsidR="00D225D9">
        <w:t>,</w:t>
      </w:r>
      <w:r w:rsidR="006D4FA0">
        <w:t xml:space="preserve"> approach to movement would be and then </w:t>
      </w:r>
      <w:r w:rsidR="00BA407B">
        <w:t xml:space="preserve">how </w:t>
      </w:r>
      <w:r w:rsidR="00466F82">
        <w:t>movement can be restrained</w:t>
      </w:r>
      <w:r w:rsidR="006D4FA0">
        <w:t xml:space="preserve"> in a third factor way.</w:t>
      </w:r>
    </w:p>
    <w:p w:rsidR="00EC006A" w:rsidRDefault="00EC006A" w:rsidP="00D31BFC">
      <w:pPr>
        <w:spacing w:line="360" w:lineRule="auto"/>
        <w:contextualSpacing/>
      </w:pPr>
    </w:p>
    <w:p w:rsidR="00EC006A" w:rsidRPr="00EC006A" w:rsidRDefault="00BB379D" w:rsidP="00D31BFC">
      <w:pPr>
        <w:spacing w:line="360" w:lineRule="auto"/>
        <w:contextualSpacing/>
        <w:rPr>
          <w:i/>
        </w:rPr>
      </w:pPr>
      <w:r>
        <w:rPr>
          <w:i/>
        </w:rPr>
        <w:t>4</w:t>
      </w:r>
      <w:r w:rsidR="00EC006A" w:rsidRPr="00EC006A">
        <w:rPr>
          <w:i/>
        </w:rPr>
        <w:t>.1</w:t>
      </w:r>
      <w:r w:rsidR="00EC006A" w:rsidRPr="00EC006A">
        <w:rPr>
          <w:i/>
        </w:rPr>
        <w:tab/>
        <w:t>UG approaches</w:t>
      </w:r>
    </w:p>
    <w:p w:rsidR="006D4FA0" w:rsidRDefault="006D4FA0" w:rsidP="00D31BFC">
      <w:pPr>
        <w:spacing w:line="360" w:lineRule="auto"/>
        <w:contextualSpacing/>
        <w:rPr>
          <w:iCs/>
        </w:rPr>
      </w:pPr>
      <w:r>
        <w:t xml:space="preserve">Since Ross (1967), </w:t>
      </w:r>
      <w:r w:rsidR="00326074">
        <w:rPr>
          <w:iCs/>
        </w:rPr>
        <w:t>i</w:t>
      </w:r>
      <w:r>
        <w:rPr>
          <w:iCs/>
        </w:rPr>
        <w:t xml:space="preserve">sland constraints have limited phrasal movement </w:t>
      </w:r>
      <w:r w:rsidR="00326074">
        <w:rPr>
          <w:iCs/>
        </w:rPr>
        <w:t xml:space="preserve">and have given insight in the local nature of such movement. These constraints </w:t>
      </w:r>
      <w:r w:rsidR="00BA407B">
        <w:rPr>
          <w:iCs/>
        </w:rPr>
        <w:t>a</w:t>
      </w:r>
      <w:r w:rsidR="00326074">
        <w:rPr>
          <w:iCs/>
        </w:rPr>
        <w:t>re formulated as language-specific constraint</w:t>
      </w:r>
      <w:r w:rsidR="001B6E12">
        <w:rPr>
          <w:iCs/>
        </w:rPr>
        <w:t>s</w:t>
      </w:r>
      <w:r w:rsidR="002C68A1">
        <w:rPr>
          <w:iCs/>
        </w:rPr>
        <w:t xml:space="preserve"> </w:t>
      </w:r>
      <w:r w:rsidR="001B6E12">
        <w:rPr>
          <w:iCs/>
        </w:rPr>
        <w:t xml:space="preserve">that </w:t>
      </w:r>
      <w:r w:rsidR="00792A70">
        <w:rPr>
          <w:iCs/>
        </w:rPr>
        <w:t xml:space="preserve">use terms </w:t>
      </w:r>
      <w:r w:rsidR="00212741">
        <w:rPr>
          <w:iCs/>
        </w:rPr>
        <w:t xml:space="preserve">such </w:t>
      </w:r>
      <w:r w:rsidR="00792A70">
        <w:rPr>
          <w:iCs/>
        </w:rPr>
        <w:t>as</w:t>
      </w:r>
      <w:r w:rsidR="001B6E12">
        <w:rPr>
          <w:iCs/>
        </w:rPr>
        <w:t xml:space="preserve"> </w:t>
      </w:r>
      <w:r w:rsidR="002C68A1">
        <w:rPr>
          <w:iCs/>
        </w:rPr>
        <w:t>NPs (“a noun phrase”)</w:t>
      </w:r>
      <w:r w:rsidR="001B6E12">
        <w:rPr>
          <w:iCs/>
        </w:rPr>
        <w:t xml:space="preserve"> and head nouns</w:t>
      </w:r>
      <w:r w:rsidR="002C68A1">
        <w:rPr>
          <w:iCs/>
        </w:rPr>
        <w:t xml:space="preserve"> (“a</w:t>
      </w:r>
      <w:r w:rsidR="00835467">
        <w:rPr>
          <w:iCs/>
        </w:rPr>
        <w:t xml:space="preserve"> lexical head noun”), e.g. in (30</w:t>
      </w:r>
      <w:r w:rsidR="002C68A1">
        <w:rPr>
          <w:iCs/>
        </w:rPr>
        <w:t>)</w:t>
      </w:r>
      <w:r w:rsidR="00326074">
        <w:rPr>
          <w:iCs/>
        </w:rPr>
        <w:t>.</w:t>
      </w:r>
    </w:p>
    <w:p w:rsidR="00326074" w:rsidRDefault="00326074" w:rsidP="00D31BFC">
      <w:pPr>
        <w:spacing w:line="360" w:lineRule="auto"/>
        <w:contextualSpacing/>
        <w:rPr>
          <w:iCs/>
        </w:rPr>
      </w:pPr>
    </w:p>
    <w:p w:rsidR="00326074" w:rsidRDefault="00326074" w:rsidP="00326074">
      <w:pPr>
        <w:spacing w:line="360" w:lineRule="auto"/>
        <w:contextualSpacing/>
      </w:pPr>
      <w:r>
        <w:t>(</w:t>
      </w:r>
      <w:r w:rsidR="00835467">
        <w:t>30</w:t>
      </w:r>
      <w:r>
        <w:t>)</w:t>
      </w:r>
      <w:r>
        <w:tab/>
      </w:r>
      <w:r w:rsidR="00317D77" w:rsidRPr="00317D77">
        <w:rPr>
          <w:b/>
        </w:rPr>
        <w:t xml:space="preserve">The </w:t>
      </w:r>
      <w:r w:rsidRPr="001B6E12">
        <w:rPr>
          <w:b/>
        </w:rPr>
        <w:t>Complex Noun Phrase Constraint</w:t>
      </w:r>
      <w:r>
        <w:t xml:space="preserve"> </w:t>
      </w:r>
      <w:r w:rsidR="00792A70">
        <w:t>(CNPC)</w:t>
      </w:r>
    </w:p>
    <w:p w:rsidR="00326074" w:rsidRDefault="00326074" w:rsidP="001B6E12">
      <w:pPr>
        <w:spacing w:line="360" w:lineRule="auto"/>
        <w:ind w:left="720"/>
        <w:contextualSpacing/>
      </w:pPr>
      <w:r>
        <w:t>No</w:t>
      </w:r>
      <w:r w:rsidR="001B6E12">
        <w:t xml:space="preserve"> element contained in a sentence dominated by a noun phrase with a lexical head noun may be moved out of that noun phrase by a transformation. (Ross 1967: 127)</w:t>
      </w:r>
    </w:p>
    <w:p w:rsidR="001B6E12" w:rsidRDefault="001B6E12" w:rsidP="00326074">
      <w:pPr>
        <w:spacing w:line="360" w:lineRule="auto"/>
        <w:contextualSpacing/>
      </w:pPr>
    </w:p>
    <w:p w:rsidR="001B6E12" w:rsidRDefault="00835467" w:rsidP="00326074">
      <w:pPr>
        <w:spacing w:line="360" w:lineRule="auto"/>
        <w:contextualSpacing/>
      </w:pPr>
      <w:r>
        <w:t>(30</w:t>
      </w:r>
      <w:r w:rsidR="001B6E12">
        <w:t xml:space="preserve">) rules out </w:t>
      </w:r>
      <w:r w:rsidR="00466F82">
        <w:t>a s</w:t>
      </w:r>
      <w:r w:rsidR="00DB75F1">
        <w:t>entence like (31a), derived from (31</w:t>
      </w:r>
      <w:r w:rsidR="008C74AE">
        <w:t>b) and with the</w:t>
      </w:r>
      <w:r w:rsidR="001B6E12">
        <w:t xml:space="preserve"> structure</w:t>
      </w:r>
      <w:r w:rsidR="00DB75F1">
        <w:t xml:space="preserve"> in (31</w:t>
      </w:r>
      <w:r w:rsidR="008C74AE">
        <w:t>c</w:t>
      </w:r>
      <w:r w:rsidR="001B6E12">
        <w:t>)</w:t>
      </w:r>
      <w:r w:rsidR="00466F82">
        <w:t xml:space="preserve">, because </w:t>
      </w:r>
      <w:r w:rsidR="00466F82">
        <w:rPr>
          <w:i/>
        </w:rPr>
        <w:t xml:space="preserve">who </w:t>
      </w:r>
      <w:r w:rsidR="00466F82">
        <w:t xml:space="preserve">is moved out of the NP headed by the noun </w:t>
      </w:r>
      <w:r w:rsidR="00466F82">
        <w:rPr>
          <w:i/>
        </w:rPr>
        <w:t>rumor</w:t>
      </w:r>
      <w:r w:rsidR="001B6E12">
        <w:t>.</w:t>
      </w:r>
      <w:r w:rsidR="008E0A9F">
        <w:t xml:space="preserve"> I have shown this </w:t>
      </w:r>
      <w:r w:rsidR="00212741">
        <w:t>illicit movement with</w:t>
      </w:r>
      <w:r w:rsidR="008E0A9F">
        <w:t xml:space="preserve"> a crossed through arrow.</w:t>
      </w:r>
    </w:p>
    <w:p w:rsidR="001B6E12" w:rsidRDefault="001B6E12" w:rsidP="00326074">
      <w:pPr>
        <w:spacing w:line="360" w:lineRule="auto"/>
        <w:contextualSpacing/>
      </w:pPr>
    </w:p>
    <w:p w:rsidR="001B6E12" w:rsidRDefault="00DB75F1" w:rsidP="00326074">
      <w:pPr>
        <w:spacing w:line="360" w:lineRule="auto"/>
        <w:contextualSpacing/>
      </w:pPr>
      <w:r>
        <w:t>(31</w:t>
      </w:r>
      <w:r w:rsidR="001B6E12">
        <w:t>)</w:t>
      </w:r>
      <w:r w:rsidR="001B6E12">
        <w:tab/>
        <w:t>a.</w:t>
      </w:r>
      <w:r w:rsidR="001B6E12">
        <w:tab/>
        <w:t>*Who did I hear the rumor that he met?</w:t>
      </w:r>
      <w:r w:rsidR="003834F6">
        <w:tab/>
      </w:r>
      <w:r w:rsidR="003834F6">
        <w:tab/>
      </w:r>
      <w:r w:rsidR="003834F6">
        <w:tab/>
      </w:r>
      <w:r w:rsidR="003834F6">
        <w:tab/>
        <w:t>CNPC violation</w:t>
      </w:r>
    </w:p>
    <w:p w:rsidR="008C74AE" w:rsidRDefault="008C74AE" w:rsidP="00326074">
      <w:pPr>
        <w:spacing w:line="360" w:lineRule="auto"/>
        <w:contextualSpacing/>
      </w:pPr>
      <w:r>
        <w:tab/>
        <w:t>b.</w:t>
      </w:r>
      <w:r>
        <w:tab/>
        <w:t>I heard the rumor that he met who?</w:t>
      </w:r>
    </w:p>
    <w:p w:rsidR="001B6E12" w:rsidRDefault="002F2994" w:rsidP="00326074">
      <w:pPr>
        <w:spacing w:line="360" w:lineRule="auto"/>
        <w:contextualSpacing/>
      </w:pPr>
      <w:r>
        <w:rPr>
          <w:noProof/>
        </w:rPr>
        <mc:AlternateContent>
          <mc:Choice Requires="wps">
            <w:drawing>
              <wp:anchor distT="0" distB="0" distL="114300" distR="114300" simplePos="0" relativeHeight="251706368" behindDoc="0" locked="0" layoutInCell="1" allowOverlap="1">
                <wp:simplePos x="0" y="0"/>
                <wp:positionH relativeFrom="column">
                  <wp:posOffset>2003778</wp:posOffset>
                </wp:positionH>
                <wp:positionV relativeFrom="paragraph">
                  <wp:posOffset>254988</wp:posOffset>
                </wp:positionV>
                <wp:extent cx="220133" cy="152400"/>
                <wp:effectExtent l="0" t="0" r="27940" b="19050"/>
                <wp:wrapNone/>
                <wp:docPr id="40" name="Straight Connector 40"/>
                <wp:cNvGraphicFramePr/>
                <a:graphic xmlns:a="http://schemas.openxmlformats.org/drawingml/2006/main">
                  <a:graphicData uri="http://schemas.microsoft.com/office/word/2010/wordprocessingShape">
                    <wps:wsp>
                      <wps:cNvCnPr/>
                      <wps:spPr>
                        <a:xfrm flipH="1">
                          <a:off x="0" y="0"/>
                          <a:ext cx="220133"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AD7A65" id="Straight Connector 40"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157.8pt,20.1pt" to="175.1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" strokecolor="black [3200]" strokeweight=".5pt">
                <v:stroke joinstyle="miter"/>
              </v:line>
            </w:pict>
          </mc:Fallback>
        </mc:AlternateContent>
      </w:r>
      <w:r w:rsidR="003834F6">
        <w:rPr>
          <w:noProof/>
        </w:rPr>
        <mc:AlternateContent>
          <mc:Choice Requires="wps">
            <w:drawing>
              <wp:anchor distT="0" distB="0" distL="114300" distR="114300" simplePos="0" relativeHeight="251671552" behindDoc="0" locked="0" layoutInCell="1" allowOverlap="1">
                <wp:simplePos x="0" y="0"/>
                <wp:positionH relativeFrom="column">
                  <wp:posOffset>952500</wp:posOffset>
                </wp:positionH>
                <wp:positionV relativeFrom="paragraph">
                  <wp:posOffset>165735</wp:posOffset>
                </wp:positionV>
                <wp:extent cx="99060" cy="160020"/>
                <wp:effectExtent l="38100" t="38100" r="34290" b="30480"/>
                <wp:wrapNone/>
                <wp:docPr id="13" name="Straight Arrow Connector 13"/>
                <wp:cNvGraphicFramePr/>
                <a:graphic xmlns:a="http://schemas.openxmlformats.org/drawingml/2006/main">
                  <a:graphicData uri="http://schemas.microsoft.com/office/word/2010/wordprocessingShape">
                    <wps:wsp>
                      <wps:cNvCnPr/>
                      <wps:spPr>
                        <a:xfrm flipH="1" flipV="1">
                          <a:off x="0" y="0"/>
                          <a:ext cx="99060" cy="160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44AE9" id="Straight Arrow Connector 13" o:spid="_x0000_s1026" type="#_x0000_t32" style="position:absolute;margin-left:75pt;margin-top:13.05pt;width:7.8pt;height:12.6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" strokecolor="black [3200]" strokeweight=".5pt">
                <v:stroke endarrow="block" joinstyle="miter"/>
              </v:shape>
            </w:pict>
          </mc:Fallback>
        </mc:AlternateContent>
      </w:r>
      <w:r w:rsidR="003834F6">
        <w:rPr>
          <w:noProof/>
        </w:rPr>
        <mc:AlternateContent>
          <mc:Choice Requires="wps">
            <w:drawing>
              <wp:anchor distT="0" distB="0" distL="114300" distR="114300" simplePos="0" relativeHeight="251669504" behindDoc="0" locked="0" layoutInCell="1" allowOverlap="1">
                <wp:simplePos x="0" y="0"/>
                <wp:positionH relativeFrom="column">
                  <wp:posOffset>3611880</wp:posOffset>
                </wp:positionH>
                <wp:positionV relativeFrom="paragraph">
                  <wp:posOffset>196215</wp:posOffset>
                </wp:positionV>
                <wp:extent cx="15240" cy="11430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1524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9E6C9"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4.4pt,15.45pt" to="285.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" strokecolor="black [3200]" strokeweight=".5pt">
                <v:stroke joinstyle="miter"/>
              </v:line>
            </w:pict>
          </mc:Fallback>
        </mc:AlternateContent>
      </w:r>
      <w:r w:rsidR="008C74AE">
        <w:tab/>
        <w:t>c</w:t>
      </w:r>
      <w:r w:rsidR="001B6E12">
        <w:t>.</w:t>
      </w:r>
      <w:r w:rsidR="001B6E12">
        <w:tab/>
        <w:t>Who did I hear NP[the N[rumor] [that he met who]]?</w:t>
      </w:r>
    </w:p>
    <w:p w:rsidR="001B6E12" w:rsidRDefault="002F2994" w:rsidP="00326074">
      <w:pPr>
        <w:spacing w:line="360" w:lineRule="auto"/>
        <w:contextualSpacing/>
      </w:pPr>
      <w:r>
        <w:rPr>
          <w:noProof/>
        </w:rPr>
        <mc:AlternateContent>
          <mc:Choice Requires="wps">
            <w:drawing>
              <wp:anchor distT="0" distB="0" distL="114300" distR="114300" simplePos="0" relativeHeight="251705344" behindDoc="0" locked="0" layoutInCell="1" allowOverlap="1">
                <wp:simplePos x="0" y="0"/>
                <wp:positionH relativeFrom="column">
                  <wp:posOffset>1992489</wp:posOffset>
                </wp:positionH>
                <wp:positionV relativeFrom="paragraph">
                  <wp:posOffset>4727</wp:posOffset>
                </wp:positionV>
                <wp:extent cx="220133" cy="135467"/>
                <wp:effectExtent l="0" t="0" r="27940" b="36195"/>
                <wp:wrapNone/>
                <wp:docPr id="39" name="Straight Connector 39"/>
                <wp:cNvGraphicFramePr/>
                <a:graphic xmlns:a="http://schemas.openxmlformats.org/drawingml/2006/main">
                  <a:graphicData uri="http://schemas.microsoft.com/office/word/2010/wordprocessingShape">
                    <wps:wsp>
                      <wps:cNvCnPr/>
                      <wps:spPr>
                        <a:xfrm>
                          <a:off x="0" y="0"/>
                          <a:ext cx="220133" cy="135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F0F833" id="Straight Connector 3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6.9pt,.35pt" to="174.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" strokecolor="black [3200]" strokeweight=".5pt">
                <v:stroke joinstyle="miter"/>
              </v:line>
            </w:pict>
          </mc:Fallback>
        </mc:AlternateContent>
      </w:r>
      <w:r w:rsidR="003834F6">
        <w:rPr>
          <w:noProof/>
        </w:rPr>
        <mc:AlternateContent>
          <mc:Choice Requires="wps">
            <w:drawing>
              <wp:anchor distT="0" distB="0" distL="114300" distR="114300" simplePos="0" relativeHeight="251670528" behindDoc="0" locked="0" layoutInCell="1" allowOverlap="1">
                <wp:simplePos x="0" y="0"/>
                <wp:positionH relativeFrom="column">
                  <wp:posOffset>1051560</wp:posOffset>
                </wp:positionH>
                <wp:positionV relativeFrom="paragraph">
                  <wp:posOffset>62230</wp:posOffset>
                </wp:positionV>
                <wp:extent cx="2583180" cy="7620"/>
                <wp:effectExtent l="0" t="0" r="26670" b="30480"/>
                <wp:wrapNone/>
                <wp:docPr id="12" name="Straight Connector 12"/>
                <wp:cNvGraphicFramePr/>
                <a:graphic xmlns:a="http://schemas.openxmlformats.org/drawingml/2006/main">
                  <a:graphicData uri="http://schemas.microsoft.com/office/word/2010/wordprocessingShape">
                    <wps:wsp>
                      <wps:cNvCnPr/>
                      <wps:spPr>
                        <a:xfrm flipH="1" flipV="1">
                          <a:off x="0" y="0"/>
                          <a:ext cx="2583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3227A" id="Straight Connector 12"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82.8pt,4.9pt" to="28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" strokecolor="black [3200]" strokeweight=".5pt">
                <v:stroke joinstyle="miter"/>
              </v:line>
            </w:pict>
          </mc:Fallback>
        </mc:AlternateContent>
      </w:r>
    </w:p>
    <w:p w:rsidR="001B6E12" w:rsidRDefault="00466F82" w:rsidP="00326074">
      <w:pPr>
        <w:spacing w:line="360" w:lineRule="auto"/>
        <w:contextualSpacing/>
      </w:pPr>
      <w:r>
        <w:t>Subsequent to</w:t>
      </w:r>
      <w:r w:rsidR="001B6E12">
        <w:t xml:space="preserve"> Ross, </w:t>
      </w:r>
      <w:r w:rsidR="00026363">
        <w:t>Chomsky (1973; 1977)</w:t>
      </w:r>
      <w:r w:rsidR="00B619DF">
        <w:t xml:space="preserve"> </w:t>
      </w:r>
      <w:r w:rsidR="00BA407B">
        <w:t>formulates</w:t>
      </w:r>
      <w:r w:rsidR="00026363">
        <w:t xml:space="preserve"> more general constraints </w:t>
      </w:r>
      <w:r w:rsidR="002C68A1">
        <w:t>that capture restrictions on other</w:t>
      </w:r>
      <w:r w:rsidR="00026363">
        <w:t xml:space="preserve"> kinds of movement</w:t>
      </w:r>
      <w:r w:rsidR="002C68A1">
        <w:t>. These</w:t>
      </w:r>
      <w:r w:rsidR="00026363">
        <w:t xml:space="preserve"> are less language specific, </w:t>
      </w:r>
      <w:r w:rsidR="003834F6">
        <w:t xml:space="preserve">because they </w:t>
      </w:r>
      <w:r w:rsidR="00212741">
        <w:t>use</w:t>
      </w:r>
      <w:r w:rsidR="003834F6">
        <w:t xml:space="preserve"> cyclic nodes that can vary, </w:t>
      </w:r>
      <w:r w:rsidR="00DB75F1">
        <w:t>as in (32</w:t>
      </w:r>
      <w:r w:rsidR="00026363">
        <w:t>).</w:t>
      </w:r>
    </w:p>
    <w:p w:rsidR="00B619DF" w:rsidRDefault="00B619DF" w:rsidP="00326074">
      <w:pPr>
        <w:spacing w:line="360" w:lineRule="auto"/>
        <w:contextualSpacing/>
      </w:pPr>
    </w:p>
    <w:p w:rsidR="00317D77" w:rsidRDefault="00026363" w:rsidP="00026363">
      <w:pPr>
        <w:spacing w:line="360" w:lineRule="auto"/>
        <w:ind w:left="720" w:hanging="720"/>
        <w:contextualSpacing/>
      </w:pPr>
      <w:r>
        <w:t>(</w:t>
      </w:r>
      <w:r w:rsidR="00DB75F1">
        <w:t>32</w:t>
      </w:r>
      <w:r>
        <w:t>)</w:t>
      </w:r>
      <w:r>
        <w:tab/>
      </w:r>
      <w:r w:rsidR="00317D77" w:rsidRPr="00317D77">
        <w:rPr>
          <w:b/>
        </w:rPr>
        <w:t>The Subjacency Condition</w:t>
      </w:r>
      <w:r w:rsidR="006074EB">
        <w:rPr>
          <w:b/>
        </w:rPr>
        <w:t xml:space="preserve"> (SC)</w:t>
      </w:r>
    </w:p>
    <w:p w:rsidR="00026363" w:rsidRDefault="00026363" w:rsidP="00317D77">
      <w:pPr>
        <w:spacing w:line="360" w:lineRule="auto"/>
        <w:ind w:left="720"/>
        <w:contextualSpacing/>
      </w:pPr>
      <w:r w:rsidRPr="00026363">
        <w:t>A cyclic rule cannot move a phrase from position Y to position X (or conversely) in … X … [α… [β… Y … ] … ] … X …, where α and β are cyclic nodes. Cyclic nodes are S and NP</w:t>
      </w:r>
      <w:r>
        <w:t>.</w:t>
      </w:r>
      <w:r w:rsidR="00BC13D7">
        <w:t xml:space="preserve"> (Chomsky </w:t>
      </w:r>
      <w:r w:rsidR="00FF7857">
        <w:t>1977: 73</w:t>
      </w:r>
      <w:r w:rsidR="00BC13D7">
        <w:t>)</w:t>
      </w:r>
    </w:p>
    <w:p w:rsidR="00026363" w:rsidRDefault="00026363" w:rsidP="00026363">
      <w:pPr>
        <w:spacing w:line="360" w:lineRule="auto"/>
        <w:ind w:left="720" w:hanging="720"/>
        <w:contextualSpacing/>
      </w:pPr>
    </w:p>
    <w:p w:rsidR="00026363" w:rsidRPr="00026363" w:rsidRDefault="00026363" w:rsidP="00BA407B">
      <w:pPr>
        <w:spacing w:line="360" w:lineRule="auto"/>
        <w:contextualSpacing/>
      </w:pPr>
      <w:r>
        <w:t xml:space="preserve">This </w:t>
      </w:r>
      <w:r w:rsidR="00622224">
        <w:t>constraint, known as Subjacency,</w:t>
      </w:r>
      <w:r w:rsidR="00BA407B">
        <w:t xml:space="preserve"> </w:t>
      </w:r>
      <w:r w:rsidR="006074EB">
        <w:t xml:space="preserve">also accounts for the ungrammaticality </w:t>
      </w:r>
      <w:r w:rsidR="009A5806">
        <w:t>the CNPC in</w:t>
      </w:r>
      <w:r w:rsidR="006074EB">
        <w:t xml:space="preserve"> (15a)</w:t>
      </w:r>
      <w:r w:rsidR="009A5806">
        <w:t xml:space="preserve"> </w:t>
      </w:r>
      <w:r w:rsidR="006074EB">
        <w:t xml:space="preserve">because </w:t>
      </w:r>
      <w:r w:rsidR="006074EB" w:rsidRPr="006E78CF">
        <w:rPr>
          <w:i/>
        </w:rPr>
        <w:t>who</w:t>
      </w:r>
      <w:r w:rsidR="006074EB">
        <w:t xml:space="preserve"> crosses two cy</w:t>
      </w:r>
      <w:r w:rsidR="00DB75F1">
        <w:t>clic nodes. This is shown in (33</w:t>
      </w:r>
      <w:r w:rsidR="006074EB">
        <w:t xml:space="preserve">) where </w:t>
      </w:r>
      <w:r w:rsidR="006074EB" w:rsidRPr="00026363">
        <w:t>α</w:t>
      </w:r>
      <w:r w:rsidR="006074EB">
        <w:t xml:space="preserve"> is NP and </w:t>
      </w:r>
      <w:r w:rsidR="006074EB" w:rsidRPr="00026363">
        <w:t>β</w:t>
      </w:r>
      <w:r w:rsidR="006074EB">
        <w:t xml:space="preserve"> is S and </w:t>
      </w:r>
      <w:r w:rsidR="006074EB">
        <w:rPr>
          <w:i/>
        </w:rPr>
        <w:t>who</w:t>
      </w:r>
      <w:r w:rsidR="009A5806">
        <w:t xml:space="preserve"> is moving from Y to X, </w:t>
      </w:r>
      <w:r w:rsidR="006074EB">
        <w:t>shown with the arrow.</w:t>
      </w:r>
      <w:r w:rsidR="009A5806">
        <w:t xml:space="preserve"> </w:t>
      </w:r>
    </w:p>
    <w:p w:rsidR="00026363" w:rsidRDefault="00026363" w:rsidP="00026363">
      <w:pPr>
        <w:spacing w:line="360" w:lineRule="auto"/>
        <w:ind w:left="720" w:hanging="720"/>
        <w:contextualSpacing/>
      </w:pPr>
    </w:p>
    <w:p w:rsidR="00026363" w:rsidRDefault="002F2994" w:rsidP="00026363">
      <w:pPr>
        <w:spacing w:line="360" w:lineRule="auto"/>
        <w:ind w:left="720" w:hanging="720"/>
        <w:contextualSpacing/>
      </w:pPr>
      <w:r>
        <w:rPr>
          <w:noProof/>
        </w:rPr>
        <mc:AlternateContent>
          <mc:Choice Requires="wps">
            <w:drawing>
              <wp:anchor distT="0" distB="0" distL="114300" distR="114300" simplePos="0" relativeHeight="251709440" behindDoc="0" locked="0" layoutInCell="1" allowOverlap="1">
                <wp:simplePos x="0" y="0"/>
                <wp:positionH relativeFrom="column">
                  <wp:posOffset>1749778</wp:posOffset>
                </wp:positionH>
                <wp:positionV relativeFrom="paragraph">
                  <wp:posOffset>231493</wp:posOffset>
                </wp:positionV>
                <wp:extent cx="282222" cy="220133"/>
                <wp:effectExtent l="0" t="0" r="22860" b="27940"/>
                <wp:wrapNone/>
                <wp:docPr id="43" name="Straight Connector 43"/>
                <wp:cNvGraphicFramePr/>
                <a:graphic xmlns:a="http://schemas.openxmlformats.org/drawingml/2006/main">
                  <a:graphicData uri="http://schemas.microsoft.com/office/word/2010/wordprocessingShape">
                    <wps:wsp>
                      <wps:cNvCnPr/>
                      <wps:spPr>
                        <a:xfrm>
                          <a:off x="0" y="0"/>
                          <a:ext cx="282222" cy="220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2AFB2" id="Straight Connector 4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37.8pt,18.25pt" to="160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1766711</wp:posOffset>
                </wp:positionH>
                <wp:positionV relativeFrom="paragraph">
                  <wp:posOffset>248426</wp:posOffset>
                </wp:positionV>
                <wp:extent cx="237067" cy="169333"/>
                <wp:effectExtent l="0" t="0" r="29845" b="21590"/>
                <wp:wrapNone/>
                <wp:docPr id="42" name="Straight Connector 42"/>
                <wp:cNvGraphicFramePr/>
                <a:graphic xmlns:a="http://schemas.openxmlformats.org/drawingml/2006/main">
                  <a:graphicData uri="http://schemas.microsoft.com/office/word/2010/wordprocessingShape">
                    <wps:wsp>
                      <wps:cNvCnPr/>
                      <wps:spPr>
                        <a:xfrm flipH="1">
                          <a:off x="0" y="0"/>
                          <a:ext cx="237067" cy="169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6174D" id="Straight Connector 42"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39.1pt,19.55pt" to="157.7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3285067</wp:posOffset>
                </wp:positionH>
                <wp:positionV relativeFrom="paragraph">
                  <wp:posOffset>175048</wp:posOffset>
                </wp:positionV>
                <wp:extent cx="129822" cy="152400"/>
                <wp:effectExtent l="0" t="0" r="22860" b="19050"/>
                <wp:wrapNone/>
                <wp:docPr id="41" name="Straight Connector 41"/>
                <wp:cNvGraphicFramePr/>
                <a:graphic xmlns:a="http://schemas.openxmlformats.org/drawingml/2006/main">
                  <a:graphicData uri="http://schemas.microsoft.com/office/word/2010/wordprocessingShape">
                    <wps:wsp>
                      <wps:cNvCnPr/>
                      <wps:spPr>
                        <a:xfrm flipV="1">
                          <a:off x="0" y="0"/>
                          <a:ext cx="129822"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8449FC" id="Straight Connector 41"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58.65pt,13.8pt" to="268.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" strokecolor="black [3200]" strokeweight=".5pt">
                <v:stroke joinstyle="miter"/>
              </v:line>
            </w:pict>
          </mc:Fallback>
        </mc:AlternateContent>
      </w:r>
      <w:r w:rsidR="002C68A1">
        <w:rPr>
          <w:noProof/>
        </w:rPr>
        <mc:AlternateContent>
          <mc:Choice Requires="wps">
            <w:drawing>
              <wp:anchor distT="0" distB="0" distL="114300" distR="114300" simplePos="0" relativeHeight="251668480" behindDoc="0" locked="0" layoutInCell="1" allowOverlap="1">
                <wp:simplePos x="0" y="0"/>
                <wp:positionH relativeFrom="column">
                  <wp:posOffset>640080</wp:posOffset>
                </wp:positionH>
                <wp:positionV relativeFrom="paragraph">
                  <wp:posOffset>182245</wp:posOffset>
                </wp:positionV>
                <wp:extent cx="83820" cy="167640"/>
                <wp:effectExtent l="38100" t="38100" r="30480" b="22860"/>
                <wp:wrapNone/>
                <wp:docPr id="10" name="Straight Arrow Connector 10"/>
                <wp:cNvGraphicFramePr/>
                <a:graphic xmlns:a="http://schemas.openxmlformats.org/drawingml/2006/main">
                  <a:graphicData uri="http://schemas.microsoft.com/office/word/2010/wordprocessingShape">
                    <wps:wsp>
                      <wps:cNvCnPr/>
                      <wps:spPr>
                        <a:xfrm flipH="1" flipV="1">
                          <a:off x="0" y="0"/>
                          <a:ext cx="8382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01EFFC" id="Straight Arrow Connector 10" o:spid="_x0000_s1026" type="#_x0000_t32" style="position:absolute;margin-left:50.4pt;margin-top:14.35pt;width:6.6pt;height:13.2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" strokecolor="black [3200]" strokeweight=".5pt">
                <v:stroke endarrow="block" joinstyle="miter"/>
              </v:shape>
            </w:pict>
          </mc:Fallback>
        </mc:AlternateContent>
      </w:r>
      <w:r w:rsidR="000D52A0">
        <w:t>(</w:t>
      </w:r>
      <w:r w:rsidR="00DB75F1">
        <w:t>33</w:t>
      </w:r>
      <w:r w:rsidR="00026363">
        <w:t>)</w:t>
      </w:r>
      <w:r w:rsidR="00026363">
        <w:tab/>
        <w:t>Who did I hear NP=</w:t>
      </w:r>
      <w:r w:rsidR="00026363" w:rsidRPr="00026363">
        <w:t xml:space="preserve"> α</w:t>
      </w:r>
      <w:r w:rsidR="00026363">
        <w:t xml:space="preserve"> [the rumor S=</w:t>
      </w:r>
      <w:r w:rsidR="00026363" w:rsidRPr="00026363">
        <w:t xml:space="preserve"> β</w:t>
      </w:r>
      <w:r w:rsidR="00026363">
        <w:t xml:space="preserve"> [that he met </w:t>
      </w:r>
      <w:r w:rsidR="00766E8E">
        <w:t>&lt;</w:t>
      </w:r>
      <w:r w:rsidR="00026363">
        <w:t>who</w:t>
      </w:r>
      <w:r w:rsidR="00766E8E">
        <w:t>&gt;</w:t>
      </w:r>
      <w:r w:rsidR="00026363">
        <w:t>]]?</w:t>
      </w:r>
      <w:r>
        <w:tab/>
      </w:r>
      <w:r>
        <w:tab/>
        <w:t>CNPC violation</w:t>
      </w:r>
    </w:p>
    <w:p w:rsidR="00026363" w:rsidRDefault="002C68A1" w:rsidP="00026363">
      <w:pPr>
        <w:spacing w:line="360" w:lineRule="auto"/>
        <w:ind w:left="720" w:hanging="720"/>
        <w:contextualSpacing/>
      </w:pPr>
      <w:r>
        <w:rPr>
          <w:noProof/>
        </w:rPr>
        <mc:AlternateContent>
          <mc:Choice Requires="wps">
            <w:drawing>
              <wp:anchor distT="0" distB="0" distL="114300" distR="114300" simplePos="0" relativeHeight="251667456" behindDoc="0" locked="0" layoutInCell="1" allowOverlap="1">
                <wp:simplePos x="0" y="0"/>
                <wp:positionH relativeFrom="column">
                  <wp:posOffset>722489</wp:posOffset>
                </wp:positionH>
                <wp:positionV relativeFrom="paragraph">
                  <wp:posOffset>71543</wp:posOffset>
                </wp:positionV>
                <wp:extent cx="2551289" cy="16934"/>
                <wp:effectExtent l="0" t="0" r="20955" b="21590"/>
                <wp:wrapNone/>
                <wp:docPr id="9" name="Straight Connector 9"/>
                <wp:cNvGraphicFramePr/>
                <a:graphic xmlns:a="http://schemas.openxmlformats.org/drawingml/2006/main">
                  <a:graphicData uri="http://schemas.microsoft.com/office/word/2010/wordprocessingShape">
                    <wps:wsp>
                      <wps:cNvCnPr/>
                      <wps:spPr>
                        <a:xfrm flipH="1">
                          <a:off x="0" y="0"/>
                          <a:ext cx="2551289" cy="169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D1C42" id="Straight Connector 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pt,5.65pt" to="257.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" strokecolor="black [3200]" strokeweight=".5pt">
                <v:stroke joinstyle="miter"/>
              </v:line>
            </w:pict>
          </mc:Fallback>
        </mc:AlternateContent>
      </w:r>
      <w:r w:rsidR="002F2994">
        <w:tab/>
        <w:t>X</w:t>
      </w:r>
      <w:r w:rsidR="002F2994">
        <w:tab/>
      </w:r>
      <w:r w:rsidR="002F2994">
        <w:tab/>
      </w:r>
      <w:r w:rsidR="002F2994">
        <w:tab/>
      </w:r>
      <w:r w:rsidR="002F2994">
        <w:tab/>
      </w:r>
      <w:r w:rsidR="002F2994">
        <w:tab/>
      </w:r>
      <w:r w:rsidR="002F2994">
        <w:tab/>
        <w:t xml:space="preserve">       Y</w:t>
      </w:r>
    </w:p>
    <w:p w:rsidR="002F2994" w:rsidRDefault="002F2994" w:rsidP="00026363">
      <w:pPr>
        <w:spacing w:line="360" w:lineRule="auto"/>
        <w:ind w:left="720" w:hanging="720"/>
        <w:contextualSpacing/>
      </w:pPr>
    </w:p>
    <w:p w:rsidR="003834F6" w:rsidRDefault="00766E8E" w:rsidP="00466F82">
      <w:pPr>
        <w:spacing w:line="360" w:lineRule="auto"/>
        <w:contextualSpacing/>
      </w:pPr>
      <w:r>
        <w:t xml:space="preserve">Subjacency </w:t>
      </w:r>
      <w:r w:rsidR="008F0C75">
        <w:t xml:space="preserve">accounts for other </w:t>
      </w:r>
      <w:r w:rsidR="00317D77">
        <w:t xml:space="preserve">island </w:t>
      </w:r>
      <w:r w:rsidR="008F0C75" w:rsidRPr="00622224">
        <w:t xml:space="preserve">phenomena, e.g. </w:t>
      </w:r>
      <w:r w:rsidR="00622224" w:rsidRPr="00622224">
        <w:t xml:space="preserve">the ban on </w:t>
      </w:r>
      <w:r w:rsidR="003834F6">
        <w:rPr>
          <w:i/>
        </w:rPr>
        <w:t>wh-</w:t>
      </w:r>
      <w:r w:rsidR="00622224" w:rsidRPr="00622224">
        <w:t>extraction from relative clauses</w:t>
      </w:r>
      <w:r w:rsidR="00317D77">
        <w:t xml:space="preserve">, </w:t>
      </w:r>
      <w:r w:rsidR="002F2994">
        <w:t xml:space="preserve">from </w:t>
      </w:r>
      <w:r w:rsidR="00317D77">
        <w:t xml:space="preserve">sentential subjects, </w:t>
      </w:r>
      <w:r w:rsidR="00ED2DF3">
        <w:t xml:space="preserve">and </w:t>
      </w:r>
      <w:r w:rsidR="002F2994">
        <w:t xml:space="preserve">from </w:t>
      </w:r>
      <w:r w:rsidR="00317D77">
        <w:t>coordinate structures</w:t>
      </w:r>
      <w:r w:rsidR="00ED2DF3">
        <w:t xml:space="preserve">, </w:t>
      </w:r>
      <w:r w:rsidR="003834F6">
        <w:t>as in (</w:t>
      </w:r>
      <w:r w:rsidR="00DB75F1">
        <w:t>34</w:t>
      </w:r>
      <w:r w:rsidR="003834F6">
        <w:t>) to (</w:t>
      </w:r>
      <w:r w:rsidR="00DB75F1">
        <w:t>36</w:t>
      </w:r>
      <w:r w:rsidR="003834F6">
        <w:t>), respectively</w:t>
      </w:r>
      <w:r w:rsidR="00317D77">
        <w:t xml:space="preserve">. </w:t>
      </w:r>
      <w:r w:rsidR="008E0A9F">
        <w:t>Here, I have left the arrows out.</w:t>
      </w:r>
    </w:p>
    <w:p w:rsidR="003834F6" w:rsidRDefault="003834F6" w:rsidP="00466F82">
      <w:pPr>
        <w:spacing w:line="360" w:lineRule="auto"/>
        <w:contextualSpacing/>
      </w:pPr>
    </w:p>
    <w:p w:rsidR="008C74AE" w:rsidRDefault="003834F6" w:rsidP="00466F82">
      <w:pPr>
        <w:spacing w:line="360" w:lineRule="auto"/>
        <w:contextualSpacing/>
      </w:pPr>
      <w:r>
        <w:t>(</w:t>
      </w:r>
      <w:r w:rsidR="00DB75F1">
        <w:t>34</w:t>
      </w:r>
      <w:r>
        <w:t>)</w:t>
      </w:r>
      <w:r>
        <w:tab/>
        <w:t>a.</w:t>
      </w:r>
      <w:r>
        <w:tab/>
      </w:r>
      <w:r w:rsidR="008C74AE">
        <w:t>He saw the man who ate what?</w:t>
      </w:r>
    </w:p>
    <w:p w:rsidR="003834F6" w:rsidRDefault="008C74AE" w:rsidP="008C74AE">
      <w:pPr>
        <w:spacing w:line="360" w:lineRule="auto"/>
        <w:ind w:firstLine="720"/>
        <w:contextualSpacing/>
      </w:pPr>
      <w:r>
        <w:t>b.</w:t>
      </w:r>
      <w:r>
        <w:tab/>
      </w:r>
      <w:r w:rsidR="003834F6">
        <w:t>*What did he see the man who ate?</w:t>
      </w:r>
      <w:r w:rsidR="003834F6">
        <w:tab/>
      </w:r>
      <w:r w:rsidR="003834F6">
        <w:tab/>
      </w:r>
      <w:r w:rsidR="00766E8E">
        <w:tab/>
      </w:r>
      <w:r w:rsidR="003834F6">
        <w:t>RC Extraction violation</w:t>
      </w:r>
    </w:p>
    <w:p w:rsidR="003834F6" w:rsidRDefault="008C74AE" w:rsidP="00466F82">
      <w:pPr>
        <w:spacing w:line="360" w:lineRule="auto"/>
        <w:contextualSpacing/>
      </w:pPr>
      <w:r>
        <w:tab/>
        <w:t>c</w:t>
      </w:r>
      <w:r w:rsidR="003834F6">
        <w:t>.</w:t>
      </w:r>
      <w:r w:rsidR="003834F6">
        <w:tab/>
        <w:t>What did he see NP</w:t>
      </w:r>
      <w:r w:rsidR="00766E8E">
        <w:t>=</w:t>
      </w:r>
      <w:r w:rsidR="00766E8E" w:rsidRPr="00026363">
        <w:t xml:space="preserve"> α</w:t>
      </w:r>
      <w:r w:rsidR="00766E8E">
        <w:t xml:space="preserve"> [the man S=</w:t>
      </w:r>
      <w:r w:rsidR="00766E8E" w:rsidRPr="00026363">
        <w:t xml:space="preserve"> β</w:t>
      </w:r>
      <w:r w:rsidR="00766E8E">
        <w:t xml:space="preserve"> </w:t>
      </w:r>
      <w:r w:rsidR="003834F6">
        <w:t xml:space="preserve">[who ate </w:t>
      </w:r>
      <w:r w:rsidR="00766E8E">
        <w:t>&lt;</w:t>
      </w:r>
      <w:r w:rsidR="003834F6">
        <w:t>what</w:t>
      </w:r>
      <w:r w:rsidR="00766E8E">
        <w:t>&gt;</w:t>
      </w:r>
      <w:r w:rsidR="003834F6">
        <w:t>]]?</w:t>
      </w:r>
    </w:p>
    <w:p w:rsidR="00766E8E" w:rsidRDefault="00766E8E" w:rsidP="00466F82">
      <w:pPr>
        <w:spacing w:line="360" w:lineRule="auto"/>
        <w:contextualSpacing/>
      </w:pPr>
      <w:r>
        <w:tab/>
      </w:r>
      <w:r>
        <w:tab/>
        <w:t>X</w:t>
      </w:r>
      <w:r>
        <w:tab/>
      </w:r>
      <w:r>
        <w:tab/>
      </w:r>
      <w:r>
        <w:tab/>
      </w:r>
      <w:r>
        <w:tab/>
      </w:r>
      <w:r>
        <w:tab/>
      </w:r>
      <w:r>
        <w:tab/>
        <w:t>Y</w:t>
      </w:r>
    </w:p>
    <w:p w:rsidR="008C74AE" w:rsidRDefault="003834F6" w:rsidP="00466F82">
      <w:pPr>
        <w:spacing w:line="360" w:lineRule="auto"/>
        <w:contextualSpacing/>
      </w:pPr>
      <w:r>
        <w:t>(</w:t>
      </w:r>
      <w:r w:rsidR="00DB75F1">
        <w:t>35</w:t>
      </w:r>
      <w:r>
        <w:t>)</w:t>
      </w:r>
      <w:r>
        <w:tab/>
        <w:t>a.</w:t>
      </w:r>
      <w:r>
        <w:tab/>
      </w:r>
      <w:r w:rsidR="008C74AE">
        <w:t>The man from where ate cookies?</w:t>
      </w:r>
    </w:p>
    <w:p w:rsidR="003834F6" w:rsidRDefault="008C74AE" w:rsidP="008C74AE">
      <w:pPr>
        <w:spacing w:line="360" w:lineRule="auto"/>
        <w:ind w:firstLine="720"/>
        <w:contextualSpacing/>
      </w:pPr>
      <w:r>
        <w:t>b.</w:t>
      </w:r>
      <w:r>
        <w:tab/>
      </w:r>
      <w:r w:rsidR="003834F6">
        <w:t>*From where did the man eat cookies?</w:t>
      </w:r>
      <w:r w:rsidR="00ED2DF3">
        <w:tab/>
      </w:r>
      <w:r w:rsidR="00ED2DF3">
        <w:tab/>
      </w:r>
      <w:r w:rsidR="00766E8E">
        <w:tab/>
      </w:r>
      <w:r w:rsidR="00ED2DF3">
        <w:t>Subject Extraction violation</w:t>
      </w:r>
    </w:p>
    <w:p w:rsidR="00766E8E" w:rsidRDefault="008C74AE" w:rsidP="00466F82">
      <w:pPr>
        <w:spacing w:line="360" w:lineRule="auto"/>
        <w:contextualSpacing/>
      </w:pPr>
      <w:r>
        <w:tab/>
        <w:t>c</w:t>
      </w:r>
      <w:r w:rsidR="003834F6">
        <w:t>.</w:t>
      </w:r>
      <w:r w:rsidR="003834F6">
        <w:tab/>
        <w:t>From where did S</w:t>
      </w:r>
      <w:r w:rsidR="008E0A9F">
        <w:t>=</w:t>
      </w:r>
      <w:r w:rsidR="008E0A9F" w:rsidRPr="00026363">
        <w:t xml:space="preserve"> α</w:t>
      </w:r>
      <w:r w:rsidR="008E0A9F">
        <w:t xml:space="preserve"> </w:t>
      </w:r>
      <w:r w:rsidR="003834F6">
        <w:t>[ NP</w:t>
      </w:r>
      <w:r w:rsidR="008E0A9F">
        <w:t>=</w:t>
      </w:r>
      <w:r w:rsidR="008E0A9F" w:rsidRPr="00026363">
        <w:t xml:space="preserve"> β</w:t>
      </w:r>
      <w:r w:rsidR="008E0A9F">
        <w:t xml:space="preserve"> </w:t>
      </w:r>
      <w:r w:rsidR="003834F6">
        <w:t xml:space="preserve">[the man </w:t>
      </w:r>
      <w:r w:rsidR="008E0A9F">
        <w:t>&lt;</w:t>
      </w:r>
      <w:r w:rsidR="003834F6">
        <w:t>from where</w:t>
      </w:r>
      <w:r w:rsidR="008E0A9F">
        <w:t>&gt;</w:t>
      </w:r>
      <w:r w:rsidR="003834F6">
        <w:t>] eat cookies]?</w:t>
      </w:r>
    </w:p>
    <w:p w:rsidR="003834F6" w:rsidRDefault="00766E8E" w:rsidP="00466F82">
      <w:pPr>
        <w:spacing w:line="360" w:lineRule="auto"/>
        <w:contextualSpacing/>
      </w:pPr>
      <w:r>
        <w:tab/>
      </w:r>
      <w:r>
        <w:tab/>
        <w:t>X</w:t>
      </w:r>
      <w:r>
        <w:tab/>
      </w:r>
      <w:r>
        <w:tab/>
      </w:r>
      <w:r>
        <w:tab/>
      </w:r>
      <w:r>
        <w:tab/>
      </w:r>
      <w:r>
        <w:tab/>
        <w:t>Y</w:t>
      </w:r>
      <w:r w:rsidR="003834F6">
        <w:t xml:space="preserve"> </w:t>
      </w:r>
    </w:p>
    <w:p w:rsidR="008C74AE" w:rsidRDefault="003834F6" w:rsidP="00466F82">
      <w:pPr>
        <w:spacing w:line="360" w:lineRule="auto"/>
        <w:contextualSpacing/>
      </w:pPr>
      <w:r>
        <w:t>(</w:t>
      </w:r>
      <w:r w:rsidR="00DB75F1">
        <w:t>36</w:t>
      </w:r>
      <w:r>
        <w:t>)</w:t>
      </w:r>
      <w:r>
        <w:tab/>
        <w:t>a.</w:t>
      </w:r>
      <w:r>
        <w:tab/>
      </w:r>
      <w:r w:rsidR="008C74AE">
        <w:t>John and who ate cookies?</w:t>
      </w:r>
    </w:p>
    <w:p w:rsidR="003834F6" w:rsidRDefault="008C74AE" w:rsidP="008C74AE">
      <w:pPr>
        <w:spacing w:line="360" w:lineRule="auto"/>
        <w:ind w:firstLine="720"/>
        <w:contextualSpacing/>
      </w:pPr>
      <w:r>
        <w:t>b.</w:t>
      </w:r>
      <w:r>
        <w:tab/>
      </w:r>
      <w:r w:rsidR="00ED2DF3">
        <w:t>*</w:t>
      </w:r>
      <w:r w:rsidR="003834F6">
        <w:t>Who did John and eat cookies?</w:t>
      </w:r>
      <w:r w:rsidR="00ED2DF3">
        <w:tab/>
      </w:r>
      <w:r w:rsidR="00ED2DF3">
        <w:tab/>
        <w:t>C</w:t>
      </w:r>
      <w:r w:rsidR="002F2994">
        <w:t xml:space="preserve">oordinate </w:t>
      </w:r>
      <w:r w:rsidR="00ED2DF3">
        <w:t>S</w:t>
      </w:r>
      <w:r w:rsidR="002F2994">
        <w:t xml:space="preserve">tructure </w:t>
      </w:r>
      <w:r w:rsidR="00ED2DF3">
        <w:t>C</w:t>
      </w:r>
      <w:r w:rsidR="002F2994">
        <w:t>onstraint</w:t>
      </w:r>
    </w:p>
    <w:p w:rsidR="003834F6" w:rsidRDefault="008C74AE" w:rsidP="00466F82">
      <w:pPr>
        <w:spacing w:line="360" w:lineRule="auto"/>
        <w:contextualSpacing/>
      </w:pPr>
      <w:r>
        <w:tab/>
        <w:t>c</w:t>
      </w:r>
      <w:r w:rsidR="008E0A9F">
        <w:t>.</w:t>
      </w:r>
      <w:r w:rsidR="008E0A9F">
        <w:tab/>
        <w:t>Who did S=</w:t>
      </w:r>
      <w:r w:rsidR="008E0A9F" w:rsidRPr="00026363">
        <w:t xml:space="preserve"> α</w:t>
      </w:r>
      <w:r w:rsidR="008E0A9F">
        <w:t xml:space="preserve"> </w:t>
      </w:r>
      <w:r w:rsidR="003834F6">
        <w:t>[ NP</w:t>
      </w:r>
      <w:r w:rsidR="008E0A9F">
        <w:t>=</w:t>
      </w:r>
      <w:r w:rsidR="008E0A9F" w:rsidRPr="00026363">
        <w:t xml:space="preserve"> β</w:t>
      </w:r>
      <w:r w:rsidR="008E0A9F">
        <w:t xml:space="preserve"> </w:t>
      </w:r>
      <w:r w:rsidR="003834F6">
        <w:t xml:space="preserve">[John and </w:t>
      </w:r>
      <w:r w:rsidR="008E0A9F">
        <w:t>&lt;</w:t>
      </w:r>
      <w:r w:rsidR="003834F6">
        <w:t>who</w:t>
      </w:r>
      <w:r w:rsidR="008E0A9F">
        <w:t>&gt;</w:t>
      </w:r>
      <w:r w:rsidR="003834F6">
        <w:t>] eat cookies]?</w:t>
      </w:r>
    </w:p>
    <w:p w:rsidR="008E0A9F" w:rsidRDefault="008E0A9F" w:rsidP="00466F82">
      <w:pPr>
        <w:spacing w:line="360" w:lineRule="auto"/>
        <w:contextualSpacing/>
      </w:pPr>
      <w:r>
        <w:tab/>
      </w:r>
      <w:r>
        <w:tab/>
        <w:t>X</w:t>
      </w:r>
      <w:r>
        <w:tab/>
      </w:r>
      <w:r>
        <w:tab/>
      </w:r>
      <w:r>
        <w:tab/>
      </w:r>
      <w:r>
        <w:tab/>
        <w:t>Y</w:t>
      </w:r>
    </w:p>
    <w:p w:rsidR="003834F6" w:rsidRDefault="003834F6" w:rsidP="00466F82">
      <w:pPr>
        <w:spacing w:line="360" w:lineRule="auto"/>
        <w:contextualSpacing/>
      </w:pPr>
    </w:p>
    <w:p w:rsidR="00317D77" w:rsidRDefault="00D960CD" w:rsidP="00466F82">
      <w:pPr>
        <w:spacing w:line="360" w:lineRule="auto"/>
        <w:contextualSpacing/>
      </w:pPr>
      <w:r>
        <w:t>Some kind of locality</w:t>
      </w:r>
      <w:r w:rsidR="00317D77">
        <w:t xml:space="preserve"> also accounts for </w:t>
      </w:r>
      <w:r w:rsidR="0012769A">
        <w:t xml:space="preserve">the lack </w:t>
      </w:r>
      <w:r w:rsidR="00B92F81">
        <w:t xml:space="preserve">of </w:t>
      </w:r>
      <w:r w:rsidR="00317D77">
        <w:t>NP-movement out of tensed sent</w:t>
      </w:r>
      <w:r w:rsidR="00ED2DF3">
        <w:t>ences</w:t>
      </w:r>
      <w:r w:rsidR="00970B7C">
        <w:t>, as in (</w:t>
      </w:r>
      <w:r w:rsidR="00DB75F1">
        <w:t>37</w:t>
      </w:r>
      <w:r w:rsidR="00970B7C">
        <w:t>),</w:t>
      </w:r>
      <w:r w:rsidR="00ED2DF3">
        <w:t xml:space="preserve"> and </w:t>
      </w:r>
      <w:r w:rsidR="0012769A">
        <w:t>for non-construal</w:t>
      </w:r>
      <w:r w:rsidR="00ED2DF3">
        <w:t xml:space="preserve"> </w:t>
      </w:r>
      <w:r w:rsidR="0012769A">
        <w:t>across</w:t>
      </w:r>
      <w:r w:rsidR="00ED2DF3">
        <w:t xml:space="preserve"> a subject, </w:t>
      </w:r>
      <w:r w:rsidR="00970B7C">
        <w:t>as in (</w:t>
      </w:r>
      <w:r w:rsidR="00DB75F1">
        <w:t>38</w:t>
      </w:r>
      <w:r w:rsidR="00970B7C">
        <w:t xml:space="preserve">), </w:t>
      </w:r>
      <w:r w:rsidR="00ED2DF3">
        <w:t>the T</w:t>
      </w:r>
      <w:r w:rsidR="002F2994">
        <w:t xml:space="preserve">ensed </w:t>
      </w:r>
      <w:r w:rsidR="00ED2DF3">
        <w:t>S</w:t>
      </w:r>
      <w:r w:rsidR="002F2994">
        <w:t xml:space="preserve">entence </w:t>
      </w:r>
      <w:r w:rsidR="00ED2DF3">
        <w:t>C</w:t>
      </w:r>
      <w:r w:rsidR="002F2994">
        <w:t>ondition</w:t>
      </w:r>
      <w:r w:rsidR="00ED2DF3">
        <w:t xml:space="preserve"> and S</w:t>
      </w:r>
      <w:r w:rsidR="002F2994">
        <w:t xml:space="preserve">pecified </w:t>
      </w:r>
      <w:r w:rsidR="00ED2DF3">
        <w:t>S</w:t>
      </w:r>
      <w:r w:rsidR="002F2994">
        <w:t xml:space="preserve">ubject </w:t>
      </w:r>
      <w:r w:rsidR="00ED2DF3">
        <w:t>C</w:t>
      </w:r>
      <w:r w:rsidR="002F2994">
        <w:t>ondition</w:t>
      </w:r>
      <w:r w:rsidR="00ED2DF3">
        <w:t>, respectively</w:t>
      </w:r>
      <w:r w:rsidR="00317D77">
        <w:t>.</w:t>
      </w:r>
    </w:p>
    <w:p w:rsidR="00ED2DF3" w:rsidRDefault="00ED2DF3" w:rsidP="00466F82">
      <w:pPr>
        <w:spacing w:line="360" w:lineRule="auto"/>
        <w:contextualSpacing/>
      </w:pPr>
    </w:p>
    <w:p w:rsidR="008C74AE" w:rsidRDefault="00ED2DF3" w:rsidP="002F2994">
      <w:pPr>
        <w:spacing w:line="360" w:lineRule="auto"/>
        <w:contextualSpacing/>
      </w:pPr>
      <w:r>
        <w:t>(</w:t>
      </w:r>
      <w:r w:rsidR="00DB75F1">
        <w:t>37</w:t>
      </w:r>
      <w:r>
        <w:t>)</w:t>
      </w:r>
      <w:r>
        <w:tab/>
      </w:r>
      <w:r w:rsidR="0012769A">
        <w:t>a.</w:t>
      </w:r>
      <w:r w:rsidR="0012769A">
        <w:tab/>
      </w:r>
      <w:r w:rsidR="008C74AE">
        <w:t>It seems they are happy.</w:t>
      </w:r>
    </w:p>
    <w:p w:rsidR="00ED2DF3" w:rsidRDefault="008C74AE" w:rsidP="008C74AE">
      <w:pPr>
        <w:spacing w:line="360" w:lineRule="auto"/>
        <w:ind w:firstLine="720"/>
        <w:contextualSpacing/>
      </w:pPr>
      <w:r>
        <w:t>b.</w:t>
      </w:r>
      <w:r>
        <w:tab/>
      </w:r>
      <w:r w:rsidR="0012769A">
        <w:t>*They seem are happy.</w:t>
      </w:r>
      <w:r w:rsidR="0012769A">
        <w:tab/>
      </w:r>
      <w:r w:rsidR="0012769A">
        <w:tab/>
      </w:r>
      <w:r w:rsidR="0012769A">
        <w:tab/>
      </w:r>
      <w:r w:rsidR="008E0A9F">
        <w:tab/>
      </w:r>
      <w:r w:rsidR="002F2994">
        <w:t>Tensed Sentence Condition</w:t>
      </w:r>
      <w:r w:rsidR="004F0EF9">
        <w:t xml:space="preserve"> (TSC)</w:t>
      </w:r>
    </w:p>
    <w:p w:rsidR="0012769A" w:rsidRDefault="008C74AE" w:rsidP="00466F82">
      <w:pPr>
        <w:spacing w:line="360" w:lineRule="auto"/>
        <w:contextualSpacing/>
      </w:pPr>
      <w:r>
        <w:tab/>
        <w:t>c</w:t>
      </w:r>
      <w:r w:rsidR="0012769A">
        <w:t>.</w:t>
      </w:r>
      <w:r w:rsidR="0012769A">
        <w:tab/>
        <w:t xml:space="preserve">They seem </w:t>
      </w:r>
      <w:r w:rsidR="008E0A9F">
        <w:t>S=</w:t>
      </w:r>
      <w:r w:rsidR="00D960CD">
        <w:t xml:space="preserve"> tensed</w:t>
      </w:r>
      <w:r w:rsidR="008E0A9F">
        <w:t xml:space="preserve"> [</w:t>
      </w:r>
      <w:r w:rsidR="00D960CD">
        <w:t>&lt;</w:t>
      </w:r>
      <w:r w:rsidR="008E0A9F">
        <w:t>they</w:t>
      </w:r>
      <w:r w:rsidR="00D960CD">
        <w:t>&gt;</w:t>
      </w:r>
      <w:r w:rsidR="008E0A9F">
        <w:t xml:space="preserve"> are happy]</w:t>
      </w:r>
    </w:p>
    <w:p w:rsidR="008E0A9F" w:rsidRDefault="008E0A9F" w:rsidP="00466F82">
      <w:pPr>
        <w:spacing w:line="360" w:lineRule="auto"/>
        <w:contextualSpacing/>
      </w:pPr>
      <w:r>
        <w:tab/>
      </w:r>
      <w:r>
        <w:tab/>
      </w:r>
      <w:r w:rsidR="00D960CD">
        <w:t>X</w:t>
      </w:r>
      <w:r w:rsidR="00D960CD">
        <w:tab/>
      </w:r>
      <w:r w:rsidR="00D960CD">
        <w:tab/>
      </w:r>
      <w:r w:rsidR="00D960CD">
        <w:tab/>
        <w:t>Y</w:t>
      </w:r>
    </w:p>
    <w:p w:rsidR="00ED2DF3" w:rsidRDefault="00ED2DF3" w:rsidP="00466F82">
      <w:pPr>
        <w:spacing w:line="360" w:lineRule="auto"/>
        <w:contextualSpacing/>
      </w:pPr>
      <w:r>
        <w:t>(</w:t>
      </w:r>
      <w:r w:rsidR="00DB75F1">
        <w:t>38</w:t>
      </w:r>
      <w:r>
        <w:t>)</w:t>
      </w:r>
      <w:r w:rsidR="0012769A">
        <w:tab/>
        <w:t>a.</w:t>
      </w:r>
      <w:r w:rsidR="0012769A">
        <w:tab/>
      </w:r>
      <w:r w:rsidR="00970B7C">
        <w:t>*</w:t>
      </w:r>
      <w:r w:rsidR="0012769A">
        <w:t>They saw Joh</w:t>
      </w:r>
      <w:r w:rsidR="002F2994">
        <w:t>n’s pictures of each other.</w:t>
      </w:r>
      <w:r w:rsidR="002F2994">
        <w:tab/>
        <w:t>Specified Subject Condition</w:t>
      </w:r>
      <w:r w:rsidR="004F0EF9">
        <w:t xml:space="preserve"> (SSC)</w:t>
      </w:r>
    </w:p>
    <w:p w:rsidR="00ED2DF3" w:rsidRDefault="0012769A" w:rsidP="00466F82">
      <w:pPr>
        <w:spacing w:line="360" w:lineRule="auto"/>
        <w:contextualSpacing/>
      </w:pPr>
      <w:r>
        <w:tab/>
        <w:t>b.</w:t>
      </w:r>
      <w:r>
        <w:tab/>
        <w:t>They saw</w:t>
      </w:r>
      <w:r w:rsidR="00D960CD">
        <w:t xml:space="preserve"> </w:t>
      </w:r>
      <w:r>
        <w:t xml:space="preserve"> </w:t>
      </w:r>
      <w:r w:rsidRPr="0012769A">
        <w:rPr>
          <w:b/>
        </w:rPr>
        <w:t>John</w:t>
      </w:r>
      <w:r>
        <w:t>’s pictures of each other.</w:t>
      </w:r>
    </w:p>
    <w:p w:rsidR="0012769A" w:rsidRDefault="00D960CD" w:rsidP="00466F82">
      <w:pPr>
        <w:spacing w:line="360" w:lineRule="auto"/>
        <w:contextualSpacing/>
      </w:pPr>
      <w:r>
        <w:tab/>
      </w:r>
      <w:r>
        <w:tab/>
        <w:t>X</w:t>
      </w:r>
      <w:r>
        <w:tab/>
        <w:t>Specified Subject</w:t>
      </w:r>
      <w:r>
        <w:tab/>
        <w:t>Y</w:t>
      </w:r>
    </w:p>
    <w:p w:rsidR="00D960CD" w:rsidRDefault="00D960CD" w:rsidP="00466F82">
      <w:pPr>
        <w:spacing w:line="360" w:lineRule="auto"/>
        <w:contextualSpacing/>
      </w:pPr>
    </w:p>
    <w:p w:rsidR="00026363" w:rsidRDefault="009A5806" w:rsidP="00013AF4">
      <w:pPr>
        <w:spacing w:line="360" w:lineRule="auto"/>
        <w:contextualSpacing/>
      </w:pPr>
      <w:r>
        <w:t xml:space="preserve">Not all languages show all these island effects, and so the Subjacency Condition must be parametrized for what the cyclic or bounding nodes are. The TSC and SSC lead to a different understanding of Case and Binding Theory </w:t>
      </w:r>
      <w:r w:rsidR="00013AF4">
        <w:t>(e.g. in Chomsky 1981</w:t>
      </w:r>
      <w:r w:rsidRPr="009A5806">
        <w:t xml:space="preserve">). </w:t>
      </w:r>
      <w:r w:rsidR="00466F82">
        <w:t>However, e</w:t>
      </w:r>
      <w:r w:rsidR="00DB75F1">
        <w:t>ven though (32</w:t>
      </w:r>
      <w:r w:rsidR="00AB5747">
        <w:t>) is more general than (</w:t>
      </w:r>
      <w:r w:rsidR="00DB75F1">
        <w:t>30</w:t>
      </w:r>
      <w:r w:rsidR="00AB5747">
        <w:t>) and accounts for other island constraints as well, bo</w:t>
      </w:r>
      <w:r w:rsidR="00DB75F1">
        <w:t>th (30</w:t>
      </w:r>
      <w:r w:rsidR="000D52A0">
        <w:t>) and (</w:t>
      </w:r>
      <w:r w:rsidR="00DB75F1">
        <w:t>32</w:t>
      </w:r>
      <w:r w:rsidR="00AB5747">
        <w:t>) refer to linguistic entities</w:t>
      </w:r>
      <w:r w:rsidR="00466F82">
        <w:t>, namely the cyclic nodes S and NP</w:t>
      </w:r>
      <w:r w:rsidR="00317D77">
        <w:t xml:space="preserve"> (later TP and DP)</w:t>
      </w:r>
      <w:r w:rsidR="00466F82">
        <w:t>.</w:t>
      </w:r>
    </w:p>
    <w:p w:rsidR="00B92F81" w:rsidRDefault="008F0C75" w:rsidP="00EB0401">
      <w:pPr>
        <w:spacing w:line="360" w:lineRule="auto"/>
        <w:contextualSpacing/>
      </w:pPr>
      <w:r>
        <w:tab/>
      </w:r>
      <w:r w:rsidR="00622224" w:rsidRPr="005A1AE6">
        <w:t>After</w:t>
      </w:r>
      <w:r w:rsidR="00466F82" w:rsidRPr="005A1AE6">
        <w:t xml:space="preserve"> the 1970s, </w:t>
      </w:r>
      <w:r w:rsidR="005A1AE6" w:rsidRPr="005A1AE6">
        <w:t xml:space="preserve">movement </w:t>
      </w:r>
      <w:r w:rsidR="0012769A">
        <w:t xml:space="preserve">comes to be </w:t>
      </w:r>
      <w:r w:rsidR="005A1AE6" w:rsidRPr="005A1AE6">
        <w:t>restrained</w:t>
      </w:r>
      <w:r w:rsidR="00466F82" w:rsidRPr="005A1AE6">
        <w:t xml:space="preserve"> either </w:t>
      </w:r>
      <w:r w:rsidR="005A1AE6" w:rsidRPr="005A1AE6">
        <w:t xml:space="preserve">through locality restrictions, e.g. </w:t>
      </w:r>
      <w:r w:rsidR="007B07E2">
        <w:t xml:space="preserve">Huang’s </w:t>
      </w:r>
      <w:r w:rsidR="0012769A">
        <w:t xml:space="preserve">(1982) </w:t>
      </w:r>
      <w:r w:rsidR="007B07E2">
        <w:t xml:space="preserve">Condition on Extraction Domains and </w:t>
      </w:r>
      <w:r w:rsidR="005A1AE6" w:rsidRPr="005A1AE6">
        <w:t xml:space="preserve">Rizzi’s </w:t>
      </w:r>
      <w:r w:rsidR="00C42C52">
        <w:t>(2001</w:t>
      </w:r>
      <w:r w:rsidR="0012769A">
        <w:t xml:space="preserve">) </w:t>
      </w:r>
      <w:r w:rsidR="005A1AE6" w:rsidRPr="005A1AE6">
        <w:t>Relativized Minimality, or by the need to</w:t>
      </w:r>
      <w:r w:rsidR="00EB0401" w:rsidRPr="005A1AE6">
        <w:t xml:space="preserve"> license the empty categorie</w:t>
      </w:r>
      <w:r w:rsidR="005A1AE6" w:rsidRPr="005A1AE6">
        <w:t>s left behind from movement through the Empty Category Principle</w:t>
      </w:r>
      <w:r w:rsidR="0012769A">
        <w:t xml:space="preserve"> (Chomsky 1981</w:t>
      </w:r>
      <w:r w:rsidR="000B2E57">
        <w:t>: 274-5</w:t>
      </w:r>
      <w:r w:rsidR="0012769A">
        <w:t>; 1986)</w:t>
      </w:r>
      <w:r w:rsidR="00EB0401" w:rsidRPr="005A1AE6">
        <w:t>.</w:t>
      </w:r>
      <w:r w:rsidR="005A1AE6" w:rsidRPr="005A1AE6">
        <w:t xml:space="preserve"> </w:t>
      </w:r>
      <w:r w:rsidR="00B92F81">
        <w:t>Loca</w:t>
      </w:r>
      <w:r w:rsidR="00013AF4">
        <w:t>lity is another way to ensure adherence to the Principle of Resource R</w:t>
      </w:r>
      <w:r w:rsidR="00B92F81">
        <w:t xml:space="preserve">estriction </w:t>
      </w:r>
      <w:r w:rsidR="00013AF4">
        <w:t>mentioned above in (</w:t>
      </w:r>
      <w:r w:rsidR="00DB75F1">
        <w:t>13</w:t>
      </w:r>
      <w:r w:rsidR="00013AF4">
        <w:t>)</w:t>
      </w:r>
      <w:r w:rsidR="00B92F81">
        <w:t>: if internal mer</w:t>
      </w:r>
      <w:r w:rsidR="009A5806">
        <w:t>ge can choose from far and near</w:t>
      </w:r>
      <w:r w:rsidR="00B92F81">
        <w:t>, that will result in a very indeterminate computation</w:t>
      </w:r>
      <w:r w:rsidR="00013AF4">
        <w:t xml:space="preserve"> and will not be allowed</w:t>
      </w:r>
      <w:r w:rsidR="00B92F81">
        <w:t>.</w:t>
      </w:r>
    </w:p>
    <w:p w:rsidR="008F0C75" w:rsidRDefault="009A5806" w:rsidP="00B92F81">
      <w:pPr>
        <w:spacing w:line="360" w:lineRule="auto"/>
        <w:ind w:firstLine="720"/>
        <w:contextualSpacing/>
      </w:pPr>
      <w:r>
        <w:t>I will now go into more detail about one particular constraint, an</w:t>
      </w:r>
      <w:r w:rsidR="00DB75F1">
        <w:t>ti-locality as formulated in (39</w:t>
      </w:r>
      <w:r>
        <w:t>), because it foreshadows determinacy, one of the third factors that is the focus of this study.</w:t>
      </w:r>
      <w:r w:rsidR="005A1AE6">
        <w:t xml:space="preserve"> </w:t>
      </w:r>
      <w:r w:rsidR="00DD540E">
        <w:t>(39a) states it in general terms and (39b) makes it more specific.</w:t>
      </w:r>
    </w:p>
    <w:p w:rsidR="004842F7" w:rsidRDefault="004842F7" w:rsidP="00EB0401">
      <w:pPr>
        <w:spacing w:line="360" w:lineRule="auto"/>
        <w:contextualSpacing/>
      </w:pPr>
    </w:p>
    <w:p w:rsidR="004842F7" w:rsidRDefault="004842F7" w:rsidP="00EB0401">
      <w:pPr>
        <w:spacing w:line="360" w:lineRule="auto"/>
        <w:contextualSpacing/>
      </w:pPr>
      <w:r>
        <w:t>(</w:t>
      </w:r>
      <w:r w:rsidR="00DB75F1">
        <w:t>39</w:t>
      </w:r>
      <w:r>
        <w:t>)</w:t>
      </w:r>
      <w:r>
        <w:tab/>
      </w:r>
      <w:r w:rsidRPr="004842F7">
        <w:rPr>
          <w:b/>
        </w:rPr>
        <w:t>Anti-Locality</w:t>
      </w:r>
    </w:p>
    <w:p w:rsidR="004842F7" w:rsidRDefault="00DD540E" w:rsidP="004842F7">
      <w:pPr>
        <w:spacing w:line="360" w:lineRule="auto"/>
        <w:ind w:firstLine="720"/>
        <w:contextualSpacing/>
      </w:pPr>
      <w:r>
        <w:t>a.</w:t>
      </w:r>
      <w:r>
        <w:tab/>
      </w:r>
      <w:r w:rsidR="004842F7">
        <w:t>Movement must not be too local.</w:t>
      </w:r>
      <w:r w:rsidR="004842F7" w:rsidRPr="004842F7">
        <w:t xml:space="preserve"> </w:t>
      </w:r>
      <w:r w:rsidR="004842F7">
        <w:t>(Grohmann 2003: 26)</w:t>
      </w:r>
    </w:p>
    <w:p w:rsidR="00DD540E" w:rsidRDefault="00DD540E" w:rsidP="00DD540E">
      <w:pPr>
        <w:spacing w:line="360" w:lineRule="auto"/>
        <w:ind w:left="1440" w:hanging="720"/>
        <w:contextualSpacing/>
      </w:pPr>
      <w:r>
        <w:t>b.</w:t>
      </w:r>
      <w:r>
        <w:tab/>
        <w:t>Movement of a phrase from the specifier of XP must cross a maximal projection other than XP. (</w:t>
      </w:r>
      <w:r w:rsidR="00F948CB">
        <w:t>cf. Erlewine 2016: 431 and</w:t>
      </w:r>
      <w:r>
        <w:t xml:space="preserve"> Deal 2019: 408)</w:t>
      </w:r>
    </w:p>
    <w:p w:rsidR="004842F7" w:rsidRDefault="004842F7" w:rsidP="004842F7">
      <w:pPr>
        <w:spacing w:line="360" w:lineRule="auto"/>
        <w:contextualSpacing/>
      </w:pPr>
    </w:p>
    <w:p w:rsidR="00F948CB" w:rsidRDefault="00A76DC9" w:rsidP="004842F7">
      <w:pPr>
        <w:spacing w:line="360" w:lineRule="auto"/>
        <w:contextualSpacing/>
      </w:pPr>
      <w:r>
        <w:t xml:space="preserve">Grohmann (2003: 74) recognizes </w:t>
      </w:r>
      <w:r w:rsidR="0012769A">
        <w:t>three domains within which movement occurs only once</w:t>
      </w:r>
      <w:r w:rsidR="00F948CB">
        <w:t>, in accordance with (39a)</w:t>
      </w:r>
      <w:r w:rsidR="0012769A">
        <w:t>. The</w:t>
      </w:r>
      <w:r w:rsidR="009A5806">
        <w:t>se</w:t>
      </w:r>
      <w:r w:rsidR="0012769A">
        <w:t xml:space="preserve"> are </w:t>
      </w:r>
      <w:r>
        <w:t>a theta</w:t>
      </w:r>
      <w:r w:rsidR="009A5806">
        <w:t xml:space="preserve"> domain</w:t>
      </w:r>
      <w:r>
        <w:t xml:space="preserve">, </w:t>
      </w:r>
      <w:r w:rsidR="0012769A">
        <w:t xml:space="preserve">an </w:t>
      </w:r>
      <w:r>
        <w:t>agreement</w:t>
      </w:r>
      <w:r w:rsidR="009A5806">
        <w:t xml:space="preserve"> domain</w:t>
      </w:r>
      <w:r>
        <w:t xml:space="preserve">, and </w:t>
      </w:r>
      <w:r w:rsidR="0012769A">
        <w:t xml:space="preserve">a </w:t>
      </w:r>
      <w:r>
        <w:t xml:space="preserve">discourse domain and, within these domains, </w:t>
      </w:r>
      <w:r w:rsidR="009A5806" w:rsidRPr="009A5806">
        <w:t>dependencies that involve the complement and specifier, or the specifier and adjunct, or the compleme</w:t>
      </w:r>
      <w:r w:rsidR="009A5806">
        <w:t>nt and adjunct cannot be formed</w:t>
      </w:r>
      <w:r w:rsidRPr="00C42C52">
        <w:t>.</w:t>
      </w:r>
      <w:r w:rsidR="00CB128C" w:rsidRPr="00C42C52">
        <w:t xml:space="preserve"> </w:t>
      </w:r>
      <w:r w:rsidR="00F948CB">
        <w:t>The formulation in (39b) is more specific towards the specifier position.</w:t>
      </w:r>
    </w:p>
    <w:p w:rsidR="00CB128C" w:rsidRPr="000B2E57" w:rsidRDefault="00F948CB" w:rsidP="00F948CB">
      <w:pPr>
        <w:spacing w:line="360" w:lineRule="auto"/>
        <w:ind w:firstLine="720"/>
        <w:contextualSpacing/>
      </w:pPr>
      <w:r>
        <w:t>Using the anti-locality in (39a)</w:t>
      </w:r>
      <w:r w:rsidR="00C42C52" w:rsidRPr="00C42C52">
        <w:t>, the lack of object to subject movement in (</w:t>
      </w:r>
      <w:r w:rsidR="00DB75F1">
        <w:t>40</w:t>
      </w:r>
      <w:r w:rsidR="00C42C52" w:rsidRPr="00C42C52">
        <w:t xml:space="preserve">) </w:t>
      </w:r>
      <w:r>
        <w:t>is accounted</w:t>
      </w:r>
      <w:r w:rsidR="00C42C52" w:rsidRPr="00C42C52">
        <w:t>.</w:t>
      </w:r>
      <w:r w:rsidR="000B2E57">
        <w:t xml:space="preserve"> In (</w:t>
      </w:r>
      <w:r w:rsidR="00DB75F1">
        <w:t>40</w:t>
      </w:r>
      <w:r w:rsidR="000B2E57">
        <w:t xml:space="preserve">), the connection between the two copies of </w:t>
      </w:r>
      <w:r w:rsidR="000B2E57" w:rsidRPr="000B2E57">
        <w:rPr>
          <w:i/>
        </w:rPr>
        <w:t>John</w:t>
      </w:r>
      <w:r w:rsidR="000B2E57">
        <w:t xml:space="preserve"> involves a complement and specifier of the same (theta) domain.</w:t>
      </w:r>
    </w:p>
    <w:p w:rsidR="00CB128C" w:rsidRPr="00C42C52" w:rsidRDefault="00CB128C" w:rsidP="004842F7">
      <w:pPr>
        <w:spacing w:line="360" w:lineRule="auto"/>
        <w:contextualSpacing/>
      </w:pPr>
    </w:p>
    <w:p w:rsidR="00CB128C" w:rsidRDefault="00CB128C" w:rsidP="004842F7">
      <w:pPr>
        <w:spacing w:line="360" w:lineRule="auto"/>
        <w:contextualSpacing/>
      </w:pPr>
      <w:r w:rsidRPr="00C42C52">
        <w:t>(</w:t>
      </w:r>
      <w:r w:rsidR="00DB75F1">
        <w:t>40</w:t>
      </w:r>
      <w:r w:rsidRPr="00C42C52">
        <w:t>)</w:t>
      </w:r>
      <w:r w:rsidR="00C42C52">
        <w:tab/>
        <w:t>a.</w:t>
      </w:r>
      <w:r w:rsidR="00C42C52">
        <w:tab/>
        <w:t>*John likes.</w:t>
      </w:r>
    </w:p>
    <w:p w:rsidR="00C42C52" w:rsidRDefault="00C42C52" w:rsidP="004842F7">
      <w:pPr>
        <w:spacing w:line="360" w:lineRule="auto"/>
        <w:contextualSpacing/>
      </w:pPr>
      <w:r>
        <w:tab/>
        <w:t>b.</w:t>
      </w:r>
      <w:r>
        <w:tab/>
        <w:t>v</w:t>
      </w:r>
      <w:r w:rsidR="00D960CD">
        <w:t>*</w:t>
      </w:r>
      <w:r>
        <w:t xml:space="preserve">P[ John VP[ likes </w:t>
      </w:r>
      <w:r w:rsidR="000D52A0">
        <w:t>&lt;</w:t>
      </w:r>
      <w:r>
        <w:t>John</w:t>
      </w:r>
      <w:r w:rsidR="000D52A0">
        <w:t>&gt;</w:t>
      </w:r>
      <w:r>
        <w:t>]].</w:t>
      </w:r>
      <w:r>
        <w:tab/>
        <w:t>(Grohmann 2003: 12)</w:t>
      </w:r>
    </w:p>
    <w:p w:rsidR="00CB128C" w:rsidRDefault="00A76DC9" w:rsidP="004842F7">
      <w:pPr>
        <w:spacing w:line="360" w:lineRule="auto"/>
        <w:contextualSpacing/>
      </w:pPr>
      <w:r>
        <w:lastRenderedPageBreak/>
        <w:t xml:space="preserve"> </w:t>
      </w:r>
    </w:p>
    <w:p w:rsidR="00B92F81" w:rsidRDefault="00B92F81" w:rsidP="004842F7">
      <w:pPr>
        <w:spacing w:line="360" w:lineRule="auto"/>
        <w:contextualSpacing/>
      </w:pPr>
      <w:r>
        <w:t xml:space="preserve">Anti-locality </w:t>
      </w:r>
      <w:r w:rsidR="00ED3353">
        <w:t>has similar effects as determinacy: both dictate that the input in a certain domain has to be unique.</w:t>
      </w:r>
    </w:p>
    <w:p w:rsidR="004842F7" w:rsidRDefault="004842F7" w:rsidP="00CB128C">
      <w:pPr>
        <w:spacing w:line="360" w:lineRule="auto"/>
        <w:ind w:firstLine="720"/>
        <w:contextualSpacing/>
      </w:pPr>
      <w:r>
        <w:t xml:space="preserve">Grohmann </w:t>
      </w:r>
      <w:r w:rsidR="002522D3">
        <w:t xml:space="preserve">(2011) </w:t>
      </w:r>
      <w:r w:rsidR="00CB128C">
        <w:t>argues that</w:t>
      </w:r>
      <w:r>
        <w:t xml:space="preserve"> subject topicalization</w:t>
      </w:r>
      <w:r w:rsidR="002522D3">
        <w:t xml:space="preserve"> in (</w:t>
      </w:r>
      <w:r w:rsidR="00DB75F1">
        <w:t>41</w:t>
      </w:r>
      <w:r w:rsidR="002522D3">
        <w:t>)</w:t>
      </w:r>
      <w:r>
        <w:t xml:space="preserve"> </w:t>
      </w:r>
      <w:r w:rsidR="00E5612E">
        <w:t xml:space="preserve">and complementizer-less subject-less </w:t>
      </w:r>
      <w:r>
        <w:t>relative</w:t>
      </w:r>
      <w:r w:rsidR="00442D4E">
        <w:t xml:space="preserve"> clause</w:t>
      </w:r>
      <w:r>
        <w:t xml:space="preserve">s </w:t>
      </w:r>
      <w:r w:rsidR="00CB128C">
        <w:t>in (</w:t>
      </w:r>
      <w:r w:rsidR="00DB75F1">
        <w:t>42</w:t>
      </w:r>
      <w:r w:rsidR="00CB128C">
        <w:t>) involve</w:t>
      </w:r>
      <w:r w:rsidR="002522D3">
        <w:t xml:space="preserve"> adjunction to the TP</w:t>
      </w:r>
      <w:r w:rsidR="001A104C">
        <w:t xml:space="preserve"> (TP</w:t>
      </w:r>
      <w:r w:rsidR="004970F0">
        <w:t xml:space="preserve"> rather than CP for reasons of economy)</w:t>
      </w:r>
      <w:r w:rsidR="00CB128C">
        <w:t xml:space="preserve"> and, as shown in (</w:t>
      </w:r>
      <w:r w:rsidR="00DB75F1">
        <w:t>41</w:t>
      </w:r>
      <w:r w:rsidR="000D52A0">
        <w:t>b</w:t>
      </w:r>
      <w:r w:rsidR="00CB128C">
        <w:t>)</w:t>
      </w:r>
      <w:r w:rsidR="00DB75F1">
        <w:t xml:space="preserve"> and (42</w:t>
      </w:r>
      <w:r w:rsidR="000D52A0">
        <w:t>b)</w:t>
      </w:r>
      <w:r w:rsidR="00CB128C">
        <w:t>, this would involve too local a movement</w:t>
      </w:r>
      <w:r w:rsidR="000B2E57">
        <w:t xml:space="preserve"> inside the TP domain</w:t>
      </w:r>
      <w:r w:rsidR="002522D3">
        <w:t>.</w:t>
      </w:r>
    </w:p>
    <w:p w:rsidR="002522D3" w:rsidRDefault="002522D3" w:rsidP="004842F7">
      <w:pPr>
        <w:spacing w:line="360" w:lineRule="auto"/>
        <w:contextualSpacing/>
      </w:pPr>
    </w:p>
    <w:p w:rsidR="002522D3" w:rsidRDefault="002522D3" w:rsidP="004842F7">
      <w:pPr>
        <w:spacing w:line="360" w:lineRule="auto"/>
        <w:contextualSpacing/>
      </w:pPr>
      <w:r>
        <w:t>(</w:t>
      </w:r>
      <w:r w:rsidR="00DB75F1">
        <w:t>41</w:t>
      </w:r>
      <w:r>
        <w:t>)</w:t>
      </w:r>
      <w:r>
        <w:tab/>
        <w:t>a.</w:t>
      </w:r>
      <w:r>
        <w:tab/>
      </w:r>
      <w:r w:rsidR="00CB128C">
        <w:t>*</w:t>
      </w:r>
      <w:r>
        <w:t>John, left</w:t>
      </w:r>
    </w:p>
    <w:p w:rsidR="008F0C75" w:rsidRPr="00583593" w:rsidRDefault="002522D3" w:rsidP="00EB0401">
      <w:pPr>
        <w:spacing w:line="360" w:lineRule="auto"/>
        <w:contextualSpacing/>
      </w:pPr>
      <w:r>
        <w:tab/>
        <w:t>b.</w:t>
      </w:r>
      <w:r>
        <w:tab/>
        <w:t>TP[John TP[</w:t>
      </w:r>
      <w:r w:rsidR="00583593">
        <w:t>&lt;</w:t>
      </w:r>
      <w:r w:rsidRPr="00583593">
        <w:t>John</w:t>
      </w:r>
      <w:r w:rsidR="00583593">
        <w:t>&gt;</w:t>
      </w:r>
      <w:r w:rsidRPr="00583593">
        <w:t xml:space="preserve"> left]]</w:t>
      </w:r>
    </w:p>
    <w:p w:rsidR="002522D3" w:rsidRPr="00583593" w:rsidRDefault="002522D3" w:rsidP="00EB0401">
      <w:pPr>
        <w:spacing w:line="360" w:lineRule="auto"/>
        <w:contextualSpacing/>
      </w:pPr>
      <w:r w:rsidRPr="00583593">
        <w:t>(</w:t>
      </w:r>
      <w:r w:rsidR="00DB75F1">
        <w:t>42</w:t>
      </w:r>
      <w:r w:rsidRPr="00583593">
        <w:t>)</w:t>
      </w:r>
      <w:r w:rsidRPr="00583593">
        <w:tab/>
        <w:t>a.</w:t>
      </w:r>
      <w:r w:rsidRPr="00583593">
        <w:tab/>
      </w:r>
      <w:r w:rsidR="00CB128C" w:rsidRPr="00583593">
        <w:t>*</w:t>
      </w:r>
      <w:r w:rsidRPr="00583593">
        <w:t>The man [likes Mary] lives next door.</w:t>
      </w:r>
    </w:p>
    <w:p w:rsidR="002522D3" w:rsidRDefault="002522D3" w:rsidP="00EB0401">
      <w:pPr>
        <w:spacing w:line="360" w:lineRule="auto"/>
        <w:contextualSpacing/>
      </w:pPr>
      <w:r w:rsidRPr="00583593">
        <w:tab/>
        <w:t>b.</w:t>
      </w:r>
      <w:r w:rsidRPr="00583593">
        <w:tab/>
        <w:t>The man TP[OP</w:t>
      </w:r>
      <w:r w:rsidR="00A92960">
        <w:rPr>
          <w:vertAlign w:val="subscript"/>
        </w:rPr>
        <w:t>i</w:t>
      </w:r>
      <w:r w:rsidRPr="00583593">
        <w:t xml:space="preserve"> TP[</w:t>
      </w:r>
      <w:r w:rsidR="00A92960">
        <w:t>t</w:t>
      </w:r>
      <w:r w:rsidR="00A92960">
        <w:rPr>
          <w:vertAlign w:val="subscript"/>
        </w:rPr>
        <w:t>i</w:t>
      </w:r>
      <w:r w:rsidRPr="00583593">
        <w:t xml:space="preserve"> </w:t>
      </w:r>
      <w:r>
        <w:t>likes Mary]]</w:t>
      </w:r>
      <w:r w:rsidR="00CB128C">
        <w:t xml:space="preserve"> lives next door</w:t>
      </w:r>
      <w:r>
        <w:t>.</w:t>
      </w:r>
    </w:p>
    <w:p w:rsidR="002522D3" w:rsidRDefault="002522D3" w:rsidP="00EB0401">
      <w:pPr>
        <w:spacing w:line="360" w:lineRule="auto"/>
        <w:contextualSpacing/>
      </w:pPr>
    </w:p>
    <w:p w:rsidR="00D01C1A" w:rsidRDefault="00F948CB" w:rsidP="00F948CB">
      <w:pPr>
        <w:spacing w:line="360" w:lineRule="auto"/>
        <w:contextualSpacing/>
      </w:pPr>
      <w:r>
        <w:t xml:space="preserve">These movements from the specifier of TP to a higher phrase violate (39b) and, as Erlewine (2016; 2020) and Deal (2019) argue, a number of other phenomena, such as anti-agreement effects and bans on subject resumption. </w:t>
      </w:r>
      <w:r w:rsidR="002C0EBD" w:rsidRPr="00442D4E">
        <w:t xml:space="preserve">I will come back to </w:t>
      </w:r>
      <w:r>
        <w:t xml:space="preserve">the </w:t>
      </w:r>
      <w:r w:rsidR="002C0EBD" w:rsidRPr="00442D4E">
        <w:t xml:space="preserve">subject-less </w:t>
      </w:r>
      <w:r w:rsidR="00442D4E" w:rsidRPr="00442D4E">
        <w:t>relative</w:t>
      </w:r>
      <w:r w:rsidR="00442D4E">
        <w:t xml:space="preserve"> clauses</w:t>
      </w:r>
      <w:r w:rsidR="002C0EBD">
        <w:t xml:space="preserve"> </w:t>
      </w:r>
      <w:r>
        <w:t>of</w:t>
      </w:r>
      <w:r w:rsidR="00013AF4">
        <w:t xml:space="preserve"> </w:t>
      </w:r>
      <w:r>
        <w:t xml:space="preserve">(42) in </w:t>
      </w:r>
      <w:r w:rsidR="00013AF4">
        <w:t>chapter 3</w:t>
      </w:r>
      <w:r w:rsidR="00442D4E">
        <w:t xml:space="preserve"> </w:t>
      </w:r>
      <w:r w:rsidR="002C0EBD">
        <w:t>becaus</w:t>
      </w:r>
      <w:r w:rsidR="004970F0">
        <w:t>e these are not universally disallow</w:t>
      </w:r>
      <w:r w:rsidR="002C0EBD">
        <w:t>ed a</w:t>
      </w:r>
      <w:r w:rsidR="001812AA">
        <w:t xml:space="preserve">nd can be accounted for using </w:t>
      </w:r>
      <w:r w:rsidR="002C0EBD">
        <w:t>determinacy combined with some cross-linguistic differences</w:t>
      </w:r>
      <w:r w:rsidR="00923D29">
        <w:t xml:space="preserve"> in the CP-TP combination. Variation in </w:t>
      </w:r>
      <w:r w:rsidR="00923D29">
        <w:rPr>
          <w:i/>
        </w:rPr>
        <w:t>t</w:t>
      </w:r>
      <w:r w:rsidR="00923D29" w:rsidRPr="00923D29">
        <w:rPr>
          <w:i/>
        </w:rPr>
        <w:t>hat</w:t>
      </w:r>
      <w:r w:rsidR="00923D29">
        <w:t xml:space="preserve">-trace and </w:t>
      </w:r>
      <w:r w:rsidR="00923D29" w:rsidRPr="00923D29">
        <w:rPr>
          <w:i/>
        </w:rPr>
        <w:t>that</w:t>
      </w:r>
      <w:r w:rsidR="00923D29">
        <w:t>-less complement can be ascribed to the same differences.</w:t>
      </w:r>
    </w:p>
    <w:p w:rsidR="002522D3" w:rsidRDefault="002C0EBD" w:rsidP="00444AC5">
      <w:pPr>
        <w:spacing w:line="360" w:lineRule="auto"/>
        <w:ind w:firstLine="720"/>
        <w:contextualSpacing/>
      </w:pPr>
      <w:r>
        <w:t xml:space="preserve">In this section, I </w:t>
      </w:r>
      <w:r w:rsidR="000B2E57">
        <w:t xml:space="preserve">have </w:t>
      </w:r>
      <w:r>
        <w:t>give</w:t>
      </w:r>
      <w:r w:rsidR="000B2E57">
        <w:t>n</w:t>
      </w:r>
      <w:r>
        <w:t xml:space="preserve"> examples of conditions on extraction that are UG-based. </w:t>
      </w:r>
      <w:r w:rsidR="00ED3353">
        <w:t xml:space="preserve">Subjacency is based on the NP and S, the TSC on tense, and the SSC on certain subjects and these are all language-based not third factor based. </w:t>
      </w:r>
      <w:r w:rsidR="000970BA">
        <w:t xml:space="preserve">Anti-locality is </w:t>
      </w:r>
      <w:r w:rsidR="00ED3353">
        <w:t>another</w:t>
      </w:r>
      <w:r>
        <w:t xml:space="preserve"> </w:t>
      </w:r>
      <w:r w:rsidR="00035AA7">
        <w:t>UG-based</w:t>
      </w:r>
      <w:r>
        <w:t xml:space="preserve"> approach because it depends on the three specific </w:t>
      </w:r>
      <w:r w:rsidR="00444AC5">
        <w:t xml:space="preserve">linguistic </w:t>
      </w:r>
      <w:r w:rsidR="00035AA7">
        <w:t xml:space="preserve">domains; </w:t>
      </w:r>
      <w:r w:rsidR="000970BA">
        <w:t xml:space="preserve">determinacy </w:t>
      </w:r>
      <w:r w:rsidR="00035AA7">
        <w:t>operate</w:t>
      </w:r>
      <w:r w:rsidR="000B2E57">
        <w:t>s on phasal workspaces</w:t>
      </w:r>
      <w:r>
        <w:t xml:space="preserve">, </w:t>
      </w:r>
      <w:r w:rsidR="000970BA">
        <w:t>as I will now show</w:t>
      </w:r>
      <w:r w:rsidR="00035AA7">
        <w:t>, and is third factor</w:t>
      </w:r>
      <w:r w:rsidR="000970BA">
        <w:t>.</w:t>
      </w:r>
    </w:p>
    <w:p w:rsidR="002522D3" w:rsidRDefault="002522D3" w:rsidP="00EB0401">
      <w:pPr>
        <w:spacing w:line="360" w:lineRule="auto"/>
        <w:contextualSpacing/>
      </w:pPr>
    </w:p>
    <w:p w:rsidR="008F0C75" w:rsidRPr="008F0C75" w:rsidRDefault="00BB379D" w:rsidP="00EB0401">
      <w:pPr>
        <w:spacing w:line="360" w:lineRule="auto"/>
        <w:contextualSpacing/>
        <w:rPr>
          <w:i/>
        </w:rPr>
      </w:pPr>
      <w:r>
        <w:rPr>
          <w:i/>
        </w:rPr>
        <w:t>4</w:t>
      </w:r>
      <w:r w:rsidR="008F0C75" w:rsidRPr="008F0C75">
        <w:rPr>
          <w:i/>
        </w:rPr>
        <w:t>.2</w:t>
      </w:r>
      <w:r w:rsidR="008F0C75" w:rsidRPr="008F0C75">
        <w:rPr>
          <w:i/>
        </w:rPr>
        <w:tab/>
        <w:t>Third factor approaches</w:t>
      </w:r>
    </w:p>
    <w:p w:rsidR="00C42C52" w:rsidRDefault="00AB5747" w:rsidP="00EB0401">
      <w:pPr>
        <w:spacing w:line="360" w:lineRule="auto"/>
        <w:contextualSpacing/>
      </w:pPr>
      <w:r>
        <w:t xml:space="preserve">In the spirit of attributing as much </w:t>
      </w:r>
      <w:r w:rsidR="004970F0">
        <w:t xml:space="preserve">as possible </w:t>
      </w:r>
      <w:r>
        <w:t xml:space="preserve">to non-linguistic </w:t>
      </w:r>
      <w:r w:rsidR="00242DE9">
        <w:t xml:space="preserve">or third factors, </w:t>
      </w:r>
      <w:r w:rsidR="00242DE9" w:rsidRPr="00D31BFC">
        <w:t xml:space="preserve">Chomsky, Ott, Gallego </w:t>
      </w:r>
      <w:r w:rsidR="00242DE9">
        <w:t>(</w:t>
      </w:r>
      <w:r w:rsidR="00242DE9" w:rsidRPr="00D31BFC">
        <w:t>201</w:t>
      </w:r>
      <w:r w:rsidR="00633BB4">
        <w:t>9: 246</w:t>
      </w:r>
      <w:r w:rsidR="00242DE9">
        <w:t>) argue that</w:t>
      </w:r>
      <w:r w:rsidR="001812AA">
        <w:t xml:space="preserve"> </w:t>
      </w:r>
      <w:r w:rsidR="008F0C75">
        <w:t xml:space="preserve">determinacy is </w:t>
      </w:r>
      <w:r w:rsidR="00A0414A">
        <w:t xml:space="preserve">such </w:t>
      </w:r>
      <w:r w:rsidR="00EB0401">
        <w:t>a principle</w:t>
      </w:r>
      <w:r w:rsidR="008F0C75">
        <w:t xml:space="preserve"> that </w:t>
      </w:r>
      <w:r w:rsidR="004970F0">
        <w:t xml:space="preserve">is needed to </w:t>
      </w:r>
      <w:r w:rsidR="008F0C75">
        <w:t xml:space="preserve">account for the locality </w:t>
      </w:r>
      <w:r w:rsidR="00C42C52">
        <w:t xml:space="preserve">of </w:t>
      </w:r>
      <w:r w:rsidR="000D52A0">
        <w:t>movement shown in the CNPC of (15</w:t>
      </w:r>
      <w:r w:rsidR="00C42C52">
        <w:t xml:space="preserve">). </w:t>
      </w:r>
      <w:r w:rsidR="000B2E57">
        <w:t xml:space="preserve">In fact, Boeckx (2012: 4) points out that Chomsky (1964) already writes that “transformations must be unambiguous”. </w:t>
      </w:r>
      <w:r w:rsidR="00C42C52">
        <w:t xml:space="preserve">In this section, </w:t>
      </w:r>
      <w:r w:rsidR="00035AA7">
        <w:t xml:space="preserve">because it is the most complete account, </w:t>
      </w:r>
      <w:r w:rsidR="00C42C52">
        <w:t xml:space="preserve">I provide </w:t>
      </w:r>
      <w:r w:rsidR="008E5244">
        <w:t>Goto &amp; Ishii’s (2019</w:t>
      </w:r>
      <w:r w:rsidR="00444AC5">
        <w:t>)</w:t>
      </w:r>
      <w:r w:rsidR="00C42C52">
        <w:t xml:space="preserve"> formulation </w:t>
      </w:r>
      <w:r w:rsidR="00035AA7">
        <w:t xml:space="preserve">of determinacy </w:t>
      </w:r>
      <w:r w:rsidR="00C42C52">
        <w:t>and some examples</w:t>
      </w:r>
      <w:r w:rsidR="000B2E57">
        <w:t xml:space="preserve"> of input that must be unambiguous</w:t>
      </w:r>
      <w:r w:rsidR="00C42C52">
        <w:t>.</w:t>
      </w:r>
    </w:p>
    <w:p w:rsidR="002B04B4" w:rsidRDefault="00EB0401" w:rsidP="00C42C52">
      <w:pPr>
        <w:spacing w:line="360" w:lineRule="auto"/>
        <w:ind w:firstLine="720"/>
        <w:contextualSpacing/>
      </w:pPr>
      <w:r>
        <w:lastRenderedPageBreak/>
        <w:t>W</w:t>
      </w:r>
      <w:r w:rsidR="00D31BFC" w:rsidRPr="00D31BFC">
        <w:t xml:space="preserve">ithin a WorkSpace [read phase], there can be only one object X, “avoiding </w:t>
      </w:r>
      <w:r w:rsidR="00242DE9">
        <w:t xml:space="preserve">determinate rule application.” </w:t>
      </w:r>
      <w:r w:rsidR="002B04B4">
        <w:t>Pu</w:t>
      </w:r>
      <w:r w:rsidR="005C237F">
        <w:t>t</w:t>
      </w:r>
      <w:r w:rsidR="00DB75F1">
        <w:t>ting this positively gets us (43</w:t>
      </w:r>
      <w:r w:rsidR="002B04B4">
        <w:t>)</w:t>
      </w:r>
      <w:r w:rsidR="00BA407B">
        <w:t xml:space="preserve"> and this rule, combined with a derivation by </w:t>
      </w:r>
      <w:r w:rsidR="00BA407B" w:rsidRPr="00A0414A">
        <w:t>phase</w:t>
      </w:r>
      <w:r w:rsidR="00BA407B">
        <w:t xml:space="preserve"> model, also accounts for islands</w:t>
      </w:r>
      <w:r w:rsidR="002B04B4">
        <w:t>.</w:t>
      </w:r>
    </w:p>
    <w:p w:rsidR="002B04B4" w:rsidRDefault="002B04B4" w:rsidP="002B04B4">
      <w:pPr>
        <w:spacing w:line="360" w:lineRule="auto"/>
        <w:contextualSpacing/>
      </w:pPr>
    </w:p>
    <w:p w:rsidR="002B04B4" w:rsidRDefault="002B04B4" w:rsidP="002B04B4">
      <w:pPr>
        <w:spacing w:line="360" w:lineRule="auto"/>
        <w:contextualSpacing/>
      </w:pPr>
      <w:r>
        <w:t>(</w:t>
      </w:r>
      <w:r w:rsidR="00DB75F1">
        <w:t>43</w:t>
      </w:r>
      <w:r>
        <w:t>)</w:t>
      </w:r>
      <w:r>
        <w:tab/>
      </w:r>
      <w:r w:rsidRPr="002B04B4">
        <w:rPr>
          <w:b/>
        </w:rPr>
        <w:t>The Principle of Determinacy</w:t>
      </w:r>
    </w:p>
    <w:p w:rsidR="002B04B4" w:rsidRPr="00D31BFC" w:rsidRDefault="002B04B4" w:rsidP="002B04B4">
      <w:pPr>
        <w:spacing w:line="360" w:lineRule="auto"/>
        <w:ind w:left="720"/>
        <w:contextualSpacing/>
      </w:pPr>
      <w:r>
        <w:t>If Structural Description (SD) for a rule holds for some [Workspace], then Structural Change (SC) must be unique. (</w:t>
      </w:r>
      <w:r w:rsidRPr="00D31BFC">
        <w:t>Goto &amp; Ishii 201</w:t>
      </w:r>
      <w:r w:rsidR="008E5244">
        <w:t>9: 91</w:t>
      </w:r>
      <w:r w:rsidRPr="00D31BFC">
        <w:t>)</w:t>
      </w:r>
    </w:p>
    <w:p w:rsidR="002B04B4" w:rsidRDefault="002B04B4" w:rsidP="002B04B4">
      <w:pPr>
        <w:spacing w:line="360" w:lineRule="auto"/>
        <w:contextualSpacing/>
      </w:pPr>
    </w:p>
    <w:p w:rsidR="00D31BFC" w:rsidRPr="00D31BFC" w:rsidRDefault="00BA407B" w:rsidP="004E250C">
      <w:pPr>
        <w:spacing w:line="360" w:lineRule="auto"/>
        <w:contextualSpacing/>
      </w:pPr>
      <w:r>
        <w:t xml:space="preserve">If CP, v*P, and DP are phases and the </w:t>
      </w:r>
      <w:r w:rsidR="00A74F88">
        <w:t xml:space="preserve">complement of the </w:t>
      </w:r>
      <w:r>
        <w:t>phase head is sent to Transfer</w:t>
      </w:r>
      <w:r w:rsidR="00C745D4">
        <w:t xml:space="preserve">, certain workspaces will </w:t>
      </w:r>
      <w:r w:rsidR="004E250C">
        <w:t xml:space="preserve">contain more than one instance of an item. </w:t>
      </w:r>
      <w:r w:rsidR="00D31BFC" w:rsidRPr="00D31BFC">
        <w:t xml:space="preserve">For instance, </w:t>
      </w:r>
      <w:r w:rsidR="00C745D4">
        <w:t xml:space="preserve">a subject in </w:t>
      </w:r>
      <w:r w:rsidR="00793C17">
        <w:rPr>
          <w:bCs/>
          <w:iCs/>
        </w:rPr>
        <w:t>the specifier of the</w:t>
      </w:r>
      <w:r w:rsidR="00C745D4">
        <w:t xml:space="preserve"> v*P that moves to </w:t>
      </w:r>
      <w:r w:rsidR="00793C17">
        <w:rPr>
          <w:bCs/>
          <w:iCs/>
        </w:rPr>
        <w:t>the specifier of the</w:t>
      </w:r>
      <w:r w:rsidR="00793C17" w:rsidRPr="00A10B26">
        <w:rPr>
          <w:bCs/>
          <w:iCs/>
        </w:rPr>
        <w:t xml:space="preserve"> </w:t>
      </w:r>
      <w:r w:rsidR="00C745D4">
        <w:t>TP will have two copies</w:t>
      </w:r>
      <w:r w:rsidR="00A0414A">
        <w:t xml:space="preserve"> in the complement of C and </w:t>
      </w:r>
      <w:r w:rsidR="00C745D4">
        <w:t xml:space="preserve">therefore </w:t>
      </w:r>
      <w:r w:rsidR="00A0414A">
        <w:t>can</w:t>
      </w:r>
      <w:r w:rsidR="00C745D4">
        <w:t xml:space="preserve">not move to </w:t>
      </w:r>
      <w:r w:rsidR="00793C17">
        <w:rPr>
          <w:bCs/>
          <w:iCs/>
        </w:rPr>
        <w:t>the specifier of the</w:t>
      </w:r>
      <w:r w:rsidR="00C745D4">
        <w:t xml:space="preserve"> CP. That movement makes the derivation indeterminate. Indeed, </w:t>
      </w:r>
      <w:r w:rsidR="00D31BFC" w:rsidRPr="00D31BFC">
        <w:t>E</w:t>
      </w:r>
      <w:r w:rsidR="005C237F">
        <w:t>nglish (</w:t>
      </w:r>
      <w:r w:rsidR="00DB75F1">
        <w:t>44</w:t>
      </w:r>
      <w:r w:rsidR="00D31BFC" w:rsidRPr="00D31BFC">
        <w:t xml:space="preserve">) shows </w:t>
      </w:r>
      <w:r w:rsidR="004E250C">
        <w:t xml:space="preserve">a subject island effect </w:t>
      </w:r>
      <w:r w:rsidR="008F0C75">
        <w:t xml:space="preserve">where </w:t>
      </w:r>
      <w:r w:rsidR="00D31BFC" w:rsidRPr="00D31BFC">
        <w:t xml:space="preserve">extraction of a </w:t>
      </w:r>
      <w:r w:rsidR="00D31BFC" w:rsidRPr="00D31BFC">
        <w:rPr>
          <w:i/>
        </w:rPr>
        <w:t>wh</w:t>
      </w:r>
      <w:r w:rsidR="00793C17">
        <w:t>-element from the</w:t>
      </w:r>
      <w:r w:rsidR="00793C17">
        <w:rPr>
          <w:bCs/>
          <w:iCs/>
        </w:rPr>
        <w:t xml:space="preserve"> specifier of the</w:t>
      </w:r>
      <w:r w:rsidR="00C745D4">
        <w:t xml:space="preserve"> TP into the CP </w:t>
      </w:r>
      <w:r w:rsidR="00D31BFC" w:rsidRPr="00D31BFC">
        <w:t>resul</w:t>
      </w:r>
      <w:r w:rsidR="004E250C">
        <w:t>ts in an ungrammatical sentence</w:t>
      </w:r>
      <w:r w:rsidR="00035AA7">
        <w:t xml:space="preserve"> (</w:t>
      </w:r>
      <w:r w:rsidR="00035AA7" w:rsidRPr="00035AA7">
        <w:t>Goto &amp; Ishii 2019: 94)</w:t>
      </w:r>
      <w:r w:rsidR="004E250C">
        <w:t xml:space="preserve">. </w:t>
      </w:r>
    </w:p>
    <w:p w:rsidR="00D31BFC" w:rsidRPr="00D31BFC" w:rsidRDefault="00D31BFC" w:rsidP="00D31BFC">
      <w:pPr>
        <w:spacing w:line="360" w:lineRule="auto"/>
        <w:contextualSpacing/>
      </w:pPr>
    </w:p>
    <w:p w:rsidR="00BC1018" w:rsidRDefault="005C237F" w:rsidP="00035AA7">
      <w:pPr>
        <w:spacing w:line="360" w:lineRule="auto"/>
        <w:contextualSpacing/>
      </w:pPr>
      <w:r>
        <w:t>(</w:t>
      </w:r>
      <w:r w:rsidR="00DB75F1">
        <w:t>44</w:t>
      </w:r>
      <w:r w:rsidR="00D31BFC" w:rsidRPr="00D31BFC">
        <w:t>)</w:t>
      </w:r>
      <w:r w:rsidR="00D31BFC" w:rsidRPr="00D31BFC">
        <w:tab/>
        <w:t>a.</w:t>
      </w:r>
      <w:r w:rsidR="00D31BFC" w:rsidRPr="00D31BFC">
        <w:tab/>
      </w:r>
      <w:r w:rsidR="00A50F48">
        <w:t>A picture of Mary</w:t>
      </w:r>
      <w:r w:rsidR="00BC1018">
        <w:t xml:space="preserve"> please</w:t>
      </w:r>
      <w:r w:rsidR="00A50F48">
        <w:t>d</w:t>
      </w:r>
      <w:r w:rsidR="00BC1018">
        <w:t xml:space="preserve"> you?</w:t>
      </w:r>
    </w:p>
    <w:p w:rsidR="00035AA7" w:rsidRDefault="00BC1018" w:rsidP="00BC1018">
      <w:pPr>
        <w:spacing w:line="360" w:lineRule="auto"/>
        <w:ind w:firstLine="720"/>
        <w:contextualSpacing/>
      </w:pPr>
      <w:r>
        <w:t>b.</w:t>
      </w:r>
      <w:r>
        <w:tab/>
      </w:r>
      <w:r w:rsidR="00D31BFC" w:rsidRPr="00D31BFC">
        <w:t xml:space="preserve">*Who did </w:t>
      </w:r>
      <w:r w:rsidR="00A50F48">
        <w:t xml:space="preserve">a </w:t>
      </w:r>
      <w:r w:rsidR="00D31BFC" w:rsidRPr="00D31BFC">
        <w:t>picture of please</w:t>
      </w:r>
      <w:r w:rsidR="00035AA7">
        <w:t xml:space="preserve"> you?</w:t>
      </w:r>
    </w:p>
    <w:p w:rsidR="00035AA7" w:rsidRPr="00D31BFC" w:rsidRDefault="00BC1018" w:rsidP="00035AA7">
      <w:pPr>
        <w:spacing w:line="360" w:lineRule="auto"/>
        <w:contextualSpacing/>
      </w:pPr>
      <w:r>
        <w:t>c</w:t>
      </w:r>
      <w:r w:rsidR="00D31BFC" w:rsidRPr="00D31BFC">
        <w:t>.</w:t>
      </w:r>
      <w:r w:rsidR="00D31BFC" w:rsidRPr="00D31BFC">
        <w:tab/>
        <w:t xml:space="preserve">[CP who [C-did </w:t>
      </w:r>
      <w:r w:rsidR="00035AA7">
        <w:tab/>
      </w:r>
      <w:r w:rsidR="00D31BFC" w:rsidRPr="00D31BFC">
        <w:t>[TP [</w:t>
      </w:r>
      <w:r w:rsidR="00A50F48">
        <w:t xml:space="preserve">a </w:t>
      </w:r>
      <w:r w:rsidR="00D31BFC" w:rsidRPr="00D31BFC">
        <w:t xml:space="preserve">picture of </w:t>
      </w:r>
      <w:r w:rsidR="00035AA7">
        <w:t>&lt;</w:t>
      </w:r>
      <w:r w:rsidR="00D31BFC" w:rsidRPr="00D31BFC">
        <w:t>who</w:t>
      </w:r>
      <w:r w:rsidR="00035AA7">
        <w:t>&gt;</w:t>
      </w:r>
      <w:r w:rsidR="00D31BFC" w:rsidRPr="00D31BFC">
        <w:t>] [T [v</w:t>
      </w:r>
      <w:r w:rsidR="00B436F2">
        <w:t>*</w:t>
      </w:r>
      <w:r w:rsidR="00D31BFC" w:rsidRPr="00D31BFC">
        <w:t>P [</w:t>
      </w:r>
      <w:r w:rsidR="00035AA7">
        <w:t>&lt;</w:t>
      </w:r>
      <w:r w:rsidR="00D31BFC" w:rsidRPr="00D31BFC">
        <w:t>pictures of who</w:t>
      </w:r>
      <w:r w:rsidR="00035AA7">
        <w:t>&gt;</w:t>
      </w:r>
      <w:r w:rsidR="00D31BFC" w:rsidRPr="00D31BFC">
        <w:t xml:space="preserve">] </w:t>
      </w:r>
      <w:r w:rsidR="00035AA7" w:rsidRPr="00D31BFC">
        <w:t>[v</w:t>
      </w:r>
      <w:r w:rsidR="00035AA7">
        <w:t>*</w:t>
      </w:r>
      <w:r w:rsidR="00035AA7" w:rsidRPr="00D31BFC">
        <w:t xml:space="preserve"> </w:t>
      </w:r>
      <w:r w:rsidR="00035AA7">
        <w:tab/>
      </w:r>
      <w:r w:rsidR="00035AA7" w:rsidRPr="00D31BFC">
        <w:t>[ please you]]]]]]].</w:t>
      </w:r>
    </w:p>
    <w:p w:rsidR="00D31BFC" w:rsidRDefault="00035AA7" w:rsidP="00035AA7">
      <w:pPr>
        <w:spacing w:line="360" w:lineRule="auto"/>
        <w:ind w:firstLine="720"/>
        <w:contextualSpacing/>
      </w:pPr>
      <w:r>
        <w:tab/>
      </w:r>
      <w:r>
        <w:tab/>
      </w:r>
      <w:r w:rsidR="00A50F48">
        <w:t>Workspace</w:t>
      </w:r>
      <w:r>
        <w:t>: not allowed by determinacy</w:t>
      </w:r>
      <w:r>
        <w:tab/>
      </w:r>
      <w:r>
        <w:tab/>
        <w:t>Transfer 1</w:t>
      </w:r>
    </w:p>
    <w:p w:rsidR="00035AA7" w:rsidRPr="00D31BFC" w:rsidRDefault="00035AA7" w:rsidP="00D31BFC">
      <w:pPr>
        <w:spacing w:line="360" w:lineRule="auto"/>
        <w:contextualSpacing/>
      </w:pPr>
    </w:p>
    <w:p w:rsidR="00D31BFC" w:rsidRPr="00D31BFC" w:rsidRDefault="00D31BFC" w:rsidP="00D31BFC">
      <w:pPr>
        <w:spacing w:line="360" w:lineRule="auto"/>
        <w:contextualSpacing/>
      </w:pPr>
      <w:r w:rsidRPr="00D31BFC">
        <w:t>If the subject stays in the specifier of the v</w:t>
      </w:r>
      <w:r w:rsidR="00B436F2">
        <w:t>*</w:t>
      </w:r>
      <w:r w:rsidRPr="00D31BFC">
        <w:t xml:space="preserve">P, </w:t>
      </w:r>
      <w:r w:rsidR="00DB75F1">
        <w:t>there is no violation, as in (45</w:t>
      </w:r>
      <w:r w:rsidRPr="00D31BFC">
        <w:t>)</w:t>
      </w:r>
      <w:r w:rsidR="00242DE9">
        <w:t>, because the spec</w:t>
      </w:r>
      <w:r w:rsidR="00B241A6">
        <w:t xml:space="preserve">ifier of </w:t>
      </w:r>
      <w:r w:rsidR="00242DE9">
        <w:t>TP is filled with an expletive</w:t>
      </w:r>
      <w:r w:rsidRPr="00D31BFC">
        <w:t>.</w:t>
      </w:r>
    </w:p>
    <w:p w:rsidR="00D31BFC" w:rsidRPr="00D31BFC" w:rsidRDefault="00D31BFC" w:rsidP="00D31BFC">
      <w:pPr>
        <w:spacing w:line="360" w:lineRule="auto"/>
        <w:contextualSpacing/>
      </w:pPr>
    </w:p>
    <w:p w:rsidR="00BC1018" w:rsidRDefault="00D31BFC" w:rsidP="00D31BFC">
      <w:pPr>
        <w:spacing w:line="360" w:lineRule="auto"/>
        <w:contextualSpacing/>
      </w:pPr>
      <w:r w:rsidRPr="00D31BFC">
        <w:t>(</w:t>
      </w:r>
      <w:r w:rsidR="00DB75F1">
        <w:t>45</w:t>
      </w:r>
      <w:r w:rsidRPr="00D31BFC">
        <w:t>)</w:t>
      </w:r>
      <w:r w:rsidRPr="00D31BFC">
        <w:tab/>
        <w:t>a.</w:t>
      </w:r>
      <w:r w:rsidRPr="00D31BFC">
        <w:tab/>
      </w:r>
      <w:r w:rsidR="00BC1018">
        <w:t>There is a picture of who on the wall?</w:t>
      </w:r>
    </w:p>
    <w:p w:rsidR="00D31BFC" w:rsidRPr="00D31BFC" w:rsidRDefault="00BC1018" w:rsidP="00BC1018">
      <w:pPr>
        <w:spacing w:line="360" w:lineRule="auto"/>
        <w:ind w:firstLine="720"/>
        <w:contextualSpacing/>
      </w:pPr>
      <w:r>
        <w:t>b.</w:t>
      </w:r>
      <w:r>
        <w:tab/>
      </w:r>
      <w:r w:rsidR="00D31BFC" w:rsidRPr="00D31BFC">
        <w:t>Who is there a picture of on the wall?</w:t>
      </w:r>
    </w:p>
    <w:p w:rsidR="00D31BFC" w:rsidRPr="00D31BFC" w:rsidRDefault="00C745D4" w:rsidP="00D31BFC">
      <w:pPr>
        <w:spacing w:line="360" w:lineRule="auto"/>
        <w:contextualSpacing/>
      </w:pPr>
      <w:r>
        <w:rPr>
          <w:noProof/>
        </w:rPr>
        <mc:AlternateContent>
          <mc:Choice Requires="wps">
            <w:drawing>
              <wp:anchor distT="0" distB="0" distL="114300" distR="114300" simplePos="0" relativeHeight="251677696" behindDoc="0" locked="0" layoutInCell="1" allowOverlap="1">
                <wp:simplePos x="0" y="0"/>
                <wp:positionH relativeFrom="column">
                  <wp:posOffset>1226820</wp:posOffset>
                </wp:positionH>
                <wp:positionV relativeFrom="paragraph">
                  <wp:posOffset>165735</wp:posOffset>
                </wp:positionV>
                <wp:extent cx="68580" cy="152400"/>
                <wp:effectExtent l="38100" t="38100" r="2667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6858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F9A617" id="Straight Arrow Connector 19" o:spid="_x0000_s1026" type="#_x0000_t32" style="position:absolute;margin-left:96.6pt;margin-top:13.05pt;width:5.4pt;height:12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3482340</wp:posOffset>
                </wp:positionH>
                <wp:positionV relativeFrom="paragraph">
                  <wp:posOffset>211455</wp:posOffset>
                </wp:positionV>
                <wp:extent cx="0" cy="106680"/>
                <wp:effectExtent l="0" t="0" r="19050" b="26670"/>
                <wp:wrapNone/>
                <wp:docPr id="17" name="Straight Connector 17"/>
                <wp:cNvGraphicFramePr/>
                <a:graphic xmlns:a="http://schemas.openxmlformats.org/drawingml/2006/main">
                  <a:graphicData uri="http://schemas.microsoft.com/office/word/2010/wordprocessingShape">
                    <wps:wsp>
                      <wps:cNvCnPr/>
                      <wps:spPr>
                        <a:xfrm>
                          <a:off x="0" y="0"/>
                          <a:ext cx="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06003"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74.2pt,16.65pt" to="274.2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" strokecolor="black [3200]" strokeweight=".5pt">
                <v:stroke joinstyle="miter"/>
              </v:line>
            </w:pict>
          </mc:Fallback>
        </mc:AlternateContent>
      </w:r>
      <w:r w:rsidR="00BC1018">
        <w:tab/>
        <w:t>c</w:t>
      </w:r>
      <w:r w:rsidR="00B436F2">
        <w:t>.</w:t>
      </w:r>
      <w:r w:rsidR="00B436F2">
        <w:tab/>
        <w:t xml:space="preserve">[CP who [C </w:t>
      </w:r>
      <w:r w:rsidR="00D31BFC" w:rsidRPr="00D31BFC">
        <w:t>is [TP there [T [v</w:t>
      </w:r>
      <w:r w:rsidR="00B436F2">
        <w:t>*</w:t>
      </w:r>
      <w:r w:rsidR="00D31BFC" w:rsidRPr="00D31BFC">
        <w:t xml:space="preserve">P [a picture of </w:t>
      </w:r>
      <w:r w:rsidR="00B436F2">
        <w:t>&lt;</w:t>
      </w:r>
      <w:r w:rsidR="00D31BFC" w:rsidRPr="00D31BFC">
        <w:t>who</w:t>
      </w:r>
      <w:r w:rsidR="00B436F2">
        <w:t>&gt;</w:t>
      </w:r>
      <w:r w:rsidR="00D31BFC" w:rsidRPr="00D31BFC">
        <w:t>] [v</w:t>
      </w:r>
      <w:r w:rsidR="00B436F2">
        <w:t>*</w:t>
      </w:r>
      <w:r w:rsidR="00D31BFC" w:rsidRPr="00D31BFC">
        <w:t xml:space="preserve"> …</w:t>
      </w:r>
    </w:p>
    <w:p w:rsidR="00D31BFC" w:rsidRPr="00D31BFC" w:rsidRDefault="00C745D4" w:rsidP="00D31BFC">
      <w:pPr>
        <w:spacing w:line="360" w:lineRule="auto"/>
        <w:contextualSpacing/>
      </w:pPr>
      <w:r>
        <w:rPr>
          <w:noProof/>
        </w:rPr>
        <mc:AlternateContent>
          <mc:Choice Requires="wps">
            <w:drawing>
              <wp:anchor distT="0" distB="0" distL="114300" distR="114300" simplePos="0" relativeHeight="251676672" behindDoc="0" locked="0" layoutInCell="1" allowOverlap="1">
                <wp:simplePos x="0" y="0"/>
                <wp:positionH relativeFrom="column">
                  <wp:posOffset>1287780</wp:posOffset>
                </wp:positionH>
                <wp:positionV relativeFrom="paragraph">
                  <wp:posOffset>54610</wp:posOffset>
                </wp:positionV>
                <wp:extent cx="2209800" cy="7620"/>
                <wp:effectExtent l="0" t="0" r="19050" b="30480"/>
                <wp:wrapNone/>
                <wp:docPr id="18" name="Straight Connector 18"/>
                <wp:cNvGraphicFramePr/>
                <a:graphic xmlns:a="http://schemas.openxmlformats.org/drawingml/2006/main">
                  <a:graphicData uri="http://schemas.microsoft.com/office/word/2010/wordprocessingShape">
                    <wps:wsp>
                      <wps:cNvCnPr/>
                      <wps:spPr>
                        <a:xfrm flipH="1">
                          <a:off x="0" y="0"/>
                          <a:ext cx="22098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4645B" id="Straight Connector 18"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01.4pt,4.3pt" to="275.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" strokecolor="black [3200]" strokeweight=".5pt">
                <v:stroke joinstyle="miter"/>
              </v:line>
            </w:pict>
          </mc:Fallback>
        </mc:AlternateContent>
      </w:r>
    </w:p>
    <w:p w:rsidR="00C745D4" w:rsidRDefault="00C745D4" w:rsidP="00D31BFC">
      <w:pPr>
        <w:spacing w:line="360" w:lineRule="auto"/>
        <w:contextualSpacing/>
      </w:pPr>
      <w:r>
        <w:t>Note that accounting for the grammaticality of (</w:t>
      </w:r>
      <w:r w:rsidR="00DB75F1">
        <w:t>45</w:t>
      </w:r>
      <w:r>
        <w:t>) would be difficult under Subja</w:t>
      </w:r>
      <w:r w:rsidR="00AA3A4C">
        <w:t xml:space="preserve">cency and related </w:t>
      </w:r>
      <w:r w:rsidR="00AA3A4C" w:rsidRPr="00C1742B">
        <w:t xml:space="preserve">constraints </w:t>
      </w:r>
      <w:r w:rsidR="00C1742B" w:rsidRPr="00C1742B">
        <w:t>because only one TP is crossed.</w:t>
      </w:r>
    </w:p>
    <w:p w:rsidR="00242DE9" w:rsidRDefault="00242DE9" w:rsidP="00242DE9">
      <w:pPr>
        <w:spacing w:line="360" w:lineRule="auto"/>
        <w:ind w:firstLine="720"/>
        <w:contextualSpacing/>
      </w:pPr>
      <w:r>
        <w:t>The subject cannot itself</w:t>
      </w:r>
      <w:r w:rsidR="00404007">
        <w:t xml:space="preserve"> be moved either, as is obvious</w:t>
      </w:r>
      <w:r>
        <w:t xml:space="preserve"> from the impossibli</w:t>
      </w:r>
      <w:r w:rsidR="005C237F">
        <w:t>t</w:t>
      </w:r>
      <w:r w:rsidR="00DB75F1">
        <w:t>y to topicalize in English (46</w:t>
      </w:r>
      <w:r w:rsidR="001812AA">
        <w:t>a). D</w:t>
      </w:r>
      <w:r w:rsidR="00404007">
        <w:t>etermincacy rules out having the choice of two copies in the</w:t>
      </w:r>
      <w:r w:rsidR="00DB75F1">
        <w:t xml:space="preserve"> workspace, as shown in (46</w:t>
      </w:r>
      <w:r w:rsidR="001812AA">
        <w:t>b). D</w:t>
      </w:r>
      <w:r w:rsidR="00404007">
        <w:t>eterminacy also</w:t>
      </w:r>
      <w:r>
        <w:t xml:space="preserve"> provides an explanation for </w:t>
      </w:r>
      <w:r w:rsidR="00404007">
        <w:t xml:space="preserve">an analysis where </w:t>
      </w:r>
      <w:r>
        <w:t xml:space="preserve">the </w:t>
      </w:r>
      <w:r w:rsidRPr="00636466">
        <w:rPr>
          <w:i/>
        </w:rPr>
        <w:t>wh</w:t>
      </w:r>
      <w:r>
        <w:t>-</w:t>
      </w:r>
      <w:r w:rsidR="00404007">
        <w:t>element stays</w:t>
      </w:r>
      <w:r w:rsidR="002B04B4">
        <w:t xml:space="preserve"> in </w:t>
      </w:r>
      <w:r w:rsidR="00404007">
        <w:t xml:space="preserve">the </w:t>
      </w:r>
      <w:r w:rsidR="00C1742B">
        <w:lastRenderedPageBreak/>
        <w:t xml:space="preserve">specifier </w:t>
      </w:r>
      <w:r w:rsidR="00404007">
        <w:t xml:space="preserve">of </w:t>
      </w:r>
      <w:r w:rsidR="00DB75F1">
        <w:t>TP in (47</w:t>
      </w:r>
      <w:r w:rsidR="00404007">
        <w:t>ab</w:t>
      </w:r>
      <w:r>
        <w:t>)</w:t>
      </w:r>
      <w:r w:rsidR="00404007">
        <w:t>. If it moved to</w:t>
      </w:r>
      <w:r w:rsidR="005C237F">
        <w:t xml:space="preserve"> the </w:t>
      </w:r>
      <w:r w:rsidR="00C1742B">
        <w:t>s</w:t>
      </w:r>
      <w:r w:rsidR="005C237F">
        <w:t>pec</w:t>
      </w:r>
      <w:r w:rsidR="00C1742B">
        <w:t>ifier</w:t>
      </w:r>
      <w:r w:rsidR="00DB75F1">
        <w:t xml:space="preserve"> of CP, as shown in (47</w:t>
      </w:r>
      <w:r w:rsidR="00404007">
        <w:t>c), the structure would be inde</w:t>
      </w:r>
      <w:r w:rsidR="00C1742B">
        <w:t>ter</w:t>
      </w:r>
      <w:r w:rsidR="00404007">
        <w:t>minate</w:t>
      </w:r>
      <w:r w:rsidR="00C41344">
        <w:t xml:space="preserve">. </w:t>
      </w:r>
    </w:p>
    <w:p w:rsidR="00242DE9" w:rsidRDefault="00242DE9" w:rsidP="00242DE9">
      <w:pPr>
        <w:spacing w:line="360" w:lineRule="auto"/>
        <w:contextualSpacing/>
      </w:pPr>
    </w:p>
    <w:p w:rsidR="00242DE9" w:rsidRPr="00357523" w:rsidRDefault="00242DE9" w:rsidP="00242DE9">
      <w:pPr>
        <w:spacing w:line="360" w:lineRule="auto"/>
        <w:contextualSpacing/>
      </w:pPr>
      <w:r>
        <w:t>(</w:t>
      </w:r>
      <w:r w:rsidR="00DB75F1">
        <w:t>46</w:t>
      </w:r>
      <w:r>
        <w:t>)</w:t>
      </w:r>
      <w:r>
        <w:tab/>
        <w:t>a.</w:t>
      </w:r>
      <w:r>
        <w:tab/>
        <w:t>*John, likes berries.</w:t>
      </w:r>
      <w:r>
        <w:tab/>
        <w:t xml:space="preserve">(Topic intonation on </w:t>
      </w:r>
      <w:r>
        <w:rPr>
          <w:i/>
        </w:rPr>
        <w:t>John</w:t>
      </w:r>
      <w:r>
        <w:t>)</w:t>
      </w:r>
    </w:p>
    <w:p w:rsidR="00242DE9" w:rsidRPr="00583593" w:rsidRDefault="00242DE9" w:rsidP="00242DE9">
      <w:pPr>
        <w:spacing w:line="360" w:lineRule="auto"/>
        <w:ind w:firstLine="720"/>
        <w:contextualSpacing/>
      </w:pPr>
      <w:r>
        <w:t>b.</w:t>
      </w:r>
      <w:r>
        <w:tab/>
        <w:t>CP[John TP[</w:t>
      </w:r>
      <w:r w:rsidR="00583593">
        <w:t>&lt;</w:t>
      </w:r>
      <w:r w:rsidRPr="00583593">
        <w:t>John</w:t>
      </w:r>
      <w:r w:rsidR="00583593">
        <w:t>&gt;</w:t>
      </w:r>
      <w:r w:rsidRPr="00583593">
        <w:t xml:space="preserve"> vP[</w:t>
      </w:r>
      <w:r w:rsidR="00583593">
        <w:t>&lt;</w:t>
      </w:r>
      <w:r w:rsidRPr="00583593">
        <w:t>John</w:t>
      </w:r>
      <w:r w:rsidR="00583593">
        <w:t>&gt;</w:t>
      </w:r>
      <w:r w:rsidRPr="00583593">
        <w:t xml:space="preserve"> likes berries]]].</w:t>
      </w:r>
    </w:p>
    <w:p w:rsidR="00242DE9" w:rsidRPr="00583593" w:rsidRDefault="00242DE9" w:rsidP="00242DE9">
      <w:pPr>
        <w:spacing w:line="360" w:lineRule="auto"/>
        <w:contextualSpacing/>
      </w:pPr>
      <w:r w:rsidRPr="00583593">
        <w:t>(</w:t>
      </w:r>
      <w:r w:rsidR="00DB75F1">
        <w:t>47</w:t>
      </w:r>
      <w:r w:rsidRPr="00583593">
        <w:t>)</w:t>
      </w:r>
      <w:r w:rsidRPr="00583593">
        <w:tab/>
        <w:t>a.</w:t>
      </w:r>
      <w:r w:rsidRPr="00583593">
        <w:tab/>
        <w:t>Who likes berries?</w:t>
      </w:r>
    </w:p>
    <w:p w:rsidR="00242DE9" w:rsidRPr="00583593" w:rsidRDefault="00242DE9" w:rsidP="00242DE9">
      <w:pPr>
        <w:spacing w:line="360" w:lineRule="auto"/>
        <w:ind w:firstLine="720"/>
        <w:contextualSpacing/>
      </w:pPr>
      <w:r w:rsidRPr="00583593">
        <w:t>b.</w:t>
      </w:r>
      <w:r w:rsidRPr="00583593">
        <w:tab/>
        <w:t>TP[who [T vP[</w:t>
      </w:r>
      <w:r w:rsidR="00583593">
        <w:t>&lt;</w:t>
      </w:r>
      <w:r w:rsidRPr="00583593">
        <w:t>who</w:t>
      </w:r>
      <w:r w:rsidR="00583593">
        <w:t>&gt;</w:t>
      </w:r>
      <w:r w:rsidRPr="00583593">
        <w:t xml:space="preserve"> likes berries]]].</w:t>
      </w:r>
    </w:p>
    <w:p w:rsidR="00404007" w:rsidRDefault="00404007" w:rsidP="00404007">
      <w:pPr>
        <w:spacing w:line="360" w:lineRule="auto"/>
        <w:ind w:firstLine="720"/>
        <w:contextualSpacing/>
      </w:pPr>
      <w:r w:rsidRPr="00583593">
        <w:t>c.</w:t>
      </w:r>
      <w:r w:rsidRPr="00583593">
        <w:tab/>
        <w:t>CP[who [C TP[</w:t>
      </w:r>
      <w:r w:rsidR="00583593">
        <w:t>&lt;</w:t>
      </w:r>
      <w:r w:rsidRPr="00583593">
        <w:t>who</w:t>
      </w:r>
      <w:r w:rsidR="00583593">
        <w:t>&gt;</w:t>
      </w:r>
      <w:r w:rsidRPr="00583593">
        <w:t xml:space="preserve"> [T vP[</w:t>
      </w:r>
      <w:r w:rsidR="00583593">
        <w:t>&lt;</w:t>
      </w:r>
      <w:r w:rsidRPr="00583593">
        <w:t>who</w:t>
      </w:r>
      <w:r w:rsidR="00583593">
        <w:t>&gt;</w:t>
      </w:r>
      <w:r>
        <w:t xml:space="preserve"> likes berries]]]</w:t>
      </w:r>
      <w:r w:rsidR="00C41344">
        <w:t>]]</w:t>
      </w:r>
      <w:r>
        <w:t>.</w:t>
      </w:r>
    </w:p>
    <w:p w:rsidR="00242DE9" w:rsidRDefault="00242DE9" w:rsidP="00242DE9">
      <w:pPr>
        <w:spacing w:line="360" w:lineRule="auto"/>
        <w:contextualSpacing/>
      </w:pPr>
    </w:p>
    <w:p w:rsidR="00242DE9" w:rsidRDefault="00DB75F1" w:rsidP="00C1742B">
      <w:pPr>
        <w:spacing w:line="360" w:lineRule="auto"/>
        <w:contextualSpacing/>
      </w:pPr>
      <w:r>
        <w:t>Empirical evidence for (47b) over (47</w:t>
      </w:r>
      <w:r w:rsidR="00C1742B">
        <w:t xml:space="preserve">c) is the lack of Subject Auxiliary Inversion. If </w:t>
      </w:r>
      <w:r w:rsidR="00C1742B">
        <w:rPr>
          <w:i/>
        </w:rPr>
        <w:t xml:space="preserve">who </w:t>
      </w:r>
      <w:r w:rsidR="00C1742B">
        <w:t>doesn’t mov</w:t>
      </w:r>
      <w:r w:rsidR="00A74F88">
        <w:t xml:space="preserve">e to the specifier of CP, the C </w:t>
      </w:r>
      <w:r w:rsidR="00C1742B">
        <w:t xml:space="preserve">head would not be present to house the auxiliary. </w:t>
      </w:r>
      <w:r w:rsidR="00242DE9">
        <w:t>Both (</w:t>
      </w:r>
      <w:r>
        <w:t>46</w:t>
      </w:r>
      <w:r w:rsidR="00242DE9">
        <w:t>) and (</w:t>
      </w:r>
      <w:r>
        <w:t>47</w:t>
      </w:r>
      <w:r w:rsidR="001812AA">
        <w:t xml:space="preserve">) follow from </w:t>
      </w:r>
      <w:r w:rsidR="00242DE9">
        <w:t xml:space="preserve">determinacy: merge in the CP domain would have a choice of two copies, in </w:t>
      </w:r>
      <w:r w:rsidR="00793C17">
        <w:rPr>
          <w:bCs/>
          <w:iCs/>
        </w:rPr>
        <w:t>the specifier of the</w:t>
      </w:r>
      <w:r w:rsidR="00242DE9">
        <w:t xml:space="preserve"> TP and </w:t>
      </w:r>
      <w:r w:rsidR="00793C17">
        <w:rPr>
          <w:bCs/>
          <w:iCs/>
        </w:rPr>
        <w:t>the specifier of the</w:t>
      </w:r>
      <w:r w:rsidR="00242DE9">
        <w:t xml:space="preserve"> vP</w:t>
      </w:r>
      <w:r w:rsidR="00C1742B">
        <w:t>, and therefore neither moves to CP</w:t>
      </w:r>
      <w:r w:rsidR="00242DE9">
        <w:t>.</w:t>
      </w:r>
    </w:p>
    <w:p w:rsidR="000F1261" w:rsidRDefault="00242DE9" w:rsidP="00D31BFC">
      <w:pPr>
        <w:spacing w:line="360" w:lineRule="auto"/>
        <w:contextualSpacing/>
        <w:rPr>
          <w:iCs/>
        </w:rPr>
      </w:pPr>
      <w:r>
        <w:rPr>
          <w:iCs/>
        </w:rPr>
        <w:tab/>
      </w:r>
      <w:r w:rsidR="00AE21C7">
        <w:rPr>
          <w:iCs/>
        </w:rPr>
        <w:t>As argued</w:t>
      </w:r>
      <w:r w:rsidR="008E5244">
        <w:rPr>
          <w:iCs/>
        </w:rPr>
        <w:t xml:space="preserve"> in detail by Goto &amp; Ishii (2019</w:t>
      </w:r>
      <w:r w:rsidR="00AE21C7">
        <w:rPr>
          <w:iCs/>
        </w:rPr>
        <w:t>), i</w:t>
      </w:r>
      <w:r>
        <w:rPr>
          <w:iCs/>
        </w:rPr>
        <w:t xml:space="preserve">n addition to </w:t>
      </w:r>
      <w:r w:rsidR="00AE21C7">
        <w:rPr>
          <w:iCs/>
        </w:rPr>
        <w:t xml:space="preserve">banning </w:t>
      </w:r>
      <w:r>
        <w:rPr>
          <w:iCs/>
        </w:rPr>
        <w:t>extraction from subject position and movement of the subject</w:t>
      </w:r>
      <w:r w:rsidR="000E6704">
        <w:rPr>
          <w:iCs/>
        </w:rPr>
        <w:t xml:space="preserve"> to a topic position</w:t>
      </w:r>
      <w:r>
        <w:rPr>
          <w:iCs/>
        </w:rPr>
        <w:t xml:space="preserve">, </w:t>
      </w:r>
      <w:r w:rsidR="006D22EF">
        <w:rPr>
          <w:iCs/>
        </w:rPr>
        <w:t xml:space="preserve">the </w:t>
      </w:r>
      <w:r w:rsidR="00AE21C7">
        <w:rPr>
          <w:iCs/>
        </w:rPr>
        <w:t xml:space="preserve">requirement for </w:t>
      </w:r>
      <w:r>
        <w:rPr>
          <w:iCs/>
        </w:rPr>
        <w:t>determi</w:t>
      </w:r>
      <w:r w:rsidR="002B04B4">
        <w:rPr>
          <w:iCs/>
        </w:rPr>
        <w:t>n</w:t>
      </w:r>
      <w:r>
        <w:rPr>
          <w:iCs/>
        </w:rPr>
        <w:t>a</w:t>
      </w:r>
      <w:r w:rsidR="006D22EF">
        <w:rPr>
          <w:iCs/>
        </w:rPr>
        <w:t xml:space="preserve">te input </w:t>
      </w:r>
      <w:r>
        <w:rPr>
          <w:iCs/>
        </w:rPr>
        <w:t xml:space="preserve">also accounts for </w:t>
      </w:r>
      <w:r w:rsidR="00AE21C7">
        <w:rPr>
          <w:iCs/>
        </w:rPr>
        <w:t xml:space="preserve">the </w:t>
      </w:r>
      <w:r w:rsidR="002B04B4" w:rsidRPr="00934FB3">
        <w:rPr>
          <w:i/>
          <w:iCs/>
        </w:rPr>
        <w:t>that-</w:t>
      </w:r>
      <w:r w:rsidR="002B04B4" w:rsidRPr="00934FB3">
        <w:rPr>
          <w:iCs/>
        </w:rPr>
        <w:t>trace</w:t>
      </w:r>
      <w:r w:rsidR="000E6704">
        <w:rPr>
          <w:iCs/>
        </w:rPr>
        <w:t xml:space="preserve"> effec</w:t>
      </w:r>
      <w:r w:rsidR="000E6704" w:rsidRPr="00A84B3E">
        <w:rPr>
          <w:iCs/>
        </w:rPr>
        <w:t>t (</w:t>
      </w:r>
      <w:r w:rsidR="00B91B42" w:rsidRPr="00A84B3E">
        <w:rPr>
          <w:iCs/>
        </w:rPr>
        <w:t>to be shown in chapter 3</w:t>
      </w:r>
      <w:r w:rsidR="000E6704" w:rsidRPr="00A84B3E">
        <w:rPr>
          <w:iCs/>
        </w:rPr>
        <w:t xml:space="preserve">) </w:t>
      </w:r>
      <w:r w:rsidR="0053407B" w:rsidRPr="00A84B3E">
        <w:rPr>
          <w:iCs/>
        </w:rPr>
        <w:t>and</w:t>
      </w:r>
      <w:r w:rsidR="0053407B" w:rsidRPr="00934FB3">
        <w:rPr>
          <w:iCs/>
        </w:rPr>
        <w:t xml:space="preserve"> </w:t>
      </w:r>
      <w:r w:rsidR="00142492">
        <w:rPr>
          <w:iCs/>
        </w:rPr>
        <w:t xml:space="preserve">the impossibility of </w:t>
      </w:r>
      <w:r w:rsidR="0053407B" w:rsidRPr="00934FB3">
        <w:rPr>
          <w:iCs/>
        </w:rPr>
        <w:t>further-r</w:t>
      </w:r>
      <w:r w:rsidR="00CC6C03" w:rsidRPr="00934FB3">
        <w:rPr>
          <w:iCs/>
        </w:rPr>
        <w:t>aising</w:t>
      </w:r>
      <w:r w:rsidR="000F1261" w:rsidRPr="00934FB3">
        <w:rPr>
          <w:iCs/>
        </w:rPr>
        <w:t>,</w:t>
      </w:r>
      <w:r w:rsidR="00DB75F1">
        <w:rPr>
          <w:iCs/>
        </w:rPr>
        <w:t xml:space="preserve"> as in (48</w:t>
      </w:r>
      <w:r w:rsidR="000F1261">
        <w:rPr>
          <w:iCs/>
        </w:rPr>
        <w:t>a)</w:t>
      </w:r>
      <w:r w:rsidR="00934FB3">
        <w:rPr>
          <w:iCs/>
        </w:rPr>
        <w:t>,</w:t>
      </w:r>
      <w:r w:rsidR="00DB75F1">
        <w:rPr>
          <w:iCs/>
        </w:rPr>
        <w:t xml:space="preserve"> with a derivation, as in (48</w:t>
      </w:r>
      <w:r w:rsidR="000F1261">
        <w:rPr>
          <w:iCs/>
        </w:rPr>
        <w:t>b).</w:t>
      </w:r>
    </w:p>
    <w:p w:rsidR="000F1261" w:rsidRDefault="000F1261" w:rsidP="00D31BFC">
      <w:pPr>
        <w:spacing w:line="360" w:lineRule="auto"/>
        <w:contextualSpacing/>
        <w:rPr>
          <w:iCs/>
        </w:rPr>
      </w:pPr>
    </w:p>
    <w:p w:rsidR="000F1261" w:rsidRDefault="000F1261" w:rsidP="00D31BFC">
      <w:pPr>
        <w:spacing w:line="360" w:lineRule="auto"/>
        <w:contextualSpacing/>
        <w:rPr>
          <w:iCs/>
        </w:rPr>
      </w:pPr>
      <w:r>
        <w:rPr>
          <w:iCs/>
        </w:rPr>
        <w:t>(</w:t>
      </w:r>
      <w:r w:rsidR="00DB75F1">
        <w:rPr>
          <w:iCs/>
        </w:rPr>
        <w:t>48</w:t>
      </w:r>
      <w:r>
        <w:rPr>
          <w:iCs/>
        </w:rPr>
        <w:t>)</w:t>
      </w:r>
      <w:r>
        <w:rPr>
          <w:iCs/>
        </w:rPr>
        <w:tab/>
        <w:t>a.</w:t>
      </w:r>
      <w:r>
        <w:rPr>
          <w:iCs/>
        </w:rPr>
        <w:tab/>
        <w:t>*John seems that reads a book.</w:t>
      </w:r>
    </w:p>
    <w:p w:rsidR="000F1261" w:rsidRDefault="000F1261" w:rsidP="000F1261">
      <w:pPr>
        <w:spacing w:line="360" w:lineRule="auto"/>
        <w:ind w:firstLine="720"/>
        <w:contextualSpacing/>
        <w:rPr>
          <w:iCs/>
        </w:rPr>
      </w:pPr>
      <w:r>
        <w:rPr>
          <w:iCs/>
        </w:rPr>
        <w:t>b.</w:t>
      </w:r>
      <w:r>
        <w:rPr>
          <w:iCs/>
        </w:rPr>
        <w:tab/>
        <w:t>John T &lt;John&gt; seems that</w:t>
      </w:r>
      <w:r w:rsidR="00C87A4C">
        <w:rPr>
          <w:iCs/>
        </w:rPr>
        <w:tab/>
      </w:r>
      <w:r>
        <w:rPr>
          <w:iCs/>
        </w:rPr>
        <w:t xml:space="preserve"> &lt;John&gt; T &lt;John&gt; reads </w:t>
      </w:r>
      <w:r w:rsidR="00C87A4C">
        <w:rPr>
          <w:iCs/>
        </w:rPr>
        <w:tab/>
      </w:r>
      <w:r w:rsidR="00C87A4C">
        <w:rPr>
          <w:iCs/>
        </w:rPr>
        <w:tab/>
      </w:r>
      <w:r>
        <w:rPr>
          <w:iCs/>
        </w:rPr>
        <w:t>a book.</w:t>
      </w:r>
    </w:p>
    <w:p w:rsidR="000F1261" w:rsidRDefault="00C87A4C" w:rsidP="00D31BFC">
      <w:pPr>
        <w:spacing w:line="360" w:lineRule="auto"/>
        <w:contextualSpacing/>
        <w:rPr>
          <w:iCs/>
        </w:rPr>
      </w:pPr>
      <w:r>
        <w:rPr>
          <w:iCs/>
        </w:rPr>
        <w:tab/>
      </w:r>
      <w:r>
        <w:rPr>
          <w:iCs/>
        </w:rPr>
        <w:tab/>
      </w:r>
      <w:r>
        <w:rPr>
          <w:iCs/>
        </w:rPr>
        <w:tab/>
      </w:r>
      <w:r>
        <w:rPr>
          <w:iCs/>
        </w:rPr>
        <w:tab/>
      </w:r>
      <w:r>
        <w:rPr>
          <w:iCs/>
        </w:rPr>
        <w:tab/>
      </w:r>
      <w:r>
        <w:rPr>
          <w:iCs/>
        </w:rPr>
        <w:tab/>
      </w:r>
      <w:r w:rsidR="00934FB3">
        <w:rPr>
          <w:iCs/>
        </w:rPr>
        <w:t>workspace</w:t>
      </w:r>
    </w:p>
    <w:p w:rsidR="00C87A4C" w:rsidRDefault="00C87A4C" w:rsidP="00D31BFC">
      <w:pPr>
        <w:spacing w:line="360" w:lineRule="auto"/>
        <w:contextualSpacing/>
        <w:rPr>
          <w:iCs/>
        </w:rPr>
      </w:pPr>
    </w:p>
    <w:p w:rsidR="000F1261" w:rsidRPr="00C87A4C" w:rsidRDefault="00934FB3" w:rsidP="00D31BFC">
      <w:pPr>
        <w:spacing w:line="360" w:lineRule="auto"/>
        <w:contextualSpacing/>
        <w:rPr>
          <w:iCs/>
        </w:rPr>
      </w:pPr>
      <w:r>
        <w:rPr>
          <w:iCs/>
        </w:rPr>
        <w:t>Further-raising, earlier</w:t>
      </w:r>
      <w:r w:rsidR="007F778F">
        <w:rPr>
          <w:iCs/>
        </w:rPr>
        <w:t xml:space="preserve"> refered to as the T</w:t>
      </w:r>
      <w:r w:rsidR="000F1261">
        <w:rPr>
          <w:iCs/>
        </w:rPr>
        <w:t xml:space="preserve">ensed </w:t>
      </w:r>
      <w:r w:rsidR="007F778F">
        <w:rPr>
          <w:iCs/>
        </w:rPr>
        <w:t>S</w:t>
      </w:r>
      <w:r w:rsidR="000F1261">
        <w:rPr>
          <w:iCs/>
        </w:rPr>
        <w:t xml:space="preserve"> </w:t>
      </w:r>
      <w:r w:rsidR="007F778F">
        <w:rPr>
          <w:iCs/>
        </w:rPr>
        <w:t>C</w:t>
      </w:r>
      <w:r w:rsidR="000F1261">
        <w:rPr>
          <w:iCs/>
        </w:rPr>
        <w:t>ondition (TSC) because a DP cannot move out of a tensed clause</w:t>
      </w:r>
      <w:r>
        <w:rPr>
          <w:iCs/>
        </w:rPr>
        <w:t xml:space="preserve">, </w:t>
      </w:r>
      <w:r w:rsidR="000F1261">
        <w:rPr>
          <w:iCs/>
        </w:rPr>
        <w:t>is accou</w:t>
      </w:r>
      <w:r w:rsidR="00C87A4C">
        <w:rPr>
          <w:iCs/>
        </w:rPr>
        <w:t xml:space="preserve">nted for by determinacy, as is seen from the multiple copies of </w:t>
      </w:r>
      <w:r w:rsidR="00C87A4C">
        <w:rPr>
          <w:i/>
          <w:iCs/>
        </w:rPr>
        <w:t xml:space="preserve">John </w:t>
      </w:r>
      <w:r w:rsidR="00C87A4C">
        <w:rPr>
          <w:iCs/>
        </w:rPr>
        <w:t xml:space="preserve">in </w:t>
      </w:r>
      <w:r>
        <w:rPr>
          <w:iCs/>
        </w:rPr>
        <w:t xml:space="preserve">the workspace in </w:t>
      </w:r>
      <w:r w:rsidR="00C87A4C">
        <w:rPr>
          <w:iCs/>
        </w:rPr>
        <w:t>(</w:t>
      </w:r>
      <w:r w:rsidR="00142492">
        <w:rPr>
          <w:iCs/>
        </w:rPr>
        <w:t>32</w:t>
      </w:r>
      <w:r w:rsidR="00C87A4C">
        <w:rPr>
          <w:iCs/>
        </w:rPr>
        <w:t>b).</w:t>
      </w:r>
    </w:p>
    <w:p w:rsidR="00283EED" w:rsidRDefault="00273FF6" w:rsidP="000E6704">
      <w:pPr>
        <w:spacing w:line="360" w:lineRule="auto"/>
        <w:ind w:firstLine="720"/>
        <w:contextualSpacing/>
        <w:rPr>
          <w:iCs/>
        </w:rPr>
      </w:pPr>
      <w:r>
        <w:t xml:space="preserve">Section 4 has shown how locality constraints that are </w:t>
      </w:r>
      <w:r w:rsidR="001A1FD5">
        <w:t xml:space="preserve">earlier </w:t>
      </w:r>
      <w:r>
        <w:t xml:space="preserve">formulated in language specific ways can be rephrased in terms of more abstract principles, namely through determinacy. </w:t>
      </w:r>
      <w:r w:rsidR="001A1FD5">
        <w:t>In</w:t>
      </w:r>
      <w:r w:rsidR="001A1FD5">
        <w:rPr>
          <w:iCs/>
        </w:rPr>
        <w:t xml:space="preserve"> chapters 3 and 4, I </w:t>
      </w:r>
      <w:r w:rsidR="001A1FD5">
        <w:t xml:space="preserve"> will say more </w:t>
      </w:r>
      <w:r w:rsidR="001A1FD5">
        <w:rPr>
          <w:iCs/>
        </w:rPr>
        <w:t xml:space="preserve">about how some variation and diachronic reanalyses can be explained by appealing to determinacy. </w:t>
      </w:r>
      <w:r w:rsidR="00035AA7">
        <w:t xml:space="preserve">Having provided </w:t>
      </w:r>
      <w:r w:rsidR="001A1FD5">
        <w:t>a background to determinacy</w:t>
      </w:r>
      <w:r>
        <w:t xml:space="preserve"> and other</w:t>
      </w:r>
      <w:r w:rsidR="00035AA7">
        <w:t xml:space="preserve"> third factors</w:t>
      </w:r>
      <w:r w:rsidR="001A1FD5">
        <w:t xml:space="preserve"> in sections 2 to 4</w:t>
      </w:r>
      <w:r w:rsidR="00035AA7">
        <w:t>, I now turn to how these relate to language variation and change, the topic of this book</w:t>
      </w:r>
      <w:r w:rsidR="001A1FD5">
        <w:t>.</w:t>
      </w:r>
      <w:r w:rsidR="00283EED">
        <w:t xml:space="preserve"> </w:t>
      </w:r>
    </w:p>
    <w:p w:rsidR="00D225D9" w:rsidRDefault="00D225D9" w:rsidP="00D225D9">
      <w:pPr>
        <w:spacing w:line="360" w:lineRule="auto"/>
        <w:contextualSpacing/>
      </w:pPr>
    </w:p>
    <w:p w:rsidR="00331206" w:rsidRDefault="00F400AC">
      <w:pPr>
        <w:rPr>
          <w:b/>
          <w:lang w:val="en-GB"/>
        </w:rPr>
      </w:pPr>
      <w:r w:rsidRPr="00F400AC">
        <w:rPr>
          <w:b/>
          <w:lang w:val="en-GB"/>
        </w:rPr>
        <w:t>5</w:t>
      </w:r>
      <w:r w:rsidR="00882DC0" w:rsidRPr="00F400AC">
        <w:rPr>
          <w:b/>
          <w:lang w:val="en-GB"/>
        </w:rPr>
        <w:tab/>
      </w:r>
      <w:r w:rsidR="0089469F">
        <w:rPr>
          <w:b/>
          <w:lang w:val="en-GB"/>
        </w:rPr>
        <w:t>Variation and</w:t>
      </w:r>
      <w:r w:rsidR="00331206">
        <w:rPr>
          <w:b/>
          <w:lang w:val="en-GB"/>
        </w:rPr>
        <w:t xml:space="preserve"> Change</w:t>
      </w:r>
    </w:p>
    <w:p w:rsidR="00FB0C0B" w:rsidRDefault="00331206" w:rsidP="00E57AAC">
      <w:pPr>
        <w:spacing w:line="360" w:lineRule="auto"/>
        <w:contextualSpacing/>
        <w:rPr>
          <w:iCs/>
        </w:rPr>
      </w:pPr>
      <w:r>
        <w:rPr>
          <w:iCs/>
        </w:rPr>
        <w:lastRenderedPageBreak/>
        <w:t>In this book</w:t>
      </w:r>
      <w:r w:rsidR="007A5AFA">
        <w:rPr>
          <w:iCs/>
        </w:rPr>
        <w:t xml:space="preserve"> and </w:t>
      </w:r>
      <w:r w:rsidR="0080125A">
        <w:rPr>
          <w:iCs/>
        </w:rPr>
        <w:t xml:space="preserve">in </w:t>
      </w:r>
      <w:r w:rsidR="007A5AFA">
        <w:rPr>
          <w:iCs/>
        </w:rPr>
        <w:t>earlier work</w:t>
      </w:r>
      <w:r>
        <w:rPr>
          <w:iCs/>
        </w:rPr>
        <w:t xml:space="preserve">, </w:t>
      </w:r>
      <w:r w:rsidR="003534D3">
        <w:rPr>
          <w:iCs/>
        </w:rPr>
        <w:t xml:space="preserve">my interest </w:t>
      </w:r>
      <w:r w:rsidR="00C95738">
        <w:rPr>
          <w:iCs/>
        </w:rPr>
        <w:t>l</w:t>
      </w:r>
      <w:r w:rsidR="003534D3">
        <w:rPr>
          <w:iCs/>
        </w:rPr>
        <w:t>i</w:t>
      </w:r>
      <w:r w:rsidR="00C95738">
        <w:rPr>
          <w:iCs/>
        </w:rPr>
        <w:t>e</w:t>
      </w:r>
      <w:r w:rsidR="003534D3">
        <w:rPr>
          <w:iCs/>
        </w:rPr>
        <w:t>s</w:t>
      </w:r>
      <w:r>
        <w:rPr>
          <w:iCs/>
        </w:rPr>
        <w:t xml:space="preserve"> in systematic patterns of language change because these give insight into the cognitive processes at play</w:t>
      </w:r>
      <w:r w:rsidR="0080125A">
        <w:rPr>
          <w:iCs/>
        </w:rPr>
        <w:t xml:space="preserve"> when </w:t>
      </w:r>
      <w:r w:rsidR="004F2ED9">
        <w:rPr>
          <w:iCs/>
        </w:rPr>
        <w:t xml:space="preserve">humans </w:t>
      </w:r>
      <w:r w:rsidR="0080125A">
        <w:rPr>
          <w:iCs/>
        </w:rPr>
        <w:t>acquire and use language</w:t>
      </w:r>
      <w:r>
        <w:rPr>
          <w:iCs/>
        </w:rPr>
        <w:t>. As such, I will discuss grammaticalization and its counterpart renewal</w:t>
      </w:r>
      <w:r w:rsidR="0047086F">
        <w:rPr>
          <w:iCs/>
        </w:rPr>
        <w:t xml:space="preserve">, which </w:t>
      </w:r>
      <w:r w:rsidR="00FB0C0B">
        <w:rPr>
          <w:iCs/>
        </w:rPr>
        <w:t xml:space="preserve">together </w:t>
      </w:r>
      <w:r w:rsidR="0047086F">
        <w:rPr>
          <w:iCs/>
        </w:rPr>
        <w:t>can</w:t>
      </w:r>
      <w:r w:rsidR="00FB0C0B">
        <w:rPr>
          <w:iCs/>
        </w:rPr>
        <w:t>,</w:t>
      </w:r>
      <w:r w:rsidR="0047086F">
        <w:rPr>
          <w:iCs/>
        </w:rPr>
        <w:t xml:space="preserve"> of course</w:t>
      </w:r>
      <w:r w:rsidR="00FB0C0B">
        <w:rPr>
          <w:iCs/>
        </w:rPr>
        <w:t>,</w:t>
      </w:r>
      <w:r w:rsidR="0047086F">
        <w:rPr>
          <w:iCs/>
        </w:rPr>
        <w:t xml:space="preserve"> be seen as a linguistic cycle</w:t>
      </w:r>
      <w:r>
        <w:rPr>
          <w:iCs/>
        </w:rPr>
        <w:t xml:space="preserve">. </w:t>
      </w:r>
      <w:r w:rsidR="0080125A" w:rsidRPr="007A5AFA">
        <w:rPr>
          <w:iCs/>
        </w:rPr>
        <w:t xml:space="preserve">Jespersen (1921: chapter 14, §6) </w:t>
      </w:r>
      <w:r w:rsidR="0080125A">
        <w:rPr>
          <w:iCs/>
        </w:rPr>
        <w:t xml:space="preserve">describes the tension </w:t>
      </w:r>
      <w:r w:rsidR="0080125A" w:rsidRPr="007A5AFA">
        <w:rPr>
          <w:iCs/>
        </w:rPr>
        <w:t xml:space="preserve">between economy and innovation </w:t>
      </w:r>
      <w:r w:rsidR="0080125A">
        <w:rPr>
          <w:iCs/>
        </w:rPr>
        <w:t>as a `tug-of-war' and von der Gabelentz (</w:t>
      </w:r>
      <w:r w:rsidR="0080125A" w:rsidRPr="001537FF">
        <w:t>1901: 256</w:t>
      </w:r>
      <w:r w:rsidR="0080125A">
        <w:t>)</w:t>
      </w:r>
      <w:r w:rsidR="00313498">
        <w:t>, as mentioned in the Preface,</w:t>
      </w:r>
      <w:r w:rsidR="00981235">
        <w:rPr>
          <w:iCs/>
        </w:rPr>
        <w:t xml:space="preserve"> sees</w:t>
      </w:r>
      <w:r w:rsidR="0080125A">
        <w:rPr>
          <w:iCs/>
        </w:rPr>
        <w:t xml:space="preserve"> language history as moving between comfort and clarity. </w:t>
      </w:r>
      <w:r w:rsidR="00313498">
        <w:rPr>
          <w:iCs/>
        </w:rPr>
        <w:t>Within the generative framework, explanations for grammaticalization and the linguistic cycle usually involve economy and, i</w:t>
      </w:r>
      <w:r w:rsidR="002B7D99">
        <w:rPr>
          <w:iCs/>
        </w:rPr>
        <w:t xml:space="preserve">n this book, I </w:t>
      </w:r>
      <w:r w:rsidR="00313498">
        <w:rPr>
          <w:iCs/>
        </w:rPr>
        <w:t xml:space="preserve">also </w:t>
      </w:r>
      <w:r w:rsidR="00981235">
        <w:rPr>
          <w:iCs/>
        </w:rPr>
        <w:t xml:space="preserve">mostly </w:t>
      </w:r>
      <w:r w:rsidR="0080125A">
        <w:rPr>
          <w:iCs/>
        </w:rPr>
        <w:t>focus on</w:t>
      </w:r>
      <w:r w:rsidR="00FB0C0B">
        <w:rPr>
          <w:iCs/>
        </w:rPr>
        <w:t xml:space="preserve"> </w:t>
      </w:r>
      <w:r w:rsidR="002B7D99">
        <w:rPr>
          <w:iCs/>
        </w:rPr>
        <w:t xml:space="preserve">economy </w:t>
      </w:r>
      <w:r w:rsidR="00FB0C0B">
        <w:rPr>
          <w:iCs/>
        </w:rPr>
        <w:t>and explain it through</w:t>
      </w:r>
      <w:r w:rsidR="002B7D99">
        <w:rPr>
          <w:iCs/>
        </w:rPr>
        <w:t xml:space="preserve"> </w:t>
      </w:r>
      <w:r w:rsidR="002B7D99" w:rsidRPr="00313498">
        <w:rPr>
          <w:iCs/>
        </w:rPr>
        <w:t>third factors</w:t>
      </w:r>
      <w:r w:rsidR="00313498">
        <w:rPr>
          <w:iCs/>
        </w:rPr>
        <w:t xml:space="preserve">. </w:t>
      </w:r>
      <w:r w:rsidR="00FB0C0B">
        <w:rPr>
          <w:iCs/>
        </w:rPr>
        <w:t xml:space="preserve">Table </w:t>
      </w:r>
      <w:r w:rsidR="00E57AAC">
        <w:rPr>
          <w:iCs/>
        </w:rPr>
        <w:t>1.</w:t>
      </w:r>
      <w:r w:rsidR="00FB0C0B">
        <w:rPr>
          <w:iCs/>
        </w:rPr>
        <w:t xml:space="preserve">1 provides a preview of what will be discussed in this book using these two processes as a guide. In </w:t>
      </w:r>
      <w:r w:rsidR="003534D3">
        <w:rPr>
          <w:iCs/>
        </w:rPr>
        <w:t>parentheses</w:t>
      </w:r>
      <w:r w:rsidR="00FB0C0B">
        <w:rPr>
          <w:iCs/>
        </w:rPr>
        <w:t>, I have also added other cases of complementary renewal discussed elsewhere.</w:t>
      </w:r>
    </w:p>
    <w:p w:rsidR="00FB0C0B" w:rsidRDefault="00FB0C0B" w:rsidP="00FB0C0B">
      <w:pPr>
        <w:spacing w:line="360" w:lineRule="auto"/>
        <w:contextualSpacing/>
        <w:rPr>
          <w:iCs/>
        </w:rPr>
      </w:pPr>
    </w:p>
    <w:tbl>
      <w:tblPr>
        <w:tblStyle w:val="TableGrid"/>
        <w:tblW w:w="0" w:type="auto"/>
        <w:tblLook w:val="04A0" w:firstRow="1" w:lastRow="0" w:firstColumn="1" w:lastColumn="0" w:noHBand="0" w:noVBand="1"/>
      </w:tblPr>
      <w:tblGrid>
        <w:gridCol w:w="8815"/>
      </w:tblGrid>
      <w:tr w:rsidR="00FB0C0B" w:rsidTr="00FB0C0B">
        <w:tc>
          <w:tcPr>
            <w:tcW w:w="8815" w:type="dxa"/>
          </w:tcPr>
          <w:p w:rsidR="00FB0C0B" w:rsidRPr="0047086F" w:rsidRDefault="00FB0C0B" w:rsidP="00FB0C0B">
            <w:pPr>
              <w:contextualSpacing/>
              <w:rPr>
                <w:b/>
                <w:iCs/>
              </w:rPr>
            </w:pPr>
            <w:r w:rsidRPr="0047086F">
              <w:rPr>
                <w:b/>
                <w:iCs/>
              </w:rPr>
              <w:t>Economy</w:t>
            </w:r>
            <w:r w:rsidRPr="0047086F">
              <w:rPr>
                <w:b/>
                <w:iCs/>
              </w:rPr>
              <w:tab/>
            </w:r>
            <w:r w:rsidRPr="0047086F">
              <w:rPr>
                <w:b/>
                <w:iCs/>
              </w:rPr>
              <w:tab/>
            </w:r>
            <w:r>
              <w:rPr>
                <w:iCs/>
              </w:rPr>
              <w:tab/>
            </w:r>
            <w:r w:rsidRPr="0047086F">
              <w:rPr>
                <w:b/>
                <w:iCs/>
              </w:rPr>
              <w:tab/>
            </w:r>
            <w:r w:rsidRPr="0047086F">
              <w:rPr>
                <w:b/>
                <w:iCs/>
              </w:rPr>
              <w:tab/>
              <w:t>Renewal/innovation</w:t>
            </w:r>
          </w:p>
          <w:p w:rsidR="00E57AAC" w:rsidRDefault="007E0BB3" w:rsidP="00E57AAC">
            <w:pPr>
              <w:contextualSpacing/>
              <w:rPr>
                <w:iCs/>
              </w:rPr>
            </w:pPr>
            <w:r>
              <w:rPr>
                <w:iCs/>
              </w:rPr>
              <w:t>pronoun to agreement (ch 2)</w:t>
            </w:r>
            <w:r>
              <w:rPr>
                <w:iCs/>
              </w:rPr>
              <w:tab/>
            </w:r>
            <w:r>
              <w:rPr>
                <w:iCs/>
              </w:rPr>
              <w:tab/>
            </w:r>
            <w:r>
              <w:rPr>
                <w:iCs/>
              </w:rPr>
              <w:tab/>
            </w:r>
            <w:r w:rsidR="00E57AAC">
              <w:rPr>
                <w:iCs/>
              </w:rPr>
              <w:t xml:space="preserve">new </w:t>
            </w:r>
            <w:r>
              <w:rPr>
                <w:iCs/>
              </w:rPr>
              <w:t xml:space="preserve">topic </w:t>
            </w:r>
            <w:r w:rsidR="00E57AAC">
              <w:rPr>
                <w:iCs/>
              </w:rPr>
              <w:t>pronouns</w:t>
            </w:r>
            <w:r>
              <w:rPr>
                <w:iCs/>
              </w:rPr>
              <w:t xml:space="preserve"> as subjects; ch 4</w:t>
            </w:r>
          </w:p>
          <w:p w:rsidR="00E57AAC" w:rsidRDefault="00E57AAC" w:rsidP="00E57AAC">
            <w:pPr>
              <w:contextualSpacing/>
              <w:rPr>
                <w:iCs/>
              </w:rPr>
            </w:pPr>
            <w:r>
              <w:rPr>
                <w:iCs/>
              </w:rPr>
              <w:t xml:space="preserve">demonstrative to article (ch 2) </w:t>
            </w:r>
            <w:r>
              <w:rPr>
                <w:iCs/>
              </w:rPr>
              <w:tab/>
            </w:r>
            <w:r>
              <w:rPr>
                <w:iCs/>
              </w:rPr>
              <w:tab/>
            </w:r>
            <w:r>
              <w:rPr>
                <w:iCs/>
              </w:rPr>
              <w:tab/>
              <w:t>new locative adverbs to emphasize deixis (ch 6)</w:t>
            </w:r>
          </w:p>
          <w:p w:rsidR="00E57AAC" w:rsidRDefault="00E57AAC" w:rsidP="00E57AAC">
            <w:pPr>
              <w:contextualSpacing/>
              <w:rPr>
                <w:iCs/>
              </w:rPr>
            </w:pPr>
            <w:r>
              <w:rPr>
                <w:iCs/>
              </w:rPr>
              <w:t xml:space="preserve">demonstrative to complementizer (ch 2) </w:t>
            </w:r>
            <w:r>
              <w:rPr>
                <w:iCs/>
              </w:rPr>
              <w:tab/>
              <w:t>same (ch 6)</w:t>
            </w:r>
          </w:p>
          <w:p w:rsidR="00E57AAC" w:rsidRDefault="00E57AAC" w:rsidP="00E57AAC">
            <w:pPr>
              <w:contextualSpacing/>
              <w:rPr>
                <w:iCs/>
              </w:rPr>
            </w:pPr>
            <w:r w:rsidRPr="00B3038A">
              <w:rPr>
                <w:iCs/>
              </w:rPr>
              <w:t>n</w:t>
            </w:r>
            <w:r>
              <w:rPr>
                <w:iCs/>
              </w:rPr>
              <w:t>egative adverb to negative (ch 2</w:t>
            </w:r>
            <w:r w:rsidRPr="00B3038A">
              <w:rPr>
                <w:iCs/>
              </w:rPr>
              <w:t>)</w:t>
            </w:r>
            <w:r w:rsidR="007E0BB3">
              <w:rPr>
                <w:iCs/>
              </w:rPr>
              <w:t xml:space="preserve"> </w:t>
            </w:r>
            <w:r w:rsidR="007E0BB3">
              <w:rPr>
                <w:iCs/>
              </w:rPr>
              <w:tab/>
            </w:r>
            <w:r w:rsidR="007E0BB3">
              <w:rPr>
                <w:iCs/>
              </w:rPr>
              <w:tab/>
            </w:r>
            <w:r>
              <w:rPr>
                <w:iCs/>
              </w:rPr>
              <w:t xml:space="preserve">new negative; </w:t>
            </w:r>
            <w:r w:rsidR="007E0BB3">
              <w:rPr>
                <w:iCs/>
              </w:rPr>
              <w:t>ch 2</w:t>
            </w:r>
          </w:p>
          <w:p w:rsidR="00FB0C0B" w:rsidRDefault="00FB0C0B" w:rsidP="00FB0C0B">
            <w:pPr>
              <w:contextualSpacing/>
              <w:rPr>
                <w:iCs/>
              </w:rPr>
            </w:pPr>
            <w:r>
              <w:rPr>
                <w:iCs/>
              </w:rPr>
              <w:t xml:space="preserve">topic to subject (ch </w:t>
            </w:r>
            <w:r w:rsidR="00E57AAC">
              <w:rPr>
                <w:iCs/>
              </w:rPr>
              <w:t>4</w:t>
            </w:r>
            <w:r>
              <w:rPr>
                <w:iCs/>
              </w:rPr>
              <w:t xml:space="preserve">) </w:t>
            </w:r>
            <w:r>
              <w:rPr>
                <w:iCs/>
              </w:rPr>
              <w:tab/>
            </w:r>
            <w:r>
              <w:rPr>
                <w:iCs/>
              </w:rPr>
              <w:tab/>
            </w:r>
            <w:r>
              <w:rPr>
                <w:iCs/>
              </w:rPr>
              <w:tab/>
            </w:r>
            <w:r>
              <w:rPr>
                <w:iCs/>
              </w:rPr>
              <w:tab/>
            </w:r>
            <w:r w:rsidR="00E57AAC">
              <w:rPr>
                <w:iCs/>
              </w:rPr>
              <w:t>new topics (ch 4</w:t>
            </w:r>
            <w:r>
              <w:rPr>
                <w:iCs/>
              </w:rPr>
              <w:t>)</w:t>
            </w:r>
          </w:p>
          <w:p w:rsidR="00FB0C0B" w:rsidRDefault="00FB0C0B" w:rsidP="00FB0C0B">
            <w:pPr>
              <w:contextualSpacing/>
              <w:rPr>
                <w:iCs/>
              </w:rPr>
            </w:pPr>
            <w:r>
              <w:rPr>
                <w:iCs/>
              </w:rPr>
              <w:t xml:space="preserve">pronoun to copula (ch </w:t>
            </w:r>
            <w:r w:rsidR="00E57AAC">
              <w:rPr>
                <w:iCs/>
              </w:rPr>
              <w:t>4</w:t>
            </w:r>
            <w:r>
              <w:rPr>
                <w:iCs/>
              </w:rPr>
              <w:t xml:space="preserve">) </w:t>
            </w:r>
            <w:r>
              <w:rPr>
                <w:iCs/>
              </w:rPr>
              <w:tab/>
            </w:r>
            <w:r>
              <w:rPr>
                <w:iCs/>
              </w:rPr>
              <w:tab/>
            </w:r>
            <w:r>
              <w:rPr>
                <w:iCs/>
              </w:rPr>
              <w:tab/>
            </w:r>
            <w:r w:rsidR="00E57AAC">
              <w:rPr>
                <w:iCs/>
              </w:rPr>
              <w:t>new pronoun</w:t>
            </w:r>
            <w:r w:rsidR="007E0BB3">
              <w:rPr>
                <w:iCs/>
              </w:rPr>
              <w:t xml:space="preserve"> subject</w:t>
            </w:r>
            <w:r w:rsidR="00E57AAC">
              <w:rPr>
                <w:iCs/>
              </w:rPr>
              <w:t>s (ch 4</w:t>
            </w:r>
            <w:r>
              <w:rPr>
                <w:iCs/>
              </w:rPr>
              <w:t>)</w:t>
            </w:r>
          </w:p>
          <w:p w:rsidR="00FB0C0B" w:rsidRDefault="00FB0C0B" w:rsidP="00FB0C0B">
            <w:pPr>
              <w:contextualSpacing/>
              <w:rPr>
                <w:iCs/>
              </w:rPr>
            </w:pPr>
            <w:r>
              <w:rPr>
                <w:iCs/>
              </w:rPr>
              <w:t xml:space="preserve">auxiliary grammaticalization (ch </w:t>
            </w:r>
            <w:r w:rsidR="00E57AAC">
              <w:rPr>
                <w:iCs/>
              </w:rPr>
              <w:t>4</w:t>
            </w:r>
            <w:r>
              <w:rPr>
                <w:iCs/>
              </w:rPr>
              <w:t>)</w:t>
            </w:r>
            <w:r>
              <w:rPr>
                <w:iCs/>
              </w:rPr>
              <w:tab/>
            </w:r>
            <w:r>
              <w:rPr>
                <w:iCs/>
              </w:rPr>
              <w:tab/>
            </w:r>
            <w:r w:rsidR="00C95738">
              <w:rPr>
                <w:iCs/>
              </w:rPr>
              <w:t>grammaticalization of new auxiliaries</w:t>
            </w:r>
            <w:r w:rsidR="0095492F">
              <w:rPr>
                <w:iCs/>
              </w:rPr>
              <w:t xml:space="preserve"> (ch 4)</w:t>
            </w:r>
          </w:p>
          <w:p w:rsidR="00FB0C0B" w:rsidRDefault="007E0BB3" w:rsidP="00FB0C0B">
            <w:pPr>
              <w:contextualSpacing/>
              <w:rPr>
                <w:iCs/>
              </w:rPr>
            </w:pPr>
            <w:r>
              <w:rPr>
                <w:iCs/>
              </w:rPr>
              <w:t xml:space="preserve">adverbial to topic/DP </w:t>
            </w:r>
            <w:r w:rsidR="00FB0C0B">
              <w:rPr>
                <w:iCs/>
              </w:rPr>
              <w:t>(</w:t>
            </w:r>
            <w:r>
              <w:rPr>
                <w:iCs/>
              </w:rPr>
              <w:t xml:space="preserve">ch 6) </w:t>
            </w:r>
            <w:r>
              <w:rPr>
                <w:iCs/>
              </w:rPr>
              <w:tab/>
            </w:r>
            <w:r>
              <w:rPr>
                <w:iCs/>
              </w:rPr>
              <w:tab/>
            </w:r>
            <w:r>
              <w:rPr>
                <w:iCs/>
              </w:rPr>
              <w:tab/>
            </w:r>
            <w:r w:rsidR="00FB0C0B">
              <w:rPr>
                <w:iCs/>
              </w:rPr>
              <w:t xml:space="preserve">new </w:t>
            </w:r>
            <w:r w:rsidR="00FB0C0B" w:rsidRPr="007E0BB3">
              <w:rPr>
                <w:iCs/>
              </w:rPr>
              <w:t>adverbial</w:t>
            </w:r>
            <w:r>
              <w:rPr>
                <w:iCs/>
              </w:rPr>
              <w:t xml:space="preserve"> (not discussed</w:t>
            </w:r>
            <w:r w:rsidR="00FB0C0B" w:rsidRPr="007E0BB3">
              <w:rPr>
                <w:iCs/>
              </w:rPr>
              <w:t>)</w:t>
            </w:r>
          </w:p>
        </w:tc>
      </w:tr>
    </w:tbl>
    <w:p w:rsidR="00FB0C0B" w:rsidRDefault="00FB0C0B" w:rsidP="00FB0C0B">
      <w:pPr>
        <w:spacing w:line="360" w:lineRule="auto"/>
        <w:contextualSpacing/>
        <w:rPr>
          <w:iCs/>
        </w:rPr>
      </w:pPr>
      <w:r>
        <w:rPr>
          <w:iCs/>
        </w:rPr>
        <w:t>Table 1.1:</w:t>
      </w:r>
      <w:r>
        <w:rPr>
          <w:iCs/>
        </w:rPr>
        <w:tab/>
        <w:t>Two forces of change</w:t>
      </w:r>
    </w:p>
    <w:p w:rsidR="002B7D99" w:rsidRDefault="002B7D99" w:rsidP="00FB0C0B">
      <w:pPr>
        <w:spacing w:line="360" w:lineRule="auto"/>
        <w:contextualSpacing/>
        <w:rPr>
          <w:iCs/>
        </w:rPr>
      </w:pPr>
    </w:p>
    <w:p w:rsidR="00331206" w:rsidRDefault="00331206" w:rsidP="00FB0C0B">
      <w:pPr>
        <w:spacing w:line="360" w:lineRule="auto"/>
        <w:contextualSpacing/>
      </w:pPr>
      <w:r>
        <w:rPr>
          <w:iCs/>
        </w:rPr>
        <w:t xml:space="preserve">Grammaticalization </w:t>
      </w:r>
      <w:r>
        <w:t>is a process whereby lexical items lose phonological weight and semantic specificity and gain grammatical functions. The best-known examples of lexical elements changing to grammatical ones are verbs reanalyzed as auxiliaries</w:t>
      </w:r>
      <w:r w:rsidR="009471FA">
        <w:t>, demonstratives as articles,</w:t>
      </w:r>
      <w:r>
        <w:t xml:space="preserve"> and prepositions as comp</w:t>
      </w:r>
      <w:r w:rsidR="002B7D99">
        <w:t xml:space="preserve">lementizers. Grammaticalization is a descriptive term and I often use </w:t>
      </w:r>
      <w:r w:rsidR="002B7D99" w:rsidRPr="009446B4">
        <w:rPr>
          <w:i/>
          <w:iCs/>
        </w:rPr>
        <w:t>reanalysis</w:t>
      </w:r>
      <w:r w:rsidR="002B7D99">
        <w:t xml:space="preserve"> to emphasize the role of the child acquiring the language and making the change</w:t>
      </w:r>
      <w:r w:rsidR="00E57AAC">
        <w:t xml:space="preserve"> (van Gelderen 2011)</w:t>
      </w:r>
      <w:r w:rsidR="002B7D99">
        <w:t xml:space="preserve">. Technically, it is not </w:t>
      </w:r>
      <w:r w:rsidR="002B7D99" w:rsidRPr="002B520F">
        <w:rPr>
          <w:b/>
        </w:rPr>
        <w:t>re</w:t>
      </w:r>
      <w:r w:rsidR="002B7D99">
        <w:t>analysis since a child hears language and analyzes the linguistic input in the most economical way. This may result in a grammar different from that of an earlier generation, which leads linguists to refer to the phenomenon as reanalysis. Grammaticalization is thus seen as following from the innate properties of the language faculty and the task of the linguist is to unearth the principles. Examining unidirectional language change provides a unique window on the principles of the language faculty.</w:t>
      </w:r>
    </w:p>
    <w:p w:rsidR="002B20EA" w:rsidRPr="002B7D99" w:rsidRDefault="002B20EA" w:rsidP="002B7D99">
      <w:pPr>
        <w:spacing w:line="360" w:lineRule="auto"/>
        <w:ind w:firstLine="720"/>
        <w:contextualSpacing/>
        <w:rPr>
          <w:iCs/>
        </w:rPr>
      </w:pPr>
      <w:r>
        <w:t xml:space="preserve">What sets grammaticalization in motion is hotly debated. </w:t>
      </w:r>
      <w:r w:rsidR="0072503F">
        <w:t>Meillet (</w:t>
      </w:r>
      <w:r w:rsidR="0072503F" w:rsidRPr="001537FF">
        <w:t>1912: 139) writes that what provokes the start of the (negative) cycle is the need to speak forcefully (“le besoin de parler avec force”).</w:t>
      </w:r>
      <w:r w:rsidR="0072503F">
        <w:t xml:space="preserve"> </w:t>
      </w:r>
      <w:r>
        <w:t xml:space="preserve">Haspelmath (2018: 11-4) claims extravagance is key: in order to make a point, a speaker uses a </w:t>
      </w:r>
      <w:r>
        <w:lastRenderedPageBreak/>
        <w:t xml:space="preserve">stronger form, e.g. of a negative, and the regular form erodes. </w:t>
      </w:r>
      <w:r w:rsidR="003F7280">
        <w:t>Others have argued that economy is the instigator of change (Jespersen 1917</w:t>
      </w:r>
      <w:r w:rsidR="00386018">
        <w:t>; Roberts &amp; Roussou 2003;</w:t>
      </w:r>
      <w:r w:rsidR="009202F3">
        <w:t xml:space="preserve"> van Gelderen 2004; 2011</w:t>
      </w:r>
      <w:r w:rsidR="00386018">
        <w:t>; and Schnell 2018</w:t>
      </w:r>
      <w:r w:rsidR="003F7280">
        <w:t xml:space="preserve">). </w:t>
      </w:r>
      <w:r>
        <w:t xml:space="preserve">My own </w:t>
      </w:r>
      <w:r w:rsidR="003534D3">
        <w:t>view</w:t>
      </w:r>
      <w:r>
        <w:t xml:space="preserve"> </w:t>
      </w:r>
      <w:r w:rsidR="0072503F">
        <w:t xml:space="preserve">is currently </w:t>
      </w:r>
      <w:r>
        <w:t xml:space="preserve">that </w:t>
      </w:r>
      <w:r w:rsidR="00AA05AA">
        <w:t xml:space="preserve">both phonological reduction and pragmatic strengthening can start a change. </w:t>
      </w:r>
      <w:r w:rsidR="00590710">
        <w:t xml:space="preserve">In this book, </w:t>
      </w:r>
      <w:r w:rsidR="003F7280">
        <w:t xml:space="preserve">in chapters 2 and 4, I mostly provide </w:t>
      </w:r>
      <w:r w:rsidR="00590710">
        <w:t xml:space="preserve">mechanisms </w:t>
      </w:r>
      <w:r w:rsidR="003F7280">
        <w:t>for the grammaticalization side</w:t>
      </w:r>
      <w:r w:rsidR="00590710">
        <w:t xml:space="preserve">; the sources of extravagance </w:t>
      </w:r>
      <w:r w:rsidR="00A864D6">
        <w:t xml:space="preserve">cannot be predicted and extravagance is fine </w:t>
      </w:r>
      <w:r w:rsidR="00590710">
        <w:t xml:space="preserve">as </w:t>
      </w:r>
      <w:r w:rsidR="00A864D6">
        <w:t>long as it</w:t>
      </w:r>
      <w:r w:rsidR="00590710">
        <w:t xml:space="preserve"> renew</w:t>
      </w:r>
      <w:r w:rsidR="00A864D6">
        <w:t>s the features that are lost.</w:t>
      </w:r>
      <w:r w:rsidR="003F7280">
        <w:t xml:space="preserve"> Renewal is </w:t>
      </w:r>
      <w:r w:rsidR="0095492F">
        <w:t xml:space="preserve">mostly </w:t>
      </w:r>
      <w:r w:rsidR="003F7280">
        <w:t>explored in chapter 6.</w:t>
      </w:r>
    </w:p>
    <w:p w:rsidR="002B7D99" w:rsidRDefault="002B7D99" w:rsidP="002B7D99">
      <w:pPr>
        <w:spacing w:line="360" w:lineRule="auto"/>
        <w:contextualSpacing/>
      </w:pPr>
      <w:r>
        <w:tab/>
        <w:t xml:space="preserve">When a preposition is reanalyzed as a complementizer, the older use of preposition may persist or a new one may arise, through grammaticalization (e.g. of a noun to a preposition) or through borrowing. So grammaticalization necessitates renewal and the entire process is sometimes referred to as a </w:t>
      </w:r>
      <w:r w:rsidRPr="009446B4">
        <w:rPr>
          <w:i/>
          <w:iCs/>
        </w:rPr>
        <w:t>linguistic cycle</w:t>
      </w:r>
      <w:r>
        <w:t xml:space="preserve">, whose different layers may be visible in a language. As Mithun </w:t>
      </w:r>
      <w:r w:rsidRPr="0095499A">
        <w:t>(2000: 232)</w:t>
      </w:r>
      <w:r>
        <w:t xml:space="preserve"> says,</w:t>
      </w:r>
      <w:r w:rsidRPr="0095499A">
        <w:t xml:space="preserve"> “morpheme order often does reflect the sequence of grammaticalization of affixes: those affixes closest to the root are indeed the oldest, and those on the periphery of words can be seen to be more recent additions”.</w:t>
      </w:r>
    </w:p>
    <w:p w:rsidR="006A7A21" w:rsidRDefault="002B7D99" w:rsidP="006A7A21">
      <w:pPr>
        <w:spacing w:line="360" w:lineRule="auto"/>
        <w:contextualSpacing/>
        <w:rPr>
          <w:iCs/>
        </w:rPr>
      </w:pPr>
      <w:r>
        <w:rPr>
          <w:iCs/>
        </w:rPr>
        <w:tab/>
      </w:r>
      <w:r w:rsidR="00FF49F8">
        <w:rPr>
          <w:iCs/>
        </w:rPr>
        <w:t xml:space="preserve">In earlier work, </w:t>
      </w:r>
      <w:r w:rsidR="0047086F">
        <w:rPr>
          <w:iCs/>
        </w:rPr>
        <w:t xml:space="preserve">e.g. </w:t>
      </w:r>
      <w:r w:rsidR="0047086F">
        <w:t xml:space="preserve">van Gelderen (2004) and (2011), </w:t>
      </w:r>
      <w:r w:rsidR="00FF49F8">
        <w:rPr>
          <w:iCs/>
        </w:rPr>
        <w:t xml:space="preserve">I argue that </w:t>
      </w:r>
      <w:r w:rsidR="00FF49F8">
        <w:t xml:space="preserve">Economy Principles are present in the initial cognitive system or Universal Grammar of the child and that they account for parts of linguistic cycles. </w:t>
      </w:r>
      <w:r w:rsidR="00FF49F8" w:rsidRPr="00A31828">
        <w:rPr>
          <w:iCs/>
        </w:rPr>
        <w:t>Economy Principles, such as th</w:t>
      </w:r>
      <w:r w:rsidR="00FF49F8">
        <w:rPr>
          <w:iCs/>
        </w:rPr>
        <w:t xml:space="preserve">e Head Preference Principle, </w:t>
      </w:r>
      <w:r w:rsidR="00FF49F8" w:rsidRPr="00A31828">
        <w:rPr>
          <w:iCs/>
        </w:rPr>
        <w:t xml:space="preserve">Late Merge, and Featural Economy </w:t>
      </w:r>
      <w:r w:rsidR="003534D3">
        <w:rPr>
          <w:iCs/>
        </w:rPr>
        <w:t>channel</w:t>
      </w:r>
      <w:r w:rsidR="00495B92">
        <w:rPr>
          <w:iCs/>
        </w:rPr>
        <w:t xml:space="preserve"> change</w:t>
      </w:r>
      <w:r w:rsidR="00FF49F8" w:rsidRPr="00A31828">
        <w:rPr>
          <w:iCs/>
        </w:rPr>
        <w:t>. Structural and Featural Economy depe</w:t>
      </w:r>
      <w:r w:rsidR="00FF49F8">
        <w:rPr>
          <w:iCs/>
        </w:rPr>
        <w:t>nd on linguistic information and</w:t>
      </w:r>
      <w:r w:rsidR="00FF49F8" w:rsidRPr="00A31828">
        <w:rPr>
          <w:iCs/>
        </w:rPr>
        <w:t>, if less emphasis is placed on these, they should be reformulated as non-linguistic</w:t>
      </w:r>
      <w:r w:rsidR="00FF49F8">
        <w:rPr>
          <w:iCs/>
        </w:rPr>
        <w:t xml:space="preserve">, i.e. third factor, principles. </w:t>
      </w:r>
      <w:r w:rsidR="009202F3">
        <w:rPr>
          <w:iCs/>
        </w:rPr>
        <w:t xml:space="preserve">It </w:t>
      </w:r>
      <w:r w:rsidR="00FF49F8">
        <w:rPr>
          <w:iCs/>
        </w:rPr>
        <w:t>will there</w:t>
      </w:r>
      <w:r w:rsidR="009202F3">
        <w:rPr>
          <w:iCs/>
        </w:rPr>
        <w:t>fore be the purpose of the book to see if t</w:t>
      </w:r>
      <w:r w:rsidR="00FF49F8">
        <w:rPr>
          <w:iCs/>
        </w:rPr>
        <w:t>hird factor principle</w:t>
      </w:r>
      <w:r w:rsidR="00887C7A">
        <w:rPr>
          <w:iCs/>
        </w:rPr>
        <w:t>s</w:t>
      </w:r>
      <w:r w:rsidR="00FF49F8">
        <w:rPr>
          <w:iCs/>
        </w:rPr>
        <w:t xml:space="preserve"> </w:t>
      </w:r>
      <w:r w:rsidR="009202F3">
        <w:rPr>
          <w:iCs/>
        </w:rPr>
        <w:t>can account</w:t>
      </w:r>
      <w:r w:rsidR="002D253A">
        <w:rPr>
          <w:iCs/>
        </w:rPr>
        <w:t xml:space="preserve"> for systematic change.</w:t>
      </w:r>
      <w:r w:rsidR="006A7A21" w:rsidRPr="006A7A21">
        <w:rPr>
          <w:iCs/>
        </w:rPr>
        <w:t xml:space="preserve"> </w:t>
      </w:r>
    </w:p>
    <w:p w:rsidR="006A7A21" w:rsidRDefault="009202F3" w:rsidP="006A7A21">
      <w:pPr>
        <w:spacing w:line="360" w:lineRule="auto"/>
        <w:ind w:firstLine="720"/>
        <w:contextualSpacing/>
        <w:rPr>
          <w:iCs/>
        </w:rPr>
      </w:pPr>
      <w:r w:rsidRPr="009202F3">
        <w:rPr>
          <w:iCs/>
        </w:rPr>
        <w:t>`V</w:t>
      </w:r>
      <w:r w:rsidR="003F7280" w:rsidRPr="009202F3">
        <w:rPr>
          <w:iCs/>
        </w:rPr>
        <w:t xml:space="preserve">ariation’ precedes `change’ </w:t>
      </w:r>
      <w:r w:rsidRPr="009202F3">
        <w:rPr>
          <w:iCs/>
        </w:rPr>
        <w:t xml:space="preserve">and is therefore first </w:t>
      </w:r>
      <w:r w:rsidR="003F7280" w:rsidRPr="009202F3">
        <w:rPr>
          <w:iCs/>
        </w:rPr>
        <w:t xml:space="preserve">in the title of this book, </w:t>
      </w:r>
      <w:r w:rsidRPr="009202F3">
        <w:rPr>
          <w:iCs/>
        </w:rPr>
        <w:t xml:space="preserve">although </w:t>
      </w:r>
      <w:r w:rsidR="003F7280" w:rsidRPr="009202F3">
        <w:rPr>
          <w:iCs/>
        </w:rPr>
        <w:t xml:space="preserve">the main emphasis is on the latter. </w:t>
      </w:r>
      <w:r w:rsidR="006A7A21" w:rsidRPr="009202F3">
        <w:rPr>
          <w:iCs/>
        </w:rPr>
        <w:t>The</w:t>
      </w:r>
      <w:r w:rsidR="006A7A21">
        <w:rPr>
          <w:iCs/>
        </w:rPr>
        <w:t xml:space="preserve"> Minimalist Program makes it possible to think about cross-linguistic variation in terms of </w:t>
      </w:r>
      <w:r w:rsidR="003F7280">
        <w:rPr>
          <w:iCs/>
        </w:rPr>
        <w:t xml:space="preserve">parameters that affect lexical items or </w:t>
      </w:r>
      <w:r w:rsidR="006A7A21">
        <w:rPr>
          <w:iCs/>
        </w:rPr>
        <w:t xml:space="preserve">optimal computations that allow various orderings </w:t>
      </w:r>
      <w:r w:rsidR="003F7280">
        <w:rPr>
          <w:iCs/>
        </w:rPr>
        <w:t xml:space="preserve">and I discuss these </w:t>
      </w:r>
      <w:r w:rsidR="006A7A21">
        <w:rPr>
          <w:iCs/>
        </w:rPr>
        <w:t>approach</w:t>
      </w:r>
      <w:r w:rsidR="003F7280">
        <w:rPr>
          <w:iCs/>
        </w:rPr>
        <w:t>es</w:t>
      </w:r>
      <w:r w:rsidR="006A7A21">
        <w:rPr>
          <w:iCs/>
        </w:rPr>
        <w:t xml:space="preserve"> in chapter 3. The variation I am concerned with in that chapter and in chapter 5 concerns the TP-CP boundary. Languages have an option to reduce that boundary in two ways maintainin</w:t>
      </w:r>
      <w:r>
        <w:rPr>
          <w:iCs/>
        </w:rPr>
        <w:t>g equally economic derivations.</w:t>
      </w:r>
    </w:p>
    <w:p w:rsidR="00E24E0D" w:rsidRDefault="00E24E0D" w:rsidP="00FF49F8">
      <w:pPr>
        <w:spacing w:line="360" w:lineRule="auto"/>
        <w:contextualSpacing/>
        <w:rPr>
          <w:iCs/>
        </w:rPr>
      </w:pPr>
    </w:p>
    <w:p w:rsidR="00882DC0" w:rsidRPr="00F400AC" w:rsidRDefault="00331206">
      <w:pPr>
        <w:rPr>
          <w:b/>
          <w:lang w:val="en-GB"/>
        </w:rPr>
      </w:pPr>
      <w:r>
        <w:rPr>
          <w:b/>
          <w:lang w:val="en-GB"/>
        </w:rPr>
        <w:t>6</w:t>
      </w:r>
      <w:r>
        <w:rPr>
          <w:b/>
          <w:lang w:val="en-GB"/>
        </w:rPr>
        <w:tab/>
      </w:r>
      <w:r w:rsidR="00E57AAC">
        <w:rPr>
          <w:b/>
          <w:lang w:val="en-GB"/>
        </w:rPr>
        <w:t>The approach, s</w:t>
      </w:r>
      <w:r w:rsidR="00FF2EDF" w:rsidRPr="00FF2EDF">
        <w:rPr>
          <w:b/>
          <w:lang w:val="en-GB"/>
        </w:rPr>
        <w:t>ources</w:t>
      </w:r>
      <w:r w:rsidR="006A7A21">
        <w:rPr>
          <w:b/>
          <w:lang w:val="en-GB"/>
        </w:rPr>
        <w:t>,</w:t>
      </w:r>
      <w:r w:rsidR="003016AF">
        <w:rPr>
          <w:b/>
          <w:lang w:val="en-GB"/>
        </w:rPr>
        <w:t xml:space="preserve"> </w:t>
      </w:r>
      <w:r w:rsidR="00E57AAC">
        <w:rPr>
          <w:b/>
          <w:lang w:val="en-GB"/>
        </w:rPr>
        <w:t xml:space="preserve">and </w:t>
      </w:r>
      <w:r w:rsidR="003016AF">
        <w:rPr>
          <w:b/>
          <w:lang w:val="en-GB"/>
        </w:rPr>
        <w:t>glosses</w:t>
      </w:r>
    </w:p>
    <w:p w:rsidR="005A41E7" w:rsidRDefault="00F400AC" w:rsidP="002D253A">
      <w:pPr>
        <w:spacing w:line="360" w:lineRule="auto"/>
        <w:contextualSpacing/>
        <w:rPr>
          <w:lang w:val="en-GB"/>
        </w:rPr>
      </w:pPr>
      <w:r>
        <w:rPr>
          <w:lang w:val="en-GB"/>
        </w:rPr>
        <w:t xml:space="preserve">This book is about language change </w:t>
      </w:r>
      <w:r w:rsidR="003F7280">
        <w:rPr>
          <w:lang w:val="en-GB"/>
        </w:rPr>
        <w:t xml:space="preserve">and variation </w:t>
      </w:r>
      <w:r>
        <w:rPr>
          <w:lang w:val="en-GB"/>
        </w:rPr>
        <w:t xml:space="preserve">as determined by third factors. </w:t>
      </w:r>
      <w:r w:rsidR="00981235">
        <w:rPr>
          <w:lang w:val="en-GB"/>
        </w:rPr>
        <w:t xml:space="preserve">As mentioned, I have looked </w:t>
      </w:r>
      <w:r w:rsidR="00BD138F">
        <w:rPr>
          <w:lang w:val="en-GB"/>
        </w:rPr>
        <w:t xml:space="preserve">earlier </w:t>
      </w:r>
      <w:r w:rsidR="00981235">
        <w:rPr>
          <w:lang w:val="en-GB"/>
        </w:rPr>
        <w:t>at languages change as</w:t>
      </w:r>
      <w:r>
        <w:rPr>
          <w:lang w:val="en-GB"/>
        </w:rPr>
        <w:t xml:space="preserve"> systematic </w:t>
      </w:r>
      <w:r w:rsidR="00981235">
        <w:rPr>
          <w:lang w:val="en-GB"/>
        </w:rPr>
        <w:t xml:space="preserve">due to </w:t>
      </w:r>
      <w:r>
        <w:rPr>
          <w:lang w:val="en-GB"/>
        </w:rPr>
        <w:t>innate p</w:t>
      </w:r>
      <w:r w:rsidR="00DE1040">
        <w:rPr>
          <w:lang w:val="en-GB"/>
        </w:rPr>
        <w:t>rincip</w:t>
      </w:r>
      <w:r w:rsidR="00981235">
        <w:rPr>
          <w:lang w:val="en-GB"/>
        </w:rPr>
        <w:t xml:space="preserve">les. Although </w:t>
      </w:r>
      <w:r w:rsidR="00DE1040">
        <w:rPr>
          <w:lang w:val="en-GB"/>
        </w:rPr>
        <w:t>I return to some</w:t>
      </w:r>
      <w:r>
        <w:rPr>
          <w:lang w:val="en-GB"/>
        </w:rPr>
        <w:t xml:space="preserve"> of the same changes</w:t>
      </w:r>
      <w:r w:rsidR="00981235">
        <w:rPr>
          <w:lang w:val="en-GB"/>
        </w:rPr>
        <w:t xml:space="preserve"> </w:t>
      </w:r>
      <w:r w:rsidR="003534D3">
        <w:rPr>
          <w:lang w:val="en-GB"/>
        </w:rPr>
        <w:t xml:space="preserve">investigated </w:t>
      </w:r>
      <w:r w:rsidR="00981235">
        <w:rPr>
          <w:lang w:val="en-GB"/>
        </w:rPr>
        <w:t xml:space="preserve">in </w:t>
      </w:r>
      <w:r w:rsidR="00BD138F">
        <w:rPr>
          <w:lang w:val="en-GB"/>
        </w:rPr>
        <w:t xml:space="preserve">this </w:t>
      </w:r>
      <w:r w:rsidR="00981235">
        <w:rPr>
          <w:lang w:val="en-GB"/>
        </w:rPr>
        <w:t>earlier work, I</w:t>
      </w:r>
      <w:r>
        <w:rPr>
          <w:lang w:val="en-GB"/>
        </w:rPr>
        <w:t xml:space="preserve"> </w:t>
      </w:r>
      <w:r w:rsidR="00BD138F">
        <w:rPr>
          <w:lang w:val="en-GB"/>
        </w:rPr>
        <w:t>have tried</w:t>
      </w:r>
      <w:r w:rsidR="005A41E7">
        <w:rPr>
          <w:lang w:val="en-GB"/>
        </w:rPr>
        <w:t xml:space="preserve"> to give some </w:t>
      </w:r>
      <w:r w:rsidR="00981235">
        <w:rPr>
          <w:lang w:val="en-GB"/>
        </w:rPr>
        <w:t>new examples.</w:t>
      </w:r>
      <w:r w:rsidR="005A41E7">
        <w:rPr>
          <w:lang w:val="en-GB"/>
        </w:rPr>
        <w:t xml:space="preserve"> </w:t>
      </w:r>
    </w:p>
    <w:p w:rsidR="00E57AAC" w:rsidRDefault="005A41E7" w:rsidP="005A41E7">
      <w:pPr>
        <w:spacing w:line="360" w:lineRule="auto"/>
        <w:ind w:firstLine="720"/>
        <w:contextualSpacing/>
        <w:rPr>
          <w:spacing w:val="-3"/>
        </w:rPr>
      </w:pPr>
      <w:r>
        <w:rPr>
          <w:lang w:val="en-GB"/>
        </w:rPr>
        <w:lastRenderedPageBreak/>
        <w:t xml:space="preserve">Chapters 2 and 4 provide data from a wide variety of languages and their </w:t>
      </w:r>
      <w:r w:rsidR="002D253A">
        <w:rPr>
          <w:lang w:val="en-GB"/>
        </w:rPr>
        <w:t xml:space="preserve">data come from published grammars, dictionaries, and corpora, </w:t>
      </w:r>
      <w:r w:rsidR="002D253A">
        <w:rPr>
          <w:spacing w:val="-3"/>
        </w:rPr>
        <w:t xml:space="preserve">for which </w:t>
      </w:r>
      <w:r w:rsidR="00AE3324">
        <w:rPr>
          <w:spacing w:val="-3"/>
        </w:rPr>
        <w:t xml:space="preserve">careful work </w:t>
      </w:r>
      <w:r w:rsidR="002D253A">
        <w:rPr>
          <w:spacing w:val="-3"/>
        </w:rPr>
        <w:t xml:space="preserve">I am grateful to the authors and compilers. </w:t>
      </w:r>
      <w:r>
        <w:rPr>
          <w:spacing w:val="-3"/>
        </w:rPr>
        <w:t xml:space="preserve">Chapters 3, 5, and 6, due to the nature of phenomena discussed, limit themselves mostly to Germanic, and English in particular, and Romance, mainly French. </w:t>
      </w:r>
    </w:p>
    <w:p w:rsidR="00E57AAC" w:rsidRDefault="002D253A" w:rsidP="00E57AAC">
      <w:pPr>
        <w:spacing w:line="360" w:lineRule="auto"/>
        <w:ind w:firstLine="720"/>
        <w:contextualSpacing/>
        <w:rPr>
          <w:spacing w:val="-3"/>
        </w:rPr>
      </w:pPr>
      <w:r w:rsidRPr="002D253A">
        <w:rPr>
          <w:spacing w:val="-3"/>
        </w:rPr>
        <w:t xml:space="preserve">The corpora used </w:t>
      </w:r>
      <w:r w:rsidR="005A41E7">
        <w:rPr>
          <w:spacing w:val="-3"/>
        </w:rPr>
        <w:t xml:space="preserve">here </w:t>
      </w:r>
      <w:r>
        <w:rPr>
          <w:spacing w:val="-3"/>
        </w:rPr>
        <w:t xml:space="preserve">are </w:t>
      </w:r>
      <w:r w:rsidR="004F23FB">
        <w:rPr>
          <w:rFonts w:cs="Calibri"/>
        </w:rPr>
        <w:t>the Corpus of Late Modern English texts (CLMET), the Corpus of Contemporary American English (COCA), the Bri</w:t>
      </w:r>
      <w:r w:rsidR="00D80178">
        <w:rPr>
          <w:rFonts w:cs="Calibri"/>
        </w:rPr>
        <w:t xml:space="preserve">tish National Corpus (BNC), </w:t>
      </w:r>
      <w:r w:rsidR="004F23FB">
        <w:rPr>
          <w:rFonts w:cs="Calibri"/>
        </w:rPr>
        <w:t>the Corpus of Historical Am</w:t>
      </w:r>
      <w:r w:rsidR="00D80178">
        <w:rPr>
          <w:rFonts w:cs="Calibri"/>
        </w:rPr>
        <w:t xml:space="preserve">erican English (COHA), </w:t>
      </w:r>
      <w:r w:rsidR="00D80178" w:rsidRPr="002D253A">
        <w:rPr>
          <w:spacing w:val="-3"/>
        </w:rPr>
        <w:t>the Helsinki Corpus of older English texts or HC (see Kytö 1993 for a</w:t>
      </w:r>
      <w:r w:rsidR="00D80178">
        <w:rPr>
          <w:spacing w:val="-3"/>
        </w:rPr>
        <w:t xml:space="preserve"> description of this corpus),</w:t>
      </w:r>
      <w:r w:rsidR="00D80178" w:rsidRPr="002D253A">
        <w:rPr>
          <w:spacing w:val="-3"/>
        </w:rPr>
        <w:t xml:space="preserve"> </w:t>
      </w:r>
      <w:r w:rsidR="004F23FB">
        <w:rPr>
          <w:rFonts w:cs="Calibri"/>
        </w:rPr>
        <w:t>the</w:t>
      </w:r>
      <w:r>
        <w:rPr>
          <w:spacing w:val="-3"/>
        </w:rPr>
        <w:t xml:space="preserve"> </w:t>
      </w:r>
      <w:r w:rsidRPr="002D253A">
        <w:rPr>
          <w:spacing w:val="-3"/>
        </w:rPr>
        <w:t>French Corpus d'entretiens spontanés or CdES (</w:t>
      </w:r>
      <w:hyperlink r:id="rId9" w:history="1">
        <w:r w:rsidR="004F23FB" w:rsidRPr="00880C83">
          <w:rPr>
            <w:rStyle w:val="Hyperlink"/>
            <w:spacing w:val="-3"/>
          </w:rPr>
          <w:t>www.uwe.ac.uk/hlss/llas/iclru/corpus.pdf</w:t>
        </w:r>
      </w:hyperlink>
      <w:r w:rsidR="00D80178">
        <w:rPr>
          <w:spacing w:val="-3"/>
        </w:rPr>
        <w:t>), and</w:t>
      </w:r>
      <w:r w:rsidRPr="002D253A">
        <w:rPr>
          <w:spacing w:val="-3"/>
        </w:rPr>
        <w:t xml:space="preserve"> </w:t>
      </w:r>
      <w:r w:rsidR="00D80178" w:rsidRPr="00F3056C">
        <w:rPr>
          <w:rFonts w:cstheme="minorHAnsi"/>
        </w:rPr>
        <w:t xml:space="preserve">the </w:t>
      </w:r>
      <w:r w:rsidR="00D80178">
        <w:rPr>
          <w:rFonts w:cstheme="minorHAnsi"/>
          <w:i/>
        </w:rPr>
        <w:t>Orlé</w:t>
      </w:r>
      <w:r w:rsidR="00D80178" w:rsidRPr="009F4F07">
        <w:rPr>
          <w:rFonts w:cstheme="minorHAnsi"/>
          <w:i/>
        </w:rPr>
        <w:t>ans Corpus</w:t>
      </w:r>
      <w:r w:rsidR="00D80178" w:rsidRPr="00F3056C">
        <w:rPr>
          <w:rFonts w:cstheme="minorHAnsi"/>
        </w:rPr>
        <w:t xml:space="preserve">, part of </w:t>
      </w:r>
      <w:r w:rsidR="00D80178">
        <w:rPr>
          <w:rFonts w:cstheme="minorHAnsi"/>
        </w:rPr>
        <w:t xml:space="preserve">the </w:t>
      </w:r>
      <w:r w:rsidR="00D80178" w:rsidRPr="002553EC">
        <w:rPr>
          <w:rFonts w:cstheme="minorHAnsi"/>
          <w:i/>
        </w:rPr>
        <w:t>ELICOP Corpus</w:t>
      </w:r>
      <w:r w:rsidR="00D80178">
        <w:rPr>
          <w:rFonts w:cstheme="minorHAnsi"/>
          <w:i/>
        </w:rPr>
        <w:t xml:space="preserve">. </w:t>
      </w:r>
      <w:r w:rsidRPr="002D253A">
        <w:rPr>
          <w:spacing w:val="-3"/>
        </w:rPr>
        <w:t xml:space="preserve">I have also made use of individual electronic texts, made available by the Oxford Text Archive </w:t>
      </w:r>
      <w:r w:rsidR="002E6E75">
        <w:rPr>
          <w:spacing w:val="-3"/>
        </w:rPr>
        <w:t xml:space="preserve">(OTA) </w:t>
      </w:r>
      <w:r w:rsidRPr="002D253A">
        <w:rPr>
          <w:spacing w:val="-3"/>
        </w:rPr>
        <w:t>and the Dictionary of Old English project (DOE) at the University of Toronto</w:t>
      </w:r>
      <w:r w:rsidR="004F23FB">
        <w:rPr>
          <w:spacing w:val="-3"/>
        </w:rPr>
        <w:t xml:space="preserve"> or Project Gutenberg (</w:t>
      </w:r>
      <w:hyperlink r:id="rId10" w:history="1">
        <w:r w:rsidR="004F23FB" w:rsidRPr="0006524E">
          <w:rPr>
            <w:rStyle w:val="Hyperlink"/>
            <w:rFonts w:cs="Calibri"/>
          </w:rPr>
          <w:t>www.gutenberg.org</w:t>
        </w:r>
      </w:hyperlink>
      <w:r w:rsidR="004F23FB">
        <w:rPr>
          <w:rFonts w:cs="Calibri"/>
        </w:rPr>
        <w:t>)</w:t>
      </w:r>
      <w:r w:rsidRPr="002D253A">
        <w:rPr>
          <w:spacing w:val="-3"/>
        </w:rPr>
        <w:t xml:space="preserve">. </w:t>
      </w:r>
      <w:r w:rsidR="005D7A94" w:rsidRPr="002D253A">
        <w:rPr>
          <w:spacing w:val="-3"/>
        </w:rPr>
        <w:t>With many of these texts, I have used the concordance program MonoConc</w:t>
      </w:r>
      <w:r w:rsidR="005D7A94">
        <w:rPr>
          <w:spacing w:val="-3"/>
        </w:rPr>
        <w:t xml:space="preserve"> (</w:t>
      </w:r>
      <w:hyperlink r:id="rId11" w:history="1">
        <w:r w:rsidR="005D7A94">
          <w:rPr>
            <w:rStyle w:val="Hyperlink"/>
          </w:rPr>
          <w:t>https://www.monoconc.com/</w:t>
        </w:r>
      </w:hyperlink>
      <w:r w:rsidR="005D7A94">
        <w:t>)</w:t>
      </w:r>
      <w:r w:rsidR="005D7A94" w:rsidRPr="002D253A">
        <w:rPr>
          <w:spacing w:val="-3"/>
        </w:rPr>
        <w:t xml:space="preserve">. </w:t>
      </w:r>
      <w:r w:rsidRPr="002D253A">
        <w:rPr>
          <w:spacing w:val="-3"/>
        </w:rPr>
        <w:t xml:space="preserve">For languages such as </w:t>
      </w:r>
      <w:r w:rsidR="00AE3324">
        <w:rPr>
          <w:spacing w:val="-3"/>
        </w:rPr>
        <w:t xml:space="preserve">Afrikaans, Dutch, </w:t>
      </w:r>
      <w:r w:rsidRPr="002D253A">
        <w:rPr>
          <w:spacing w:val="-3"/>
        </w:rPr>
        <w:t xml:space="preserve">and French, </w:t>
      </w:r>
      <w:r w:rsidR="00981235">
        <w:rPr>
          <w:spacing w:val="-3"/>
        </w:rPr>
        <w:t xml:space="preserve">Advanced </w:t>
      </w:r>
      <w:r w:rsidRPr="002D253A">
        <w:rPr>
          <w:spacing w:val="-3"/>
        </w:rPr>
        <w:t>Google searches</w:t>
      </w:r>
      <w:r w:rsidR="00D80178">
        <w:rPr>
          <w:spacing w:val="-3"/>
        </w:rPr>
        <w:t xml:space="preserve"> have proved helpful</w:t>
      </w:r>
      <w:r w:rsidRPr="002D253A">
        <w:rPr>
          <w:spacing w:val="-3"/>
        </w:rPr>
        <w:t>. The choice of which to use depe</w:t>
      </w:r>
      <w:r w:rsidR="005024BE">
        <w:rPr>
          <w:spacing w:val="-3"/>
        </w:rPr>
        <w:t>nds on the size of the query.</w:t>
      </w:r>
      <w:r w:rsidR="00E57AAC">
        <w:rPr>
          <w:spacing w:val="-3"/>
        </w:rPr>
        <w:t xml:space="preserve"> </w:t>
      </w:r>
    </w:p>
    <w:p w:rsidR="00F400AC" w:rsidRDefault="002D253A" w:rsidP="00E57AAC">
      <w:pPr>
        <w:spacing w:line="360" w:lineRule="auto"/>
        <w:ind w:firstLine="720"/>
        <w:contextualSpacing/>
        <w:rPr>
          <w:lang w:val="en-GB"/>
        </w:rPr>
      </w:pPr>
      <w:r w:rsidRPr="002D253A">
        <w:rPr>
          <w:spacing w:val="-3"/>
        </w:rPr>
        <w:t xml:space="preserve">Mostly, I provide bibliographical references </w:t>
      </w:r>
      <w:r w:rsidR="005E5F7F">
        <w:rPr>
          <w:spacing w:val="-3"/>
        </w:rPr>
        <w:t xml:space="preserve">as given in the </w:t>
      </w:r>
      <w:r w:rsidR="007C7F22">
        <w:rPr>
          <w:spacing w:val="-3"/>
        </w:rPr>
        <w:t xml:space="preserve">electronic resources, such as </w:t>
      </w:r>
      <w:r w:rsidR="00981235">
        <w:rPr>
          <w:spacing w:val="-3"/>
        </w:rPr>
        <w:t>the DOE corpus</w:t>
      </w:r>
      <w:r w:rsidR="007C7F22">
        <w:rPr>
          <w:spacing w:val="-3"/>
        </w:rPr>
        <w:t xml:space="preserve"> or Oxford English Dictionary (OED)</w:t>
      </w:r>
      <w:r w:rsidRPr="002D253A">
        <w:rPr>
          <w:spacing w:val="-3"/>
        </w:rPr>
        <w:t xml:space="preserve">. </w:t>
      </w:r>
      <w:r w:rsidR="005E5F7F">
        <w:rPr>
          <w:spacing w:val="-3"/>
        </w:rPr>
        <w:t>If</w:t>
      </w:r>
      <w:r w:rsidRPr="002D253A">
        <w:rPr>
          <w:spacing w:val="-3"/>
        </w:rPr>
        <w:t xml:space="preserve"> the reference can be found easily, e.g. </w:t>
      </w:r>
      <w:r w:rsidR="005E5F7F">
        <w:rPr>
          <w:spacing w:val="-3"/>
        </w:rPr>
        <w:t xml:space="preserve">via the </w:t>
      </w:r>
      <w:r w:rsidR="007C7F22">
        <w:rPr>
          <w:spacing w:val="-3"/>
        </w:rPr>
        <w:t xml:space="preserve">OED, </w:t>
      </w:r>
      <w:r w:rsidR="005E5F7F">
        <w:rPr>
          <w:spacing w:val="-3"/>
        </w:rPr>
        <w:t>DOE</w:t>
      </w:r>
      <w:r w:rsidR="007C7F22">
        <w:rPr>
          <w:spacing w:val="-3"/>
        </w:rPr>
        <w:t>,</w:t>
      </w:r>
      <w:r w:rsidR="005E5F7F">
        <w:rPr>
          <w:spacing w:val="-3"/>
        </w:rPr>
        <w:t xml:space="preserve"> </w:t>
      </w:r>
      <w:r w:rsidR="007C7F22">
        <w:rPr>
          <w:spacing w:val="-3"/>
        </w:rPr>
        <w:t xml:space="preserve">COHA, </w:t>
      </w:r>
      <w:r w:rsidR="005E5F7F">
        <w:rPr>
          <w:spacing w:val="-3"/>
        </w:rPr>
        <w:t>or COCA</w:t>
      </w:r>
      <w:r w:rsidRPr="002D253A">
        <w:rPr>
          <w:spacing w:val="-3"/>
        </w:rPr>
        <w:t>, it will not be listed in the bibliography. I did not want to clutter up the bibliography with works I use on</w:t>
      </w:r>
      <w:r w:rsidRPr="007A21F4">
        <w:rPr>
          <w:spacing w:val="-3"/>
        </w:rPr>
        <w:t xml:space="preserve">ly once or twice as example sentences. </w:t>
      </w:r>
      <w:r w:rsidR="002E6E75" w:rsidRPr="007A21F4">
        <w:rPr>
          <w:spacing w:val="-3"/>
        </w:rPr>
        <w:t xml:space="preserve">References to Beowulf are from </w:t>
      </w:r>
      <w:r w:rsidR="007A21F4" w:rsidRPr="007A21F4">
        <w:rPr>
          <w:spacing w:val="-3"/>
        </w:rPr>
        <w:t>Fulk, Bjork, and Niles (2008)</w:t>
      </w:r>
      <w:r w:rsidR="002E6E75" w:rsidRPr="007A21F4">
        <w:rPr>
          <w:spacing w:val="-3"/>
        </w:rPr>
        <w:t>, to the Old English Gospels from Skeat (</w:t>
      </w:r>
      <w:r w:rsidR="002B3052" w:rsidRPr="007A21F4">
        <w:rPr>
          <w:spacing w:val="-3"/>
        </w:rPr>
        <w:t>1881-7</w:t>
      </w:r>
      <w:r w:rsidR="002E6E75" w:rsidRPr="007A21F4">
        <w:rPr>
          <w:spacing w:val="-3"/>
        </w:rPr>
        <w:t>), to</w:t>
      </w:r>
      <w:r w:rsidR="002E6E75" w:rsidRPr="002B3052">
        <w:rPr>
          <w:spacing w:val="-3"/>
        </w:rPr>
        <w:t xml:space="preserve"> the Anglo-Saxon Chronicles (Peterborough and Parker) from Thorpe (1861), to Layamon from Brook &amp; Leslie (1963), to Chaucer from </w:t>
      </w:r>
      <w:r w:rsidR="002B3052" w:rsidRPr="002B3052">
        <w:rPr>
          <w:spacing w:val="-3"/>
        </w:rPr>
        <w:t>Benson (1987)</w:t>
      </w:r>
      <w:r w:rsidR="002E6E75" w:rsidRPr="002B3052">
        <w:rPr>
          <w:spacing w:val="-3"/>
        </w:rPr>
        <w:t>, and to</w:t>
      </w:r>
      <w:r w:rsidR="002E6E75">
        <w:rPr>
          <w:spacing w:val="-3"/>
        </w:rPr>
        <w:t xml:space="preserve"> Shakespeare from the the OTA electronic edition of the First Folio. </w:t>
      </w:r>
      <w:r w:rsidRPr="002D253A">
        <w:rPr>
          <w:spacing w:val="-3"/>
        </w:rPr>
        <w:t xml:space="preserve">I </w:t>
      </w:r>
      <w:r w:rsidR="00E57AAC">
        <w:rPr>
          <w:spacing w:val="-3"/>
        </w:rPr>
        <w:t xml:space="preserve">also </w:t>
      </w:r>
      <w:r w:rsidRPr="002D253A">
        <w:rPr>
          <w:spacing w:val="-3"/>
        </w:rPr>
        <w:t xml:space="preserve">simplify glosses where appropriate but have kept the glosses </w:t>
      </w:r>
      <w:r w:rsidR="00E57AAC">
        <w:rPr>
          <w:spacing w:val="-3"/>
        </w:rPr>
        <w:t xml:space="preserve">and punctuation </w:t>
      </w:r>
      <w:r w:rsidRPr="002D253A">
        <w:rPr>
          <w:spacing w:val="-3"/>
        </w:rPr>
        <w:t>as much as possible as they were in the original source. Data from corpora and google-searches often incorporate unusual spellings or punctuation. I have left these as they were in the original.</w:t>
      </w:r>
    </w:p>
    <w:p w:rsidR="00F400AC" w:rsidRDefault="00F400AC" w:rsidP="00F400AC">
      <w:pPr>
        <w:spacing w:line="360" w:lineRule="auto"/>
        <w:contextualSpacing/>
        <w:rPr>
          <w:lang w:val="en-GB"/>
        </w:rPr>
      </w:pPr>
    </w:p>
    <w:p w:rsidR="00882DC0" w:rsidRPr="00F400AC" w:rsidRDefault="00331206" w:rsidP="00F400AC">
      <w:pPr>
        <w:spacing w:line="360" w:lineRule="auto"/>
        <w:contextualSpacing/>
        <w:rPr>
          <w:b/>
          <w:lang w:val="en-GB"/>
        </w:rPr>
      </w:pPr>
      <w:r>
        <w:rPr>
          <w:b/>
          <w:lang w:val="en-GB"/>
        </w:rPr>
        <w:t>7</w:t>
      </w:r>
      <w:r w:rsidR="00882DC0" w:rsidRPr="00F400AC">
        <w:rPr>
          <w:b/>
          <w:lang w:val="en-GB"/>
        </w:rPr>
        <w:tab/>
      </w:r>
      <w:r w:rsidR="00A10B26">
        <w:rPr>
          <w:b/>
          <w:lang w:val="en-GB"/>
        </w:rPr>
        <w:t>Conclusion, o</w:t>
      </w:r>
      <w:r w:rsidR="00882DC0" w:rsidRPr="00F400AC">
        <w:rPr>
          <w:b/>
          <w:lang w:val="en-GB"/>
        </w:rPr>
        <w:t>utline</w:t>
      </w:r>
      <w:r w:rsidR="00A10B26">
        <w:rPr>
          <w:b/>
          <w:lang w:val="en-GB"/>
        </w:rPr>
        <w:t>,</w:t>
      </w:r>
      <w:r w:rsidR="00882DC0" w:rsidRPr="00F400AC">
        <w:rPr>
          <w:b/>
          <w:lang w:val="en-GB"/>
        </w:rPr>
        <w:t xml:space="preserve"> and findings</w:t>
      </w:r>
    </w:p>
    <w:p w:rsidR="00A10B26" w:rsidRPr="00A10B26" w:rsidRDefault="00A10B26" w:rsidP="00A10B26">
      <w:pPr>
        <w:spacing w:line="360" w:lineRule="auto"/>
        <w:contextualSpacing/>
        <w:rPr>
          <w:bCs/>
          <w:iCs/>
        </w:rPr>
      </w:pPr>
      <w:r>
        <w:rPr>
          <w:bCs/>
          <w:iCs/>
        </w:rPr>
        <w:t xml:space="preserve">In this chapter, I have </w:t>
      </w:r>
      <w:r w:rsidRPr="00A10B26">
        <w:rPr>
          <w:bCs/>
          <w:iCs/>
        </w:rPr>
        <w:t>provide</w:t>
      </w:r>
      <w:r>
        <w:rPr>
          <w:bCs/>
          <w:iCs/>
        </w:rPr>
        <w:t>d</w:t>
      </w:r>
      <w:r w:rsidRPr="00A10B26">
        <w:rPr>
          <w:bCs/>
          <w:iCs/>
        </w:rPr>
        <w:t xml:space="preserve"> </w:t>
      </w:r>
      <w:r>
        <w:rPr>
          <w:bCs/>
          <w:iCs/>
        </w:rPr>
        <w:t xml:space="preserve">some </w:t>
      </w:r>
      <w:r w:rsidRPr="00A10B26">
        <w:rPr>
          <w:bCs/>
          <w:iCs/>
        </w:rPr>
        <w:t xml:space="preserve">background on the shift in emphasis from Universal Grammar (UG) to third factors and </w:t>
      </w:r>
      <w:r>
        <w:rPr>
          <w:bCs/>
          <w:iCs/>
        </w:rPr>
        <w:t xml:space="preserve">have </w:t>
      </w:r>
      <w:r w:rsidRPr="00A10B26">
        <w:rPr>
          <w:bCs/>
          <w:iCs/>
        </w:rPr>
        <w:t>give</w:t>
      </w:r>
      <w:r>
        <w:rPr>
          <w:bCs/>
          <w:iCs/>
        </w:rPr>
        <w:t>n</w:t>
      </w:r>
      <w:r w:rsidRPr="00A10B26">
        <w:rPr>
          <w:bCs/>
          <w:iCs/>
        </w:rPr>
        <w:t xml:space="preserve"> </w:t>
      </w:r>
      <w:r>
        <w:rPr>
          <w:bCs/>
          <w:iCs/>
        </w:rPr>
        <w:t>a description of</w:t>
      </w:r>
      <w:r w:rsidR="00AE3324">
        <w:rPr>
          <w:bCs/>
          <w:iCs/>
        </w:rPr>
        <w:t xml:space="preserve"> selected </w:t>
      </w:r>
      <w:r w:rsidRPr="00A10B26">
        <w:rPr>
          <w:bCs/>
          <w:iCs/>
        </w:rPr>
        <w:t>third factors</w:t>
      </w:r>
      <w:r>
        <w:rPr>
          <w:bCs/>
          <w:iCs/>
        </w:rPr>
        <w:t>, e.g. PIC, IC, EC, NTC</w:t>
      </w:r>
      <w:r w:rsidRPr="00A10B26">
        <w:rPr>
          <w:bCs/>
          <w:iCs/>
        </w:rPr>
        <w:t xml:space="preserve">. The </w:t>
      </w:r>
      <w:r>
        <w:rPr>
          <w:bCs/>
          <w:iCs/>
        </w:rPr>
        <w:t xml:space="preserve">main emphasis has been on </w:t>
      </w:r>
      <w:r w:rsidR="007B6DF4">
        <w:rPr>
          <w:bCs/>
          <w:iCs/>
        </w:rPr>
        <w:t xml:space="preserve">the Labeling Algorithm and </w:t>
      </w:r>
      <w:r>
        <w:rPr>
          <w:bCs/>
          <w:iCs/>
        </w:rPr>
        <w:t>the Pr</w:t>
      </w:r>
      <w:r w:rsidR="00694280">
        <w:rPr>
          <w:bCs/>
          <w:iCs/>
        </w:rPr>
        <w:t>inciple of Determinacy</w:t>
      </w:r>
      <w:r>
        <w:rPr>
          <w:bCs/>
          <w:iCs/>
        </w:rPr>
        <w:t xml:space="preserve">. Generative models </w:t>
      </w:r>
      <w:r w:rsidRPr="00A10B26">
        <w:rPr>
          <w:bCs/>
          <w:iCs/>
        </w:rPr>
        <w:t xml:space="preserve">focus on the Faculty of Language as represented in the mind/brain. </w:t>
      </w:r>
      <w:r>
        <w:rPr>
          <w:bCs/>
          <w:iCs/>
        </w:rPr>
        <w:t xml:space="preserve">UG is </w:t>
      </w:r>
      <w:r w:rsidRPr="00A10B26">
        <w:rPr>
          <w:bCs/>
          <w:iCs/>
        </w:rPr>
        <w:t xml:space="preserve">the </w:t>
      </w:r>
      <w:r>
        <w:rPr>
          <w:bCs/>
          <w:iCs/>
        </w:rPr>
        <w:t>“</w:t>
      </w:r>
      <w:r w:rsidRPr="00A10B26">
        <w:rPr>
          <w:bCs/>
          <w:iCs/>
        </w:rPr>
        <w:t>system of principles, conditions, and rules</w:t>
      </w:r>
      <w:r>
        <w:rPr>
          <w:bCs/>
          <w:iCs/>
        </w:rPr>
        <w:t xml:space="preserve">” that all </w:t>
      </w:r>
      <w:r w:rsidRPr="00A10B26">
        <w:rPr>
          <w:bCs/>
          <w:iCs/>
        </w:rPr>
        <w:t xml:space="preserve">languages </w:t>
      </w:r>
      <w:r>
        <w:rPr>
          <w:bCs/>
          <w:iCs/>
        </w:rPr>
        <w:t xml:space="preserve">share through </w:t>
      </w:r>
      <w:r w:rsidRPr="00A10B26">
        <w:rPr>
          <w:bCs/>
          <w:iCs/>
        </w:rPr>
        <w:t>biological</w:t>
      </w:r>
      <w:r>
        <w:rPr>
          <w:bCs/>
          <w:iCs/>
        </w:rPr>
        <w:t xml:space="preserve"> necessity</w:t>
      </w:r>
      <w:r w:rsidRPr="00A10B26">
        <w:rPr>
          <w:bCs/>
          <w:iCs/>
        </w:rPr>
        <w:t>. However, although U</w:t>
      </w:r>
      <w:r>
        <w:rPr>
          <w:bCs/>
          <w:iCs/>
        </w:rPr>
        <w:t>G received a lot of attention, recently principles “</w:t>
      </w:r>
      <w:r w:rsidRPr="00A10B26">
        <w:rPr>
          <w:bCs/>
          <w:iCs/>
        </w:rPr>
        <w:t xml:space="preserve">grounded in physical law” and the general “capacity to </w:t>
      </w:r>
      <w:r w:rsidRPr="00A10B26">
        <w:rPr>
          <w:bCs/>
          <w:iCs/>
        </w:rPr>
        <w:lastRenderedPageBreak/>
        <w:t>acq</w:t>
      </w:r>
      <w:r>
        <w:rPr>
          <w:bCs/>
          <w:iCs/>
        </w:rPr>
        <w:t>uire knowledge” have been emphasized more.</w:t>
      </w:r>
      <w:r w:rsidR="00D12FB7">
        <w:rPr>
          <w:bCs/>
          <w:iCs/>
        </w:rPr>
        <w:t xml:space="preserve"> This chapter has</w:t>
      </w:r>
      <w:r>
        <w:rPr>
          <w:bCs/>
          <w:iCs/>
        </w:rPr>
        <w:t xml:space="preserve"> also </w:t>
      </w:r>
      <w:r w:rsidR="00AE3324">
        <w:rPr>
          <w:bCs/>
          <w:iCs/>
        </w:rPr>
        <w:t>introduced</w:t>
      </w:r>
      <w:r>
        <w:rPr>
          <w:bCs/>
          <w:iCs/>
        </w:rPr>
        <w:t xml:space="preserve"> two main reasons of language change, </w:t>
      </w:r>
      <w:r w:rsidR="00D12FB7">
        <w:rPr>
          <w:bCs/>
          <w:iCs/>
        </w:rPr>
        <w:t xml:space="preserve">those </w:t>
      </w:r>
      <w:r>
        <w:rPr>
          <w:bCs/>
          <w:iCs/>
        </w:rPr>
        <w:t xml:space="preserve">caused by Economy </w:t>
      </w:r>
      <w:r w:rsidR="002413B6">
        <w:rPr>
          <w:bCs/>
          <w:iCs/>
        </w:rPr>
        <w:t>and those by Innovation.</w:t>
      </w:r>
    </w:p>
    <w:p w:rsidR="007B6DF4" w:rsidRPr="00A10B26" w:rsidRDefault="00BB0A70" w:rsidP="007B6DF4">
      <w:pPr>
        <w:spacing w:line="360" w:lineRule="auto"/>
        <w:ind w:firstLine="720"/>
        <w:contextualSpacing/>
        <w:rPr>
          <w:bCs/>
          <w:iCs/>
        </w:rPr>
      </w:pPr>
      <w:r>
        <w:rPr>
          <w:bCs/>
          <w:iCs/>
        </w:rPr>
        <w:t xml:space="preserve">The outline of the book is as follows. </w:t>
      </w:r>
      <w:r w:rsidR="007B6DF4">
        <w:rPr>
          <w:bCs/>
          <w:iCs/>
        </w:rPr>
        <w:t>Chapter 2</w:t>
      </w:r>
      <w:r w:rsidR="007B6DF4" w:rsidRPr="00A10B26">
        <w:rPr>
          <w:bCs/>
          <w:iCs/>
        </w:rPr>
        <w:t xml:space="preserve"> turns to some linguistic changes that </w:t>
      </w:r>
      <w:r w:rsidR="007B6DF4">
        <w:rPr>
          <w:bCs/>
          <w:iCs/>
        </w:rPr>
        <w:t>can</w:t>
      </w:r>
      <w:r w:rsidR="007B6DF4" w:rsidRPr="00A10B26">
        <w:rPr>
          <w:bCs/>
          <w:iCs/>
        </w:rPr>
        <w:t xml:space="preserve"> be accounted for by solving labeling paradoxes. In Chomsky (2013, 2015), merging a head to a phrase no longer automatically results in the projection of that head into a label and labeling paradoxes arise when two items merge that are (too) symmetric. These paradoxes can be resolved in several ways, namely by having one of the XPs move or by feature-sharing. The resolution discussed in this chapter involves the change from phrase to head</w:t>
      </w:r>
      <w:r w:rsidR="007B6DF4">
        <w:rPr>
          <w:bCs/>
          <w:iCs/>
        </w:rPr>
        <w:t xml:space="preserve">, a possibility </w:t>
      </w:r>
      <w:r w:rsidR="007B6DF4" w:rsidRPr="00A10B26">
        <w:rPr>
          <w:bCs/>
          <w:iCs/>
        </w:rPr>
        <w:t>not discussed</w:t>
      </w:r>
      <w:r w:rsidR="007B6DF4">
        <w:rPr>
          <w:bCs/>
          <w:iCs/>
        </w:rPr>
        <w:t xml:space="preserve"> by Chomsky</w:t>
      </w:r>
      <w:r w:rsidR="007B6DF4" w:rsidRPr="00A10B26">
        <w:rPr>
          <w:bCs/>
          <w:iCs/>
        </w:rPr>
        <w:t xml:space="preserve">. The changes discussed involve pronouns reanalyzing as functional categories, i.e. </w:t>
      </w:r>
      <w:r w:rsidR="007B6DF4">
        <w:rPr>
          <w:bCs/>
          <w:iCs/>
        </w:rPr>
        <w:t xml:space="preserve">as </w:t>
      </w:r>
      <w:r w:rsidR="007B6DF4" w:rsidRPr="00A10B26">
        <w:rPr>
          <w:bCs/>
          <w:iCs/>
        </w:rPr>
        <w:t xml:space="preserve">T or v, and demonstratives reanalyzing as articles and complementizers. In the changes, a third factor </w:t>
      </w:r>
      <w:r w:rsidR="007B6DF4">
        <w:rPr>
          <w:bCs/>
          <w:iCs/>
        </w:rPr>
        <w:t>re</w:t>
      </w:r>
      <w:r w:rsidR="007B6DF4" w:rsidRPr="00A10B26">
        <w:rPr>
          <w:bCs/>
          <w:iCs/>
        </w:rPr>
        <w:t>solution to the labeling problem</w:t>
      </w:r>
      <w:r w:rsidR="007B6DF4">
        <w:rPr>
          <w:bCs/>
          <w:iCs/>
        </w:rPr>
        <w:t xml:space="preserve"> can be observed</w:t>
      </w:r>
      <w:r w:rsidR="007B6DF4" w:rsidRPr="00A10B26">
        <w:rPr>
          <w:bCs/>
          <w:iCs/>
        </w:rPr>
        <w:t>: a change from feature-sharing and agree to Minimal Search. The</w:t>
      </w:r>
      <w:r w:rsidR="007B6DF4">
        <w:rPr>
          <w:bCs/>
          <w:iCs/>
        </w:rPr>
        <w:t xml:space="preserve"> changes</w:t>
      </w:r>
      <w:r w:rsidR="007B6DF4" w:rsidRPr="00A10B26">
        <w:rPr>
          <w:bCs/>
          <w:iCs/>
        </w:rPr>
        <w:t xml:space="preserve"> also show </w:t>
      </w:r>
      <w:r w:rsidR="007B6DF4">
        <w:rPr>
          <w:bCs/>
          <w:iCs/>
        </w:rPr>
        <w:t>other</w:t>
      </w:r>
      <w:r w:rsidR="007B6DF4" w:rsidRPr="00A10B26">
        <w:rPr>
          <w:bCs/>
          <w:iCs/>
        </w:rPr>
        <w:t xml:space="preserve"> factors involved, e.g. the difference between &lt;Q,Q&gt; and &lt;phi,phi&gt; sharing. The </w:t>
      </w:r>
      <w:r w:rsidR="007B6DF4" w:rsidRPr="00A10B26">
        <w:rPr>
          <w:bCs/>
          <w:i/>
          <w:iCs/>
        </w:rPr>
        <w:t>wh</w:t>
      </w:r>
      <w:r w:rsidR="007B6DF4" w:rsidRPr="00A10B26">
        <w:rPr>
          <w:bCs/>
          <w:iCs/>
        </w:rPr>
        <w:t xml:space="preserve">-elements </w:t>
      </w:r>
      <w:r w:rsidR="007B6DF4" w:rsidRPr="00A10B26">
        <w:rPr>
          <w:bCs/>
          <w:i/>
          <w:iCs/>
        </w:rPr>
        <w:t xml:space="preserve">whether </w:t>
      </w:r>
      <w:r w:rsidR="007B6DF4" w:rsidRPr="00A10B26">
        <w:rPr>
          <w:bCs/>
          <w:iCs/>
        </w:rPr>
        <w:t xml:space="preserve">and </w:t>
      </w:r>
      <w:r w:rsidR="007B6DF4" w:rsidRPr="00A10B26">
        <w:rPr>
          <w:bCs/>
          <w:i/>
          <w:iCs/>
        </w:rPr>
        <w:t>how</w:t>
      </w:r>
      <w:r w:rsidR="007B6DF4" w:rsidRPr="00A10B26">
        <w:rPr>
          <w:bCs/>
          <w:iCs/>
        </w:rPr>
        <w:t xml:space="preserve"> are specifiers and show no reanalysis to head, which indicates their feature-sharing is stable.</w:t>
      </w:r>
    </w:p>
    <w:p w:rsidR="00BB0A70" w:rsidRPr="00397889" w:rsidRDefault="007B6DF4" w:rsidP="007B6DF4">
      <w:pPr>
        <w:spacing w:line="360" w:lineRule="auto"/>
        <w:ind w:firstLine="720"/>
        <w:contextualSpacing/>
        <w:rPr>
          <w:bCs/>
          <w:iCs/>
        </w:rPr>
      </w:pPr>
      <w:r>
        <w:rPr>
          <w:bCs/>
          <w:iCs/>
        </w:rPr>
        <w:t>In chapter 3</w:t>
      </w:r>
      <w:r w:rsidR="00A10B26" w:rsidRPr="00BB0A70">
        <w:rPr>
          <w:bCs/>
          <w:iCs/>
        </w:rPr>
        <w:t>,</w:t>
      </w:r>
      <w:r w:rsidR="00A10B26" w:rsidRPr="00A10B26">
        <w:rPr>
          <w:bCs/>
          <w:iCs/>
        </w:rPr>
        <w:t xml:space="preserve"> I </w:t>
      </w:r>
      <w:r w:rsidR="00BB0A70">
        <w:rPr>
          <w:bCs/>
          <w:iCs/>
        </w:rPr>
        <w:t xml:space="preserve">consider how </w:t>
      </w:r>
      <w:r w:rsidR="00DE61F0">
        <w:rPr>
          <w:bCs/>
          <w:iCs/>
        </w:rPr>
        <w:t>the Principle of D</w:t>
      </w:r>
      <w:r w:rsidR="00BB0A70">
        <w:rPr>
          <w:bCs/>
          <w:iCs/>
        </w:rPr>
        <w:t xml:space="preserve">eterminacy </w:t>
      </w:r>
      <w:r w:rsidR="00AE3324">
        <w:rPr>
          <w:bCs/>
          <w:iCs/>
        </w:rPr>
        <w:t>disallow</w:t>
      </w:r>
      <w:r w:rsidR="00BB0A70">
        <w:rPr>
          <w:bCs/>
          <w:iCs/>
        </w:rPr>
        <w:t xml:space="preserve">s certain constructions and what options are available to `fix’ these ungrammatical structures. </w:t>
      </w:r>
      <w:r w:rsidR="004D78C8">
        <w:rPr>
          <w:bCs/>
          <w:iCs/>
        </w:rPr>
        <w:t>Chomsky,</w:t>
      </w:r>
      <w:r w:rsidR="004D78C8">
        <w:t xml:space="preserve"> </w:t>
      </w:r>
      <w:r w:rsidR="004D78C8">
        <w:rPr>
          <w:rFonts w:cstheme="minorHAnsi"/>
          <w:lang w:val="en-GB"/>
        </w:rPr>
        <w:t>Gallego, &amp; Ott</w:t>
      </w:r>
      <w:r w:rsidR="004D78C8">
        <w:t xml:space="preserve"> </w:t>
      </w:r>
      <w:r w:rsidR="004D78C8">
        <w:rPr>
          <w:bCs/>
          <w:iCs/>
        </w:rPr>
        <w:t>(2019</w:t>
      </w:r>
      <w:r w:rsidR="00DE61F0">
        <w:rPr>
          <w:bCs/>
          <w:iCs/>
        </w:rPr>
        <w:t>) rule</w:t>
      </w:r>
      <w:r w:rsidR="004D78C8" w:rsidRPr="00A10B26">
        <w:rPr>
          <w:bCs/>
          <w:iCs/>
        </w:rPr>
        <w:t xml:space="preserve"> out having more than one choice in the </w:t>
      </w:r>
      <w:r w:rsidR="00DE61F0">
        <w:rPr>
          <w:bCs/>
          <w:iCs/>
        </w:rPr>
        <w:t>workspace/</w:t>
      </w:r>
      <w:r w:rsidR="004D78C8" w:rsidRPr="00A10B26">
        <w:rPr>
          <w:bCs/>
          <w:iCs/>
        </w:rPr>
        <w:t>phase</w:t>
      </w:r>
      <w:r w:rsidR="004D78C8">
        <w:rPr>
          <w:bCs/>
          <w:iCs/>
        </w:rPr>
        <w:t xml:space="preserve">, i.e. </w:t>
      </w:r>
      <w:r w:rsidR="00DE61F0">
        <w:rPr>
          <w:bCs/>
          <w:iCs/>
        </w:rPr>
        <w:t>the workspace</w:t>
      </w:r>
      <w:r w:rsidR="004D78C8">
        <w:rPr>
          <w:bCs/>
          <w:iCs/>
        </w:rPr>
        <w:t xml:space="preserve"> </w:t>
      </w:r>
      <w:r w:rsidR="00DE61F0">
        <w:rPr>
          <w:bCs/>
          <w:iCs/>
        </w:rPr>
        <w:t xml:space="preserve">must be </w:t>
      </w:r>
      <w:r w:rsidR="004D78C8">
        <w:rPr>
          <w:bCs/>
          <w:iCs/>
        </w:rPr>
        <w:t>determinate</w:t>
      </w:r>
      <w:r w:rsidR="004D78C8" w:rsidRPr="00A10B26">
        <w:rPr>
          <w:bCs/>
          <w:iCs/>
        </w:rPr>
        <w:t>. If a phrase moves from one position to another in the same phase, i.e. without being transferred/eliminated from the workspace, merge will face the dilemma of which of the two copies will move to a</w:t>
      </w:r>
      <w:r w:rsidR="00DE61F0">
        <w:rPr>
          <w:bCs/>
          <w:iCs/>
        </w:rPr>
        <w:t xml:space="preserve"> higher position. </w:t>
      </w:r>
      <w:r w:rsidR="00485C67">
        <w:rPr>
          <w:bCs/>
          <w:iCs/>
        </w:rPr>
        <w:t xml:space="preserve">determinacy is a third factor formulation of anti-locality. </w:t>
      </w:r>
      <w:r w:rsidR="00DE61F0">
        <w:rPr>
          <w:bCs/>
          <w:iCs/>
        </w:rPr>
        <w:t xml:space="preserve">The principle accounts for the </w:t>
      </w:r>
      <w:r w:rsidR="00DE61F0" w:rsidRPr="00A10B26">
        <w:rPr>
          <w:bCs/>
          <w:iCs/>
        </w:rPr>
        <w:t>Subject I</w:t>
      </w:r>
      <w:r w:rsidR="00DE61F0">
        <w:rPr>
          <w:bCs/>
          <w:iCs/>
        </w:rPr>
        <w:t>sland Condition and the ban on t</w:t>
      </w:r>
      <w:r w:rsidR="00DE61F0" w:rsidRPr="00A10B26">
        <w:rPr>
          <w:bCs/>
          <w:iCs/>
        </w:rPr>
        <w:t>opicalization of the subject</w:t>
      </w:r>
      <w:r w:rsidR="00DE61F0">
        <w:rPr>
          <w:bCs/>
          <w:iCs/>
        </w:rPr>
        <w:t xml:space="preserve">. </w:t>
      </w:r>
      <w:r w:rsidR="00BB0A70">
        <w:rPr>
          <w:bCs/>
          <w:iCs/>
        </w:rPr>
        <w:t xml:space="preserve">The </w:t>
      </w:r>
      <w:r w:rsidR="00485C67">
        <w:rPr>
          <w:bCs/>
          <w:iCs/>
        </w:rPr>
        <w:t xml:space="preserve">chapter focuses on how the </w:t>
      </w:r>
      <w:r w:rsidR="00BB0A70">
        <w:rPr>
          <w:bCs/>
          <w:iCs/>
        </w:rPr>
        <w:t xml:space="preserve">CP-TP complex makes it hard for </w:t>
      </w:r>
      <w:r w:rsidR="00DE61F0">
        <w:rPr>
          <w:bCs/>
          <w:iCs/>
        </w:rPr>
        <w:t>syntactic objects</w:t>
      </w:r>
      <w:r w:rsidR="00BB0A70">
        <w:rPr>
          <w:bCs/>
          <w:iCs/>
        </w:rPr>
        <w:t xml:space="preserve"> to </w:t>
      </w:r>
      <w:r w:rsidR="00DE61F0">
        <w:rPr>
          <w:bCs/>
          <w:iCs/>
        </w:rPr>
        <w:t xml:space="preserve">move from the specifier of the v*P to the specifier of TP and then higher, </w:t>
      </w:r>
      <w:r w:rsidR="00BB0A70">
        <w:rPr>
          <w:bCs/>
          <w:iCs/>
        </w:rPr>
        <w:t>to positions where they check the Q-features</w:t>
      </w:r>
      <w:r w:rsidR="00DE61F0">
        <w:rPr>
          <w:bCs/>
          <w:iCs/>
        </w:rPr>
        <w:t>. Such a movement</w:t>
      </w:r>
      <w:r w:rsidR="00BB0A70">
        <w:rPr>
          <w:bCs/>
          <w:iCs/>
        </w:rPr>
        <w:t xml:space="preserve"> results in a </w:t>
      </w:r>
      <w:r w:rsidR="00BB0A70" w:rsidRPr="00BB0A70">
        <w:rPr>
          <w:bCs/>
          <w:i/>
          <w:iCs/>
        </w:rPr>
        <w:t>that</w:t>
      </w:r>
      <w:r w:rsidR="00BB0A70">
        <w:rPr>
          <w:bCs/>
          <w:iCs/>
        </w:rPr>
        <w:t>-trace violation</w:t>
      </w:r>
      <w:r w:rsidR="00DE61F0">
        <w:rPr>
          <w:bCs/>
          <w:iCs/>
        </w:rPr>
        <w:t xml:space="preserve">. </w:t>
      </w:r>
      <w:r w:rsidR="00BB0A70">
        <w:rPr>
          <w:bCs/>
          <w:iCs/>
        </w:rPr>
        <w:t xml:space="preserve">Deleting the C solves this problem and also explains </w:t>
      </w:r>
      <w:r w:rsidR="00397889">
        <w:rPr>
          <w:bCs/>
          <w:iCs/>
        </w:rPr>
        <w:t>subject-less relative clauses</w:t>
      </w:r>
      <w:r w:rsidR="002B74C9">
        <w:rPr>
          <w:bCs/>
          <w:iCs/>
        </w:rPr>
        <w:t xml:space="preserve"> and complementizer-less object clauses</w:t>
      </w:r>
      <w:r w:rsidR="00DE61F0">
        <w:rPr>
          <w:bCs/>
          <w:iCs/>
        </w:rPr>
        <w:t xml:space="preserve"> in English</w:t>
      </w:r>
      <w:r w:rsidR="00120A6C">
        <w:rPr>
          <w:bCs/>
          <w:iCs/>
        </w:rPr>
        <w:t>. Other languages don’t posit</w:t>
      </w:r>
      <w:r w:rsidR="00BB0A70">
        <w:rPr>
          <w:bCs/>
          <w:iCs/>
        </w:rPr>
        <w:t xml:space="preserve"> a TP and solve the </w:t>
      </w:r>
      <w:r w:rsidR="00485C67">
        <w:rPr>
          <w:bCs/>
          <w:iCs/>
        </w:rPr>
        <w:t xml:space="preserve">anti-locality </w:t>
      </w:r>
      <w:r w:rsidR="00BB0A70">
        <w:rPr>
          <w:bCs/>
          <w:iCs/>
        </w:rPr>
        <w:t>problem that way.</w:t>
      </w:r>
      <w:r w:rsidR="00397889">
        <w:rPr>
          <w:bCs/>
          <w:iCs/>
        </w:rPr>
        <w:t xml:space="preserve"> These languages lack </w:t>
      </w:r>
      <w:r w:rsidR="00397889">
        <w:rPr>
          <w:bCs/>
          <w:i/>
          <w:iCs/>
        </w:rPr>
        <w:t>that-</w:t>
      </w:r>
      <w:r w:rsidR="00397889">
        <w:rPr>
          <w:bCs/>
          <w:iCs/>
        </w:rPr>
        <w:t>trace effects</w:t>
      </w:r>
      <w:r w:rsidR="002B74C9">
        <w:rPr>
          <w:bCs/>
          <w:iCs/>
        </w:rPr>
        <w:t xml:space="preserve"> but don’t delete the complementizer</w:t>
      </w:r>
      <w:r w:rsidR="00397889">
        <w:rPr>
          <w:bCs/>
          <w:iCs/>
        </w:rPr>
        <w:t>.</w:t>
      </w:r>
    </w:p>
    <w:p w:rsidR="00A10B26" w:rsidRPr="00A10B26" w:rsidRDefault="007B6DF4" w:rsidP="00BB0A70">
      <w:pPr>
        <w:spacing w:line="360" w:lineRule="auto"/>
        <w:ind w:firstLine="720"/>
        <w:contextualSpacing/>
        <w:rPr>
          <w:bCs/>
          <w:iCs/>
        </w:rPr>
      </w:pPr>
      <w:r>
        <w:rPr>
          <w:bCs/>
          <w:iCs/>
        </w:rPr>
        <w:t>In chapter 4</w:t>
      </w:r>
      <w:r w:rsidR="00BB0A70">
        <w:rPr>
          <w:bCs/>
          <w:iCs/>
        </w:rPr>
        <w:t xml:space="preserve">, I </w:t>
      </w:r>
      <w:r w:rsidR="00A10B26" w:rsidRPr="00A10B26">
        <w:rPr>
          <w:bCs/>
          <w:iCs/>
        </w:rPr>
        <w:t>provide examples of reanalyses</w:t>
      </w:r>
      <w:r w:rsidR="00397889">
        <w:rPr>
          <w:bCs/>
          <w:iCs/>
        </w:rPr>
        <w:t>, rather than different choices,</w:t>
      </w:r>
      <w:r w:rsidR="00A10B26" w:rsidRPr="00A10B26">
        <w:rPr>
          <w:bCs/>
          <w:iCs/>
        </w:rPr>
        <w:t xml:space="preserve"> </w:t>
      </w:r>
      <w:r w:rsidR="00D12FB7">
        <w:rPr>
          <w:bCs/>
          <w:iCs/>
        </w:rPr>
        <w:t xml:space="preserve">that </w:t>
      </w:r>
      <w:r w:rsidR="007E0BB3">
        <w:rPr>
          <w:bCs/>
          <w:iCs/>
        </w:rPr>
        <w:t>are prompted by</w:t>
      </w:r>
      <w:r w:rsidR="00D12FB7">
        <w:rPr>
          <w:bCs/>
          <w:iCs/>
        </w:rPr>
        <w:t xml:space="preserve"> the Principle of Determinacy.</w:t>
      </w:r>
      <w:r w:rsidR="00EE1F0D">
        <w:rPr>
          <w:bCs/>
          <w:iCs/>
        </w:rPr>
        <w:t xml:space="preserve"> </w:t>
      </w:r>
      <w:r w:rsidR="00A10B26" w:rsidRPr="00A10B26">
        <w:rPr>
          <w:bCs/>
          <w:iCs/>
        </w:rPr>
        <w:t>The first</w:t>
      </w:r>
      <w:r w:rsidR="00120A6C">
        <w:rPr>
          <w:bCs/>
          <w:iCs/>
        </w:rPr>
        <w:t xml:space="preserve"> change</w:t>
      </w:r>
      <w:r w:rsidR="00A10B26" w:rsidRPr="00A10B26">
        <w:rPr>
          <w:bCs/>
          <w:iCs/>
        </w:rPr>
        <w:t xml:space="preserve"> involves the reanalysis of a loosely adjoin</w:t>
      </w:r>
      <w:r w:rsidR="00120A6C">
        <w:rPr>
          <w:bCs/>
          <w:iCs/>
        </w:rPr>
        <w:t>ed phrase as a subject</w:t>
      </w:r>
      <w:r w:rsidR="00A10B26" w:rsidRPr="00A10B26">
        <w:rPr>
          <w:bCs/>
          <w:iCs/>
        </w:rPr>
        <w:t xml:space="preserve"> argument</w:t>
      </w:r>
      <w:r w:rsidR="00120A6C">
        <w:rPr>
          <w:bCs/>
          <w:iCs/>
        </w:rPr>
        <w:t xml:space="preserve"> because a topicalized subject does not result in an optimal computation</w:t>
      </w:r>
      <w:r w:rsidR="00A10B26" w:rsidRPr="00A10B26">
        <w:rPr>
          <w:bCs/>
          <w:iCs/>
        </w:rPr>
        <w:t>. The principle also accounts for changes involving copulas, both the change from demonstrative to copula and from topic to subject.</w:t>
      </w:r>
      <w:r w:rsidR="002413B6">
        <w:rPr>
          <w:bCs/>
          <w:iCs/>
        </w:rPr>
        <w:t xml:space="preserve"> </w:t>
      </w:r>
      <w:r w:rsidR="00A10B26" w:rsidRPr="00A10B26">
        <w:rPr>
          <w:bCs/>
          <w:iCs/>
        </w:rPr>
        <w:t>Auxiliaries and quantifiers in English provide a fertile ground to investigate determinacy because these move from lower to higher heads</w:t>
      </w:r>
      <w:r w:rsidR="00485C67">
        <w:rPr>
          <w:bCs/>
          <w:iCs/>
        </w:rPr>
        <w:t xml:space="preserve"> and specifiers, respectively. It is shown that auxiliary movement indeed violates determinacy and that options exist to circumvent it, e.g. </w:t>
      </w:r>
      <w:r w:rsidR="00485C67">
        <w:rPr>
          <w:bCs/>
          <w:iCs/>
        </w:rPr>
        <w:lastRenderedPageBreak/>
        <w:t>skipping T and reanalyzing as a higher functional head.</w:t>
      </w:r>
      <w:r w:rsidR="007E0BB3">
        <w:rPr>
          <w:bCs/>
          <w:iCs/>
        </w:rPr>
        <w:t xml:space="preserve"> Floating quantifiers do not violate determinacy because</w:t>
      </w:r>
      <w:r w:rsidR="00C368B3">
        <w:rPr>
          <w:bCs/>
          <w:iCs/>
        </w:rPr>
        <w:t xml:space="preserve"> they first move as QPs and subsequent moves are of DPs.</w:t>
      </w:r>
    </w:p>
    <w:p w:rsidR="00A10B26" w:rsidRPr="00A10B26" w:rsidRDefault="00397889" w:rsidP="00A10B26">
      <w:pPr>
        <w:spacing w:line="360" w:lineRule="auto"/>
        <w:ind w:firstLine="720"/>
        <w:contextualSpacing/>
        <w:rPr>
          <w:bCs/>
          <w:iCs/>
        </w:rPr>
      </w:pPr>
      <w:r>
        <w:rPr>
          <w:bCs/>
          <w:iCs/>
        </w:rPr>
        <w:t>Chapter 5</w:t>
      </w:r>
      <w:r w:rsidR="00A10B26" w:rsidRPr="00A10B26">
        <w:rPr>
          <w:bCs/>
          <w:iCs/>
        </w:rPr>
        <w:t xml:space="preserve"> examines the tension between determinacy and labeling. Due to determinacy, if there is a TP, Verb-second (V2), i.e. V to C, is not possible but TP expletives are. Conversely, if there is no TP, V2 is possible but TP expletives aren’t. I will argue that older stages of English lack a TP and that this enables both V2 and movement of the subject from </w:t>
      </w:r>
      <w:r w:rsidR="00793C17">
        <w:rPr>
          <w:bCs/>
          <w:iCs/>
        </w:rPr>
        <w:t>the specifier of the</w:t>
      </w:r>
      <w:r w:rsidR="00793C17" w:rsidRPr="00A10B26">
        <w:rPr>
          <w:bCs/>
          <w:iCs/>
        </w:rPr>
        <w:t xml:space="preserve"> </w:t>
      </w:r>
      <w:r w:rsidR="00A10B26" w:rsidRPr="00A10B26">
        <w:rPr>
          <w:bCs/>
          <w:iCs/>
        </w:rPr>
        <w:t>v</w:t>
      </w:r>
      <w:r w:rsidR="00CE2F1D">
        <w:rPr>
          <w:bCs/>
          <w:iCs/>
        </w:rPr>
        <w:t>*</w:t>
      </w:r>
      <w:r w:rsidR="00A10B26" w:rsidRPr="00A10B26">
        <w:rPr>
          <w:bCs/>
          <w:iCs/>
        </w:rPr>
        <w:t xml:space="preserve">P to </w:t>
      </w:r>
      <w:r w:rsidR="00793C17">
        <w:rPr>
          <w:bCs/>
          <w:iCs/>
        </w:rPr>
        <w:t>the specifier of the</w:t>
      </w:r>
      <w:r w:rsidR="00A10B26" w:rsidRPr="00A10B26">
        <w:rPr>
          <w:bCs/>
          <w:iCs/>
        </w:rPr>
        <w:t xml:space="preserve"> CP. It also makes the grammatical subject position and the expletive optional. Later stages of English introduce a TP, which enables expletives in the TP but bars V2. The loss of V2 and introduction of expletives has not been linked before and this offers a new perspective both on the data in English and in V2 languages and on the tension between the two </w:t>
      </w:r>
      <w:r w:rsidR="00F3592A">
        <w:rPr>
          <w:bCs/>
          <w:iCs/>
        </w:rPr>
        <w:t xml:space="preserve">third factor </w:t>
      </w:r>
      <w:r w:rsidR="00A10B26" w:rsidRPr="00A10B26">
        <w:rPr>
          <w:bCs/>
          <w:iCs/>
        </w:rPr>
        <w:t>principles.</w:t>
      </w:r>
    </w:p>
    <w:p w:rsidR="00A10B26" w:rsidRPr="00A10B26" w:rsidRDefault="00397889" w:rsidP="00A10B26">
      <w:pPr>
        <w:spacing w:line="360" w:lineRule="auto"/>
        <w:ind w:firstLine="720"/>
        <w:contextualSpacing/>
        <w:rPr>
          <w:bCs/>
          <w:iCs/>
        </w:rPr>
      </w:pPr>
      <w:r>
        <w:rPr>
          <w:bCs/>
          <w:iCs/>
        </w:rPr>
        <w:t>Chapter 6</w:t>
      </w:r>
      <w:r w:rsidR="00A10B26" w:rsidRPr="00A10B26">
        <w:rPr>
          <w:bCs/>
          <w:iCs/>
        </w:rPr>
        <w:t xml:space="preserve"> discusses another issue in efficient computation</w:t>
      </w:r>
      <w:r w:rsidR="0061777E">
        <w:rPr>
          <w:bCs/>
          <w:iCs/>
        </w:rPr>
        <w:t>s</w:t>
      </w:r>
      <w:r w:rsidR="00A10B26" w:rsidRPr="00A10B26">
        <w:rPr>
          <w:bCs/>
          <w:iCs/>
        </w:rPr>
        <w:t xml:space="preserve"> that language change casts some light on, namely through </w:t>
      </w:r>
      <w:r w:rsidR="0061777E">
        <w:rPr>
          <w:bCs/>
          <w:iCs/>
        </w:rPr>
        <w:t xml:space="preserve">changes </w:t>
      </w:r>
      <w:r w:rsidR="0061777E" w:rsidRPr="00F3592A">
        <w:rPr>
          <w:bCs/>
          <w:iCs/>
        </w:rPr>
        <w:t xml:space="preserve">affecting </w:t>
      </w:r>
      <w:r w:rsidR="00A10B26" w:rsidRPr="00F3592A">
        <w:rPr>
          <w:bCs/>
          <w:iCs/>
        </w:rPr>
        <w:t>adjunct</w:t>
      </w:r>
      <w:r w:rsidR="0061777E" w:rsidRPr="00F3592A">
        <w:rPr>
          <w:bCs/>
          <w:iCs/>
        </w:rPr>
        <w:t>s</w:t>
      </w:r>
      <w:r w:rsidR="00A10B26" w:rsidRPr="00F3592A">
        <w:rPr>
          <w:bCs/>
          <w:iCs/>
        </w:rPr>
        <w:t>. Chomsky (2000: 133; 2001; 2004: 118) distinguishes between arguments (subjects and objects) and adverbials in terms of ordered pair-merge and unordered s</w:t>
      </w:r>
      <w:r w:rsidR="00EE1B0D" w:rsidRPr="00F3592A">
        <w:rPr>
          <w:bCs/>
          <w:iCs/>
        </w:rPr>
        <w:t xml:space="preserve">et-merge, respectively. </w:t>
      </w:r>
      <w:r w:rsidR="00A10B26" w:rsidRPr="00F3592A">
        <w:rPr>
          <w:bCs/>
          <w:iCs/>
        </w:rPr>
        <w:t>I examine change</w:t>
      </w:r>
      <w:r w:rsidR="008A1D74" w:rsidRPr="00F3592A">
        <w:rPr>
          <w:bCs/>
          <w:iCs/>
        </w:rPr>
        <w:t>s</w:t>
      </w:r>
      <w:r w:rsidR="00A10B26" w:rsidRPr="00F3592A">
        <w:rPr>
          <w:bCs/>
          <w:iCs/>
        </w:rPr>
        <w:t xml:space="preserve"> </w:t>
      </w:r>
      <w:r w:rsidR="00E11328" w:rsidRPr="00F3592A">
        <w:rPr>
          <w:bCs/>
          <w:iCs/>
        </w:rPr>
        <w:t xml:space="preserve">of VP </w:t>
      </w:r>
      <w:r w:rsidR="00F3592A" w:rsidRPr="00F3592A">
        <w:rPr>
          <w:bCs/>
          <w:iCs/>
        </w:rPr>
        <w:t xml:space="preserve">and NP </w:t>
      </w:r>
      <w:r w:rsidR="00E11328" w:rsidRPr="00F3592A">
        <w:rPr>
          <w:bCs/>
          <w:iCs/>
        </w:rPr>
        <w:t xml:space="preserve">adjuncts to specifiers positions </w:t>
      </w:r>
      <w:r w:rsidR="00F3592A" w:rsidRPr="00F3592A">
        <w:rPr>
          <w:bCs/>
          <w:iCs/>
        </w:rPr>
        <w:t xml:space="preserve">of functional categories </w:t>
      </w:r>
      <w:r w:rsidR="00E11328" w:rsidRPr="00F3592A">
        <w:rPr>
          <w:bCs/>
          <w:iCs/>
        </w:rPr>
        <w:t>and of</w:t>
      </w:r>
      <w:r w:rsidR="00A10B26" w:rsidRPr="00F3592A">
        <w:rPr>
          <w:bCs/>
          <w:iCs/>
        </w:rPr>
        <w:t xml:space="preserve"> adjunct</w:t>
      </w:r>
      <w:r w:rsidR="00E11328" w:rsidRPr="00F3592A">
        <w:rPr>
          <w:bCs/>
          <w:iCs/>
        </w:rPr>
        <w:t>s</w:t>
      </w:r>
      <w:r w:rsidR="00A10B26" w:rsidRPr="00F3592A">
        <w:rPr>
          <w:bCs/>
          <w:iCs/>
        </w:rPr>
        <w:t xml:space="preserve"> to argument</w:t>
      </w:r>
      <w:r w:rsidR="00E11328" w:rsidRPr="00F3592A">
        <w:rPr>
          <w:bCs/>
          <w:iCs/>
        </w:rPr>
        <w:t>s</w:t>
      </w:r>
      <w:r w:rsidR="00A10B26" w:rsidRPr="00F3592A">
        <w:rPr>
          <w:bCs/>
          <w:iCs/>
        </w:rPr>
        <w:t>.</w:t>
      </w:r>
      <w:r w:rsidR="00E11328" w:rsidRPr="00F3592A">
        <w:rPr>
          <w:bCs/>
          <w:iCs/>
        </w:rPr>
        <w:t xml:space="preserve"> </w:t>
      </w:r>
      <w:r w:rsidR="00F3592A" w:rsidRPr="00F3592A">
        <w:rPr>
          <w:bCs/>
          <w:iCs/>
        </w:rPr>
        <w:t>These show that pair-merge is avoided. Adjuncts that are in specifier positions of functional categories in their turn reanalyze as heads, in accordance</w:t>
      </w:r>
      <w:r w:rsidR="00F3592A">
        <w:rPr>
          <w:bCs/>
          <w:iCs/>
        </w:rPr>
        <w:t xml:space="preserve"> with the labeling pressures discussed in chapter 2.</w:t>
      </w:r>
      <w:r w:rsidR="004F5615">
        <w:rPr>
          <w:bCs/>
          <w:iCs/>
        </w:rPr>
        <w:t xml:space="preserve"> I also address the question if subordinate and insubordinate adjunct clauses change in unidirectional ways and conclude that they don’t.</w:t>
      </w:r>
    </w:p>
    <w:p w:rsidR="00A10B26" w:rsidRDefault="00A10B26" w:rsidP="00F400AC">
      <w:pPr>
        <w:spacing w:line="360" w:lineRule="auto"/>
        <w:contextualSpacing/>
        <w:rPr>
          <w:b/>
          <w:bCs/>
          <w:iCs/>
        </w:rPr>
      </w:pPr>
      <w:r w:rsidRPr="00A10B26">
        <w:rPr>
          <w:bCs/>
          <w:iCs/>
        </w:rPr>
        <w:tab/>
      </w:r>
      <w:r w:rsidR="00E11328">
        <w:rPr>
          <w:b/>
          <w:bCs/>
          <w:iCs/>
        </w:rPr>
        <w:t xml:space="preserve">The major conclusions </w:t>
      </w:r>
      <w:r w:rsidR="0061777E" w:rsidRPr="0061777E">
        <w:rPr>
          <w:bCs/>
          <w:iCs/>
        </w:rPr>
        <w:t>to be reached in the book</w:t>
      </w:r>
      <w:r w:rsidR="0061777E">
        <w:rPr>
          <w:b/>
          <w:bCs/>
          <w:iCs/>
        </w:rPr>
        <w:t xml:space="preserve"> </w:t>
      </w:r>
      <w:r w:rsidR="00A01251">
        <w:rPr>
          <w:bCs/>
          <w:iCs/>
        </w:rPr>
        <w:t>will be</w:t>
      </w:r>
      <w:r w:rsidR="00E11328" w:rsidRPr="00E11328">
        <w:rPr>
          <w:bCs/>
          <w:iCs/>
        </w:rPr>
        <w:t xml:space="preserve"> as follows.</w:t>
      </w:r>
      <w:r w:rsidR="002334F1">
        <w:rPr>
          <w:bCs/>
          <w:iCs/>
        </w:rPr>
        <w:t xml:space="preserve"> </w:t>
      </w:r>
    </w:p>
    <w:p w:rsidR="002334F1" w:rsidRDefault="002334F1" w:rsidP="002334F1">
      <w:pPr>
        <w:spacing w:line="360" w:lineRule="auto"/>
        <w:contextualSpacing/>
        <w:rPr>
          <w:iCs/>
        </w:rPr>
      </w:pPr>
      <w:r>
        <w:rPr>
          <w:iCs/>
        </w:rPr>
        <w:t xml:space="preserve">(a) Language change </w:t>
      </w:r>
      <w:r w:rsidR="00A01251">
        <w:rPr>
          <w:iCs/>
        </w:rPr>
        <w:t>shows that</w:t>
      </w:r>
      <w:r>
        <w:rPr>
          <w:iCs/>
        </w:rPr>
        <w:t xml:space="preserve"> </w:t>
      </w:r>
      <w:r w:rsidR="00A01251">
        <w:rPr>
          <w:iCs/>
        </w:rPr>
        <w:t xml:space="preserve">language learners reanalyze phrases as heads. </w:t>
      </w:r>
      <w:r w:rsidR="00522B25">
        <w:rPr>
          <w:iCs/>
        </w:rPr>
        <w:t>Such reanalysis is expected under a t</w:t>
      </w:r>
      <w:r w:rsidR="00DB75F1">
        <w:rPr>
          <w:iCs/>
        </w:rPr>
        <w:t>hird factor approach if</w:t>
      </w:r>
      <w:r w:rsidR="00522B25">
        <w:rPr>
          <w:iCs/>
        </w:rPr>
        <w:t xml:space="preserve"> labeling through </w:t>
      </w:r>
      <w:r>
        <w:rPr>
          <w:iCs/>
        </w:rPr>
        <w:t>Minimal Search</w:t>
      </w:r>
      <w:r w:rsidR="000044DE">
        <w:rPr>
          <w:iCs/>
        </w:rPr>
        <w:t>, a third factor,</w:t>
      </w:r>
      <w:r>
        <w:rPr>
          <w:iCs/>
        </w:rPr>
        <w:t xml:space="preserve"> </w:t>
      </w:r>
      <w:r w:rsidR="00A01251">
        <w:rPr>
          <w:iCs/>
        </w:rPr>
        <w:t xml:space="preserve">is prefered </w:t>
      </w:r>
      <w:r>
        <w:rPr>
          <w:iCs/>
        </w:rPr>
        <w:t>over other forms of labeling</w:t>
      </w:r>
      <w:r w:rsidR="00205160">
        <w:rPr>
          <w:iCs/>
        </w:rPr>
        <w:t>.</w:t>
      </w:r>
    </w:p>
    <w:p w:rsidR="00A01251" w:rsidRPr="00CE2F1D" w:rsidRDefault="002334F1" w:rsidP="000B43EC">
      <w:pPr>
        <w:spacing w:line="360" w:lineRule="auto"/>
        <w:contextualSpacing/>
      </w:pPr>
      <w:r>
        <w:rPr>
          <w:iCs/>
        </w:rPr>
        <w:t xml:space="preserve">(b) </w:t>
      </w:r>
      <w:r w:rsidR="00A01251">
        <w:rPr>
          <w:iCs/>
        </w:rPr>
        <w:t xml:space="preserve">Features play an essential role in syntax. This work </w:t>
      </w:r>
      <w:r w:rsidR="00205160">
        <w:rPr>
          <w:iCs/>
        </w:rPr>
        <w:t>show</w:t>
      </w:r>
      <w:r w:rsidR="00CA137C">
        <w:rPr>
          <w:iCs/>
        </w:rPr>
        <w:t>s</w:t>
      </w:r>
      <w:r w:rsidR="00A01251">
        <w:rPr>
          <w:iCs/>
        </w:rPr>
        <w:t xml:space="preserve"> that the uninterpretable </w:t>
      </w:r>
      <w:r w:rsidR="00D81AB4">
        <w:rPr>
          <w:iCs/>
        </w:rPr>
        <w:t xml:space="preserve">features of the phase head </w:t>
      </w:r>
      <w:r w:rsidR="000B43EC">
        <w:rPr>
          <w:iCs/>
        </w:rPr>
        <w:t xml:space="preserve">minimally </w:t>
      </w:r>
      <w:r w:rsidR="00D81AB4">
        <w:rPr>
          <w:iCs/>
        </w:rPr>
        <w:t>involve</w:t>
      </w:r>
      <w:r w:rsidR="00A01251">
        <w:rPr>
          <w:iCs/>
        </w:rPr>
        <w:t xml:space="preserve"> person</w:t>
      </w:r>
      <w:r w:rsidR="000B43EC">
        <w:rPr>
          <w:iCs/>
        </w:rPr>
        <w:t xml:space="preserve"> because pronouns are reanalyzed as T once they’ve lost all features except person. It also reveals that</w:t>
      </w:r>
      <w:r>
        <w:rPr>
          <w:iCs/>
        </w:rPr>
        <w:t xml:space="preserve"> &lt;phi, phi&gt; feature sharing is diachronically unstable but </w:t>
      </w:r>
      <w:r w:rsidR="000B43EC">
        <w:rPr>
          <w:iCs/>
        </w:rPr>
        <w:t>that &lt;Q, Q&gt; may</w:t>
      </w:r>
      <w:r>
        <w:rPr>
          <w:iCs/>
        </w:rPr>
        <w:t xml:space="preserve"> </w:t>
      </w:r>
      <w:r w:rsidRPr="004F5615">
        <w:rPr>
          <w:iCs/>
        </w:rPr>
        <w:t>not</w:t>
      </w:r>
      <w:r w:rsidR="000B43EC" w:rsidRPr="004F5615">
        <w:rPr>
          <w:iCs/>
        </w:rPr>
        <w:t xml:space="preserve"> be</w:t>
      </w:r>
      <w:r w:rsidRPr="004F5615">
        <w:rPr>
          <w:iCs/>
        </w:rPr>
        <w:t>.</w:t>
      </w:r>
      <w:r w:rsidR="000B43EC" w:rsidRPr="004F5615">
        <w:rPr>
          <w:iCs/>
        </w:rPr>
        <w:t xml:space="preserve"> Linguistic change is sensitive to different person features: first person is the first to start </w:t>
      </w:r>
      <w:r w:rsidR="000B43EC" w:rsidRPr="00CE2F1D">
        <w:rPr>
          <w:iCs/>
        </w:rPr>
        <w:t xml:space="preserve">the subject cycle while </w:t>
      </w:r>
      <w:r w:rsidR="00A01251" w:rsidRPr="00CE2F1D">
        <w:t xml:space="preserve">third person </w:t>
      </w:r>
      <w:r w:rsidR="000B43EC" w:rsidRPr="00CE2F1D">
        <w:t>starts the</w:t>
      </w:r>
      <w:r w:rsidR="00A01251" w:rsidRPr="00CE2F1D">
        <w:t xml:space="preserve"> object</w:t>
      </w:r>
      <w:r w:rsidR="000B43EC" w:rsidRPr="00CE2F1D">
        <w:t xml:space="preserve"> cycle.</w:t>
      </w:r>
    </w:p>
    <w:p w:rsidR="009D5B8D" w:rsidRDefault="009D5B8D" w:rsidP="000B43EC">
      <w:pPr>
        <w:spacing w:line="360" w:lineRule="auto"/>
        <w:contextualSpacing/>
      </w:pPr>
      <w:r w:rsidRPr="00CE2F1D">
        <w:t>(</w:t>
      </w:r>
      <w:r w:rsidR="0061777E" w:rsidRPr="00CE2F1D">
        <w:t>c</w:t>
      </w:r>
      <w:r w:rsidRPr="00CE2F1D">
        <w:t>) T need not be weak or strong, as in Chomsky</w:t>
      </w:r>
      <w:r w:rsidR="0061777E" w:rsidRPr="00CE2F1D">
        <w:t xml:space="preserve"> (2015)</w:t>
      </w:r>
      <w:r w:rsidR="00C368B3">
        <w:t>. It can</w:t>
      </w:r>
      <w:r w:rsidR="00B53A35" w:rsidRPr="00CE2F1D">
        <w:t xml:space="preserve"> label the phrase it heads but need</w:t>
      </w:r>
      <w:r w:rsidR="00C368B3">
        <w:t>s</w:t>
      </w:r>
      <w:r w:rsidR="00B53A35" w:rsidRPr="00CE2F1D">
        <w:t xml:space="preserve"> feature-sharing to label the phrase that is the result when the DP subject merges.</w:t>
      </w:r>
    </w:p>
    <w:p w:rsidR="00CA137C" w:rsidRDefault="0061777E" w:rsidP="001E46F7">
      <w:pPr>
        <w:spacing w:line="360" w:lineRule="auto"/>
        <w:contextualSpacing/>
        <w:rPr>
          <w:iCs/>
        </w:rPr>
      </w:pPr>
      <w:r>
        <w:t>(d</w:t>
      </w:r>
      <w:r w:rsidR="00E931D3">
        <w:t>)</w:t>
      </w:r>
      <w:r w:rsidR="000B43EC">
        <w:t xml:space="preserve"> </w:t>
      </w:r>
      <w:r w:rsidR="001E46F7">
        <w:rPr>
          <w:iCs/>
        </w:rPr>
        <w:t>Determinacy violations arise in the clausal are</w:t>
      </w:r>
      <w:r w:rsidR="00CA137C">
        <w:rPr>
          <w:iCs/>
        </w:rPr>
        <w:t>a where the CP and TP meet. These violations</w:t>
      </w:r>
      <w:r w:rsidR="001E46F7">
        <w:rPr>
          <w:iCs/>
        </w:rPr>
        <w:t xml:space="preserve"> can be resolved by either having TP but no CP (Doherty 2000; Chomsky 2015) or the reverse (Platzack 1987, Haider 1991, van Gelderen 1993, Legate 2014, and Erlewine 2014). </w:t>
      </w:r>
      <w:r w:rsidR="009F0CBE">
        <w:rPr>
          <w:iCs/>
        </w:rPr>
        <w:t>The</w:t>
      </w:r>
      <w:r w:rsidR="001E46F7">
        <w:rPr>
          <w:iCs/>
        </w:rPr>
        <w:t xml:space="preserve"> TP/T can be skipped in German, </w:t>
      </w:r>
      <w:r w:rsidR="001E46F7">
        <w:rPr>
          <w:iCs/>
        </w:rPr>
        <w:lastRenderedPageBreak/>
        <w:t xml:space="preserve">Dutch, and earlier English. </w:t>
      </w:r>
      <w:r w:rsidR="003233A5">
        <w:rPr>
          <w:iCs/>
        </w:rPr>
        <w:t xml:space="preserve">This open resolution </w:t>
      </w:r>
      <w:r w:rsidR="00CA137C">
        <w:rPr>
          <w:iCs/>
        </w:rPr>
        <w:t xml:space="preserve">to determinacy </w:t>
      </w:r>
      <w:r w:rsidR="003233A5">
        <w:rPr>
          <w:iCs/>
        </w:rPr>
        <w:t xml:space="preserve">is similar to that discussed by </w:t>
      </w:r>
      <w:r w:rsidR="003233A5">
        <w:t>Obata, Epstein, and Baptista (2015) and M</w:t>
      </w:r>
      <w:r w:rsidR="003233A5">
        <w:rPr>
          <w:rFonts w:cstheme="minorHAnsi"/>
        </w:rPr>
        <w:t>ü</w:t>
      </w:r>
      <w:r w:rsidR="003233A5">
        <w:t>ller (2009) regarding the optionality of how merge and agree are ordered.</w:t>
      </w:r>
      <w:r w:rsidR="003233A5">
        <w:rPr>
          <w:iCs/>
        </w:rPr>
        <w:t xml:space="preserve"> </w:t>
      </w:r>
    </w:p>
    <w:p w:rsidR="009F0CBE" w:rsidRDefault="009F0CBE" w:rsidP="001E46F7">
      <w:pPr>
        <w:spacing w:line="360" w:lineRule="auto"/>
        <w:contextualSpacing/>
        <w:rPr>
          <w:iCs/>
        </w:rPr>
      </w:pPr>
      <w:r>
        <w:rPr>
          <w:iCs/>
        </w:rPr>
        <w:t>(e) Feature Inheri</w:t>
      </w:r>
      <w:r w:rsidR="004C24D4">
        <w:rPr>
          <w:iCs/>
        </w:rPr>
        <w:t>tance is either from C to T (in languages with obligatory T, such as modern English) or from C to v</w:t>
      </w:r>
      <w:r w:rsidR="00CE2F1D">
        <w:rPr>
          <w:iCs/>
        </w:rPr>
        <w:t>/v*</w:t>
      </w:r>
      <w:r w:rsidR="004C24D4">
        <w:rPr>
          <w:iCs/>
        </w:rPr>
        <w:t xml:space="preserve"> (in languages with optional T, such as Dutch or Old English).</w:t>
      </w:r>
    </w:p>
    <w:p w:rsidR="001E46F7" w:rsidRDefault="009F0CBE" w:rsidP="001E46F7">
      <w:pPr>
        <w:spacing w:line="360" w:lineRule="auto"/>
        <w:contextualSpacing/>
        <w:rPr>
          <w:iCs/>
        </w:rPr>
      </w:pPr>
      <w:r>
        <w:rPr>
          <w:iCs/>
        </w:rPr>
        <w:t>(f</w:t>
      </w:r>
      <w:r w:rsidR="00CA137C">
        <w:rPr>
          <w:iCs/>
        </w:rPr>
        <w:t xml:space="preserve">) </w:t>
      </w:r>
      <w:r w:rsidR="000044DE">
        <w:rPr>
          <w:iCs/>
        </w:rPr>
        <w:t xml:space="preserve">Determinacy </w:t>
      </w:r>
      <w:r w:rsidR="001E46F7">
        <w:rPr>
          <w:iCs/>
        </w:rPr>
        <w:t>favors the change from more movement to less movement and therefore from a topic to a subject and from</w:t>
      </w:r>
      <w:r w:rsidR="009D5B8D">
        <w:rPr>
          <w:iCs/>
        </w:rPr>
        <w:t xml:space="preserve"> a verb to an</w:t>
      </w:r>
      <w:r w:rsidR="001E46F7">
        <w:rPr>
          <w:iCs/>
        </w:rPr>
        <w:t xml:space="preserve"> auxiliary.</w:t>
      </w:r>
    </w:p>
    <w:p w:rsidR="003233A5" w:rsidRDefault="009F0CBE" w:rsidP="003233A5">
      <w:pPr>
        <w:spacing w:after="0" w:line="360" w:lineRule="auto"/>
        <w:contextualSpacing/>
        <w:rPr>
          <w:iCs/>
        </w:rPr>
      </w:pPr>
      <w:r>
        <w:t>(g</w:t>
      </w:r>
      <w:r w:rsidR="003233A5">
        <w:t xml:space="preserve">) </w:t>
      </w:r>
      <w:r w:rsidR="00671AA6">
        <w:rPr>
          <w:iCs/>
        </w:rPr>
        <w:t xml:space="preserve">Pair-merge is avoided in favor of incorporation as a specifier of a functional category. </w:t>
      </w:r>
    </w:p>
    <w:p w:rsidR="00E11328" w:rsidRDefault="009F0CBE" w:rsidP="00E11328">
      <w:pPr>
        <w:spacing w:after="0" w:line="360" w:lineRule="auto"/>
        <w:contextualSpacing/>
      </w:pPr>
      <w:r>
        <w:t>(h</w:t>
      </w:r>
      <w:r w:rsidR="000B43EC">
        <w:t>) W</w:t>
      </w:r>
      <w:r w:rsidR="00E931D3">
        <w:t xml:space="preserve">hile </w:t>
      </w:r>
      <w:r w:rsidR="000B43EC">
        <w:t xml:space="preserve">the book focuses </w:t>
      </w:r>
      <w:r w:rsidR="00E931D3">
        <w:t>on third factors, second factors, as in (2), are derivable from third factors. Both factors help the learner resolve ambiguity through</w:t>
      </w:r>
      <w:r w:rsidR="00E11328">
        <w:t xml:space="preserve"> reanalysis</w:t>
      </w:r>
      <w:r w:rsidR="00E931D3">
        <w:t>.</w:t>
      </w:r>
    </w:p>
    <w:p w:rsidR="006C004E" w:rsidRDefault="006C004E" w:rsidP="002516FB">
      <w:pPr>
        <w:spacing w:line="360" w:lineRule="auto"/>
        <w:contextualSpacing/>
        <w:rPr>
          <w:iCs/>
        </w:rPr>
      </w:pPr>
      <w:r>
        <w:rPr>
          <w:iCs/>
        </w:rPr>
        <w:br w:type="page"/>
      </w:r>
    </w:p>
    <w:p w:rsidR="006C004E" w:rsidRPr="00F37BFC" w:rsidRDefault="006C004E" w:rsidP="006C004E">
      <w:pPr>
        <w:spacing w:line="360" w:lineRule="auto"/>
        <w:contextualSpacing/>
        <w:rPr>
          <w:b/>
          <w:iCs/>
        </w:rPr>
      </w:pPr>
      <w:r>
        <w:rPr>
          <w:b/>
          <w:iCs/>
        </w:rPr>
        <w:lastRenderedPageBreak/>
        <w:t>Chapter 2</w:t>
      </w:r>
    </w:p>
    <w:p w:rsidR="006C004E" w:rsidRPr="00F37BFC" w:rsidRDefault="006C004E" w:rsidP="006C004E">
      <w:pPr>
        <w:spacing w:line="360" w:lineRule="auto"/>
        <w:contextualSpacing/>
        <w:rPr>
          <w:rFonts w:cstheme="minorHAnsi"/>
          <w:b/>
          <w:iCs/>
        </w:rPr>
      </w:pPr>
      <w:r w:rsidRPr="00F37BFC">
        <w:rPr>
          <w:rFonts w:cstheme="minorHAnsi"/>
          <w:b/>
          <w:iCs/>
        </w:rPr>
        <w:t>Labeling in Language Change</w:t>
      </w:r>
    </w:p>
    <w:p w:rsidR="006C004E" w:rsidRDefault="006C004E" w:rsidP="006C004E">
      <w:pPr>
        <w:spacing w:line="360" w:lineRule="auto"/>
        <w:contextualSpacing/>
        <w:rPr>
          <w:rFonts w:cstheme="minorHAnsi"/>
          <w:lang w:val="en-GB"/>
        </w:rPr>
      </w:pPr>
    </w:p>
    <w:p w:rsidR="006C004E" w:rsidRPr="00CD471E" w:rsidRDefault="006C004E" w:rsidP="006C004E">
      <w:pPr>
        <w:spacing w:line="360" w:lineRule="auto"/>
        <w:contextualSpacing/>
        <w:rPr>
          <w:rFonts w:cstheme="minorHAnsi"/>
          <w:b/>
          <w:lang w:val="en-GB"/>
        </w:rPr>
      </w:pPr>
      <w:r w:rsidRPr="00CD471E">
        <w:rPr>
          <w:rFonts w:cstheme="minorHAnsi"/>
          <w:b/>
          <w:lang w:val="en-GB"/>
        </w:rPr>
        <w:t>1</w:t>
      </w:r>
      <w:r w:rsidRPr="00CD471E">
        <w:rPr>
          <w:rFonts w:cstheme="minorHAnsi"/>
          <w:b/>
          <w:lang w:val="en-GB"/>
        </w:rPr>
        <w:tab/>
        <w:t>Introduction</w:t>
      </w:r>
    </w:p>
    <w:p w:rsidR="006C004E" w:rsidRDefault="006C004E" w:rsidP="006C004E">
      <w:pPr>
        <w:spacing w:line="360" w:lineRule="auto"/>
        <w:contextualSpacing/>
        <w:rPr>
          <w:rFonts w:cstheme="minorHAnsi"/>
        </w:rPr>
      </w:pPr>
      <w:r>
        <w:rPr>
          <w:rFonts w:cstheme="minorHAnsi"/>
        </w:rPr>
        <w:t>As we’ve seen in chapter 1, merging a head to a phrase no longer automatically results in the projection of that head into a label. Labeling is a requirement of the interfaces and not part of merge. L</w:t>
      </w:r>
      <w:r w:rsidRPr="005435C6">
        <w:rPr>
          <w:rFonts w:cstheme="minorHAnsi"/>
        </w:rPr>
        <w:t xml:space="preserve">abeling paradoxes </w:t>
      </w:r>
      <w:r>
        <w:rPr>
          <w:rFonts w:cstheme="minorHAnsi"/>
        </w:rPr>
        <w:t xml:space="preserve">arise when two items merge that are (too) symmetric and these paradoxes </w:t>
      </w:r>
      <w:r w:rsidRPr="005435C6">
        <w:rPr>
          <w:rFonts w:cstheme="minorHAnsi"/>
        </w:rPr>
        <w:t xml:space="preserve">can be resolved </w:t>
      </w:r>
      <w:r>
        <w:rPr>
          <w:rFonts w:cstheme="minorHAnsi"/>
        </w:rPr>
        <w:t xml:space="preserve">in several ways, </w:t>
      </w:r>
      <w:r w:rsidRPr="005435C6">
        <w:rPr>
          <w:rFonts w:cstheme="minorHAnsi"/>
        </w:rPr>
        <w:t>by having one of the XPs move, or by feature-sharing</w:t>
      </w:r>
      <w:r>
        <w:rPr>
          <w:rFonts w:cstheme="minorHAnsi"/>
        </w:rPr>
        <w:t xml:space="preserve">, or </w:t>
      </w:r>
      <w:r w:rsidRPr="005435C6">
        <w:rPr>
          <w:rFonts w:cstheme="minorHAnsi"/>
        </w:rPr>
        <w:t>by ignoring one label (the root)</w:t>
      </w:r>
      <w:r>
        <w:rPr>
          <w:rFonts w:cstheme="minorHAnsi"/>
        </w:rPr>
        <w:t xml:space="preserve"> (cf. Chomsky 2013; 2015).</w:t>
      </w:r>
    </w:p>
    <w:p w:rsidR="006C004E" w:rsidRDefault="006C004E" w:rsidP="006C004E">
      <w:pPr>
        <w:spacing w:line="360" w:lineRule="auto"/>
        <w:ind w:firstLine="720"/>
        <w:contextualSpacing/>
        <w:rPr>
          <w:rFonts w:cstheme="minorHAnsi"/>
        </w:rPr>
      </w:pPr>
      <w:r w:rsidRPr="005435C6">
        <w:rPr>
          <w:rFonts w:cstheme="minorHAnsi"/>
        </w:rPr>
        <w:t>I</w:t>
      </w:r>
      <w:r>
        <w:rPr>
          <w:rFonts w:cstheme="minorHAnsi"/>
        </w:rPr>
        <w:t xml:space="preserve">n this chapter, I </w:t>
      </w:r>
      <w:r w:rsidR="001E6541">
        <w:rPr>
          <w:rFonts w:cstheme="minorHAnsi"/>
        </w:rPr>
        <w:t>examine</w:t>
      </w:r>
      <w:r w:rsidRPr="005435C6">
        <w:rPr>
          <w:rFonts w:cstheme="minorHAnsi"/>
        </w:rPr>
        <w:t xml:space="preserve"> some linguistic changes t</w:t>
      </w:r>
      <w:r>
        <w:rPr>
          <w:rFonts w:cstheme="minorHAnsi"/>
        </w:rPr>
        <w:t xml:space="preserve">hat </w:t>
      </w:r>
      <w:r w:rsidR="00386018">
        <w:rPr>
          <w:rFonts w:cstheme="minorHAnsi"/>
        </w:rPr>
        <w:t>can</w:t>
      </w:r>
      <w:r>
        <w:rPr>
          <w:rFonts w:cstheme="minorHAnsi"/>
        </w:rPr>
        <w:t xml:space="preserve"> be accounted for by solving </w:t>
      </w:r>
      <w:r w:rsidRPr="005435C6">
        <w:rPr>
          <w:rFonts w:cstheme="minorHAnsi"/>
        </w:rPr>
        <w:t xml:space="preserve">labeling </w:t>
      </w:r>
      <w:r>
        <w:rPr>
          <w:rFonts w:cstheme="minorHAnsi"/>
        </w:rPr>
        <w:t>paradoxes</w:t>
      </w:r>
      <w:r w:rsidRPr="005435C6">
        <w:rPr>
          <w:rFonts w:cstheme="minorHAnsi"/>
        </w:rPr>
        <w:t xml:space="preserve">. </w:t>
      </w:r>
      <w:r>
        <w:rPr>
          <w:rFonts w:cstheme="minorHAnsi"/>
        </w:rPr>
        <w:t xml:space="preserve">The resolution involves one not discussed by Chomsky: the change from phrase to head where labeling is done through Minimal Search. </w:t>
      </w:r>
      <w:r w:rsidRPr="00734A63">
        <w:t xml:space="preserve">Van Gelderen (2004: 18) justifies </w:t>
      </w:r>
      <w:r>
        <w:t>an Economy P</w:t>
      </w:r>
      <w:r w:rsidRPr="00734A63">
        <w:t>rinciple</w:t>
      </w:r>
      <w:r>
        <w:t xml:space="preserve">, the </w:t>
      </w:r>
      <w:r w:rsidRPr="00734A63">
        <w:t>Head Preference Principle</w:t>
      </w:r>
      <w:r>
        <w:t>,</w:t>
      </w:r>
      <w:r w:rsidRPr="00734A63">
        <w:t xml:space="preserve"> to account for t</w:t>
      </w:r>
      <w:r>
        <w:t xml:space="preserve">he change from phrase to head but this principle uses linguistic concepts (specifier and head) and I am therefore updating these concepts using the third factor Minimal Search. </w:t>
      </w:r>
      <w:r>
        <w:rPr>
          <w:rFonts w:cstheme="minorHAnsi"/>
        </w:rPr>
        <w:t xml:space="preserve">Diachronic phrase to head reanalyses have been identified by </w:t>
      </w:r>
      <w:r w:rsidRPr="00CD471E">
        <w:rPr>
          <w:rFonts w:cstheme="minorHAnsi"/>
        </w:rPr>
        <w:t>Jäger (2005; 2010), Weiß (2007</w:t>
      </w:r>
      <w:r>
        <w:rPr>
          <w:rFonts w:cstheme="minorHAnsi"/>
        </w:rPr>
        <w:t>; 2019</w:t>
      </w:r>
      <w:r w:rsidRPr="00CD471E">
        <w:rPr>
          <w:rFonts w:cstheme="minorHAnsi"/>
        </w:rPr>
        <w:t xml:space="preserve">), Willis (2007), Bayer &amp; Brandner (2008), </w:t>
      </w:r>
      <w:r>
        <w:rPr>
          <w:rFonts w:cstheme="minorHAnsi"/>
        </w:rPr>
        <w:t xml:space="preserve">and </w:t>
      </w:r>
      <w:r w:rsidRPr="00CD471E">
        <w:rPr>
          <w:rFonts w:cstheme="minorHAnsi"/>
        </w:rPr>
        <w:t>Bácskai-Atkári &amp; Dekány (2014</w:t>
      </w:r>
      <w:r>
        <w:rPr>
          <w:rFonts w:cstheme="minorHAnsi"/>
        </w:rPr>
        <w:t xml:space="preserve">). </w:t>
      </w:r>
    </w:p>
    <w:p w:rsidR="006C004E" w:rsidRDefault="006C004E" w:rsidP="006C004E">
      <w:pPr>
        <w:spacing w:line="360" w:lineRule="auto"/>
        <w:ind w:firstLine="720"/>
        <w:contextualSpacing/>
        <w:rPr>
          <w:rFonts w:cstheme="minorHAnsi"/>
        </w:rPr>
      </w:pPr>
      <w:r>
        <w:rPr>
          <w:rFonts w:cstheme="minorHAnsi"/>
        </w:rPr>
        <w:t>As explained in chapter 1, a linguistic cycle consists of grammaticalization followed by renewal or emphatic doubling followed by grammaticalization. There is a debate as to whether grammaticalization or strengthening starts first and I think both scenarios are possible: with subject cycles, grammaticalization may be first (see e.g. Schnell 2018) and, with negative cycles, pragmatic strengthening may be (</w:t>
      </w:r>
      <w:r w:rsidRPr="001537FF">
        <w:t>Kip</w:t>
      </w:r>
      <w:r>
        <w:t xml:space="preserve">arsky </w:t>
      </w:r>
      <w:r w:rsidRPr="001537FF">
        <w:t>2011</w:t>
      </w:r>
      <w:r>
        <w:t>)</w:t>
      </w:r>
      <w:r>
        <w:rPr>
          <w:rFonts w:cstheme="minorHAnsi"/>
        </w:rPr>
        <w:t xml:space="preserve">. In </w:t>
      </w:r>
      <w:r w:rsidR="001E6541">
        <w:rPr>
          <w:rFonts w:cstheme="minorHAnsi"/>
        </w:rPr>
        <w:t xml:space="preserve">the current chapter, we will see cases of the pronoun reanalyzing as agreement and, in </w:t>
      </w:r>
      <w:r>
        <w:rPr>
          <w:rFonts w:cstheme="minorHAnsi"/>
        </w:rPr>
        <w:t>chapter 4, we will see an example of renewal o</w:t>
      </w:r>
      <w:r w:rsidR="001E6541">
        <w:rPr>
          <w:rFonts w:cstheme="minorHAnsi"/>
        </w:rPr>
        <w:t>f the subject by a topic</w:t>
      </w:r>
      <w:r>
        <w:rPr>
          <w:rFonts w:cstheme="minorHAnsi"/>
        </w:rPr>
        <w:t xml:space="preserve">. Other cycles are also discussed, i.e. the demonstrative, </w:t>
      </w:r>
      <w:r w:rsidRPr="0028533E">
        <w:rPr>
          <w:rFonts w:cstheme="minorHAnsi"/>
          <w:i/>
        </w:rPr>
        <w:t>wh</w:t>
      </w:r>
      <w:r>
        <w:rPr>
          <w:rFonts w:cstheme="minorHAnsi"/>
        </w:rPr>
        <w:t>-, and negative cycles</w:t>
      </w:r>
      <w:r w:rsidR="001E6541">
        <w:rPr>
          <w:rFonts w:cstheme="minorHAnsi"/>
        </w:rPr>
        <w:t>, in this chapter and instances of renewal are provided in chapter 6</w:t>
      </w:r>
      <w:r>
        <w:rPr>
          <w:rFonts w:cstheme="minorHAnsi"/>
        </w:rPr>
        <w:t>.</w:t>
      </w:r>
    </w:p>
    <w:p w:rsidR="006C004E" w:rsidRPr="005435C6" w:rsidRDefault="006C004E" w:rsidP="006C004E">
      <w:pPr>
        <w:spacing w:line="360" w:lineRule="auto"/>
        <w:ind w:firstLine="720"/>
        <w:contextualSpacing/>
        <w:rPr>
          <w:rFonts w:cstheme="minorHAnsi"/>
        </w:rPr>
      </w:pPr>
      <w:r>
        <w:rPr>
          <w:rFonts w:cstheme="minorHAnsi"/>
        </w:rPr>
        <w:t xml:space="preserve">The outline of the current chapter is as follows. Sections 2 and 3 examine one side of the subject and object cycles from a third factor perspective, namely the grammaticalization of independent pronouns as agreement on the verb. Section 4 looks at possible agreement cycles in ergative languages. Section 5 turns to demonstrative pronouns that reanalyze as articles and </w:t>
      </w:r>
      <w:r w:rsidR="001E6541">
        <w:rPr>
          <w:rFonts w:cstheme="minorHAnsi"/>
        </w:rPr>
        <w:t>complementizers and section 6 investigates</w:t>
      </w:r>
      <w:r>
        <w:rPr>
          <w:rFonts w:cstheme="minorHAnsi"/>
        </w:rPr>
        <w:t xml:space="preserve"> </w:t>
      </w:r>
      <w:r w:rsidRPr="007E11BE">
        <w:rPr>
          <w:rFonts w:cstheme="minorHAnsi"/>
          <w:i/>
        </w:rPr>
        <w:t>wh</w:t>
      </w:r>
      <w:r>
        <w:rPr>
          <w:rFonts w:cstheme="minorHAnsi"/>
        </w:rPr>
        <w:t>-elements that remain stable although they are phrases in specifier position. Section 7 discusses the well-known Negative Cycle and section 8 is a conclusion.</w:t>
      </w:r>
    </w:p>
    <w:p w:rsidR="006C004E" w:rsidRPr="005435C6" w:rsidRDefault="006C004E" w:rsidP="006C004E">
      <w:pPr>
        <w:spacing w:line="360" w:lineRule="auto"/>
        <w:contextualSpacing/>
        <w:rPr>
          <w:rFonts w:cstheme="minorHAnsi"/>
          <w:lang w:val="en-GB"/>
        </w:rPr>
      </w:pPr>
    </w:p>
    <w:p w:rsidR="006C004E" w:rsidRPr="005435C6" w:rsidRDefault="006C004E" w:rsidP="006C004E">
      <w:pPr>
        <w:spacing w:line="360" w:lineRule="auto"/>
        <w:contextualSpacing/>
        <w:rPr>
          <w:rFonts w:cstheme="minorHAnsi"/>
          <w:b/>
        </w:rPr>
      </w:pPr>
      <w:r w:rsidRPr="005435C6">
        <w:rPr>
          <w:rFonts w:cstheme="minorHAnsi"/>
          <w:b/>
        </w:rPr>
        <w:t>2</w:t>
      </w:r>
      <w:r w:rsidRPr="005435C6">
        <w:rPr>
          <w:rFonts w:cstheme="minorHAnsi"/>
          <w:b/>
        </w:rPr>
        <w:tab/>
      </w:r>
      <w:r>
        <w:rPr>
          <w:rFonts w:cstheme="minorHAnsi"/>
          <w:b/>
        </w:rPr>
        <w:t>The Subject Cycle</w:t>
      </w:r>
    </w:p>
    <w:p w:rsidR="006C004E" w:rsidRDefault="006C004E" w:rsidP="006C004E">
      <w:pPr>
        <w:spacing w:line="360" w:lineRule="auto"/>
        <w:contextualSpacing/>
        <w:rPr>
          <w:rFonts w:cstheme="minorHAnsi"/>
        </w:rPr>
      </w:pPr>
      <w:r w:rsidRPr="005435C6">
        <w:rPr>
          <w:rFonts w:cstheme="minorHAnsi"/>
        </w:rPr>
        <w:lastRenderedPageBreak/>
        <w:t>In this section, I first ske</w:t>
      </w:r>
      <w:r>
        <w:rPr>
          <w:rFonts w:cstheme="minorHAnsi"/>
        </w:rPr>
        <w:t xml:space="preserve">tch what happens in a subject cycle, give examples of typical cycles, and </w:t>
      </w:r>
      <w:r w:rsidRPr="005435C6">
        <w:rPr>
          <w:rFonts w:cstheme="minorHAnsi"/>
        </w:rPr>
        <w:t xml:space="preserve">provide an explanation from a labeling perspective for the first part of the cycle. </w:t>
      </w:r>
    </w:p>
    <w:p w:rsidR="006C004E" w:rsidRDefault="006C004E" w:rsidP="006C004E">
      <w:pPr>
        <w:spacing w:line="360" w:lineRule="auto"/>
        <w:contextualSpacing/>
        <w:rPr>
          <w:rFonts w:cstheme="minorHAnsi"/>
        </w:rPr>
      </w:pPr>
    </w:p>
    <w:p w:rsidR="006C004E" w:rsidRPr="00624F51" w:rsidRDefault="006C004E" w:rsidP="006C004E">
      <w:pPr>
        <w:spacing w:line="360" w:lineRule="auto"/>
        <w:contextualSpacing/>
        <w:rPr>
          <w:rFonts w:cstheme="minorHAnsi"/>
          <w:i/>
        </w:rPr>
      </w:pPr>
      <w:r w:rsidRPr="00624F51">
        <w:rPr>
          <w:rFonts w:cstheme="minorHAnsi"/>
          <w:i/>
        </w:rPr>
        <w:t>2.1</w:t>
      </w:r>
      <w:r w:rsidRPr="00624F51">
        <w:rPr>
          <w:rFonts w:cstheme="minorHAnsi"/>
          <w:i/>
        </w:rPr>
        <w:tab/>
        <w:t>Pronouns to agreement</w:t>
      </w:r>
    </w:p>
    <w:p w:rsidR="006C004E" w:rsidRPr="005435C6" w:rsidRDefault="006C004E" w:rsidP="006C004E">
      <w:pPr>
        <w:spacing w:line="360" w:lineRule="auto"/>
        <w:contextualSpacing/>
        <w:rPr>
          <w:rFonts w:cstheme="minorHAnsi"/>
        </w:rPr>
      </w:pPr>
      <w:r w:rsidRPr="005435C6">
        <w:rPr>
          <w:rFonts w:cstheme="minorHAnsi"/>
        </w:rPr>
        <w:t>The typical stages of the subject</w:t>
      </w:r>
      <w:r>
        <w:rPr>
          <w:rFonts w:cstheme="minorHAnsi"/>
        </w:rPr>
        <w:t xml:space="preserve"> cycle are given in (</w:t>
      </w:r>
      <w:r w:rsidRPr="005435C6">
        <w:rPr>
          <w:rFonts w:cstheme="minorHAnsi"/>
        </w:rPr>
        <w:t>1) where English words are used for convenience.</w:t>
      </w:r>
    </w:p>
    <w:p w:rsidR="006C004E" w:rsidRPr="005435C6"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rPr>
      </w:pPr>
      <w:r>
        <w:rPr>
          <w:rFonts w:cstheme="minorHAnsi"/>
        </w:rPr>
        <w:t>(</w:t>
      </w:r>
      <w:r w:rsidRPr="005435C6">
        <w:rPr>
          <w:rFonts w:cstheme="minorHAnsi"/>
        </w:rPr>
        <w:t>1)</w:t>
      </w:r>
      <w:r w:rsidRPr="005435C6">
        <w:rPr>
          <w:rFonts w:cstheme="minorHAnsi"/>
        </w:rPr>
        <w:tab/>
        <w:t>a.</w:t>
      </w:r>
      <w:r w:rsidRPr="005435C6">
        <w:rPr>
          <w:rFonts w:cstheme="minorHAnsi"/>
        </w:rPr>
        <w:tab/>
        <w:t>They (often) eat tomatoes.</w:t>
      </w:r>
    </w:p>
    <w:p w:rsidR="006C004E" w:rsidRPr="005435C6" w:rsidRDefault="006C004E" w:rsidP="006C004E">
      <w:pPr>
        <w:spacing w:line="360" w:lineRule="auto"/>
        <w:contextualSpacing/>
        <w:rPr>
          <w:rFonts w:cstheme="minorHAnsi"/>
        </w:rPr>
      </w:pPr>
      <w:r w:rsidRPr="005435C6">
        <w:rPr>
          <w:rFonts w:cstheme="minorHAnsi"/>
        </w:rPr>
        <w:tab/>
        <w:t>b.</w:t>
      </w:r>
      <w:r w:rsidRPr="005435C6">
        <w:rPr>
          <w:rFonts w:cstheme="minorHAnsi"/>
        </w:rPr>
        <w:tab/>
        <w:t>They’eat tomatoes.</w:t>
      </w:r>
    </w:p>
    <w:p w:rsidR="006C004E" w:rsidRPr="005435C6" w:rsidRDefault="006C004E" w:rsidP="006C004E">
      <w:pPr>
        <w:spacing w:line="360" w:lineRule="auto"/>
        <w:contextualSpacing/>
        <w:rPr>
          <w:rFonts w:cstheme="minorHAnsi"/>
        </w:rPr>
      </w:pPr>
      <w:r>
        <w:rPr>
          <w:rFonts w:cstheme="minorHAnsi"/>
        </w:rPr>
        <w:tab/>
        <w:t>c.</w:t>
      </w:r>
      <w:r>
        <w:rPr>
          <w:rFonts w:cstheme="minorHAnsi"/>
        </w:rPr>
        <w:tab/>
        <w:t>(They</w:t>
      </w:r>
      <w:r w:rsidRPr="005435C6">
        <w:rPr>
          <w:rFonts w:cstheme="minorHAnsi"/>
        </w:rPr>
        <w:t>) th’eat tomatoes.</w:t>
      </w:r>
    </w:p>
    <w:p w:rsidR="006C004E" w:rsidRPr="005435C6" w:rsidRDefault="006C004E" w:rsidP="006C004E">
      <w:pPr>
        <w:spacing w:line="360" w:lineRule="auto"/>
        <w:contextualSpacing/>
        <w:rPr>
          <w:rFonts w:cstheme="minorHAnsi"/>
        </w:rPr>
      </w:pPr>
      <w:r>
        <w:rPr>
          <w:rFonts w:cstheme="minorHAnsi"/>
        </w:rPr>
        <w:tab/>
        <w:t>d.</w:t>
      </w:r>
      <w:r>
        <w:rPr>
          <w:rFonts w:cstheme="minorHAnsi"/>
        </w:rPr>
        <w:tab/>
        <w:t>They</w:t>
      </w:r>
      <w:r w:rsidRPr="005435C6">
        <w:rPr>
          <w:rFonts w:cstheme="minorHAnsi"/>
        </w:rPr>
        <w:t xml:space="preserve"> (often) eat tomatoes.</w:t>
      </w:r>
    </w:p>
    <w:p w:rsidR="006C004E" w:rsidRPr="005435C6"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In (</w:t>
      </w:r>
      <w:r w:rsidRPr="005435C6">
        <w:rPr>
          <w:rFonts w:cstheme="minorHAnsi"/>
        </w:rPr>
        <w:t>1a), the pronoun is fully independent and need not be adjacent to</w:t>
      </w:r>
      <w:r>
        <w:rPr>
          <w:rFonts w:cstheme="minorHAnsi"/>
        </w:rPr>
        <w:t xml:space="preserve"> the finite verb whereas, in (1</w:t>
      </w:r>
      <w:r w:rsidRPr="005435C6">
        <w:rPr>
          <w:rFonts w:cstheme="minorHAnsi"/>
        </w:rPr>
        <w:t>b), it is cliticized to the verb</w:t>
      </w:r>
      <w:r>
        <w:rPr>
          <w:rFonts w:cstheme="minorHAnsi"/>
        </w:rPr>
        <w:t xml:space="preserve"> and its status is ambiguous</w:t>
      </w:r>
      <w:r w:rsidRPr="005435C6">
        <w:rPr>
          <w:rFonts w:cstheme="minorHAnsi"/>
        </w:rPr>
        <w:t xml:space="preserve">. If the </w:t>
      </w:r>
      <w:r>
        <w:rPr>
          <w:rFonts w:cstheme="minorHAnsi"/>
        </w:rPr>
        <w:t>clitic</w:t>
      </w:r>
      <w:r w:rsidRPr="005435C6">
        <w:rPr>
          <w:rFonts w:cstheme="minorHAnsi"/>
        </w:rPr>
        <w:t xml:space="preserve"> is interpreted as agreement marker, this stage will be one of nu</w:t>
      </w:r>
      <w:r>
        <w:rPr>
          <w:rFonts w:cstheme="minorHAnsi"/>
        </w:rPr>
        <w:t>ll subject (or pro-drop). In (1</w:t>
      </w:r>
      <w:r w:rsidRPr="005435C6">
        <w:rPr>
          <w:rFonts w:cstheme="minorHAnsi"/>
        </w:rPr>
        <w:t>c), the earlier independent pronoun is renewed by a new one that is ambiguous between being in topic or in subject position</w:t>
      </w:r>
      <w:r w:rsidR="001E6541">
        <w:rPr>
          <w:rFonts w:cstheme="minorHAnsi"/>
        </w:rPr>
        <w:t xml:space="preserve"> (as will be shown in chapter 4</w:t>
      </w:r>
      <w:r>
        <w:rPr>
          <w:rFonts w:cstheme="minorHAnsi"/>
        </w:rPr>
        <w:t>)</w:t>
      </w:r>
      <w:r w:rsidRPr="005435C6">
        <w:rPr>
          <w:rFonts w:cstheme="minorHAnsi"/>
        </w:rPr>
        <w:t xml:space="preserve">. If </w:t>
      </w:r>
      <w:r>
        <w:rPr>
          <w:rFonts w:cstheme="minorHAnsi"/>
          <w:i/>
        </w:rPr>
        <w:t>they</w:t>
      </w:r>
      <w:r w:rsidRPr="005435C6">
        <w:rPr>
          <w:rFonts w:cstheme="minorHAnsi"/>
        </w:rPr>
        <w:t xml:space="preserve"> is in topic position</w:t>
      </w:r>
      <w:r>
        <w:rPr>
          <w:rFonts w:cstheme="minorHAnsi"/>
        </w:rPr>
        <w:t xml:space="preserve"> (with a default nominative case)</w:t>
      </w:r>
      <w:r w:rsidRPr="005435C6">
        <w:rPr>
          <w:rFonts w:cstheme="minorHAnsi"/>
        </w:rPr>
        <w:t xml:space="preserve">, the clitic could still count as the subject; if </w:t>
      </w:r>
      <w:r>
        <w:rPr>
          <w:rFonts w:cstheme="minorHAnsi"/>
          <w:i/>
        </w:rPr>
        <w:t>they</w:t>
      </w:r>
      <w:r w:rsidRPr="005435C6">
        <w:rPr>
          <w:rFonts w:cstheme="minorHAnsi"/>
        </w:rPr>
        <w:t xml:space="preserve"> is the subject, the clitic is now</w:t>
      </w:r>
      <w:r>
        <w:rPr>
          <w:rFonts w:cstheme="minorHAnsi"/>
        </w:rPr>
        <w:t xml:space="preserve"> an agreement marker on the verb. Stage (1</w:t>
      </w:r>
      <w:r w:rsidRPr="005435C6">
        <w:rPr>
          <w:rFonts w:cstheme="minorHAnsi"/>
        </w:rPr>
        <w:t xml:space="preserve">d) is the same </w:t>
      </w:r>
      <w:r>
        <w:rPr>
          <w:rFonts w:cstheme="minorHAnsi"/>
        </w:rPr>
        <w:t>as (1</w:t>
      </w:r>
      <w:r w:rsidRPr="005435C6">
        <w:rPr>
          <w:rFonts w:cstheme="minorHAnsi"/>
        </w:rPr>
        <w:t xml:space="preserve">a) with a renewed subject pronoun. </w:t>
      </w:r>
      <w:r w:rsidR="00CF79D3">
        <w:rPr>
          <w:rFonts w:cstheme="minorHAnsi"/>
        </w:rPr>
        <w:t>T</w:t>
      </w:r>
      <w:r w:rsidRPr="005435C6">
        <w:rPr>
          <w:rFonts w:cstheme="minorHAnsi"/>
        </w:rPr>
        <w:t xml:space="preserve">opics </w:t>
      </w:r>
      <w:r w:rsidR="00CF79D3">
        <w:rPr>
          <w:rFonts w:cstheme="minorHAnsi"/>
        </w:rPr>
        <w:t>are</w:t>
      </w:r>
      <w:r w:rsidRPr="005435C6">
        <w:rPr>
          <w:rFonts w:cstheme="minorHAnsi"/>
        </w:rPr>
        <w:t xml:space="preserve"> definite where</w:t>
      </w:r>
      <w:r>
        <w:rPr>
          <w:rFonts w:cstheme="minorHAnsi"/>
        </w:rPr>
        <w:t>as</w:t>
      </w:r>
      <w:r w:rsidRPr="005435C6">
        <w:rPr>
          <w:rFonts w:cstheme="minorHAnsi"/>
        </w:rPr>
        <w:t xml:space="preserve"> quantifiers and indefinites</w:t>
      </w:r>
      <w:r>
        <w:rPr>
          <w:rFonts w:cstheme="minorHAnsi"/>
        </w:rPr>
        <w:t xml:space="preserve"> cannot be topics and must be subjects</w:t>
      </w:r>
      <w:r w:rsidRPr="005435C6">
        <w:rPr>
          <w:rFonts w:cstheme="minorHAnsi"/>
        </w:rPr>
        <w:t xml:space="preserve">. </w:t>
      </w:r>
      <w:r>
        <w:rPr>
          <w:rFonts w:cstheme="minorHAnsi"/>
        </w:rPr>
        <w:t>If</w:t>
      </w:r>
      <w:r w:rsidRPr="005435C6">
        <w:rPr>
          <w:rFonts w:cstheme="minorHAnsi"/>
        </w:rPr>
        <w:t xml:space="preserve"> a quantifier appear</w:t>
      </w:r>
      <w:r>
        <w:rPr>
          <w:rFonts w:cstheme="minorHAnsi"/>
        </w:rPr>
        <w:t>s in (1</w:t>
      </w:r>
      <w:r w:rsidRPr="005435C6">
        <w:rPr>
          <w:rFonts w:cstheme="minorHAnsi"/>
        </w:rPr>
        <w:t>c), it is a subject</w:t>
      </w:r>
      <w:r>
        <w:rPr>
          <w:rFonts w:cstheme="minorHAnsi"/>
        </w:rPr>
        <w:t xml:space="preserve"> because they cannot be topics</w:t>
      </w:r>
      <w:r w:rsidRPr="005435C6">
        <w:rPr>
          <w:rFonts w:cstheme="minorHAnsi"/>
        </w:rPr>
        <w:t>. Languages can thus be in different stages of the cycle; they can have just subject pronouns, just agreement, or both.</w:t>
      </w:r>
    </w:p>
    <w:p w:rsidR="006C004E" w:rsidRPr="005435C6" w:rsidRDefault="006C004E" w:rsidP="006C004E">
      <w:pPr>
        <w:spacing w:line="360" w:lineRule="auto"/>
        <w:contextualSpacing/>
        <w:rPr>
          <w:rFonts w:cstheme="minorHAnsi"/>
        </w:rPr>
      </w:pPr>
      <w:r>
        <w:rPr>
          <w:rFonts w:cstheme="minorHAnsi"/>
        </w:rPr>
        <w:tab/>
        <w:t>Distinguishing agreement (having uninterpretable features) from pronouns (with interpretable features) is notoriously difficult. My distinction is based on Bresnan &amp; Mchombo (1987), Siewierska (2004), Siewierska &amp; Bakker (2005), and Fuß (2005). That approach sees the obligatory nature of the agreement marker as crucial.</w:t>
      </w:r>
    </w:p>
    <w:p w:rsidR="006C004E" w:rsidRPr="00624F51" w:rsidRDefault="006C004E" w:rsidP="006C004E">
      <w:pPr>
        <w:spacing w:line="360" w:lineRule="auto"/>
        <w:ind w:firstLine="720"/>
        <w:contextualSpacing/>
        <w:rPr>
          <w:rFonts w:cstheme="minorHAnsi"/>
        </w:rPr>
      </w:pPr>
      <w:r w:rsidRPr="005435C6">
        <w:rPr>
          <w:rFonts w:cstheme="minorHAnsi"/>
        </w:rPr>
        <w:t xml:space="preserve">If languages acquire agreement markers from erstwhile pronouns, </w:t>
      </w:r>
      <w:r>
        <w:rPr>
          <w:rFonts w:cstheme="minorHAnsi"/>
        </w:rPr>
        <w:t xml:space="preserve">they are </w:t>
      </w:r>
      <w:r w:rsidRPr="005435C6">
        <w:rPr>
          <w:rFonts w:cstheme="minorHAnsi"/>
        </w:rPr>
        <w:t>expect</w:t>
      </w:r>
      <w:r>
        <w:rPr>
          <w:rFonts w:cstheme="minorHAnsi"/>
        </w:rPr>
        <w:t>ed</w:t>
      </w:r>
      <w:r w:rsidRPr="005435C6">
        <w:rPr>
          <w:rFonts w:cstheme="minorHAnsi"/>
        </w:rPr>
        <w:t xml:space="preserve"> to resemble these and that is in</w:t>
      </w:r>
      <w:r>
        <w:rPr>
          <w:rFonts w:cstheme="minorHAnsi"/>
        </w:rPr>
        <w:t xml:space="preserve">deed the case in many languages. </w:t>
      </w:r>
      <w:r w:rsidRPr="00624F51">
        <w:rPr>
          <w:rFonts w:cstheme="minorHAnsi"/>
        </w:rPr>
        <w:t xml:space="preserve">One also expects cross-linguistic surveys of languages to show perhaps a 30% distribution </w:t>
      </w:r>
      <w:r>
        <w:rPr>
          <w:rFonts w:cstheme="minorHAnsi"/>
        </w:rPr>
        <w:t>of each stage in (1). Typological work</w:t>
      </w:r>
      <w:r w:rsidRPr="00624F51">
        <w:rPr>
          <w:rFonts w:cstheme="minorHAnsi"/>
        </w:rPr>
        <w:t xml:space="preserve"> provides percentages of agreement and pronouns in the world’s languages but, since it is hard to decide in (1b) and (1c) if the agreement occurs, it </w:t>
      </w:r>
      <w:r>
        <w:rPr>
          <w:rFonts w:cstheme="minorHAnsi"/>
        </w:rPr>
        <w:t>could be as much as</w:t>
      </w:r>
      <w:r w:rsidRPr="00624F51">
        <w:rPr>
          <w:rFonts w:cstheme="minorHAnsi"/>
        </w:rPr>
        <w:t xml:space="preserve"> twice </w:t>
      </w:r>
      <w:r>
        <w:rPr>
          <w:rFonts w:cstheme="minorHAnsi"/>
        </w:rPr>
        <w:t xml:space="preserve">times </w:t>
      </w:r>
      <w:r w:rsidRPr="00624F51">
        <w:rPr>
          <w:rFonts w:cstheme="minorHAnsi"/>
        </w:rPr>
        <w:t xml:space="preserve">30%, </w:t>
      </w:r>
      <w:r>
        <w:rPr>
          <w:rFonts w:cstheme="minorHAnsi"/>
        </w:rPr>
        <w:t xml:space="preserve">i.e. 60%, and this is what the figures appears to show. </w:t>
      </w:r>
      <w:r w:rsidRPr="00624F51">
        <w:rPr>
          <w:rFonts w:cstheme="minorHAnsi"/>
        </w:rPr>
        <w:t xml:space="preserve">Bybee (1985) estimates that 56% of languages </w:t>
      </w:r>
      <w:r>
        <w:rPr>
          <w:rFonts w:cstheme="minorHAnsi"/>
        </w:rPr>
        <w:t>exhibit</w:t>
      </w:r>
      <w:r w:rsidRPr="00624F51">
        <w:rPr>
          <w:rFonts w:cstheme="minorHAnsi"/>
        </w:rPr>
        <w:t xml:space="preserve"> verbal agreement with the subject; Siewierska’s (2008) data put that at 72% and Dryer’s (2013) data at 61%. Subject pronouns </w:t>
      </w:r>
      <w:r w:rsidRPr="00624F51">
        <w:rPr>
          <w:rFonts w:cstheme="minorHAnsi"/>
        </w:rPr>
        <w:lastRenderedPageBreak/>
        <w:t xml:space="preserve">appear in 30% of Dryer’s (2013) languages (some optionally and some obligatorily). Here too, it is notoriously hard, however, to determine this, especially if the pronominal argument languages </w:t>
      </w:r>
      <w:r>
        <w:rPr>
          <w:rFonts w:cstheme="minorHAnsi"/>
        </w:rPr>
        <w:t xml:space="preserve">are taken </w:t>
      </w:r>
      <w:r w:rsidRPr="00624F51">
        <w:rPr>
          <w:rFonts w:cstheme="minorHAnsi"/>
        </w:rPr>
        <w:t>into account where the verbal affixes count as pronouns (</w:t>
      </w:r>
      <w:r>
        <w:rPr>
          <w:rFonts w:cstheme="minorHAnsi"/>
        </w:rPr>
        <w:t>see Jelinek 1984). T</w:t>
      </w:r>
      <w:r w:rsidRPr="00624F51">
        <w:rPr>
          <w:rFonts w:cstheme="minorHAnsi"/>
        </w:rPr>
        <w:t>he typological data fit the scenario in (1) because the agreement between 56% and 72% illustrates stages (1bc), two-thirds of the cycle.</w:t>
      </w:r>
    </w:p>
    <w:p w:rsidR="006C004E" w:rsidRDefault="006C004E" w:rsidP="006C004E">
      <w:pPr>
        <w:spacing w:line="360" w:lineRule="auto"/>
        <w:ind w:firstLine="720"/>
        <w:contextualSpacing/>
        <w:rPr>
          <w:rFonts w:cstheme="minorHAnsi"/>
        </w:rPr>
      </w:pPr>
      <w:r>
        <w:rPr>
          <w:rFonts w:cstheme="minorHAnsi"/>
        </w:rPr>
        <w:t>We see many languages that still show very similar forms for pronouns and agreement. Th</w:t>
      </w:r>
      <w:r w:rsidRPr="005435C6">
        <w:rPr>
          <w:rFonts w:cstheme="minorHAnsi"/>
        </w:rPr>
        <w:t xml:space="preserve">e Basque verbal prefixes </w:t>
      </w:r>
      <w:r w:rsidRPr="005435C6">
        <w:rPr>
          <w:rFonts w:cstheme="minorHAnsi"/>
          <w:i/>
        </w:rPr>
        <w:t xml:space="preserve">n-, g-, z- </w:t>
      </w:r>
      <w:r>
        <w:rPr>
          <w:rFonts w:cstheme="minorHAnsi"/>
        </w:rPr>
        <w:t>resemble</w:t>
      </w:r>
      <w:r w:rsidRPr="005435C6">
        <w:rPr>
          <w:rFonts w:cstheme="minorHAnsi"/>
        </w:rPr>
        <w:t xml:space="preserve"> the </w:t>
      </w:r>
      <w:r>
        <w:rPr>
          <w:rFonts w:cstheme="minorHAnsi"/>
        </w:rPr>
        <w:t xml:space="preserve">onsets of the </w:t>
      </w:r>
      <w:r w:rsidRPr="005435C6">
        <w:rPr>
          <w:rFonts w:cstheme="minorHAnsi"/>
        </w:rPr>
        <w:t xml:space="preserve">pronouns </w:t>
      </w:r>
      <w:r w:rsidRPr="005435C6">
        <w:rPr>
          <w:rFonts w:cstheme="minorHAnsi"/>
          <w:i/>
        </w:rPr>
        <w:t>ni</w:t>
      </w:r>
      <w:r w:rsidRPr="005435C6">
        <w:rPr>
          <w:rFonts w:cstheme="minorHAnsi"/>
        </w:rPr>
        <w:t xml:space="preserve"> ‘I’, </w:t>
      </w:r>
      <w:r w:rsidRPr="005435C6">
        <w:rPr>
          <w:rFonts w:cstheme="minorHAnsi"/>
          <w:i/>
        </w:rPr>
        <w:t>gu</w:t>
      </w:r>
      <w:r w:rsidRPr="005435C6">
        <w:rPr>
          <w:rFonts w:cstheme="minorHAnsi"/>
        </w:rPr>
        <w:t xml:space="preserve"> ‘we’, and </w:t>
      </w:r>
      <w:r w:rsidRPr="005435C6">
        <w:rPr>
          <w:rFonts w:cstheme="minorHAnsi"/>
          <w:i/>
        </w:rPr>
        <w:t>zu</w:t>
      </w:r>
      <w:r>
        <w:rPr>
          <w:rFonts w:cstheme="minorHAnsi"/>
        </w:rPr>
        <w:t xml:space="preserve"> ‘you</w:t>
      </w:r>
      <w:r w:rsidRPr="005435C6">
        <w:rPr>
          <w:rFonts w:cstheme="minorHAnsi"/>
        </w:rPr>
        <w:t xml:space="preserve">’ </w:t>
      </w:r>
      <w:r>
        <w:rPr>
          <w:rFonts w:cstheme="minorHAnsi"/>
        </w:rPr>
        <w:t xml:space="preserve">(Tauli </w:t>
      </w:r>
      <w:r w:rsidRPr="005435C6">
        <w:rPr>
          <w:rFonts w:cstheme="minorHAnsi"/>
        </w:rPr>
        <w:t>1958: 99</w:t>
      </w:r>
      <w:r>
        <w:rPr>
          <w:rFonts w:cstheme="minorHAnsi"/>
        </w:rPr>
        <w:t xml:space="preserve">). </w:t>
      </w:r>
      <w:r w:rsidRPr="005435C6">
        <w:rPr>
          <w:rFonts w:cstheme="minorHAnsi"/>
        </w:rPr>
        <w:t xml:space="preserve">Proto Indo European verbal endings </w:t>
      </w:r>
      <w:r w:rsidRPr="005435C6">
        <w:rPr>
          <w:rFonts w:cstheme="minorHAnsi"/>
          <w:i/>
        </w:rPr>
        <w:t>-mi, si, -ti</w:t>
      </w:r>
      <w:r w:rsidRPr="005435C6">
        <w:rPr>
          <w:rFonts w:cstheme="minorHAnsi"/>
        </w:rPr>
        <w:t xml:space="preserve"> are considered to arise from first, second, and third person pronouns (e.g. Bopp 1816). </w:t>
      </w:r>
      <w:r>
        <w:rPr>
          <w:rFonts w:cstheme="minorHAnsi"/>
        </w:rPr>
        <w:t xml:space="preserve">Ross (2004) chronicles the sources of agreement markers in Oceanic and </w:t>
      </w:r>
      <w:r w:rsidRPr="005435C6">
        <w:rPr>
          <w:rFonts w:cstheme="minorHAnsi"/>
        </w:rPr>
        <w:t xml:space="preserve">Hale (1973: 340) </w:t>
      </w:r>
      <w:r>
        <w:rPr>
          <w:rFonts w:cstheme="minorHAnsi"/>
        </w:rPr>
        <w:t>show</w:t>
      </w:r>
      <w:r w:rsidRPr="005435C6">
        <w:rPr>
          <w:rFonts w:cstheme="minorHAnsi"/>
        </w:rPr>
        <w:t xml:space="preserve">s that in Pama-Nyungan inflectional markers are derived from independent pronouns: “the source of pronominal clitics in Walbiri is in fact independent pronouns”. Likewise, Mithun (1991) claims that Iroquoian agreement markers derive from Proto-Iroquoian pronouns and Haugen (2008) argues that Nahuatl agreement </w:t>
      </w:r>
      <w:r>
        <w:rPr>
          <w:rFonts w:cstheme="minorHAnsi"/>
        </w:rPr>
        <w:t>markers derive from earlier pronoun</w:t>
      </w:r>
      <w:r w:rsidRPr="005435C6">
        <w:rPr>
          <w:rFonts w:cstheme="minorHAnsi"/>
        </w:rPr>
        <w:t>s. Fuß (2005) and van Gelderen (2011) cite many additional examples.</w:t>
      </w:r>
    </w:p>
    <w:p w:rsidR="006C004E" w:rsidRPr="005435C6" w:rsidRDefault="006C004E" w:rsidP="006C004E">
      <w:pPr>
        <w:spacing w:line="360" w:lineRule="auto"/>
        <w:contextualSpacing/>
        <w:rPr>
          <w:rFonts w:cstheme="minorHAnsi"/>
        </w:rPr>
      </w:pPr>
      <w:r w:rsidRPr="005435C6">
        <w:rPr>
          <w:rFonts w:cstheme="minorHAnsi"/>
        </w:rPr>
        <w:tab/>
      </w:r>
      <w:r>
        <w:rPr>
          <w:rFonts w:cstheme="minorHAnsi"/>
        </w:rPr>
        <w:t>French is a</w:t>
      </w:r>
      <w:r w:rsidRPr="005435C6">
        <w:rPr>
          <w:rFonts w:cstheme="minorHAnsi"/>
        </w:rPr>
        <w:t xml:space="preserve"> language </w:t>
      </w:r>
      <w:r>
        <w:rPr>
          <w:rFonts w:cstheme="minorHAnsi"/>
        </w:rPr>
        <w:t>for which</w:t>
      </w:r>
      <w:r w:rsidRPr="005435C6">
        <w:rPr>
          <w:rFonts w:cstheme="minorHAnsi"/>
        </w:rPr>
        <w:t xml:space="preserve"> </w:t>
      </w:r>
      <w:r>
        <w:rPr>
          <w:rFonts w:cstheme="minorHAnsi"/>
        </w:rPr>
        <w:t>evidence of all the stages in (1) can be found</w:t>
      </w:r>
      <w:r w:rsidRPr="005435C6">
        <w:rPr>
          <w:rFonts w:cstheme="minorHAnsi"/>
        </w:rPr>
        <w:t xml:space="preserve">. Old French has optional pronouns that need not be adjacent to the verb, </w:t>
      </w:r>
      <w:r>
        <w:rPr>
          <w:rFonts w:cstheme="minorHAnsi"/>
        </w:rPr>
        <w:t>as (</w:t>
      </w:r>
      <w:r w:rsidRPr="005435C6">
        <w:rPr>
          <w:rFonts w:cstheme="minorHAnsi"/>
        </w:rPr>
        <w:t xml:space="preserve">2) shows for the second person singular </w:t>
      </w:r>
      <w:r w:rsidRPr="005435C6">
        <w:rPr>
          <w:rFonts w:cstheme="minorHAnsi"/>
          <w:i/>
        </w:rPr>
        <w:t>tu</w:t>
      </w:r>
      <w:r w:rsidRPr="005435C6">
        <w:rPr>
          <w:rFonts w:cstheme="minorHAnsi"/>
        </w:rPr>
        <w:t xml:space="preserve"> ‘you’. </w:t>
      </w:r>
    </w:p>
    <w:p w:rsidR="006C004E" w:rsidRPr="005435C6"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lang w:val="fr-FR"/>
        </w:rPr>
      </w:pPr>
      <w:r w:rsidRPr="005435C6">
        <w:rPr>
          <w:rFonts w:cstheme="minorHAnsi"/>
          <w:lang w:val="fr-FR"/>
        </w:rPr>
        <w:t>(2)</w:t>
      </w:r>
      <w:r w:rsidRPr="005435C6">
        <w:rPr>
          <w:rFonts w:cstheme="minorHAnsi"/>
          <w:lang w:val="fr-FR"/>
        </w:rPr>
        <w:tab/>
      </w:r>
      <w:r w:rsidRPr="005435C6">
        <w:rPr>
          <w:rFonts w:cstheme="minorHAnsi"/>
          <w:i/>
          <w:lang w:val="fr-FR"/>
        </w:rPr>
        <w:t xml:space="preserve">Si </w:t>
      </w:r>
      <w:r w:rsidRPr="005435C6">
        <w:rPr>
          <w:rFonts w:cstheme="minorHAnsi"/>
          <w:i/>
          <w:lang w:val="fr-FR"/>
        </w:rPr>
        <w:tab/>
        <w:t>con</w:t>
      </w:r>
      <w:r w:rsidRPr="005435C6">
        <w:rPr>
          <w:rFonts w:cstheme="minorHAnsi"/>
          <w:i/>
          <w:lang w:val="fr-FR"/>
        </w:rPr>
        <w:tab/>
      </w:r>
      <w:r w:rsidRPr="005435C6">
        <w:rPr>
          <w:rFonts w:cstheme="minorHAnsi"/>
          <w:b/>
          <w:i/>
          <w:lang w:val="fr-FR"/>
        </w:rPr>
        <w:t xml:space="preserve"> tu</w:t>
      </w:r>
      <w:r w:rsidRPr="005435C6">
        <w:rPr>
          <w:rFonts w:cstheme="minorHAnsi"/>
          <w:i/>
          <w:lang w:val="fr-FR"/>
        </w:rPr>
        <w:t> </w:t>
      </w:r>
      <w:r w:rsidRPr="005435C6">
        <w:rPr>
          <w:rFonts w:cstheme="minorHAnsi"/>
          <w:i/>
          <w:lang w:val="fr-FR"/>
        </w:rPr>
        <w:tab/>
      </w:r>
      <w:r w:rsidRPr="005435C6">
        <w:rPr>
          <w:rFonts w:cstheme="minorHAnsi"/>
          <w:bCs/>
          <w:i/>
          <w:lang w:val="fr-FR"/>
        </w:rPr>
        <w:t>meismes</w:t>
      </w:r>
      <w:r w:rsidRPr="005435C6">
        <w:rPr>
          <w:rFonts w:cstheme="minorHAnsi"/>
          <w:i/>
          <w:lang w:val="fr-FR"/>
        </w:rPr>
        <w:t> </w:t>
      </w:r>
      <w:r w:rsidRPr="005435C6">
        <w:rPr>
          <w:rFonts w:cstheme="minorHAnsi"/>
          <w:i/>
          <w:lang w:val="fr-FR"/>
        </w:rPr>
        <w:tab/>
        <w:t xml:space="preserve">le </w:t>
      </w:r>
      <w:r w:rsidRPr="005435C6">
        <w:rPr>
          <w:rFonts w:cstheme="minorHAnsi"/>
          <w:i/>
          <w:lang w:val="fr-FR"/>
        </w:rPr>
        <w:tab/>
        <w:t>preuves</w:t>
      </w:r>
      <w:r w:rsidRPr="005435C6">
        <w:rPr>
          <w:rFonts w:cstheme="minorHAnsi"/>
          <w:lang w:val="fr-FR"/>
        </w:rPr>
        <w:tab/>
      </w:r>
      <w:r w:rsidRPr="005435C6">
        <w:rPr>
          <w:rFonts w:cstheme="minorHAnsi"/>
          <w:lang w:val="fr-FR"/>
        </w:rPr>
        <w:tab/>
        <w:t>Old French</w:t>
      </w:r>
    </w:p>
    <w:p w:rsidR="006C004E" w:rsidRPr="005435C6" w:rsidRDefault="006C004E" w:rsidP="006C004E">
      <w:pPr>
        <w:spacing w:line="360" w:lineRule="auto"/>
        <w:contextualSpacing/>
        <w:rPr>
          <w:rFonts w:cstheme="minorHAnsi"/>
        </w:rPr>
      </w:pPr>
      <w:r w:rsidRPr="005435C6">
        <w:rPr>
          <w:rFonts w:cstheme="minorHAnsi"/>
          <w:lang w:val="fr-FR"/>
        </w:rPr>
        <w:tab/>
      </w:r>
      <w:r w:rsidRPr="005435C6">
        <w:rPr>
          <w:rFonts w:cstheme="minorHAnsi"/>
        </w:rPr>
        <w:t>If</w:t>
      </w:r>
      <w:r w:rsidRPr="005435C6">
        <w:rPr>
          <w:rFonts w:cstheme="minorHAnsi"/>
        </w:rPr>
        <w:tab/>
        <w:t>when</w:t>
      </w:r>
      <w:r w:rsidRPr="005435C6">
        <w:rPr>
          <w:rFonts w:cstheme="minorHAnsi"/>
        </w:rPr>
        <w:tab/>
        <w:t>you</w:t>
      </w:r>
      <w:r w:rsidRPr="005435C6">
        <w:rPr>
          <w:rFonts w:cstheme="minorHAnsi"/>
        </w:rPr>
        <w:tab/>
        <w:t>self</w:t>
      </w:r>
      <w:r w:rsidRPr="005435C6">
        <w:rPr>
          <w:rFonts w:cstheme="minorHAnsi"/>
        </w:rPr>
        <w:tab/>
      </w:r>
      <w:r w:rsidRPr="005435C6">
        <w:rPr>
          <w:rFonts w:cstheme="minorHAnsi"/>
        </w:rPr>
        <w:tab/>
        <w:t>it</w:t>
      </w:r>
      <w:r w:rsidRPr="005435C6">
        <w:rPr>
          <w:rFonts w:cstheme="minorHAnsi"/>
        </w:rPr>
        <w:tab/>
        <w:t>prove</w:t>
      </w:r>
    </w:p>
    <w:p w:rsidR="006C004E" w:rsidRPr="005435C6" w:rsidRDefault="006C004E" w:rsidP="006C004E">
      <w:pPr>
        <w:spacing w:line="360" w:lineRule="auto"/>
        <w:contextualSpacing/>
        <w:rPr>
          <w:rFonts w:cstheme="minorHAnsi"/>
          <w:lang w:val="sv-SE"/>
        </w:rPr>
      </w:pPr>
      <w:r w:rsidRPr="005435C6">
        <w:rPr>
          <w:rFonts w:cstheme="minorHAnsi"/>
        </w:rPr>
        <w:tab/>
        <w:t xml:space="preserve">`If you prove it yourself.’ </w:t>
      </w:r>
      <w:r w:rsidRPr="005435C6">
        <w:rPr>
          <w:rFonts w:cstheme="minorHAnsi"/>
          <w:lang w:val="sv-SE"/>
        </w:rPr>
        <w:t>(</w:t>
      </w:r>
      <w:hyperlink r:id="rId12" w:history="1">
        <w:r w:rsidRPr="001E03F5">
          <w:rPr>
            <w:rStyle w:val="Hyperlink"/>
            <w:rFonts w:cstheme="minorHAnsi"/>
            <w:lang w:val="sv-SE"/>
          </w:rPr>
          <w:t>http://romandelarose.org</w:t>
        </w:r>
      </w:hyperlink>
      <w:r w:rsidRPr="005435C6">
        <w:rPr>
          <w:rFonts w:cstheme="minorHAnsi"/>
          <w:lang w:val="sv-SE"/>
        </w:rPr>
        <w:t>, Selden Supra 57, 40v)</w:t>
      </w:r>
    </w:p>
    <w:p w:rsidR="006C004E" w:rsidRPr="005435C6"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sidRPr="005435C6">
        <w:rPr>
          <w:rFonts w:cstheme="minorHAnsi"/>
        </w:rPr>
        <w:t xml:space="preserve">Foulet (1961: 330) confirms that all personal pronouns can be separated from the verb in Old French. By the time of Modern (colloquial) French, </w:t>
      </w:r>
      <w:r w:rsidRPr="005435C6">
        <w:rPr>
          <w:rFonts w:cstheme="minorHAnsi"/>
          <w:i/>
        </w:rPr>
        <w:t>je</w:t>
      </w:r>
      <w:r w:rsidRPr="005435C6">
        <w:rPr>
          <w:rFonts w:cstheme="minorHAnsi"/>
        </w:rPr>
        <w:t xml:space="preserve"> and </w:t>
      </w:r>
      <w:r w:rsidRPr="005435C6">
        <w:rPr>
          <w:rFonts w:cstheme="minorHAnsi"/>
          <w:i/>
        </w:rPr>
        <w:t>tu</w:t>
      </w:r>
      <w:r w:rsidRPr="005435C6">
        <w:rPr>
          <w:rFonts w:cstheme="minorHAnsi"/>
        </w:rPr>
        <w:t xml:space="preserve"> obligatorily precede the finite ver</w:t>
      </w:r>
      <w:r>
        <w:rPr>
          <w:rFonts w:cstheme="minorHAnsi"/>
        </w:rPr>
        <w:t>b, as the ungrammaticality of (</w:t>
      </w:r>
      <w:r w:rsidRPr="005435C6">
        <w:rPr>
          <w:rFonts w:cstheme="minorHAnsi"/>
        </w:rPr>
        <w:t>3) shows</w:t>
      </w:r>
      <w:r w:rsidRPr="005435C6">
        <w:rPr>
          <w:rStyle w:val="FootnoteReference"/>
          <w:rFonts w:cstheme="minorHAnsi"/>
        </w:rPr>
        <w:footnoteReference w:id="1"/>
      </w:r>
      <w:r w:rsidRPr="005435C6">
        <w:rPr>
          <w:rFonts w:cstheme="minorHAnsi"/>
        </w:rPr>
        <w:t xml:space="preserve">. See Kayne (1975: 82-5) for additional arguments. </w:t>
      </w:r>
    </w:p>
    <w:p w:rsidR="006C004E" w:rsidRPr="005435C6"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lang w:val="fr-FR"/>
        </w:rPr>
      </w:pPr>
      <w:r w:rsidRPr="005435C6">
        <w:rPr>
          <w:rFonts w:cstheme="minorHAnsi"/>
          <w:lang w:val="fr-FR"/>
        </w:rPr>
        <w:t>(3)</w:t>
      </w:r>
      <w:r w:rsidRPr="005435C6">
        <w:rPr>
          <w:rFonts w:cstheme="minorHAnsi"/>
          <w:lang w:val="fr-FR"/>
        </w:rPr>
        <w:tab/>
        <w:t>*</w:t>
      </w:r>
      <w:r w:rsidRPr="0090411A">
        <w:rPr>
          <w:rFonts w:cstheme="minorHAnsi"/>
          <w:b/>
          <w:i/>
          <w:iCs/>
          <w:lang w:val="fr-FR"/>
        </w:rPr>
        <w:t>Je/tu</w:t>
      </w:r>
      <w:r w:rsidRPr="005435C6">
        <w:rPr>
          <w:rFonts w:cstheme="minorHAnsi"/>
          <w:i/>
          <w:iCs/>
          <w:lang w:val="fr-FR"/>
        </w:rPr>
        <w:t xml:space="preserve"> </w:t>
      </w:r>
      <w:r w:rsidRPr="005435C6">
        <w:rPr>
          <w:rFonts w:cstheme="minorHAnsi"/>
          <w:i/>
          <w:iCs/>
          <w:lang w:val="fr-FR"/>
        </w:rPr>
        <w:tab/>
      </w:r>
      <w:r w:rsidRPr="005435C6">
        <w:rPr>
          <w:rFonts w:cstheme="minorHAnsi"/>
          <w:i/>
          <w:iCs/>
          <w:lang w:val="fr-FR"/>
        </w:rPr>
        <w:tab/>
        <w:t>probablement</w:t>
      </w:r>
      <w:r w:rsidRPr="005435C6">
        <w:rPr>
          <w:rFonts w:cstheme="minorHAnsi"/>
          <w:i/>
          <w:iCs/>
          <w:lang w:val="fr-FR"/>
        </w:rPr>
        <w:tab/>
        <w:t xml:space="preserve"> ai/as </w:t>
      </w:r>
      <w:r w:rsidRPr="005435C6">
        <w:rPr>
          <w:rFonts w:cstheme="minorHAnsi"/>
          <w:i/>
          <w:iCs/>
          <w:lang w:val="fr-FR"/>
        </w:rPr>
        <w:tab/>
        <w:t xml:space="preserve">lu </w:t>
      </w:r>
      <w:r w:rsidRPr="005435C6">
        <w:rPr>
          <w:rFonts w:cstheme="minorHAnsi"/>
          <w:i/>
          <w:iCs/>
          <w:lang w:val="fr-FR"/>
        </w:rPr>
        <w:tab/>
        <w:t>ça</w:t>
      </w:r>
      <w:r w:rsidRPr="005435C6">
        <w:rPr>
          <w:rFonts w:cstheme="minorHAnsi"/>
          <w:i/>
          <w:iCs/>
          <w:lang w:val="fr-FR"/>
        </w:rPr>
        <w:tab/>
      </w:r>
      <w:r w:rsidRPr="005435C6">
        <w:rPr>
          <w:rFonts w:cstheme="minorHAnsi"/>
          <w:lang w:val="fr-FR"/>
        </w:rPr>
        <w:tab/>
      </w:r>
      <w:r w:rsidRPr="005435C6">
        <w:rPr>
          <w:rFonts w:cstheme="minorHAnsi"/>
          <w:lang w:val="fr-FR"/>
        </w:rPr>
        <w:tab/>
        <w:t>Colloquial French</w:t>
      </w:r>
    </w:p>
    <w:p w:rsidR="006C004E" w:rsidRPr="005435C6" w:rsidRDefault="006C004E" w:rsidP="006C004E">
      <w:pPr>
        <w:spacing w:line="360" w:lineRule="auto"/>
        <w:contextualSpacing/>
        <w:rPr>
          <w:rFonts w:cstheme="minorHAnsi"/>
        </w:rPr>
      </w:pPr>
      <w:r w:rsidRPr="005435C6">
        <w:rPr>
          <w:rFonts w:cstheme="minorHAnsi"/>
          <w:lang w:val="fr-FR"/>
        </w:rPr>
        <w:tab/>
      </w:r>
      <w:r w:rsidR="0082653E">
        <w:rPr>
          <w:rFonts w:cstheme="minorHAnsi"/>
          <w:smallCaps/>
        </w:rPr>
        <w:t>1S/2S</w:t>
      </w:r>
      <w:r w:rsidRPr="005435C6">
        <w:rPr>
          <w:rFonts w:cstheme="minorHAnsi"/>
        </w:rPr>
        <w:t xml:space="preserve"> </w:t>
      </w:r>
      <w:r w:rsidRPr="005435C6">
        <w:rPr>
          <w:rFonts w:cstheme="minorHAnsi"/>
        </w:rPr>
        <w:tab/>
        <w:t xml:space="preserve">probably </w:t>
      </w:r>
      <w:r w:rsidRPr="005435C6">
        <w:rPr>
          <w:rFonts w:cstheme="minorHAnsi"/>
        </w:rPr>
        <w:tab/>
        <w:t xml:space="preserve">have </w:t>
      </w:r>
      <w:r w:rsidRPr="005435C6">
        <w:rPr>
          <w:rFonts w:cstheme="minorHAnsi"/>
        </w:rPr>
        <w:tab/>
        <w:t xml:space="preserve">read </w:t>
      </w:r>
      <w:r w:rsidRPr="005435C6">
        <w:rPr>
          <w:rFonts w:cstheme="minorHAnsi"/>
        </w:rPr>
        <w:tab/>
        <w:t>that</w:t>
      </w:r>
      <w:r w:rsidRPr="005435C6">
        <w:rPr>
          <w:rFonts w:cstheme="minorHAnsi"/>
        </w:rPr>
        <w:tab/>
      </w:r>
    </w:p>
    <w:p w:rsidR="006C004E" w:rsidRPr="005435C6" w:rsidRDefault="006C004E" w:rsidP="006C004E">
      <w:pPr>
        <w:spacing w:line="360" w:lineRule="auto"/>
        <w:contextualSpacing/>
        <w:rPr>
          <w:rFonts w:cstheme="minorHAnsi"/>
          <w:lang w:val="fr-FR"/>
        </w:rPr>
      </w:pPr>
      <w:r w:rsidRPr="005435C6">
        <w:rPr>
          <w:rFonts w:cstheme="minorHAnsi"/>
        </w:rPr>
        <w:tab/>
      </w:r>
      <w:r w:rsidRPr="005435C6">
        <w:rPr>
          <w:rFonts w:cstheme="minorHAnsi"/>
          <w:lang w:val="fr-FR"/>
        </w:rPr>
        <w:t>`I’ve probably read that.’</w:t>
      </w:r>
    </w:p>
    <w:p w:rsidR="006C004E"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rPr>
      </w:pPr>
      <w:r w:rsidRPr="005435C6">
        <w:rPr>
          <w:rFonts w:cstheme="minorHAnsi"/>
        </w:rPr>
        <w:lastRenderedPageBreak/>
        <w:t xml:space="preserve">In addition, </w:t>
      </w:r>
      <w:r>
        <w:rPr>
          <w:rFonts w:cstheme="minorHAnsi"/>
        </w:rPr>
        <w:t xml:space="preserve">as </w:t>
      </w:r>
      <w:r w:rsidR="001E6541">
        <w:rPr>
          <w:rFonts w:cstheme="minorHAnsi"/>
        </w:rPr>
        <w:t xml:space="preserve">will be </w:t>
      </w:r>
      <w:r>
        <w:rPr>
          <w:rFonts w:cstheme="minorHAnsi"/>
        </w:rPr>
        <w:t>shown in chapter</w:t>
      </w:r>
      <w:r w:rsidR="001E6541">
        <w:rPr>
          <w:rFonts w:cstheme="minorHAnsi"/>
        </w:rPr>
        <w:t xml:space="preserve"> 4</w:t>
      </w:r>
      <w:r>
        <w:rPr>
          <w:rFonts w:cstheme="minorHAnsi"/>
        </w:rPr>
        <w:t xml:space="preserve">, </w:t>
      </w:r>
      <w:r w:rsidRPr="005435C6">
        <w:rPr>
          <w:rFonts w:cstheme="minorHAnsi"/>
        </w:rPr>
        <w:t xml:space="preserve">a frequent renewal in the form of </w:t>
      </w:r>
      <w:r w:rsidRPr="005435C6">
        <w:rPr>
          <w:rFonts w:cstheme="minorHAnsi"/>
          <w:i/>
        </w:rPr>
        <w:t>moi</w:t>
      </w:r>
      <w:r w:rsidRPr="005435C6">
        <w:rPr>
          <w:rFonts w:cstheme="minorHAnsi"/>
        </w:rPr>
        <w:t xml:space="preserve"> (and </w:t>
      </w:r>
      <w:r w:rsidRPr="005435C6">
        <w:rPr>
          <w:rFonts w:cstheme="minorHAnsi"/>
          <w:i/>
        </w:rPr>
        <w:t>toi</w:t>
      </w:r>
      <w:r>
        <w:rPr>
          <w:rFonts w:cstheme="minorHAnsi"/>
        </w:rPr>
        <w:t>) appears, as in (4).</w:t>
      </w:r>
    </w:p>
    <w:p w:rsidR="006C004E" w:rsidRDefault="006C004E" w:rsidP="006C004E">
      <w:pPr>
        <w:spacing w:line="360" w:lineRule="auto"/>
        <w:contextualSpacing/>
        <w:rPr>
          <w:rFonts w:cstheme="minorHAnsi"/>
          <w:lang w:val="fr-FR"/>
        </w:rPr>
      </w:pPr>
    </w:p>
    <w:p w:rsidR="006C004E" w:rsidRPr="005435C6" w:rsidRDefault="006C004E" w:rsidP="006C004E">
      <w:pPr>
        <w:spacing w:line="360" w:lineRule="auto"/>
        <w:contextualSpacing/>
        <w:rPr>
          <w:rFonts w:cstheme="minorHAnsi"/>
          <w:lang w:val="fr-FR"/>
        </w:rPr>
      </w:pPr>
      <w:r>
        <w:rPr>
          <w:rFonts w:cstheme="minorHAnsi"/>
          <w:lang w:val="fr-FR"/>
        </w:rPr>
        <w:t>(</w:t>
      </w:r>
      <w:r w:rsidRPr="005435C6">
        <w:rPr>
          <w:rFonts w:cstheme="minorHAnsi"/>
          <w:lang w:val="fr-FR"/>
        </w:rPr>
        <w:t>4)</w:t>
      </w:r>
      <w:r w:rsidRPr="005435C6">
        <w:rPr>
          <w:rFonts w:cstheme="minorHAnsi"/>
          <w:lang w:val="fr-FR"/>
        </w:rPr>
        <w:tab/>
      </w:r>
      <w:r w:rsidRPr="005435C6">
        <w:rPr>
          <w:rFonts w:cstheme="minorHAnsi"/>
          <w:i/>
          <w:lang w:val="fr-FR"/>
        </w:rPr>
        <w:t xml:space="preserve">euh </w:t>
      </w:r>
      <w:r w:rsidRPr="005435C6">
        <w:rPr>
          <w:rFonts w:cstheme="minorHAnsi"/>
          <w:i/>
          <w:lang w:val="fr-FR"/>
        </w:rPr>
        <w:tab/>
      </w:r>
      <w:r w:rsidRPr="005435C6">
        <w:rPr>
          <w:rFonts w:cstheme="minorHAnsi"/>
          <w:b/>
          <w:i/>
          <w:lang w:val="fr-FR"/>
        </w:rPr>
        <w:t xml:space="preserve">moi </w:t>
      </w:r>
      <w:r w:rsidRPr="005435C6">
        <w:rPr>
          <w:rFonts w:cstheme="minorHAnsi"/>
          <w:b/>
          <w:i/>
          <w:lang w:val="fr-FR"/>
        </w:rPr>
        <w:tab/>
        <w:t xml:space="preserve">je </w:t>
      </w:r>
      <w:r w:rsidRPr="005435C6">
        <w:rPr>
          <w:rFonts w:cstheme="minorHAnsi"/>
          <w:i/>
          <w:lang w:val="fr-FR"/>
        </w:rPr>
        <w:tab/>
        <w:t xml:space="preserve">trouve </w:t>
      </w:r>
      <w:r w:rsidRPr="005435C6">
        <w:rPr>
          <w:rFonts w:cstheme="minorHAnsi"/>
          <w:i/>
          <w:lang w:val="fr-FR"/>
        </w:rPr>
        <w:tab/>
        <w:t xml:space="preserve">ce </w:t>
      </w:r>
      <w:r w:rsidRPr="005435C6">
        <w:rPr>
          <w:rFonts w:cstheme="minorHAnsi"/>
          <w:i/>
          <w:lang w:val="fr-FR"/>
        </w:rPr>
        <w:tab/>
        <w:t xml:space="preserve">qui </w:t>
      </w:r>
      <w:r w:rsidRPr="005435C6">
        <w:rPr>
          <w:rFonts w:cstheme="minorHAnsi"/>
          <w:i/>
          <w:lang w:val="fr-FR"/>
        </w:rPr>
        <w:tab/>
        <w:t xml:space="preserve">en </w:t>
      </w:r>
      <w:r w:rsidRPr="005435C6">
        <w:rPr>
          <w:rFonts w:cstheme="minorHAnsi"/>
          <w:i/>
          <w:lang w:val="fr-FR"/>
        </w:rPr>
        <w:tab/>
        <w:t xml:space="preserve">souffre le plus </w:t>
      </w:r>
      <w:r w:rsidRPr="005435C6">
        <w:rPr>
          <w:rFonts w:cstheme="minorHAnsi"/>
          <w:lang w:val="fr-FR"/>
        </w:rPr>
        <w:t>…Colloquial French</w:t>
      </w:r>
    </w:p>
    <w:p w:rsidR="006C004E" w:rsidRPr="005435C6" w:rsidRDefault="006C004E" w:rsidP="006C004E">
      <w:pPr>
        <w:spacing w:line="360" w:lineRule="auto"/>
        <w:contextualSpacing/>
        <w:rPr>
          <w:rFonts w:cstheme="minorHAnsi"/>
        </w:rPr>
      </w:pPr>
      <w:r w:rsidRPr="005435C6">
        <w:rPr>
          <w:rFonts w:cstheme="minorHAnsi"/>
          <w:lang w:val="fr-FR"/>
        </w:rPr>
        <w:tab/>
      </w:r>
      <w:r w:rsidR="0082653E">
        <w:rPr>
          <w:rFonts w:cstheme="minorHAnsi"/>
        </w:rPr>
        <w:t>Eh</w:t>
      </w:r>
      <w:r w:rsidR="0082653E">
        <w:rPr>
          <w:rFonts w:cstheme="minorHAnsi"/>
        </w:rPr>
        <w:tab/>
        <w:t>me</w:t>
      </w:r>
      <w:r w:rsidR="0082653E">
        <w:rPr>
          <w:rFonts w:cstheme="minorHAnsi"/>
        </w:rPr>
        <w:tab/>
        <w:t>1S</w:t>
      </w:r>
      <w:r w:rsidRPr="005435C6">
        <w:rPr>
          <w:rFonts w:cstheme="minorHAnsi"/>
        </w:rPr>
        <w:tab/>
        <w:t>find</w:t>
      </w:r>
      <w:r w:rsidRPr="005435C6">
        <w:rPr>
          <w:rFonts w:cstheme="minorHAnsi"/>
        </w:rPr>
        <w:tab/>
        <w:t>that</w:t>
      </w:r>
      <w:r w:rsidRPr="005435C6">
        <w:rPr>
          <w:rFonts w:cstheme="minorHAnsi"/>
        </w:rPr>
        <w:tab/>
        <w:t>who</w:t>
      </w:r>
      <w:r w:rsidRPr="005435C6">
        <w:rPr>
          <w:rFonts w:cstheme="minorHAnsi"/>
        </w:rPr>
        <w:tab/>
        <w:t>of.it</w:t>
      </w:r>
      <w:r w:rsidRPr="005435C6">
        <w:rPr>
          <w:rFonts w:cstheme="minorHAnsi"/>
        </w:rPr>
        <w:tab/>
        <w:t>suffers</w:t>
      </w:r>
      <w:r w:rsidRPr="005435C6">
        <w:rPr>
          <w:rFonts w:cstheme="minorHAnsi"/>
        </w:rPr>
        <w:tab/>
        <w:t>the most</w:t>
      </w:r>
    </w:p>
    <w:p w:rsidR="006C004E" w:rsidRPr="005435C6" w:rsidRDefault="006C004E" w:rsidP="006C004E">
      <w:pPr>
        <w:spacing w:line="360" w:lineRule="auto"/>
        <w:contextualSpacing/>
        <w:rPr>
          <w:rFonts w:cstheme="minorHAnsi"/>
        </w:rPr>
      </w:pPr>
      <w:r w:rsidRPr="005435C6">
        <w:rPr>
          <w:rFonts w:cstheme="minorHAnsi"/>
        </w:rPr>
        <w:tab/>
        <w:t>`I think that the one that suffers the most is ...’ (</w:t>
      </w:r>
      <w:r w:rsidRPr="005435C6">
        <w:rPr>
          <w:rFonts w:cstheme="minorHAnsi"/>
          <w:i/>
        </w:rPr>
        <w:t>Orléans Corpus</w:t>
      </w:r>
      <w:r w:rsidRPr="005435C6">
        <w:rPr>
          <w:rFonts w:cstheme="minorHAnsi"/>
        </w:rPr>
        <w:t>).</w:t>
      </w:r>
    </w:p>
    <w:p w:rsidR="006C004E" w:rsidRDefault="006C004E" w:rsidP="006C004E">
      <w:pPr>
        <w:spacing w:line="360" w:lineRule="auto"/>
        <w:contextualSpacing/>
        <w:rPr>
          <w:rFonts w:cstheme="minorHAnsi"/>
        </w:rPr>
      </w:pPr>
    </w:p>
    <w:p w:rsidR="006C004E" w:rsidRPr="00FF69D3" w:rsidRDefault="006C004E" w:rsidP="006C004E">
      <w:pPr>
        <w:spacing w:line="360" w:lineRule="auto"/>
        <w:contextualSpacing/>
        <w:rPr>
          <w:rFonts w:cstheme="minorHAnsi"/>
        </w:rPr>
      </w:pPr>
      <w:r>
        <w:rPr>
          <w:rFonts w:cstheme="minorHAnsi"/>
        </w:rPr>
        <w:t xml:space="preserve">The case of </w:t>
      </w:r>
      <w:r>
        <w:rPr>
          <w:rFonts w:cstheme="minorHAnsi"/>
          <w:i/>
        </w:rPr>
        <w:t xml:space="preserve">moi </w:t>
      </w:r>
      <w:r>
        <w:rPr>
          <w:rFonts w:cstheme="minorHAnsi"/>
        </w:rPr>
        <w:t>is oblique, which is the default for a topic; in some languages, the case of the topic would be nominative, i.e. the same as that of the subject.</w:t>
      </w:r>
    </w:p>
    <w:p w:rsidR="006C004E" w:rsidRPr="00624F51" w:rsidRDefault="006C004E" w:rsidP="006C004E">
      <w:pPr>
        <w:spacing w:line="360" w:lineRule="auto"/>
        <w:ind w:firstLine="720"/>
        <w:contextualSpacing/>
        <w:rPr>
          <w:rFonts w:cstheme="minorHAnsi"/>
        </w:rPr>
      </w:pPr>
      <w:r w:rsidRPr="00624F51">
        <w:rPr>
          <w:rFonts w:cstheme="minorHAnsi"/>
        </w:rPr>
        <w:t>Ta</w:t>
      </w:r>
      <w:r w:rsidR="001E6541">
        <w:rPr>
          <w:rFonts w:cstheme="minorHAnsi"/>
        </w:rPr>
        <w:t>ble 2</w:t>
      </w:r>
      <w:r>
        <w:rPr>
          <w:rFonts w:cstheme="minorHAnsi"/>
        </w:rPr>
        <w:t>.1 shows</w:t>
      </w:r>
      <w:r w:rsidRPr="00624F51">
        <w:rPr>
          <w:rFonts w:cstheme="minorHAnsi"/>
        </w:rPr>
        <w:t xml:space="preserve"> th</w:t>
      </w:r>
      <w:r>
        <w:rPr>
          <w:rFonts w:cstheme="minorHAnsi"/>
        </w:rPr>
        <w:t>e formal and the colloquial verb endings</w:t>
      </w:r>
      <w:r w:rsidRPr="00624F51">
        <w:rPr>
          <w:rFonts w:cstheme="minorHAnsi"/>
        </w:rPr>
        <w:t xml:space="preserve">. </w:t>
      </w:r>
      <w:r>
        <w:rPr>
          <w:rFonts w:cstheme="minorHAnsi"/>
        </w:rPr>
        <w:t>The endings of most of the formal verbs</w:t>
      </w:r>
      <w:r w:rsidRPr="00624F51">
        <w:rPr>
          <w:rFonts w:cstheme="minorHAnsi"/>
        </w:rPr>
        <w:t xml:space="preserve"> are only visible in the writing </w:t>
      </w:r>
      <w:r>
        <w:rPr>
          <w:rFonts w:cstheme="minorHAnsi"/>
        </w:rPr>
        <w:t xml:space="preserve">and </w:t>
      </w:r>
      <w:r w:rsidRPr="00624F51">
        <w:rPr>
          <w:rFonts w:cstheme="minorHAnsi"/>
        </w:rPr>
        <w:t>not audible.</w:t>
      </w:r>
      <w:r>
        <w:rPr>
          <w:rFonts w:cstheme="minorHAnsi"/>
        </w:rPr>
        <w:t xml:space="preserve"> This means a loss of the uninterpretable features on T and a replacement of them with interpretable pronoun features.</w:t>
      </w:r>
    </w:p>
    <w:p w:rsidR="006C004E" w:rsidRPr="00624F51" w:rsidRDefault="006C004E" w:rsidP="006C004E">
      <w:pPr>
        <w:spacing w:line="360" w:lineRule="auto"/>
        <w:contextualSpacing/>
        <w:rPr>
          <w:rFonts w:cstheme="minorHAnsi"/>
        </w:rPr>
      </w:pPr>
    </w:p>
    <w:tbl>
      <w:tblPr>
        <w:tblStyle w:val="TableGrid"/>
        <w:tblW w:w="0" w:type="auto"/>
        <w:tblLook w:val="04A0" w:firstRow="1" w:lastRow="0" w:firstColumn="1" w:lastColumn="0" w:noHBand="0" w:noVBand="1"/>
      </w:tblPr>
      <w:tblGrid>
        <w:gridCol w:w="7218"/>
      </w:tblGrid>
      <w:tr w:rsidR="006C004E" w:rsidRPr="00624F51" w:rsidTr="006C004E">
        <w:tc>
          <w:tcPr>
            <w:tcW w:w="7218" w:type="dxa"/>
          </w:tcPr>
          <w:p w:rsidR="006C004E" w:rsidRPr="00624F51" w:rsidRDefault="006C004E" w:rsidP="006C004E">
            <w:pPr>
              <w:contextualSpacing/>
              <w:rPr>
                <w:rFonts w:cstheme="minorHAnsi"/>
                <w:lang w:val="fr-FR"/>
              </w:rPr>
            </w:pPr>
            <w:r w:rsidRPr="00624F51">
              <w:rPr>
                <w:rFonts w:cstheme="minorHAnsi"/>
                <w:lang w:val="fr-FR"/>
              </w:rPr>
              <w:tab/>
            </w:r>
            <w:r w:rsidRPr="00624F51">
              <w:rPr>
                <w:rFonts w:cstheme="minorHAnsi"/>
                <w:lang w:val="fr-FR"/>
              </w:rPr>
              <w:tab/>
              <w:t>Formal French</w:t>
            </w:r>
            <w:r w:rsidRPr="00624F51">
              <w:rPr>
                <w:rFonts w:cstheme="minorHAnsi"/>
                <w:lang w:val="fr-FR"/>
              </w:rPr>
              <w:tab/>
            </w:r>
            <w:r w:rsidRPr="00624F51">
              <w:rPr>
                <w:rFonts w:cstheme="minorHAnsi"/>
                <w:lang w:val="fr-FR"/>
              </w:rPr>
              <w:tab/>
            </w:r>
            <w:r w:rsidRPr="00624F51">
              <w:rPr>
                <w:rFonts w:cstheme="minorHAnsi"/>
                <w:lang w:val="fr-FR"/>
              </w:rPr>
              <w:tab/>
              <w:t>Colloquial French</w:t>
            </w:r>
          </w:p>
          <w:p w:rsidR="006C004E" w:rsidRPr="00624F51" w:rsidRDefault="006C004E" w:rsidP="006C004E">
            <w:pPr>
              <w:contextualSpacing/>
              <w:rPr>
                <w:rFonts w:cstheme="minorHAnsi"/>
                <w:lang w:val="fr-FR"/>
              </w:rPr>
            </w:pPr>
            <w:r w:rsidRPr="00624F51">
              <w:rPr>
                <w:rFonts w:cstheme="minorHAnsi"/>
                <w:lang w:val="fr-FR"/>
              </w:rPr>
              <w:t>S</w:t>
            </w:r>
            <w:r w:rsidRPr="00624F51">
              <w:rPr>
                <w:rFonts w:cstheme="minorHAnsi"/>
                <w:lang w:val="fr-FR"/>
              </w:rPr>
              <w:tab/>
              <w:t>1</w:t>
            </w:r>
            <w:r w:rsidRPr="00624F51">
              <w:rPr>
                <w:rFonts w:cstheme="minorHAnsi"/>
                <w:lang w:val="fr-FR"/>
              </w:rPr>
              <w:tab/>
              <w:t>je</w:t>
            </w:r>
            <w:r w:rsidRPr="00624F51">
              <w:rPr>
                <w:rFonts w:cstheme="minorHAnsi"/>
                <w:lang w:val="fr-FR"/>
              </w:rPr>
              <w:tab/>
              <w:t>chante</w:t>
            </w:r>
            <w:r w:rsidRPr="00624F51">
              <w:rPr>
                <w:rFonts w:cstheme="minorHAnsi"/>
                <w:lang w:val="fr-FR"/>
              </w:rPr>
              <w:tab/>
              <w:t>[</w:t>
            </w:r>
            <w:r w:rsidRPr="00624F51">
              <w:rPr>
                <w:rFonts w:cstheme="minorHAnsi"/>
                <w:lang w:val="fr-CH"/>
              </w:rPr>
              <w:t>ʃɑ̃t]</w:t>
            </w:r>
            <w:r w:rsidRPr="00624F51">
              <w:rPr>
                <w:rFonts w:cstheme="minorHAnsi"/>
                <w:lang w:val="fr-FR"/>
              </w:rPr>
              <w:tab/>
            </w:r>
            <w:r w:rsidRPr="00624F51">
              <w:rPr>
                <w:rFonts w:cstheme="minorHAnsi"/>
                <w:lang w:val="fr-FR"/>
              </w:rPr>
              <w:tab/>
              <w:t>je</w:t>
            </w:r>
            <w:r w:rsidRPr="00624F51">
              <w:rPr>
                <w:rFonts w:cstheme="minorHAnsi"/>
                <w:lang w:val="fr-FR"/>
              </w:rPr>
              <w:tab/>
              <w:t>chant</w:t>
            </w:r>
            <w:r w:rsidRPr="00624F51">
              <w:rPr>
                <w:rFonts w:cstheme="minorHAnsi"/>
                <w:lang w:val="fr-FR"/>
              </w:rPr>
              <w:tab/>
              <w:t>[</w:t>
            </w:r>
            <w:r w:rsidRPr="00624F51">
              <w:rPr>
                <w:rFonts w:cstheme="minorHAnsi"/>
                <w:lang w:val="fr-CH"/>
              </w:rPr>
              <w:t>ʃɑ̃t]</w:t>
            </w:r>
          </w:p>
          <w:p w:rsidR="006C004E" w:rsidRPr="00624F51" w:rsidRDefault="006C004E" w:rsidP="006C004E">
            <w:pPr>
              <w:contextualSpacing/>
              <w:rPr>
                <w:rFonts w:cstheme="minorHAnsi"/>
                <w:lang w:val="fr-FR"/>
              </w:rPr>
            </w:pPr>
            <w:r w:rsidRPr="00624F51">
              <w:rPr>
                <w:rFonts w:cstheme="minorHAnsi"/>
                <w:lang w:val="fr-FR"/>
              </w:rPr>
              <w:tab/>
              <w:t>2</w:t>
            </w:r>
            <w:r w:rsidRPr="00624F51">
              <w:rPr>
                <w:rFonts w:cstheme="minorHAnsi"/>
                <w:lang w:val="fr-FR"/>
              </w:rPr>
              <w:tab/>
              <w:t>tu</w:t>
            </w:r>
            <w:r w:rsidRPr="00624F51">
              <w:rPr>
                <w:rFonts w:cstheme="minorHAnsi"/>
                <w:lang w:val="fr-FR"/>
              </w:rPr>
              <w:tab/>
              <w:t>chantes</w:t>
            </w:r>
            <w:r w:rsidRPr="00624F51">
              <w:rPr>
                <w:rFonts w:cstheme="minorHAnsi"/>
                <w:lang w:val="fr-FR"/>
              </w:rPr>
              <w:tab/>
              <w:t>[</w:t>
            </w:r>
            <w:r w:rsidRPr="00624F51">
              <w:rPr>
                <w:rFonts w:cstheme="minorHAnsi"/>
                <w:lang w:val="fr-CH"/>
              </w:rPr>
              <w:t>ʃɑ̃t]</w:t>
            </w:r>
            <w:r w:rsidRPr="00624F51">
              <w:rPr>
                <w:rFonts w:cstheme="minorHAnsi"/>
                <w:lang w:val="fr-FR"/>
              </w:rPr>
              <w:tab/>
            </w:r>
            <w:r w:rsidRPr="00624F51">
              <w:rPr>
                <w:rFonts w:cstheme="minorHAnsi"/>
                <w:lang w:val="fr-FR"/>
              </w:rPr>
              <w:tab/>
              <w:t>tu</w:t>
            </w:r>
            <w:r w:rsidRPr="00624F51">
              <w:rPr>
                <w:rFonts w:cstheme="minorHAnsi"/>
                <w:lang w:val="fr-FR"/>
              </w:rPr>
              <w:tab/>
              <w:t>chant</w:t>
            </w:r>
            <w:r w:rsidRPr="00624F51">
              <w:rPr>
                <w:rFonts w:cstheme="minorHAnsi"/>
                <w:lang w:val="fr-FR"/>
              </w:rPr>
              <w:tab/>
              <w:t>[</w:t>
            </w:r>
            <w:r w:rsidRPr="00624F51">
              <w:rPr>
                <w:rFonts w:cstheme="minorHAnsi"/>
                <w:lang w:val="fr-CH"/>
              </w:rPr>
              <w:t>ʃɑ̃t]</w:t>
            </w:r>
          </w:p>
          <w:p w:rsidR="006C004E" w:rsidRPr="00624F51" w:rsidRDefault="006C004E" w:rsidP="006C004E">
            <w:pPr>
              <w:contextualSpacing/>
              <w:rPr>
                <w:rFonts w:cstheme="minorHAnsi"/>
                <w:lang w:val="fr-FR"/>
              </w:rPr>
            </w:pPr>
            <w:r w:rsidRPr="00624F51">
              <w:rPr>
                <w:rFonts w:cstheme="minorHAnsi"/>
                <w:lang w:val="fr-FR"/>
              </w:rPr>
              <w:tab/>
              <w:t>3</w:t>
            </w:r>
            <w:r w:rsidRPr="00624F51">
              <w:rPr>
                <w:rFonts w:cstheme="minorHAnsi"/>
                <w:lang w:val="fr-FR"/>
              </w:rPr>
              <w:tab/>
              <w:t>il/elle</w:t>
            </w:r>
            <w:r w:rsidRPr="00624F51">
              <w:rPr>
                <w:rFonts w:cstheme="minorHAnsi"/>
                <w:lang w:val="fr-FR"/>
              </w:rPr>
              <w:tab/>
              <w:t>chante</w:t>
            </w:r>
            <w:r w:rsidRPr="00624F51">
              <w:rPr>
                <w:rFonts w:cstheme="minorHAnsi"/>
                <w:lang w:val="fr-FR"/>
              </w:rPr>
              <w:tab/>
              <w:t>[</w:t>
            </w:r>
            <w:r w:rsidRPr="00624F51">
              <w:rPr>
                <w:rFonts w:cstheme="minorHAnsi"/>
                <w:lang w:val="fr-CH"/>
              </w:rPr>
              <w:t>ʃɑ̃t]</w:t>
            </w:r>
            <w:r w:rsidRPr="00624F51">
              <w:rPr>
                <w:rFonts w:cstheme="minorHAnsi"/>
                <w:lang w:val="fr-FR"/>
              </w:rPr>
              <w:tab/>
            </w:r>
            <w:r w:rsidRPr="00624F51">
              <w:rPr>
                <w:rFonts w:cstheme="minorHAnsi"/>
                <w:lang w:val="fr-FR"/>
              </w:rPr>
              <w:tab/>
              <w:t>il/elle</w:t>
            </w:r>
            <w:r w:rsidRPr="00624F51">
              <w:rPr>
                <w:rFonts w:cstheme="minorHAnsi"/>
                <w:lang w:val="fr-FR"/>
              </w:rPr>
              <w:tab/>
              <w:t>chant</w:t>
            </w:r>
            <w:r w:rsidRPr="00624F51">
              <w:rPr>
                <w:rFonts w:cstheme="minorHAnsi"/>
                <w:lang w:val="fr-FR"/>
              </w:rPr>
              <w:tab/>
              <w:t>[</w:t>
            </w:r>
            <w:r w:rsidRPr="00624F51">
              <w:rPr>
                <w:rFonts w:cstheme="minorHAnsi"/>
                <w:lang w:val="fr-CH"/>
              </w:rPr>
              <w:t>ʃɑ̃t]</w:t>
            </w:r>
          </w:p>
          <w:p w:rsidR="006C004E" w:rsidRPr="00624F51" w:rsidRDefault="006C004E" w:rsidP="006C004E">
            <w:pPr>
              <w:contextualSpacing/>
              <w:rPr>
                <w:rFonts w:cstheme="minorHAnsi"/>
                <w:lang w:val="fr-FR"/>
              </w:rPr>
            </w:pPr>
            <w:r w:rsidRPr="00624F51">
              <w:rPr>
                <w:rFonts w:cstheme="minorHAnsi"/>
                <w:lang w:val="fr-FR"/>
              </w:rPr>
              <w:t>P</w:t>
            </w:r>
            <w:r w:rsidRPr="00624F51">
              <w:rPr>
                <w:rFonts w:cstheme="minorHAnsi"/>
                <w:lang w:val="fr-FR"/>
              </w:rPr>
              <w:tab/>
              <w:t>1</w:t>
            </w:r>
            <w:r w:rsidRPr="00624F51">
              <w:rPr>
                <w:rFonts w:cstheme="minorHAnsi"/>
                <w:lang w:val="fr-FR"/>
              </w:rPr>
              <w:tab/>
              <w:t>nous</w:t>
            </w:r>
            <w:r w:rsidRPr="00624F51">
              <w:rPr>
                <w:rFonts w:cstheme="minorHAnsi"/>
                <w:lang w:val="fr-FR"/>
              </w:rPr>
              <w:tab/>
              <w:t>chantons</w:t>
            </w:r>
            <w:r>
              <w:rPr>
                <w:rFonts w:cstheme="minorHAnsi"/>
                <w:lang w:val="fr-FR"/>
              </w:rPr>
              <w:t xml:space="preserve"> </w:t>
            </w:r>
            <w:r w:rsidRPr="00624F51">
              <w:rPr>
                <w:rFonts w:cstheme="minorHAnsi"/>
                <w:lang w:val="fr-FR"/>
              </w:rPr>
              <w:t>[</w:t>
            </w:r>
            <w:r w:rsidRPr="00624F51">
              <w:rPr>
                <w:rFonts w:cstheme="minorHAnsi"/>
                <w:lang w:val="fr-CH"/>
              </w:rPr>
              <w:t>ʃɑ̃</w:t>
            </w:r>
            <w:r>
              <w:rPr>
                <w:rFonts w:cstheme="minorHAnsi"/>
                <w:lang w:val="fr-CH"/>
              </w:rPr>
              <w:t>tõ]</w:t>
            </w:r>
            <w:r w:rsidRPr="00624F51">
              <w:rPr>
                <w:rFonts w:cstheme="minorHAnsi"/>
                <w:lang w:val="fr-FR"/>
              </w:rPr>
              <w:tab/>
            </w:r>
            <w:r w:rsidRPr="00624F51">
              <w:rPr>
                <w:rFonts w:cstheme="minorHAnsi"/>
                <w:lang w:val="fr-FR"/>
              </w:rPr>
              <w:tab/>
              <w:t>on</w:t>
            </w:r>
            <w:r w:rsidRPr="00624F51">
              <w:rPr>
                <w:rFonts w:cstheme="minorHAnsi"/>
                <w:lang w:val="fr-FR"/>
              </w:rPr>
              <w:tab/>
              <w:t>chant</w:t>
            </w:r>
            <w:r w:rsidRPr="00624F51">
              <w:rPr>
                <w:rFonts w:cstheme="minorHAnsi"/>
                <w:lang w:val="fr-FR"/>
              </w:rPr>
              <w:tab/>
              <w:t>[</w:t>
            </w:r>
            <w:r w:rsidRPr="00624F51">
              <w:rPr>
                <w:rFonts w:cstheme="minorHAnsi"/>
                <w:lang w:val="fr-CH"/>
              </w:rPr>
              <w:t>ʃɑ̃t]</w:t>
            </w:r>
          </w:p>
          <w:p w:rsidR="006C004E" w:rsidRPr="00624F51" w:rsidRDefault="006C004E" w:rsidP="006C004E">
            <w:pPr>
              <w:contextualSpacing/>
              <w:rPr>
                <w:rFonts w:cstheme="minorHAnsi"/>
                <w:lang w:val="fr-FR"/>
              </w:rPr>
            </w:pPr>
            <w:r w:rsidRPr="00624F51">
              <w:rPr>
                <w:rFonts w:cstheme="minorHAnsi"/>
                <w:lang w:val="fr-FR"/>
              </w:rPr>
              <w:tab/>
              <w:t>2</w:t>
            </w:r>
            <w:r w:rsidRPr="00624F51">
              <w:rPr>
                <w:rFonts w:cstheme="minorHAnsi"/>
                <w:lang w:val="fr-FR"/>
              </w:rPr>
              <w:tab/>
              <w:t>vous</w:t>
            </w:r>
            <w:r w:rsidRPr="00624F51">
              <w:rPr>
                <w:rFonts w:cstheme="minorHAnsi"/>
                <w:lang w:val="fr-FR"/>
              </w:rPr>
              <w:tab/>
              <w:t>chantez</w:t>
            </w:r>
            <w:r w:rsidRPr="00624F51">
              <w:rPr>
                <w:rFonts w:cstheme="minorHAnsi"/>
                <w:lang w:val="fr-FR"/>
              </w:rPr>
              <w:tab/>
            </w:r>
            <w:r>
              <w:rPr>
                <w:rFonts w:cstheme="minorHAnsi"/>
                <w:lang w:val="fr-FR"/>
              </w:rPr>
              <w:t xml:space="preserve"> </w:t>
            </w:r>
            <w:r w:rsidRPr="00624F51">
              <w:rPr>
                <w:rFonts w:cstheme="minorHAnsi"/>
                <w:lang w:val="fr-FR"/>
              </w:rPr>
              <w:t>[</w:t>
            </w:r>
            <w:r w:rsidRPr="00624F51">
              <w:rPr>
                <w:rFonts w:cstheme="minorHAnsi"/>
                <w:lang w:val="fr-CH"/>
              </w:rPr>
              <w:t>ʃɑ̃te]</w:t>
            </w:r>
            <w:r w:rsidRPr="00624F51">
              <w:rPr>
                <w:rFonts w:cstheme="minorHAnsi"/>
                <w:lang w:val="fr-FR"/>
              </w:rPr>
              <w:tab/>
            </w:r>
            <w:r w:rsidRPr="00624F51">
              <w:rPr>
                <w:rFonts w:cstheme="minorHAnsi"/>
                <w:lang w:val="fr-FR"/>
              </w:rPr>
              <w:tab/>
              <w:t>vous</w:t>
            </w:r>
            <w:r w:rsidRPr="00624F51">
              <w:rPr>
                <w:rFonts w:cstheme="minorHAnsi"/>
                <w:lang w:val="fr-FR"/>
              </w:rPr>
              <w:tab/>
              <w:t>chantez</w:t>
            </w:r>
            <w:r w:rsidRPr="00624F51">
              <w:rPr>
                <w:rFonts w:cstheme="minorHAnsi"/>
                <w:lang w:val="fr-FR"/>
              </w:rPr>
              <w:tab/>
              <w:t xml:space="preserve">  [</w:t>
            </w:r>
            <w:r w:rsidRPr="00624F51">
              <w:rPr>
                <w:rFonts w:cstheme="minorHAnsi"/>
                <w:lang w:val="fr-CH"/>
              </w:rPr>
              <w:t>ʃɑ̃te]</w:t>
            </w:r>
          </w:p>
          <w:p w:rsidR="006C004E" w:rsidRPr="00624F51" w:rsidRDefault="006C004E" w:rsidP="006C004E">
            <w:pPr>
              <w:contextualSpacing/>
              <w:rPr>
                <w:rFonts w:cstheme="minorHAnsi"/>
                <w:lang w:val="fr-FR"/>
              </w:rPr>
            </w:pPr>
            <w:r w:rsidRPr="00624F51">
              <w:rPr>
                <w:rFonts w:cstheme="minorHAnsi"/>
                <w:lang w:val="fr-FR"/>
              </w:rPr>
              <w:tab/>
              <w:t>3</w:t>
            </w:r>
            <w:r w:rsidRPr="00624F51">
              <w:rPr>
                <w:rFonts w:cstheme="minorHAnsi"/>
                <w:lang w:val="fr-FR"/>
              </w:rPr>
              <w:tab/>
              <w:t>ils/elles</w:t>
            </w:r>
            <w:r w:rsidRPr="00624F51">
              <w:rPr>
                <w:rFonts w:cstheme="minorHAnsi"/>
                <w:lang w:val="fr-FR"/>
              </w:rPr>
              <w:tab/>
              <w:t>chantent</w:t>
            </w:r>
            <w:r>
              <w:rPr>
                <w:rFonts w:cstheme="minorHAnsi"/>
                <w:lang w:val="fr-FR"/>
              </w:rPr>
              <w:t xml:space="preserve"> </w:t>
            </w:r>
            <w:r w:rsidRPr="00624F51">
              <w:rPr>
                <w:rFonts w:cstheme="minorHAnsi"/>
                <w:lang w:val="fr-FR"/>
              </w:rPr>
              <w:t>[</w:t>
            </w:r>
            <w:r w:rsidRPr="00624F51">
              <w:rPr>
                <w:rFonts w:cstheme="minorHAnsi"/>
                <w:lang w:val="fr-CH"/>
              </w:rPr>
              <w:t>ʃɑ̃</w:t>
            </w:r>
            <w:r>
              <w:rPr>
                <w:rFonts w:cstheme="minorHAnsi"/>
                <w:lang w:val="fr-CH"/>
              </w:rPr>
              <w:t>t</w:t>
            </w:r>
            <w:r w:rsidRPr="00624F51">
              <w:rPr>
                <w:rFonts w:cstheme="minorHAnsi"/>
                <w:lang w:val="fr-CH"/>
              </w:rPr>
              <w:t>]</w:t>
            </w:r>
            <w:r w:rsidRPr="00624F51">
              <w:rPr>
                <w:rFonts w:cstheme="minorHAnsi"/>
                <w:lang w:val="fr-FR"/>
              </w:rPr>
              <w:tab/>
            </w:r>
            <w:r w:rsidRPr="00624F51">
              <w:rPr>
                <w:rFonts w:cstheme="minorHAnsi"/>
                <w:lang w:val="fr-FR"/>
              </w:rPr>
              <w:tab/>
              <w:t>ils/elles</w:t>
            </w:r>
            <w:r w:rsidRPr="00624F51">
              <w:rPr>
                <w:rFonts w:cstheme="minorHAnsi"/>
                <w:lang w:val="fr-FR"/>
              </w:rPr>
              <w:tab/>
              <w:t>chant</w:t>
            </w:r>
            <w:r w:rsidRPr="00624F51">
              <w:rPr>
                <w:rFonts w:cstheme="minorHAnsi"/>
                <w:lang w:val="fr-FR"/>
              </w:rPr>
              <w:tab/>
              <w:t>[</w:t>
            </w:r>
            <w:r w:rsidRPr="00624F51">
              <w:rPr>
                <w:rFonts w:cstheme="minorHAnsi"/>
                <w:lang w:val="fr-CH"/>
              </w:rPr>
              <w:t>ʃɑ̃t]</w:t>
            </w:r>
          </w:p>
        </w:tc>
      </w:tr>
    </w:tbl>
    <w:p w:rsidR="006C004E" w:rsidRPr="00624F51" w:rsidRDefault="001E6541" w:rsidP="006C004E">
      <w:pPr>
        <w:spacing w:line="360" w:lineRule="auto"/>
        <w:contextualSpacing/>
        <w:rPr>
          <w:rFonts w:cstheme="minorHAnsi"/>
        </w:rPr>
      </w:pPr>
      <w:r>
        <w:rPr>
          <w:rFonts w:cstheme="minorHAnsi"/>
        </w:rPr>
        <w:t>Table 2</w:t>
      </w:r>
      <w:r w:rsidR="006C004E">
        <w:rPr>
          <w:rFonts w:cstheme="minorHAnsi"/>
        </w:rPr>
        <w:t>.1</w:t>
      </w:r>
      <w:r w:rsidR="006C004E" w:rsidRPr="00624F51">
        <w:rPr>
          <w:rFonts w:cstheme="minorHAnsi"/>
        </w:rPr>
        <w:t>:</w:t>
      </w:r>
      <w:r w:rsidR="006C004E" w:rsidRPr="00624F51">
        <w:rPr>
          <w:rFonts w:cstheme="minorHAnsi"/>
        </w:rPr>
        <w:tab/>
        <w:t xml:space="preserve">The present tense of the verb </w:t>
      </w:r>
      <w:r w:rsidR="006C004E" w:rsidRPr="00624F51">
        <w:rPr>
          <w:rFonts w:cstheme="minorHAnsi"/>
          <w:i/>
        </w:rPr>
        <w:t xml:space="preserve">chanter </w:t>
      </w:r>
      <w:r w:rsidR="006C004E" w:rsidRPr="00624F51">
        <w:rPr>
          <w:rFonts w:cstheme="minorHAnsi"/>
        </w:rPr>
        <w:t>`to sing’</w:t>
      </w:r>
    </w:p>
    <w:p w:rsidR="006C004E" w:rsidRDefault="006C004E" w:rsidP="006C004E">
      <w:pPr>
        <w:spacing w:line="360" w:lineRule="auto"/>
        <w:contextualSpacing/>
        <w:rPr>
          <w:rFonts w:cstheme="minorHAnsi"/>
        </w:rPr>
      </w:pPr>
    </w:p>
    <w:p w:rsidR="006C004E" w:rsidRPr="00624F51" w:rsidRDefault="006C004E" w:rsidP="006C004E">
      <w:pPr>
        <w:spacing w:line="360" w:lineRule="auto"/>
        <w:contextualSpacing/>
        <w:rPr>
          <w:rFonts w:cstheme="minorHAnsi"/>
        </w:rPr>
      </w:pPr>
      <w:r w:rsidRPr="00624F51">
        <w:rPr>
          <w:rFonts w:cstheme="minorHAnsi"/>
        </w:rPr>
        <w:t>Other phenomena connected to the cliticization/affixation of the subject pronoun to the finite verb are a loss of subject-auxiliary inversion in questions and changes in preverbal negative markers and object clitics. Subject-auxiliary inversion occurs in formal French, as seen in (5a), but</w:t>
      </w:r>
      <w:r>
        <w:rPr>
          <w:rFonts w:cstheme="minorHAnsi"/>
        </w:rPr>
        <w:t>,</w:t>
      </w:r>
      <w:r w:rsidRPr="00624F51">
        <w:rPr>
          <w:rFonts w:cstheme="minorHAnsi"/>
        </w:rPr>
        <w:t xml:space="preserve"> as mentioned in e.g. Lambrecht (1981), Auger (1996), </w:t>
      </w:r>
      <w:r>
        <w:rPr>
          <w:rFonts w:cstheme="minorHAnsi"/>
        </w:rPr>
        <w:t xml:space="preserve">Adli (2015), and Reinhardt (2019), </w:t>
      </w:r>
      <w:r w:rsidRPr="00624F51">
        <w:rPr>
          <w:rFonts w:cstheme="minorHAnsi"/>
        </w:rPr>
        <w:t>it is lost in more colloquial versions shown in (5bc). Inversion, as in (5a), “is extremely rare in spoken French and is expected to disappear ultimately</w:t>
      </w:r>
      <w:r w:rsidRPr="003C3A42">
        <w:rPr>
          <w:rFonts w:cstheme="minorHAnsi"/>
        </w:rPr>
        <w:t>” (de Wind 1995:24).</w:t>
      </w:r>
    </w:p>
    <w:p w:rsidR="006C004E" w:rsidRPr="00624F51" w:rsidRDefault="006C004E" w:rsidP="006C004E">
      <w:pPr>
        <w:spacing w:line="360" w:lineRule="auto"/>
        <w:contextualSpacing/>
        <w:rPr>
          <w:rFonts w:cstheme="minorHAnsi"/>
        </w:rPr>
      </w:pPr>
    </w:p>
    <w:p w:rsidR="006C004E" w:rsidRPr="00624F51" w:rsidRDefault="006C004E" w:rsidP="006C004E">
      <w:pPr>
        <w:spacing w:line="360" w:lineRule="auto"/>
        <w:contextualSpacing/>
        <w:rPr>
          <w:rFonts w:cstheme="minorHAnsi"/>
          <w:lang w:val="fr-FR"/>
        </w:rPr>
      </w:pPr>
      <w:r w:rsidRPr="00624F51">
        <w:rPr>
          <w:rFonts w:cstheme="minorHAnsi"/>
          <w:lang w:val="fr-FR"/>
        </w:rPr>
        <w:t>(5)</w:t>
      </w:r>
      <w:r w:rsidRPr="00624F51">
        <w:rPr>
          <w:rFonts w:cstheme="minorHAnsi"/>
          <w:lang w:val="fr-FR"/>
        </w:rPr>
        <w:tab/>
        <w:t>a.</w:t>
      </w:r>
      <w:r w:rsidRPr="00624F51">
        <w:rPr>
          <w:rFonts w:cstheme="minorHAnsi"/>
          <w:lang w:val="fr-FR"/>
        </w:rPr>
        <w:tab/>
      </w:r>
      <w:r w:rsidRPr="00624F51">
        <w:rPr>
          <w:rFonts w:cstheme="minorHAnsi"/>
          <w:i/>
          <w:iCs/>
          <w:lang w:val="fr-FR"/>
        </w:rPr>
        <w:t>Où</w:t>
      </w:r>
      <w:r w:rsidRPr="00624F51">
        <w:rPr>
          <w:rFonts w:cstheme="minorHAnsi"/>
          <w:i/>
          <w:iCs/>
          <w:lang w:val="fr-FR"/>
        </w:rPr>
        <w:tab/>
      </w:r>
      <w:r w:rsidRPr="00624F51">
        <w:rPr>
          <w:rFonts w:cstheme="minorHAnsi"/>
          <w:b/>
          <w:bCs/>
          <w:i/>
          <w:iCs/>
          <w:lang w:val="fr-FR"/>
        </w:rPr>
        <w:t>es-tu</w:t>
      </w:r>
      <w:r w:rsidRPr="00624F51">
        <w:rPr>
          <w:rFonts w:cstheme="minorHAnsi"/>
          <w:lang w:val="fr-FR"/>
        </w:rPr>
        <w:tab/>
      </w:r>
      <w:r w:rsidRPr="00624F51">
        <w:rPr>
          <w:rFonts w:cstheme="minorHAnsi"/>
          <w:lang w:val="fr-FR"/>
        </w:rPr>
        <w:tab/>
      </w:r>
      <w:r w:rsidRPr="00624F51">
        <w:rPr>
          <w:rFonts w:cstheme="minorHAnsi"/>
          <w:lang w:val="fr-FR"/>
        </w:rPr>
        <w:tab/>
      </w:r>
      <w:r w:rsidRPr="00624F51">
        <w:rPr>
          <w:rFonts w:cstheme="minorHAnsi"/>
          <w:lang w:val="fr-FR"/>
        </w:rPr>
        <w:tab/>
      </w:r>
      <w:r w:rsidRPr="00624F51">
        <w:rPr>
          <w:rFonts w:cstheme="minorHAnsi"/>
          <w:lang w:val="fr-FR"/>
        </w:rPr>
        <w:tab/>
      </w:r>
      <w:r w:rsidRPr="00624F51">
        <w:rPr>
          <w:rFonts w:cstheme="minorHAnsi"/>
          <w:lang w:val="fr-FR"/>
        </w:rPr>
        <w:tab/>
      </w:r>
      <w:r w:rsidRPr="00624F51">
        <w:rPr>
          <w:rFonts w:cstheme="minorHAnsi"/>
          <w:lang w:val="fr-FR"/>
        </w:rPr>
        <w:tab/>
        <w:t>Formal French</w:t>
      </w:r>
    </w:p>
    <w:p w:rsidR="006C004E" w:rsidRPr="00624F51" w:rsidRDefault="006C004E" w:rsidP="006C004E">
      <w:pPr>
        <w:spacing w:line="360" w:lineRule="auto"/>
        <w:contextualSpacing/>
        <w:rPr>
          <w:rFonts w:cstheme="minorHAnsi"/>
        </w:rPr>
      </w:pPr>
      <w:r w:rsidRPr="00624F51">
        <w:rPr>
          <w:rFonts w:cstheme="minorHAnsi"/>
          <w:lang w:val="fr-FR"/>
        </w:rPr>
        <w:tab/>
      </w:r>
      <w:r w:rsidRPr="00624F51">
        <w:rPr>
          <w:rFonts w:cstheme="minorHAnsi"/>
          <w:lang w:val="fr-FR"/>
        </w:rPr>
        <w:tab/>
      </w:r>
      <w:r w:rsidRPr="00624F51">
        <w:rPr>
          <w:rFonts w:cstheme="minorHAnsi"/>
        </w:rPr>
        <w:t>where</w:t>
      </w:r>
      <w:r w:rsidRPr="00624F51">
        <w:rPr>
          <w:rFonts w:cstheme="minorHAnsi"/>
        </w:rPr>
        <w:tab/>
        <w:t>be-2S</w:t>
      </w:r>
    </w:p>
    <w:p w:rsidR="006C004E" w:rsidRPr="00624F51" w:rsidRDefault="006C004E" w:rsidP="006C004E">
      <w:pPr>
        <w:spacing w:line="360" w:lineRule="auto"/>
        <w:contextualSpacing/>
        <w:rPr>
          <w:rFonts w:cstheme="minorHAnsi"/>
        </w:rPr>
      </w:pPr>
      <w:r w:rsidRPr="00624F51">
        <w:rPr>
          <w:rFonts w:cstheme="minorHAnsi"/>
        </w:rPr>
        <w:tab/>
      </w:r>
      <w:r w:rsidRPr="00624F51">
        <w:rPr>
          <w:rFonts w:cstheme="minorHAnsi"/>
        </w:rPr>
        <w:tab/>
        <w:t>‘Where are you?’</w:t>
      </w:r>
    </w:p>
    <w:p w:rsidR="006C004E" w:rsidRPr="00624F51" w:rsidRDefault="006C004E" w:rsidP="006C004E">
      <w:pPr>
        <w:spacing w:line="360" w:lineRule="auto"/>
        <w:contextualSpacing/>
        <w:rPr>
          <w:rFonts w:cstheme="minorHAnsi"/>
          <w:lang w:val="fr-FR"/>
        </w:rPr>
      </w:pPr>
      <w:r w:rsidRPr="00624F51">
        <w:rPr>
          <w:rFonts w:cstheme="minorHAnsi"/>
          <w:b/>
          <w:bCs/>
          <w:i/>
          <w:iCs/>
        </w:rPr>
        <w:t xml:space="preserve"> </w:t>
      </w:r>
      <w:r w:rsidRPr="00624F51">
        <w:rPr>
          <w:rFonts w:cstheme="minorHAnsi"/>
          <w:b/>
          <w:bCs/>
          <w:i/>
          <w:iCs/>
        </w:rPr>
        <w:tab/>
      </w:r>
      <w:r w:rsidRPr="00624F51">
        <w:rPr>
          <w:rFonts w:cstheme="minorHAnsi"/>
          <w:bCs/>
          <w:iCs/>
          <w:lang w:val="fr-FR"/>
        </w:rPr>
        <w:t>b.</w:t>
      </w:r>
      <w:r w:rsidRPr="00624F51">
        <w:rPr>
          <w:rFonts w:cstheme="minorHAnsi"/>
          <w:bCs/>
          <w:iCs/>
          <w:lang w:val="fr-FR"/>
        </w:rPr>
        <w:tab/>
      </w:r>
      <w:r w:rsidR="00994675">
        <w:rPr>
          <w:rFonts w:cstheme="minorHAnsi"/>
          <w:b/>
          <w:bCs/>
          <w:i/>
          <w:iCs/>
          <w:lang w:val="fr-FR"/>
        </w:rPr>
        <w:t>t’-</w:t>
      </w:r>
      <w:r w:rsidRPr="00624F51">
        <w:rPr>
          <w:rFonts w:cstheme="minorHAnsi"/>
          <w:b/>
          <w:bCs/>
          <w:i/>
          <w:iCs/>
          <w:lang w:val="fr-FR"/>
        </w:rPr>
        <w:t>es</w:t>
      </w:r>
      <w:r w:rsidRPr="00624F51">
        <w:rPr>
          <w:rFonts w:cstheme="minorHAnsi"/>
          <w:i/>
          <w:iCs/>
          <w:lang w:val="fr-FR"/>
        </w:rPr>
        <w:tab/>
        <w:t>où</w:t>
      </w:r>
      <w:r w:rsidRPr="00624F51">
        <w:rPr>
          <w:rFonts w:cstheme="minorHAnsi"/>
          <w:lang w:val="fr-FR"/>
        </w:rPr>
        <w:tab/>
      </w:r>
      <w:r w:rsidRPr="00624F51">
        <w:rPr>
          <w:rFonts w:cstheme="minorHAnsi"/>
          <w:lang w:val="fr-FR"/>
        </w:rPr>
        <w:tab/>
      </w:r>
      <w:r w:rsidRPr="00624F51">
        <w:rPr>
          <w:rFonts w:cstheme="minorHAnsi"/>
          <w:lang w:val="fr-FR"/>
        </w:rPr>
        <w:tab/>
      </w:r>
      <w:r w:rsidRPr="00624F51">
        <w:rPr>
          <w:rFonts w:cstheme="minorHAnsi"/>
          <w:lang w:val="fr-FR"/>
        </w:rPr>
        <w:tab/>
      </w:r>
      <w:r w:rsidRPr="00624F51">
        <w:rPr>
          <w:rFonts w:cstheme="minorHAnsi"/>
          <w:lang w:val="fr-FR"/>
        </w:rPr>
        <w:tab/>
      </w:r>
      <w:r w:rsidRPr="00624F51">
        <w:rPr>
          <w:rFonts w:cstheme="minorHAnsi"/>
          <w:lang w:val="fr-FR"/>
        </w:rPr>
        <w:tab/>
        <w:t>Colloquial French</w:t>
      </w:r>
    </w:p>
    <w:p w:rsidR="006C004E" w:rsidRPr="00624F51" w:rsidRDefault="006C004E" w:rsidP="006C004E">
      <w:pPr>
        <w:spacing w:line="360" w:lineRule="auto"/>
        <w:contextualSpacing/>
        <w:rPr>
          <w:rFonts w:cstheme="minorHAnsi"/>
        </w:rPr>
      </w:pPr>
      <w:r w:rsidRPr="00624F51">
        <w:rPr>
          <w:rFonts w:cstheme="minorHAnsi"/>
          <w:lang w:val="fr-FR"/>
        </w:rPr>
        <w:tab/>
      </w:r>
      <w:r w:rsidRPr="00624F51">
        <w:rPr>
          <w:rFonts w:cstheme="minorHAnsi"/>
          <w:lang w:val="fr-FR"/>
        </w:rPr>
        <w:tab/>
      </w:r>
      <w:r w:rsidRPr="00624F51">
        <w:rPr>
          <w:rFonts w:cstheme="minorHAnsi"/>
        </w:rPr>
        <w:t>2S</w:t>
      </w:r>
      <w:r w:rsidR="00994675">
        <w:rPr>
          <w:rFonts w:cstheme="minorHAnsi"/>
        </w:rPr>
        <w:t>-</w:t>
      </w:r>
      <w:r w:rsidRPr="00624F51">
        <w:rPr>
          <w:rFonts w:cstheme="minorHAnsi"/>
        </w:rPr>
        <w:t>be</w:t>
      </w:r>
      <w:r w:rsidRPr="00624F51">
        <w:rPr>
          <w:rFonts w:cstheme="minorHAnsi"/>
        </w:rPr>
        <w:tab/>
        <w:t>where</w:t>
      </w:r>
    </w:p>
    <w:p w:rsidR="006C004E" w:rsidRPr="00624F51" w:rsidRDefault="006C004E" w:rsidP="006C004E">
      <w:pPr>
        <w:spacing w:line="360" w:lineRule="auto"/>
        <w:contextualSpacing/>
        <w:rPr>
          <w:rFonts w:cstheme="minorHAnsi"/>
        </w:rPr>
      </w:pPr>
      <w:r w:rsidRPr="00624F51">
        <w:rPr>
          <w:rFonts w:cstheme="minorHAnsi"/>
        </w:rPr>
        <w:lastRenderedPageBreak/>
        <w:tab/>
      </w:r>
      <w:r w:rsidRPr="00624F51">
        <w:rPr>
          <w:rFonts w:cstheme="minorHAnsi"/>
        </w:rPr>
        <w:tab/>
        <w:t>‘Where are you?’</w:t>
      </w:r>
    </w:p>
    <w:p w:rsidR="006C004E" w:rsidRPr="00624F51" w:rsidRDefault="006C004E" w:rsidP="006C004E">
      <w:pPr>
        <w:spacing w:line="360" w:lineRule="auto"/>
        <w:contextualSpacing/>
        <w:rPr>
          <w:rFonts w:cstheme="minorHAnsi"/>
          <w:i/>
          <w:iCs/>
        </w:rPr>
      </w:pPr>
      <w:r w:rsidRPr="00624F51">
        <w:rPr>
          <w:rFonts w:cstheme="minorHAnsi"/>
          <w:b/>
          <w:bCs/>
          <w:i/>
          <w:iCs/>
        </w:rPr>
        <w:tab/>
      </w:r>
      <w:r w:rsidRPr="00624F51">
        <w:rPr>
          <w:rFonts w:cstheme="minorHAnsi"/>
          <w:bCs/>
          <w:iCs/>
        </w:rPr>
        <w:t>c.</w:t>
      </w:r>
      <w:r w:rsidRPr="00624F51">
        <w:rPr>
          <w:rFonts w:cstheme="minorHAnsi"/>
          <w:bCs/>
          <w:iCs/>
        </w:rPr>
        <w:tab/>
      </w:r>
      <w:r w:rsidRPr="00624F51">
        <w:rPr>
          <w:rFonts w:cstheme="minorHAnsi"/>
          <w:i/>
          <w:iCs/>
        </w:rPr>
        <w:t>où</w:t>
      </w:r>
      <w:r w:rsidRPr="00624F51">
        <w:rPr>
          <w:rFonts w:cstheme="minorHAnsi"/>
          <w:b/>
          <w:bCs/>
          <w:i/>
          <w:iCs/>
        </w:rPr>
        <w:t xml:space="preserve"> </w:t>
      </w:r>
      <w:r w:rsidRPr="00624F51">
        <w:rPr>
          <w:rFonts w:cstheme="minorHAnsi"/>
          <w:b/>
          <w:bCs/>
          <w:i/>
          <w:iCs/>
        </w:rPr>
        <w:tab/>
        <w:t>t’es</w:t>
      </w:r>
      <w:r w:rsidRPr="00624F51">
        <w:rPr>
          <w:rFonts w:cstheme="minorHAnsi"/>
        </w:rPr>
        <w:tab/>
      </w:r>
      <w:r w:rsidRPr="00624F51">
        <w:rPr>
          <w:rFonts w:cstheme="minorHAnsi"/>
        </w:rPr>
        <w:tab/>
      </w:r>
      <w:r w:rsidRPr="00624F51">
        <w:rPr>
          <w:rFonts w:cstheme="minorHAnsi"/>
        </w:rPr>
        <w:tab/>
      </w:r>
      <w:r w:rsidRPr="00624F51">
        <w:rPr>
          <w:rFonts w:cstheme="minorHAnsi"/>
        </w:rPr>
        <w:tab/>
      </w:r>
      <w:r w:rsidRPr="00624F51">
        <w:rPr>
          <w:rFonts w:cstheme="minorHAnsi"/>
        </w:rPr>
        <w:tab/>
      </w:r>
      <w:r w:rsidRPr="00624F51">
        <w:rPr>
          <w:rFonts w:cstheme="minorHAnsi"/>
        </w:rPr>
        <w:tab/>
      </w:r>
      <w:r w:rsidRPr="00624F51">
        <w:rPr>
          <w:rFonts w:cstheme="minorHAnsi"/>
        </w:rPr>
        <w:tab/>
        <w:t>Colloquial French</w:t>
      </w:r>
    </w:p>
    <w:p w:rsidR="006C004E" w:rsidRPr="00624F51" w:rsidRDefault="006C004E" w:rsidP="006C004E">
      <w:pPr>
        <w:spacing w:line="360" w:lineRule="auto"/>
        <w:contextualSpacing/>
        <w:rPr>
          <w:rFonts w:cstheme="minorHAnsi"/>
        </w:rPr>
      </w:pPr>
      <w:r w:rsidRPr="00624F51">
        <w:rPr>
          <w:rFonts w:cstheme="minorHAnsi"/>
        </w:rPr>
        <w:tab/>
      </w:r>
      <w:r w:rsidRPr="00624F51">
        <w:rPr>
          <w:rFonts w:cstheme="minorHAnsi"/>
        </w:rPr>
        <w:tab/>
        <w:t>where</w:t>
      </w:r>
      <w:r w:rsidRPr="00624F51">
        <w:rPr>
          <w:rFonts w:cstheme="minorHAnsi"/>
        </w:rPr>
        <w:tab/>
        <w:t>2S.be</w:t>
      </w:r>
    </w:p>
    <w:p w:rsidR="006C004E" w:rsidRPr="00624F51" w:rsidRDefault="006C004E" w:rsidP="006C004E">
      <w:pPr>
        <w:spacing w:line="360" w:lineRule="auto"/>
        <w:contextualSpacing/>
        <w:rPr>
          <w:rFonts w:cstheme="minorHAnsi"/>
        </w:rPr>
      </w:pPr>
      <w:r w:rsidRPr="00624F51">
        <w:rPr>
          <w:rFonts w:cstheme="minorHAnsi"/>
        </w:rPr>
        <w:tab/>
      </w:r>
      <w:r w:rsidRPr="00624F51">
        <w:rPr>
          <w:rFonts w:cstheme="minorHAnsi"/>
        </w:rPr>
        <w:tab/>
        <w:t>‘Where are you?’</w:t>
      </w:r>
    </w:p>
    <w:p w:rsidR="006C004E"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rPr>
      </w:pPr>
      <w:r>
        <w:rPr>
          <w:rFonts w:cstheme="minorHAnsi"/>
        </w:rPr>
        <w:t>The reason is of course that the subject agreement marker is a prefix so no longer compatible with (5a).</w:t>
      </w:r>
    </w:p>
    <w:p w:rsidR="006C004E" w:rsidRPr="005435C6" w:rsidRDefault="006C004E" w:rsidP="006C004E">
      <w:pPr>
        <w:spacing w:line="360" w:lineRule="auto"/>
        <w:ind w:firstLine="720"/>
        <w:contextualSpacing/>
        <w:rPr>
          <w:rFonts w:cstheme="minorHAnsi"/>
        </w:rPr>
      </w:pPr>
      <w:r>
        <w:rPr>
          <w:rFonts w:cstheme="minorHAnsi"/>
        </w:rPr>
        <w:t>The</w:t>
      </w:r>
      <w:r w:rsidRPr="005435C6">
        <w:rPr>
          <w:rFonts w:cstheme="minorHAnsi"/>
        </w:rPr>
        <w:t xml:space="preserve"> first </w:t>
      </w:r>
      <w:r>
        <w:rPr>
          <w:rFonts w:cstheme="minorHAnsi"/>
        </w:rPr>
        <w:t>pronoun</w:t>
      </w:r>
      <w:r w:rsidRPr="005435C6">
        <w:rPr>
          <w:rFonts w:cstheme="minorHAnsi"/>
        </w:rPr>
        <w:t>s to grammaticalize into agreement markers</w:t>
      </w:r>
      <w:r>
        <w:rPr>
          <w:rFonts w:cstheme="minorHAnsi"/>
        </w:rPr>
        <w:t xml:space="preserve"> </w:t>
      </w:r>
      <w:r w:rsidRPr="005435C6">
        <w:rPr>
          <w:rFonts w:cstheme="minorHAnsi"/>
        </w:rPr>
        <w:t xml:space="preserve">are typically the first and second person singular ones. For instance, since Lambrecht (1981), it has been argued that French weak pronouns such as </w:t>
      </w:r>
      <w:r w:rsidRPr="005435C6">
        <w:rPr>
          <w:rFonts w:cstheme="minorHAnsi"/>
          <w:i/>
        </w:rPr>
        <w:t>je</w:t>
      </w:r>
      <w:r w:rsidRPr="005435C6">
        <w:rPr>
          <w:rFonts w:cstheme="minorHAnsi"/>
        </w:rPr>
        <w:t xml:space="preserve"> ‘I’ and </w:t>
      </w:r>
      <w:r w:rsidRPr="005435C6">
        <w:rPr>
          <w:rFonts w:cstheme="minorHAnsi"/>
          <w:i/>
        </w:rPr>
        <w:t>tu</w:t>
      </w:r>
      <w:r w:rsidRPr="005435C6">
        <w:rPr>
          <w:rFonts w:cstheme="minorHAnsi"/>
        </w:rPr>
        <w:t xml:space="preserve"> ‘you.SG’ are agreement markers on the verb and f</w:t>
      </w:r>
      <w:r>
        <w:rPr>
          <w:rFonts w:cstheme="minorHAnsi"/>
        </w:rPr>
        <w:t>requently doubled, as in (</w:t>
      </w:r>
      <w:r w:rsidRPr="005435C6">
        <w:rPr>
          <w:rFonts w:cstheme="minorHAnsi"/>
        </w:rPr>
        <w:t>4). What has also been known for a long time is that third person subject pronouns are slower to gain agreement status. To be an agreement marker, they would have to appear obligatorily and that is not the case in most varieties of French. Most  indefinite subjects are not doubled except in a few varieties</w:t>
      </w:r>
      <w:r>
        <w:rPr>
          <w:rFonts w:cstheme="minorHAnsi"/>
        </w:rPr>
        <w:t>, as in (6) from Spoken Swiss F</w:t>
      </w:r>
      <w:r w:rsidRPr="005435C6">
        <w:rPr>
          <w:rFonts w:cstheme="minorHAnsi"/>
        </w:rPr>
        <w:t>rench.</w:t>
      </w:r>
    </w:p>
    <w:p w:rsidR="006C004E" w:rsidRPr="005435C6" w:rsidRDefault="006C004E" w:rsidP="006C004E">
      <w:pPr>
        <w:spacing w:line="360" w:lineRule="auto"/>
        <w:contextualSpacing/>
        <w:rPr>
          <w:rFonts w:cstheme="minorHAnsi"/>
          <w:lang w:val="fr-FR"/>
        </w:rPr>
      </w:pPr>
    </w:p>
    <w:p w:rsidR="006C004E" w:rsidRPr="002E6FCA" w:rsidRDefault="006C004E" w:rsidP="006C004E">
      <w:pPr>
        <w:spacing w:line="360" w:lineRule="auto"/>
        <w:contextualSpacing/>
        <w:rPr>
          <w:rFonts w:cstheme="minorHAnsi"/>
        </w:rPr>
      </w:pPr>
      <w:r w:rsidRPr="002E6FCA">
        <w:rPr>
          <w:rFonts w:cstheme="minorHAnsi"/>
          <w:lang w:val="fr-FR"/>
        </w:rPr>
        <w:t>(</w:t>
      </w:r>
      <w:r>
        <w:rPr>
          <w:rFonts w:cstheme="minorHAnsi"/>
          <w:lang w:val="fr-FR"/>
        </w:rPr>
        <w:t>6</w:t>
      </w:r>
      <w:r w:rsidRPr="002E6FCA">
        <w:rPr>
          <w:rFonts w:cstheme="minorHAnsi"/>
          <w:lang w:val="fr-FR"/>
        </w:rPr>
        <w:t>)</w:t>
      </w:r>
      <w:r w:rsidRPr="002E6FCA">
        <w:rPr>
          <w:rFonts w:cstheme="minorHAnsi"/>
          <w:lang w:val="fr-FR"/>
        </w:rPr>
        <w:tab/>
      </w:r>
      <w:r w:rsidRPr="002E6FCA">
        <w:rPr>
          <w:rFonts w:cstheme="minorHAnsi"/>
          <w:i/>
          <w:lang w:val="fr-FR"/>
        </w:rPr>
        <w:t xml:space="preserve">c'est </w:t>
      </w:r>
      <w:r w:rsidRPr="002E6FCA">
        <w:rPr>
          <w:rFonts w:cstheme="minorHAnsi"/>
          <w:i/>
          <w:lang w:val="fr-FR"/>
        </w:rPr>
        <w:tab/>
        <w:t xml:space="preserve">que </w:t>
      </w:r>
      <w:r w:rsidRPr="002E6FCA">
        <w:rPr>
          <w:rFonts w:cstheme="minorHAnsi"/>
          <w:i/>
          <w:lang w:val="fr-FR"/>
        </w:rPr>
        <w:tab/>
      </w:r>
      <w:r w:rsidRPr="002E6FCA">
        <w:rPr>
          <w:rFonts w:cstheme="minorHAnsi"/>
          <w:b/>
          <w:i/>
          <w:lang w:val="fr-FR"/>
        </w:rPr>
        <w:t xml:space="preserve">chacun </w:t>
      </w:r>
      <w:r w:rsidRPr="002E6FCA">
        <w:rPr>
          <w:rFonts w:cstheme="minorHAnsi"/>
          <w:b/>
          <w:i/>
          <w:lang w:val="fr-FR"/>
        </w:rPr>
        <w:tab/>
      </w:r>
      <w:r>
        <w:rPr>
          <w:rFonts w:cstheme="minorHAnsi"/>
          <w:b/>
          <w:i/>
          <w:lang w:val="fr-FR"/>
        </w:rPr>
        <w:tab/>
      </w:r>
      <w:r w:rsidRPr="002E6FCA">
        <w:rPr>
          <w:rFonts w:cstheme="minorHAnsi"/>
          <w:b/>
          <w:i/>
          <w:lang w:val="fr-FR"/>
        </w:rPr>
        <w:t xml:space="preserve">il </w:t>
      </w:r>
      <w:r w:rsidRPr="002E6FCA">
        <w:rPr>
          <w:rFonts w:cstheme="minorHAnsi"/>
          <w:b/>
          <w:i/>
          <w:lang w:val="fr-FR"/>
        </w:rPr>
        <w:tab/>
      </w:r>
      <w:r w:rsidRPr="002E6FCA">
        <w:rPr>
          <w:rFonts w:cstheme="minorHAnsi"/>
          <w:i/>
          <w:lang w:val="fr-FR"/>
        </w:rPr>
        <w:t xml:space="preserve">a sa manière de ... </w:t>
      </w:r>
      <w:r w:rsidRPr="002E6FCA">
        <w:rPr>
          <w:rFonts w:cstheme="minorHAnsi"/>
          <w:lang w:val="fr-FR"/>
        </w:rPr>
        <w:tab/>
      </w:r>
      <w:r w:rsidRPr="002E6FCA">
        <w:rPr>
          <w:rFonts w:cstheme="minorHAnsi"/>
        </w:rPr>
        <w:t>Swiss Spoken French</w:t>
      </w:r>
    </w:p>
    <w:p w:rsidR="006C004E" w:rsidRPr="002E6FCA" w:rsidRDefault="006C004E" w:rsidP="006C004E">
      <w:pPr>
        <w:spacing w:line="360" w:lineRule="auto"/>
        <w:contextualSpacing/>
        <w:rPr>
          <w:rFonts w:cstheme="minorHAnsi"/>
        </w:rPr>
      </w:pPr>
      <w:r w:rsidRPr="002E6FCA">
        <w:rPr>
          <w:rFonts w:cstheme="minorHAnsi"/>
        </w:rPr>
        <w:tab/>
        <w:t xml:space="preserve">it.is </w:t>
      </w:r>
      <w:r w:rsidRPr="002E6FCA">
        <w:rPr>
          <w:rFonts w:cstheme="minorHAnsi"/>
        </w:rPr>
        <w:tab/>
        <w:t xml:space="preserve">that </w:t>
      </w:r>
      <w:r w:rsidRPr="002E6FCA">
        <w:rPr>
          <w:rFonts w:cstheme="minorHAnsi"/>
        </w:rPr>
        <w:tab/>
        <w:t xml:space="preserve">everyone </w:t>
      </w:r>
      <w:r w:rsidRPr="002E6FCA">
        <w:rPr>
          <w:rFonts w:cstheme="minorHAnsi"/>
        </w:rPr>
        <w:tab/>
        <w:t xml:space="preserve">3S </w:t>
      </w:r>
      <w:r w:rsidRPr="002E6FCA">
        <w:rPr>
          <w:rFonts w:cstheme="minorHAnsi"/>
        </w:rPr>
        <w:tab/>
        <w:t>has his way of</w:t>
      </w:r>
    </w:p>
    <w:p w:rsidR="006C004E" w:rsidRPr="002E6FCA" w:rsidRDefault="006C004E" w:rsidP="006C004E">
      <w:pPr>
        <w:spacing w:line="360" w:lineRule="auto"/>
        <w:contextualSpacing/>
        <w:rPr>
          <w:rFonts w:cstheme="minorHAnsi"/>
        </w:rPr>
      </w:pPr>
      <w:r w:rsidRPr="002E6FCA">
        <w:rPr>
          <w:rFonts w:cstheme="minorHAnsi"/>
        </w:rPr>
        <w:tab/>
        <w:t>‘Everyone has his own way of ...' (Fonseca-Greber 2000: 338).</w:t>
      </w:r>
    </w:p>
    <w:p w:rsidR="006C004E" w:rsidRPr="005435C6"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rPr>
      </w:pPr>
      <w:r w:rsidRPr="005435C6">
        <w:rPr>
          <w:rFonts w:cstheme="minorHAnsi"/>
        </w:rPr>
        <w:t>The reason the third person is ‘slow’ is that there are more features to be shared, e.g. gender. Gender and possibly number are deleted when the pronoun becomes</w:t>
      </w:r>
      <w:r>
        <w:rPr>
          <w:rFonts w:cstheme="minorHAnsi"/>
        </w:rPr>
        <w:t xml:space="preserve"> the agreement marker, as in (7a</w:t>
      </w:r>
      <w:r w:rsidRPr="005435C6">
        <w:rPr>
          <w:rFonts w:cstheme="minorHAnsi"/>
        </w:rPr>
        <w:t xml:space="preserve">), where </w:t>
      </w:r>
      <w:r w:rsidRPr="005435C6">
        <w:rPr>
          <w:rFonts w:cstheme="minorHAnsi"/>
          <w:i/>
        </w:rPr>
        <w:t>i</w:t>
      </w:r>
      <w:r w:rsidRPr="005435C6">
        <w:rPr>
          <w:rFonts w:cstheme="minorHAnsi"/>
        </w:rPr>
        <w:t xml:space="preserve"> is marked for only third person (singular or plural) although </w:t>
      </w:r>
      <w:r w:rsidRPr="005435C6">
        <w:rPr>
          <w:rFonts w:cstheme="minorHAnsi"/>
          <w:i/>
        </w:rPr>
        <w:t>les tomates</w:t>
      </w:r>
      <w:r w:rsidRPr="005435C6">
        <w:rPr>
          <w:rFonts w:cstheme="minorHAnsi"/>
        </w:rPr>
        <w:t xml:space="preserve"> are feminine plural</w:t>
      </w:r>
      <w:r>
        <w:rPr>
          <w:rFonts w:cstheme="minorHAnsi"/>
        </w:rPr>
        <w:t>, as shown in the formal French in (7b)</w:t>
      </w:r>
      <w:r w:rsidRPr="005435C6">
        <w:rPr>
          <w:rFonts w:cstheme="minorHAnsi"/>
        </w:rPr>
        <w:t>.</w:t>
      </w:r>
    </w:p>
    <w:p w:rsidR="006C004E" w:rsidRPr="005435C6"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lang w:val="fr-FR"/>
        </w:rPr>
      </w:pPr>
      <w:r w:rsidRPr="005435C6">
        <w:rPr>
          <w:rFonts w:cstheme="minorHAnsi"/>
          <w:lang w:val="fr-FR"/>
        </w:rPr>
        <w:t>(</w:t>
      </w:r>
      <w:r>
        <w:rPr>
          <w:rFonts w:cstheme="minorHAnsi"/>
          <w:lang w:val="fr-FR"/>
        </w:rPr>
        <w:t>7</w:t>
      </w:r>
      <w:r w:rsidRPr="005435C6">
        <w:rPr>
          <w:rFonts w:cstheme="minorHAnsi"/>
          <w:lang w:val="fr-FR"/>
        </w:rPr>
        <w:t>)</w:t>
      </w:r>
      <w:r>
        <w:rPr>
          <w:rFonts w:cstheme="minorHAnsi"/>
          <w:lang w:val="fr-FR"/>
        </w:rPr>
        <w:tab/>
        <w:t>a.</w:t>
      </w:r>
      <w:r w:rsidRPr="005435C6">
        <w:rPr>
          <w:rFonts w:cstheme="minorHAnsi"/>
          <w:lang w:val="fr-FR"/>
        </w:rPr>
        <w:tab/>
      </w:r>
      <w:r w:rsidRPr="005435C6">
        <w:rPr>
          <w:rFonts w:cstheme="minorHAnsi"/>
          <w:b/>
          <w:i/>
          <w:lang w:val="fr-FR"/>
        </w:rPr>
        <w:t xml:space="preserve">Les tomates, </w:t>
      </w:r>
      <w:r w:rsidRPr="005435C6">
        <w:rPr>
          <w:rFonts w:cstheme="minorHAnsi"/>
          <w:b/>
          <w:i/>
          <w:lang w:val="fr-FR"/>
        </w:rPr>
        <w:tab/>
        <w:t xml:space="preserve">i </w:t>
      </w:r>
      <w:r w:rsidRPr="005435C6">
        <w:rPr>
          <w:rFonts w:cstheme="minorHAnsi"/>
          <w:i/>
          <w:lang w:val="fr-FR"/>
        </w:rPr>
        <w:t xml:space="preserve">sont </w:t>
      </w:r>
      <w:r w:rsidRPr="005435C6">
        <w:rPr>
          <w:rFonts w:cstheme="minorHAnsi"/>
          <w:i/>
          <w:lang w:val="fr-FR"/>
        </w:rPr>
        <w:tab/>
        <w:t xml:space="preserve">encore </w:t>
      </w:r>
      <w:r w:rsidRPr="005435C6">
        <w:rPr>
          <w:rFonts w:cstheme="minorHAnsi"/>
          <w:i/>
          <w:lang w:val="fr-FR"/>
        </w:rPr>
        <w:tab/>
        <w:t>vertes</w:t>
      </w:r>
      <w:r w:rsidRPr="005435C6">
        <w:rPr>
          <w:rFonts w:cstheme="minorHAnsi"/>
          <w:lang w:val="fr-FR"/>
        </w:rPr>
        <w:tab/>
      </w:r>
      <w:r w:rsidRPr="005435C6">
        <w:rPr>
          <w:rFonts w:cstheme="minorHAnsi"/>
          <w:lang w:val="fr-FR"/>
        </w:rPr>
        <w:tab/>
      </w:r>
      <w:r>
        <w:rPr>
          <w:rFonts w:cstheme="minorHAnsi"/>
          <w:lang w:val="fr-FR"/>
        </w:rPr>
        <w:tab/>
      </w:r>
      <w:r w:rsidRPr="005435C6">
        <w:rPr>
          <w:rFonts w:cstheme="minorHAnsi"/>
          <w:lang w:val="fr-FR"/>
        </w:rPr>
        <w:tab/>
        <w:t>Spoken French</w:t>
      </w:r>
    </w:p>
    <w:p w:rsidR="006C004E" w:rsidRPr="005435C6" w:rsidRDefault="006C004E" w:rsidP="006C004E">
      <w:pPr>
        <w:spacing w:line="360" w:lineRule="auto"/>
        <w:contextualSpacing/>
        <w:rPr>
          <w:rFonts w:cstheme="minorHAnsi"/>
          <w:lang w:val="fr-FR"/>
        </w:rPr>
      </w:pPr>
      <w:r>
        <w:rPr>
          <w:rFonts w:cstheme="minorHAnsi"/>
          <w:lang w:val="fr-FR"/>
        </w:rPr>
        <w:tab/>
      </w:r>
      <w:r>
        <w:rPr>
          <w:rFonts w:cstheme="minorHAnsi"/>
          <w:lang w:val="fr-FR"/>
        </w:rPr>
        <w:tab/>
        <w:t>the tomatoes</w:t>
      </w:r>
      <w:r>
        <w:rPr>
          <w:rFonts w:cstheme="minorHAnsi"/>
          <w:lang w:val="fr-FR"/>
        </w:rPr>
        <w:tab/>
        <w:t>3 are</w:t>
      </w:r>
      <w:r>
        <w:rPr>
          <w:rFonts w:cstheme="minorHAnsi"/>
          <w:lang w:val="fr-FR"/>
        </w:rPr>
        <w:tab/>
        <w:t>still</w:t>
      </w:r>
      <w:r>
        <w:rPr>
          <w:rFonts w:cstheme="minorHAnsi"/>
          <w:lang w:val="fr-FR"/>
        </w:rPr>
        <w:tab/>
        <w:t>green.F</w:t>
      </w:r>
      <w:r w:rsidRPr="005435C6">
        <w:rPr>
          <w:rFonts w:cstheme="minorHAnsi"/>
          <w:lang w:val="fr-FR"/>
        </w:rPr>
        <w:t>P</w:t>
      </w:r>
    </w:p>
    <w:p w:rsidR="006C004E" w:rsidRPr="005F104E" w:rsidRDefault="006C004E" w:rsidP="006C004E">
      <w:pPr>
        <w:spacing w:line="360" w:lineRule="auto"/>
        <w:contextualSpacing/>
        <w:rPr>
          <w:rFonts w:cstheme="minorHAnsi"/>
          <w:lang w:val="fr-FR"/>
        </w:rPr>
      </w:pPr>
      <w:r w:rsidRPr="005435C6">
        <w:rPr>
          <w:rFonts w:cstheme="minorHAnsi"/>
          <w:lang w:val="fr-FR"/>
        </w:rPr>
        <w:tab/>
      </w:r>
      <w:r>
        <w:rPr>
          <w:rFonts w:cstheme="minorHAnsi"/>
          <w:lang w:val="fr-FR"/>
        </w:rPr>
        <w:tab/>
      </w:r>
      <w:r w:rsidRPr="005435C6">
        <w:rPr>
          <w:rFonts w:cstheme="minorHAnsi"/>
        </w:rPr>
        <w:t>‘The tomato</w:t>
      </w:r>
      <w:r>
        <w:rPr>
          <w:rFonts w:cstheme="minorHAnsi"/>
        </w:rPr>
        <w:t>e</w:t>
      </w:r>
      <w:r w:rsidRPr="005435C6">
        <w:rPr>
          <w:rFonts w:cstheme="minorHAnsi"/>
        </w:rPr>
        <w:t xml:space="preserve">s, they are still green.’ </w:t>
      </w:r>
      <w:r w:rsidRPr="005435C6">
        <w:rPr>
          <w:rFonts w:cstheme="minorHAnsi"/>
          <w:lang w:val="fr-FR"/>
        </w:rPr>
        <w:t>(La</w:t>
      </w:r>
      <w:r w:rsidRPr="005F104E">
        <w:rPr>
          <w:rFonts w:cstheme="minorHAnsi"/>
          <w:lang w:val="fr-FR"/>
        </w:rPr>
        <w:t>mbrecht 1981 : 40)</w:t>
      </w:r>
    </w:p>
    <w:p w:rsidR="006C004E" w:rsidRPr="005F104E" w:rsidRDefault="006C004E" w:rsidP="006C004E">
      <w:pPr>
        <w:spacing w:line="360" w:lineRule="auto"/>
        <w:contextualSpacing/>
        <w:rPr>
          <w:rFonts w:cstheme="minorHAnsi"/>
          <w:lang w:val="fr-FR"/>
        </w:rPr>
      </w:pPr>
      <w:r w:rsidRPr="005F104E">
        <w:rPr>
          <w:rFonts w:cstheme="minorHAnsi"/>
          <w:lang w:val="fr-FR"/>
        </w:rPr>
        <w:tab/>
        <w:t>b.</w:t>
      </w:r>
      <w:r w:rsidRPr="005F104E">
        <w:rPr>
          <w:rFonts w:cstheme="minorHAnsi"/>
          <w:lang w:val="fr-FR"/>
        </w:rPr>
        <w:tab/>
      </w:r>
      <w:r w:rsidRPr="005F104E">
        <w:rPr>
          <w:rFonts w:cstheme="minorHAnsi"/>
          <w:b/>
          <w:i/>
          <w:lang w:val="fr-FR"/>
        </w:rPr>
        <w:t xml:space="preserve">Les tomates, </w:t>
      </w:r>
      <w:r w:rsidRPr="005F104E">
        <w:rPr>
          <w:rFonts w:cstheme="minorHAnsi"/>
          <w:b/>
          <w:i/>
          <w:lang w:val="fr-FR"/>
        </w:rPr>
        <w:tab/>
        <w:t xml:space="preserve">elles </w:t>
      </w:r>
      <w:r w:rsidRPr="005F104E">
        <w:rPr>
          <w:rFonts w:cstheme="minorHAnsi"/>
          <w:b/>
          <w:i/>
          <w:lang w:val="fr-FR"/>
        </w:rPr>
        <w:tab/>
      </w:r>
      <w:r w:rsidRPr="005F104E">
        <w:rPr>
          <w:rFonts w:cstheme="minorHAnsi"/>
          <w:i/>
          <w:lang w:val="fr-FR"/>
        </w:rPr>
        <w:t xml:space="preserve">sont </w:t>
      </w:r>
      <w:r w:rsidRPr="005F104E">
        <w:rPr>
          <w:rFonts w:cstheme="minorHAnsi"/>
          <w:i/>
          <w:lang w:val="fr-FR"/>
        </w:rPr>
        <w:tab/>
        <w:t xml:space="preserve">encore </w:t>
      </w:r>
      <w:r w:rsidRPr="005F104E">
        <w:rPr>
          <w:rFonts w:cstheme="minorHAnsi"/>
          <w:i/>
          <w:lang w:val="fr-FR"/>
        </w:rPr>
        <w:tab/>
        <w:t>vertes</w:t>
      </w:r>
      <w:r w:rsidRPr="005F104E">
        <w:rPr>
          <w:rFonts w:cstheme="minorHAnsi"/>
          <w:lang w:val="fr-FR"/>
        </w:rPr>
        <w:tab/>
      </w:r>
      <w:r w:rsidRPr="005F104E">
        <w:rPr>
          <w:rFonts w:cstheme="minorHAnsi"/>
          <w:lang w:val="fr-FR"/>
        </w:rPr>
        <w:tab/>
      </w:r>
      <w:r w:rsidRPr="005F104E">
        <w:rPr>
          <w:rFonts w:cstheme="minorHAnsi"/>
          <w:lang w:val="fr-FR"/>
        </w:rPr>
        <w:tab/>
        <w:t>Formal French</w:t>
      </w:r>
    </w:p>
    <w:p w:rsidR="006C004E" w:rsidRPr="005F104E" w:rsidRDefault="006C004E" w:rsidP="006C004E">
      <w:pPr>
        <w:spacing w:line="360" w:lineRule="auto"/>
        <w:contextualSpacing/>
        <w:rPr>
          <w:rFonts w:cstheme="minorHAnsi"/>
          <w:lang w:val="fr-FR"/>
        </w:rPr>
      </w:pPr>
      <w:r w:rsidRPr="005F104E">
        <w:rPr>
          <w:rFonts w:cstheme="minorHAnsi"/>
          <w:lang w:val="fr-FR"/>
        </w:rPr>
        <w:tab/>
      </w:r>
      <w:r w:rsidRPr="005F104E">
        <w:rPr>
          <w:rFonts w:cstheme="minorHAnsi"/>
          <w:lang w:val="fr-FR"/>
        </w:rPr>
        <w:tab/>
        <w:t>the tomatoes</w:t>
      </w:r>
      <w:r w:rsidRPr="005F104E">
        <w:rPr>
          <w:rFonts w:cstheme="minorHAnsi"/>
          <w:lang w:val="fr-FR"/>
        </w:rPr>
        <w:tab/>
        <w:t>3FP</w:t>
      </w:r>
      <w:r w:rsidRPr="005F104E">
        <w:rPr>
          <w:rFonts w:cstheme="minorHAnsi"/>
          <w:lang w:val="fr-FR"/>
        </w:rPr>
        <w:tab/>
        <w:t xml:space="preserve"> are</w:t>
      </w:r>
      <w:r w:rsidRPr="005F104E">
        <w:rPr>
          <w:rFonts w:cstheme="minorHAnsi"/>
          <w:lang w:val="fr-FR"/>
        </w:rPr>
        <w:tab/>
        <w:t>still</w:t>
      </w:r>
      <w:r w:rsidRPr="005F104E">
        <w:rPr>
          <w:rFonts w:cstheme="minorHAnsi"/>
          <w:lang w:val="fr-FR"/>
        </w:rPr>
        <w:tab/>
        <w:t>green.FP</w:t>
      </w:r>
    </w:p>
    <w:p w:rsidR="006C004E" w:rsidRPr="005F104E" w:rsidRDefault="006C004E" w:rsidP="006C004E">
      <w:pPr>
        <w:spacing w:line="360" w:lineRule="auto"/>
        <w:contextualSpacing/>
        <w:rPr>
          <w:rFonts w:cstheme="minorHAnsi"/>
          <w:lang w:val="fr-FR"/>
        </w:rPr>
      </w:pPr>
      <w:r w:rsidRPr="005F104E">
        <w:rPr>
          <w:rFonts w:cstheme="minorHAnsi"/>
          <w:lang w:val="fr-FR"/>
        </w:rPr>
        <w:tab/>
      </w:r>
      <w:r w:rsidRPr="005F104E">
        <w:rPr>
          <w:rFonts w:cstheme="minorHAnsi"/>
          <w:lang w:val="fr-FR"/>
        </w:rPr>
        <w:tab/>
      </w:r>
      <w:r w:rsidRPr="005F104E">
        <w:rPr>
          <w:rFonts w:cstheme="minorHAnsi"/>
        </w:rPr>
        <w:t>‘The tomatoes, they are still green.’</w:t>
      </w:r>
    </w:p>
    <w:p w:rsidR="006C004E" w:rsidRPr="005F104E" w:rsidRDefault="006C004E" w:rsidP="006C004E">
      <w:pPr>
        <w:spacing w:line="360" w:lineRule="auto"/>
        <w:contextualSpacing/>
        <w:rPr>
          <w:rFonts w:cstheme="minorHAnsi"/>
          <w:lang w:val="fr-FR"/>
        </w:rPr>
      </w:pPr>
    </w:p>
    <w:p w:rsidR="00386018" w:rsidRPr="005F104E" w:rsidRDefault="00386018" w:rsidP="006C004E">
      <w:pPr>
        <w:spacing w:line="360" w:lineRule="auto"/>
        <w:contextualSpacing/>
        <w:rPr>
          <w:rFonts w:cstheme="minorHAnsi"/>
          <w:lang w:val="fr-FR"/>
        </w:rPr>
      </w:pPr>
      <w:r w:rsidRPr="005F104E">
        <w:rPr>
          <w:rFonts w:cstheme="minorHAnsi"/>
          <w:lang w:val="fr-FR"/>
        </w:rPr>
        <w:t>Another reason that first and second person may be first to grammati</w:t>
      </w:r>
      <w:r w:rsidR="008D63DA" w:rsidRPr="005F104E">
        <w:rPr>
          <w:rFonts w:cstheme="minorHAnsi"/>
          <w:lang w:val="fr-FR"/>
        </w:rPr>
        <w:t xml:space="preserve">calize </w:t>
      </w:r>
      <w:r w:rsidR="005A0CE1" w:rsidRPr="005F104E">
        <w:rPr>
          <w:rFonts w:cstheme="minorHAnsi"/>
          <w:lang w:val="fr-FR"/>
        </w:rPr>
        <w:t>is</w:t>
      </w:r>
      <w:r w:rsidR="008D63DA" w:rsidRPr="005F104E">
        <w:rPr>
          <w:rFonts w:cstheme="minorHAnsi"/>
          <w:lang w:val="fr-FR"/>
        </w:rPr>
        <w:t xml:space="preserve"> th</w:t>
      </w:r>
      <w:r w:rsidR="00CB783B" w:rsidRPr="005F104E">
        <w:rPr>
          <w:rFonts w:cstheme="minorHAnsi"/>
          <w:lang w:val="fr-FR"/>
        </w:rPr>
        <w:t>at they are more accessible</w:t>
      </w:r>
      <w:r w:rsidRPr="005F104E">
        <w:rPr>
          <w:rFonts w:cstheme="minorHAnsi"/>
          <w:lang w:val="fr-FR"/>
        </w:rPr>
        <w:t xml:space="preserve">, according to the </w:t>
      </w:r>
      <w:r w:rsidR="008D63DA" w:rsidRPr="005F104E">
        <w:rPr>
          <w:rFonts w:cstheme="minorHAnsi"/>
          <w:lang w:val="fr-FR"/>
        </w:rPr>
        <w:t>animacy hierarchy</w:t>
      </w:r>
      <w:r w:rsidR="00CB783B" w:rsidRPr="005F104E">
        <w:rPr>
          <w:rFonts w:cstheme="minorHAnsi"/>
          <w:lang w:val="fr-FR"/>
        </w:rPr>
        <w:t xml:space="preserve"> (Silverstein 1976), more definite, and therefore more </w:t>
      </w:r>
      <w:r w:rsidR="00CB783B" w:rsidRPr="005F104E">
        <w:rPr>
          <w:rFonts w:cstheme="minorHAnsi"/>
          <w:lang w:val="fr-FR"/>
        </w:rPr>
        <w:lastRenderedPageBreak/>
        <w:t>likely to be topical and to be deleted. As is known from e.g. Modern English (</w:t>
      </w:r>
      <w:r w:rsidR="00FA254A">
        <w:rPr>
          <w:rFonts w:cstheme="minorHAnsi"/>
          <w:lang w:val="fr-FR"/>
        </w:rPr>
        <w:t>8</w:t>
      </w:r>
      <w:r w:rsidR="00CB783B" w:rsidRPr="005F104E">
        <w:rPr>
          <w:rFonts w:cstheme="minorHAnsi"/>
          <w:lang w:val="fr-FR"/>
        </w:rPr>
        <w:t xml:space="preserve">), subjects are often dropped in first person and that would make it easier to interpret a first person pronoun as </w:t>
      </w:r>
      <w:r w:rsidR="005F104E" w:rsidRPr="005F104E">
        <w:rPr>
          <w:rFonts w:cstheme="minorHAnsi"/>
          <w:lang w:val="fr-FR"/>
        </w:rPr>
        <w:t xml:space="preserve">subject </w:t>
      </w:r>
      <w:r w:rsidR="00CB783B" w:rsidRPr="005F104E">
        <w:rPr>
          <w:rFonts w:cstheme="minorHAnsi"/>
          <w:lang w:val="fr-FR"/>
        </w:rPr>
        <w:t>agreement.</w:t>
      </w:r>
    </w:p>
    <w:p w:rsidR="00CB783B" w:rsidRPr="005F104E" w:rsidRDefault="00CB783B" w:rsidP="006C004E">
      <w:pPr>
        <w:spacing w:line="360" w:lineRule="auto"/>
        <w:contextualSpacing/>
        <w:rPr>
          <w:rFonts w:cstheme="minorHAnsi"/>
          <w:lang w:val="fr-FR"/>
        </w:rPr>
      </w:pPr>
    </w:p>
    <w:p w:rsidR="00CB783B" w:rsidRPr="005F104E" w:rsidRDefault="00CB783B" w:rsidP="006C004E">
      <w:pPr>
        <w:spacing w:line="360" w:lineRule="auto"/>
        <w:contextualSpacing/>
        <w:rPr>
          <w:rFonts w:cstheme="minorHAnsi"/>
          <w:lang w:val="fr-FR"/>
        </w:rPr>
      </w:pPr>
      <w:r w:rsidRPr="005F104E">
        <w:rPr>
          <w:rFonts w:cstheme="minorHAnsi"/>
          <w:lang w:val="fr-FR"/>
        </w:rPr>
        <w:t>(</w:t>
      </w:r>
      <w:r w:rsidR="00FA254A">
        <w:rPr>
          <w:rFonts w:cstheme="minorHAnsi"/>
          <w:lang w:val="fr-FR"/>
        </w:rPr>
        <w:t>8</w:t>
      </w:r>
      <w:r w:rsidRPr="005F104E">
        <w:rPr>
          <w:rFonts w:cstheme="minorHAnsi"/>
          <w:lang w:val="fr-FR"/>
        </w:rPr>
        <w:t>)</w:t>
      </w:r>
      <w:r w:rsidRPr="005F104E">
        <w:rPr>
          <w:rFonts w:cstheme="minorHAnsi"/>
          <w:lang w:val="fr-FR"/>
        </w:rPr>
        <w:tab/>
        <w:t>Will leave soon.</w:t>
      </w:r>
      <w:r w:rsidRPr="005F104E">
        <w:rPr>
          <w:rFonts w:cstheme="minorHAnsi"/>
          <w:lang w:val="fr-FR"/>
        </w:rPr>
        <w:tab/>
      </w:r>
      <w:r w:rsidRPr="005F104E">
        <w:rPr>
          <w:rFonts w:cstheme="minorHAnsi"/>
          <w:lang w:val="fr-FR"/>
        </w:rPr>
        <w:tab/>
      </w:r>
      <w:r w:rsidRPr="005F104E">
        <w:rPr>
          <w:rFonts w:cstheme="minorHAnsi"/>
          <w:lang w:val="fr-FR"/>
        </w:rPr>
        <w:tab/>
      </w:r>
      <w:r w:rsidRPr="005F104E">
        <w:rPr>
          <w:rFonts w:cstheme="minorHAnsi"/>
          <w:lang w:val="fr-FR"/>
        </w:rPr>
        <w:tab/>
      </w:r>
      <w:r w:rsidRPr="005F104E">
        <w:rPr>
          <w:rFonts w:cstheme="minorHAnsi"/>
          <w:lang w:val="fr-FR"/>
        </w:rPr>
        <w:tab/>
        <w:t>First person drop.</w:t>
      </w:r>
    </w:p>
    <w:p w:rsidR="00CB783B" w:rsidRPr="005F104E" w:rsidRDefault="00CB783B" w:rsidP="006C004E">
      <w:pPr>
        <w:spacing w:line="360" w:lineRule="auto"/>
        <w:contextualSpacing/>
        <w:rPr>
          <w:rFonts w:cstheme="minorHAnsi"/>
          <w:lang w:val="fr-FR"/>
        </w:rPr>
      </w:pPr>
    </w:p>
    <w:p w:rsidR="006C004E" w:rsidRDefault="006C004E" w:rsidP="00CB783B">
      <w:pPr>
        <w:spacing w:line="360" w:lineRule="auto"/>
        <w:ind w:firstLine="720"/>
        <w:contextualSpacing/>
        <w:rPr>
          <w:rFonts w:cstheme="minorHAnsi"/>
          <w:lang w:val="fr-FR"/>
        </w:rPr>
      </w:pPr>
      <w:r w:rsidRPr="005F104E">
        <w:rPr>
          <w:rFonts w:cstheme="minorHAnsi"/>
          <w:lang w:val="fr-FR"/>
        </w:rPr>
        <w:t>T</w:t>
      </w:r>
      <w:r w:rsidR="005F104E">
        <w:rPr>
          <w:rFonts w:cstheme="minorHAnsi"/>
          <w:lang w:val="fr-FR"/>
        </w:rPr>
        <w:t>hus, t</w:t>
      </w:r>
      <w:r w:rsidRPr="005F104E">
        <w:rPr>
          <w:rFonts w:cstheme="minorHAnsi"/>
          <w:lang w:val="fr-FR"/>
        </w:rPr>
        <w:t>ypical subject cycles start with the subject pronoun being</w:t>
      </w:r>
      <w:r>
        <w:rPr>
          <w:rFonts w:cstheme="minorHAnsi"/>
          <w:lang w:val="fr-FR"/>
        </w:rPr>
        <w:t xml:space="preserve"> reanalyzed as verbal agreement. Once that happens, the topic may reanalyze into a subject, as we’</w:t>
      </w:r>
      <w:r w:rsidR="005F104E">
        <w:rPr>
          <w:rFonts w:cstheme="minorHAnsi"/>
          <w:lang w:val="fr-FR"/>
        </w:rPr>
        <w:t xml:space="preserve">ll see in </w:t>
      </w:r>
      <w:r>
        <w:rPr>
          <w:rFonts w:cstheme="minorHAnsi"/>
          <w:lang w:val="fr-FR"/>
        </w:rPr>
        <w:t>chapter</w:t>
      </w:r>
      <w:r w:rsidR="005F104E">
        <w:rPr>
          <w:rFonts w:cstheme="minorHAnsi"/>
          <w:lang w:val="fr-FR"/>
        </w:rPr>
        <w:t xml:space="preserve"> 4</w:t>
      </w:r>
      <w:r>
        <w:rPr>
          <w:rFonts w:cstheme="minorHAnsi"/>
          <w:lang w:val="fr-FR"/>
        </w:rPr>
        <w:t>. In this section, we’ve examined the first part of the cycle, i.e. the combination of the features on T with those on the pronoun, initially as interpretable but then as uninterpretable when the topic becomes a regular subject. I’ll now turn to what may be behind this reanalysis.</w:t>
      </w:r>
    </w:p>
    <w:p w:rsidR="006C004E" w:rsidRDefault="006C004E" w:rsidP="006C004E">
      <w:pPr>
        <w:spacing w:line="360" w:lineRule="auto"/>
        <w:contextualSpacing/>
        <w:rPr>
          <w:rFonts w:cstheme="minorHAnsi"/>
          <w:lang w:val="fr-FR"/>
        </w:rPr>
      </w:pPr>
    </w:p>
    <w:p w:rsidR="006C004E" w:rsidRPr="002E6FCA" w:rsidRDefault="006C004E" w:rsidP="006C004E">
      <w:pPr>
        <w:tabs>
          <w:tab w:val="left" w:pos="720"/>
          <w:tab w:val="left" w:pos="1440"/>
          <w:tab w:val="left" w:pos="2400"/>
        </w:tabs>
        <w:spacing w:line="360" w:lineRule="auto"/>
        <w:contextualSpacing/>
        <w:rPr>
          <w:rFonts w:cstheme="minorHAnsi"/>
          <w:i/>
          <w:lang w:val="fr-FR"/>
        </w:rPr>
      </w:pPr>
      <w:r w:rsidRPr="002E6FCA">
        <w:rPr>
          <w:rFonts w:cstheme="minorHAnsi"/>
          <w:i/>
          <w:lang w:val="fr-FR"/>
        </w:rPr>
        <w:t>2.2</w:t>
      </w:r>
      <w:r w:rsidRPr="002E6FCA">
        <w:rPr>
          <w:rFonts w:cstheme="minorHAnsi"/>
          <w:i/>
          <w:lang w:val="fr-FR"/>
        </w:rPr>
        <w:tab/>
        <w:t>Labeling</w:t>
      </w:r>
    </w:p>
    <w:p w:rsidR="006C004E" w:rsidRPr="005435C6" w:rsidRDefault="006C004E" w:rsidP="006C004E">
      <w:pPr>
        <w:spacing w:line="360" w:lineRule="auto"/>
        <w:contextualSpacing/>
        <w:rPr>
          <w:rFonts w:cstheme="minorHAnsi"/>
        </w:rPr>
      </w:pPr>
      <w:r w:rsidRPr="005435C6">
        <w:rPr>
          <w:rFonts w:cstheme="minorHAnsi"/>
        </w:rPr>
        <w:t>As mentioned</w:t>
      </w:r>
      <w:r>
        <w:rPr>
          <w:rFonts w:cstheme="minorHAnsi"/>
        </w:rPr>
        <w:t xml:space="preserve"> in chapter 1</w:t>
      </w:r>
      <w:r w:rsidRPr="005435C6">
        <w:rPr>
          <w:rFonts w:cstheme="minorHAnsi"/>
        </w:rPr>
        <w:t xml:space="preserve">, </w:t>
      </w:r>
      <w:r>
        <w:rPr>
          <w:rFonts w:cstheme="minorHAnsi"/>
        </w:rPr>
        <w:t>a</w:t>
      </w:r>
      <w:r w:rsidRPr="005435C6">
        <w:rPr>
          <w:rFonts w:cstheme="minorHAnsi"/>
        </w:rPr>
        <w:t xml:space="preserve"> DP </w:t>
      </w:r>
      <w:r>
        <w:rPr>
          <w:rFonts w:cstheme="minorHAnsi"/>
        </w:rPr>
        <w:t>in the specifier of what used to be called the</w:t>
      </w:r>
      <w:r w:rsidRPr="005435C6">
        <w:rPr>
          <w:rFonts w:cstheme="minorHAnsi"/>
        </w:rPr>
        <w:t xml:space="preserve"> TP </w:t>
      </w:r>
      <w:r>
        <w:rPr>
          <w:rFonts w:cstheme="minorHAnsi"/>
        </w:rPr>
        <w:t xml:space="preserve">(in pre-labeling algorithm days) </w:t>
      </w:r>
      <w:r w:rsidRPr="005435C6">
        <w:rPr>
          <w:rFonts w:cstheme="minorHAnsi"/>
        </w:rPr>
        <w:t xml:space="preserve">must share phi-features </w:t>
      </w:r>
      <w:r>
        <w:rPr>
          <w:rFonts w:cstheme="minorHAnsi"/>
        </w:rPr>
        <w:t>with T in order to be label</w:t>
      </w:r>
      <w:r w:rsidRPr="005435C6">
        <w:rPr>
          <w:rFonts w:cstheme="minorHAnsi"/>
        </w:rPr>
        <w:t>ed</w:t>
      </w:r>
      <w:r>
        <w:rPr>
          <w:rFonts w:cstheme="minorHAnsi"/>
        </w:rPr>
        <w:t xml:space="preserve"> as &lt;phi, phi&gt;</w:t>
      </w:r>
      <w:r w:rsidRPr="005435C6">
        <w:rPr>
          <w:rFonts w:cstheme="minorHAnsi"/>
        </w:rPr>
        <w:t xml:space="preserve">. </w:t>
      </w:r>
      <w:r>
        <w:rPr>
          <w:rFonts w:cstheme="minorHAnsi"/>
        </w:rPr>
        <w:t xml:space="preserve">As </w:t>
      </w:r>
      <w:r w:rsidR="001E6541">
        <w:rPr>
          <w:rFonts w:cstheme="minorHAnsi"/>
        </w:rPr>
        <w:t>has been</w:t>
      </w:r>
      <w:r w:rsidRPr="00921726">
        <w:rPr>
          <w:rFonts w:cstheme="minorHAnsi"/>
        </w:rPr>
        <w:t xml:space="preserve"> pointed out</w:t>
      </w:r>
      <w:r w:rsidR="001E6541">
        <w:rPr>
          <w:rFonts w:cstheme="minorHAnsi"/>
        </w:rPr>
        <w:t xml:space="preserve"> (e.g. </w:t>
      </w:r>
      <w:r w:rsidR="001E6541">
        <w:rPr>
          <w:iCs/>
        </w:rPr>
        <w:t>Shim 2018 and Murphy &amp; Shim 2018)</w:t>
      </w:r>
      <w:r w:rsidRPr="00921726">
        <w:rPr>
          <w:rFonts w:cstheme="minorHAnsi"/>
        </w:rPr>
        <w:t xml:space="preserve">, </w:t>
      </w:r>
      <w:r w:rsidR="00FA254A">
        <w:rPr>
          <w:rFonts w:cstheme="minorHAnsi"/>
        </w:rPr>
        <w:t>the labeling in (9</w:t>
      </w:r>
      <w:r>
        <w:rPr>
          <w:rFonts w:cstheme="minorHAnsi"/>
        </w:rPr>
        <w:t xml:space="preserve">a) of an asymmetric structure is not as simple </w:t>
      </w:r>
      <w:r w:rsidRPr="00921726">
        <w:rPr>
          <w:rFonts w:cstheme="minorHAnsi"/>
        </w:rPr>
        <w:t>as labeling through a head</w:t>
      </w:r>
      <w:r w:rsidR="00FA254A">
        <w:rPr>
          <w:rFonts w:cstheme="minorHAnsi"/>
        </w:rPr>
        <w:t xml:space="preserve"> in (9</w:t>
      </w:r>
      <w:r>
        <w:rPr>
          <w:rFonts w:cstheme="minorHAnsi"/>
        </w:rPr>
        <w:t>bc)</w:t>
      </w:r>
      <w:r w:rsidRPr="00921726">
        <w:rPr>
          <w:rFonts w:cstheme="minorHAnsi"/>
        </w:rPr>
        <w:t xml:space="preserve">. </w:t>
      </w:r>
      <w:r w:rsidR="00FA254A">
        <w:rPr>
          <w:rFonts w:cstheme="minorHAnsi"/>
        </w:rPr>
        <w:t>(9</w:t>
      </w:r>
      <w:r>
        <w:rPr>
          <w:rFonts w:cstheme="minorHAnsi"/>
        </w:rPr>
        <w:t>a) is the situation before the reanalysis of a prono</w:t>
      </w:r>
      <w:r w:rsidR="00FA254A">
        <w:rPr>
          <w:rFonts w:cstheme="minorHAnsi"/>
        </w:rPr>
        <w:t>un as an agreement marker and (9</w:t>
      </w:r>
      <w:r>
        <w:rPr>
          <w:rFonts w:cstheme="minorHAnsi"/>
        </w:rPr>
        <w:t>bc) after.</w:t>
      </w:r>
    </w:p>
    <w:p w:rsidR="006C004E"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rPr>
      </w:pPr>
      <w:r w:rsidRPr="005435C6">
        <w:rPr>
          <w:rFonts w:cstheme="minorHAnsi"/>
        </w:rPr>
        <w:t>(</w:t>
      </w:r>
      <w:r w:rsidR="00FA254A">
        <w:rPr>
          <w:rFonts w:cstheme="minorHAnsi"/>
        </w:rPr>
        <w:t>9</w:t>
      </w:r>
      <w:r w:rsidRPr="005435C6">
        <w:rPr>
          <w:rFonts w:cstheme="minorHAnsi"/>
        </w:rPr>
        <w:t>)</w:t>
      </w:r>
      <w:r w:rsidRPr="005435C6">
        <w:rPr>
          <w:rFonts w:cstheme="minorHAnsi"/>
        </w:rPr>
        <w:tab/>
        <w:t>a.</w:t>
      </w:r>
      <w:r w:rsidRPr="005435C6">
        <w:rPr>
          <w:rFonts w:cstheme="minorHAnsi"/>
        </w:rPr>
        <w:tab/>
        <w:t>&lt;phi, phi&gt;</w:t>
      </w:r>
      <w:r w:rsidRPr="005435C6">
        <w:rPr>
          <w:rFonts w:cstheme="minorHAnsi"/>
        </w:rPr>
        <w:tab/>
      </w:r>
      <w:r w:rsidRPr="005435C6">
        <w:rPr>
          <w:rFonts w:cstheme="minorHAnsi"/>
        </w:rPr>
        <w:tab/>
      </w:r>
      <w:r w:rsidRPr="005435C6">
        <w:rPr>
          <w:rFonts w:cstheme="minorHAnsi"/>
        </w:rPr>
        <w:tab/>
        <w:t>b.</w:t>
      </w:r>
      <w:r w:rsidRPr="005435C6">
        <w:rPr>
          <w:rFonts w:cstheme="minorHAnsi"/>
        </w:rPr>
        <w:tab/>
        <w:t>TP</w:t>
      </w:r>
      <w:r w:rsidRPr="005435C6">
        <w:rPr>
          <w:rFonts w:cstheme="minorHAnsi"/>
        </w:rPr>
        <w:tab/>
      </w:r>
      <w:r w:rsidRPr="005435C6">
        <w:rPr>
          <w:rFonts w:cstheme="minorHAnsi"/>
        </w:rPr>
        <w:tab/>
        <w:t>c.</w:t>
      </w:r>
      <w:r w:rsidRPr="005435C6">
        <w:rPr>
          <w:rFonts w:cstheme="minorHAnsi"/>
        </w:rPr>
        <w:tab/>
        <w:t>TP</w:t>
      </w:r>
    </w:p>
    <w:p w:rsidR="006C004E" w:rsidRPr="005435C6" w:rsidRDefault="006C004E" w:rsidP="006C004E">
      <w:pPr>
        <w:spacing w:line="360" w:lineRule="auto"/>
        <w:contextualSpacing/>
        <w:rPr>
          <w:rFonts w:cstheme="minorHAnsi"/>
        </w:rPr>
      </w:pPr>
      <w:r w:rsidRPr="005435C6">
        <w:rPr>
          <w:rFonts w:cstheme="minorHAnsi"/>
        </w:rPr>
        <w:tab/>
      </w:r>
      <w:r w:rsidRPr="005435C6">
        <w:rPr>
          <w:rFonts w:cstheme="minorHAnsi"/>
        </w:rPr>
        <w:tab/>
      </w:r>
      <w:r>
        <w:rPr>
          <w:rFonts w:ascii="ArborWin" w:hAnsi="ArborWin" w:cstheme="minorHAnsi"/>
        </w:rPr>
        <w:t>ei</w:t>
      </w:r>
      <w:r w:rsidRPr="005435C6">
        <w:rPr>
          <w:rFonts w:cstheme="minorHAnsi"/>
        </w:rPr>
        <w:tab/>
      </w:r>
      <w:r w:rsidRPr="005435C6">
        <w:rPr>
          <w:rFonts w:cstheme="minorHAnsi"/>
        </w:rPr>
        <w:tab/>
      </w:r>
      <w:r>
        <w:rPr>
          <w:rFonts w:cstheme="minorHAnsi"/>
        </w:rPr>
        <w:tab/>
      </w:r>
      <w:r>
        <w:rPr>
          <w:rFonts w:ascii="ArborWin" w:hAnsi="ArborWin" w:cstheme="minorHAnsi"/>
        </w:rPr>
        <w:t>ei</w:t>
      </w:r>
      <w:r w:rsidRPr="005435C6">
        <w:rPr>
          <w:rFonts w:cstheme="minorHAnsi"/>
        </w:rPr>
        <w:tab/>
      </w:r>
      <w:r w:rsidRPr="005435C6">
        <w:rPr>
          <w:rFonts w:cstheme="minorHAnsi"/>
        </w:rPr>
        <w:tab/>
      </w:r>
      <w:r>
        <w:rPr>
          <w:rFonts w:ascii="ArborWin" w:hAnsi="ArborWin" w:cstheme="minorHAnsi"/>
        </w:rPr>
        <w:t>ei</w:t>
      </w:r>
      <w:r w:rsidRPr="005435C6">
        <w:rPr>
          <w:rFonts w:cstheme="minorHAnsi"/>
        </w:rPr>
        <w:tab/>
      </w:r>
    </w:p>
    <w:p w:rsidR="006C004E" w:rsidRPr="005435C6" w:rsidRDefault="006C004E" w:rsidP="006C004E">
      <w:pPr>
        <w:spacing w:line="360" w:lineRule="auto"/>
        <w:contextualSpacing/>
        <w:rPr>
          <w:rFonts w:cstheme="minorHAnsi"/>
        </w:rPr>
      </w:pPr>
      <w:r w:rsidRPr="005435C6">
        <w:rPr>
          <w:rFonts w:cstheme="minorHAnsi"/>
        </w:rPr>
        <w:tab/>
      </w:r>
      <w:r w:rsidRPr="005435C6">
        <w:rPr>
          <w:rFonts w:cstheme="minorHAnsi"/>
          <w:i/>
        </w:rPr>
        <w:t>les tomates</w:t>
      </w:r>
      <w:r w:rsidRPr="005435C6">
        <w:rPr>
          <w:rFonts w:cstheme="minorHAnsi"/>
        </w:rPr>
        <w:tab/>
      </w:r>
      <w:r w:rsidRPr="005435C6">
        <w:rPr>
          <w:rFonts w:cstheme="minorHAnsi"/>
        </w:rPr>
        <w:tab/>
        <w:t>TP</w:t>
      </w:r>
      <w:r w:rsidRPr="005435C6">
        <w:rPr>
          <w:rFonts w:cstheme="minorHAnsi"/>
        </w:rPr>
        <w:tab/>
      </w:r>
      <w:r w:rsidRPr="005435C6">
        <w:rPr>
          <w:rFonts w:cstheme="minorHAnsi"/>
        </w:rPr>
        <w:tab/>
        <w:t>T</w:t>
      </w:r>
      <w:r w:rsidRPr="005435C6">
        <w:rPr>
          <w:rFonts w:cstheme="minorHAnsi"/>
        </w:rPr>
        <w:tab/>
      </w:r>
      <w:r w:rsidRPr="005435C6">
        <w:rPr>
          <w:rFonts w:cstheme="minorHAnsi"/>
        </w:rPr>
        <w:tab/>
        <w:t>v*P</w:t>
      </w:r>
      <w:r w:rsidRPr="005435C6">
        <w:rPr>
          <w:rFonts w:cstheme="minorHAnsi"/>
        </w:rPr>
        <w:tab/>
        <w:t>T</w:t>
      </w:r>
      <w:r w:rsidRPr="005435C6">
        <w:rPr>
          <w:rFonts w:cstheme="minorHAnsi"/>
        </w:rPr>
        <w:tab/>
      </w:r>
      <w:r w:rsidRPr="005435C6">
        <w:rPr>
          <w:rFonts w:cstheme="minorHAnsi"/>
        </w:rPr>
        <w:tab/>
        <w:t>v*P</w:t>
      </w:r>
    </w:p>
    <w:p w:rsidR="006C004E" w:rsidRPr="005435C6" w:rsidRDefault="006C004E" w:rsidP="006C004E">
      <w:pPr>
        <w:spacing w:line="360" w:lineRule="auto"/>
        <w:contextualSpacing/>
        <w:rPr>
          <w:rFonts w:cstheme="minorHAnsi"/>
        </w:rPr>
      </w:pPr>
      <w:r w:rsidRPr="005435C6">
        <w:rPr>
          <w:rFonts w:cstheme="minorHAnsi"/>
        </w:rPr>
        <w:t>[i-3, PL, F, definite]</w:t>
      </w:r>
      <w:r w:rsidRPr="005435C6">
        <w:rPr>
          <w:rFonts w:cstheme="minorHAnsi"/>
        </w:rPr>
        <w:tab/>
      </w:r>
      <w:r>
        <w:rPr>
          <w:rFonts w:ascii="ArborWin" w:hAnsi="ArborWin" w:cstheme="minorHAnsi"/>
        </w:rPr>
        <w:t>ei</w:t>
      </w:r>
      <w:r w:rsidRPr="005435C6">
        <w:rPr>
          <w:rFonts w:cstheme="minorHAnsi"/>
        </w:rPr>
        <w:tab/>
      </w:r>
      <w:r w:rsidRPr="005435C6">
        <w:rPr>
          <w:rFonts w:cstheme="minorHAnsi"/>
        </w:rPr>
        <w:tab/>
      </w:r>
      <w:r>
        <w:rPr>
          <w:rFonts w:cstheme="minorHAnsi"/>
          <w:i/>
        </w:rPr>
        <w:t>i</w:t>
      </w:r>
      <w:r w:rsidRPr="005435C6">
        <w:rPr>
          <w:rFonts w:cstheme="minorHAnsi"/>
        </w:rPr>
        <w:tab/>
      </w:r>
      <w:r w:rsidRPr="005435C6">
        <w:rPr>
          <w:rFonts w:cstheme="minorHAnsi"/>
        </w:rPr>
        <w:tab/>
      </w:r>
      <w:r w:rsidRPr="005435C6">
        <w:rPr>
          <w:rFonts w:cstheme="minorHAnsi"/>
        </w:rPr>
        <w:tab/>
        <w:t>[u-phi]</w:t>
      </w:r>
      <w:r w:rsidRPr="005435C6">
        <w:rPr>
          <w:rFonts w:cstheme="minorHAnsi"/>
        </w:rPr>
        <w:tab/>
      </w:r>
      <w:r>
        <w:rPr>
          <w:rFonts w:ascii="ArborWin" w:hAnsi="ArborWin" w:cstheme="minorHAnsi"/>
        </w:rPr>
        <w:t>ei</w:t>
      </w:r>
      <w:r w:rsidRPr="005435C6">
        <w:rPr>
          <w:rFonts w:cstheme="minorHAnsi"/>
        </w:rPr>
        <w:tab/>
      </w:r>
    </w:p>
    <w:p w:rsidR="006C004E" w:rsidRPr="005435C6" w:rsidRDefault="006C004E" w:rsidP="006C004E">
      <w:pPr>
        <w:spacing w:line="360" w:lineRule="auto"/>
        <w:contextualSpacing/>
        <w:rPr>
          <w:rFonts w:cstheme="minorHAnsi"/>
        </w:rPr>
      </w:pPr>
      <w:r w:rsidRPr="005435C6">
        <w:rPr>
          <w:rFonts w:cstheme="minorHAnsi"/>
        </w:rPr>
        <w:tab/>
      </w:r>
      <w:r w:rsidRPr="005435C6">
        <w:rPr>
          <w:rFonts w:cstheme="minorHAnsi"/>
        </w:rPr>
        <w:tab/>
      </w:r>
      <w:r w:rsidRPr="005435C6">
        <w:rPr>
          <w:rFonts w:cstheme="minorHAnsi"/>
        </w:rPr>
        <w:tab/>
        <w:t>T</w:t>
      </w:r>
      <w:r w:rsidRPr="005435C6">
        <w:rPr>
          <w:rFonts w:cstheme="minorHAnsi"/>
        </w:rPr>
        <w:tab/>
      </w:r>
      <w:r w:rsidRPr="005435C6">
        <w:rPr>
          <w:rFonts w:cstheme="minorHAnsi"/>
        </w:rPr>
        <w:tab/>
        <w:t>v*P</w:t>
      </w:r>
      <w:r w:rsidRPr="005435C6">
        <w:rPr>
          <w:rFonts w:cstheme="minorHAnsi"/>
        </w:rPr>
        <w:tab/>
        <w:t>[i-3]</w:t>
      </w:r>
      <w:r w:rsidRPr="005435C6">
        <w:rPr>
          <w:rFonts w:cstheme="minorHAnsi"/>
        </w:rPr>
        <w:tab/>
      </w:r>
      <w:r w:rsidRPr="005435C6">
        <w:rPr>
          <w:rFonts w:cstheme="minorHAnsi"/>
        </w:rPr>
        <w:tab/>
      </w:r>
      <w:r w:rsidRPr="005435C6">
        <w:rPr>
          <w:rFonts w:cstheme="minorHAnsi"/>
        </w:rPr>
        <w:tab/>
      </w:r>
      <w:r w:rsidRPr="005435C6">
        <w:rPr>
          <w:rFonts w:cstheme="minorHAnsi"/>
        </w:rPr>
        <w:tab/>
      </w:r>
      <w:r w:rsidRPr="005435C6">
        <w:rPr>
          <w:rFonts w:cstheme="minorHAnsi"/>
          <w:i/>
        </w:rPr>
        <w:t>les tomates</w:t>
      </w:r>
      <w:r w:rsidRPr="005435C6">
        <w:rPr>
          <w:rFonts w:cstheme="minorHAnsi"/>
        </w:rPr>
        <w:tab/>
        <w:t>…</w:t>
      </w:r>
    </w:p>
    <w:p w:rsidR="006C004E" w:rsidRPr="005435C6" w:rsidRDefault="006C004E" w:rsidP="006C004E">
      <w:pPr>
        <w:spacing w:line="360" w:lineRule="auto"/>
        <w:contextualSpacing/>
        <w:rPr>
          <w:rFonts w:cstheme="minorHAnsi"/>
        </w:rPr>
      </w:pPr>
      <w:r w:rsidRPr="005435C6">
        <w:rPr>
          <w:rFonts w:cstheme="minorHAnsi"/>
        </w:rPr>
        <w:tab/>
      </w:r>
      <w:r w:rsidRPr="005435C6">
        <w:rPr>
          <w:rFonts w:cstheme="minorHAnsi"/>
        </w:rPr>
        <w:tab/>
      </w:r>
      <w:r w:rsidRPr="005435C6">
        <w:rPr>
          <w:rFonts w:cstheme="minorHAnsi"/>
        </w:rPr>
        <w:tab/>
        <w:t>[</w:t>
      </w:r>
      <w:r w:rsidRPr="005435C6">
        <w:rPr>
          <w:rFonts w:cstheme="minorHAnsi"/>
          <w:strike/>
        </w:rPr>
        <w:t>u-phi:</w:t>
      </w:r>
      <w:r w:rsidRPr="005435C6">
        <w:rPr>
          <w:rFonts w:cstheme="minorHAnsi"/>
        </w:rPr>
        <w:t xml:space="preserve"> 3, P]</w:t>
      </w:r>
      <w:r w:rsidRPr="005435C6">
        <w:rPr>
          <w:rFonts w:cstheme="minorHAnsi"/>
        </w:rPr>
        <w:tab/>
      </w:r>
      <w:r>
        <w:rPr>
          <w:rFonts w:ascii="ArborWin" w:hAnsi="ArborWin" w:cstheme="minorHAnsi"/>
        </w:rPr>
        <w:t>4</w:t>
      </w:r>
      <w:r w:rsidRPr="005435C6">
        <w:rPr>
          <w:rFonts w:cstheme="minorHAnsi"/>
        </w:rPr>
        <w:tab/>
      </w:r>
      <w:r w:rsidRPr="005435C6">
        <w:rPr>
          <w:rFonts w:cstheme="minorHAnsi"/>
        </w:rPr>
        <w:tab/>
      </w:r>
      <w:r w:rsidRPr="005435C6">
        <w:rPr>
          <w:rFonts w:cstheme="minorHAnsi"/>
        </w:rPr>
        <w:tab/>
      </w:r>
      <w:r w:rsidRPr="005435C6">
        <w:rPr>
          <w:rFonts w:cstheme="minorHAnsi"/>
        </w:rPr>
        <w:tab/>
      </w:r>
      <w:r w:rsidRPr="005435C6">
        <w:rPr>
          <w:rFonts w:cstheme="minorHAnsi"/>
        </w:rPr>
        <w:tab/>
        <w:t>[i-3, PL, F, definite]</w:t>
      </w:r>
    </w:p>
    <w:p w:rsidR="006C004E" w:rsidRPr="005435C6" w:rsidRDefault="006C004E" w:rsidP="006C004E">
      <w:pPr>
        <w:spacing w:line="360" w:lineRule="auto"/>
        <w:contextualSpacing/>
        <w:rPr>
          <w:rFonts w:cstheme="minorHAnsi"/>
        </w:rPr>
      </w:pPr>
      <w:r w:rsidRPr="005435C6">
        <w:rPr>
          <w:rFonts w:cstheme="minorHAnsi"/>
        </w:rPr>
        <w:tab/>
      </w:r>
      <w:r w:rsidRPr="005435C6">
        <w:rPr>
          <w:rFonts w:cstheme="minorHAnsi"/>
        </w:rPr>
        <w:tab/>
      </w:r>
      <w:r w:rsidRPr="005435C6">
        <w:rPr>
          <w:rFonts w:cstheme="minorHAnsi"/>
        </w:rPr>
        <w:tab/>
      </w:r>
      <w:r w:rsidRPr="005435C6">
        <w:rPr>
          <w:rFonts w:cstheme="minorHAnsi"/>
        </w:rPr>
        <w:tab/>
      </w:r>
      <w:r w:rsidRPr="005435C6">
        <w:rPr>
          <w:rFonts w:cstheme="minorHAnsi"/>
        </w:rPr>
        <w:tab/>
      </w:r>
      <w:r>
        <w:rPr>
          <w:rFonts w:cstheme="minorHAnsi"/>
        </w:rPr>
        <w:t>&lt;</w:t>
      </w:r>
      <w:r w:rsidRPr="00921726">
        <w:rPr>
          <w:rFonts w:cstheme="minorHAnsi"/>
          <w:i/>
        </w:rPr>
        <w:t>les tomates</w:t>
      </w:r>
      <w:r>
        <w:rPr>
          <w:rFonts w:cstheme="minorHAnsi"/>
          <w:i/>
        </w:rPr>
        <w:t>&gt;</w:t>
      </w:r>
      <w:r w:rsidRPr="005435C6">
        <w:rPr>
          <w:rFonts w:cstheme="minorHAnsi"/>
        </w:rPr>
        <w:t xml:space="preserve"> …</w:t>
      </w:r>
    </w:p>
    <w:p w:rsidR="006C004E" w:rsidRDefault="006C004E" w:rsidP="006C004E">
      <w:pPr>
        <w:spacing w:line="360" w:lineRule="auto"/>
        <w:contextualSpacing/>
        <w:rPr>
          <w:rFonts w:cstheme="minorHAnsi"/>
        </w:rPr>
      </w:pPr>
    </w:p>
    <w:p w:rsidR="006C004E" w:rsidRPr="005435C6" w:rsidRDefault="00FA254A" w:rsidP="006C004E">
      <w:pPr>
        <w:spacing w:line="360" w:lineRule="auto"/>
        <w:contextualSpacing/>
        <w:rPr>
          <w:rFonts w:cstheme="minorHAnsi"/>
        </w:rPr>
      </w:pPr>
      <w:r>
        <w:rPr>
          <w:rFonts w:cstheme="minorHAnsi"/>
        </w:rPr>
        <w:t>As (9</w:t>
      </w:r>
      <w:r w:rsidR="006C004E" w:rsidRPr="005435C6">
        <w:rPr>
          <w:rFonts w:cstheme="minorHAnsi"/>
        </w:rPr>
        <w:t xml:space="preserve">a) shows, a full phrase in subject position and T share person and number </w:t>
      </w:r>
      <w:r w:rsidR="006C004E">
        <w:rPr>
          <w:rFonts w:cstheme="minorHAnsi"/>
        </w:rPr>
        <w:t xml:space="preserve">features </w:t>
      </w:r>
      <w:r w:rsidR="006C004E" w:rsidRPr="005435C6">
        <w:rPr>
          <w:rFonts w:cstheme="minorHAnsi"/>
        </w:rPr>
        <w:t>and the DP cannot be confused by the language learner for an agreement morpheme</w:t>
      </w:r>
      <w:r w:rsidR="006C004E">
        <w:rPr>
          <w:rFonts w:cstheme="minorHAnsi"/>
        </w:rPr>
        <w:t xml:space="preserve"> because it has a lot more additional features</w:t>
      </w:r>
      <w:r w:rsidR="006C004E" w:rsidRPr="005435C6">
        <w:rPr>
          <w:rFonts w:cstheme="minorHAnsi"/>
        </w:rPr>
        <w:t xml:space="preserve">. Pronouns are ambiguous and, </w:t>
      </w:r>
      <w:r w:rsidR="006C004E" w:rsidRPr="00921726">
        <w:rPr>
          <w:rFonts w:cstheme="minorHAnsi"/>
        </w:rPr>
        <w:t>once they have lost definite and gender features</w:t>
      </w:r>
      <w:r w:rsidR="006C004E" w:rsidRPr="005435C6">
        <w:rPr>
          <w:rFonts w:cstheme="minorHAnsi"/>
        </w:rPr>
        <w:t xml:space="preserve">, </w:t>
      </w:r>
      <w:r w:rsidR="006C004E">
        <w:rPr>
          <w:rFonts w:cstheme="minorHAnsi"/>
        </w:rPr>
        <w:t xml:space="preserve">such as the third person </w:t>
      </w:r>
      <w:r w:rsidR="006C004E">
        <w:rPr>
          <w:rFonts w:cstheme="minorHAnsi"/>
          <w:i/>
        </w:rPr>
        <w:t xml:space="preserve">i </w:t>
      </w:r>
      <w:r>
        <w:rPr>
          <w:rFonts w:cstheme="minorHAnsi"/>
        </w:rPr>
        <w:t>in (9</w:t>
      </w:r>
      <w:r w:rsidR="006C004E">
        <w:rPr>
          <w:rFonts w:cstheme="minorHAnsi"/>
        </w:rPr>
        <w:t xml:space="preserve">b), </w:t>
      </w:r>
      <w:r w:rsidR="006C004E" w:rsidRPr="005435C6">
        <w:rPr>
          <w:rFonts w:cstheme="minorHAnsi"/>
        </w:rPr>
        <w:t>they can be reanalyzed as T, either as a T with i</w:t>
      </w:r>
      <w:r w:rsidR="006C004E">
        <w:rPr>
          <w:rFonts w:cstheme="minorHAnsi"/>
        </w:rPr>
        <w:t xml:space="preserve">nterpretable features, </w:t>
      </w:r>
      <w:r>
        <w:rPr>
          <w:rFonts w:cstheme="minorHAnsi"/>
        </w:rPr>
        <w:lastRenderedPageBreak/>
        <w:t>as in (9</w:t>
      </w:r>
      <w:r w:rsidR="006C004E" w:rsidRPr="005435C6">
        <w:rPr>
          <w:rFonts w:cstheme="minorHAnsi"/>
        </w:rPr>
        <w:t xml:space="preserve">b), or </w:t>
      </w:r>
      <w:r>
        <w:rPr>
          <w:rFonts w:cstheme="minorHAnsi"/>
        </w:rPr>
        <w:t>with uninterpretable ones in (9</w:t>
      </w:r>
      <w:r w:rsidR="006C004E" w:rsidRPr="005435C6">
        <w:rPr>
          <w:rFonts w:cstheme="minorHAnsi"/>
        </w:rPr>
        <w:t>c). Once the phi-features are uninterpretable, a new</w:t>
      </w:r>
      <w:r>
        <w:rPr>
          <w:rFonts w:cstheme="minorHAnsi"/>
        </w:rPr>
        <w:t xml:space="preserve"> subject is necessary, as in (9</w:t>
      </w:r>
      <w:r w:rsidR="006C004E">
        <w:rPr>
          <w:rFonts w:cstheme="minorHAnsi"/>
        </w:rPr>
        <w:t>c), either a full DP or a null subject.</w:t>
      </w:r>
    </w:p>
    <w:p w:rsidR="006C004E" w:rsidRPr="005435C6" w:rsidRDefault="006C004E" w:rsidP="006C004E">
      <w:pPr>
        <w:spacing w:line="360" w:lineRule="auto"/>
        <w:ind w:firstLine="720"/>
        <w:contextualSpacing/>
        <w:rPr>
          <w:rFonts w:cstheme="minorHAnsi"/>
        </w:rPr>
      </w:pPr>
      <w:r w:rsidRPr="005435C6">
        <w:rPr>
          <w:rFonts w:cstheme="minorHAnsi"/>
        </w:rPr>
        <w:t xml:space="preserve">Thus, a very straightforward escape from the labeling paradox </w:t>
      </w:r>
      <w:r>
        <w:rPr>
          <w:rFonts w:cstheme="minorHAnsi"/>
        </w:rPr>
        <w:t>is</w:t>
      </w:r>
      <w:r w:rsidRPr="005435C6">
        <w:rPr>
          <w:rFonts w:cstheme="minorHAnsi"/>
        </w:rPr>
        <w:t xml:space="preserve"> to have a subject that has the status of a head. Chomsky (2013: 46) says that (pronoun) subjects cannot be heads because they would label the TP incorrectly, as D-headed, not T-headed. I will argue </w:t>
      </w:r>
      <w:r w:rsidR="00FA254A">
        <w:rPr>
          <w:rFonts w:cstheme="minorHAnsi"/>
        </w:rPr>
        <w:t>that the features of T in (9</w:t>
      </w:r>
      <w:r>
        <w:rPr>
          <w:rFonts w:cstheme="minorHAnsi"/>
        </w:rPr>
        <w:t>bc</w:t>
      </w:r>
      <w:r w:rsidRPr="005435C6">
        <w:rPr>
          <w:rFonts w:cstheme="minorHAnsi"/>
        </w:rPr>
        <w:t xml:space="preserve">) are agreement features and not </w:t>
      </w:r>
      <w:r>
        <w:rPr>
          <w:rFonts w:cstheme="minorHAnsi"/>
        </w:rPr>
        <w:t xml:space="preserve">D or </w:t>
      </w:r>
      <w:r w:rsidRPr="005435C6">
        <w:rPr>
          <w:rFonts w:cstheme="minorHAnsi"/>
        </w:rPr>
        <w:t>T. This explains why pronouns change from phonologically fully independent phrases to agreement markers, as has happened in a number of languages, perhaps the most well-known case b</w:t>
      </w:r>
      <w:r>
        <w:rPr>
          <w:rFonts w:cstheme="minorHAnsi"/>
        </w:rPr>
        <w:t xml:space="preserve">eing French. </w:t>
      </w:r>
      <w:r w:rsidRPr="005435C6">
        <w:rPr>
          <w:rFonts w:cstheme="minorHAnsi"/>
        </w:rPr>
        <w:t>A fully phrasal pronoun (that can be coordinated and modified</w:t>
      </w:r>
      <w:r>
        <w:rPr>
          <w:rFonts w:cstheme="minorHAnsi"/>
        </w:rPr>
        <w:t xml:space="preserve"> by an adverb or adjective</w:t>
      </w:r>
      <w:r w:rsidRPr="005435C6">
        <w:rPr>
          <w:rFonts w:cstheme="minorHAnsi"/>
        </w:rPr>
        <w:t>) cannot be seen as having the same agreement features as T and can only be labelled as &lt;phi,phi&gt;</w:t>
      </w:r>
      <w:r w:rsidR="00FA254A">
        <w:rPr>
          <w:rFonts w:cstheme="minorHAnsi"/>
        </w:rPr>
        <w:t>, as in (9</w:t>
      </w:r>
      <w:r>
        <w:rPr>
          <w:rFonts w:cstheme="minorHAnsi"/>
        </w:rPr>
        <w:t>a)</w:t>
      </w:r>
      <w:r w:rsidRPr="005435C6">
        <w:rPr>
          <w:rFonts w:cstheme="minorHAnsi"/>
        </w:rPr>
        <w:t xml:space="preserve">. A head (that has to be adjacent to a verb) can be seen by the child acquiring French (or English) as similar in </w:t>
      </w:r>
      <w:r>
        <w:rPr>
          <w:rFonts w:cstheme="minorHAnsi"/>
        </w:rPr>
        <w:t>phi-</w:t>
      </w:r>
      <w:r w:rsidRPr="005435C6">
        <w:rPr>
          <w:rFonts w:cstheme="minorHAnsi"/>
        </w:rPr>
        <w:t>features to T. When the features of a pronoun overlap with those of the agreeing T, they may dis</w:t>
      </w:r>
      <w:r w:rsidR="00FA254A">
        <w:rPr>
          <w:rFonts w:cstheme="minorHAnsi"/>
        </w:rPr>
        <w:t>appear and a structure as in (10</w:t>
      </w:r>
      <w:r w:rsidRPr="005435C6">
        <w:rPr>
          <w:rFonts w:cstheme="minorHAnsi"/>
        </w:rPr>
        <w:t>) may be the result. This structure can, of course, receive a label.</w:t>
      </w:r>
    </w:p>
    <w:p w:rsidR="006C004E" w:rsidRPr="005435C6"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rPr>
      </w:pPr>
      <w:r w:rsidRPr="005435C6">
        <w:rPr>
          <w:rFonts w:cstheme="minorHAnsi"/>
        </w:rPr>
        <w:t>(</w:t>
      </w:r>
      <w:r w:rsidR="00FA254A">
        <w:rPr>
          <w:rFonts w:cstheme="minorHAnsi"/>
        </w:rPr>
        <w:t>10</w:t>
      </w:r>
      <w:r w:rsidRPr="005435C6">
        <w:rPr>
          <w:rFonts w:cstheme="minorHAnsi"/>
        </w:rPr>
        <w:t>)</w:t>
      </w:r>
      <w:r w:rsidRPr="005435C6">
        <w:rPr>
          <w:rFonts w:cstheme="minorHAnsi"/>
        </w:rPr>
        <w:tab/>
      </w:r>
      <w:r w:rsidRPr="005435C6">
        <w:rPr>
          <w:rFonts w:cstheme="minorHAnsi"/>
        </w:rPr>
        <w:tab/>
        <w:t>PhiP</w:t>
      </w:r>
    </w:p>
    <w:p w:rsidR="006C004E" w:rsidRPr="005435C6" w:rsidRDefault="006C004E" w:rsidP="006C004E">
      <w:pPr>
        <w:spacing w:line="360" w:lineRule="auto"/>
        <w:contextualSpacing/>
        <w:rPr>
          <w:rFonts w:cstheme="minorHAnsi"/>
        </w:rPr>
      </w:pPr>
      <w:r w:rsidRPr="005435C6">
        <w:rPr>
          <w:rFonts w:cstheme="minorHAnsi"/>
        </w:rPr>
        <w:tab/>
      </w:r>
      <w:r>
        <w:rPr>
          <w:rFonts w:ascii="ArborWin" w:hAnsi="ArborWin" w:cstheme="minorHAnsi"/>
        </w:rPr>
        <w:t>ei</w:t>
      </w:r>
      <w:r w:rsidRPr="005435C6">
        <w:rPr>
          <w:rFonts w:cstheme="minorHAnsi"/>
        </w:rPr>
        <w:tab/>
      </w:r>
    </w:p>
    <w:p w:rsidR="006C004E" w:rsidRPr="005435C6" w:rsidRDefault="006C004E" w:rsidP="006C004E">
      <w:pPr>
        <w:spacing w:line="360" w:lineRule="auto"/>
        <w:contextualSpacing/>
        <w:rPr>
          <w:rFonts w:cstheme="minorHAnsi"/>
        </w:rPr>
      </w:pPr>
      <w:r w:rsidRPr="005435C6">
        <w:rPr>
          <w:rFonts w:cstheme="minorHAnsi"/>
        </w:rPr>
        <w:tab/>
        <w:t>Phi</w:t>
      </w:r>
      <w:r w:rsidRPr="005435C6">
        <w:rPr>
          <w:rFonts w:cstheme="minorHAnsi"/>
        </w:rPr>
        <w:tab/>
      </w:r>
      <w:r w:rsidRPr="005435C6">
        <w:rPr>
          <w:rFonts w:cstheme="minorHAnsi"/>
        </w:rPr>
        <w:tab/>
        <w:t>v*P</w:t>
      </w:r>
    </w:p>
    <w:p w:rsidR="006C004E" w:rsidRPr="005435C6"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rPr>
      </w:pPr>
      <w:r w:rsidRPr="005435C6">
        <w:rPr>
          <w:rFonts w:cstheme="minorHAnsi"/>
        </w:rPr>
        <w:t>This account is very similar to accounts such as Roberts (2010) and van Gelderen (2011) who suggest the change from pronoun to agreement marker is due to a</w:t>
      </w:r>
      <w:r>
        <w:rPr>
          <w:rFonts w:cstheme="minorHAnsi"/>
        </w:rPr>
        <w:t>n ambiguity in the data</w:t>
      </w:r>
      <w:r w:rsidRPr="005435C6">
        <w:rPr>
          <w:rFonts w:cstheme="minorHAnsi"/>
        </w:rPr>
        <w:t xml:space="preserve"> as to whether the pronoun actually values the features of T or is itself in need of valuation. </w:t>
      </w:r>
      <w:r>
        <w:rPr>
          <w:rFonts w:cstheme="minorHAnsi"/>
        </w:rPr>
        <w:t>Ambiguity shows the interdependence of second and third factor principles: the ambiguity in the data (second factor) leads to a more efficient</w:t>
      </w:r>
      <w:r w:rsidR="001E6541">
        <w:rPr>
          <w:rFonts w:cstheme="minorHAnsi"/>
        </w:rPr>
        <w:t>,</w:t>
      </w:r>
      <w:r>
        <w:rPr>
          <w:rFonts w:cstheme="minorHAnsi"/>
        </w:rPr>
        <w:t xml:space="preserve"> </w:t>
      </w:r>
      <w:r w:rsidR="001E6541">
        <w:rPr>
          <w:rFonts w:cstheme="minorHAnsi"/>
        </w:rPr>
        <w:t xml:space="preserve">third factor </w:t>
      </w:r>
      <w:r>
        <w:rPr>
          <w:rFonts w:cstheme="minorHAnsi"/>
        </w:rPr>
        <w:t xml:space="preserve">analysis. </w:t>
      </w:r>
      <w:r w:rsidRPr="005435C6">
        <w:rPr>
          <w:rFonts w:cstheme="minorHAnsi"/>
        </w:rPr>
        <w:t xml:space="preserve">Let’s look </w:t>
      </w:r>
      <w:r>
        <w:rPr>
          <w:rFonts w:cstheme="minorHAnsi"/>
        </w:rPr>
        <w:t>at the details of the labeling</w:t>
      </w:r>
      <w:r w:rsidRPr="005435C6">
        <w:rPr>
          <w:rFonts w:cstheme="minorHAnsi"/>
        </w:rPr>
        <w:t>.</w:t>
      </w:r>
    </w:p>
    <w:p w:rsidR="006C004E" w:rsidRPr="005435C6" w:rsidRDefault="006C004E" w:rsidP="006C004E">
      <w:pPr>
        <w:spacing w:line="360" w:lineRule="auto"/>
        <w:contextualSpacing/>
        <w:rPr>
          <w:rFonts w:cstheme="minorHAnsi"/>
        </w:rPr>
      </w:pPr>
      <w:r w:rsidRPr="005435C6">
        <w:rPr>
          <w:rFonts w:cstheme="minorHAnsi"/>
        </w:rPr>
        <w:tab/>
        <w:t xml:space="preserve">In Chomsky (2016), the T merges with the v*P and the subject moves internally (to </w:t>
      </w:r>
      <w:r>
        <w:rPr>
          <w:bCs/>
          <w:iCs/>
        </w:rPr>
        <w:t>the specifier of the</w:t>
      </w:r>
      <w:r w:rsidRPr="005435C6">
        <w:rPr>
          <w:rFonts w:cstheme="minorHAnsi"/>
        </w:rPr>
        <w:t xml:space="preserve"> TP) after which C is merged. There are, of course, no labels, such as C</w:t>
      </w:r>
      <w:r>
        <w:rPr>
          <w:rFonts w:cstheme="minorHAnsi"/>
        </w:rPr>
        <w:t>P</w:t>
      </w:r>
      <w:r w:rsidRPr="005435C6">
        <w:rPr>
          <w:rFonts w:cstheme="minorHAnsi"/>
        </w:rPr>
        <w:t xml:space="preserve"> or T</w:t>
      </w:r>
      <w:r>
        <w:rPr>
          <w:rFonts w:cstheme="minorHAnsi"/>
        </w:rPr>
        <w:t>P</w:t>
      </w:r>
      <w:r w:rsidRPr="005435C6">
        <w:rPr>
          <w:rFonts w:cstheme="minorHAnsi"/>
        </w:rPr>
        <w:t>, or branches, just features</w:t>
      </w:r>
      <w:r>
        <w:rPr>
          <w:rFonts w:cstheme="minorHAnsi"/>
        </w:rPr>
        <w:t>,</w:t>
      </w:r>
      <w:r w:rsidRPr="005435C6">
        <w:rPr>
          <w:rFonts w:cstheme="minorHAnsi"/>
        </w:rPr>
        <w:t xml:space="preserve"> but I have added the labels and branches for convenience. C has uninterpretable agreement features (u-phi) which it values with the subject before transferring the features to T. Once this happens, the {DP, TP} sequence can be labelled as &lt;phi, phi&gt; after it arrives at the interface. In the scenario I argue for, given in Figure </w:t>
      </w:r>
      <w:r w:rsidR="001E6541">
        <w:rPr>
          <w:rFonts w:cstheme="minorHAnsi"/>
        </w:rPr>
        <w:t>2</w:t>
      </w:r>
      <w:r>
        <w:rPr>
          <w:rFonts w:cstheme="minorHAnsi"/>
        </w:rPr>
        <w:t>.</w:t>
      </w:r>
      <w:r w:rsidRPr="005435C6">
        <w:rPr>
          <w:rFonts w:cstheme="minorHAnsi"/>
        </w:rPr>
        <w:t xml:space="preserve">1, the DP with its interpretable phi-features is reanalyzed </w:t>
      </w:r>
      <w:r>
        <w:rPr>
          <w:rFonts w:cstheme="minorHAnsi"/>
        </w:rPr>
        <w:t>as head and valuation and label</w:t>
      </w:r>
      <w:r w:rsidRPr="005435C6">
        <w:rPr>
          <w:rFonts w:cstheme="minorHAnsi"/>
        </w:rPr>
        <w:t>ing occur without a need to tran</w:t>
      </w:r>
      <w:r>
        <w:rPr>
          <w:rFonts w:cstheme="minorHAnsi"/>
        </w:rPr>
        <w:t>s</w:t>
      </w:r>
      <w:r w:rsidRPr="005435C6">
        <w:rPr>
          <w:rFonts w:cstheme="minorHAnsi"/>
        </w:rPr>
        <w:t>fer features.</w:t>
      </w:r>
    </w:p>
    <w:p w:rsidR="006C004E" w:rsidRPr="005435C6" w:rsidRDefault="006C004E" w:rsidP="006C004E">
      <w:pPr>
        <w:spacing w:line="360" w:lineRule="auto"/>
        <w:contextualSpacing/>
        <w:rPr>
          <w:rFonts w:cstheme="minorHAnsi"/>
        </w:rPr>
      </w:pPr>
    </w:p>
    <w:tbl>
      <w:tblPr>
        <w:tblStyle w:val="TableGrid"/>
        <w:tblW w:w="0" w:type="auto"/>
        <w:tblLook w:val="04A0" w:firstRow="1" w:lastRow="0" w:firstColumn="1" w:lastColumn="0" w:noHBand="0" w:noVBand="1"/>
      </w:tblPr>
      <w:tblGrid>
        <w:gridCol w:w="7285"/>
      </w:tblGrid>
      <w:tr w:rsidR="006C004E" w:rsidRPr="005435C6" w:rsidTr="006C004E">
        <w:tc>
          <w:tcPr>
            <w:tcW w:w="7285" w:type="dxa"/>
          </w:tcPr>
          <w:p w:rsidR="006C004E" w:rsidRPr="005435C6" w:rsidRDefault="006C004E" w:rsidP="006C004E">
            <w:pPr>
              <w:spacing w:line="360" w:lineRule="auto"/>
              <w:contextualSpacing/>
              <w:rPr>
                <w:rFonts w:cstheme="minorHAnsi"/>
              </w:rPr>
            </w:pPr>
            <w:r w:rsidRPr="005435C6">
              <w:rPr>
                <w:rFonts w:cstheme="minorHAnsi"/>
              </w:rPr>
              <w:t>a.</w:t>
            </w:r>
            <w:r w:rsidRPr="005435C6">
              <w:rPr>
                <w:rFonts w:cstheme="minorHAnsi"/>
              </w:rPr>
              <w:tab/>
              <w:t>CP</w:t>
            </w:r>
            <w:r w:rsidRPr="005435C6">
              <w:rPr>
                <w:rFonts w:cstheme="minorHAnsi"/>
              </w:rPr>
              <w:tab/>
            </w:r>
            <w:r w:rsidRPr="005435C6">
              <w:rPr>
                <w:rFonts w:cstheme="minorHAnsi"/>
              </w:rPr>
              <w:tab/>
            </w:r>
            <w:r w:rsidRPr="005435C6">
              <w:rPr>
                <w:rFonts w:cstheme="minorHAnsi"/>
              </w:rPr>
              <w:tab/>
            </w:r>
            <w:r w:rsidRPr="005435C6">
              <w:rPr>
                <w:rFonts w:cstheme="minorHAnsi"/>
              </w:rPr>
              <w:tab/>
              <w:t>b.</w:t>
            </w:r>
            <w:r w:rsidRPr="005435C6">
              <w:rPr>
                <w:rFonts w:cstheme="minorHAnsi"/>
              </w:rPr>
              <w:tab/>
              <w:t>CP</w:t>
            </w:r>
          </w:p>
          <w:p w:rsidR="006C004E" w:rsidRPr="005435C6" w:rsidRDefault="006C004E" w:rsidP="006C004E">
            <w:pPr>
              <w:spacing w:line="360" w:lineRule="auto"/>
              <w:contextualSpacing/>
              <w:rPr>
                <w:rFonts w:cstheme="minorHAnsi"/>
              </w:rPr>
            </w:pPr>
            <w:r>
              <w:rPr>
                <w:rFonts w:ascii="ArborWin" w:hAnsi="ArborWin" w:cstheme="minorHAnsi"/>
              </w:rPr>
              <w:lastRenderedPageBreak/>
              <w:t>ei</w:t>
            </w:r>
            <w:r w:rsidRPr="005435C6">
              <w:rPr>
                <w:rFonts w:cstheme="minorHAnsi"/>
              </w:rPr>
              <w:tab/>
            </w:r>
            <w:r>
              <w:rPr>
                <w:rFonts w:cstheme="minorHAnsi"/>
              </w:rPr>
              <w:tab/>
            </w:r>
            <w:r>
              <w:rPr>
                <w:rFonts w:cstheme="minorHAnsi"/>
              </w:rPr>
              <w:tab/>
            </w:r>
            <w:r>
              <w:rPr>
                <w:rFonts w:cstheme="minorHAnsi"/>
              </w:rPr>
              <w:tab/>
            </w:r>
            <w:r>
              <w:rPr>
                <w:rFonts w:ascii="ArborWin" w:hAnsi="ArborWin" w:cstheme="minorHAnsi"/>
              </w:rPr>
              <w:t>ei</w:t>
            </w:r>
            <w:r w:rsidRPr="005435C6">
              <w:rPr>
                <w:rFonts w:cstheme="minorHAnsi"/>
              </w:rPr>
              <w:tab/>
            </w:r>
          </w:p>
          <w:p w:rsidR="006C004E" w:rsidRPr="005435C6" w:rsidRDefault="006C004E" w:rsidP="006C004E">
            <w:pPr>
              <w:spacing w:line="360" w:lineRule="auto"/>
              <w:contextualSpacing/>
              <w:rPr>
                <w:rFonts w:cstheme="minorHAnsi"/>
              </w:rPr>
            </w:pPr>
            <w:r w:rsidRPr="005435C6">
              <w:rPr>
                <w:rFonts w:cstheme="minorHAnsi"/>
              </w:rPr>
              <w:t>C</w:t>
            </w:r>
            <w:r w:rsidRPr="005435C6">
              <w:rPr>
                <w:rFonts w:cstheme="minorHAnsi"/>
              </w:rPr>
              <w:tab/>
            </w:r>
            <w:r w:rsidRPr="005435C6">
              <w:rPr>
                <w:rFonts w:cstheme="minorHAnsi"/>
              </w:rPr>
              <w:tab/>
              <w:t>TP = &lt;phi,phi&gt;</w:t>
            </w:r>
            <w:r w:rsidRPr="005435C6">
              <w:rPr>
                <w:rFonts w:cstheme="minorHAnsi"/>
              </w:rPr>
              <w:tab/>
              <w:t>&gt;</w:t>
            </w:r>
            <w:r w:rsidRPr="005435C6">
              <w:rPr>
                <w:rFonts w:cstheme="minorHAnsi"/>
              </w:rPr>
              <w:tab/>
              <w:t>C</w:t>
            </w:r>
            <w:r w:rsidRPr="005435C6">
              <w:rPr>
                <w:rFonts w:cstheme="minorHAnsi"/>
              </w:rPr>
              <w:tab/>
            </w:r>
            <w:r w:rsidRPr="005435C6">
              <w:rPr>
                <w:rFonts w:cstheme="minorHAnsi"/>
              </w:rPr>
              <w:tab/>
              <w:t>TP</w:t>
            </w:r>
          </w:p>
          <w:p w:rsidR="006C004E" w:rsidRPr="005435C6" w:rsidRDefault="006C004E" w:rsidP="006C004E">
            <w:pPr>
              <w:spacing w:line="360" w:lineRule="auto"/>
              <w:contextualSpacing/>
              <w:rPr>
                <w:rFonts w:cstheme="minorHAnsi"/>
              </w:rPr>
            </w:pPr>
            <w:r w:rsidRPr="005435C6">
              <w:rPr>
                <w:rFonts w:cstheme="minorHAnsi"/>
              </w:rPr>
              <w:t>u-phi</w:t>
            </w:r>
            <w:r w:rsidRPr="005435C6">
              <w:rPr>
                <w:rFonts w:cstheme="minorHAnsi"/>
              </w:rPr>
              <w:tab/>
            </w:r>
            <w:r>
              <w:rPr>
                <w:rFonts w:ascii="ArborWin" w:hAnsi="ArborWin" w:cstheme="minorHAnsi"/>
              </w:rPr>
              <w:t>ei</w:t>
            </w:r>
            <w:r w:rsidRPr="005435C6">
              <w:rPr>
                <w:rFonts w:cstheme="minorHAnsi"/>
              </w:rPr>
              <w:tab/>
              <w:t xml:space="preserve"> </w:t>
            </w:r>
            <w:r w:rsidRPr="005435C6">
              <w:rPr>
                <w:rFonts w:cstheme="minorHAnsi"/>
              </w:rPr>
              <w:tab/>
            </w:r>
            <w:r w:rsidRPr="005435C6">
              <w:rPr>
                <w:rFonts w:cstheme="minorHAnsi"/>
              </w:rPr>
              <w:tab/>
              <w:t>u-phi</w:t>
            </w:r>
            <w:r w:rsidRPr="005435C6">
              <w:rPr>
                <w:rFonts w:cstheme="minorHAnsi"/>
              </w:rPr>
              <w:tab/>
            </w:r>
            <w:r>
              <w:rPr>
                <w:rFonts w:ascii="ArborWin" w:hAnsi="ArborWin" w:cstheme="minorHAnsi"/>
              </w:rPr>
              <w:t>ei</w:t>
            </w:r>
            <w:r w:rsidRPr="005435C6">
              <w:rPr>
                <w:rFonts w:cstheme="minorHAnsi"/>
              </w:rPr>
              <w:tab/>
            </w:r>
          </w:p>
          <w:p w:rsidR="006C004E" w:rsidRPr="005435C6" w:rsidRDefault="006C004E" w:rsidP="006C004E">
            <w:pPr>
              <w:spacing w:line="360" w:lineRule="auto"/>
              <w:contextualSpacing/>
              <w:rPr>
                <w:rFonts w:cstheme="minorHAnsi"/>
              </w:rPr>
            </w:pPr>
            <w:r w:rsidRPr="005435C6">
              <w:rPr>
                <w:rFonts w:cstheme="minorHAnsi"/>
              </w:rPr>
              <w:tab/>
              <w:t>DP</w:t>
            </w:r>
            <w:r w:rsidRPr="005435C6">
              <w:rPr>
                <w:rFonts w:cstheme="minorHAnsi"/>
              </w:rPr>
              <w:tab/>
            </w:r>
            <w:r w:rsidRPr="005435C6">
              <w:rPr>
                <w:rFonts w:cstheme="minorHAnsi"/>
              </w:rPr>
              <w:tab/>
              <w:t>T’</w:t>
            </w:r>
            <w:r w:rsidRPr="005435C6">
              <w:rPr>
                <w:rFonts w:cstheme="minorHAnsi"/>
              </w:rPr>
              <w:tab/>
            </w:r>
            <w:r w:rsidRPr="005435C6">
              <w:rPr>
                <w:rFonts w:cstheme="minorHAnsi"/>
              </w:rPr>
              <w:tab/>
            </w:r>
            <w:r w:rsidRPr="005435C6">
              <w:rPr>
                <w:rFonts w:cstheme="minorHAnsi"/>
              </w:rPr>
              <w:tab/>
              <w:t>T</w:t>
            </w:r>
            <w:r w:rsidRPr="005435C6">
              <w:rPr>
                <w:rFonts w:cstheme="minorHAnsi"/>
              </w:rPr>
              <w:tab/>
            </w:r>
            <w:r w:rsidRPr="005435C6">
              <w:rPr>
                <w:rFonts w:cstheme="minorHAnsi"/>
              </w:rPr>
              <w:tab/>
              <w:t>vP</w:t>
            </w:r>
          </w:p>
          <w:p w:rsidR="006C004E" w:rsidRPr="005435C6" w:rsidRDefault="006C004E" w:rsidP="006C004E">
            <w:pPr>
              <w:spacing w:line="360" w:lineRule="auto"/>
              <w:contextualSpacing/>
              <w:rPr>
                <w:rFonts w:cstheme="minorHAnsi"/>
              </w:rPr>
            </w:pPr>
            <w:r w:rsidRPr="005435C6">
              <w:rPr>
                <w:rFonts w:cstheme="minorHAnsi"/>
              </w:rPr>
              <w:tab/>
              <w:t>i-phi</w:t>
            </w:r>
            <w:r w:rsidRPr="005435C6">
              <w:rPr>
                <w:rFonts w:cstheme="minorHAnsi"/>
              </w:rPr>
              <w:tab/>
            </w:r>
            <w:r>
              <w:rPr>
                <w:rFonts w:ascii="ArborWin" w:hAnsi="ArborWin" w:cstheme="minorHAnsi"/>
              </w:rPr>
              <w:t>ei</w:t>
            </w:r>
            <w:r w:rsidRPr="005435C6">
              <w:rPr>
                <w:rFonts w:cstheme="minorHAnsi"/>
              </w:rPr>
              <w:tab/>
            </w:r>
            <w:r w:rsidRPr="005435C6">
              <w:rPr>
                <w:rFonts w:cstheme="minorHAnsi"/>
              </w:rPr>
              <w:tab/>
            </w:r>
            <w:r w:rsidRPr="005435C6">
              <w:rPr>
                <w:rFonts w:cstheme="minorHAnsi"/>
              </w:rPr>
              <w:tab/>
              <w:t>i-phi</w:t>
            </w:r>
            <w:r w:rsidRPr="005435C6">
              <w:rPr>
                <w:rFonts w:cstheme="minorHAnsi"/>
              </w:rPr>
              <w:tab/>
            </w:r>
          </w:p>
          <w:p w:rsidR="006C004E" w:rsidRPr="005435C6" w:rsidRDefault="006C004E" w:rsidP="006C004E">
            <w:pPr>
              <w:spacing w:line="360" w:lineRule="auto"/>
              <w:contextualSpacing/>
              <w:rPr>
                <w:rFonts w:cstheme="minorHAnsi"/>
              </w:rPr>
            </w:pPr>
            <w:r w:rsidRPr="005435C6">
              <w:rPr>
                <w:rFonts w:cstheme="minorHAnsi"/>
              </w:rPr>
              <w:tab/>
            </w:r>
            <w:r w:rsidRPr="005435C6">
              <w:rPr>
                <w:rFonts w:cstheme="minorHAnsi"/>
              </w:rPr>
              <w:tab/>
              <w:t>T</w:t>
            </w:r>
            <w:r w:rsidRPr="005435C6">
              <w:rPr>
                <w:rFonts w:cstheme="minorHAnsi"/>
              </w:rPr>
              <w:tab/>
            </w:r>
            <w:r w:rsidRPr="005435C6">
              <w:rPr>
                <w:rFonts w:cstheme="minorHAnsi"/>
              </w:rPr>
              <w:tab/>
              <w:t>vP</w:t>
            </w:r>
            <w:r w:rsidRPr="005435C6">
              <w:rPr>
                <w:rFonts w:cstheme="minorHAnsi"/>
              </w:rPr>
              <w:tab/>
            </w:r>
            <w:r w:rsidRPr="005435C6">
              <w:rPr>
                <w:rFonts w:cstheme="minorHAnsi"/>
              </w:rPr>
              <w:tab/>
            </w:r>
            <w:r w:rsidRPr="005435C6">
              <w:rPr>
                <w:rFonts w:cstheme="minorHAnsi"/>
              </w:rPr>
              <w:tab/>
            </w:r>
          </w:p>
          <w:p w:rsidR="006C004E" w:rsidRPr="005435C6" w:rsidRDefault="006C004E" w:rsidP="006C004E">
            <w:pPr>
              <w:spacing w:line="360" w:lineRule="auto"/>
              <w:contextualSpacing/>
              <w:rPr>
                <w:rFonts w:cstheme="minorHAnsi"/>
              </w:rPr>
            </w:pPr>
            <w:r w:rsidRPr="005435C6">
              <w:rPr>
                <w:rFonts w:cstheme="minorHAnsi"/>
              </w:rPr>
              <w:t>valuation of u-F on C</w:t>
            </w:r>
            <w:r w:rsidRPr="005435C6">
              <w:rPr>
                <w:rFonts w:cstheme="minorHAnsi"/>
              </w:rPr>
              <w:tab/>
            </w:r>
            <w:r w:rsidRPr="005435C6">
              <w:rPr>
                <w:rFonts w:cstheme="minorHAnsi"/>
              </w:rPr>
              <w:tab/>
            </w:r>
            <w:r w:rsidRPr="005435C6">
              <w:rPr>
                <w:rFonts w:cstheme="minorHAnsi"/>
              </w:rPr>
              <w:tab/>
            </w:r>
            <w:r w:rsidRPr="005435C6">
              <w:rPr>
                <w:rFonts w:cstheme="minorHAnsi"/>
              </w:rPr>
              <w:tab/>
              <w:t>just valuation</w:t>
            </w:r>
          </w:p>
          <w:p w:rsidR="006C004E" w:rsidRPr="005435C6" w:rsidRDefault="006C004E" w:rsidP="006C004E">
            <w:pPr>
              <w:spacing w:line="360" w:lineRule="auto"/>
              <w:contextualSpacing/>
              <w:rPr>
                <w:rFonts w:cstheme="minorHAnsi"/>
              </w:rPr>
            </w:pPr>
            <w:r w:rsidRPr="005435C6">
              <w:rPr>
                <w:rFonts w:cstheme="minorHAnsi"/>
              </w:rPr>
              <w:tab/>
              <w:t>and transfer to T</w:t>
            </w:r>
            <w:r w:rsidRPr="005435C6">
              <w:rPr>
                <w:rFonts w:cstheme="minorHAnsi"/>
              </w:rPr>
              <w:tab/>
            </w:r>
            <w:r w:rsidRPr="005435C6">
              <w:rPr>
                <w:rFonts w:cstheme="minorHAnsi"/>
              </w:rPr>
              <w:tab/>
              <w:t>&gt;</w:t>
            </w:r>
          </w:p>
          <w:p w:rsidR="006C004E" w:rsidRPr="005435C6" w:rsidRDefault="006C004E" w:rsidP="006C004E">
            <w:pPr>
              <w:spacing w:line="360" w:lineRule="auto"/>
              <w:contextualSpacing/>
              <w:rPr>
                <w:rFonts w:cstheme="minorHAnsi"/>
              </w:rPr>
            </w:pPr>
            <w:r w:rsidRPr="005435C6">
              <w:rPr>
                <w:rFonts w:cstheme="minorHAnsi"/>
              </w:rPr>
              <w:t>labeling due to feature transfer</w:t>
            </w:r>
            <w:r w:rsidRPr="005435C6">
              <w:rPr>
                <w:rFonts w:cstheme="minorHAnsi"/>
              </w:rPr>
              <w:tab/>
            </w:r>
            <w:r w:rsidRPr="005435C6">
              <w:rPr>
                <w:rFonts w:cstheme="minorHAnsi"/>
              </w:rPr>
              <w:tab/>
              <w:t xml:space="preserve">labeling is </w:t>
            </w:r>
            <w:r>
              <w:rPr>
                <w:rFonts w:cstheme="minorHAnsi"/>
              </w:rPr>
              <w:t>Minimal S</w:t>
            </w:r>
            <w:r w:rsidRPr="005435C6">
              <w:rPr>
                <w:rFonts w:cstheme="minorHAnsi"/>
              </w:rPr>
              <w:t>earch</w:t>
            </w:r>
          </w:p>
        </w:tc>
      </w:tr>
    </w:tbl>
    <w:p w:rsidR="006C004E" w:rsidRPr="005435C6" w:rsidRDefault="006C004E" w:rsidP="006C004E">
      <w:pPr>
        <w:spacing w:line="360" w:lineRule="auto"/>
        <w:contextualSpacing/>
        <w:rPr>
          <w:rFonts w:cstheme="minorHAnsi"/>
        </w:rPr>
      </w:pPr>
      <w:r w:rsidRPr="005435C6">
        <w:rPr>
          <w:rFonts w:cstheme="minorHAnsi"/>
        </w:rPr>
        <w:lastRenderedPageBreak/>
        <w:t xml:space="preserve">Figure </w:t>
      </w:r>
      <w:r w:rsidR="001E6541">
        <w:rPr>
          <w:rFonts w:cstheme="minorHAnsi"/>
        </w:rPr>
        <w:t>2</w:t>
      </w:r>
      <w:r>
        <w:rPr>
          <w:rFonts w:cstheme="minorHAnsi"/>
        </w:rPr>
        <w:t>.</w:t>
      </w:r>
      <w:r w:rsidRPr="005435C6">
        <w:rPr>
          <w:rFonts w:cstheme="minorHAnsi"/>
        </w:rPr>
        <w:t>1:</w:t>
      </w:r>
      <w:r w:rsidRPr="005435C6">
        <w:rPr>
          <w:rFonts w:cstheme="minorHAnsi"/>
        </w:rPr>
        <w:tab/>
        <w:t>Reanalysis of t</w:t>
      </w:r>
      <w:r>
        <w:rPr>
          <w:rFonts w:cstheme="minorHAnsi"/>
        </w:rPr>
        <w:t xml:space="preserve">he subject resulting in </w:t>
      </w:r>
      <w:r w:rsidRPr="005435C6">
        <w:rPr>
          <w:rFonts w:cstheme="minorHAnsi"/>
        </w:rPr>
        <w:t>labeling</w:t>
      </w:r>
      <w:r>
        <w:rPr>
          <w:rFonts w:cstheme="minorHAnsi"/>
        </w:rPr>
        <w:t xml:space="preserve"> through Minimal Search</w:t>
      </w:r>
    </w:p>
    <w:p w:rsidR="006C004E"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rPr>
      </w:pPr>
      <w:r>
        <w:rPr>
          <w:rFonts w:cstheme="minorHAnsi"/>
        </w:rPr>
        <w:t>After the pronoun is reanalyz</w:t>
      </w:r>
      <w:r w:rsidRPr="005435C6">
        <w:rPr>
          <w:rFonts w:cstheme="minorHAnsi"/>
        </w:rPr>
        <w:t>ed as agreement, there is optional renewal in many l</w:t>
      </w:r>
      <w:r>
        <w:rPr>
          <w:rFonts w:cstheme="minorHAnsi"/>
        </w:rPr>
        <w:t xml:space="preserve">anguages, as (4) and (6) show, which </w:t>
      </w:r>
      <w:r w:rsidR="001E6541">
        <w:rPr>
          <w:rFonts w:cstheme="minorHAnsi"/>
        </w:rPr>
        <w:t>will be discussed in chapter 4</w:t>
      </w:r>
      <w:r>
        <w:rPr>
          <w:rFonts w:cstheme="minorHAnsi"/>
        </w:rPr>
        <w:t>.</w:t>
      </w:r>
    </w:p>
    <w:p w:rsidR="006C004E" w:rsidRDefault="006C004E" w:rsidP="006C004E">
      <w:pPr>
        <w:spacing w:line="360" w:lineRule="auto"/>
        <w:contextualSpacing/>
        <w:rPr>
          <w:rFonts w:cstheme="minorHAnsi"/>
        </w:rPr>
      </w:pPr>
      <w:r>
        <w:rPr>
          <w:rFonts w:cstheme="minorHAnsi"/>
        </w:rPr>
        <w:tab/>
        <w:t>As mentioned in chapter 1, a point that remains unexplored is the difference between SV and VS structures in terms of richness of verbal agreement. This is formulated by Greenberg as one of his universals</w:t>
      </w:r>
      <w:r w:rsidR="00FA254A">
        <w:rPr>
          <w:rFonts w:cstheme="minorHAnsi"/>
        </w:rPr>
        <w:t xml:space="preserve"> and quoted in (11)</w:t>
      </w:r>
      <w:r>
        <w:rPr>
          <w:rFonts w:cstheme="minorHAnsi"/>
        </w:rPr>
        <w:t>.</w:t>
      </w:r>
    </w:p>
    <w:p w:rsidR="006C004E" w:rsidRDefault="006C004E" w:rsidP="006C004E">
      <w:pPr>
        <w:spacing w:line="360" w:lineRule="auto"/>
        <w:contextualSpacing/>
        <w:rPr>
          <w:rFonts w:cstheme="minorHAnsi"/>
        </w:rPr>
      </w:pPr>
    </w:p>
    <w:p w:rsidR="006C004E" w:rsidRDefault="00FA254A" w:rsidP="006C004E">
      <w:pPr>
        <w:spacing w:line="360" w:lineRule="auto"/>
        <w:ind w:left="720" w:hanging="720"/>
        <w:contextualSpacing/>
        <w:rPr>
          <w:rFonts w:cstheme="minorHAnsi"/>
        </w:rPr>
      </w:pPr>
      <w:r>
        <w:rPr>
          <w:rFonts w:cstheme="minorHAnsi"/>
        </w:rPr>
        <w:t>(11</w:t>
      </w:r>
      <w:r w:rsidR="006C004E">
        <w:rPr>
          <w:rFonts w:cstheme="minorHAnsi"/>
        </w:rPr>
        <w:t>)</w:t>
      </w:r>
      <w:r w:rsidR="006C004E">
        <w:rPr>
          <w:rFonts w:cstheme="minorHAnsi"/>
        </w:rPr>
        <w:tab/>
        <w:t>“</w:t>
      </w:r>
      <w:r w:rsidR="006C004E" w:rsidRPr="00F925D7">
        <w:rPr>
          <w:rFonts w:cstheme="minorHAnsi"/>
        </w:rPr>
        <w:t>When number agreement between the noun and the verb is suspended and the rule is based on order, the case is always one in which the verb precedes and the verb is in the singular</w:t>
      </w:r>
      <w:r w:rsidR="006C004E">
        <w:rPr>
          <w:rFonts w:cstheme="minorHAnsi"/>
        </w:rPr>
        <w:t>”. (Greenberg 1966, Universal 33)</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sidRPr="008C442C">
        <w:rPr>
          <w:rFonts w:cstheme="minorHAnsi"/>
        </w:rPr>
        <w:t>Subjects that remain in the specifier of the v*P (in VS constructions) use fewer features for labeling their projections, e.g. person and gender in Arabic but not number. The</w:t>
      </w:r>
      <w:r>
        <w:rPr>
          <w:rFonts w:cstheme="minorHAnsi"/>
        </w:rPr>
        <w:t xml:space="preserve"> uninterpretable features in T agree with these rather than with the full set of phi-features on the DP (in SV constructions), as shown in (</w:t>
      </w:r>
      <w:r w:rsidR="00FA254A">
        <w:rPr>
          <w:rFonts w:cstheme="minorHAnsi"/>
        </w:rPr>
        <w:t>12</w:t>
      </w:r>
      <w:r>
        <w:rPr>
          <w:rFonts w:cstheme="minorHAnsi"/>
        </w:rPr>
        <w:t>ab), respectively.</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w:t>
      </w:r>
      <w:r w:rsidR="00FA254A">
        <w:rPr>
          <w:rFonts w:cstheme="minorHAnsi"/>
        </w:rPr>
        <w:t>12</w:t>
      </w:r>
      <w:r>
        <w:rPr>
          <w:rFonts w:cstheme="minorHAnsi"/>
        </w:rPr>
        <w:t>)</w:t>
      </w:r>
      <w:r>
        <w:rPr>
          <w:rFonts w:cstheme="minorHAnsi"/>
        </w:rPr>
        <w:tab/>
        <w:t>VS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SV</w:t>
      </w:r>
    </w:p>
    <w:p w:rsidR="006C004E" w:rsidRDefault="006C004E" w:rsidP="006C004E">
      <w:pPr>
        <w:spacing w:line="360" w:lineRule="auto"/>
        <w:contextualSpacing/>
        <w:rPr>
          <w:rFonts w:cstheme="minorHAnsi"/>
        </w:rPr>
      </w:pPr>
      <w:r>
        <w:rPr>
          <w:rFonts w:cstheme="minorHAnsi"/>
        </w:rPr>
        <w:tab/>
        <w:t>a.</w:t>
      </w:r>
      <w:r>
        <w:rPr>
          <w:rFonts w:cstheme="minorHAnsi"/>
        </w:rPr>
        <w:tab/>
        <w:t>TP</w:t>
      </w:r>
      <w:r>
        <w:rPr>
          <w:rFonts w:cstheme="minorHAnsi"/>
        </w:rPr>
        <w:tab/>
      </w:r>
      <w:r>
        <w:rPr>
          <w:rFonts w:cstheme="minorHAnsi"/>
        </w:rPr>
        <w:tab/>
      </w:r>
      <w:r>
        <w:rPr>
          <w:rFonts w:cstheme="minorHAnsi"/>
        </w:rPr>
        <w:tab/>
      </w:r>
      <w:r>
        <w:rPr>
          <w:rFonts w:cstheme="minorHAnsi"/>
        </w:rPr>
        <w:tab/>
      </w:r>
      <w:r>
        <w:rPr>
          <w:rFonts w:cstheme="minorHAnsi"/>
        </w:rPr>
        <w:tab/>
        <w:t>b.</w:t>
      </w:r>
      <w:r>
        <w:rPr>
          <w:rFonts w:cstheme="minorHAnsi"/>
        </w:rPr>
        <w:tab/>
        <w:t>CP</w:t>
      </w:r>
    </w:p>
    <w:p w:rsidR="006C004E" w:rsidRPr="008C442C" w:rsidRDefault="006C004E" w:rsidP="006C004E">
      <w:pPr>
        <w:spacing w:line="360" w:lineRule="auto"/>
        <w:contextualSpacing/>
        <w:rPr>
          <w:rFonts w:ascii="ArborWin" w:hAnsi="ArborWin" w:cstheme="minorHAnsi"/>
        </w:rPr>
      </w:pPr>
      <w:r>
        <w:rPr>
          <w:rFonts w:cstheme="minorHAnsi"/>
        </w:rPr>
        <w:tab/>
      </w:r>
      <w:r>
        <w:rPr>
          <w:rFonts w:ascii="ArborWin" w:hAnsi="ArborWin" w:cstheme="minorHAnsi"/>
        </w:rPr>
        <w:t>ei</w:t>
      </w:r>
      <w:r>
        <w:rPr>
          <w:rFonts w:ascii="ArborWin" w:hAnsi="ArborWin" w:cstheme="minorHAnsi"/>
        </w:rPr>
        <w:tab/>
      </w:r>
      <w:r>
        <w:rPr>
          <w:rFonts w:ascii="ArborWin" w:hAnsi="ArborWin" w:cstheme="minorHAnsi"/>
        </w:rPr>
        <w:tab/>
      </w:r>
      <w:r>
        <w:rPr>
          <w:rFonts w:ascii="ArborWin" w:hAnsi="ArborWin" w:cstheme="minorHAnsi"/>
        </w:rPr>
        <w:tab/>
      </w:r>
      <w:r>
        <w:rPr>
          <w:rFonts w:ascii="ArborWin" w:hAnsi="ArborWin" w:cstheme="minorHAnsi"/>
        </w:rPr>
        <w:tab/>
      </w:r>
      <w:r>
        <w:rPr>
          <w:rFonts w:ascii="ArborWin" w:hAnsi="ArborWin" w:cstheme="minorHAnsi"/>
        </w:rPr>
        <w:tab/>
        <w:t>ei</w:t>
      </w:r>
    </w:p>
    <w:p w:rsidR="006C004E" w:rsidRDefault="006C004E" w:rsidP="006C004E">
      <w:pPr>
        <w:spacing w:line="360" w:lineRule="auto"/>
        <w:contextualSpacing/>
        <w:rPr>
          <w:rFonts w:cstheme="minorHAnsi"/>
        </w:rPr>
      </w:pPr>
      <w:r>
        <w:rPr>
          <w:rFonts w:cstheme="minorHAnsi"/>
          <w:noProof/>
        </w:rPr>
        <mc:AlternateContent>
          <mc:Choice Requires="wps">
            <w:drawing>
              <wp:anchor distT="0" distB="0" distL="114300" distR="114300" simplePos="0" relativeHeight="251811840" behindDoc="0" locked="0" layoutInCell="1" allowOverlap="1" wp14:anchorId="10A5019E" wp14:editId="253BD148">
                <wp:simplePos x="0" y="0"/>
                <wp:positionH relativeFrom="column">
                  <wp:posOffset>876300</wp:posOffset>
                </wp:positionH>
                <wp:positionV relativeFrom="paragraph">
                  <wp:posOffset>91440</wp:posOffset>
                </wp:positionV>
                <wp:extent cx="400050" cy="171450"/>
                <wp:effectExtent l="0" t="38100" r="57150" b="19050"/>
                <wp:wrapNone/>
                <wp:docPr id="47" name="Straight Arrow Connector 47"/>
                <wp:cNvGraphicFramePr/>
                <a:graphic xmlns:a="http://schemas.openxmlformats.org/drawingml/2006/main">
                  <a:graphicData uri="http://schemas.microsoft.com/office/word/2010/wordprocessingShape">
                    <wps:wsp>
                      <wps:cNvCnPr/>
                      <wps:spPr>
                        <a:xfrm flipV="1">
                          <a:off x="0" y="0"/>
                          <a:ext cx="4000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7BD83" id="Straight Arrow Connector 47" o:spid="_x0000_s1026" type="#_x0000_t32" style="position:absolute;margin-left:69pt;margin-top:7.2pt;width:31.5pt;height:13.5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" strokecolor="black [3200]" strokeweight=".5pt">
                <v:stroke endarrow="block" joinstyle="miter"/>
              </v:shape>
            </w:pict>
          </mc:Fallback>
        </mc:AlternateContent>
      </w:r>
      <w:r>
        <w:rPr>
          <w:rFonts w:cstheme="minorHAnsi"/>
        </w:rPr>
        <w:tab/>
        <w:t>T</w:t>
      </w:r>
      <w:r>
        <w:rPr>
          <w:rFonts w:cstheme="minorHAnsi"/>
        </w:rPr>
        <w:tab/>
      </w:r>
      <w:r>
        <w:rPr>
          <w:rFonts w:cstheme="minorHAnsi"/>
        </w:rPr>
        <w:tab/>
        <w:t xml:space="preserve">v*P/VP = </w:t>
      </w:r>
      <w:r w:rsidR="00C00639">
        <w:rPr>
          <w:rFonts w:cstheme="minorHAnsi"/>
        </w:rPr>
        <w:t>&lt;</w:t>
      </w:r>
      <w:r>
        <w:rPr>
          <w:rFonts w:cstheme="minorHAnsi"/>
        </w:rPr>
        <w:t>phi, phi</w:t>
      </w:r>
      <w:r w:rsidR="00C00639">
        <w:rPr>
          <w:rFonts w:cstheme="minorHAnsi"/>
        </w:rPr>
        <w:t>&gt;</w:t>
      </w:r>
      <w:r>
        <w:rPr>
          <w:rFonts w:cstheme="minorHAnsi"/>
        </w:rPr>
        <w:tab/>
      </w:r>
      <w:r>
        <w:rPr>
          <w:rFonts w:cstheme="minorHAnsi"/>
        </w:rPr>
        <w:tab/>
        <w:t>C</w:t>
      </w:r>
      <w:r>
        <w:rPr>
          <w:rFonts w:cstheme="minorHAnsi"/>
        </w:rPr>
        <w:tab/>
      </w:r>
      <w:r>
        <w:rPr>
          <w:rFonts w:cstheme="minorHAnsi"/>
        </w:rPr>
        <w:tab/>
        <w:t xml:space="preserve">TP = </w:t>
      </w:r>
      <w:r w:rsidR="00C00639">
        <w:rPr>
          <w:rFonts w:cstheme="minorHAnsi"/>
        </w:rPr>
        <w:t>&lt;</w:t>
      </w:r>
      <w:r>
        <w:rPr>
          <w:rFonts w:cstheme="minorHAnsi"/>
        </w:rPr>
        <w:t>phi, phi</w:t>
      </w:r>
      <w:r w:rsidR="00C00639">
        <w:rPr>
          <w:rFonts w:cstheme="minorHAnsi"/>
        </w:rPr>
        <w:t>&gt;</w:t>
      </w:r>
    </w:p>
    <w:p w:rsidR="006C004E" w:rsidRDefault="006C004E" w:rsidP="006C004E">
      <w:pPr>
        <w:spacing w:line="360" w:lineRule="auto"/>
        <w:contextualSpacing/>
        <w:rPr>
          <w:rFonts w:cstheme="minorHAnsi"/>
        </w:rPr>
      </w:pPr>
      <w:r>
        <w:rPr>
          <w:rFonts w:cstheme="minorHAnsi"/>
          <w:noProof/>
        </w:rPr>
        <mc:AlternateContent>
          <mc:Choice Requires="wps">
            <w:drawing>
              <wp:anchor distT="0" distB="0" distL="114300" distR="114300" simplePos="0" relativeHeight="251812864" behindDoc="0" locked="0" layoutInCell="1" allowOverlap="1" wp14:anchorId="02D88A8E" wp14:editId="4848236E">
                <wp:simplePos x="0" y="0"/>
                <wp:positionH relativeFrom="column">
                  <wp:posOffset>3302000</wp:posOffset>
                </wp:positionH>
                <wp:positionV relativeFrom="paragraph">
                  <wp:posOffset>267335</wp:posOffset>
                </wp:positionV>
                <wp:extent cx="285750" cy="114300"/>
                <wp:effectExtent l="0" t="0" r="76200" b="57150"/>
                <wp:wrapNone/>
                <wp:docPr id="48" name="Straight Arrow Connector 48"/>
                <wp:cNvGraphicFramePr/>
                <a:graphic xmlns:a="http://schemas.openxmlformats.org/drawingml/2006/main">
                  <a:graphicData uri="http://schemas.microsoft.com/office/word/2010/wordprocessingShape">
                    <wps:wsp>
                      <wps:cNvCnPr/>
                      <wps:spPr>
                        <a:xfrm>
                          <a:off x="0" y="0"/>
                          <a:ext cx="2857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D7870" id="Straight Arrow Connector 48" o:spid="_x0000_s1026" type="#_x0000_t32" style="position:absolute;margin-left:260pt;margin-top:21.05pt;width:22.5pt;height:9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" strokecolor="black [3200]" strokeweight=".5pt">
                <v:stroke endarrow="block" joinstyle="miter"/>
              </v:shape>
            </w:pict>
          </mc:Fallback>
        </mc:AlternateContent>
      </w:r>
      <w:r>
        <w:rPr>
          <w:rFonts w:cstheme="minorHAnsi"/>
        </w:rPr>
        <w:tab/>
        <w:t>[u-phi]</w:t>
      </w:r>
      <w:r>
        <w:rPr>
          <w:rFonts w:cstheme="minorHAnsi"/>
        </w:rPr>
        <w:tab/>
      </w:r>
      <w:r>
        <w:rPr>
          <w:rFonts w:ascii="ArborWin" w:hAnsi="ArborWin" w:cstheme="minorHAnsi"/>
        </w:rPr>
        <w:t>ei</w:t>
      </w:r>
      <w:r>
        <w:rPr>
          <w:rFonts w:ascii="ArborWin" w:hAnsi="ArborWin" w:cstheme="minorHAnsi"/>
        </w:rPr>
        <w:tab/>
      </w:r>
      <w:r>
        <w:rPr>
          <w:rFonts w:cstheme="minorHAnsi"/>
        </w:rPr>
        <w:tab/>
      </w:r>
      <w:r>
        <w:rPr>
          <w:rFonts w:cstheme="minorHAnsi"/>
        </w:rPr>
        <w:tab/>
      </w:r>
      <w:r>
        <w:rPr>
          <w:rFonts w:cstheme="minorHAnsi"/>
        </w:rPr>
        <w:tab/>
        <w:t>[u-phi]</w:t>
      </w:r>
      <w:r>
        <w:rPr>
          <w:rFonts w:cstheme="minorHAnsi"/>
        </w:rPr>
        <w:tab/>
      </w:r>
      <w:r>
        <w:rPr>
          <w:rFonts w:ascii="ArborWin" w:hAnsi="ArborWin" w:cstheme="minorHAnsi"/>
        </w:rPr>
        <w:t>ei</w:t>
      </w:r>
      <w:r>
        <w:rPr>
          <w:rFonts w:ascii="ArborWin" w:hAnsi="ArborWin" w:cstheme="minorHAnsi"/>
        </w:rPr>
        <w:tab/>
      </w:r>
      <w:r>
        <w:rPr>
          <w:rFonts w:cstheme="minorHAnsi"/>
        </w:rPr>
        <w:tab/>
      </w:r>
    </w:p>
    <w:p w:rsidR="006C004E" w:rsidRDefault="006C004E" w:rsidP="006C004E">
      <w:pPr>
        <w:spacing w:line="360" w:lineRule="auto"/>
        <w:contextualSpacing/>
        <w:rPr>
          <w:rFonts w:cstheme="minorHAnsi"/>
        </w:rPr>
      </w:pPr>
      <w:r>
        <w:rPr>
          <w:rFonts w:cstheme="minorHAnsi"/>
        </w:rPr>
        <w:tab/>
      </w:r>
      <w:r>
        <w:rPr>
          <w:rFonts w:cstheme="minorHAnsi"/>
        </w:rPr>
        <w:tab/>
        <w:t>DP</w:t>
      </w:r>
      <w:r>
        <w:rPr>
          <w:rFonts w:cstheme="minorHAnsi"/>
        </w:rPr>
        <w:tab/>
      </w:r>
      <w:r>
        <w:rPr>
          <w:rFonts w:cstheme="minorHAnsi"/>
        </w:rPr>
        <w:tab/>
        <w:t>v*P/VP</w:t>
      </w:r>
      <w:r>
        <w:rPr>
          <w:rFonts w:cstheme="minorHAnsi"/>
        </w:rPr>
        <w:tab/>
      </w:r>
      <w:r>
        <w:rPr>
          <w:rFonts w:cstheme="minorHAnsi"/>
        </w:rPr>
        <w:tab/>
      </w:r>
      <w:r>
        <w:rPr>
          <w:rFonts w:cstheme="minorHAnsi"/>
        </w:rPr>
        <w:tab/>
      </w:r>
      <w:r>
        <w:rPr>
          <w:rFonts w:cstheme="minorHAnsi"/>
        </w:rPr>
        <w:tab/>
        <w:t>DP</w:t>
      </w:r>
      <w:r>
        <w:rPr>
          <w:rFonts w:cstheme="minorHAnsi"/>
        </w:rPr>
        <w:tab/>
      </w:r>
      <w:r>
        <w:rPr>
          <w:rFonts w:cstheme="minorHAnsi"/>
        </w:rPr>
        <w:tab/>
        <w:t>TP</w:t>
      </w:r>
      <w:r>
        <w:rPr>
          <w:rFonts w:cstheme="minorHAnsi"/>
        </w:rPr>
        <w:tab/>
      </w:r>
    </w:p>
    <w:p w:rsidR="006C004E" w:rsidRDefault="006C004E" w:rsidP="006C004E">
      <w:pPr>
        <w:spacing w:line="360" w:lineRule="auto"/>
        <w:contextualSpacing/>
        <w:rPr>
          <w:rFonts w:cstheme="minorHAnsi"/>
        </w:rPr>
      </w:pPr>
      <w:r>
        <w:rPr>
          <w:rFonts w:cstheme="minorHAnsi"/>
        </w:rPr>
        <w:lastRenderedPageBreak/>
        <w:tab/>
      </w:r>
      <w:r>
        <w:rPr>
          <w:rFonts w:cstheme="minorHAnsi"/>
        </w:rPr>
        <w:tab/>
      </w:r>
      <w:r>
        <w:rPr>
          <w:rFonts w:cstheme="minorHAnsi"/>
        </w:rPr>
        <w:tab/>
      </w:r>
      <w:r>
        <w:rPr>
          <w:rFonts w:ascii="ArborWin" w:hAnsi="ArborWin" w:cstheme="minorHAnsi"/>
        </w:rPr>
        <w:t>ei</w:t>
      </w:r>
      <w:r>
        <w:rPr>
          <w:rFonts w:ascii="ArborWin" w:hAnsi="ArborWin" w:cstheme="minorHAnsi"/>
        </w:rPr>
        <w:tab/>
      </w:r>
      <w:r>
        <w:rPr>
          <w:rFonts w:ascii="ArborWin" w:hAnsi="ArborWin" w:cstheme="minorHAnsi"/>
        </w:rPr>
        <w:tab/>
      </w:r>
      <w:r>
        <w:rPr>
          <w:rFonts w:ascii="ArborWin" w:hAnsi="ArborWin" w:cstheme="minorHAnsi"/>
        </w:rPr>
        <w:tab/>
      </w:r>
      <w:r>
        <w:rPr>
          <w:rFonts w:ascii="ArborWin" w:hAnsi="ArborWin" w:cstheme="minorHAnsi"/>
        </w:rPr>
        <w:tab/>
      </w:r>
      <w:r>
        <w:rPr>
          <w:rFonts w:cstheme="minorHAnsi"/>
        </w:rPr>
        <w:t>[i-phi]</w:t>
      </w:r>
      <w:r>
        <w:rPr>
          <w:rFonts w:cstheme="minorHAnsi"/>
        </w:rPr>
        <w:tab/>
      </w:r>
      <w:r>
        <w:rPr>
          <w:rFonts w:ascii="ArborWin" w:hAnsi="ArborWin" w:cstheme="minorHAnsi"/>
        </w:rPr>
        <w:t>ei</w:t>
      </w:r>
    </w:p>
    <w:p w:rsidR="006C004E" w:rsidRDefault="006C004E" w:rsidP="006C004E">
      <w:pPr>
        <w:spacing w:line="360" w:lineRule="auto"/>
        <w:contextualSpacing/>
        <w:rPr>
          <w:rFonts w:cstheme="minorHAnsi"/>
        </w:rPr>
      </w:pPr>
      <w:r>
        <w:rPr>
          <w:rFonts w:cstheme="minorHAnsi"/>
        </w:rPr>
        <w:tab/>
      </w:r>
      <w:r>
        <w:rPr>
          <w:rFonts w:cstheme="minorHAnsi"/>
        </w:rPr>
        <w:tab/>
      </w:r>
      <w:r>
        <w:rPr>
          <w:rFonts w:cstheme="minorHAnsi"/>
        </w:rPr>
        <w:tab/>
        <w:t>v*/V</w:t>
      </w:r>
      <w:r>
        <w:rPr>
          <w:rFonts w:cstheme="minorHAnsi"/>
        </w:rPr>
        <w:tab/>
      </w:r>
      <w:r>
        <w:rPr>
          <w:rFonts w:cstheme="minorHAnsi"/>
        </w:rPr>
        <w:tab/>
        <w:t>…</w:t>
      </w:r>
      <w:r>
        <w:rPr>
          <w:rFonts w:cstheme="minorHAnsi"/>
        </w:rPr>
        <w:tab/>
      </w:r>
      <w:r>
        <w:rPr>
          <w:rFonts w:cstheme="minorHAnsi"/>
        </w:rPr>
        <w:tab/>
      </w:r>
      <w:r>
        <w:rPr>
          <w:rFonts w:cstheme="minorHAnsi"/>
        </w:rPr>
        <w:tab/>
      </w:r>
      <w:r>
        <w:rPr>
          <w:rFonts w:cstheme="minorHAnsi"/>
        </w:rPr>
        <w:tab/>
        <w:t>T</w:t>
      </w:r>
    </w:p>
    <w:p w:rsidR="006C004E" w:rsidRDefault="006C004E" w:rsidP="006C004E">
      <w:pPr>
        <w:spacing w:line="360" w:lineRule="auto"/>
        <w:contextualSpacing/>
        <w:rPr>
          <w:rFonts w:cstheme="minorHAnsi"/>
        </w:rPr>
      </w:pPr>
    </w:p>
    <w:p w:rsidR="00C00639" w:rsidRDefault="00C00639" w:rsidP="006C004E">
      <w:pPr>
        <w:spacing w:line="360" w:lineRule="auto"/>
        <w:contextualSpacing/>
        <w:rPr>
          <w:rFonts w:cstheme="minorHAnsi"/>
        </w:rPr>
      </w:pPr>
      <w:r>
        <w:rPr>
          <w:rFonts w:cstheme="minorHAnsi"/>
        </w:rPr>
        <w:t>A full account would be to say that there are two sets of phi-features, one on T that is inherited from C and one that stays on C. More on this possibility in section 6 of the next chapter.</w:t>
      </w:r>
    </w:p>
    <w:p w:rsidR="006C004E" w:rsidRDefault="006C004E" w:rsidP="00C00639">
      <w:pPr>
        <w:spacing w:line="360" w:lineRule="auto"/>
        <w:ind w:firstLine="720"/>
        <w:contextualSpacing/>
        <w:rPr>
          <w:rFonts w:cstheme="minorHAnsi"/>
        </w:rPr>
      </w:pPr>
      <w:r>
        <w:rPr>
          <w:rFonts w:cstheme="minorHAnsi"/>
        </w:rPr>
        <w:t>In conclusion to section 2, I have argued that subject pronouns reanalyze as agreement features, i.e. as phi-features on T, to simplify the labeling. Once the DP is a head, labeling proceeds through Minimal Search, a third factor principle.</w:t>
      </w:r>
    </w:p>
    <w:p w:rsidR="006C004E" w:rsidRPr="005435C6" w:rsidRDefault="006C004E" w:rsidP="006C004E">
      <w:pPr>
        <w:spacing w:line="360" w:lineRule="auto"/>
        <w:contextualSpacing/>
        <w:rPr>
          <w:rFonts w:cstheme="minorHAnsi"/>
        </w:rPr>
      </w:pPr>
    </w:p>
    <w:p w:rsidR="006C004E" w:rsidRPr="00EB2EDF" w:rsidRDefault="006C004E" w:rsidP="006C004E">
      <w:pPr>
        <w:spacing w:line="360" w:lineRule="auto"/>
        <w:contextualSpacing/>
        <w:rPr>
          <w:rFonts w:cstheme="minorHAnsi"/>
          <w:b/>
        </w:rPr>
      </w:pPr>
      <w:r w:rsidRPr="00EB2EDF">
        <w:rPr>
          <w:rFonts w:cstheme="minorHAnsi"/>
          <w:b/>
        </w:rPr>
        <w:t>3</w:t>
      </w:r>
      <w:r w:rsidRPr="00EB2EDF">
        <w:rPr>
          <w:rFonts w:cstheme="minorHAnsi"/>
          <w:b/>
        </w:rPr>
        <w:tab/>
        <w:t>The object cycle</w:t>
      </w:r>
      <w:r>
        <w:rPr>
          <w:rFonts w:cstheme="minorHAnsi"/>
          <w:b/>
        </w:rPr>
        <w:t>(s)</w:t>
      </w:r>
    </w:p>
    <w:p w:rsidR="006C004E" w:rsidRDefault="006C004E" w:rsidP="006C004E">
      <w:pPr>
        <w:spacing w:line="360" w:lineRule="auto"/>
        <w:contextualSpacing/>
        <w:rPr>
          <w:rFonts w:cstheme="minorHAnsi"/>
        </w:rPr>
      </w:pPr>
      <w:r w:rsidRPr="005435C6">
        <w:rPr>
          <w:rFonts w:cstheme="minorHAnsi"/>
        </w:rPr>
        <w:t>I’ll now turn to the object</w:t>
      </w:r>
      <w:r>
        <w:rPr>
          <w:rFonts w:cstheme="minorHAnsi"/>
        </w:rPr>
        <w:t xml:space="preserve"> cycle, identified by </w:t>
      </w:r>
      <w:r w:rsidRPr="005435C6">
        <w:rPr>
          <w:rFonts w:cstheme="minorHAnsi"/>
        </w:rPr>
        <w:t>Givón (1976</w:t>
      </w:r>
      <w:r>
        <w:rPr>
          <w:rFonts w:cstheme="minorHAnsi"/>
        </w:rPr>
        <w:t>: 157</w:t>
      </w:r>
      <w:r w:rsidRPr="005435C6">
        <w:rPr>
          <w:rFonts w:cstheme="minorHAnsi"/>
        </w:rPr>
        <w:t>)</w:t>
      </w:r>
      <w:r>
        <w:rPr>
          <w:rFonts w:cstheme="minorHAnsi"/>
        </w:rPr>
        <w:t xml:space="preserve">, in which a pronominal object is reanalyzed as verbal agreement. This cycle is more complex in a number of ways. First, as Haig (2018ab) shows, this cycle is often disrupted before the pronoun becomes agreement. Second, since object agreement may appear on T and on v, there are two different possibilities for objects to reanalyze. </w:t>
      </w:r>
    </w:p>
    <w:p w:rsidR="006C004E" w:rsidRDefault="006C004E" w:rsidP="006C004E">
      <w:pPr>
        <w:spacing w:line="360" w:lineRule="auto"/>
        <w:ind w:firstLine="720"/>
        <w:contextualSpacing/>
        <w:rPr>
          <w:rFonts w:cstheme="minorHAnsi"/>
        </w:rPr>
      </w:pPr>
      <w:r>
        <w:rPr>
          <w:rFonts w:cstheme="minorHAnsi"/>
        </w:rPr>
        <w:t>In 3.1, I show, with examples from Romance, Athabaskan, Bantu, and a few other languages, that objects p</w:t>
      </w:r>
      <w:r w:rsidR="00853FA6">
        <w:rPr>
          <w:rFonts w:cstheme="minorHAnsi"/>
        </w:rPr>
        <w:t xml:space="preserve">ronouns can be reanalyzed as </w:t>
      </w:r>
      <w:r>
        <w:rPr>
          <w:rFonts w:cstheme="minorHAnsi"/>
        </w:rPr>
        <w:t>agreement</w:t>
      </w:r>
      <w:r w:rsidR="00853FA6">
        <w:rPr>
          <w:rFonts w:cstheme="minorHAnsi"/>
        </w:rPr>
        <w:t xml:space="preserve"> markers</w:t>
      </w:r>
      <w:r>
        <w:rPr>
          <w:rFonts w:cstheme="minorHAnsi"/>
        </w:rPr>
        <w:t>. Objec</w:t>
      </w:r>
      <w:r w:rsidR="00853FA6">
        <w:rPr>
          <w:rFonts w:cstheme="minorHAnsi"/>
        </w:rPr>
        <w:t>ts lag behind subjects when</w:t>
      </w:r>
      <w:r>
        <w:rPr>
          <w:rFonts w:cstheme="minorHAnsi"/>
        </w:rPr>
        <w:t xml:space="preserve"> we can see both cycles in action and that is presumably related to the nature of the phi-features on T and v*. In 3.2, I discuss French where, in section 2, we have seen a subject reanalyzing as agreement and where the preverbal object pronoun also shows signs of becoming agreement. This agreement marker is a portmanteau morpheme (of subject and object marking) in T. Both the change in </w:t>
      </w:r>
      <w:r w:rsidR="00853FA6">
        <w:rPr>
          <w:rFonts w:cstheme="minorHAnsi"/>
        </w:rPr>
        <w:t xml:space="preserve">sections </w:t>
      </w:r>
      <w:r>
        <w:rPr>
          <w:rFonts w:cstheme="minorHAnsi"/>
        </w:rPr>
        <w:t>3.1 and 3.2 are accounted for in terms of labeling pressures.</w:t>
      </w:r>
    </w:p>
    <w:p w:rsidR="006C004E" w:rsidRDefault="006C004E" w:rsidP="006C004E">
      <w:pPr>
        <w:spacing w:line="360" w:lineRule="auto"/>
        <w:contextualSpacing/>
        <w:rPr>
          <w:rFonts w:cstheme="minorHAnsi"/>
        </w:rPr>
      </w:pPr>
    </w:p>
    <w:p w:rsidR="006C004E" w:rsidRPr="0058267C" w:rsidRDefault="006C004E" w:rsidP="006C004E">
      <w:pPr>
        <w:spacing w:line="360" w:lineRule="auto"/>
        <w:contextualSpacing/>
        <w:rPr>
          <w:rFonts w:cstheme="minorHAnsi"/>
          <w:i/>
        </w:rPr>
      </w:pPr>
      <w:r w:rsidRPr="0058267C">
        <w:rPr>
          <w:rFonts w:cstheme="minorHAnsi"/>
          <w:i/>
        </w:rPr>
        <w:t>3.1</w:t>
      </w:r>
      <w:r w:rsidRPr="0058267C">
        <w:rPr>
          <w:rFonts w:cstheme="minorHAnsi"/>
          <w:i/>
        </w:rPr>
        <w:tab/>
        <w:t>Pronouns to agreement</w:t>
      </w:r>
    </w:p>
    <w:p w:rsidR="006C004E" w:rsidRPr="005435C6" w:rsidRDefault="006C004E" w:rsidP="006C004E">
      <w:pPr>
        <w:spacing w:line="360" w:lineRule="auto"/>
        <w:contextualSpacing/>
        <w:rPr>
          <w:rFonts w:cstheme="minorHAnsi"/>
        </w:rPr>
      </w:pPr>
      <w:r w:rsidRPr="005435C6">
        <w:rPr>
          <w:rFonts w:cstheme="minorHAnsi"/>
        </w:rPr>
        <w:t>A typi</w:t>
      </w:r>
      <w:r w:rsidR="00FA254A">
        <w:rPr>
          <w:rFonts w:cstheme="minorHAnsi"/>
        </w:rPr>
        <w:t>cal object cycle is given in (13</w:t>
      </w:r>
      <w:r w:rsidRPr="005435C6">
        <w:rPr>
          <w:rFonts w:cstheme="minorHAnsi"/>
        </w:rPr>
        <w:t>), again a fictitious case for ease of exposition. Let's say that a language has a fully independent</w:t>
      </w:r>
      <w:r w:rsidR="00FA254A">
        <w:rPr>
          <w:rFonts w:cstheme="minorHAnsi"/>
        </w:rPr>
        <w:t xml:space="preserve"> object pronoun, as in stage (13</w:t>
      </w:r>
      <w:r w:rsidRPr="005435C6">
        <w:rPr>
          <w:rFonts w:cstheme="minorHAnsi"/>
        </w:rPr>
        <w:t>a). Since this pronoun can be coordinated and modified and need not be close to a verb, it is a full phrase. A possible next stage is for speakers to optionally analyze this obj</w:t>
      </w:r>
      <w:r>
        <w:rPr>
          <w:rFonts w:cstheme="minorHAnsi"/>
        </w:rPr>
        <w:t xml:space="preserve">ect pronoun as a head, as in </w:t>
      </w:r>
      <w:r w:rsidR="00FA254A">
        <w:rPr>
          <w:rFonts w:cstheme="minorHAnsi"/>
        </w:rPr>
        <w:t>(13</w:t>
      </w:r>
      <w:r w:rsidRPr="005435C6">
        <w:rPr>
          <w:rFonts w:cstheme="minorHAnsi"/>
        </w:rPr>
        <w:t>b). This head cannot be coordinated or modified and is phonologically dependent on the verb. The next stage might be for the object to be reanalyzed as an agreement marker. Once it has uninterpretable features, it could be renewed through an emphat</w:t>
      </w:r>
      <w:r>
        <w:rPr>
          <w:rFonts w:cstheme="minorHAnsi"/>
        </w:rPr>
        <w:t xml:space="preserve">ic or some other form, as in </w:t>
      </w:r>
      <w:r w:rsidR="00FA254A">
        <w:rPr>
          <w:rFonts w:cstheme="minorHAnsi"/>
        </w:rPr>
        <w:t>(13</w:t>
      </w:r>
      <w:r>
        <w:rPr>
          <w:rFonts w:cstheme="minorHAnsi"/>
        </w:rPr>
        <w:t xml:space="preserve">c). The last stage, as in </w:t>
      </w:r>
      <w:r w:rsidR="00FA254A">
        <w:rPr>
          <w:rFonts w:cstheme="minorHAnsi"/>
        </w:rPr>
        <w:t>(13</w:t>
      </w:r>
      <w:r w:rsidRPr="005435C6">
        <w:rPr>
          <w:rFonts w:cstheme="minorHAnsi"/>
        </w:rPr>
        <w:t>d), is similar to the first with the emphatic counting as the regular argument.</w:t>
      </w:r>
    </w:p>
    <w:p w:rsidR="006C004E" w:rsidRPr="005435C6" w:rsidRDefault="006C004E" w:rsidP="006C004E">
      <w:pPr>
        <w:spacing w:line="360" w:lineRule="auto"/>
        <w:contextualSpacing/>
        <w:rPr>
          <w:rFonts w:cstheme="minorHAnsi"/>
        </w:rPr>
      </w:pPr>
    </w:p>
    <w:p w:rsidR="006C004E" w:rsidRPr="005435C6" w:rsidRDefault="00FA254A" w:rsidP="006C004E">
      <w:pPr>
        <w:spacing w:line="360" w:lineRule="auto"/>
        <w:contextualSpacing/>
        <w:rPr>
          <w:rFonts w:cstheme="minorHAnsi"/>
        </w:rPr>
      </w:pPr>
      <w:r>
        <w:rPr>
          <w:rFonts w:cstheme="minorHAnsi"/>
        </w:rPr>
        <w:lastRenderedPageBreak/>
        <w:t>(13</w:t>
      </w:r>
      <w:r w:rsidR="006C004E">
        <w:rPr>
          <w:rFonts w:cstheme="minorHAnsi"/>
        </w:rPr>
        <w:t>)</w:t>
      </w:r>
      <w:r w:rsidR="006C004E">
        <w:rPr>
          <w:rFonts w:cstheme="minorHAnsi"/>
        </w:rPr>
        <w:tab/>
        <w:t>a.</w:t>
      </w:r>
      <w:r w:rsidR="006C004E">
        <w:rPr>
          <w:rFonts w:cstheme="minorHAnsi"/>
        </w:rPr>
        <w:tab/>
        <w:t>I saw yesterday them</w:t>
      </w:r>
      <w:r w:rsidR="006C004E" w:rsidRPr="005435C6">
        <w:rPr>
          <w:rFonts w:cstheme="minorHAnsi"/>
        </w:rPr>
        <w:t xml:space="preserve"> (and </w:t>
      </w:r>
      <w:r w:rsidR="006C004E">
        <w:rPr>
          <w:rFonts w:cstheme="minorHAnsi"/>
        </w:rPr>
        <w:t>you</w:t>
      </w:r>
      <w:r w:rsidR="006C004E" w:rsidRPr="005435C6">
        <w:rPr>
          <w:rFonts w:cstheme="minorHAnsi"/>
        </w:rPr>
        <w:t>).</w:t>
      </w:r>
      <w:r w:rsidR="006C004E" w:rsidRPr="005435C6">
        <w:rPr>
          <w:rFonts w:cstheme="minorHAnsi"/>
        </w:rPr>
        <w:tab/>
        <w:t xml:space="preserve"> </w:t>
      </w:r>
    </w:p>
    <w:p w:rsidR="006C004E" w:rsidRPr="005435C6" w:rsidRDefault="006C004E" w:rsidP="006C004E">
      <w:pPr>
        <w:spacing w:line="360" w:lineRule="auto"/>
        <w:contextualSpacing/>
        <w:rPr>
          <w:rFonts w:cstheme="minorHAnsi"/>
        </w:rPr>
      </w:pPr>
      <w:r w:rsidRPr="005435C6">
        <w:rPr>
          <w:rFonts w:cstheme="minorHAnsi"/>
        </w:rPr>
        <w:tab/>
      </w:r>
      <w:r>
        <w:rPr>
          <w:rFonts w:cstheme="minorHAnsi"/>
        </w:rPr>
        <w:t>b.</w:t>
      </w:r>
      <w:r>
        <w:rPr>
          <w:rFonts w:cstheme="minorHAnsi"/>
        </w:rPr>
        <w:tab/>
        <w:t>I saw 'm (*them</w:t>
      </w:r>
      <w:r w:rsidRPr="005435C6">
        <w:rPr>
          <w:rFonts w:cstheme="minorHAnsi"/>
        </w:rPr>
        <w:t>).</w:t>
      </w:r>
    </w:p>
    <w:p w:rsidR="006C004E" w:rsidRPr="005435C6" w:rsidRDefault="006C004E" w:rsidP="006C004E">
      <w:pPr>
        <w:spacing w:line="360" w:lineRule="auto"/>
        <w:contextualSpacing/>
        <w:rPr>
          <w:rFonts w:cstheme="minorHAnsi"/>
        </w:rPr>
      </w:pPr>
      <w:r>
        <w:rPr>
          <w:rFonts w:cstheme="minorHAnsi"/>
        </w:rPr>
        <w:tab/>
        <w:t>c.</w:t>
      </w:r>
      <w:r>
        <w:rPr>
          <w:rFonts w:cstheme="minorHAnsi"/>
        </w:rPr>
        <w:tab/>
        <w:t>I saw'm</w:t>
      </w:r>
      <w:r w:rsidRPr="005435C6">
        <w:rPr>
          <w:rFonts w:cstheme="minorHAnsi"/>
        </w:rPr>
        <w:t xml:space="preserve"> </w:t>
      </w:r>
      <w:r>
        <w:rPr>
          <w:rFonts w:cstheme="minorHAnsi"/>
        </w:rPr>
        <w:t>THEM</w:t>
      </w:r>
      <w:r w:rsidRPr="005435C6">
        <w:rPr>
          <w:rFonts w:cstheme="minorHAnsi"/>
        </w:rPr>
        <w:t>.</w:t>
      </w:r>
    </w:p>
    <w:p w:rsidR="006C004E" w:rsidRPr="005435C6" w:rsidRDefault="006C004E" w:rsidP="006C004E">
      <w:pPr>
        <w:spacing w:line="360" w:lineRule="auto"/>
        <w:contextualSpacing/>
        <w:rPr>
          <w:rFonts w:cstheme="minorHAnsi"/>
        </w:rPr>
      </w:pPr>
      <w:r>
        <w:rPr>
          <w:rFonts w:cstheme="minorHAnsi"/>
        </w:rPr>
        <w:tab/>
        <w:t>d.</w:t>
      </w:r>
      <w:r>
        <w:rPr>
          <w:rFonts w:cstheme="minorHAnsi"/>
        </w:rPr>
        <w:tab/>
        <w:t>I saw them</w:t>
      </w:r>
      <w:r w:rsidRPr="005435C6">
        <w:rPr>
          <w:rFonts w:cstheme="minorHAnsi"/>
        </w:rPr>
        <w:t>.</w:t>
      </w:r>
    </w:p>
    <w:p w:rsidR="006C004E" w:rsidRPr="005435C6" w:rsidRDefault="006C004E" w:rsidP="006C004E">
      <w:pPr>
        <w:spacing w:line="360" w:lineRule="auto"/>
        <w:contextualSpacing/>
        <w:rPr>
          <w:rFonts w:cstheme="minorHAnsi"/>
        </w:rPr>
      </w:pPr>
    </w:p>
    <w:p w:rsidR="006C004E" w:rsidRDefault="006C004E" w:rsidP="006C004E">
      <w:pPr>
        <w:spacing w:line="360" w:lineRule="auto"/>
        <w:ind w:firstLine="720"/>
        <w:contextualSpacing/>
        <w:rPr>
          <w:rFonts w:cstheme="minorHAnsi"/>
        </w:rPr>
      </w:pPr>
      <w:r w:rsidRPr="00F3056C">
        <w:rPr>
          <w:rFonts w:cstheme="minorHAnsi"/>
        </w:rPr>
        <w:t xml:space="preserve">As in the case of the subject cycle, if languages reanalyze pronouns as agreement markers, cross-linguistic surveys of languages </w:t>
      </w:r>
      <w:r>
        <w:rPr>
          <w:rFonts w:cstheme="minorHAnsi"/>
        </w:rPr>
        <w:t xml:space="preserve">are expected </w:t>
      </w:r>
      <w:r w:rsidRPr="00F3056C">
        <w:rPr>
          <w:rFonts w:cstheme="minorHAnsi"/>
        </w:rPr>
        <w:t>to reflect this. Siewierska’s (2013) data suggest that verbal object marking occurs in 57% of the languages surveyed, i.e. stage (b), but not much is known about the obligatory appearance of object pronouns.</w:t>
      </w:r>
      <w:r>
        <w:rPr>
          <w:rFonts w:cstheme="minorHAnsi"/>
        </w:rPr>
        <w:t xml:space="preserve"> Many languages show evidence of</w:t>
      </w:r>
      <w:r w:rsidRPr="005435C6">
        <w:rPr>
          <w:rFonts w:cstheme="minorHAnsi"/>
        </w:rPr>
        <w:t xml:space="preserve"> an object cycle</w:t>
      </w:r>
      <w:r>
        <w:rPr>
          <w:rFonts w:cstheme="minorHAnsi"/>
        </w:rPr>
        <w:t xml:space="preserve"> or a partial one</w:t>
      </w:r>
      <w:r w:rsidRPr="005435C6">
        <w:rPr>
          <w:rFonts w:cstheme="minorHAnsi"/>
        </w:rPr>
        <w:t xml:space="preserve">, </w:t>
      </w:r>
      <w:r>
        <w:rPr>
          <w:rFonts w:cstheme="minorHAnsi"/>
        </w:rPr>
        <w:t xml:space="preserve">e.g. French, Spanish, Athabaskan, Persian, Arabic, Kosraen, Swahili, and Rwanda. </w:t>
      </w:r>
    </w:p>
    <w:p w:rsidR="006C004E" w:rsidRDefault="006C004E" w:rsidP="006C004E">
      <w:pPr>
        <w:spacing w:line="360" w:lineRule="auto"/>
        <w:contextualSpacing/>
        <w:rPr>
          <w:rFonts w:cstheme="minorHAnsi"/>
        </w:rPr>
      </w:pPr>
      <w:r>
        <w:rPr>
          <w:rFonts w:cstheme="minorHAnsi"/>
        </w:rPr>
        <w:tab/>
        <w:t>Maddox (2019: 71-2; 83-86) and Fischer et al (2019), each in slightly different ways, have argued for an object cycle in the history of Spanish. According to Maddox, in Latin and Old Spanish, the object pronoun is s</w:t>
      </w:r>
      <w:r w:rsidR="00FA254A">
        <w:rPr>
          <w:rFonts w:cstheme="minorHAnsi"/>
        </w:rPr>
        <w:t>eparate from the verb, as in (14</w:t>
      </w:r>
      <w:r>
        <w:rPr>
          <w:rFonts w:cstheme="minorHAnsi"/>
        </w:rPr>
        <w:t>), and it can p</w:t>
      </w:r>
      <w:r w:rsidR="00FA254A">
        <w:rPr>
          <w:rFonts w:cstheme="minorHAnsi"/>
        </w:rPr>
        <w:t>recede or follow the verb in (15</w:t>
      </w:r>
      <w:r>
        <w:rPr>
          <w:rFonts w:cstheme="minorHAnsi"/>
        </w:rPr>
        <w:t>), just like a full DP.</w:t>
      </w:r>
    </w:p>
    <w:p w:rsidR="006C004E" w:rsidRDefault="006C004E" w:rsidP="006C004E">
      <w:pPr>
        <w:spacing w:line="360" w:lineRule="auto"/>
        <w:contextualSpacing/>
        <w:rPr>
          <w:rFonts w:cstheme="minorHAnsi"/>
        </w:rPr>
      </w:pPr>
    </w:p>
    <w:p w:rsidR="006C004E" w:rsidRPr="00371E2E" w:rsidRDefault="00FA254A" w:rsidP="006C004E">
      <w:pPr>
        <w:spacing w:line="360" w:lineRule="auto"/>
        <w:contextualSpacing/>
        <w:rPr>
          <w:rFonts w:cstheme="minorHAnsi"/>
          <w:lang w:val="nb-NO"/>
        </w:rPr>
      </w:pPr>
      <w:r>
        <w:rPr>
          <w:rFonts w:cstheme="minorHAnsi"/>
          <w:lang w:val="nb-NO"/>
        </w:rPr>
        <w:t>(14</w:t>
      </w:r>
      <w:r w:rsidR="006C004E" w:rsidRPr="00D60358">
        <w:rPr>
          <w:rFonts w:cstheme="minorHAnsi"/>
          <w:lang w:val="nb-NO"/>
        </w:rPr>
        <w:t>)</w:t>
      </w:r>
      <w:r w:rsidR="006C004E" w:rsidRPr="00D60358">
        <w:rPr>
          <w:rFonts w:cstheme="minorHAnsi"/>
          <w:lang w:val="nb-NO"/>
        </w:rPr>
        <w:tab/>
      </w:r>
      <w:r w:rsidR="006C004E" w:rsidRPr="00D60358">
        <w:rPr>
          <w:rFonts w:cstheme="minorHAnsi"/>
          <w:i/>
          <w:lang w:val="nb-NO"/>
        </w:rPr>
        <w:t xml:space="preserve">si </w:t>
      </w:r>
      <w:r w:rsidR="006C004E">
        <w:rPr>
          <w:rFonts w:cstheme="minorHAnsi"/>
          <w:i/>
          <w:lang w:val="nb-NO"/>
        </w:rPr>
        <w:tab/>
      </w:r>
      <w:r w:rsidR="006C004E" w:rsidRPr="00D60358">
        <w:rPr>
          <w:rFonts w:cstheme="minorHAnsi"/>
          <w:b/>
          <w:i/>
          <w:lang w:val="nb-NO"/>
        </w:rPr>
        <w:t>lo</w:t>
      </w:r>
      <w:r w:rsidR="006C004E" w:rsidRPr="00D60358">
        <w:rPr>
          <w:rFonts w:cstheme="minorHAnsi"/>
          <w:i/>
          <w:lang w:val="nb-NO"/>
        </w:rPr>
        <w:t xml:space="preserve"> </w:t>
      </w:r>
      <w:r w:rsidR="006C004E">
        <w:rPr>
          <w:rFonts w:cstheme="minorHAnsi"/>
          <w:i/>
          <w:lang w:val="nb-NO"/>
        </w:rPr>
        <w:tab/>
      </w:r>
      <w:r w:rsidR="006C004E" w:rsidRPr="00D60358">
        <w:rPr>
          <w:rFonts w:cstheme="minorHAnsi"/>
          <w:i/>
          <w:lang w:val="nb-NO"/>
        </w:rPr>
        <w:t xml:space="preserve">non </w:t>
      </w:r>
      <w:r w:rsidR="006C004E">
        <w:rPr>
          <w:rFonts w:cstheme="minorHAnsi"/>
          <w:i/>
          <w:lang w:val="nb-NO"/>
        </w:rPr>
        <w:tab/>
      </w:r>
      <w:r w:rsidR="006C004E" w:rsidRPr="00D60358">
        <w:rPr>
          <w:rFonts w:cstheme="minorHAnsi"/>
          <w:i/>
          <w:lang w:val="nb-NO"/>
        </w:rPr>
        <w:t xml:space="preserve">fiziere, </w:t>
      </w:r>
      <w:r w:rsidR="006C004E">
        <w:rPr>
          <w:rFonts w:cstheme="minorHAnsi"/>
          <w:i/>
          <w:lang w:val="nb-NO"/>
        </w:rPr>
        <w:tab/>
      </w:r>
      <w:r w:rsidR="006C004E" w:rsidRPr="00D60358">
        <w:rPr>
          <w:rFonts w:cstheme="minorHAnsi"/>
          <w:i/>
          <w:lang w:val="nb-NO"/>
        </w:rPr>
        <w:t xml:space="preserve">non </w:t>
      </w:r>
      <w:r w:rsidR="006C004E">
        <w:rPr>
          <w:rFonts w:cstheme="minorHAnsi"/>
          <w:i/>
          <w:lang w:val="nb-NO"/>
        </w:rPr>
        <w:tab/>
      </w:r>
      <w:r w:rsidR="006C004E" w:rsidRPr="00D60358">
        <w:rPr>
          <w:rFonts w:cstheme="minorHAnsi"/>
          <w:i/>
          <w:lang w:val="nb-NO"/>
        </w:rPr>
        <w:t>erede.</w:t>
      </w:r>
      <w:r w:rsidR="006C004E">
        <w:rPr>
          <w:rFonts w:cstheme="minorHAnsi"/>
          <w:i/>
          <w:lang w:val="nb-NO"/>
        </w:rPr>
        <w:tab/>
      </w:r>
      <w:r w:rsidR="006C004E">
        <w:rPr>
          <w:rFonts w:cstheme="minorHAnsi"/>
          <w:i/>
          <w:lang w:val="nb-NO"/>
        </w:rPr>
        <w:tab/>
      </w:r>
      <w:r w:rsidR="006C004E">
        <w:rPr>
          <w:rFonts w:cstheme="minorHAnsi"/>
          <w:lang w:val="nb-NO"/>
        </w:rPr>
        <w:tab/>
        <w:t>Old Spanish</w:t>
      </w:r>
    </w:p>
    <w:p w:rsidR="006C004E" w:rsidRPr="00D60358" w:rsidRDefault="006C004E" w:rsidP="006C004E">
      <w:pPr>
        <w:spacing w:line="360" w:lineRule="auto"/>
        <w:contextualSpacing/>
        <w:rPr>
          <w:rFonts w:cstheme="minorHAnsi"/>
        </w:rPr>
      </w:pPr>
      <w:r w:rsidRPr="00D60358">
        <w:rPr>
          <w:rFonts w:cstheme="minorHAnsi"/>
          <w:lang w:val="nb-NO"/>
        </w:rPr>
        <w:tab/>
      </w:r>
      <w:r w:rsidRPr="00D60358">
        <w:rPr>
          <w:rFonts w:cstheme="minorHAnsi"/>
        </w:rPr>
        <w:t xml:space="preserve">if  </w:t>
      </w:r>
      <w:r>
        <w:rPr>
          <w:rFonts w:cstheme="minorHAnsi"/>
        </w:rPr>
        <w:tab/>
      </w:r>
      <w:r w:rsidRPr="00D60358">
        <w:rPr>
          <w:rFonts w:cstheme="minorHAnsi"/>
        </w:rPr>
        <w:t xml:space="preserve">it </w:t>
      </w:r>
      <w:r>
        <w:rPr>
          <w:rFonts w:cstheme="minorHAnsi"/>
        </w:rPr>
        <w:tab/>
      </w:r>
      <w:r w:rsidRPr="00D60358">
        <w:rPr>
          <w:rFonts w:cstheme="minorHAnsi"/>
        </w:rPr>
        <w:t xml:space="preserve">not </w:t>
      </w:r>
      <w:r>
        <w:rPr>
          <w:rFonts w:cstheme="minorHAnsi"/>
        </w:rPr>
        <w:tab/>
        <w:t>3S.do</w:t>
      </w:r>
      <w:r w:rsidRPr="00D60358">
        <w:rPr>
          <w:rFonts w:cstheme="minorHAnsi"/>
        </w:rPr>
        <w:t xml:space="preserve"> </w:t>
      </w:r>
      <w:r>
        <w:rPr>
          <w:rFonts w:cstheme="minorHAnsi"/>
        </w:rPr>
        <w:tab/>
      </w:r>
      <w:r w:rsidRPr="00D60358">
        <w:rPr>
          <w:rFonts w:cstheme="minorHAnsi"/>
        </w:rPr>
        <w:t xml:space="preserve">not </w:t>
      </w:r>
      <w:r>
        <w:rPr>
          <w:rFonts w:cstheme="minorHAnsi"/>
        </w:rPr>
        <w:tab/>
      </w:r>
      <w:r w:rsidRPr="00D60358">
        <w:rPr>
          <w:rFonts w:cstheme="minorHAnsi"/>
        </w:rPr>
        <w:t>inherits</w:t>
      </w:r>
    </w:p>
    <w:p w:rsidR="006C004E" w:rsidRPr="00D60358" w:rsidRDefault="006C004E" w:rsidP="006C004E">
      <w:pPr>
        <w:spacing w:line="360" w:lineRule="auto"/>
        <w:ind w:left="720" w:hanging="720"/>
        <w:contextualSpacing/>
        <w:rPr>
          <w:rFonts w:cstheme="minorHAnsi"/>
        </w:rPr>
      </w:pPr>
      <w:r w:rsidRPr="00D60358">
        <w:rPr>
          <w:rFonts w:cstheme="minorHAnsi"/>
        </w:rPr>
        <w:tab/>
        <w:t>‘If he does not do it, he does not inherit.’</w:t>
      </w:r>
      <w:r>
        <w:rPr>
          <w:rFonts w:cstheme="minorHAnsi"/>
        </w:rPr>
        <w:t xml:space="preserve"> (</w:t>
      </w:r>
      <w:r w:rsidRPr="00D60358">
        <w:rPr>
          <w:rFonts w:cstheme="minorHAnsi"/>
          <w:i/>
        </w:rPr>
        <w:t>Fuero de Cuenca</w:t>
      </w:r>
      <w:r w:rsidRPr="00D60358">
        <w:rPr>
          <w:rFonts w:cstheme="minorHAnsi"/>
        </w:rPr>
        <w:t>, para. 100; 1284-1295</w:t>
      </w:r>
      <w:r>
        <w:rPr>
          <w:rFonts w:cstheme="minorHAnsi"/>
        </w:rPr>
        <w:t>, from</w:t>
      </w:r>
      <w:r w:rsidRPr="00D60358">
        <w:rPr>
          <w:rFonts w:cstheme="minorHAnsi"/>
        </w:rPr>
        <w:t xml:space="preserve"> </w:t>
      </w:r>
      <w:r>
        <w:rPr>
          <w:rFonts w:cstheme="minorHAnsi"/>
        </w:rPr>
        <w:t>Maddox 2019: 71)</w:t>
      </w:r>
    </w:p>
    <w:p w:rsidR="006C004E" w:rsidRPr="00371E2E" w:rsidRDefault="00FA254A" w:rsidP="006C004E">
      <w:pPr>
        <w:spacing w:line="360" w:lineRule="auto"/>
        <w:contextualSpacing/>
        <w:rPr>
          <w:rFonts w:cstheme="minorHAnsi"/>
          <w:lang w:val="nb-NO"/>
        </w:rPr>
      </w:pPr>
      <w:r>
        <w:rPr>
          <w:rFonts w:cstheme="minorHAnsi"/>
        </w:rPr>
        <w:t>(15</w:t>
      </w:r>
      <w:r w:rsidR="006C004E" w:rsidRPr="00F51322">
        <w:rPr>
          <w:rFonts w:cstheme="minorHAnsi"/>
        </w:rPr>
        <w:t>)</w:t>
      </w:r>
      <w:r w:rsidR="006C004E" w:rsidRPr="00F51322">
        <w:rPr>
          <w:rFonts w:cstheme="minorHAnsi"/>
        </w:rPr>
        <w:tab/>
        <w:t>a.</w:t>
      </w:r>
      <w:r w:rsidR="006C004E" w:rsidRPr="00F51322">
        <w:rPr>
          <w:rFonts w:cstheme="minorHAnsi"/>
        </w:rPr>
        <w:tab/>
      </w:r>
      <w:r w:rsidR="006C004E">
        <w:rPr>
          <w:rFonts w:cstheme="minorHAnsi"/>
          <w:i/>
        </w:rPr>
        <w:t>El</w:t>
      </w:r>
      <w:r w:rsidR="006C004E">
        <w:rPr>
          <w:rFonts w:cstheme="minorHAnsi"/>
          <w:i/>
        </w:rPr>
        <w:tab/>
        <w:t>rrey</w:t>
      </w:r>
      <w:r w:rsidR="006C004E">
        <w:rPr>
          <w:rFonts w:cstheme="minorHAnsi"/>
          <w:i/>
        </w:rPr>
        <w:tab/>
      </w:r>
      <w:r w:rsidR="006C004E" w:rsidRPr="00F51322">
        <w:rPr>
          <w:rFonts w:cstheme="minorHAnsi"/>
          <w:i/>
        </w:rPr>
        <w:t>recibio-</w:t>
      </w:r>
      <w:r w:rsidR="006C004E" w:rsidRPr="00F51322">
        <w:rPr>
          <w:rFonts w:cstheme="minorHAnsi"/>
          <w:b/>
          <w:i/>
        </w:rPr>
        <w:t>lo</w:t>
      </w:r>
      <w:r w:rsidR="006C004E">
        <w:rPr>
          <w:rFonts w:cstheme="minorHAnsi"/>
          <w:i/>
        </w:rPr>
        <w:tab/>
      </w:r>
      <w:r w:rsidR="006C004E" w:rsidRPr="00F51322">
        <w:rPr>
          <w:rFonts w:cstheme="minorHAnsi"/>
          <w:i/>
        </w:rPr>
        <w:t>muy bien.</w:t>
      </w:r>
      <w:r w:rsidR="006C004E" w:rsidRPr="00371E2E">
        <w:rPr>
          <w:rFonts w:cstheme="minorHAnsi"/>
          <w:i/>
          <w:lang w:val="nb-NO"/>
        </w:rPr>
        <w:t xml:space="preserve"> </w:t>
      </w:r>
      <w:r w:rsidR="006C004E">
        <w:rPr>
          <w:rFonts w:cstheme="minorHAnsi"/>
          <w:i/>
          <w:lang w:val="nb-NO"/>
        </w:rPr>
        <w:tab/>
      </w:r>
      <w:r w:rsidR="006C004E">
        <w:rPr>
          <w:rFonts w:cstheme="minorHAnsi"/>
          <w:lang w:val="nb-NO"/>
        </w:rPr>
        <w:tab/>
        <w:t>Old Spanish</w:t>
      </w:r>
    </w:p>
    <w:p w:rsidR="006C004E" w:rsidRPr="00F51322" w:rsidRDefault="006C004E" w:rsidP="006C004E">
      <w:pPr>
        <w:spacing w:line="360" w:lineRule="auto"/>
        <w:contextualSpacing/>
        <w:rPr>
          <w:rFonts w:cstheme="minorHAnsi"/>
        </w:rPr>
      </w:pPr>
      <w:r w:rsidRPr="00F51322">
        <w:rPr>
          <w:rFonts w:cstheme="minorHAnsi"/>
        </w:rPr>
        <w:tab/>
      </w:r>
      <w:r w:rsidRPr="00F51322">
        <w:rPr>
          <w:rFonts w:cstheme="minorHAnsi"/>
        </w:rPr>
        <w:tab/>
        <w:t xml:space="preserve">the </w:t>
      </w:r>
      <w:r>
        <w:rPr>
          <w:rFonts w:cstheme="minorHAnsi"/>
        </w:rPr>
        <w:tab/>
      </w:r>
      <w:r w:rsidRPr="00F51322">
        <w:rPr>
          <w:rFonts w:cstheme="minorHAnsi"/>
        </w:rPr>
        <w:t xml:space="preserve">king </w:t>
      </w:r>
      <w:r>
        <w:rPr>
          <w:rFonts w:cstheme="minorHAnsi"/>
        </w:rPr>
        <w:tab/>
      </w:r>
      <w:r w:rsidRPr="00F51322">
        <w:rPr>
          <w:rFonts w:cstheme="minorHAnsi"/>
        </w:rPr>
        <w:t xml:space="preserve">received-him </w:t>
      </w:r>
      <w:r>
        <w:rPr>
          <w:rFonts w:cstheme="minorHAnsi"/>
        </w:rPr>
        <w:tab/>
      </w:r>
      <w:r w:rsidRPr="00F51322">
        <w:rPr>
          <w:rFonts w:cstheme="minorHAnsi"/>
        </w:rPr>
        <w:t>very well</w:t>
      </w:r>
    </w:p>
    <w:p w:rsidR="006C004E" w:rsidRPr="00F51322" w:rsidRDefault="006C004E" w:rsidP="006C004E">
      <w:pPr>
        <w:spacing w:line="360" w:lineRule="auto"/>
        <w:contextualSpacing/>
        <w:rPr>
          <w:rFonts w:cstheme="minorHAnsi"/>
        </w:rPr>
      </w:pPr>
      <w:r w:rsidRPr="00F51322">
        <w:rPr>
          <w:rFonts w:cstheme="minorHAnsi"/>
        </w:rPr>
        <w:tab/>
      </w:r>
      <w:r w:rsidRPr="00F51322">
        <w:rPr>
          <w:rFonts w:cstheme="minorHAnsi"/>
        </w:rPr>
        <w:tab/>
        <w:t>‘The king received him very well.’</w:t>
      </w:r>
    </w:p>
    <w:p w:rsidR="006C004E" w:rsidRPr="00F51322" w:rsidRDefault="006C004E" w:rsidP="006C004E">
      <w:pPr>
        <w:spacing w:line="360" w:lineRule="auto"/>
        <w:contextualSpacing/>
        <w:rPr>
          <w:rFonts w:cstheme="minorHAnsi"/>
        </w:rPr>
      </w:pPr>
      <w:r w:rsidRPr="00F51322">
        <w:rPr>
          <w:rFonts w:cstheme="minorHAnsi"/>
        </w:rPr>
        <w:tab/>
        <w:t xml:space="preserve">b. </w:t>
      </w:r>
      <w:r w:rsidRPr="00F51322">
        <w:rPr>
          <w:rFonts w:cstheme="minorHAnsi"/>
        </w:rPr>
        <w:tab/>
      </w:r>
      <w:r w:rsidRPr="00F51322">
        <w:rPr>
          <w:rFonts w:cstheme="minorHAnsi"/>
          <w:i/>
        </w:rPr>
        <w:t>Ellos</w:t>
      </w:r>
      <w:r w:rsidRPr="00F51322">
        <w:rPr>
          <w:rFonts w:cstheme="minorHAnsi"/>
          <w:b/>
          <w:i/>
        </w:rPr>
        <w:t xml:space="preserve"> </w:t>
      </w:r>
      <w:r>
        <w:rPr>
          <w:rFonts w:cstheme="minorHAnsi"/>
          <w:b/>
          <w:i/>
        </w:rPr>
        <w:tab/>
      </w:r>
      <w:r w:rsidRPr="00F51322">
        <w:rPr>
          <w:rFonts w:cstheme="minorHAnsi"/>
          <w:b/>
          <w:i/>
        </w:rPr>
        <w:t xml:space="preserve">lo </w:t>
      </w:r>
      <w:r>
        <w:rPr>
          <w:rFonts w:cstheme="minorHAnsi"/>
          <w:b/>
          <w:i/>
        </w:rPr>
        <w:tab/>
      </w:r>
      <w:r w:rsidRPr="00F51322">
        <w:rPr>
          <w:rFonts w:cstheme="minorHAnsi"/>
          <w:i/>
        </w:rPr>
        <w:t>entendieron.</w:t>
      </w:r>
    </w:p>
    <w:p w:rsidR="006C004E" w:rsidRPr="00F51322" w:rsidRDefault="006C004E" w:rsidP="006C004E">
      <w:pPr>
        <w:spacing w:line="360" w:lineRule="auto"/>
        <w:contextualSpacing/>
        <w:rPr>
          <w:rFonts w:cstheme="minorHAnsi"/>
        </w:rPr>
      </w:pPr>
      <w:r>
        <w:rPr>
          <w:rFonts w:cstheme="minorHAnsi"/>
        </w:rPr>
        <w:tab/>
      </w:r>
      <w:r>
        <w:rPr>
          <w:rFonts w:cstheme="minorHAnsi"/>
        </w:rPr>
        <w:tab/>
        <w:t>they</w:t>
      </w:r>
      <w:r>
        <w:rPr>
          <w:rFonts w:cstheme="minorHAnsi"/>
        </w:rPr>
        <w:tab/>
        <w:t>it</w:t>
      </w:r>
      <w:r>
        <w:rPr>
          <w:rFonts w:cstheme="minorHAnsi"/>
        </w:rPr>
        <w:tab/>
      </w:r>
      <w:r w:rsidRPr="00F51322">
        <w:rPr>
          <w:rFonts w:cstheme="minorHAnsi"/>
        </w:rPr>
        <w:t>understood</w:t>
      </w:r>
    </w:p>
    <w:p w:rsidR="006C004E" w:rsidRDefault="006C004E" w:rsidP="006C004E">
      <w:pPr>
        <w:spacing w:line="360" w:lineRule="auto"/>
        <w:contextualSpacing/>
        <w:rPr>
          <w:rFonts w:cstheme="minorHAnsi"/>
        </w:rPr>
      </w:pPr>
      <w:r w:rsidRPr="00F51322">
        <w:rPr>
          <w:rFonts w:cstheme="minorHAnsi"/>
        </w:rPr>
        <w:tab/>
      </w:r>
      <w:r w:rsidRPr="00F51322">
        <w:rPr>
          <w:rFonts w:cstheme="minorHAnsi"/>
        </w:rPr>
        <w:tab/>
        <w:t>‘They understood it.’</w:t>
      </w:r>
      <w:r>
        <w:rPr>
          <w:rFonts w:cstheme="minorHAnsi"/>
        </w:rPr>
        <w:t xml:space="preserve"> (from Rivero 1986, as cited in Maddox)</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Old Spanish differs from Latin in not modifying or coordinating the pronoun, indicating a reanalysis to a D head (Maddox 2019: 89). If there is an auxiliary, the pronoun attac</w:t>
      </w:r>
      <w:r w:rsidR="00FA254A">
        <w:rPr>
          <w:rFonts w:cstheme="minorHAnsi"/>
        </w:rPr>
        <w:t>hes to the participle, as in (16</w:t>
      </w:r>
      <w:r>
        <w:rPr>
          <w:rFonts w:cstheme="minorHAnsi"/>
        </w:rPr>
        <w:t>), indicating a reanalysis to v.</w:t>
      </w:r>
    </w:p>
    <w:p w:rsidR="006C004E" w:rsidRDefault="006C004E" w:rsidP="006C004E">
      <w:pPr>
        <w:spacing w:line="360" w:lineRule="auto"/>
        <w:contextualSpacing/>
        <w:rPr>
          <w:rFonts w:cstheme="minorHAnsi"/>
        </w:rPr>
      </w:pPr>
    </w:p>
    <w:p w:rsidR="006C004E" w:rsidRPr="00371E2E" w:rsidRDefault="00FA254A" w:rsidP="006C004E">
      <w:pPr>
        <w:spacing w:line="360" w:lineRule="auto"/>
        <w:contextualSpacing/>
        <w:rPr>
          <w:rFonts w:cstheme="minorHAnsi"/>
          <w:lang w:val="nb-NO"/>
        </w:rPr>
      </w:pPr>
      <w:r>
        <w:rPr>
          <w:rFonts w:cstheme="minorHAnsi"/>
        </w:rPr>
        <w:t>(16</w:t>
      </w:r>
      <w:r w:rsidR="006C004E">
        <w:rPr>
          <w:rFonts w:cstheme="minorHAnsi"/>
        </w:rPr>
        <w:t>)</w:t>
      </w:r>
      <w:r w:rsidR="006C004E">
        <w:rPr>
          <w:rFonts w:cstheme="minorHAnsi"/>
        </w:rPr>
        <w:tab/>
      </w:r>
      <w:r w:rsidR="006C004E" w:rsidRPr="00FF0ADB">
        <w:rPr>
          <w:rFonts w:cstheme="minorHAnsi"/>
          <w:i/>
        </w:rPr>
        <w:t xml:space="preserve">ha </w:t>
      </w:r>
      <w:r w:rsidR="006C004E" w:rsidRPr="00FF0ADB">
        <w:rPr>
          <w:rFonts w:cstheme="minorHAnsi"/>
          <w:i/>
        </w:rPr>
        <w:tab/>
      </w:r>
      <w:r w:rsidR="006C004E" w:rsidRPr="00FF0ADB">
        <w:rPr>
          <w:rFonts w:cstheme="minorHAnsi"/>
          <w:b/>
          <w:i/>
        </w:rPr>
        <w:t xml:space="preserve">lo </w:t>
      </w:r>
      <w:r w:rsidR="006C004E" w:rsidRPr="00FF0ADB">
        <w:rPr>
          <w:rFonts w:cstheme="minorHAnsi"/>
          <w:i/>
        </w:rPr>
        <w:tab/>
        <w:t xml:space="preserve">perdido </w:t>
      </w:r>
      <w:r w:rsidR="006C004E" w:rsidRPr="00FF0ADB">
        <w:rPr>
          <w:rFonts w:cstheme="minorHAnsi"/>
          <w:i/>
        </w:rPr>
        <w:tab/>
        <w:t xml:space="preserve">todo </w:t>
      </w:r>
      <w:r w:rsidR="006C004E" w:rsidRPr="00FF0ADB">
        <w:rPr>
          <w:rFonts w:cstheme="minorHAnsi"/>
          <w:i/>
        </w:rPr>
        <w:tab/>
        <w:t xml:space="preserve">que </w:t>
      </w:r>
      <w:r w:rsidR="006C004E" w:rsidRPr="00FF0ADB">
        <w:rPr>
          <w:rFonts w:cstheme="minorHAnsi"/>
          <w:i/>
        </w:rPr>
        <w:tab/>
        <w:t xml:space="preserve">no </w:t>
      </w:r>
      <w:r w:rsidR="006C004E" w:rsidRPr="00FF0ADB">
        <w:rPr>
          <w:rFonts w:cstheme="minorHAnsi"/>
          <w:i/>
        </w:rPr>
        <w:tab/>
        <w:t xml:space="preserve">huele </w:t>
      </w:r>
      <w:r w:rsidR="006C004E" w:rsidRPr="00FF0ADB">
        <w:rPr>
          <w:rFonts w:cstheme="minorHAnsi"/>
          <w:i/>
        </w:rPr>
        <w:tab/>
        <w:t>nada…</w:t>
      </w:r>
      <w:r w:rsidR="006C004E">
        <w:rPr>
          <w:rFonts w:cstheme="minorHAnsi"/>
          <w:i/>
          <w:lang w:val="nb-NO"/>
        </w:rPr>
        <w:tab/>
      </w:r>
      <w:r w:rsidR="006C004E">
        <w:rPr>
          <w:rFonts w:cstheme="minorHAnsi"/>
          <w:i/>
          <w:lang w:val="nb-NO"/>
        </w:rPr>
        <w:tab/>
      </w:r>
      <w:r w:rsidR="006C004E">
        <w:rPr>
          <w:rFonts w:cstheme="minorHAnsi"/>
          <w:lang w:val="nb-NO"/>
        </w:rPr>
        <w:t>Old Spanish</w:t>
      </w:r>
    </w:p>
    <w:p w:rsidR="006C004E" w:rsidRDefault="006C004E" w:rsidP="006C004E">
      <w:pPr>
        <w:spacing w:line="360" w:lineRule="auto"/>
        <w:ind w:firstLine="720"/>
        <w:contextualSpacing/>
        <w:rPr>
          <w:rFonts w:cstheme="minorHAnsi"/>
        </w:rPr>
      </w:pPr>
      <w:r>
        <w:rPr>
          <w:rFonts w:cstheme="minorHAnsi"/>
        </w:rPr>
        <w:t>has</w:t>
      </w:r>
      <w:r>
        <w:rPr>
          <w:rFonts w:cstheme="minorHAnsi"/>
        </w:rPr>
        <w:tab/>
        <w:t>it</w:t>
      </w:r>
      <w:r>
        <w:rPr>
          <w:rFonts w:cstheme="minorHAnsi"/>
        </w:rPr>
        <w:tab/>
        <w:t>lost</w:t>
      </w:r>
      <w:r>
        <w:rPr>
          <w:rFonts w:cstheme="minorHAnsi"/>
        </w:rPr>
        <w:tab/>
      </w:r>
      <w:r>
        <w:rPr>
          <w:rFonts w:cstheme="minorHAnsi"/>
        </w:rPr>
        <w:tab/>
        <w:t>all</w:t>
      </w:r>
      <w:r>
        <w:rPr>
          <w:rFonts w:cstheme="minorHAnsi"/>
        </w:rPr>
        <w:tab/>
        <w:t>REL</w:t>
      </w:r>
      <w:r>
        <w:rPr>
          <w:rFonts w:cstheme="minorHAnsi"/>
        </w:rPr>
        <w:tab/>
        <w:t>NEG</w:t>
      </w:r>
      <w:r>
        <w:rPr>
          <w:rFonts w:cstheme="minorHAnsi"/>
        </w:rPr>
        <w:tab/>
        <w:t>smell</w:t>
      </w:r>
      <w:r>
        <w:rPr>
          <w:rFonts w:cstheme="minorHAnsi"/>
        </w:rPr>
        <w:tab/>
        <w:t>nothing</w:t>
      </w:r>
    </w:p>
    <w:p w:rsidR="006C004E" w:rsidRDefault="006C004E" w:rsidP="006C004E">
      <w:pPr>
        <w:spacing w:line="360" w:lineRule="auto"/>
        <w:ind w:left="720"/>
        <w:contextualSpacing/>
        <w:rPr>
          <w:rFonts w:cstheme="minorHAnsi"/>
        </w:rPr>
      </w:pPr>
      <w:r>
        <w:rPr>
          <w:rFonts w:cstheme="minorHAnsi"/>
        </w:rPr>
        <w:lastRenderedPageBreak/>
        <w:t>`</w:t>
      </w:r>
      <w:r w:rsidRPr="00FF0ADB">
        <w:rPr>
          <w:rFonts w:cstheme="minorHAnsi"/>
        </w:rPr>
        <w:t>He has lost everythin</w:t>
      </w:r>
      <w:r>
        <w:rPr>
          <w:rFonts w:cstheme="minorHAnsi"/>
        </w:rPr>
        <w:t xml:space="preserve">g who doesn’t smell anything.’ (Anonymous, </w:t>
      </w:r>
      <w:r w:rsidRPr="00FF0ADB">
        <w:rPr>
          <w:rFonts w:cstheme="minorHAnsi"/>
        </w:rPr>
        <w:t>Traducción del Libro</w:t>
      </w:r>
      <w:r>
        <w:rPr>
          <w:rFonts w:cstheme="minorHAnsi"/>
        </w:rPr>
        <w:t xml:space="preserve"> de las pronósticas de Gordonio</w:t>
      </w:r>
      <w:r w:rsidRPr="00FF0ADB">
        <w:rPr>
          <w:rFonts w:cstheme="minorHAnsi"/>
        </w:rPr>
        <w:t>; 1495</w:t>
      </w:r>
      <w:r>
        <w:rPr>
          <w:rFonts w:cstheme="minorHAnsi"/>
        </w:rPr>
        <w:t>, Maddox p.c.)</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In Modern Spanish, Maddox demonstrates that object pronouns are immediately adjacent to the verb and are analyzed as v-heads. In Standard Spanish, the object pronoun is in complementary distri</w:t>
      </w:r>
      <w:r w:rsidR="00FA254A">
        <w:rPr>
          <w:rFonts w:cstheme="minorHAnsi"/>
        </w:rPr>
        <w:t>bution with a full DP, as in (17</w:t>
      </w:r>
      <w:r>
        <w:rPr>
          <w:rFonts w:cstheme="minorHAnsi"/>
        </w:rPr>
        <w:t>).</w:t>
      </w:r>
    </w:p>
    <w:p w:rsidR="006C004E" w:rsidRDefault="006C004E" w:rsidP="006C004E">
      <w:pPr>
        <w:spacing w:line="360" w:lineRule="auto"/>
        <w:contextualSpacing/>
        <w:rPr>
          <w:rFonts w:cstheme="minorHAnsi"/>
        </w:rPr>
      </w:pPr>
    </w:p>
    <w:p w:rsidR="006C004E" w:rsidRPr="00536B63" w:rsidRDefault="006C004E" w:rsidP="006C004E">
      <w:pPr>
        <w:spacing w:line="360" w:lineRule="auto"/>
        <w:contextualSpacing/>
        <w:rPr>
          <w:rFonts w:cstheme="minorHAnsi"/>
        </w:rPr>
      </w:pPr>
      <w:r w:rsidRPr="00536B63">
        <w:rPr>
          <w:rFonts w:cstheme="minorHAnsi"/>
        </w:rPr>
        <w:t>(</w:t>
      </w:r>
      <w:r w:rsidR="00FA254A">
        <w:rPr>
          <w:rFonts w:cstheme="minorHAnsi"/>
        </w:rPr>
        <w:t>17</w:t>
      </w:r>
      <w:r w:rsidRPr="00536B63">
        <w:rPr>
          <w:rFonts w:cstheme="minorHAnsi"/>
        </w:rPr>
        <w:t>)</w:t>
      </w:r>
      <w:r>
        <w:rPr>
          <w:rFonts w:cstheme="minorHAnsi"/>
        </w:rPr>
        <w:tab/>
        <w:t>a.</w:t>
      </w:r>
      <w:r w:rsidRPr="00536B63">
        <w:rPr>
          <w:rFonts w:cstheme="minorHAnsi"/>
        </w:rPr>
        <w:tab/>
      </w:r>
      <w:r w:rsidRPr="001F2DFA">
        <w:rPr>
          <w:rFonts w:cstheme="minorHAnsi"/>
          <w:i/>
        </w:rPr>
        <w:t>Vimos</w:t>
      </w:r>
      <w:r>
        <w:rPr>
          <w:rFonts w:cstheme="minorHAnsi"/>
          <w:i/>
        </w:rPr>
        <w:tab/>
      </w:r>
      <w:r w:rsidRPr="001F2DFA">
        <w:rPr>
          <w:rFonts w:cstheme="minorHAnsi"/>
          <w:i/>
        </w:rPr>
        <w:t>la casa de Maria</w:t>
      </w:r>
      <w:r w:rsidRPr="001F2DFA">
        <w:rPr>
          <w:rFonts w:cstheme="minorHAnsi"/>
          <w:i/>
        </w:rPr>
        <w:tab/>
      </w:r>
      <w:r w:rsidRPr="00536B63">
        <w:rPr>
          <w:rFonts w:cstheme="minorHAnsi"/>
        </w:rPr>
        <w:tab/>
      </w:r>
      <w:r w:rsidRPr="00536B63">
        <w:rPr>
          <w:rFonts w:cstheme="minorHAnsi"/>
        </w:rPr>
        <w:tab/>
      </w:r>
      <w:r w:rsidRPr="00536B63">
        <w:rPr>
          <w:rFonts w:cstheme="minorHAnsi"/>
        </w:rPr>
        <w:tab/>
        <w:t>Standard Spanish</w:t>
      </w:r>
    </w:p>
    <w:p w:rsidR="006C004E" w:rsidRPr="00536B63" w:rsidRDefault="006C004E" w:rsidP="006C004E">
      <w:pPr>
        <w:spacing w:line="360" w:lineRule="auto"/>
        <w:contextualSpacing/>
        <w:rPr>
          <w:rFonts w:cstheme="minorHAnsi"/>
        </w:rPr>
      </w:pPr>
      <w:r w:rsidRPr="00536B63">
        <w:rPr>
          <w:rFonts w:cstheme="minorHAnsi"/>
        </w:rPr>
        <w:tab/>
      </w:r>
      <w:r>
        <w:rPr>
          <w:rFonts w:cstheme="minorHAnsi"/>
        </w:rPr>
        <w:tab/>
      </w:r>
      <w:r w:rsidRPr="00536B63">
        <w:rPr>
          <w:rFonts w:cstheme="minorHAnsi"/>
        </w:rPr>
        <w:t>saw</w:t>
      </w:r>
      <w:r>
        <w:rPr>
          <w:rFonts w:cstheme="minorHAnsi"/>
        </w:rPr>
        <w:t>.1P</w:t>
      </w:r>
      <w:r>
        <w:rPr>
          <w:rFonts w:cstheme="minorHAnsi"/>
        </w:rPr>
        <w:tab/>
      </w:r>
      <w:r w:rsidRPr="00536B63">
        <w:rPr>
          <w:rFonts w:cstheme="minorHAnsi"/>
        </w:rPr>
        <w:t>the house of Maria</w:t>
      </w:r>
    </w:p>
    <w:p w:rsidR="006C004E" w:rsidRPr="004309C2" w:rsidRDefault="006C004E" w:rsidP="006C004E">
      <w:pPr>
        <w:spacing w:line="360" w:lineRule="auto"/>
        <w:ind w:firstLine="720"/>
        <w:contextualSpacing/>
        <w:rPr>
          <w:rFonts w:cstheme="minorHAnsi"/>
        </w:rPr>
      </w:pPr>
      <w:r>
        <w:rPr>
          <w:rFonts w:cstheme="minorHAnsi"/>
        </w:rPr>
        <w:t>b.</w:t>
      </w:r>
      <w:r>
        <w:rPr>
          <w:rFonts w:cstheme="minorHAnsi"/>
        </w:rPr>
        <w:tab/>
      </w:r>
      <w:r w:rsidRPr="004309C2">
        <w:rPr>
          <w:rFonts w:cstheme="minorHAnsi"/>
        </w:rPr>
        <w:t>*</w:t>
      </w:r>
      <w:r w:rsidRPr="004309C2">
        <w:rPr>
          <w:rFonts w:cstheme="minorHAnsi"/>
          <w:b/>
        </w:rPr>
        <w:t>La</w:t>
      </w:r>
      <w:r w:rsidRPr="004309C2">
        <w:rPr>
          <w:rFonts w:cstheme="minorHAnsi"/>
        </w:rPr>
        <w:tab/>
        <w:t>vimos</w:t>
      </w:r>
      <w:r w:rsidRPr="004309C2">
        <w:rPr>
          <w:rFonts w:cstheme="minorHAnsi"/>
        </w:rPr>
        <w:tab/>
        <w:t>la casa de Maria</w:t>
      </w:r>
    </w:p>
    <w:p w:rsidR="006C004E" w:rsidRPr="00536B63" w:rsidRDefault="006C004E" w:rsidP="006C004E">
      <w:pPr>
        <w:spacing w:line="360" w:lineRule="auto"/>
        <w:contextualSpacing/>
        <w:rPr>
          <w:rFonts w:cstheme="minorHAnsi"/>
        </w:rPr>
      </w:pPr>
      <w:r w:rsidRPr="00536B63">
        <w:rPr>
          <w:rFonts w:cstheme="minorHAnsi"/>
        </w:rPr>
        <w:tab/>
      </w:r>
      <w:r>
        <w:rPr>
          <w:rFonts w:cstheme="minorHAnsi"/>
        </w:rPr>
        <w:tab/>
        <w:t xml:space="preserve">it </w:t>
      </w:r>
      <w:r>
        <w:rPr>
          <w:rFonts w:cstheme="minorHAnsi"/>
        </w:rPr>
        <w:tab/>
      </w:r>
      <w:r w:rsidRPr="00536B63">
        <w:rPr>
          <w:rFonts w:cstheme="minorHAnsi"/>
        </w:rPr>
        <w:t>saw</w:t>
      </w:r>
      <w:r>
        <w:rPr>
          <w:rFonts w:cstheme="minorHAnsi"/>
        </w:rPr>
        <w:t>.1P</w:t>
      </w:r>
      <w:r w:rsidRPr="00536B63">
        <w:rPr>
          <w:rFonts w:cstheme="minorHAnsi"/>
        </w:rPr>
        <w:t xml:space="preserve"> </w:t>
      </w:r>
      <w:r>
        <w:rPr>
          <w:rFonts w:cstheme="minorHAnsi"/>
        </w:rPr>
        <w:tab/>
      </w:r>
      <w:r w:rsidRPr="00536B63">
        <w:rPr>
          <w:rFonts w:cstheme="minorHAnsi"/>
        </w:rPr>
        <w:t>the house of Maria</w:t>
      </w:r>
    </w:p>
    <w:p w:rsidR="006C004E" w:rsidRDefault="006C004E" w:rsidP="006C004E">
      <w:pPr>
        <w:spacing w:line="360" w:lineRule="auto"/>
        <w:contextualSpacing/>
        <w:rPr>
          <w:rFonts w:cstheme="minorHAnsi"/>
        </w:rPr>
      </w:pPr>
      <w:r w:rsidRPr="00536B63">
        <w:rPr>
          <w:rFonts w:cstheme="minorHAnsi"/>
        </w:rPr>
        <w:tab/>
      </w:r>
      <w:r>
        <w:rPr>
          <w:rFonts w:cstheme="minorHAnsi"/>
        </w:rPr>
        <w:tab/>
      </w:r>
      <w:r w:rsidRPr="00536B63">
        <w:rPr>
          <w:rFonts w:cstheme="minorHAnsi"/>
        </w:rPr>
        <w:t>‘We saw Maria's house.’</w:t>
      </w:r>
      <w:r>
        <w:rPr>
          <w:rFonts w:cstheme="minorHAnsi"/>
        </w:rPr>
        <w:t xml:space="preserve"> (van Gelderen 2011: 102)</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 xml:space="preserve">A definite and animate pronoun is less expected to be an object and it is therefore marked specially with Differential Object </w:t>
      </w:r>
      <w:r w:rsidR="00FA254A">
        <w:rPr>
          <w:rFonts w:cstheme="minorHAnsi"/>
        </w:rPr>
        <w:t>Marking (DOM), as in Spanish (18), unlike the DP in (17</w:t>
      </w:r>
      <w:r>
        <w:rPr>
          <w:rFonts w:cstheme="minorHAnsi"/>
        </w:rPr>
        <w:t>a). The additional final object is an important step towards the change of the preverbal pronoun to agreement marker.</w:t>
      </w:r>
    </w:p>
    <w:p w:rsidR="006C004E" w:rsidRPr="00536B63" w:rsidRDefault="006C004E" w:rsidP="006C004E">
      <w:pPr>
        <w:spacing w:line="360" w:lineRule="auto"/>
        <w:contextualSpacing/>
        <w:rPr>
          <w:rFonts w:cstheme="minorHAnsi"/>
        </w:rPr>
      </w:pPr>
    </w:p>
    <w:p w:rsidR="006C004E" w:rsidRPr="00536B63" w:rsidRDefault="00FA254A" w:rsidP="006C004E">
      <w:pPr>
        <w:spacing w:line="360" w:lineRule="auto"/>
        <w:contextualSpacing/>
        <w:rPr>
          <w:rFonts w:cstheme="minorHAnsi"/>
        </w:rPr>
      </w:pPr>
      <w:r>
        <w:rPr>
          <w:rFonts w:cstheme="minorHAnsi"/>
        </w:rPr>
        <w:t>(18</w:t>
      </w:r>
      <w:r w:rsidR="006C004E" w:rsidRPr="00536B63">
        <w:rPr>
          <w:rFonts w:cstheme="minorHAnsi"/>
        </w:rPr>
        <w:t>)</w:t>
      </w:r>
      <w:r w:rsidR="006C004E" w:rsidRPr="00536B63">
        <w:rPr>
          <w:rFonts w:cstheme="minorHAnsi"/>
        </w:rPr>
        <w:tab/>
      </w:r>
      <w:r w:rsidR="006C004E" w:rsidRPr="00B21E38">
        <w:rPr>
          <w:rFonts w:cstheme="minorHAnsi"/>
          <w:b/>
          <w:i/>
        </w:rPr>
        <w:t xml:space="preserve">lo </w:t>
      </w:r>
      <w:r w:rsidR="006C004E" w:rsidRPr="001F2DFA">
        <w:rPr>
          <w:rFonts w:cstheme="minorHAnsi"/>
          <w:i/>
        </w:rPr>
        <w:tab/>
        <w:t xml:space="preserve">vimos </w:t>
      </w:r>
      <w:r w:rsidR="006C004E" w:rsidRPr="001F2DFA">
        <w:rPr>
          <w:rFonts w:cstheme="minorHAnsi"/>
          <w:i/>
        </w:rPr>
        <w:tab/>
      </w:r>
      <w:r w:rsidR="006C004E" w:rsidRPr="001F2DFA">
        <w:rPr>
          <w:rFonts w:cstheme="minorHAnsi"/>
          <w:i/>
        </w:rPr>
        <w:tab/>
      </w:r>
      <w:r w:rsidR="006C004E" w:rsidRPr="00FF0ADB">
        <w:rPr>
          <w:rFonts w:cstheme="minorHAnsi"/>
          <w:b/>
          <w:i/>
        </w:rPr>
        <w:t xml:space="preserve">a </w:t>
      </w:r>
      <w:r w:rsidR="006C004E" w:rsidRPr="00FF0ADB">
        <w:rPr>
          <w:rFonts w:cstheme="minorHAnsi"/>
          <w:b/>
          <w:i/>
        </w:rPr>
        <w:tab/>
        <w:t>él</w:t>
      </w:r>
      <w:r w:rsidR="006C004E" w:rsidRPr="00FF0ADB">
        <w:rPr>
          <w:rFonts w:cstheme="minorHAnsi"/>
          <w:b/>
        </w:rPr>
        <w:tab/>
      </w:r>
      <w:r w:rsidR="006C004E" w:rsidRPr="00536B63">
        <w:rPr>
          <w:rFonts w:cstheme="minorHAnsi"/>
        </w:rPr>
        <w:tab/>
      </w:r>
      <w:r w:rsidR="006C004E" w:rsidRPr="00536B63">
        <w:rPr>
          <w:rFonts w:cstheme="minorHAnsi"/>
        </w:rPr>
        <w:tab/>
        <w:t>Standard Spanish</w:t>
      </w:r>
    </w:p>
    <w:p w:rsidR="006C004E" w:rsidRPr="00536B63" w:rsidRDefault="006C004E" w:rsidP="006C004E">
      <w:pPr>
        <w:spacing w:line="360" w:lineRule="auto"/>
        <w:contextualSpacing/>
        <w:rPr>
          <w:rFonts w:cstheme="minorHAnsi"/>
        </w:rPr>
      </w:pPr>
      <w:r>
        <w:rPr>
          <w:rFonts w:cstheme="minorHAnsi"/>
        </w:rPr>
        <w:tab/>
        <w:t>him</w:t>
      </w:r>
      <w:r>
        <w:rPr>
          <w:rFonts w:cstheme="minorHAnsi"/>
        </w:rPr>
        <w:tab/>
        <w:t>1P.</w:t>
      </w:r>
      <w:r w:rsidRPr="00536B63">
        <w:rPr>
          <w:rFonts w:cstheme="minorHAnsi"/>
        </w:rPr>
        <w:t>saw</w:t>
      </w:r>
      <w:r w:rsidRPr="00536B63">
        <w:rPr>
          <w:rFonts w:cstheme="minorHAnsi"/>
        </w:rPr>
        <w:tab/>
      </w:r>
      <w:r w:rsidRPr="00536B63">
        <w:rPr>
          <w:rFonts w:cstheme="minorHAnsi"/>
        </w:rPr>
        <w:tab/>
        <w:t>OM</w:t>
      </w:r>
      <w:r w:rsidRPr="00536B63">
        <w:rPr>
          <w:rFonts w:cstheme="minorHAnsi"/>
        </w:rPr>
        <w:tab/>
        <w:t>him</w:t>
      </w:r>
    </w:p>
    <w:p w:rsidR="006C004E" w:rsidRDefault="006C004E" w:rsidP="006C004E">
      <w:pPr>
        <w:spacing w:line="360" w:lineRule="auto"/>
        <w:contextualSpacing/>
        <w:rPr>
          <w:rFonts w:cstheme="minorHAnsi"/>
        </w:rPr>
      </w:pPr>
      <w:r w:rsidRPr="00536B63">
        <w:rPr>
          <w:rFonts w:cstheme="minorHAnsi"/>
        </w:rPr>
        <w:tab/>
        <w:t>‘We saw him.’</w:t>
      </w:r>
      <w:r>
        <w:rPr>
          <w:rFonts w:cstheme="minorHAnsi"/>
        </w:rPr>
        <w:t xml:space="preserve"> (from Jaeggli 1982)</w:t>
      </w:r>
    </w:p>
    <w:p w:rsidR="006C004E" w:rsidRPr="00536B63"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Already in Old Spanish, pronoun</w:t>
      </w:r>
      <w:r w:rsidR="00FA254A">
        <w:rPr>
          <w:rFonts w:cstheme="minorHAnsi"/>
        </w:rPr>
        <w:t>s are optionally doubled, as (19</w:t>
      </w:r>
      <w:r>
        <w:rPr>
          <w:rFonts w:cstheme="minorHAnsi"/>
        </w:rPr>
        <w:t>) shows. For Fischer et al, the doubling takes over the pragmatic marking of acce</w:t>
      </w:r>
      <w:r w:rsidR="00D74F43">
        <w:rPr>
          <w:rFonts w:cstheme="minorHAnsi"/>
        </w:rPr>
        <w:t xml:space="preserve">ssible, topical material that V to </w:t>
      </w:r>
      <w:r>
        <w:rPr>
          <w:rFonts w:cstheme="minorHAnsi"/>
        </w:rPr>
        <w:t>C movement marked (topical elements were to the left of the verb).</w:t>
      </w:r>
    </w:p>
    <w:p w:rsidR="006C004E" w:rsidRDefault="006C004E" w:rsidP="006C004E">
      <w:pPr>
        <w:spacing w:line="360" w:lineRule="auto"/>
        <w:contextualSpacing/>
        <w:rPr>
          <w:rFonts w:cstheme="minorHAnsi"/>
        </w:rPr>
      </w:pPr>
    </w:p>
    <w:p w:rsidR="006C004E" w:rsidRPr="00371E2E" w:rsidRDefault="00FA254A" w:rsidP="006C004E">
      <w:pPr>
        <w:spacing w:line="360" w:lineRule="auto"/>
        <w:contextualSpacing/>
        <w:rPr>
          <w:rFonts w:cstheme="minorHAnsi"/>
          <w:lang w:val="nb-NO"/>
        </w:rPr>
      </w:pPr>
      <w:r>
        <w:rPr>
          <w:rFonts w:cstheme="minorHAnsi"/>
        </w:rPr>
        <w:t>(19</w:t>
      </w:r>
      <w:r w:rsidR="006C004E">
        <w:rPr>
          <w:rFonts w:cstheme="minorHAnsi"/>
        </w:rPr>
        <w:t>)</w:t>
      </w:r>
      <w:r w:rsidR="006C004E">
        <w:rPr>
          <w:rFonts w:cstheme="minorHAnsi"/>
        </w:rPr>
        <w:tab/>
      </w:r>
      <w:r w:rsidR="006C004E" w:rsidRPr="00371E2E">
        <w:rPr>
          <w:rFonts w:cstheme="minorHAnsi"/>
          <w:i/>
        </w:rPr>
        <w:t>yo</w:t>
      </w:r>
      <w:r w:rsidR="006C004E" w:rsidRPr="00371E2E">
        <w:rPr>
          <w:rFonts w:cstheme="minorHAnsi"/>
          <w:i/>
        </w:rPr>
        <w:tab/>
      </w:r>
      <w:r w:rsidR="006C004E" w:rsidRPr="00371E2E">
        <w:rPr>
          <w:rFonts w:cstheme="minorHAnsi"/>
          <w:b/>
          <w:i/>
        </w:rPr>
        <w:t>les</w:t>
      </w:r>
      <w:r w:rsidR="006C004E" w:rsidRPr="00371E2E">
        <w:rPr>
          <w:rFonts w:cstheme="minorHAnsi"/>
          <w:i/>
        </w:rPr>
        <w:tab/>
        <w:t>fiz</w:t>
      </w:r>
      <w:r w:rsidR="006C004E" w:rsidRPr="00371E2E">
        <w:rPr>
          <w:rFonts w:cstheme="minorHAnsi"/>
          <w:i/>
        </w:rPr>
        <w:tab/>
        <w:t>saber</w:t>
      </w:r>
      <w:r w:rsidR="006C004E" w:rsidRPr="00371E2E">
        <w:rPr>
          <w:rFonts w:cstheme="minorHAnsi"/>
          <w:i/>
        </w:rPr>
        <w:tab/>
      </w:r>
      <w:r w:rsidR="006C004E" w:rsidRPr="00371E2E">
        <w:rPr>
          <w:rFonts w:cstheme="minorHAnsi"/>
          <w:b/>
          <w:i/>
        </w:rPr>
        <w:t>a</w:t>
      </w:r>
      <w:r w:rsidR="006C004E" w:rsidRPr="00371E2E">
        <w:rPr>
          <w:rFonts w:cstheme="minorHAnsi"/>
          <w:b/>
          <w:i/>
        </w:rPr>
        <w:tab/>
        <w:t>ellos</w:t>
      </w:r>
      <w:r w:rsidR="006C004E" w:rsidRPr="00371E2E">
        <w:rPr>
          <w:rFonts w:cstheme="minorHAnsi"/>
          <w:i/>
          <w:lang w:val="nb-NO"/>
        </w:rPr>
        <w:tab/>
      </w:r>
      <w:r w:rsidR="006C004E">
        <w:rPr>
          <w:rFonts w:cstheme="minorHAnsi"/>
          <w:lang w:val="nb-NO"/>
        </w:rPr>
        <w:tab/>
      </w:r>
      <w:r w:rsidR="006C004E">
        <w:rPr>
          <w:rFonts w:cstheme="minorHAnsi"/>
          <w:lang w:val="nb-NO"/>
        </w:rPr>
        <w:tab/>
        <w:t>Old Spanish</w:t>
      </w:r>
    </w:p>
    <w:p w:rsidR="006C004E" w:rsidRDefault="006C004E" w:rsidP="006C004E">
      <w:pPr>
        <w:spacing w:line="360" w:lineRule="auto"/>
        <w:contextualSpacing/>
        <w:rPr>
          <w:rFonts w:cstheme="minorHAnsi"/>
        </w:rPr>
      </w:pPr>
      <w:r>
        <w:rPr>
          <w:rFonts w:cstheme="minorHAnsi"/>
        </w:rPr>
        <w:tab/>
        <w:t>I</w:t>
      </w:r>
      <w:r>
        <w:rPr>
          <w:rFonts w:cstheme="minorHAnsi"/>
        </w:rPr>
        <w:tab/>
        <w:t>them</w:t>
      </w:r>
      <w:r>
        <w:rPr>
          <w:rFonts w:cstheme="minorHAnsi"/>
        </w:rPr>
        <w:tab/>
        <w:t>made</w:t>
      </w:r>
      <w:r>
        <w:rPr>
          <w:rFonts w:cstheme="minorHAnsi"/>
        </w:rPr>
        <w:tab/>
        <w:t>know</w:t>
      </w:r>
      <w:r>
        <w:rPr>
          <w:rFonts w:cstheme="minorHAnsi"/>
        </w:rPr>
        <w:tab/>
        <w:t>to</w:t>
      </w:r>
      <w:r>
        <w:rPr>
          <w:rFonts w:cstheme="minorHAnsi"/>
        </w:rPr>
        <w:tab/>
        <w:t>them</w:t>
      </w:r>
    </w:p>
    <w:p w:rsidR="006C004E" w:rsidRDefault="006C004E" w:rsidP="006C004E">
      <w:pPr>
        <w:spacing w:line="360" w:lineRule="auto"/>
        <w:contextualSpacing/>
        <w:rPr>
          <w:rFonts w:cstheme="minorHAnsi"/>
        </w:rPr>
      </w:pPr>
      <w:r>
        <w:rPr>
          <w:rFonts w:cstheme="minorHAnsi"/>
        </w:rPr>
        <w:tab/>
        <w:t>`I let them know.’ (from Fischer et al 2019: 56)</w:t>
      </w:r>
    </w:p>
    <w:p w:rsidR="006C004E" w:rsidRDefault="006C004E" w:rsidP="006C004E">
      <w:pPr>
        <w:spacing w:line="360" w:lineRule="auto"/>
        <w:contextualSpacing/>
        <w:rPr>
          <w:rFonts w:cstheme="minorHAnsi"/>
        </w:rPr>
      </w:pPr>
      <w:r>
        <w:rPr>
          <w:rFonts w:cstheme="minorHAnsi"/>
        </w:rPr>
        <w:tab/>
      </w:r>
    </w:p>
    <w:p w:rsidR="006C004E" w:rsidRPr="001F2DFA" w:rsidRDefault="006C004E" w:rsidP="006C004E">
      <w:pPr>
        <w:spacing w:line="360" w:lineRule="auto"/>
        <w:contextualSpacing/>
        <w:rPr>
          <w:rFonts w:cstheme="minorHAnsi"/>
        </w:rPr>
      </w:pPr>
      <w:r>
        <w:rPr>
          <w:rFonts w:cstheme="minorHAnsi"/>
        </w:rPr>
        <w:t>As is well-known, i</w:t>
      </w:r>
      <w:r w:rsidRPr="001F2DFA">
        <w:rPr>
          <w:rFonts w:cstheme="minorHAnsi"/>
        </w:rPr>
        <w:t xml:space="preserve">n many varieties, the change has gone further: in Porteño or River Plate Spanish spoken in Argentina, Uruguay, and Paraguay (Suñer 1988), Andean Spanish, and Amazon Spanish, </w:t>
      </w:r>
      <w:r w:rsidRPr="001F2DFA">
        <w:rPr>
          <w:rFonts w:cstheme="minorHAnsi"/>
        </w:rPr>
        <w:lastRenderedPageBreak/>
        <w:t>doubling occurs with a (specific) nominal, as in (</w:t>
      </w:r>
      <w:r w:rsidR="00FA254A">
        <w:rPr>
          <w:rFonts w:cstheme="minorHAnsi"/>
        </w:rPr>
        <w:t>20</w:t>
      </w:r>
      <w:r w:rsidRPr="001F2DFA">
        <w:rPr>
          <w:rFonts w:cstheme="minorHAnsi"/>
        </w:rPr>
        <w:t>), that may or may not be preceded by the case marke</w:t>
      </w:r>
      <w:bookmarkStart w:id="1" w:name="OLE_LINK1"/>
      <w:bookmarkStart w:id="2" w:name="OLE_LINK2"/>
      <w:r w:rsidRPr="001F2DFA">
        <w:rPr>
          <w:rFonts w:cstheme="minorHAnsi"/>
        </w:rPr>
        <w:t>r</w:t>
      </w:r>
      <w:r w:rsidRPr="001F2DFA">
        <w:rPr>
          <w:rFonts w:cstheme="minorHAnsi"/>
          <w:i/>
        </w:rPr>
        <w:t xml:space="preserve"> a</w:t>
      </w:r>
      <w:r w:rsidRPr="001F2DFA">
        <w:rPr>
          <w:rFonts w:cstheme="minorHAnsi"/>
        </w:rPr>
        <w:t>.</w:t>
      </w:r>
    </w:p>
    <w:p w:rsidR="006C004E" w:rsidRPr="001F2DFA" w:rsidRDefault="006C004E" w:rsidP="006C004E">
      <w:pPr>
        <w:spacing w:line="360" w:lineRule="auto"/>
        <w:contextualSpacing/>
        <w:rPr>
          <w:rFonts w:cstheme="minorHAnsi"/>
        </w:rPr>
      </w:pPr>
    </w:p>
    <w:p w:rsidR="006C004E" w:rsidRPr="001F2DFA" w:rsidRDefault="006C004E" w:rsidP="006C004E">
      <w:pPr>
        <w:spacing w:line="360" w:lineRule="auto"/>
        <w:contextualSpacing/>
        <w:rPr>
          <w:rFonts w:cstheme="minorHAnsi"/>
        </w:rPr>
      </w:pPr>
      <w:r w:rsidRPr="001F2DFA">
        <w:rPr>
          <w:rFonts w:cstheme="minorHAnsi"/>
        </w:rPr>
        <w:t>(</w:t>
      </w:r>
      <w:r w:rsidR="00FA254A">
        <w:rPr>
          <w:rFonts w:cstheme="minorHAnsi"/>
        </w:rPr>
        <w:t>20</w:t>
      </w:r>
      <w:r w:rsidRPr="001F2DFA">
        <w:rPr>
          <w:rFonts w:cstheme="minorHAnsi"/>
        </w:rPr>
        <w:t>)</w:t>
      </w:r>
      <w:r w:rsidRPr="001F2DFA">
        <w:rPr>
          <w:rFonts w:cstheme="minorHAnsi"/>
        </w:rPr>
        <w:tab/>
      </w:r>
      <w:r w:rsidRPr="001F2DFA">
        <w:rPr>
          <w:rFonts w:cstheme="minorHAnsi"/>
          <w:i/>
        </w:rPr>
        <w:t xml:space="preserve">Pedro </w:t>
      </w:r>
      <w:r w:rsidRPr="001F2DFA">
        <w:rPr>
          <w:rFonts w:cstheme="minorHAnsi"/>
          <w:i/>
        </w:rPr>
        <w:tab/>
      </w:r>
      <w:r w:rsidRPr="001F2DFA">
        <w:rPr>
          <w:rFonts w:cstheme="minorHAnsi"/>
          <w:b/>
          <w:i/>
        </w:rPr>
        <w:t xml:space="preserve">lo </w:t>
      </w:r>
      <w:r w:rsidRPr="001F2DFA">
        <w:rPr>
          <w:rFonts w:cstheme="minorHAnsi"/>
          <w:i/>
        </w:rPr>
        <w:tab/>
        <w:t xml:space="preserve">vió </w:t>
      </w:r>
      <w:r w:rsidRPr="001F2DFA">
        <w:rPr>
          <w:rFonts w:cstheme="minorHAnsi"/>
          <w:i/>
        </w:rPr>
        <w:tab/>
      </w:r>
      <w:r w:rsidRPr="001F2DFA">
        <w:rPr>
          <w:rFonts w:cstheme="minorHAnsi"/>
          <w:b/>
          <w:i/>
        </w:rPr>
        <w:t xml:space="preserve">a </w:t>
      </w:r>
      <w:r w:rsidRPr="001F2DFA">
        <w:rPr>
          <w:rFonts w:cstheme="minorHAnsi"/>
          <w:b/>
          <w:i/>
        </w:rPr>
        <w:tab/>
        <w:t>Juan</w:t>
      </w:r>
      <w:r w:rsidRPr="001F2DFA">
        <w:rPr>
          <w:rFonts w:cstheme="minorHAnsi"/>
          <w:b/>
        </w:rPr>
        <w:tab/>
      </w:r>
      <w:r w:rsidRPr="001F2DFA">
        <w:rPr>
          <w:rFonts w:cstheme="minorHAnsi"/>
        </w:rPr>
        <w:tab/>
      </w:r>
      <w:r>
        <w:rPr>
          <w:rFonts w:cstheme="minorHAnsi"/>
        </w:rPr>
        <w:tab/>
      </w:r>
      <w:r w:rsidRPr="001F2DFA">
        <w:rPr>
          <w:rFonts w:cstheme="minorHAnsi"/>
        </w:rPr>
        <w:t>River Plate Spanish</w:t>
      </w:r>
    </w:p>
    <w:p w:rsidR="006C004E" w:rsidRPr="001F2DFA" w:rsidRDefault="006C004E" w:rsidP="006C004E">
      <w:pPr>
        <w:spacing w:line="360" w:lineRule="auto"/>
        <w:contextualSpacing/>
        <w:rPr>
          <w:rFonts w:cstheme="minorHAnsi"/>
        </w:rPr>
      </w:pPr>
      <w:r>
        <w:rPr>
          <w:rFonts w:cstheme="minorHAnsi"/>
        </w:rPr>
        <w:tab/>
        <w:t>Pedro</w:t>
      </w:r>
      <w:r>
        <w:rPr>
          <w:rFonts w:cstheme="minorHAnsi"/>
        </w:rPr>
        <w:tab/>
        <w:t>him</w:t>
      </w:r>
      <w:r>
        <w:rPr>
          <w:rFonts w:cstheme="minorHAnsi"/>
        </w:rPr>
        <w:tab/>
        <w:t>3S.saw</w:t>
      </w:r>
      <w:r>
        <w:rPr>
          <w:rFonts w:cstheme="minorHAnsi"/>
        </w:rPr>
        <w:tab/>
      </w:r>
      <w:smartTag w:uri="urn:schemas-microsoft-com:office:smarttags" w:element="place">
        <w:r w:rsidRPr="001F2DFA">
          <w:rPr>
            <w:rFonts w:cstheme="minorHAnsi"/>
          </w:rPr>
          <w:t>OM</w:t>
        </w:r>
      </w:smartTag>
      <w:r w:rsidRPr="001F2DFA">
        <w:rPr>
          <w:rFonts w:cstheme="minorHAnsi"/>
        </w:rPr>
        <w:tab/>
        <w:t>Juan</w:t>
      </w:r>
    </w:p>
    <w:p w:rsidR="006C004E" w:rsidRPr="001F2DFA" w:rsidRDefault="006C004E" w:rsidP="006C004E">
      <w:pPr>
        <w:spacing w:line="360" w:lineRule="auto"/>
        <w:contextualSpacing/>
        <w:rPr>
          <w:rFonts w:cstheme="minorHAnsi"/>
        </w:rPr>
      </w:pPr>
      <w:r w:rsidRPr="001F2DFA">
        <w:rPr>
          <w:rFonts w:cstheme="minorHAnsi"/>
        </w:rPr>
        <w:tab/>
        <w:t>‘Pedro saw Juan.’</w:t>
      </w:r>
      <w:r>
        <w:rPr>
          <w:rFonts w:cstheme="minorHAnsi"/>
        </w:rPr>
        <w:t xml:space="preserve"> </w:t>
      </w:r>
      <w:r w:rsidRPr="009C4533">
        <w:rPr>
          <w:rFonts w:cstheme="minorHAnsi"/>
        </w:rPr>
        <w:t>(Suñer 1988)</w:t>
      </w:r>
    </w:p>
    <w:bookmarkEnd w:id="1"/>
    <w:bookmarkEnd w:id="2"/>
    <w:p w:rsidR="006C004E" w:rsidRDefault="006C004E" w:rsidP="006C004E">
      <w:pPr>
        <w:spacing w:line="360" w:lineRule="auto"/>
        <w:contextualSpacing/>
        <w:rPr>
          <w:rFonts w:cstheme="minorHAnsi"/>
        </w:rPr>
      </w:pPr>
    </w:p>
    <w:p w:rsidR="006C004E" w:rsidRPr="00A1420F" w:rsidRDefault="006C004E" w:rsidP="006C004E">
      <w:pPr>
        <w:spacing w:line="360" w:lineRule="auto"/>
        <w:contextualSpacing/>
        <w:rPr>
          <w:rFonts w:cstheme="minorHAnsi"/>
        </w:rPr>
      </w:pPr>
      <w:r w:rsidRPr="00A1420F">
        <w:rPr>
          <w:rFonts w:cstheme="minorHAnsi"/>
        </w:rPr>
        <w:t xml:space="preserve">In other varieties, the </w:t>
      </w:r>
      <w:r>
        <w:rPr>
          <w:rFonts w:cstheme="minorHAnsi"/>
        </w:rPr>
        <w:t>object</w:t>
      </w:r>
      <w:r w:rsidRPr="00A1420F">
        <w:rPr>
          <w:rFonts w:cstheme="minorHAnsi"/>
        </w:rPr>
        <w:t xml:space="preserve"> marker is not present and there is no definiteness or animacy restriction on the direct object. Hill (1987) shows that speakers of Malinche Spanish (spoken in the area of </w:t>
      </w:r>
      <w:smartTag w:uri="urn:schemas-microsoft-com:office:smarttags" w:element="State">
        <w:r w:rsidRPr="00A1420F">
          <w:rPr>
            <w:rFonts w:cstheme="minorHAnsi"/>
          </w:rPr>
          <w:t>Puebla</w:t>
        </w:r>
      </w:smartTag>
      <w:r w:rsidRPr="00A1420F">
        <w:rPr>
          <w:rFonts w:cstheme="minorHAnsi"/>
        </w:rPr>
        <w:t xml:space="preserve"> and Tlaxcala in </w:t>
      </w:r>
      <w:smartTag w:uri="urn:schemas-microsoft-com:office:smarttags" w:element="place">
        <w:smartTag w:uri="urn:schemas-microsoft-com:office:smarttags" w:element="country-region">
          <w:r w:rsidRPr="00A1420F">
            <w:rPr>
              <w:rFonts w:cstheme="minorHAnsi"/>
            </w:rPr>
            <w:t>Mexico</w:t>
          </w:r>
        </w:smartTag>
      </w:smartTag>
      <w:r w:rsidRPr="00A1420F">
        <w:rPr>
          <w:rFonts w:cstheme="minorHAnsi"/>
        </w:rPr>
        <w:t xml:space="preserve">) have clitics and nominals </w:t>
      </w:r>
      <w:r w:rsidR="00FA254A">
        <w:rPr>
          <w:rFonts w:cstheme="minorHAnsi"/>
        </w:rPr>
        <w:t>without a case marker, as in (21</w:t>
      </w:r>
      <w:r>
        <w:rPr>
          <w:rFonts w:cstheme="minorHAnsi"/>
        </w:rPr>
        <w:t>), and Zdrojewski &amp; Sánchez (2014: 165) show the same for Andean Spani</w:t>
      </w:r>
      <w:r w:rsidR="00FA254A">
        <w:rPr>
          <w:rFonts w:cstheme="minorHAnsi"/>
        </w:rPr>
        <w:t>sh in (22</w:t>
      </w:r>
      <w:r>
        <w:rPr>
          <w:rFonts w:cstheme="minorHAnsi"/>
        </w:rPr>
        <w:t>).</w:t>
      </w:r>
    </w:p>
    <w:p w:rsidR="006C004E" w:rsidRPr="00A1420F" w:rsidRDefault="006C004E" w:rsidP="006C004E">
      <w:pPr>
        <w:spacing w:line="360" w:lineRule="auto"/>
        <w:contextualSpacing/>
        <w:rPr>
          <w:rFonts w:cstheme="minorHAnsi"/>
        </w:rPr>
      </w:pPr>
    </w:p>
    <w:p w:rsidR="006C004E" w:rsidRPr="00A1420F" w:rsidRDefault="006C004E" w:rsidP="006C004E">
      <w:pPr>
        <w:spacing w:line="360" w:lineRule="auto"/>
        <w:contextualSpacing/>
        <w:rPr>
          <w:rFonts w:cstheme="minorHAnsi"/>
        </w:rPr>
      </w:pPr>
      <w:r w:rsidRPr="00A1420F">
        <w:rPr>
          <w:rFonts w:cstheme="minorHAnsi"/>
        </w:rPr>
        <w:t>(</w:t>
      </w:r>
      <w:r w:rsidR="00FA254A">
        <w:rPr>
          <w:rFonts w:cstheme="minorHAnsi"/>
        </w:rPr>
        <w:t>21</w:t>
      </w:r>
      <w:r w:rsidRPr="00A1420F">
        <w:rPr>
          <w:rFonts w:cstheme="minorHAnsi"/>
        </w:rPr>
        <w:t>)</w:t>
      </w:r>
      <w:r w:rsidRPr="00A1420F">
        <w:rPr>
          <w:rFonts w:cstheme="minorHAnsi"/>
        </w:rPr>
        <w:tab/>
      </w:r>
      <w:r w:rsidRPr="00A1420F">
        <w:rPr>
          <w:rFonts w:cstheme="minorHAnsi"/>
          <w:b/>
          <w:i/>
        </w:rPr>
        <w:t>lo</w:t>
      </w:r>
      <w:r w:rsidRPr="00A1420F">
        <w:rPr>
          <w:rFonts w:cstheme="minorHAnsi"/>
          <w:i/>
        </w:rPr>
        <w:tab/>
        <w:t>trae</w:t>
      </w:r>
      <w:r w:rsidRPr="00A1420F">
        <w:rPr>
          <w:rFonts w:cstheme="minorHAnsi"/>
          <w:i/>
        </w:rPr>
        <w:tab/>
      </w:r>
      <w:r w:rsidRPr="00A1420F">
        <w:rPr>
          <w:rFonts w:cstheme="minorHAnsi"/>
          <w:i/>
        </w:rPr>
        <w:tab/>
      </w:r>
      <w:r w:rsidRPr="00A1420F">
        <w:rPr>
          <w:rFonts w:cstheme="minorHAnsi"/>
          <w:b/>
          <w:i/>
        </w:rPr>
        <w:t>un</w:t>
      </w:r>
      <w:r w:rsidRPr="00A1420F">
        <w:rPr>
          <w:rFonts w:cstheme="minorHAnsi"/>
          <w:b/>
          <w:i/>
        </w:rPr>
        <w:tab/>
        <w:t>chiquihuite</w:t>
      </w:r>
      <w:r w:rsidRPr="00A1420F">
        <w:rPr>
          <w:rFonts w:cstheme="minorHAnsi"/>
          <w:b/>
        </w:rPr>
        <w:tab/>
      </w:r>
      <w:r w:rsidRPr="00A1420F">
        <w:rPr>
          <w:rFonts w:cstheme="minorHAnsi"/>
        </w:rPr>
        <w:tab/>
      </w:r>
      <w:r>
        <w:rPr>
          <w:rFonts w:cstheme="minorHAnsi"/>
        </w:rPr>
        <w:tab/>
      </w:r>
      <w:r w:rsidRPr="00A1420F">
        <w:rPr>
          <w:rFonts w:cstheme="minorHAnsi"/>
        </w:rPr>
        <w:t>Malinche Spanish</w:t>
      </w:r>
    </w:p>
    <w:p w:rsidR="006C004E" w:rsidRPr="00A1420F" w:rsidRDefault="006C004E" w:rsidP="006C004E">
      <w:pPr>
        <w:spacing w:line="360" w:lineRule="auto"/>
        <w:contextualSpacing/>
        <w:rPr>
          <w:rFonts w:cstheme="minorHAnsi"/>
        </w:rPr>
      </w:pPr>
      <w:r>
        <w:rPr>
          <w:rFonts w:cstheme="minorHAnsi"/>
        </w:rPr>
        <w:tab/>
        <w:t>it</w:t>
      </w:r>
      <w:r>
        <w:rPr>
          <w:rFonts w:cstheme="minorHAnsi"/>
        </w:rPr>
        <w:tab/>
        <w:t>3S.</w:t>
      </w:r>
      <w:r w:rsidRPr="00A1420F">
        <w:rPr>
          <w:rFonts w:cstheme="minorHAnsi"/>
        </w:rPr>
        <w:t>brings</w:t>
      </w:r>
      <w:r w:rsidRPr="00A1420F">
        <w:rPr>
          <w:rFonts w:cstheme="minorHAnsi"/>
        </w:rPr>
        <w:tab/>
        <w:t>a</w:t>
      </w:r>
      <w:r w:rsidRPr="00A1420F">
        <w:rPr>
          <w:rFonts w:cstheme="minorHAnsi"/>
        </w:rPr>
        <w:tab/>
        <w:t>basket</w:t>
      </w:r>
    </w:p>
    <w:p w:rsidR="006C004E" w:rsidRPr="00A1420F" w:rsidRDefault="006C004E" w:rsidP="006C004E">
      <w:pPr>
        <w:spacing w:line="360" w:lineRule="auto"/>
        <w:contextualSpacing/>
        <w:rPr>
          <w:rFonts w:cstheme="minorHAnsi"/>
        </w:rPr>
      </w:pPr>
      <w:r w:rsidRPr="00A1420F">
        <w:rPr>
          <w:rFonts w:cstheme="minorHAnsi"/>
        </w:rPr>
        <w:tab/>
        <w:t>‘He brings a basket.’ (Hill 1987: 74)</w:t>
      </w:r>
    </w:p>
    <w:p w:rsidR="006C004E" w:rsidRDefault="00FA254A" w:rsidP="006C004E">
      <w:pPr>
        <w:spacing w:line="360" w:lineRule="auto"/>
        <w:contextualSpacing/>
        <w:rPr>
          <w:rFonts w:cstheme="minorHAnsi"/>
        </w:rPr>
      </w:pPr>
      <w:r>
        <w:rPr>
          <w:rFonts w:cstheme="minorHAnsi"/>
        </w:rPr>
        <w:t>(22</w:t>
      </w:r>
      <w:r w:rsidR="006C004E">
        <w:rPr>
          <w:rFonts w:cstheme="minorHAnsi"/>
        </w:rPr>
        <w:t>)</w:t>
      </w:r>
      <w:r w:rsidR="006C004E">
        <w:rPr>
          <w:rFonts w:cstheme="minorHAnsi"/>
        </w:rPr>
        <w:tab/>
      </w:r>
      <w:r w:rsidR="006C004E" w:rsidRPr="00F7644C">
        <w:rPr>
          <w:rFonts w:cstheme="minorHAnsi"/>
          <w:i/>
        </w:rPr>
        <w:t>Eso</w:t>
      </w:r>
      <w:r w:rsidR="006C004E" w:rsidRPr="00F7644C">
        <w:rPr>
          <w:rFonts w:cstheme="minorHAnsi"/>
          <w:i/>
        </w:rPr>
        <w:tab/>
        <w:t>también</w:t>
      </w:r>
      <w:r w:rsidR="006C004E" w:rsidRPr="00F7644C">
        <w:rPr>
          <w:rFonts w:cstheme="minorHAnsi"/>
          <w:i/>
        </w:rPr>
        <w:tab/>
      </w:r>
      <w:r w:rsidR="006C004E" w:rsidRPr="00F7644C">
        <w:rPr>
          <w:rFonts w:cstheme="minorHAnsi"/>
          <w:b/>
          <w:i/>
        </w:rPr>
        <w:t>lo</w:t>
      </w:r>
      <w:r w:rsidR="006C004E" w:rsidRPr="00F7644C">
        <w:rPr>
          <w:rFonts w:cstheme="minorHAnsi"/>
          <w:i/>
        </w:rPr>
        <w:tab/>
        <w:t>mata</w:t>
      </w:r>
      <w:r w:rsidR="006C004E" w:rsidRPr="00F7644C">
        <w:rPr>
          <w:rFonts w:cstheme="minorHAnsi"/>
          <w:i/>
        </w:rPr>
        <w:tab/>
      </w:r>
      <w:r w:rsidR="006C004E" w:rsidRPr="00F7644C">
        <w:rPr>
          <w:rFonts w:cstheme="minorHAnsi"/>
          <w:b/>
          <w:i/>
        </w:rPr>
        <w:t>las</w:t>
      </w:r>
      <w:r w:rsidR="006C004E" w:rsidRPr="00F7644C">
        <w:rPr>
          <w:rFonts w:cstheme="minorHAnsi"/>
          <w:b/>
          <w:i/>
        </w:rPr>
        <w:tab/>
        <w:t>plantas</w:t>
      </w:r>
      <w:r w:rsidR="006C004E" w:rsidRPr="00F7644C">
        <w:rPr>
          <w:rFonts w:cstheme="minorHAnsi"/>
          <w:i/>
        </w:rPr>
        <w:tab/>
      </w:r>
      <w:r w:rsidR="006C004E">
        <w:rPr>
          <w:rFonts w:cstheme="minorHAnsi"/>
        </w:rPr>
        <w:tab/>
        <w:t>Andean Spanish</w:t>
      </w:r>
    </w:p>
    <w:p w:rsidR="006C004E" w:rsidRDefault="006C004E" w:rsidP="006C004E">
      <w:pPr>
        <w:spacing w:line="360" w:lineRule="auto"/>
        <w:contextualSpacing/>
        <w:rPr>
          <w:rFonts w:cstheme="minorHAnsi"/>
        </w:rPr>
      </w:pPr>
      <w:r>
        <w:rPr>
          <w:rFonts w:cstheme="minorHAnsi"/>
        </w:rPr>
        <w:tab/>
        <w:t>that</w:t>
      </w:r>
      <w:r>
        <w:rPr>
          <w:rFonts w:cstheme="minorHAnsi"/>
        </w:rPr>
        <w:tab/>
        <w:t>too</w:t>
      </w:r>
      <w:r>
        <w:rPr>
          <w:rFonts w:cstheme="minorHAnsi"/>
        </w:rPr>
        <w:tab/>
      </w:r>
      <w:r>
        <w:rPr>
          <w:rFonts w:cstheme="minorHAnsi"/>
        </w:rPr>
        <w:tab/>
        <w:t>it</w:t>
      </w:r>
      <w:r>
        <w:rPr>
          <w:rFonts w:cstheme="minorHAnsi"/>
        </w:rPr>
        <w:tab/>
        <w:t>kills</w:t>
      </w:r>
      <w:r>
        <w:rPr>
          <w:rFonts w:cstheme="minorHAnsi"/>
        </w:rPr>
        <w:tab/>
        <w:t>the.FP</w:t>
      </w:r>
      <w:r>
        <w:rPr>
          <w:rFonts w:cstheme="minorHAnsi"/>
        </w:rPr>
        <w:tab/>
        <w:t>plants.FP</w:t>
      </w:r>
    </w:p>
    <w:p w:rsidR="006C004E" w:rsidRDefault="006C004E" w:rsidP="006C004E">
      <w:pPr>
        <w:spacing w:line="360" w:lineRule="auto"/>
        <w:contextualSpacing/>
        <w:rPr>
          <w:rFonts w:cstheme="minorHAnsi"/>
        </w:rPr>
      </w:pPr>
      <w:r>
        <w:rPr>
          <w:rFonts w:cstheme="minorHAnsi"/>
        </w:rPr>
        <w:tab/>
        <w:t>`That too kills the plants.’ (Zdrojewski &amp; Sánchez 2014: 165)</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Note that the object pronoun h</w:t>
      </w:r>
      <w:r w:rsidR="00FA254A">
        <w:rPr>
          <w:rFonts w:cstheme="minorHAnsi"/>
        </w:rPr>
        <w:t>as lost number and gender in (22</w:t>
      </w:r>
      <w:r>
        <w:rPr>
          <w:rFonts w:cstheme="minorHAnsi"/>
        </w:rPr>
        <w:t>), a reliable sign of grammaticalization to object marker.</w:t>
      </w:r>
    </w:p>
    <w:p w:rsidR="006C004E" w:rsidRPr="00A1420F" w:rsidRDefault="006C004E" w:rsidP="006C004E">
      <w:pPr>
        <w:spacing w:line="360" w:lineRule="auto"/>
        <w:ind w:firstLine="720"/>
        <w:contextualSpacing/>
        <w:rPr>
          <w:rFonts w:cstheme="minorHAnsi"/>
        </w:rPr>
      </w:pPr>
      <w:r w:rsidRPr="00A1420F">
        <w:rPr>
          <w:rFonts w:cstheme="minorHAnsi"/>
        </w:rPr>
        <w:t>If the pronoun has indeed become agreement, it should be able to double with a quantifier. In Standard Spani</w:t>
      </w:r>
      <w:r>
        <w:rPr>
          <w:rFonts w:cstheme="minorHAnsi"/>
        </w:rPr>
        <w:t>sh, th</w:t>
      </w:r>
      <w:r w:rsidR="00FA254A">
        <w:rPr>
          <w:rFonts w:cstheme="minorHAnsi"/>
        </w:rPr>
        <w:t>is is not the case, as (23</w:t>
      </w:r>
      <w:r w:rsidRPr="00A1420F">
        <w:rPr>
          <w:rFonts w:cstheme="minorHAnsi"/>
        </w:rPr>
        <w:t xml:space="preserve">) shows; in Southern Latin American and Basque Spanish, </w:t>
      </w:r>
      <w:r>
        <w:rPr>
          <w:rFonts w:cstheme="minorHAnsi"/>
        </w:rPr>
        <w:t xml:space="preserve">as Franco (1993) argues, </w:t>
      </w:r>
      <w:r w:rsidRPr="00A1420F">
        <w:rPr>
          <w:rFonts w:cstheme="minorHAnsi"/>
        </w:rPr>
        <w:t xml:space="preserve">doubling is possible with a genderless marker </w:t>
      </w:r>
      <w:r w:rsidRPr="00A1420F">
        <w:rPr>
          <w:rFonts w:cstheme="minorHAnsi"/>
          <w:i/>
        </w:rPr>
        <w:t>le</w:t>
      </w:r>
      <w:r>
        <w:rPr>
          <w:rFonts w:cstheme="minorHAnsi"/>
        </w:rPr>
        <w:t>, as in (2</w:t>
      </w:r>
      <w:r w:rsidR="00FA254A">
        <w:rPr>
          <w:rFonts w:cstheme="minorHAnsi"/>
        </w:rPr>
        <w:t>4</w:t>
      </w:r>
      <w:r w:rsidRPr="00A1420F">
        <w:rPr>
          <w:rFonts w:cstheme="minorHAnsi"/>
        </w:rPr>
        <w:t>).</w:t>
      </w:r>
    </w:p>
    <w:p w:rsidR="006C004E" w:rsidRPr="00A1420F" w:rsidRDefault="006C004E" w:rsidP="006C004E">
      <w:pPr>
        <w:spacing w:line="360" w:lineRule="auto"/>
        <w:contextualSpacing/>
        <w:rPr>
          <w:rFonts w:cstheme="minorHAnsi"/>
        </w:rPr>
      </w:pPr>
    </w:p>
    <w:p w:rsidR="006C004E" w:rsidRPr="00A1420F" w:rsidRDefault="006C004E" w:rsidP="006C004E">
      <w:pPr>
        <w:spacing w:line="360" w:lineRule="auto"/>
        <w:contextualSpacing/>
        <w:rPr>
          <w:rFonts w:cstheme="minorHAnsi"/>
        </w:rPr>
      </w:pPr>
      <w:r w:rsidRPr="00A1420F">
        <w:rPr>
          <w:rFonts w:cstheme="minorHAnsi"/>
        </w:rPr>
        <w:t>(</w:t>
      </w:r>
      <w:r w:rsidR="00FA254A">
        <w:rPr>
          <w:rFonts w:cstheme="minorHAnsi"/>
        </w:rPr>
        <w:t>23</w:t>
      </w:r>
      <w:r w:rsidRPr="00A1420F">
        <w:rPr>
          <w:rFonts w:cstheme="minorHAnsi"/>
        </w:rPr>
        <w:t>)</w:t>
      </w:r>
      <w:r w:rsidRPr="00A1420F">
        <w:rPr>
          <w:rFonts w:cstheme="minorHAnsi"/>
        </w:rPr>
        <w:tab/>
      </w:r>
      <w:r w:rsidRPr="00413A63">
        <w:rPr>
          <w:rFonts w:cstheme="minorHAnsi"/>
        </w:rPr>
        <w:t>*</w:t>
      </w:r>
      <w:r w:rsidRPr="00413A63">
        <w:rPr>
          <w:rFonts w:cstheme="minorHAnsi"/>
          <w:b/>
        </w:rPr>
        <w:t>A</w:t>
      </w:r>
      <w:r w:rsidRPr="00413A63">
        <w:rPr>
          <w:rFonts w:cstheme="minorHAnsi"/>
          <w:b/>
        </w:rPr>
        <w:tab/>
        <w:t>quién</w:t>
      </w:r>
      <w:r w:rsidRPr="00413A63">
        <w:rPr>
          <w:rFonts w:cstheme="minorHAnsi"/>
          <w:b/>
        </w:rPr>
        <w:tab/>
        <w:t>lo</w:t>
      </w:r>
      <w:r w:rsidRPr="00413A63">
        <w:rPr>
          <w:rFonts w:cstheme="minorHAnsi"/>
        </w:rPr>
        <w:tab/>
        <w:t>viste</w:t>
      </w:r>
      <w:r w:rsidRPr="00A1420F">
        <w:rPr>
          <w:rFonts w:cstheme="minorHAnsi"/>
          <w:i/>
        </w:rPr>
        <w:tab/>
      </w:r>
      <w:r w:rsidRPr="00A1420F">
        <w:rPr>
          <w:rFonts w:cstheme="minorHAnsi"/>
        </w:rPr>
        <w:tab/>
      </w:r>
      <w:r w:rsidRPr="00A1420F">
        <w:rPr>
          <w:rFonts w:cstheme="minorHAnsi"/>
        </w:rPr>
        <w:tab/>
      </w:r>
      <w:r w:rsidRPr="00A1420F">
        <w:rPr>
          <w:rFonts w:cstheme="minorHAnsi"/>
        </w:rPr>
        <w:tab/>
        <w:t>Standard Spanish</w:t>
      </w:r>
    </w:p>
    <w:p w:rsidR="006C004E" w:rsidRPr="00A1420F" w:rsidRDefault="006C004E" w:rsidP="006C004E">
      <w:pPr>
        <w:spacing w:line="360" w:lineRule="auto"/>
        <w:contextualSpacing/>
        <w:rPr>
          <w:rFonts w:cstheme="minorHAnsi"/>
        </w:rPr>
      </w:pPr>
      <w:r>
        <w:rPr>
          <w:rFonts w:cstheme="minorHAnsi"/>
        </w:rPr>
        <w:tab/>
        <w:t>to</w:t>
      </w:r>
      <w:r>
        <w:rPr>
          <w:rFonts w:cstheme="minorHAnsi"/>
        </w:rPr>
        <w:tab/>
        <w:t>who</w:t>
      </w:r>
      <w:r>
        <w:rPr>
          <w:rFonts w:cstheme="minorHAnsi"/>
        </w:rPr>
        <w:tab/>
        <w:t>him</w:t>
      </w:r>
      <w:r>
        <w:rPr>
          <w:rFonts w:cstheme="minorHAnsi"/>
        </w:rPr>
        <w:tab/>
        <w:t>saw.</w:t>
      </w:r>
      <w:r w:rsidRPr="00A1420F">
        <w:rPr>
          <w:rFonts w:cstheme="minorHAnsi"/>
        </w:rPr>
        <w:t>2S</w:t>
      </w:r>
    </w:p>
    <w:p w:rsidR="006C004E" w:rsidRPr="00A1420F" w:rsidRDefault="006C004E" w:rsidP="006C004E">
      <w:pPr>
        <w:spacing w:line="360" w:lineRule="auto"/>
        <w:contextualSpacing/>
        <w:rPr>
          <w:rFonts w:cstheme="minorHAnsi"/>
        </w:rPr>
      </w:pPr>
      <w:r w:rsidRPr="00A1420F">
        <w:rPr>
          <w:rFonts w:cstheme="minorHAnsi"/>
        </w:rPr>
        <w:tab/>
        <w:t>‘Who did you see?'</w:t>
      </w:r>
    </w:p>
    <w:p w:rsidR="006C004E" w:rsidRPr="00A1420F" w:rsidRDefault="00FA254A" w:rsidP="006C004E">
      <w:pPr>
        <w:spacing w:line="360" w:lineRule="auto"/>
        <w:contextualSpacing/>
        <w:rPr>
          <w:rFonts w:cstheme="minorHAnsi"/>
        </w:rPr>
      </w:pPr>
      <w:r>
        <w:rPr>
          <w:rFonts w:cstheme="minorHAnsi"/>
        </w:rPr>
        <w:t>(24</w:t>
      </w:r>
      <w:r w:rsidR="006C004E" w:rsidRPr="00A1420F">
        <w:rPr>
          <w:rFonts w:cstheme="minorHAnsi"/>
        </w:rPr>
        <w:t>)</w:t>
      </w:r>
      <w:r w:rsidR="006C004E" w:rsidRPr="00A1420F">
        <w:rPr>
          <w:rFonts w:cstheme="minorHAnsi"/>
        </w:rPr>
        <w:tab/>
      </w:r>
      <w:r w:rsidR="006C004E" w:rsidRPr="00A1420F">
        <w:rPr>
          <w:rFonts w:cstheme="minorHAnsi"/>
          <w:b/>
          <w:i/>
        </w:rPr>
        <w:t>A</w:t>
      </w:r>
      <w:r w:rsidR="006C004E" w:rsidRPr="00A1420F">
        <w:rPr>
          <w:rFonts w:cstheme="minorHAnsi"/>
          <w:b/>
          <w:i/>
        </w:rPr>
        <w:tab/>
        <w:t>quién</w:t>
      </w:r>
      <w:r w:rsidR="006C004E" w:rsidRPr="00A1420F">
        <w:rPr>
          <w:rFonts w:cstheme="minorHAnsi"/>
          <w:b/>
          <w:i/>
        </w:rPr>
        <w:tab/>
        <w:t>le</w:t>
      </w:r>
      <w:r w:rsidR="006C004E" w:rsidRPr="00A1420F">
        <w:rPr>
          <w:rFonts w:cstheme="minorHAnsi"/>
          <w:i/>
        </w:rPr>
        <w:tab/>
        <w:t>viste</w:t>
      </w:r>
      <w:r w:rsidR="006C004E" w:rsidRPr="00A1420F">
        <w:rPr>
          <w:rFonts w:cstheme="minorHAnsi"/>
          <w:i/>
        </w:rPr>
        <w:tab/>
      </w:r>
      <w:r w:rsidR="006C004E" w:rsidRPr="00A1420F">
        <w:rPr>
          <w:rFonts w:cstheme="minorHAnsi"/>
          <w:i/>
        </w:rPr>
        <w:tab/>
      </w:r>
      <w:r w:rsidR="006C004E" w:rsidRPr="00A1420F">
        <w:rPr>
          <w:rFonts w:cstheme="minorHAnsi"/>
        </w:rPr>
        <w:tab/>
      </w:r>
      <w:r w:rsidR="006C004E" w:rsidRPr="00A1420F">
        <w:rPr>
          <w:rFonts w:cstheme="minorHAnsi"/>
        </w:rPr>
        <w:tab/>
        <w:t>Argentinian Spanish</w:t>
      </w:r>
    </w:p>
    <w:p w:rsidR="006C004E" w:rsidRPr="00A1420F" w:rsidRDefault="006C004E" w:rsidP="006C004E">
      <w:pPr>
        <w:spacing w:line="360" w:lineRule="auto"/>
        <w:contextualSpacing/>
        <w:rPr>
          <w:rFonts w:cstheme="minorHAnsi"/>
        </w:rPr>
      </w:pPr>
      <w:r>
        <w:rPr>
          <w:rFonts w:cstheme="minorHAnsi"/>
        </w:rPr>
        <w:tab/>
        <w:t>to</w:t>
      </w:r>
      <w:r>
        <w:rPr>
          <w:rFonts w:cstheme="minorHAnsi"/>
        </w:rPr>
        <w:tab/>
        <w:t>who</w:t>
      </w:r>
      <w:r>
        <w:rPr>
          <w:rFonts w:cstheme="minorHAnsi"/>
        </w:rPr>
        <w:tab/>
        <w:t>him</w:t>
      </w:r>
      <w:r>
        <w:rPr>
          <w:rFonts w:cstheme="minorHAnsi"/>
        </w:rPr>
        <w:tab/>
        <w:t>saw.</w:t>
      </w:r>
      <w:r w:rsidRPr="00A1420F">
        <w:rPr>
          <w:rFonts w:cstheme="minorHAnsi"/>
        </w:rPr>
        <w:t>2S</w:t>
      </w:r>
    </w:p>
    <w:p w:rsidR="006C004E" w:rsidRPr="00A1420F" w:rsidRDefault="006C004E" w:rsidP="006C004E">
      <w:pPr>
        <w:spacing w:line="360" w:lineRule="auto"/>
        <w:contextualSpacing/>
        <w:rPr>
          <w:rFonts w:cstheme="minorHAnsi"/>
        </w:rPr>
      </w:pPr>
      <w:r w:rsidRPr="00A1420F">
        <w:rPr>
          <w:rFonts w:cstheme="minorHAnsi"/>
        </w:rPr>
        <w:tab/>
        <w:t>‘Who did you see?' (Franco 1993: 141)</w:t>
      </w:r>
    </w:p>
    <w:p w:rsidR="006C004E" w:rsidRDefault="006C004E" w:rsidP="006C004E">
      <w:pPr>
        <w:spacing w:line="360" w:lineRule="auto"/>
        <w:contextualSpacing/>
        <w:rPr>
          <w:rFonts w:cstheme="minorHAnsi"/>
        </w:rPr>
      </w:pPr>
    </w:p>
    <w:p w:rsidR="006C004E" w:rsidRDefault="00FA254A" w:rsidP="006C004E">
      <w:pPr>
        <w:spacing w:line="360" w:lineRule="auto"/>
        <w:contextualSpacing/>
        <w:rPr>
          <w:rFonts w:cstheme="minorHAnsi"/>
        </w:rPr>
      </w:pPr>
      <w:r>
        <w:rPr>
          <w:rFonts w:cstheme="minorHAnsi"/>
        </w:rPr>
        <w:lastRenderedPageBreak/>
        <w:t>In (21), (22), and (24</w:t>
      </w:r>
      <w:r w:rsidR="006C004E">
        <w:rPr>
          <w:rFonts w:cstheme="minorHAnsi"/>
        </w:rPr>
        <w:t>), the erstwhile object pronoun functions as an agreement marker on the verb. If the verb first merges in v* and then moves to T, the object agreement marker could be argued to be in v*. However, in Modern varieties of Spanish, the object marker p</w:t>
      </w:r>
      <w:r>
        <w:rPr>
          <w:rFonts w:cstheme="minorHAnsi"/>
        </w:rPr>
        <w:t>recedes the auxiliary, as in (25</w:t>
      </w:r>
      <w:r w:rsidR="006C004E">
        <w:rPr>
          <w:rFonts w:cstheme="minorHAnsi"/>
        </w:rPr>
        <w:t xml:space="preserve">), and the auxiliary doesn’t start out in v* but outside of the v*P. </w:t>
      </w:r>
    </w:p>
    <w:p w:rsidR="006C004E" w:rsidRDefault="006C004E" w:rsidP="006C004E">
      <w:pPr>
        <w:spacing w:line="360" w:lineRule="auto"/>
        <w:contextualSpacing/>
        <w:rPr>
          <w:rFonts w:cstheme="minorHAnsi"/>
        </w:rPr>
      </w:pPr>
    </w:p>
    <w:p w:rsidR="006C004E" w:rsidRDefault="00FA254A" w:rsidP="006C004E">
      <w:pPr>
        <w:spacing w:line="360" w:lineRule="auto"/>
        <w:contextualSpacing/>
        <w:rPr>
          <w:rFonts w:cstheme="minorHAnsi"/>
        </w:rPr>
      </w:pPr>
      <w:r>
        <w:rPr>
          <w:rFonts w:cstheme="minorHAnsi"/>
        </w:rPr>
        <w:t>(25</w:t>
      </w:r>
      <w:r w:rsidR="006C004E">
        <w:rPr>
          <w:rFonts w:cstheme="minorHAnsi"/>
        </w:rPr>
        <w:t>)</w:t>
      </w:r>
      <w:r w:rsidR="006C004E">
        <w:rPr>
          <w:rFonts w:cstheme="minorHAnsi"/>
        </w:rPr>
        <w:tab/>
      </w:r>
      <w:r w:rsidR="006C004E" w:rsidRPr="00A32076">
        <w:rPr>
          <w:rFonts w:cstheme="minorHAnsi"/>
          <w:b/>
          <w:i/>
        </w:rPr>
        <w:t>Lo</w:t>
      </w:r>
      <w:r w:rsidR="006C004E" w:rsidRPr="00A32076">
        <w:rPr>
          <w:rFonts w:cstheme="minorHAnsi"/>
          <w:i/>
        </w:rPr>
        <w:tab/>
        <w:t xml:space="preserve">he </w:t>
      </w:r>
      <w:r w:rsidR="006C004E" w:rsidRPr="00A32076">
        <w:rPr>
          <w:rFonts w:cstheme="minorHAnsi"/>
          <w:i/>
        </w:rPr>
        <w:tab/>
        <w:t>discutido</w:t>
      </w:r>
      <w:r w:rsidR="006C004E">
        <w:rPr>
          <w:rFonts w:cstheme="minorHAnsi"/>
        </w:rPr>
        <w:tab/>
      </w:r>
      <w:r w:rsidR="006C004E">
        <w:rPr>
          <w:rFonts w:cstheme="minorHAnsi"/>
        </w:rPr>
        <w:tab/>
      </w:r>
      <w:r w:rsidR="006C004E">
        <w:rPr>
          <w:rFonts w:cstheme="minorHAnsi"/>
        </w:rPr>
        <w:tab/>
        <w:t>Standard Spanish</w:t>
      </w:r>
    </w:p>
    <w:p w:rsidR="006C004E" w:rsidRDefault="006C004E" w:rsidP="006C004E">
      <w:pPr>
        <w:spacing w:line="360" w:lineRule="auto"/>
        <w:contextualSpacing/>
        <w:rPr>
          <w:rFonts w:cstheme="minorHAnsi"/>
        </w:rPr>
      </w:pPr>
      <w:r>
        <w:rPr>
          <w:rFonts w:cstheme="minorHAnsi"/>
        </w:rPr>
        <w:tab/>
        <w:t>it</w:t>
      </w:r>
      <w:r>
        <w:rPr>
          <w:rFonts w:cstheme="minorHAnsi"/>
        </w:rPr>
        <w:tab/>
        <w:t>have</w:t>
      </w:r>
      <w:r>
        <w:rPr>
          <w:rFonts w:cstheme="minorHAnsi"/>
        </w:rPr>
        <w:tab/>
        <w:t>argued</w:t>
      </w:r>
    </w:p>
    <w:p w:rsidR="006C004E" w:rsidRDefault="006C004E" w:rsidP="006C004E">
      <w:pPr>
        <w:spacing w:line="360" w:lineRule="auto"/>
        <w:contextualSpacing/>
        <w:rPr>
          <w:rFonts w:cstheme="minorHAnsi"/>
        </w:rPr>
      </w:pPr>
      <w:r>
        <w:rPr>
          <w:rFonts w:cstheme="minorHAnsi"/>
        </w:rPr>
        <w:tab/>
        <w:t>`I’ve argued it.’</w:t>
      </w:r>
    </w:p>
    <w:p w:rsidR="006C004E" w:rsidRDefault="006C004E" w:rsidP="006C004E">
      <w:pPr>
        <w:spacing w:line="360" w:lineRule="auto"/>
        <w:contextualSpacing/>
        <w:rPr>
          <w:rFonts w:cstheme="minorHAnsi"/>
        </w:rPr>
      </w:pPr>
    </w:p>
    <w:p w:rsidR="006C004E" w:rsidRPr="00524614" w:rsidRDefault="006C004E" w:rsidP="006C004E">
      <w:pPr>
        <w:spacing w:line="360" w:lineRule="auto"/>
        <w:contextualSpacing/>
        <w:rPr>
          <w:rFonts w:cstheme="minorHAnsi"/>
        </w:rPr>
      </w:pPr>
      <w:r>
        <w:rPr>
          <w:rFonts w:cstheme="minorHAnsi"/>
        </w:rPr>
        <w:t>Therefore, one could argue that Spanish has two sets of features in T, for subject and for object agreement, something I will also argue for French in section 3.2.</w:t>
      </w:r>
    </w:p>
    <w:p w:rsidR="006C004E" w:rsidRPr="005435C6" w:rsidRDefault="006C004E" w:rsidP="006C004E">
      <w:pPr>
        <w:spacing w:line="360" w:lineRule="auto"/>
        <w:ind w:firstLine="720"/>
        <w:contextualSpacing/>
        <w:rPr>
          <w:rFonts w:cstheme="minorHAnsi"/>
        </w:rPr>
      </w:pPr>
      <w:r w:rsidRPr="005435C6">
        <w:rPr>
          <w:rFonts w:cstheme="minorHAnsi"/>
        </w:rPr>
        <w:t>In the Athabaskan family, there is a change from northern languages to southern ones</w:t>
      </w:r>
      <w:r>
        <w:rPr>
          <w:rFonts w:cstheme="minorHAnsi"/>
        </w:rPr>
        <w:t xml:space="preserve"> in incorporating the object as agreement. </w:t>
      </w:r>
      <w:r w:rsidRPr="005435C6">
        <w:rPr>
          <w:rFonts w:cstheme="minorHAnsi"/>
        </w:rPr>
        <w:t>A representative of a northern language is Kaska and of a southern one Navajo (see more van Gelderen 2011: 113-5). In Kaska, the incorporated pronoun is in complementary distri</w:t>
      </w:r>
      <w:r w:rsidR="00FA254A">
        <w:rPr>
          <w:rFonts w:cstheme="minorHAnsi"/>
        </w:rPr>
        <w:t>bution with another noun, as (26</w:t>
      </w:r>
      <w:r w:rsidRPr="005435C6">
        <w:rPr>
          <w:rFonts w:cstheme="minorHAnsi"/>
        </w:rPr>
        <w:t>) shows</w:t>
      </w:r>
      <w:r w:rsidR="00FA254A">
        <w:rPr>
          <w:rFonts w:cstheme="minorHAnsi"/>
        </w:rPr>
        <w:t>, whereas it isn’t in Navajo (27</w:t>
      </w:r>
      <w:r w:rsidRPr="005435C6">
        <w:rPr>
          <w:rFonts w:cstheme="minorHAnsi"/>
        </w:rPr>
        <w:t>), indicating it is agreement.</w:t>
      </w:r>
    </w:p>
    <w:p w:rsidR="006C004E" w:rsidRPr="005435C6" w:rsidRDefault="006C004E" w:rsidP="006C004E">
      <w:pPr>
        <w:spacing w:line="360" w:lineRule="auto"/>
        <w:contextualSpacing/>
        <w:rPr>
          <w:rFonts w:cstheme="minorHAnsi"/>
        </w:rPr>
      </w:pPr>
    </w:p>
    <w:p w:rsidR="006C004E" w:rsidRPr="005435C6" w:rsidRDefault="00B23F07" w:rsidP="006C004E">
      <w:pPr>
        <w:spacing w:line="360" w:lineRule="auto"/>
        <w:contextualSpacing/>
        <w:rPr>
          <w:rFonts w:cstheme="minorHAnsi"/>
        </w:rPr>
      </w:pPr>
      <w:r>
        <w:rPr>
          <w:rFonts w:cstheme="minorHAnsi"/>
        </w:rPr>
        <w:t>(26</w:t>
      </w:r>
      <w:r w:rsidR="006C004E" w:rsidRPr="005435C6">
        <w:rPr>
          <w:rFonts w:cstheme="minorHAnsi"/>
        </w:rPr>
        <w:t>)</w:t>
      </w:r>
      <w:r w:rsidR="006C004E" w:rsidRPr="005435C6">
        <w:rPr>
          <w:rFonts w:cstheme="minorHAnsi"/>
        </w:rPr>
        <w:tab/>
        <w:t>a.</w:t>
      </w:r>
      <w:r w:rsidR="006C004E" w:rsidRPr="005435C6">
        <w:rPr>
          <w:rFonts w:cstheme="minorHAnsi"/>
        </w:rPr>
        <w:tab/>
      </w:r>
      <w:r w:rsidR="006C004E" w:rsidRPr="005435C6">
        <w:rPr>
          <w:rFonts w:cstheme="minorHAnsi"/>
          <w:b/>
          <w:bCs/>
          <w:i/>
          <w:iCs/>
        </w:rPr>
        <w:t>me</w:t>
      </w:r>
      <w:r w:rsidR="006C004E" w:rsidRPr="005435C6">
        <w:rPr>
          <w:rFonts w:cstheme="minorHAnsi"/>
          <w:i/>
          <w:iCs/>
        </w:rPr>
        <w:t>ganehtan</w:t>
      </w:r>
      <w:r w:rsidR="006C004E" w:rsidRPr="005435C6">
        <w:rPr>
          <w:rFonts w:cstheme="minorHAnsi"/>
        </w:rPr>
        <w:tab/>
      </w:r>
      <w:r w:rsidR="006C004E" w:rsidRPr="005435C6">
        <w:rPr>
          <w:rFonts w:cstheme="minorHAnsi"/>
        </w:rPr>
        <w:tab/>
      </w:r>
      <w:r w:rsidR="006C004E" w:rsidRPr="005435C6">
        <w:rPr>
          <w:rFonts w:cstheme="minorHAnsi"/>
        </w:rPr>
        <w:tab/>
        <w:t>Kaska</w:t>
      </w:r>
    </w:p>
    <w:p w:rsidR="006C004E" w:rsidRPr="005435C6" w:rsidRDefault="006C004E" w:rsidP="006C004E">
      <w:pPr>
        <w:spacing w:line="360" w:lineRule="auto"/>
        <w:contextualSpacing/>
        <w:rPr>
          <w:rFonts w:cstheme="minorHAnsi"/>
        </w:rPr>
      </w:pPr>
      <w:r w:rsidRPr="005435C6">
        <w:rPr>
          <w:rFonts w:cstheme="minorHAnsi"/>
        </w:rPr>
        <w:tab/>
      </w:r>
      <w:r w:rsidRPr="005435C6">
        <w:rPr>
          <w:rFonts w:cstheme="minorHAnsi"/>
        </w:rPr>
        <w:tab/>
        <w:t>me-ga-ne-0-h-tan</w:t>
      </w:r>
    </w:p>
    <w:p w:rsidR="006C004E" w:rsidRPr="005435C6" w:rsidRDefault="0082653E" w:rsidP="006C004E">
      <w:pPr>
        <w:spacing w:line="360" w:lineRule="auto"/>
        <w:contextualSpacing/>
        <w:rPr>
          <w:rFonts w:cstheme="minorHAnsi"/>
        </w:rPr>
      </w:pPr>
      <w:r>
        <w:rPr>
          <w:rFonts w:cstheme="minorHAnsi"/>
        </w:rPr>
        <w:tab/>
      </w:r>
      <w:r>
        <w:rPr>
          <w:rFonts w:cstheme="minorHAnsi"/>
        </w:rPr>
        <w:tab/>
        <w:t>3S-at-ASP-3S</w:t>
      </w:r>
      <w:r w:rsidR="006C004E" w:rsidRPr="005435C6">
        <w:rPr>
          <w:rFonts w:cstheme="minorHAnsi"/>
        </w:rPr>
        <w:t>-CLF-look</w:t>
      </w:r>
    </w:p>
    <w:p w:rsidR="006C004E" w:rsidRPr="005435C6" w:rsidRDefault="006C004E" w:rsidP="006C004E">
      <w:pPr>
        <w:spacing w:line="360" w:lineRule="auto"/>
        <w:contextualSpacing/>
        <w:rPr>
          <w:rFonts w:cstheme="minorHAnsi"/>
        </w:rPr>
      </w:pPr>
      <w:r w:rsidRPr="005435C6">
        <w:rPr>
          <w:rFonts w:cstheme="minorHAnsi"/>
        </w:rPr>
        <w:tab/>
      </w:r>
      <w:r w:rsidRPr="005435C6">
        <w:rPr>
          <w:rFonts w:cstheme="minorHAnsi"/>
        </w:rPr>
        <w:tab/>
        <w:t>`He looks at her’.</w:t>
      </w:r>
    </w:p>
    <w:p w:rsidR="006C004E" w:rsidRPr="005435C6" w:rsidRDefault="006C004E" w:rsidP="006C004E">
      <w:pPr>
        <w:spacing w:line="360" w:lineRule="auto"/>
        <w:contextualSpacing/>
        <w:rPr>
          <w:rFonts w:cstheme="minorHAnsi"/>
        </w:rPr>
      </w:pPr>
      <w:r w:rsidRPr="005435C6">
        <w:rPr>
          <w:rFonts w:cstheme="minorHAnsi"/>
        </w:rPr>
        <w:tab/>
        <w:t>b.</w:t>
      </w:r>
      <w:r w:rsidRPr="005435C6">
        <w:rPr>
          <w:rFonts w:cstheme="minorHAnsi"/>
        </w:rPr>
        <w:tab/>
      </w:r>
      <w:r w:rsidRPr="005435C6">
        <w:rPr>
          <w:rFonts w:cstheme="minorHAnsi"/>
          <w:b/>
          <w:bCs/>
          <w:i/>
          <w:iCs/>
        </w:rPr>
        <w:t xml:space="preserve">ayudeni </w:t>
      </w:r>
      <w:r w:rsidRPr="005435C6">
        <w:rPr>
          <w:rFonts w:cstheme="minorHAnsi"/>
          <w:b/>
          <w:bCs/>
          <w:i/>
          <w:iCs/>
        </w:rPr>
        <w:tab/>
      </w:r>
      <w:r w:rsidRPr="005435C6">
        <w:rPr>
          <w:rFonts w:cstheme="minorHAnsi"/>
          <w:i/>
          <w:iCs/>
        </w:rPr>
        <w:t>ganehtan</w:t>
      </w:r>
    </w:p>
    <w:p w:rsidR="006C004E" w:rsidRPr="005435C6" w:rsidRDefault="006C004E" w:rsidP="006C004E">
      <w:pPr>
        <w:spacing w:line="360" w:lineRule="auto"/>
        <w:contextualSpacing/>
        <w:rPr>
          <w:rFonts w:cstheme="minorHAnsi"/>
        </w:rPr>
      </w:pPr>
      <w:r w:rsidRPr="005435C6">
        <w:rPr>
          <w:rFonts w:cstheme="minorHAnsi"/>
        </w:rPr>
        <w:tab/>
      </w:r>
      <w:r w:rsidRPr="005435C6">
        <w:rPr>
          <w:rFonts w:cstheme="minorHAnsi"/>
        </w:rPr>
        <w:tab/>
      </w:r>
      <w:r>
        <w:rPr>
          <w:rFonts w:cstheme="minorHAnsi"/>
        </w:rPr>
        <w:t>ayudeni</w:t>
      </w:r>
      <w:r w:rsidRPr="005435C6">
        <w:rPr>
          <w:rFonts w:cstheme="minorHAnsi"/>
        </w:rPr>
        <w:tab/>
      </w:r>
      <w:r w:rsidRPr="005435C6">
        <w:rPr>
          <w:rFonts w:cstheme="minorHAnsi"/>
        </w:rPr>
        <w:tab/>
        <w:t>ga-ne-0-h-tan</w:t>
      </w:r>
    </w:p>
    <w:p w:rsidR="006C004E" w:rsidRPr="005435C6" w:rsidRDefault="0082653E" w:rsidP="006C004E">
      <w:pPr>
        <w:spacing w:line="360" w:lineRule="auto"/>
        <w:ind w:left="720" w:firstLine="720"/>
        <w:contextualSpacing/>
        <w:rPr>
          <w:rFonts w:cstheme="minorHAnsi"/>
        </w:rPr>
      </w:pPr>
      <w:r>
        <w:rPr>
          <w:rFonts w:cstheme="minorHAnsi"/>
        </w:rPr>
        <w:t>girl</w:t>
      </w:r>
      <w:r>
        <w:rPr>
          <w:rFonts w:cstheme="minorHAnsi"/>
        </w:rPr>
        <w:tab/>
      </w:r>
      <w:r>
        <w:rPr>
          <w:rFonts w:cstheme="minorHAnsi"/>
        </w:rPr>
        <w:tab/>
        <w:t>at-ASP-3S</w:t>
      </w:r>
      <w:r w:rsidR="006C004E" w:rsidRPr="005435C6">
        <w:rPr>
          <w:rFonts w:cstheme="minorHAnsi"/>
        </w:rPr>
        <w:t>-CLF-look</w:t>
      </w:r>
    </w:p>
    <w:p w:rsidR="006C004E" w:rsidRPr="005435C6" w:rsidRDefault="006C004E" w:rsidP="006C004E">
      <w:pPr>
        <w:spacing w:line="360" w:lineRule="auto"/>
        <w:contextualSpacing/>
        <w:rPr>
          <w:rFonts w:cstheme="minorHAnsi"/>
        </w:rPr>
      </w:pPr>
      <w:r w:rsidRPr="005435C6">
        <w:rPr>
          <w:rFonts w:cstheme="minorHAnsi"/>
        </w:rPr>
        <w:tab/>
      </w:r>
      <w:r w:rsidRPr="005435C6">
        <w:rPr>
          <w:rFonts w:cstheme="minorHAnsi"/>
        </w:rPr>
        <w:tab/>
        <w:t>He looks at the girl(s). (Jelinek 2001)</w:t>
      </w:r>
    </w:p>
    <w:p w:rsidR="006C004E" w:rsidRPr="005435C6" w:rsidRDefault="00B23F07" w:rsidP="006C004E">
      <w:pPr>
        <w:spacing w:line="360" w:lineRule="auto"/>
        <w:contextualSpacing/>
        <w:rPr>
          <w:rFonts w:cstheme="minorHAnsi"/>
        </w:rPr>
      </w:pPr>
      <w:r>
        <w:rPr>
          <w:rFonts w:cstheme="minorHAnsi"/>
        </w:rPr>
        <w:t>(27</w:t>
      </w:r>
      <w:r w:rsidR="006C004E" w:rsidRPr="005435C6">
        <w:rPr>
          <w:rFonts w:cstheme="minorHAnsi"/>
        </w:rPr>
        <w:t>)</w:t>
      </w:r>
      <w:r w:rsidR="006C004E" w:rsidRPr="005435C6">
        <w:rPr>
          <w:rFonts w:cstheme="minorHAnsi"/>
        </w:rPr>
        <w:tab/>
        <w:t>a.</w:t>
      </w:r>
      <w:r w:rsidR="006C004E" w:rsidRPr="005435C6">
        <w:rPr>
          <w:rFonts w:cstheme="minorHAnsi"/>
        </w:rPr>
        <w:tab/>
      </w:r>
      <w:r w:rsidR="006C004E" w:rsidRPr="005435C6">
        <w:rPr>
          <w:rFonts w:cstheme="minorHAnsi"/>
          <w:b/>
          <w:bCs/>
          <w:i/>
          <w:iCs/>
        </w:rPr>
        <w:t>'atoo'</w:t>
      </w:r>
      <w:r w:rsidR="006C004E" w:rsidRPr="005435C6">
        <w:rPr>
          <w:rFonts w:cstheme="minorHAnsi"/>
          <w:i/>
          <w:iCs/>
        </w:rPr>
        <w:tab/>
      </w:r>
      <w:r w:rsidR="006C004E" w:rsidRPr="005435C6">
        <w:rPr>
          <w:rFonts w:cstheme="minorHAnsi"/>
          <w:b/>
          <w:bCs/>
          <w:i/>
          <w:iCs/>
        </w:rPr>
        <w:t>yí</w:t>
      </w:r>
      <w:r w:rsidR="006C004E">
        <w:rPr>
          <w:rFonts w:cstheme="minorHAnsi"/>
          <w:i/>
          <w:iCs/>
        </w:rPr>
        <w:t>nídlaa'</w:t>
      </w:r>
      <w:r w:rsidR="006C004E" w:rsidRPr="005435C6">
        <w:rPr>
          <w:rFonts w:cstheme="minorHAnsi"/>
          <w:i/>
          <w:iCs/>
        </w:rPr>
        <w:t>ísh</w:t>
      </w:r>
      <w:r w:rsidR="006C004E" w:rsidRPr="005435C6">
        <w:rPr>
          <w:rFonts w:cstheme="minorHAnsi"/>
        </w:rPr>
        <w:tab/>
      </w:r>
      <w:r w:rsidR="006C004E" w:rsidRPr="005435C6">
        <w:rPr>
          <w:rFonts w:cstheme="minorHAnsi"/>
        </w:rPr>
        <w:tab/>
        <w:t>Navajo</w:t>
      </w:r>
      <w:r w:rsidR="006C004E" w:rsidRPr="005435C6">
        <w:rPr>
          <w:rFonts w:cstheme="minorHAnsi"/>
        </w:rPr>
        <w:tab/>
      </w:r>
    </w:p>
    <w:p w:rsidR="006C004E" w:rsidRPr="008A64C9" w:rsidRDefault="006C004E" w:rsidP="006C004E">
      <w:pPr>
        <w:spacing w:line="360" w:lineRule="auto"/>
        <w:contextualSpacing/>
        <w:rPr>
          <w:rFonts w:cstheme="minorHAnsi"/>
        </w:rPr>
      </w:pPr>
      <w:r w:rsidRPr="005435C6">
        <w:rPr>
          <w:rFonts w:cstheme="minorHAnsi"/>
        </w:rPr>
        <w:tab/>
      </w:r>
      <w:r w:rsidRPr="005435C6">
        <w:rPr>
          <w:rFonts w:cstheme="minorHAnsi"/>
        </w:rPr>
        <w:tab/>
      </w:r>
      <w:r w:rsidRPr="008A64C9">
        <w:rPr>
          <w:rFonts w:cstheme="minorHAnsi"/>
          <w:bCs/>
          <w:iCs/>
        </w:rPr>
        <w:t>'atoo'</w:t>
      </w:r>
      <w:r w:rsidRPr="008A64C9">
        <w:rPr>
          <w:rFonts w:cstheme="minorHAnsi"/>
          <w:iCs/>
        </w:rPr>
        <w:tab/>
      </w:r>
      <w:r w:rsidRPr="008A64C9">
        <w:rPr>
          <w:rFonts w:cstheme="minorHAnsi"/>
          <w:bCs/>
          <w:iCs/>
        </w:rPr>
        <w:t>yí</w:t>
      </w:r>
      <w:r w:rsidRPr="008A64C9">
        <w:rPr>
          <w:rFonts w:cstheme="minorHAnsi"/>
          <w:iCs/>
        </w:rPr>
        <w:t>-ní-dlaa'-ísh</w:t>
      </w:r>
      <w:r w:rsidRPr="008A64C9">
        <w:rPr>
          <w:rFonts w:cstheme="minorHAnsi"/>
        </w:rPr>
        <w:tab/>
      </w:r>
    </w:p>
    <w:p w:rsidR="006C004E" w:rsidRPr="005435C6" w:rsidRDefault="0082653E" w:rsidP="006C004E">
      <w:pPr>
        <w:spacing w:line="360" w:lineRule="auto"/>
        <w:ind w:left="720" w:firstLine="720"/>
        <w:contextualSpacing/>
        <w:rPr>
          <w:rFonts w:cstheme="minorHAnsi"/>
        </w:rPr>
      </w:pPr>
      <w:r>
        <w:rPr>
          <w:rFonts w:cstheme="minorHAnsi"/>
        </w:rPr>
        <w:t>soup</w:t>
      </w:r>
      <w:r>
        <w:rPr>
          <w:rFonts w:cstheme="minorHAnsi"/>
        </w:rPr>
        <w:tab/>
        <w:t>3S-2S</w:t>
      </w:r>
      <w:r w:rsidR="006C004E" w:rsidRPr="005435C6">
        <w:rPr>
          <w:rFonts w:cstheme="minorHAnsi"/>
        </w:rPr>
        <w:t>-eat-Q</w:t>
      </w:r>
    </w:p>
    <w:p w:rsidR="006C004E" w:rsidRPr="005435C6" w:rsidRDefault="006C004E" w:rsidP="006C004E">
      <w:pPr>
        <w:spacing w:line="360" w:lineRule="auto"/>
        <w:contextualSpacing/>
        <w:rPr>
          <w:rFonts w:cstheme="minorHAnsi"/>
        </w:rPr>
      </w:pPr>
      <w:r w:rsidRPr="005435C6">
        <w:rPr>
          <w:rFonts w:cstheme="minorHAnsi"/>
        </w:rPr>
        <w:tab/>
      </w:r>
      <w:r w:rsidRPr="005435C6">
        <w:rPr>
          <w:rFonts w:cstheme="minorHAnsi"/>
        </w:rPr>
        <w:tab/>
        <w:t xml:space="preserve">`Did you eat the soup?' </w:t>
      </w:r>
    </w:p>
    <w:p w:rsidR="006C004E" w:rsidRPr="005435C6" w:rsidRDefault="006C004E" w:rsidP="006C004E">
      <w:pPr>
        <w:spacing w:line="360" w:lineRule="auto"/>
        <w:ind w:firstLine="720"/>
        <w:contextualSpacing/>
        <w:rPr>
          <w:rFonts w:cstheme="minorHAnsi"/>
        </w:rPr>
      </w:pPr>
      <w:r w:rsidRPr="005435C6">
        <w:rPr>
          <w:rFonts w:cstheme="minorHAnsi"/>
        </w:rPr>
        <w:t>b.</w:t>
      </w:r>
      <w:r w:rsidRPr="005435C6">
        <w:rPr>
          <w:rFonts w:cstheme="minorHAnsi"/>
        </w:rPr>
        <w:tab/>
      </w:r>
      <w:r w:rsidRPr="005435C6">
        <w:rPr>
          <w:rFonts w:cstheme="minorHAnsi"/>
          <w:b/>
          <w:bCs/>
          <w:i/>
          <w:iCs/>
        </w:rPr>
        <w:t>yí</w:t>
      </w:r>
      <w:r>
        <w:rPr>
          <w:rFonts w:cstheme="minorHAnsi"/>
          <w:i/>
          <w:iCs/>
        </w:rPr>
        <w:t>nídlaa'</w:t>
      </w:r>
      <w:r w:rsidRPr="005435C6">
        <w:rPr>
          <w:rFonts w:cstheme="minorHAnsi"/>
          <w:i/>
          <w:iCs/>
        </w:rPr>
        <w:t>ísh</w:t>
      </w:r>
      <w:r>
        <w:rPr>
          <w:rFonts w:cstheme="minorHAnsi"/>
        </w:rPr>
        <w:t xml:space="preserve"> </w:t>
      </w:r>
    </w:p>
    <w:p w:rsidR="006C004E" w:rsidRPr="008A64C9" w:rsidRDefault="006C004E" w:rsidP="006C004E">
      <w:pPr>
        <w:spacing w:line="360" w:lineRule="auto"/>
        <w:contextualSpacing/>
        <w:rPr>
          <w:rFonts w:cstheme="minorHAnsi"/>
        </w:rPr>
      </w:pPr>
      <w:r w:rsidRPr="005435C6">
        <w:rPr>
          <w:rFonts w:cstheme="minorHAnsi"/>
        </w:rPr>
        <w:tab/>
      </w:r>
      <w:r w:rsidRPr="008A64C9">
        <w:rPr>
          <w:rFonts w:cstheme="minorHAnsi"/>
        </w:rPr>
        <w:tab/>
      </w:r>
      <w:r w:rsidRPr="008A64C9">
        <w:rPr>
          <w:rFonts w:cstheme="minorHAnsi"/>
          <w:bCs/>
          <w:iCs/>
        </w:rPr>
        <w:t>yí</w:t>
      </w:r>
      <w:r w:rsidRPr="008A64C9">
        <w:rPr>
          <w:rFonts w:cstheme="minorHAnsi"/>
          <w:iCs/>
        </w:rPr>
        <w:t>-ní-dlaa'-ísh</w:t>
      </w:r>
      <w:r w:rsidRPr="008A64C9">
        <w:rPr>
          <w:rFonts w:cstheme="minorHAnsi"/>
        </w:rPr>
        <w:t xml:space="preserve"> </w:t>
      </w:r>
    </w:p>
    <w:p w:rsidR="006C004E" w:rsidRPr="005435C6" w:rsidRDefault="0082653E" w:rsidP="006C004E">
      <w:pPr>
        <w:spacing w:line="360" w:lineRule="auto"/>
        <w:ind w:left="720" w:firstLine="720"/>
        <w:contextualSpacing/>
        <w:rPr>
          <w:rFonts w:cstheme="minorHAnsi"/>
        </w:rPr>
      </w:pPr>
      <w:r>
        <w:rPr>
          <w:rFonts w:cstheme="minorHAnsi"/>
        </w:rPr>
        <w:t>3S-2S</w:t>
      </w:r>
      <w:r w:rsidR="006C004E" w:rsidRPr="005435C6">
        <w:rPr>
          <w:rFonts w:cstheme="minorHAnsi"/>
        </w:rPr>
        <w:t xml:space="preserve">-eat-Q, </w:t>
      </w:r>
      <w:r w:rsidR="006C004E" w:rsidRPr="005435C6">
        <w:rPr>
          <w:rFonts w:cstheme="minorHAnsi"/>
        </w:rPr>
        <w:tab/>
      </w:r>
    </w:p>
    <w:p w:rsidR="006C004E" w:rsidRPr="005435C6" w:rsidRDefault="006C004E" w:rsidP="006C004E">
      <w:pPr>
        <w:spacing w:line="360" w:lineRule="auto"/>
        <w:contextualSpacing/>
        <w:rPr>
          <w:rFonts w:cstheme="minorHAnsi"/>
        </w:rPr>
      </w:pPr>
      <w:r w:rsidRPr="005435C6">
        <w:rPr>
          <w:rFonts w:cstheme="minorHAnsi"/>
        </w:rPr>
        <w:lastRenderedPageBreak/>
        <w:tab/>
      </w:r>
      <w:r w:rsidRPr="005435C6">
        <w:rPr>
          <w:rFonts w:cstheme="minorHAnsi"/>
        </w:rPr>
        <w:tab/>
        <w:t>`Did you eat it?' (Jelinek 2001: 23)</w:t>
      </w:r>
    </w:p>
    <w:p w:rsidR="006C004E" w:rsidRPr="005435C6"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rPr>
      </w:pPr>
      <w:r w:rsidRPr="005435C6">
        <w:rPr>
          <w:rFonts w:cstheme="minorHAnsi"/>
        </w:rPr>
        <w:t>Other languages are in various inter</w:t>
      </w:r>
      <w:r w:rsidR="00B23F07">
        <w:rPr>
          <w:rFonts w:cstheme="minorHAnsi"/>
        </w:rPr>
        <w:t>mediate stages, e.g. Persian (28</w:t>
      </w:r>
      <w:r w:rsidRPr="005435C6">
        <w:rPr>
          <w:rFonts w:cstheme="minorHAnsi"/>
        </w:rPr>
        <w:t xml:space="preserve">) has what looks like an affix but </w:t>
      </w:r>
      <w:r>
        <w:rPr>
          <w:rFonts w:cstheme="minorHAnsi"/>
        </w:rPr>
        <w:t xml:space="preserve">this affix </w:t>
      </w:r>
      <w:r w:rsidRPr="005435C6">
        <w:rPr>
          <w:rFonts w:cstheme="minorHAnsi"/>
        </w:rPr>
        <w:t>is still incompatible with a full object</w:t>
      </w:r>
      <w:r>
        <w:rPr>
          <w:rFonts w:cstheme="minorHAnsi"/>
        </w:rPr>
        <w:t xml:space="preserve"> so not yet an agreement marker. Haig (2018ab) argues that, in its long history, Persian pronouns haven’t advanced much towards agreement markers and that “unlike subjects, they fail to achieve full person agreement status, and instead plateau at the stage of Differential Object marking” (2018a: 785).</w:t>
      </w:r>
    </w:p>
    <w:p w:rsidR="006C004E" w:rsidRPr="005435C6" w:rsidRDefault="006C004E" w:rsidP="006C004E">
      <w:pPr>
        <w:spacing w:line="360" w:lineRule="auto"/>
        <w:contextualSpacing/>
        <w:rPr>
          <w:rFonts w:cstheme="minorHAnsi"/>
        </w:rPr>
      </w:pPr>
    </w:p>
    <w:p w:rsidR="006C004E" w:rsidRPr="005435C6" w:rsidRDefault="00B23F07" w:rsidP="006C004E">
      <w:pPr>
        <w:spacing w:line="360" w:lineRule="auto"/>
        <w:contextualSpacing/>
        <w:rPr>
          <w:rFonts w:cstheme="minorHAnsi"/>
        </w:rPr>
      </w:pPr>
      <w:r>
        <w:rPr>
          <w:rFonts w:cstheme="minorHAnsi"/>
        </w:rPr>
        <w:t>(28</w:t>
      </w:r>
      <w:r w:rsidR="006C004E" w:rsidRPr="005435C6">
        <w:rPr>
          <w:rFonts w:cstheme="minorHAnsi"/>
        </w:rPr>
        <w:t>)</w:t>
      </w:r>
      <w:r w:rsidR="006C004E" w:rsidRPr="005435C6">
        <w:rPr>
          <w:rFonts w:cstheme="minorHAnsi"/>
        </w:rPr>
        <w:tab/>
      </w:r>
      <w:r w:rsidR="006C004E" w:rsidRPr="005435C6">
        <w:rPr>
          <w:rFonts w:cstheme="minorHAnsi"/>
          <w:i/>
          <w:iCs/>
        </w:rPr>
        <w:t>pursed-am-</w:t>
      </w:r>
      <w:r w:rsidR="006C004E" w:rsidRPr="005435C6">
        <w:rPr>
          <w:rFonts w:cstheme="minorHAnsi"/>
          <w:b/>
          <w:i/>
          <w:iCs/>
        </w:rPr>
        <w:t>ash</w:t>
      </w:r>
      <w:r w:rsidR="006C004E" w:rsidRPr="005435C6">
        <w:rPr>
          <w:rFonts w:cstheme="minorHAnsi"/>
        </w:rPr>
        <w:tab/>
      </w:r>
      <w:r w:rsidR="006C004E">
        <w:rPr>
          <w:rFonts w:cstheme="minorHAnsi"/>
        </w:rPr>
        <w:tab/>
      </w:r>
      <w:r w:rsidR="006C004E" w:rsidRPr="005435C6">
        <w:rPr>
          <w:rFonts w:cstheme="minorHAnsi"/>
        </w:rPr>
        <w:tab/>
      </w:r>
      <w:r w:rsidR="006C004E" w:rsidRPr="005435C6">
        <w:rPr>
          <w:rFonts w:cstheme="minorHAnsi"/>
        </w:rPr>
        <w:tab/>
        <w:t>Persian</w:t>
      </w:r>
    </w:p>
    <w:p w:rsidR="006C004E" w:rsidRPr="005435C6" w:rsidRDefault="0082653E" w:rsidP="006C004E">
      <w:pPr>
        <w:spacing w:line="360" w:lineRule="auto"/>
        <w:contextualSpacing/>
        <w:rPr>
          <w:rFonts w:cstheme="minorHAnsi"/>
        </w:rPr>
      </w:pPr>
      <w:r>
        <w:rPr>
          <w:rFonts w:cstheme="minorHAnsi"/>
        </w:rPr>
        <w:tab/>
        <w:t>asked-1S-3S</w:t>
      </w:r>
      <w:r w:rsidR="006C004E" w:rsidRPr="005435C6">
        <w:rPr>
          <w:rFonts w:cstheme="minorHAnsi"/>
        </w:rPr>
        <w:t xml:space="preserve"> </w:t>
      </w:r>
    </w:p>
    <w:p w:rsidR="006C004E" w:rsidRPr="005435C6" w:rsidRDefault="006C004E" w:rsidP="006C004E">
      <w:pPr>
        <w:spacing w:line="360" w:lineRule="auto"/>
        <w:ind w:firstLine="720"/>
        <w:contextualSpacing/>
        <w:rPr>
          <w:rFonts w:cstheme="minorHAnsi"/>
        </w:rPr>
      </w:pPr>
      <w:r w:rsidRPr="005435C6">
        <w:rPr>
          <w:rFonts w:cstheme="minorHAnsi"/>
        </w:rPr>
        <w:t>`I asked him’</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V</w:t>
      </w:r>
      <w:r w:rsidRPr="005435C6">
        <w:rPr>
          <w:rFonts w:cstheme="minorHAnsi"/>
        </w:rPr>
        <w:t xml:space="preserve">arieties of Arabic restrict </w:t>
      </w:r>
      <w:r>
        <w:rPr>
          <w:rFonts w:cstheme="minorHAnsi"/>
        </w:rPr>
        <w:t xml:space="preserve">doubling, as in </w:t>
      </w:r>
      <w:r w:rsidRPr="005435C6">
        <w:rPr>
          <w:rFonts w:cstheme="minorHAnsi"/>
        </w:rPr>
        <w:t>(2</w:t>
      </w:r>
      <w:r w:rsidR="00B23F07">
        <w:rPr>
          <w:rFonts w:cstheme="minorHAnsi"/>
        </w:rPr>
        <w:t>9</w:t>
      </w:r>
      <w:r w:rsidRPr="005435C6">
        <w:rPr>
          <w:rFonts w:cstheme="minorHAnsi"/>
        </w:rPr>
        <w:t>)</w:t>
      </w:r>
      <w:r>
        <w:rPr>
          <w:rFonts w:cstheme="minorHAnsi"/>
        </w:rPr>
        <w:t>,</w:t>
      </w:r>
      <w:r w:rsidRPr="005435C6">
        <w:rPr>
          <w:rFonts w:cstheme="minorHAnsi"/>
        </w:rPr>
        <w:t xml:space="preserve"> to c</w:t>
      </w:r>
      <w:r>
        <w:rPr>
          <w:rFonts w:cstheme="minorHAnsi"/>
        </w:rPr>
        <w:t>ertain</w:t>
      </w:r>
      <w:r w:rsidR="00B23F07">
        <w:rPr>
          <w:rFonts w:cstheme="minorHAnsi"/>
        </w:rPr>
        <w:t xml:space="preserve"> persons while Kosrean (30</w:t>
      </w:r>
      <w:r w:rsidRPr="005435C6">
        <w:rPr>
          <w:rFonts w:cstheme="minorHAnsi"/>
        </w:rPr>
        <w:t>) shows a doubling that makes the verbal marker into agreement.</w:t>
      </w:r>
      <w:r>
        <w:rPr>
          <w:rFonts w:cstheme="minorHAnsi"/>
        </w:rPr>
        <w:t xml:space="preserve"> </w:t>
      </w:r>
    </w:p>
    <w:p w:rsidR="006C004E"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rPr>
      </w:pPr>
      <w:r>
        <w:rPr>
          <w:rFonts w:cstheme="minorHAnsi"/>
        </w:rPr>
        <w:t>(</w:t>
      </w:r>
      <w:r w:rsidR="00B23F07">
        <w:rPr>
          <w:rFonts w:cstheme="minorHAnsi"/>
        </w:rPr>
        <w:t>29</w:t>
      </w:r>
      <w:r w:rsidRPr="005435C6">
        <w:rPr>
          <w:rFonts w:cstheme="minorHAnsi"/>
        </w:rPr>
        <w:t>)</w:t>
      </w:r>
      <w:r w:rsidRPr="005435C6">
        <w:rPr>
          <w:rFonts w:cstheme="minorHAnsi"/>
        </w:rPr>
        <w:tab/>
      </w:r>
      <w:r w:rsidRPr="005435C6">
        <w:rPr>
          <w:rFonts w:cstheme="minorHAnsi"/>
          <w:i/>
          <w:iCs/>
        </w:rPr>
        <w:t>ʃuft-</w:t>
      </w:r>
      <w:r w:rsidRPr="005435C6">
        <w:rPr>
          <w:rFonts w:cstheme="minorHAnsi"/>
          <w:b/>
          <w:i/>
          <w:iCs/>
        </w:rPr>
        <w:t>ik</w:t>
      </w:r>
      <w:r w:rsidRPr="005435C6">
        <w:rPr>
          <w:rFonts w:cstheme="minorHAnsi"/>
          <w:i/>
          <w:iCs/>
        </w:rPr>
        <w:t xml:space="preserve"> </w:t>
      </w:r>
      <w:r w:rsidRPr="005435C6">
        <w:rPr>
          <w:rFonts w:cstheme="minorHAnsi"/>
          <w:i/>
          <w:iCs/>
        </w:rPr>
        <w:tab/>
      </w:r>
      <w:r w:rsidRPr="005435C6">
        <w:rPr>
          <w:rFonts w:cstheme="minorHAnsi"/>
          <w:i/>
          <w:iCs/>
        </w:rPr>
        <w:tab/>
      </w:r>
      <w:r w:rsidRPr="005435C6">
        <w:rPr>
          <w:rFonts w:cstheme="minorHAnsi"/>
          <w:b/>
          <w:i/>
          <w:iCs/>
        </w:rPr>
        <w:t>Ɂinti</w:t>
      </w:r>
      <w:r w:rsidRPr="005435C6">
        <w:rPr>
          <w:rFonts w:cstheme="minorHAnsi"/>
        </w:rPr>
        <w:tab/>
      </w:r>
      <w:r w:rsidRPr="005435C6">
        <w:rPr>
          <w:rFonts w:cstheme="minorHAnsi"/>
        </w:rPr>
        <w:tab/>
      </w:r>
      <w:r w:rsidRPr="005435C6">
        <w:rPr>
          <w:rFonts w:cstheme="minorHAnsi"/>
        </w:rPr>
        <w:tab/>
        <w:t>(some) Arabic</w:t>
      </w:r>
    </w:p>
    <w:p w:rsidR="006C004E" w:rsidRPr="005435C6" w:rsidRDefault="0082653E" w:rsidP="006C004E">
      <w:pPr>
        <w:spacing w:line="360" w:lineRule="auto"/>
        <w:contextualSpacing/>
        <w:rPr>
          <w:rFonts w:cstheme="minorHAnsi"/>
        </w:rPr>
      </w:pPr>
      <w:r>
        <w:rPr>
          <w:rFonts w:cstheme="minorHAnsi"/>
        </w:rPr>
        <w:tab/>
        <w:t>saw.1S-2S</w:t>
      </w:r>
      <w:r w:rsidR="006C004E" w:rsidRPr="005435C6">
        <w:rPr>
          <w:rFonts w:cstheme="minorHAnsi"/>
        </w:rPr>
        <w:tab/>
        <w:t xml:space="preserve">you </w:t>
      </w:r>
    </w:p>
    <w:p w:rsidR="006C004E" w:rsidRPr="005435C6" w:rsidRDefault="006C004E" w:rsidP="006C004E">
      <w:pPr>
        <w:spacing w:line="360" w:lineRule="auto"/>
        <w:ind w:firstLine="720"/>
        <w:contextualSpacing/>
        <w:rPr>
          <w:rFonts w:cstheme="minorHAnsi"/>
        </w:rPr>
      </w:pPr>
      <w:r w:rsidRPr="005435C6">
        <w:rPr>
          <w:rFonts w:cstheme="minorHAnsi"/>
        </w:rPr>
        <w:t>`I saw you.’</w:t>
      </w:r>
    </w:p>
    <w:p w:rsidR="006C004E" w:rsidRPr="005435C6" w:rsidRDefault="00B23F07" w:rsidP="006C004E">
      <w:pPr>
        <w:spacing w:line="360" w:lineRule="auto"/>
        <w:contextualSpacing/>
        <w:rPr>
          <w:rFonts w:cstheme="minorHAnsi"/>
        </w:rPr>
      </w:pPr>
      <w:r>
        <w:rPr>
          <w:rFonts w:cstheme="minorHAnsi"/>
        </w:rPr>
        <w:t>(30</w:t>
      </w:r>
      <w:r w:rsidR="006C004E" w:rsidRPr="005435C6">
        <w:rPr>
          <w:rFonts w:cstheme="minorHAnsi"/>
        </w:rPr>
        <w:t>)</w:t>
      </w:r>
      <w:r w:rsidR="006C004E" w:rsidRPr="005435C6">
        <w:rPr>
          <w:rFonts w:cstheme="minorHAnsi"/>
        </w:rPr>
        <w:tab/>
      </w:r>
      <w:r w:rsidR="006C004E" w:rsidRPr="005435C6">
        <w:rPr>
          <w:rFonts w:cstheme="minorHAnsi"/>
          <w:i/>
          <w:iCs/>
        </w:rPr>
        <w:t>Nga</w:t>
      </w:r>
      <w:r w:rsidR="006C004E" w:rsidRPr="005435C6">
        <w:rPr>
          <w:rFonts w:cstheme="minorHAnsi"/>
          <w:i/>
          <w:iCs/>
        </w:rPr>
        <w:tab/>
        <w:t>kihte-</w:t>
      </w:r>
      <w:r w:rsidR="006C004E" w:rsidRPr="005435C6">
        <w:rPr>
          <w:rFonts w:cstheme="minorHAnsi"/>
          <w:b/>
          <w:i/>
          <w:iCs/>
        </w:rPr>
        <w:t>l</w:t>
      </w:r>
      <w:r w:rsidR="006C004E" w:rsidRPr="005435C6">
        <w:rPr>
          <w:rFonts w:cstheme="minorHAnsi"/>
          <w:b/>
          <w:i/>
          <w:iCs/>
        </w:rPr>
        <w:tab/>
      </w:r>
      <w:r w:rsidR="006C004E" w:rsidRPr="005435C6">
        <w:rPr>
          <w:rFonts w:cstheme="minorHAnsi"/>
          <w:b/>
          <w:i/>
          <w:iCs/>
        </w:rPr>
        <w:tab/>
        <w:t>sah</w:t>
      </w:r>
      <w:r w:rsidR="006C004E" w:rsidRPr="005435C6">
        <w:rPr>
          <w:rFonts w:cstheme="minorHAnsi"/>
        </w:rPr>
        <w:tab/>
      </w:r>
      <w:r w:rsidR="006C004E" w:rsidRPr="005435C6">
        <w:rPr>
          <w:rFonts w:cstheme="minorHAnsi"/>
        </w:rPr>
        <w:tab/>
        <w:t>Kosraen</w:t>
      </w:r>
    </w:p>
    <w:p w:rsidR="006C004E" w:rsidRPr="005435C6" w:rsidRDefault="0082653E" w:rsidP="006C004E">
      <w:pPr>
        <w:spacing w:line="360" w:lineRule="auto"/>
        <w:contextualSpacing/>
        <w:rPr>
          <w:rFonts w:cstheme="minorHAnsi"/>
        </w:rPr>
      </w:pPr>
      <w:r>
        <w:rPr>
          <w:rFonts w:cstheme="minorHAnsi"/>
        </w:rPr>
        <w:tab/>
        <w:t>I</w:t>
      </w:r>
      <w:r>
        <w:rPr>
          <w:rFonts w:cstheme="minorHAnsi"/>
        </w:rPr>
        <w:tab/>
        <w:t>feed-3S</w:t>
      </w:r>
      <w:r w:rsidR="006C004E" w:rsidRPr="005435C6">
        <w:rPr>
          <w:rFonts w:cstheme="minorHAnsi"/>
        </w:rPr>
        <w:tab/>
        <w:t>him</w:t>
      </w:r>
    </w:p>
    <w:p w:rsidR="006C004E" w:rsidRPr="005435C6" w:rsidRDefault="006C004E" w:rsidP="006C004E">
      <w:pPr>
        <w:spacing w:line="360" w:lineRule="auto"/>
        <w:contextualSpacing/>
        <w:rPr>
          <w:rFonts w:cstheme="minorHAnsi"/>
        </w:rPr>
      </w:pPr>
      <w:r w:rsidRPr="005435C6">
        <w:rPr>
          <w:rFonts w:cstheme="minorHAnsi"/>
        </w:rPr>
        <w:tab/>
        <w:t>`I am feeding him’ (Lee 1975: 61)</w:t>
      </w:r>
    </w:p>
    <w:p w:rsidR="006C004E" w:rsidRDefault="006C004E" w:rsidP="006C004E">
      <w:pPr>
        <w:spacing w:line="360" w:lineRule="auto"/>
        <w:contextualSpacing/>
        <w:rPr>
          <w:rFonts w:cstheme="minorHAnsi"/>
        </w:rPr>
      </w:pPr>
    </w:p>
    <w:p w:rsidR="006C004E" w:rsidRDefault="006C004E" w:rsidP="006C004E">
      <w:pPr>
        <w:spacing w:line="360" w:lineRule="auto"/>
        <w:contextualSpacing/>
      </w:pPr>
      <w:r>
        <w:t xml:space="preserve">To give a short interim summary, varieties of Spanish, Athabaskan, Persian, Arabic, and Kosraen all show some evidence of the object pronoun becoming an agreement marker. The presence is not typically obligatory, however. I’ll now turn to Bantu where it can also be seen that the object marker lags behind the subject one. </w:t>
      </w:r>
    </w:p>
    <w:p w:rsidR="006C004E" w:rsidRPr="00E5790C" w:rsidRDefault="006C004E" w:rsidP="006C004E">
      <w:pPr>
        <w:spacing w:line="360" w:lineRule="auto"/>
        <w:ind w:firstLine="720"/>
        <w:contextualSpacing/>
      </w:pPr>
      <w:r w:rsidRPr="005435C6">
        <w:rPr>
          <w:rFonts w:cstheme="minorHAnsi"/>
        </w:rPr>
        <w:t>Givón (1976</w:t>
      </w:r>
      <w:r>
        <w:rPr>
          <w:rFonts w:cstheme="minorHAnsi"/>
        </w:rPr>
        <w:t>: 157) provides an example from Swahili, a Bantu language. There are</w:t>
      </w:r>
      <w:r w:rsidR="00B23F07">
        <w:rPr>
          <w:rFonts w:cstheme="minorHAnsi"/>
        </w:rPr>
        <w:t xml:space="preserve"> clear object pronouns, e.g. (31</w:t>
      </w:r>
      <w:r>
        <w:rPr>
          <w:rFonts w:cstheme="minorHAnsi"/>
        </w:rPr>
        <w:t>), in complement</w:t>
      </w:r>
      <w:r w:rsidR="00B23F07">
        <w:rPr>
          <w:rFonts w:cstheme="minorHAnsi"/>
        </w:rPr>
        <w:t>ary distribution with DPs in (32</w:t>
      </w:r>
      <w:r>
        <w:rPr>
          <w:rFonts w:cstheme="minorHAnsi"/>
        </w:rPr>
        <w:t xml:space="preserve">). With topics, these markers are </w:t>
      </w:r>
      <w:r w:rsidR="00B23F07">
        <w:rPr>
          <w:rFonts w:cstheme="minorHAnsi"/>
        </w:rPr>
        <w:t>obligatory, as (33</w:t>
      </w:r>
      <w:r>
        <w:rPr>
          <w:rFonts w:cstheme="minorHAnsi"/>
        </w:rPr>
        <w:t>) shows.</w:t>
      </w:r>
    </w:p>
    <w:p w:rsidR="006C004E" w:rsidRDefault="006C004E" w:rsidP="006C004E">
      <w:pPr>
        <w:spacing w:line="360" w:lineRule="auto"/>
        <w:contextualSpacing/>
        <w:rPr>
          <w:rFonts w:cstheme="minorHAnsi"/>
        </w:rPr>
      </w:pPr>
    </w:p>
    <w:p w:rsidR="006C004E" w:rsidRDefault="00B23F07" w:rsidP="006C004E">
      <w:pPr>
        <w:spacing w:line="360" w:lineRule="auto"/>
        <w:contextualSpacing/>
        <w:rPr>
          <w:rFonts w:cstheme="minorHAnsi"/>
        </w:rPr>
      </w:pPr>
      <w:r>
        <w:rPr>
          <w:rFonts w:cstheme="minorHAnsi"/>
        </w:rPr>
        <w:t>(31</w:t>
      </w:r>
      <w:r w:rsidR="006C004E">
        <w:rPr>
          <w:rFonts w:cstheme="minorHAnsi"/>
        </w:rPr>
        <w:t>)</w:t>
      </w:r>
      <w:r w:rsidR="006C004E">
        <w:rPr>
          <w:rFonts w:cstheme="minorHAnsi"/>
        </w:rPr>
        <w:tab/>
      </w:r>
      <w:r w:rsidR="006C004E">
        <w:rPr>
          <w:rFonts w:cstheme="minorHAnsi"/>
          <w:i/>
        </w:rPr>
        <w:t>ni-li-vunja</w:t>
      </w:r>
      <w:r w:rsidR="006C004E">
        <w:rPr>
          <w:rFonts w:cstheme="minorHAnsi"/>
          <w:i/>
        </w:rPr>
        <w:tab/>
        <w:t>kikopo</w:t>
      </w:r>
      <w:r w:rsidR="006C004E" w:rsidRPr="0065446D">
        <w:rPr>
          <w:rFonts w:cstheme="minorHAnsi"/>
          <w:i/>
        </w:rPr>
        <w:tab/>
      </w:r>
      <w:r w:rsidR="006C004E">
        <w:rPr>
          <w:rFonts w:cstheme="minorHAnsi"/>
        </w:rPr>
        <w:tab/>
      </w:r>
      <w:r w:rsidR="006C004E">
        <w:rPr>
          <w:rFonts w:cstheme="minorHAnsi"/>
        </w:rPr>
        <w:tab/>
        <w:t>Swahili</w:t>
      </w:r>
    </w:p>
    <w:p w:rsidR="006C004E" w:rsidRDefault="006C004E" w:rsidP="006C004E">
      <w:pPr>
        <w:spacing w:line="360" w:lineRule="auto"/>
        <w:contextualSpacing/>
        <w:rPr>
          <w:rFonts w:cstheme="minorHAnsi"/>
        </w:rPr>
      </w:pPr>
      <w:r>
        <w:rPr>
          <w:rFonts w:cstheme="minorHAnsi"/>
        </w:rPr>
        <w:tab/>
        <w:t>1S-PST-break</w:t>
      </w:r>
      <w:r>
        <w:rPr>
          <w:rFonts w:cstheme="minorHAnsi"/>
        </w:rPr>
        <w:tab/>
        <w:t>cup</w:t>
      </w:r>
    </w:p>
    <w:p w:rsidR="006C004E" w:rsidRDefault="006C004E" w:rsidP="006C004E">
      <w:pPr>
        <w:spacing w:line="360" w:lineRule="auto"/>
        <w:contextualSpacing/>
        <w:rPr>
          <w:rFonts w:cstheme="minorHAnsi"/>
        </w:rPr>
      </w:pPr>
      <w:r>
        <w:rPr>
          <w:rFonts w:cstheme="minorHAnsi"/>
        </w:rPr>
        <w:lastRenderedPageBreak/>
        <w:tab/>
        <w:t>`I broke a cup.’</w:t>
      </w:r>
    </w:p>
    <w:p w:rsidR="006C004E" w:rsidRDefault="00B23F07" w:rsidP="006C004E">
      <w:pPr>
        <w:spacing w:line="360" w:lineRule="auto"/>
        <w:contextualSpacing/>
        <w:rPr>
          <w:rFonts w:cstheme="minorHAnsi"/>
        </w:rPr>
      </w:pPr>
      <w:r>
        <w:rPr>
          <w:rFonts w:cstheme="minorHAnsi"/>
        </w:rPr>
        <w:t>(32</w:t>
      </w:r>
      <w:r w:rsidR="006C004E">
        <w:rPr>
          <w:rFonts w:cstheme="minorHAnsi"/>
        </w:rPr>
        <w:t>)</w:t>
      </w:r>
      <w:r w:rsidR="006C004E">
        <w:rPr>
          <w:rFonts w:cstheme="minorHAnsi"/>
        </w:rPr>
        <w:tab/>
      </w:r>
      <w:r w:rsidR="006C004E">
        <w:rPr>
          <w:rFonts w:cstheme="minorHAnsi"/>
          <w:i/>
        </w:rPr>
        <w:t>ni-li-</w:t>
      </w:r>
      <w:r w:rsidR="006C004E" w:rsidRPr="0039390A">
        <w:rPr>
          <w:rFonts w:cstheme="minorHAnsi"/>
          <w:b/>
          <w:i/>
        </w:rPr>
        <w:t>ki</w:t>
      </w:r>
      <w:r w:rsidR="006C004E">
        <w:rPr>
          <w:rFonts w:cstheme="minorHAnsi"/>
          <w:i/>
        </w:rPr>
        <w:t>-vunja</w:t>
      </w:r>
      <w:r w:rsidR="006C004E">
        <w:rPr>
          <w:rFonts w:cstheme="minorHAnsi"/>
        </w:rPr>
        <w:tab/>
      </w:r>
      <w:r w:rsidR="006C004E">
        <w:rPr>
          <w:rFonts w:cstheme="minorHAnsi"/>
        </w:rPr>
        <w:tab/>
      </w:r>
      <w:r w:rsidR="006C004E">
        <w:rPr>
          <w:rFonts w:cstheme="minorHAnsi"/>
        </w:rPr>
        <w:tab/>
      </w:r>
      <w:r w:rsidR="006C004E">
        <w:rPr>
          <w:rFonts w:cstheme="minorHAnsi"/>
        </w:rPr>
        <w:tab/>
        <w:t>Swahili</w:t>
      </w:r>
    </w:p>
    <w:p w:rsidR="006C004E" w:rsidRDefault="006C004E" w:rsidP="006C004E">
      <w:pPr>
        <w:spacing w:line="360" w:lineRule="auto"/>
        <w:contextualSpacing/>
        <w:rPr>
          <w:rFonts w:cstheme="minorHAnsi"/>
        </w:rPr>
      </w:pPr>
      <w:r>
        <w:rPr>
          <w:rFonts w:cstheme="minorHAnsi"/>
        </w:rPr>
        <w:tab/>
        <w:t>1S-PST-3S-break `I broke it.’</w:t>
      </w:r>
    </w:p>
    <w:p w:rsidR="006C004E" w:rsidRDefault="00B23F07" w:rsidP="006C004E">
      <w:pPr>
        <w:spacing w:line="360" w:lineRule="auto"/>
        <w:contextualSpacing/>
        <w:rPr>
          <w:rFonts w:cstheme="minorHAnsi"/>
        </w:rPr>
      </w:pPr>
      <w:r>
        <w:rPr>
          <w:rFonts w:cstheme="minorHAnsi"/>
        </w:rPr>
        <w:t>(33</w:t>
      </w:r>
      <w:r w:rsidR="006C004E">
        <w:rPr>
          <w:rFonts w:cstheme="minorHAnsi"/>
        </w:rPr>
        <w:t>)</w:t>
      </w:r>
      <w:r w:rsidR="006C004E">
        <w:rPr>
          <w:rFonts w:cstheme="minorHAnsi"/>
        </w:rPr>
        <w:tab/>
      </w:r>
      <w:r w:rsidR="006C004E">
        <w:rPr>
          <w:rFonts w:cstheme="minorHAnsi"/>
          <w:i/>
        </w:rPr>
        <w:t>kikopo,</w:t>
      </w:r>
      <w:r w:rsidR="006C004E">
        <w:rPr>
          <w:rFonts w:cstheme="minorHAnsi"/>
          <w:i/>
        </w:rPr>
        <w:tab/>
        <w:t>ni-li-</w:t>
      </w:r>
      <w:r w:rsidR="006C004E" w:rsidRPr="0039390A">
        <w:rPr>
          <w:rFonts w:cstheme="minorHAnsi"/>
          <w:b/>
          <w:i/>
        </w:rPr>
        <w:t>ki</w:t>
      </w:r>
      <w:r w:rsidR="006C004E">
        <w:rPr>
          <w:rFonts w:cstheme="minorHAnsi"/>
          <w:i/>
        </w:rPr>
        <w:t>-vunja</w:t>
      </w:r>
      <w:r w:rsidR="006C004E">
        <w:rPr>
          <w:rFonts w:cstheme="minorHAnsi"/>
        </w:rPr>
        <w:tab/>
      </w:r>
      <w:r w:rsidR="006C004E">
        <w:rPr>
          <w:rFonts w:cstheme="minorHAnsi"/>
        </w:rPr>
        <w:tab/>
      </w:r>
      <w:r w:rsidR="006C004E">
        <w:rPr>
          <w:rFonts w:cstheme="minorHAnsi"/>
        </w:rPr>
        <w:tab/>
        <w:t>Swahili</w:t>
      </w:r>
    </w:p>
    <w:p w:rsidR="006C004E" w:rsidRDefault="006C004E" w:rsidP="006C004E">
      <w:pPr>
        <w:spacing w:line="360" w:lineRule="auto"/>
        <w:contextualSpacing/>
        <w:rPr>
          <w:rFonts w:cstheme="minorHAnsi"/>
        </w:rPr>
      </w:pPr>
      <w:r>
        <w:rPr>
          <w:rFonts w:cstheme="minorHAnsi"/>
        </w:rPr>
        <w:tab/>
        <w:t>cup</w:t>
      </w:r>
      <w:r>
        <w:rPr>
          <w:rFonts w:cstheme="minorHAnsi"/>
        </w:rPr>
        <w:tab/>
        <w:t>1S-PST-3S-break</w:t>
      </w:r>
    </w:p>
    <w:p w:rsidR="006C004E" w:rsidRDefault="006C004E" w:rsidP="006C004E">
      <w:pPr>
        <w:spacing w:line="360" w:lineRule="auto"/>
        <w:contextualSpacing/>
        <w:rPr>
          <w:rFonts w:cstheme="minorHAnsi"/>
        </w:rPr>
      </w:pPr>
      <w:r>
        <w:rPr>
          <w:rFonts w:cstheme="minorHAnsi"/>
        </w:rPr>
        <w:tab/>
        <w:t xml:space="preserve">`The cup, I broke it.’ (Givón </w:t>
      </w:r>
      <w:r w:rsidRPr="005435C6">
        <w:rPr>
          <w:rFonts w:cstheme="minorHAnsi"/>
        </w:rPr>
        <w:t>1976</w:t>
      </w:r>
      <w:r>
        <w:rPr>
          <w:rFonts w:cstheme="minorHAnsi"/>
        </w:rPr>
        <w:t>: 157)</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In Swahili, doubling is the way to make inani</w:t>
      </w:r>
      <w:r w:rsidR="00B23F07">
        <w:rPr>
          <w:rFonts w:cstheme="minorHAnsi"/>
        </w:rPr>
        <w:t>mate objects definite, as in (34) and (35</w:t>
      </w:r>
      <w:r>
        <w:rPr>
          <w:rFonts w:cstheme="minorHAnsi"/>
        </w:rPr>
        <w:t>), showing the object cycle typically starts with definite, animate objects.</w:t>
      </w:r>
    </w:p>
    <w:p w:rsidR="006C004E" w:rsidRDefault="006C004E" w:rsidP="006C004E">
      <w:pPr>
        <w:spacing w:line="360" w:lineRule="auto"/>
        <w:contextualSpacing/>
        <w:rPr>
          <w:rFonts w:cstheme="minorHAnsi"/>
        </w:rPr>
      </w:pPr>
    </w:p>
    <w:p w:rsidR="006C004E" w:rsidRDefault="00B23F07" w:rsidP="006C004E">
      <w:pPr>
        <w:spacing w:line="360" w:lineRule="auto"/>
        <w:contextualSpacing/>
        <w:rPr>
          <w:rFonts w:cstheme="minorHAnsi"/>
        </w:rPr>
      </w:pPr>
      <w:r>
        <w:rPr>
          <w:rFonts w:cstheme="minorHAnsi"/>
        </w:rPr>
        <w:t>(34</w:t>
      </w:r>
      <w:r w:rsidR="006C004E">
        <w:rPr>
          <w:rFonts w:cstheme="minorHAnsi"/>
        </w:rPr>
        <w:t>)</w:t>
      </w:r>
      <w:r w:rsidR="006C004E">
        <w:rPr>
          <w:rFonts w:cstheme="minorHAnsi"/>
        </w:rPr>
        <w:tab/>
      </w:r>
      <w:r w:rsidR="006C004E" w:rsidRPr="00FD403C">
        <w:rPr>
          <w:rFonts w:cstheme="minorHAnsi"/>
          <w:i/>
        </w:rPr>
        <w:t>ni-li-soma</w:t>
      </w:r>
      <w:r w:rsidR="006C004E" w:rsidRPr="00FD403C">
        <w:rPr>
          <w:rFonts w:cstheme="minorHAnsi"/>
          <w:i/>
        </w:rPr>
        <w:tab/>
        <w:t>kitabu</w:t>
      </w:r>
      <w:r w:rsidR="006C004E">
        <w:rPr>
          <w:rFonts w:cstheme="minorHAnsi"/>
        </w:rPr>
        <w:tab/>
      </w:r>
      <w:r w:rsidR="006C004E">
        <w:rPr>
          <w:rFonts w:cstheme="minorHAnsi"/>
        </w:rPr>
        <w:tab/>
      </w:r>
      <w:r w:rsidR="006C004E">
        <w:rPr>
          <w:rFonts w:cstheme="minorHAnsi"/>
        </w:rPr>
        <w:tab/>
        <w:t>Swahili</w:t>
      </w:r>
    </w:p>
    <w:p w:rsidR="006C004E" w:rsidRDefault="006C004E" w:rsidP="006C004E">
      <w:pPr>
        <w:spacing w:line="360" w:lineRule="auto"/>
        <w:contextualSpacing/>
        <w:rPr>
          <w:rFonts w:cstheme="minorHAnsi"/>
        </w:rPr>
      </w:pPr>
      <w:r>
        <w:rPr>
          <w:rFonts w:cstheme="minorHAnsi"/>
        </w:rPr>
        <w:tab/>
        <w:t>1S-PST-read</w:t>
      </w:r>
      <w:r>
        <w:rPr>
          <w:rFonts w:cstheme="minorHAnsi"/>
        </w:rPr>
        <w:tab/>
        <w:t>book</w:t>
      </w:r>
    </w:p>
    <w:p w:rsidR="006C004E" w:rsidRDefault="006C004E" w:rsidP="006C004E">
      <w:pPr>
        <w:spacing w:line="360" w:lineRule="auto"/>
        <w:contextualSpacing/>
        <w:rPr>
          <w:rFonts w:cstheme="minorHAnsi"/>
        </w:rPr>
      </w:pPr>
      <w:r>
        <w:rPr>
          <w:rFonts w:cstheme="minorHAnsi"/>
        </w:rPr>
        <w:tab/>
        <w:t>`I read a book.’</w:t>
      </w:r>
    </w:p>
    <w:p w:rsidR="006C004E" w:rsidRDefault="00B23F07" w:rsidP="006C004E">
      <w:pPr>
        <w:spacing w:line="360" w:lineRule="auto"/>
        <w:contextualSpacing/>
        <w:rPr>
          <w:rFonts w:cstheme="minorHAnsi"/>
        </w:rPr>
      </w:pPr>
      <w:r>
        <w:rPr>
          <w:rFonts w:cstheme="minorHAnsi"/>
        </w:rPr>
        <w:t>(35</w:t>
      </w:r>
      <w:r w:rsidR="006C004E">
        <w:rPr>
          <w:rFonts w:cstheme="minorHAnsi"/>
        </w:rPr>
        <w:t>)</w:t>
      </w:r>
      <w:r w:rsidR="006C004E">
        <w:rPr>
          <w:rFonts w:cstheme="minorHAnsi"/>
        </w:rPr>
        <w:tab/>
      </w:r>
      <w:r w:rsidR="006C004E" w:rsidRPr="00FD403C">
        <w:rPr>
          <w:rFonts w:cstheme="minorHAnsi"/>
          <w:i/>
        </w:rPr>
        <w:t>ni-li-</w:t>
      </w:r>
      <w:r w:rsidR="006C004E" w:rsidRPr="00FD403C">
        <w:rPr>
          <w:rFonts w:cstheme="minorHAnsi"/>
          <w:b/>
          <w:i/>
        </w:rPr>
        <w:t>ki</w:t>
      </w:r>
      <w:r w:rsidR="006C004E" w:rsidRPr="00FD403C">
        <w:rPr>
          <w:rFonts w:cstheme="minorHAnsi"/>
          <w:i/>
        </w:rPr>
        <w:t>-soma</w:t>
      </w:r>
      <w:r w:rsidR="006C004E" w:rsidRPr="00FD403C">
        <w:rPr>
          <w:rFonts w:cstheme="minorHAnsi"/>
          <w:i/>
        </w:rPr>
        <w:tab/>
        <w:t>kitabu</w:t>
      </w:r>
      <w:r w:rsidR="006C004E">
        <w:rPr>
          <w:rFonts w:cstheme="minorHAnsi"/>
        </w:rPr>
        <w:tab/>
      </w:r>
      <w:r w:rsidR="006C004E">
        <w:rPr>
          <w:rFonts w:cstheme="minorHAnsi"/>
        </w:rPr>
        <w:tab/>
      </w:r>
      <w:r w:rsidR="006C004E">
        <w:rPr>
          <w:rFonts w:cstheme="minorHAnsi"/>
        </w:rPr>
        <w:tab/>
        <w:t>Swahili</w:t>
      </w:r>
    </w:p>
    <w:p w:rsidR="006C004E" w:rsidRDefault="006C004E" w:rsidP="006C004E">
      <w:pPr>
        <w:spacing w:line="360" w:lineRule="auto"/>
        <w:contextualSpacing/>
        <w:rPr>
          <w:rFonts w:cstheme="minorHAnsi"/>
        </w:rPr>
      </w:pPr>
      <w:r>
        <w:rPr>
          <w:rFonts w:cstheme="minorHAnsi"/>
        </w:rPr>
        <w:tab/>
        <w:t>1S-PST-3S-read</w:t>
      </w:r>
      <w:r>
        <w:rPr>
          <w:rFonts w:cstheme="minorHAnsi"/>
        </w:rPr>
        <w:tab/>
        <w:t>book</w:t>
      </w:r>
    </w:p>
    <w:p w:rsidR="006C004E" w:rsidRDefault="006C004E" w:rsidP="006C004E">
      <w:pPr>
        <w:spacing w:line="360" w:lineRule="auto"/>
        <w:contextualSpacing/>
        <w:rPr>
          <w:rFonts w:cstheme="minorHAnsi"/>
        </w:rPr>
      </w:pPr>
      <w:r>
        <w:rPr>
          <w:rFonts w:cstheme="minorHAnsi"/>
        </w:rPr>
        <w:tab/>
        <w:t xml:space="preserve">`I read the book.’ (Givón </w:t>
      </w:r>
      <w:r w:rsidRPr="005435C6">
        <w:rPr>
          <w:rFonts w:cstheme="minorHAnsi"/>
        </w:rPr>
        <w:t>1976</w:t>
      </w:r>
      <w:r>
        <w:rPr>
          <w:rFonts w:cstheme="minorHAnsi"/>
        </w:rPr>
        <w:t>: 159)</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In another Bantu language, Rwanda, the object marker is no longer in complementary distribution with the DP and appears even when the object is in its canonical position, as</w:t>
      </w:r>
      <w:r w:rsidR="00B23F07">
        <w:rPr>
          <w:rFonts w:cstheme="minorHAnsi"/>
        </w:rPr>
        <w:t xml:space="preserve"> in (36</w:t>
      </w:r>
      <w:r>
        <w:rPr>
          <w:rFonts w:cstheme="minorHAnsi"/>
        </w:rPr>
        <w:t>). It has become a definite object marker.</w:t>
      </w:r>
    </w:p>
    <w:p w:rsidR="006C004E" w:rsidRDefault="006C004E" w:rsidP="006C004E">
      <w:pPr>
        <w:spacing w:line="360" w:lineRule="auto"/>
        <w:contextualSpacing/>
        <w:rPr>
          <w:rFonts w:cstheme="minorHAnsi"/>
        </w:rPr>
      </w:pPr>
    </w:p>
    <w:p w:rsidR="006C004E" w:rsidRDefault="00B23F07" w:rsidP="006C004E">
      <w:pPr>
        <w:spacing w:line="360" w:lineRule="auto"/>
        <w:contextualSpacing/>
        <w:rPr>
          <w:rFonts w:cstheme="minorHAnsi"/>
        </w:rPr>
      </w:pPr>
      <w:r>
        <w:rPr>
          <w:rFonts w:cstheme="minorHAnsi"/>
        </w:rPr>
        <w:t>(36</w:t>
      </w:r>
      <w:r w:rsidR="006C004E">
        <w:rPr>
          <w:rFonts w:cstheme="minorHAnsi"/>
        </w:rPr>
        <w:t>)</w:t>
      </w:r>
      <w:r w:rsidR="006C004E">
        <w:rPr>
          <w:rFonts w:cstheme="minorHAnsi"/>
        </w:rPr>
        <w:tab/>
      </w:r>
      <w:r w:rsidR="006C004E" w:rsidRPr="0065446D">
        <w:rPr>
          <w:rFonts w:cstheme="minorHAnsi"/>
          <w:i/>
        </w:rPr>
        <w:t>ya-</w:t>
      </w:r>
      <w:r w:rsidR="006C004E" w:rsidRPr="0065446D">
        <w:rPr>
          <w:rFonts w:cstheme="minorHAnsi"/>
          <w:b/>
          <w:i/>
        </w:rPr>
        <w:t>mu</w:t>
      </w:r>
      <w:r w:rsidR="006C004E" w:rsidRPr="0065446D">
        <w:rPr>
          <w:rFonts w:cstheme="minorHAnsi"/>
          <w:i/>
        </w:rPr>
        <w:t>-bony</w:t>
      </w:r>
      <w:r w:rsidR="006C004E" w:rsidRPr="0065446D">
        <w:rPr>
          <w:rFonts w:cstheme="minorHAnsi"/>
          <w:i/>
        </w:rPr>
        <w:tab/>
        <w:t>umunhu</w:t>
      </w:r>
      <w:r w:rsidR="006C004E">
        <w:rPr>
          <w:rFonts w:cstheme="minorHAnsi"/>
        </w:rPr>
        <w:tab/>
      </w:r>
      <w:r w:rsidR="006C004E">
        <w:rPr>
          <w:rFonts w:cstheme="minorHAnsi"/>
        </w:rPr>
        <w:tab/>
        <w:t>Rwanda</w:t>
      </w:r>
    </w:p>
    <w:p w:rsidR="006C004E" w:rsidRDefault="006C004E" w:rsidP="006C004E">
      <w:pPr>
        <w:spacing w:line="360" w:lineRule="auto"/>
        <w:contextualSpacing/>
        <w:rPr>
          <w:rFonts w:cstheme="minorHAnsi"/>
        </w:rPr>
      </w:pPr>
      <w:r>
        <w:rPr>
          <w:rFonts w:cstheme="minorHAnsi"/>
        </w:rPr>
        <w:tab/>
        <w:t>3S-3S-saw</w:t>
      </w:r>
      <w:r>
        <w:rPr>
          <w:rFonts w:cstheme="minorHAnsi"/>
        </w:rPr>
        <w:tab/>
        <w:t>man</w:t>
      </w:r>
    </w:p>
    <w:p w:rsidR="006C004E" w:rsidRDefault="006C004E" w:rsidP="006C004E">
      <w:pPr>
        <w:spacing w:line="360" w:lineRule="auto"/>
        <w:contextualSpacing/>
        <w:rPr>
          <w:rFonts w:cstheme="minorHAnsi"/>
        </w:rPr>
      </w:pPr>
      <w:r>
        <w:rPr>
          <w:rFonts w:cstheme="minorHAnsi"/>
        </w:rPr>
        <w:tab/>
        <w:t xml:space="preserve">`He saw the man.’ (Givón </w:t>
      </w:r>
      <w:r w:rsidRPr="005435C6">
        <w:rPr>
          <w:rFonts w:cstheme="minorHAnsi"/>
        </w:rPr>
        <w:t>1976</w:t>
      </w:r>
      <w:r>
        <w:rPr>
          <w:rFonts w:cstheme="minorHAnsi"/>
        </w:rPr>
        <w:t>: 159)</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sidRPr="004248CA">
        <w:t xml:space="preserve">So, in summary, there is evidence that the object cycle lags behind the subject one. Apart from Spanish, Arabic, and Persian, Bresnan &amp; Mchombo (1987: 745) show that the subject marker on the Chichewa verb is agreement but the object marker is still a clitic. The work by </w:t>
      </w:r>
      <w:r w:rsidRPr="004248CA">
        <w:rPr>
          <w:rFonts w:cstheme="minorHAnsi"/>
        </w:rPr>
        <w:t>Givón on other Bantu languages also shows a slow development.</w:t>
      </w:r>
    </w:p>
    <w:p w:rsidR="006C004E" w:rsidRDefault="006C004E" w:rsidP="006C004E">
      <w:pPr>
        <w:spacing w:line="360" w:lineRule="auto"/>
        <w:ind w:firstLine="720"/>
        <w:contextualSpacing/>
        <w:rPr>
          <w:rFonts w:cstheme="minorHAnsi"/>
        </w:rPr>
      </w:pPr>
      <w:r w:rsidRPr="005435C6">
        <w:rPr>
          <w:rFonts w:cstheme="minorHAnsi"/>
        </w:rPr>
        <w:t>H</w:t>
      </w:r>
      <w:r>
        <w:rPr>
          <w:rFonts w:cstheme="minorHAnsi"/>
        </w:rPr>
        <w:t>ow can one account for this change from object pronoun to agreement</w:t>
      </w:r>
      <w:r w:rsidRPr="005435C6">
        <w:rPr>
          <w:rFonts w:cstheme="minorHAnsi"/>
        </w:rPr>
        <w:t xml:space="preserve">? Chomsky (2016) assumes a Root Phrase, which is comparable to a VP in earlier work, whose </w:t>
      </w:r>
      <w:r>
        <w:rPr>
          <w:rFonts w:cstheme="minorHAnsi"/>
        </w:rPr>
        <w:t xml:space="preserve">verbal </w:t>
      </w:r>
      <w:r w:rsidRPr="005435C6">
        <w:rPr>
          <w:rFonts w:cstheme="minorHAnsi"/>
        </w:rPr>
        <w:t>head R merges</w:t>
      </w:r>
      <w:r>
        <w:rPr>
          <w:rFonts w:cstheme="minorHAnsi"/>
        </w:rPr>
        <w:t xml:space="preserve"> </w:t>
      </w:r>
      <w:r w:rsidRPr="005435C6">
        <w:rPr>
          <w:rFonts w:cstheme="minorHAnsi"/>
        </w:rPr>
        <w:t xml:space="preserve">with an object, as in (a) of Figure </w:t>
      </w:r>
      <w:r w:rsidR="001E6541">
        <w:rPr>
          <w:rFonts w:cstheme="minorHAnsi"/>
        </w:rPr>
        <w:t>2</w:t>
      </w:r>
      <w:r>
        <w:rPr>
          <w:rFonts w:cstheme="minorHAnsi"/>
        </w:rPr>
        <w:t xml:space="preserve">.2. Unlike the subject, which must move to </w:t>
      </w:r>
      <w:r>
        <w:rPr>
          <w:bCs/>
          <w:iCs/>
        </w:rPr>
        <w:t>the specifier of the</w:t>
      </w:r>
      <w:r w:rsidRPr="00A10B26">
        <w:rPr>
          <w:bCs/>
          <w:iCs/>
        </w:rPr>
        <w:t xml:space="preserve"> </w:t>
      </w:r>
      <w:r>
        <w:rPr>
          <w:rFonts w:cstheme="minorHAnsi"/>
        </w:rPr>
        <w:t>TP</w:t>
      </w:r>
      <w:r w:rsidRPr="00413A63">
        <w:rPr>
          <w:rFonts w:cstheme="minorHAnsi"/>
        </w:rPr>
        <w:t xml:space="preserve"> </w:t>
      </w:r>
      <w:r>
        <w:rPr>
          <w:rFonts w:cstheme="minorHAnsi"/>
        </w:rPr>
        <w:t xml:space="preserve">in many </w:t>
      </w:r>
      <w:r>
        <w:rPr>
          <w:rFonts w:cstheme="minorHAnsi"/>
        </w:rPr>
        <w:lastRenderedPageBreak/>
        <w:t xml:space="preserve">languages, </w:t>
      </w:r>
      <w:r w:rsidRPr="005435C6">
        <w:rPr>
          <w:rFonts w:cstheme="minorHAnsi"/>
        </w:rPr>
        <w:t xml:space="preserve">an object need not move to the </w:t>
      </w:r>
      <w:r>
        <w:rPr>
          <w:rFonts w:cstheme="minorHAnsi"/>
        </w:rPr>
        <w:t xml:space="preserve">specifier </w:t>
      </w:r>
      <w:r w:rsidRPr="005435C6">
        <w:rPr>
          <w:rFonts w:cstheme="minorHAnsi"/>
        </w:rPr>
        <w:t xml:space="preserve">of the RP because either R can label </w:t>
      </w:r>
      <w:r>
        <w:rPr>
          <w:rFonts w:cstheme="minorHAnsi"/>
        </w:rPr>
        <w:t xml:space="preserve">the </w:t>
      </w:r>
      <w:r w:rsidRPr="005435C6">
        <w:rPr>
          <w:rFonts w:cstheme="minorHAnsi"/>
        </w:rPr>
        <w:t>RP</w:t>
      </w:r>
      <w:r>
        <w:rPr>
          <w:rFonts w:cstheme="minorHAnsi"/>
        </w:rPr>
        <w:t xml:space="preserve"> or </w:t>
      </w:r>
      <w:r w:rsidRPr="005435C6">
        <w:rPr>
          <w:rFonts w:cstheme="minorHAnsi"/>
        </w:rPr>
        <w:t xml:space="preserve">v* can transfer </w:t>
      </w:r>
      <w:r>
        <w:rPr>
          <w:rFonts w:cstheme="minorHAnsi"/>
        </w:rPr>
        <w:t>phi-</w:t>
      </w:r>
      <w:r w:rsidRPr="005435C6">
        <w:rPr>
          <w:rFonts w:cstheme="minorHAnsi"/>
        </w:rPr>
        <w:t xml:space="preserve">features to R </w:t>
      </w:r>
      <w:r>
        <w:rPr>
          <w:rFonts w:cstheme="minorHAnsi"/>
        </w:rPr>
        <w:t>in which case</w:t>
      </w:r>
      <w:r w:rsidRPr="005435C6">
        <w:rPr>
          <w:rFonts w:cstheme="minorHAnsi"/>
        </w:rPr>
        <w:t xml:space="preserve"> the label is &lt;phi,phi&gt;. </w:t>
      </w:r>
      <w:r>
        <w:rPr>
          <w:rFonts w:cstheme="minorHAnsi"/>
        </w:rPr>
        <w:t xml:space="preserve">As </w:t>
      </w:r>
      <w:r>
        <w:t xml:space="preserve">Chomsky (2016: 4) says, “the question turns on whether R is analogous to `weak’ T … If it is, then object-raising is obligatory.” </w:t>
      </w:r>
      <w:r>
        <w:rPr>
          <w:rFonts w:cstheme="minorHAnsi"/>
        </w:rPr>
        <w:t xml:space="preserve">With an RP label, there is no incentive to reanalyze but, with the feature-sharing approach, the object pronoun could be </w:t>
      </w:r>
      <w:r w:rsidRPr="005435C6">
        <w:rPr>
          <w:rFonts w:cstheme="minorHAnsi"/>
        </w:rPr>
        <w:t>a</w:t>
      </w:r>
      <w:r>
        <w:rPr>
          <w:rFonts w:cstheme="minorHAnsi"/>
        </w:rPr>
        <w:t>mbiguous which</w:t>
      </w:r>
      <w:r w:rsidRPr="005435C6">
        <w:rPr>
          <w:rFonts w:cstheme="minorHAnsi"/>
        </w:rPr>
        <w:t xml:space="preserve"> might result in a reanalysi</w:t>
      </w:r>
      <w:r>
        <w:rPr>
          <w:rFonts w:cstheme="minorHAnsi"/>
        </w:rPr>
        <w:t xml:space="preserve">s of the DP object as agreement, as </w:t>
      </w:r>
      <w:r w:rsidRPr="005435C6">
        <w:rPr>
          <w:rFonts w:cstheme="minorHAnsi"/>
        </w:rPr>
        <w:t>in (b) of Figure 2</w:t>
      </w:r>
      <w:r w:rsidR="001E6541">
        <w:rPr>
          <w:rFonts w:cstheme="minorHAnsi"/>
        </w:rPr>
        <w:t>.2. This figure</w:t>
      </w:r>
      <w:r>
        <w:rPr>
          <w:rFonts w:cstheme="minorHAnsi"/>
        </w:rPr>
        <w:t xml:space="preserve"> represents Old Spanish in stage (a) and the modern non-standard varieties of Spanish in (b) but other languages fit as well.</w:t>
      </w:r>
    </w:p>
    <w:p w:rsidR="006C004E" w:rsidRPr="005435C6" w:rsidRDefault="006C004E" w:rsidP="006C004E">
      <w:pPr>
        <w:spacing w:line="360" w:lineRule="auto"/>
        <w:contextualSpacing/>
        <w:rPr>
          <w:rFonts w:cstheme="minorHAnsi"/>
        </w:rPr>
      </w:pPr>
    </w:p>
    <w:tbl>
      <w:tblPr>
        <w:tblStyle w:val="TableGrid"/>
        <w:tblW w:w="0" w:type="auto"/>
        <w:tblLook w:val="04A0" w:firstRow="1" w:lastRow="0" w:firstColumn="1" w:lastColumn="0" w:noHBand="0" w:noVBand="1"/>
      </w:tblPr>
      <w:tblGrid>
        <w:gridCol w:w="7555"/>
      </w:tblGrid>
      <w:tr w:rsidR="006C004E" w:rsidRPr="005435C6" w:rsidTr="006C004E">
        <w:tc>
          <w:tcPr>
            <w:tcW w:w="7555" w:type="dxa"/>
          </w:tcPr>
          <w:p w:rsidR="006C004E" w:rsidRPr="005435C6" w:rsidRDefault="006C004E" w:rsidP="006C004E">
            <w:pPr>
              <w:spacing w:line="360" w:lineRule="auto"/>
              <w:contextualSpacing/>
              <w:rPr>
                <w:rFonts w:cstheme="minorHAnsi"/>
              </w:rPr>
            </w:pPr>
            <w:r w:rsidRPr="005435C6">
              <w:rPr>
                <w:rFonts w:cstheme="minorHAnsi"/>
              </w:rPr>
              <w:t>a.</w:t>
            </w:r>
            <w:r w:rsidRPr="005435C6">
              <w:rPr>
                <w:rFonts w:cstheme="minorHAnsi"/>
              </w:rPr>
              <w:tab/>
              <w:t>v*P</w:t>
            </w:r>
            <w:r w:rsidRPr="005435C6">
              <w:rPr>
                <w:rFonts w:cstheme="minorHAnsi"/>
              </w:rPr>
              <w:tab/>
            </w:r>
            <w:r w:rsidRPr="005435C6">
              <w:rPr>
                <w:rFonts w:cstheme="minorHAnsi"/>
              </w:rPr>
              <w:tab/>
              <w:t>&gt;</w:t>
            </w:r>
            <w:r w:rsidRPr="005435C6">
              <w:rPr>
                <w:rFonts w:cstheme="minorHAnsi"/>
              </w:rPr>
              <w:tab/>
            </w:r>
            <w:r w:rsidRPr="005435C6">
              <w:rPr>
                <w:rFonts w:cstheme="minorHAnsi"/>
              </w:rPr>
              <w:tab/>
              <w:t>b.</w:t>
            </w:r>
            <w:r w:rsidRPr="005435C6">
              <w:rPr>
                <w:rFonts w:cstheme="minorHAnsi"/>
              </w:rPr>
              <w:tab/>
              <w:t>v*P</w:t>
            </w:r>
          </w:p>
          <w:p w:rsidR="006C004E" w:rsidRPr="005435C6" w:rsidRDefault="006C004E" w:rsidP="006C004E">
            <w:pPr>
              <w:spacing w:line="360" w:lineRule="auto"/>
              <w:contextualSpacing/>
              <w:rPr>
                <w:rFonts w:cstheme="minorHAnsi"/>
              </w:rPr>
            </w:pPr>
            <w:r>
              <w:rPr>
                <w:rFonts w:ascii="ArborWin" w:hAnsi="ArborWin" w:cstheme="minorHAnsi"/>
              </w:rPr>
              <w:t>ei</w:t>
            </w:r>
            <w:r w:rsidRPr="005435C6">
              <w:rPr>
                <w:rFonts w:cstheme="minorHAnsi"/>
              </w:rPr>
              <w:tab/>
            </w:r>
            <w:r w:rsidRPr="005435C6">
              <w:rPr>
                <w:rFonts w:cstheme="minorHAnsi"/>
              </w:rPr>
              <w:tab/>
            </w:r>
            <w:r w:rsidRPr="005435C6">
              <w:rPr>
                <w:rFonts w:cstheme="minorHAnsi"/>
              </w:rPr>
              <w:tab/>
            </w:r>
            <w:r w:rsidRPr="005435C6">
              <w:rPr>
                <w:rFonts w:cstheme="minorHAnsi"/>
              </w:rPr>
              <w:tab/>
            </w:r>
            <w:r>
              <w:rPr>
                <w:rFonts w:ascii="ArborWin" w:hAnsi="ArborWin" w:cstheme="minorHAnsi"/>
              </w:rPr>
              <w:t>ei</w:t>
            </w:r>
            <w:r w:rsidRPr="005435C6">
              <w:rPr>
                <w:rFonts w:cstheme="minorHAnsi"/>
              </w:rPr>
              <w:t xml:space="preserve"> </w:t>
            </w:r>
            <w:r w:rsidRPr="005435C6">
              <w:rPr>
                <w:rFonts w:cstheme="minorHAnsi"/>
              </w:rPr>
              <w:tab/>
            </w:r>
          </w:p>
          <w:p w:rsidR="006C004E" w:rsidRPr="005435C6" w:rsidRDefault="006C004E" w:rsidP="006C004E">
            <w:pPr>
              <w:spacing w:line="360" w:lineRule="auto"/>
              <w:contextualSpacing/>
              <w:rPr>
                <w:rFonts w:cstheme="minorHAnsi"/>
              </w:rPr>
            </w:pPr>
            <w:r w:rsidRPr="005435C6">
              <w:rPr>
                <w:rFonts w:cstheme="minorHAnsi"/>
              </w:rPr>
              <w:t>v*</w:t>
            </w:r>
            <w:r w:rsidRPr="005435C6">
              <w:rPr>
                <w:rFonts w:cstheme="minorHAnsi"/>
              </w:rPr>
              <w:tab/>
            </w:r>
            <w:r w:rsidRPr="005435C6">
              <w:rPr>
                <w:rFonts w:cstheme="minorHAnsi"/>
              </w:rPr>
              <w:tab/>
              <w:t>RP/&lt;phi,phi&gt;</w:t>
            </w:r>
            <w:r w:rsidRPr="005435C6">
              <w:rPr>
                <w:rFonts w:cstheme="minorHAnsi"/>
              </w:rPr>
              <w:tab/>
            </w:r>
            <w:r w:rsidRPr="005435C6">
              <w:rPr>
                <w:rFonts w:cstheme="minorHAnsi"/>
              </w:rPr>
              <w:tab/>
              <w:t>v*</w:t>
            </w:r>
            <w:r w:rsidRPr="005435C6">
              <w:rPr>
                <w:rFonts w:cstheme="minorHAnsi"/>
              </w:rPr>
              <w:tab/>
            </w:r>
            <w:r w:rsidRPr="005435C6">
              <w:rPr>
                <w:rFonts w:cstheme="minorHAnsi"/>
              </w:rPr>
              <w:tab/>
              <w:t>RP</w:t>
            </w:r>
          </w:p>
          <w:p w:rsidR="006C004E" w:rsidRPr="005435C6" w:rsidRDefault="006C004E" w:rsidP="006C004E">
            <w:pPr>
              <w:spacing w:line="360" w:lineRule="auto"/>
              <w:contextualSpacing/>
              <w:rPr>
                <w:rFonts w:cstheme="minorHAnsi"/>
              </w:rPr>
            </w:pPr>
            <w:r w:rsidRPr="005435C6">
              <w:rPr>
                <w:rFonts w:cstheme="minorHAnsi"/>
              </w:rPr>
              <w:t>[u-phi]</w:t>
            </w:r>
            <w:r w:rsidRPr="005435C6">
              <w:rPr>
                <w:rFonts w:cstheme="minorHAnsi"/>
              </w:rPr>
              <w:tab/>
            </w:r>
            <w:r>
              <w:rPr>
                <w:rFonts w:ascii="ArborWin" w:hAnsi="ArborWin" w:cstheme="minorHAnsi"/>
              </w:rPr>
              <w:t>ei</w:t>
            </w:r>
            <w:r w:rsidRPr="005435C6">
              <w:rPr>
                <w:rFonts w:cstheme="minorHAnsi"/>
              </w:rPr>
              <w:tab/>
            </w:r>
            <w:r w:rsidRPr="005435C6">
              <w:rPr>
                <w:rFonts w:cstheme="minorHAnsi"/>
              </w:rPr>
              <w:tab/>
            </w:r>
            <w:r w:rsidRPr="005435C6">
              <w:rPr>
                <w:rFonts w:cstheme="minorHAnsi"/>
              </w:rPr>
              <w:tab/>
              <w:t xml:space="preserve"> [u-phi]</w:t>
            </w:r>
            <w:r w:rsidRPr="005435C6">
              <w:rPr>
                <w:rFonts w:cstheme="minorHAnsi"/>
              </w:rPr>
              <w:tab/>
            </w:r>
            <w:r>
              <w:rPr>
                <w:rFonts w:ascii="ArborWin" w:hAnsi="ArborWin" w:cstheme="minorHAnsi"/>
              </w:rPr>
              <w:t>ei</w:t>
            </w:r>
            <w:r w:rsidRPr="005435C6">
              <w:rPr>
                <w:rFonts w:cstheme="minorHAnsi"/>
              </w:rPr>
              <w:tab/>
            </w:r>
          </w:p>
          <w:p w:rsidR="006C004E" w:rsidRPr="005435C6" w:rsidRDefault="006C004E" w:rsidP="006C004E">
            <w:pPr>
              <w:spacing w:line="360" w:lineRule="auto"/>
              <w:ind w:firstLine="720"/>
              <w:contextualSpacing/>
              <w:rPr>
                <w:rFonts w:cstheme="minorHAnsi"/>
              </w:rPr>
            </w:pPr>
            <w:r w:rsidRPr="005435C6">
              <w:rPr>
                <w:rFonts w:cstheme="minorHAnsi"/>
              </w:rPr>
              <w:t>R</w:t>
            </w:r>
            <w:r w:rsidRPr="005435C6">
              <w:rPr>
                <w:rFonts w:cstheme="minorHAnsi"/>
              </w:rPr>
              <w:tab/>
            </w:r>
            <w:r w:rsidRPr="005435C6">
              <w:rPr>
                <w:rFonts w:cstheme="minorHAnsi"/>
              </w:rPr>
              <w:tab/>
            </w:r>
            <w:r>
              <w:rPr>
                <w:rFonts w:cstheme="minorHAnsi"/>
                <w:i/>
              </w:rPr>
              <w:t>lo</w:t>
            </w:r>
            <w:r w:rsidRPr="005435C6">
              <w:rPr>
                <w:rFonts w:cstheme="minorHAnsi"/>
              </w:rPr>
              <w:tab/>
            </w:r>
            <w:r w:rsidRPr="005435C6">
              <w:rPr>
                <w:rFonts w:cstheme="minorHAnsi"/>
              </w:rPr>
              <w:tab/>
            </w:r>
            <w:r w:rsidRPr="005435C6">
              <w:rPr>
                <w:rFonts w:cstheme="minorHAnsi"/>
              </w:rPr>
              <w:tab/>
              <w:t>R</w:t>
            </w:r>
            <w:r w:rsidRPr="005435C6">
              <w:rPr>
                <w:rFonts w:cstheme="minorHAnsi"/>
              </w:rPr>
              <w:tab/>
            </w:r>
            <w:r w:rsidRPr="005435C6">
              <w:rPr>
                <w:rFonts w:cstheme="minorHAnsi"/>
              </w:rPr>
              <w:tab/>
            </w:r>
          </w:p>
          <w:p w:rsidR="006C004E" w:rsidRPr="005435C6" w:rsidRDefault="006C004E" w:rsidP="006C004E">
            <w:pPr>
              <w:spacing w:line="360" w:lineRule="auto"/>
              <w:contextualSpacing/>
              <w:rPr>
                <w:rFonts w:cstheme="minorHAnsi"/>
              </w:rPr>
            </w:pPr>
            <w:r w:rsidRPr="005435C6">
              <w:rPr>
                <w:rFonts w:cstheme="minorHAnsi"/>
              </w:rPr>
              <w:tab/>
            </w:r>
            <w:r w:rsidRPr="005435C6">
              <w:rPr>
                <w:rFonts w:cstheme="minorHAnsi"/>
              </w:rPr>
              <w:tab/>
            </w:r>
            <w:r w:rsidRPr="005435C6">
              <w:rPr>
                <w:rFonts w:cstheme="minorHAnsi"/>
              </w:rPr>
              <w:tab/>
              <w:t>[i-phi]</w:t>
            </w:r>
            <w:r w:rsidRPr="005435C6">
              <w:rPr>
                <w:rFonts w:cstheme="minorHAnsi"/>
              </w:rPr>
              <w:tab/>
            </w:r>
            <w:r w:rsidRPr="005435C6">
              <w:rPr>
                <w:rFonts w:cstheme="minorHAnsi"/>
              </w:rPr>
              <w:tab/>
            </w:r>
            <w:r w:rsidRPr="005435C6">
              <w:rPr>
                <w:rFonts w:cstheme="minorHAnsi"/>
              </w:rPr>
              <w:tab/>
              <w:t>[i-phi]</w:t>
            </w:r>
          </w:p>
          <w:p w:rsidR="006C004E" w:rsidRPr="005435C6" w:rsidRDefault="006C004E" w:rsidP="006C004E">
            <w:pPr>
              <w:spacing w:line="360" w:lineRule="auto"/>
              <w:contextualSpacing/>
              <w:rPr>
                <w:rFonts w:cstheme="minorHAnsi"/>
                <w:i/>
              </w:rPr>
            </w:pPr>
            <w:r w:rsidRPr="005435C6">
              <w:rPr>
                <w:rFonts w:cstheme="minorHAnsi"/>
              </w:rPr>
              <w:tab/>
            </w:r>
            <w:r w:rsidRPr="005435C6">
              <w:rPr>
                <w:rFonts w:cstheme="minorHAnsi"/>
              </w:rPr>
              <w:tab/>
            </w:r>
            <w:r w:rsidRPr="005435C6">
              <w:rPr>
                <w:rFonts w:cstheme="minorHAnsi"/>
              </w:rPr>
              <w:tab/>
            </w:r>
            <w:r w:rsidRPr="005435C6">
              <w:rPr>
                <w:rFonts w:cstheme="minorHAnsi"/>
              </w:rPr>
              <w:tab/>
            </w:r>
            <w:r w:rsidRPr="005435C6">
              <w:rPr>
                <w:rFonts w:cstheme="minorHAnsi"/>
              </w:rPr>
              <w:tab/>
            </w:r>
            <w:r w:rsidRPr="005435C6">
              <w:rPr>
                <w:rFonts w:cstheme="minorHAnsi"/>
              </w:rPr>
              <w:tab/>
            </w:r>
            <w:r>
              <w:rPr>
                <w:rFonts w:cstheme="minorHAnsi"/>
                <w:i/>
              </w:rPr>
              <w:t>le/lo</w:t>
            </w:r>
            <w:r w:rsidRPr="005435C6">
              <w:rPr>
                <w:rFonts w:cstheme="minorHAnsi"/>
                <w:i/>
              </w:rPr>
              <w:tab/>
            </w:r>
          </w:p>
          <w:p w:rsidR="006C004E" w:rsidRPr="005435C6" w:rsidRDefault="006C004E" w:rsidP="006C004E">
            <w:pPr>
              <w:spacing w:line="360" w:lineRule="auto"/>
              <w:contextualSpacing/>
              <w:rPr>
                <w:rFonts w:cstheme="minorHAnsi"/>
              </w:rPr>
            </w:pPr>
            <w:r w:rsidRPr="005435C6">
              <w:rPr>
                <w:rFonts w:cstheme="minorHAnsi"/>
              </w:rPr>
              <w:t>Minimal</w:t>
            </w:r>
            <w:r>
              <w:rPr>
                <w:rFonts w:cstheme="minorHAnsi"/>
              </w:rPr>
              <w:t xml:space="preserve"> S</w:t>
            </w:r>
            <w:r w:rsidRPr="005435C6">
              <w:rPr>
                <w:rFonts w:cstheme="minorHAnsi"/>
              </w:rPr>
              <w:t>earch or</w:t>
            </w:r>
            <w:r>
              <w:rPr>
                <w:rFonts w:cstheme="minorHAnsi"/>
              </w:rPr>
              <w:t xml:space="preserve"> transfer and sharing</w:t>
            </w:r>
            <w:r>
              <w:rPr>
                <w:rFonts w:cstheme="minorHAnsi"/>
              </w:rPr>
              <w:tab/>
            </w:r>
            <w:r>
              <w:rPr>
                <w:rFonts w:cstheme="minorHAnsi"/>
              </w:rPr>
              <w:tab/>
              <w:t>Minimal S</w:t>
            </w:r>
            <w:r w:rsidRPr="005435C6">
              <w:rPr>
                <w:rFonts w:cstheme="minorHAnsi"/>
              </w:rPr>
              <w:t>earch</w:t>
            </w:r>
          </w:p>
        </w:tc>
      </w:tr>
    </w:tbl>
    <w:p w:rsidR="006C004E" w:rsidRPr="005435C6" w:rsidRDefault="006C004E" w:rsidP="006C004E">
      <w:pPr>
        <w:spacing w:line="360" w:lineRule="auto"/>
        <w:contextualSpacing/>
        <w:rPr>
          <w:rFonts w:cstheme="minorHAnsi"/>
        </w:rPr>
      </w:pPr>
      <w:r w:rsidRPr="005435C6">
        <w:rPr>
          <w:rFonts w:cstheme="minorHAnsi"/>
        </w:rPr>
        <w:t xml:space="preserve">Figure </w:t>
      </w:r>
      <w:r w:rsidR="001E6541">
        <w:rPr>
          <w:rFonts w:cstheme="minorHAnsi"/>
        </w:rPr>
        <w:t>2</w:t>
      </w:r>
      <w:r>
        <w:rPr>
          <w:rFonts w:cstheme="minorHAnsi"/>
        </w:rPr>
        <w:t>.</w:t>
      </w:r>
      <w:r w:rsidRPr="005435C6">
        <w:rPr>
          <w:rFonts w:cstheme="minorHAnsi"/>
        </w:rPr>
        <w:t>2:</w:t>
      </w:r>
      <w:r w:rsidRPr="005435C6">
        <w:rPr>
          <w:rFonts w:cstheme="minorHAnsi"/>
        </w:rPr>
        <w:tab/>
        <w:t xml:space="preserve">Reanalysis of the object </w:t>
      </w:r>
      <w:r>
        <w:rPr>
          <w:rFonts w:cstheme="minorHAnsi"/>
        </w:rPr>
        <w:t xml:space="preserve">as v* </w:t>
      </w:r>
      <w:r w:rsidRPr="005435C6">
        <w:rPr>
          <w:rFonts w:cstheme="minorHAnsi"/>
        </w:rPr>
        <w:t>resulting in simpler labeling</w:t>
      </w:r>
    </w:p>
    <w:p w:rsidR="006C004E" w:rsidRPr="005435C6"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 xml:space="preserve">The reanalysis from (a) to (b) is expected with the </w:t>
      </w:r>
      <w:r w:rsidRPr="005435C6">
        <w:rPr>
          <w:rFonts w:cstheme="minorHAnsi"/>
        </w:rPr>
        <w:t>&lt;phi,phi&gt;</w:t>
      </w:r>
      <w:r>
        <w:rPr>
          <w:rFonts w:cstheme="minorHAnsi"/>
        </w:rPr>
        <w:t xml:space="preserve"> label because Minimal Search without feature sharing is simpler; it is not expected with the RP labeling. Therefore, it is less common than the one that occurs with subject pronouns.</w:t>
      </w:r>
    </w:p>
    <w:p w:rsidR="006C004E" w:rsidRDefault="006C004E" w:rsidP="006C004E">
      <w:pPr>
        <w:spacing w:line="360" w:lineRule="auto"/>
        <w:contextualSpacing/>
        <w:rPr>
          <w:rFonts w:cstheme="minorHAnsi"/>
        </w:rPr>
      </w:pPr>
    </w:p>
    <w:p w:rsidR="006C004E" w:rsidRPr="00AC0D77" w:rsidRDefault="006C004E" w:rsidP="006C004E">
      <w:pPr>
        <w:spacing w:line="360" w:lineRule="auto"/>
        <w:contextualSpacing/>
        <w:rPr>
          <w:rFonts w:cstheme="minorHAnsi"/>
          <w:i/>
        </w:rPr>
      </w:pPr>
      <w:r>
        <w:rPr>
          <w:rFonts w:cstheme="minorHAnsi"/>
          <w:i/>
        </w:rPr>
        <w:t>3.2</w:t>
      </w:r>
      <w:r>
        <w:rPr>
          <w:rFonts w:cstheme="minorHAnsi"/>
          <w:i/>
        </w:rPr>
        <w:tab/>
        <w:t>Object p</w:t>
      </w:r>
      <w:r w:rsidRPr="00AC0D77">
        <w:rPr>
          <w:rFonts w:cstheme="minorHAnsi"/>
          <w:i/>
        </w:rPr>
        <w:t>ronouns to agreement on T</w:t>
      </w:r>
    </w:p>
    <w:p w:rsidR="006C004E" w:rsidRPr="00974BFC" w:rsidRDefault="006C004E" w:rsidP="006C004E">
      <w:pPr>
        <w:spacing w:line="360" w:lineRule="auto"/>
        <w:contextualSpacing/>
        <w:rPr>
          <w:rFonts w:cstheme="minorHAnsi"/>
        </w:rPr>
      </w:pPr>
      <w:r>
        <w:rPr>
          <w:rFonts w:cstheme="minorHAnsi"/>
        </w:rPr>
        <w:t>Standard French has a rich set</w:t>
      </w:r>
      <w:r w:rsidR="00B23F07">
        <w:rPr>
          <w:rFonts w:cstheme="minorHAnsi"/>
        </w:rPr>
        <w:t xml:space="preserve"> of preverbal clitics, as in (37</w:t>
      </w:r>
      <w:r>
        <w:rPr>
          <w:rFonts w:cstheme="minorHAnsi"/>
        </w:rPr>
        <w:t xml:space="preserve">), but as we’ve seen in the previous section, the subject pronoun </w:t>
      </w:r>
      <w:r>
        <w:rPr>
          <w:rFonts w:cstheme="minorHAnsi"/>
          <w:i/>
        </w:rPr>
        <w:t xml:space="preserve">je </w:t>
      </w:r>
      <w:r>
        <w:rPr>
          <w:rFonts w:cstheme="minorHAnsi"/>
        </w:rPr>
        <w:t xml:space="preserve">is becoming the agreement marker on the verb so the intervening material is `in the way’. In this case, the negative </w:t>
      </w:r>
      <w:r>
        <w:rPr>
          <w:rFonts w:cstheme="minorHAnsi"/>
          <w:i/>
        </w:rPr>
        <w:t xml:space="preserve">ne </w:t>
      </w:r>
      <w:r>
        <w:rPr>
          <w:rFonts w:cstheme="minorHAnsi"/>
        </w:rPr>
        <w:t xml:space="preserve">and object pronoun </w:t>
      </w:r>
      <w:r>
        <w:rPr>
          <w:rFonts w:cstheme="minorHAnsi"/>
          <w:i/>
        </w:rPr>
        <w:t xml:space="preserve">l(e) </w:t>
      </w:r>
      <w:r>
        <w:rPr>
          <w:rFonts w:cstheme="minorHAnsi"/>
        </w:rPr>
        <w:t>intervene in Standard (formal) French.</w:t>
      </w:r>
    </w:p>
    <w:p w:rsidR="006C004E" w:rsidRDefault="006C004E" w:rsidP="006C004E">
      <w:pPr>
        <w:spacing w:line="360" w:lineRule="auto"/>
        <w:contextualSpacing/>
        <w:rPr>
          <w:rFonts w:cstheme="minorHAnsi"/>
        </w:rPr>
      </w:pPr>
    </w:p>
    <w:p w:rsidR="006C004E" w:rsidRPr="00B75D99" w:rsidRDefault="00B23F07" w:rsidP="006C004E">
      <w:pPr>
        <w:spacing w:line="360" w:lineRule="auto"/>
        <w:contextualSpacing/>
        <w:rPr>
          <w:rFonts w:cstheme="minorHAnsi"/>
          <w:bCs/>
        </w:rPr>
      </w:pPr>
      <w:r>
        <w:rPr>
          <w:rFonts w:cstheme="minorHAnsi"/>
        </w:rPr>
        <w:t>(37</w:t>
      </w:r>
      <w:r w:rsidR="006C004E">
        <w:rPr>
          <w:rFonts w:cstheme="minorHAnsi"/>
        </w:rPr>
        <w:t>)</w:t>
      </w:r>
      <w:r w:rsidR="006C004E">
        <w:rPr>
          <w:rFonts w:cstheme="minorHAnsi"/>
        </w:rPr>
        <w:tab/>
      </w:r>
      <w:r w:rsidR="006C004E" w:rsidRPr="00B75D99">
        <w:rPr>
          <w:rFonts w:cstheme="minorHAnsi"/>
          <w:b/>
          <w:bCs/>
          <w:i/>
        </w:rPr>
        <w:t>Je</w:t>
      </w:r>
      <w:r w:rsidR="006C004E" w:rsidRPr="00B75D99">
        <w:rPr>
          <w:rFonts w:cstheme="minorHAnsi"/>
          <w:b/>
          <w:bCs/>
          <w:i/>
        </w:rPr>
        <w:tab/>
        <w:t>ne</w:t>
      </w:r>
      <w:r w:rsidR="006C004E" w:rsidRPr="00B75D99">
        <w:rPr>
          <w:rFonts w:cstheme="minorHAnsi"/>
          <w:b/>
          <w:bCs/>
          <w:i/>
        </w:rPr>
        <w:tab/>
        <w:t>l’</w:t>
      </w:r>
      <w:r w:rsidR="006C004E">
        <w:rPr>
          <w:rFonts w:cstheme="minorHAnsi"/>
          <w:b/>
          <w:bCs/>
          <w:i/>
        </w:rPr>
        <w:t>-</w:t>
      </w:r>
      <w:r w:rsidR="006C004E" w:rsidRPr="00B75D99">
        <w:rPr>
          <w:rFonts w:cstheme="minorHAnsi"/>
          <w:b/>
          <w:bCs/>
          <w:i/>
        </w:rPr>
        <w:t>ai</w:t>
      </w:r>
      <w:r w:rsidR="006C004E" w:rsidRPr="00B75D99">
        <w:rPr>
          <w:rFonts w:cstheme="minorHAnsi"/>
          <w:bCs/>
          <w:i/>
        </w:rPr>
        <w:tab/>
      </w:r>
      <w:r w:rsidR="006C004E" w:rsidRPr="00B75D99">
        <w:rPr>
          <w:rFonts w:cstheme="minorHAnsi"/>
          <w:bCs/>
          <w:i/>
        </w:rPr>
        <w:tab/>
        <w:t>pas</w:t>
      </w:r>
      <w:r w:rsidR="006C004E" w:rsidRPr="00B75D99">
        <w:rPr>
          <w:rFonts w:cstheme="minorHAnsi"/>
          <w:bCs/>
          <w:i/>
        </w:rPr>
        <w:tab/>
        <w:t>vu</w:t>
      </w:r>
      <w:r w:rsidR="006C004E">
        <w:rPr>
          <w:rFonts w:cstheme="minorHAnsi"/>
          <w:bCs/>
          <w:i/>
        </w:rPr>
        <w:tab/>
      </w:r>
      <w:r w:rsidR="006C004E">
        <w:rPr>
          <w:rFonts w:cstheme="minorHAnsi"/>
          <w:bCs/>
          <w:i/>
        </w:rPr>
        <w:tab/>
      </w:r>
      <w:r w:rsidR="006C004E">
        <w:rPr>
          <w:rFonts w:cstheme="minorHAnsi"/>
          <w:bCs/>
        </w:rPr>
        <w:t>Standard French</w:t>
      </w:r>
    </w:p>
    <w:p w:rsidR="006C004E" w:rsidRPr="00B75D99" w:rsidRDefault="006C004E" w:rsidP="006C004E">
      <w:pPr>
        <w:spacing w:line="360" w:lineRule="auto"/>
        <w:contextualSpacing/>
        <w:rPr>
          <w:rFonts w:cstheme="minorHAnsi"/>
        </w:rPr>
      </w:pPr>
      <w:r w:rsidRPr="00B75D99">
        <w:rPr>
          <w:rFonts w:cstheme="minorHAnsi"/>
          <w:bCs/>
        </w:rPr>
        <w:tab/>
        <w:t>1S</w:t>
      </w:r>
      <w:r w:rsidRPr="00B75D99">
        <w:rPr>
          <w:rFonts w:cstheme="minorHAnsi"/>
          <w:bCs/>
        </w:rPr>
        <w:tab/>
        <w:t>not</w:t>
      </w:r>
      <w:r w:rsidRPr="00B75D99">
        <w:rPr>
          <w:rFonts w:cstheme="minorHAnsi"/>
          <w:bCs/>
        </w:rPr>
        <w:tab/>
        <w:t>3S.ACC</w:t>
      </w:r>
      <w:r>
        <w:rPr>
          <w:rFonts w:cstheme="minorHAnsi"/>
          <w:bCs/>
        </w:rPr>
        <w:t>-</w:t>
      </w:r>
      <w:r w:rsidRPr="00B75D99">
        <w:rPr>
          <w:rFonts w:cstheme="minorHAnsi"/>
          <w:bCs/>
        </w:rPr>
        <w:t>have</w:t>
      </w:r>
      <w:r w:rsidRPr="00B75D99">
        <w:rPr>
          <w:rFonts w:cstheme="minorHAnsi"/>
          <w:bCs/>
        </w:rPr>
        <w:tab/>
        <w:t>not</w:t>
      </w:r>
      <w:r w:rsidRPr="00B75D99">
        <w:rPr>
          <w:rFonts w:cstheme="minorHAnsi"/>
          <w:bCs/>
        </w:rPr>
        <w:tab/>
        <w:t>seen</w:t>
      </w:r>
    </w:p>
    <w:p w:rsidR="006C004E" w:rsidRPr="00B75D99" w:rsidRDefault="006C004E" w:rsidP="006C004E">
      <w:pPr>
        <w:spacing w:line="360" w:lineRule="auto"/>
        <w:contextualSpacing/>
        <w:rPr>
          <w:rFonts w:cstheme="minorHAnsi"/>
        </w:rPr>
      </w:pPr>
      <w:r w:rsidRPr="00B75D99">
        <w:rPr>
          <w:rFonts w:cstheme="minorHAnsi"/>
        </w:rPr>
        <w:tab/>
        <w:t>‘I haven’t seen it.’</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lastRenderedPageBreak/>
        <w:t xml:space="preserve">However, the preverbal negative </w:t>
      </w:r>
      <w:r>
        <w:rPr>
          <w:rFonts w:cstheme="minorHAnsi"/>
          <w:i/>
        </w:rPr>
        <w:t xml:space="preserve">ne </w:t>
      </w:r>
      <w:r>
        <w:rPr>
          <w:rFonts w:cstheme="minorHAnsi"/>
        </w:rPr>
        <w:t xml:space="preserve">has disappeared in all but the most formal French before finite verbs and there are currently three changes affecting the object clitic: </w:t>
      </w:r>
      <w:r w:rsidRPr="00B75D99">
        <w:rPr>
          <w:rFonts w:cstheme="minorHAnsi"/>
        </w:rPr>
        <w:t>(a) its loss, and thereby a loss of transitivity, (b) a change in position, from preverbal to postverbal object</w:t>
      </w:r>
      <w:r>
        <w:rPr>
          <w:rFonts w:cstheme="minorHAnsi"/>
        </w:rPr>
        <w:t>, and (c)</w:t>
      </w:r>
      <w:r w:rsidRPr="00B75D99">
        <w:rPr>
          <w:rFonts w:cstheme="minorHAnsi"/>
        </w:rPr>
        <w:t xml:space="preserve"> a change in status, from pronoun to </w:t>
      </w:r>
      <w:r>
        <w:rPr>
          <w:rFonts w:cstheme="minorHAnsi"/>
        </w:rPr>
        <w:t>agreement marker</w:t>
      </w:r>
      <w:r w:rsidRPr="00B75D99">
        <w:rPr>
          <w:rFonts w:cstheme="minorHAnsi"/>
        </w:rPr>
        <w:t>.</w:t>
      </w:r>
    </w:p>
    <w:p w:rsidR="006C004E" w:rsidRDefault="006C004E" w:rsidP="006C004E">
      <w:pPr>
        <w:spacing w:line="360" w:lineRule="auto"/>
        <w:ind w:firstLine="720"/>
        <w:contextualSpacing/>
        <w:rPr>
          <w:rFonts w:cstheme="minorHAnsi"/>
        </w:rPr>
      </w:pPr>
      <w:r>
        <w:rPr>
          <w:rFonts w:cstheme="minorHAnsi"/>
          <w:iCs/>
        </w:rPr>
        <w:t xml:space="preserve">Object loss </w:t>
      </w:r>
      <w:r w:rsidRPr="00524614">
        <w:rPr>
          <w:rFonts w:cstheme="minorHAnsi"/>
          <w:iCs/>
        </w:rPr>
        <w:t xml:space="preserve">is of course the least complex way to remove the object pronoun </w:t>
      </w:r>
      <w:r>
        <w:rPr>
          <w:rFonts w:cstheme="minorHAnsi"/>
          <w:iCs/>
        </w:rPr>
        <w:t xml:space="preserve">in () </w:t>
      </w:r>
      <w:r w:rsidRPr="00524614">
        <w:rPr>
          <w:rFonts w:cstheme="minorHAnsi"/>
          <w:iCs/>
        </w:rPr>
        <w:t xml:space="preserve">but since it loses a lot of the underlying </w:t>
      </w:r>
      <w:r>
        <w:rPr>
          <w:rFonts w:cstheme="minorHAnsi"/>
          <w:iCs/>
        </w:rPr>
        <w:t xml:space="preserve">argument </w:t>
      </w:r>
      <w:r w:rsidRPr="00524614">
        <w:rPr>
          <w:rFonts w:cstheme="minorHAnsi"/>
          <w:iCs/>
        </w:rPr>
        <w:t>structure it probably cannot occur full scale</w:t>
      </w:r>
      <w:r>
        <w:rPr>
          <w:rFonts w:cstheme="minorHAnsi"/>
          <w:iCs/>
        </w:rPr>
        <w:t xml:space="preserve"> to resolve the intervention issue that block the subject agreement marker from being adjacent to the verb and reanalyzing as a T</w:t>
      </w:r>
      <w:r w:rsidRPr="00524614">
        <w:rPr>
          <w:rFonts w:cstheme="minorHAnsi"/>
          <w:iCs/>
        </w:rPr>
        <w:t>.</w:t>
      </w:r>
      <w:r>
        <w:rPr>
          <w:rFonts w:cstheme="minorHAnsi"/>
          <w:iCs/>
        </w:rPr>
        <w:t xml:space="preserve"> Object loss</w:t>
      </w:r>
      <w:r>
        <w:rPr>
          <w:rFonts w:cstheme="minorHAnsi"/>
        </w:rPr>
        <w:t xml:space="preserve"> </w:t>
      </w:r>
      <w:r w:rsidRPr="00F3056C">
        <w:rPr>
          <w:rFonts w:cstheme="minorHAnsi"/>
        </w:rPr>
        <w:t>has been documented by Lambrecht &amp; Lemoine (1996), Larjavaara (2000), and Noailly (1997) for adult French</w:t>
      </w:r>
      <w:r>
        <w:rPr>
          <w:rFonts w:cstheme="minorHAnsi"/>
        </w:rPr>
        <w:t xml:space="preserve"> but I won’t go into it further since it involves a change in the argument structure and is not precipitated by third factors.</w:t>
      </w:r>
    </w:p>
    <w:p w:rsidR="006C004E" w:rsidRPr="00524614" w:rsidRDefault="006C004E" w:rsidP="006C004E">
      <w:pPr>
        <w:spacing w:line="360" w:lineRule="auto"/>
        <w:ind w:firstLine="720"/>
        <w:contextualSpacing/>
        <w:rPr>
          <w:rFonts w:cstheme="minorHAnsi"/>
        </w:rPr>
      </w:pPr>
      <w:r w:rsidRPr="00524614">
        <w:rPr>
          <w:rFonts w:cstheme="minorHAnsi"/>
        </w:rPr>
        <w:t xml:space="preserve">The reanalysis </w:t>
      </w:r>
      <w:r>
        <w:rPr>
          <w:rFonts w:cstheme="minorHAnsi"/>
        </w:rPr>
        <w:t xml:space="preserve">from preverbal to postverbal object </w:t>
      </w:r>
      <w:r w:rsidRPr="00524614">
        <w:rPr>
          <w:rFonts w:cstheme="minorHAnsi"/>
        </w:rPr>
        <w:t>is a change in the position of the pronoun</w:t>
      </w:r>
      <w:r w:rsidR="00B23F07">
        <w:rPr>
          <w:rFonts w:cstheme="minorHAnsi"/>
        </w:rPr>
        <w:t>, as from (38a) to (38</w:t>
      </w:r>
      <w:r w:rsidRPr="00524614">
        <w:rPr>
          <w:rFonts w:cstheme="minorHAnsi"/>
        </w:rPr>
        <w:t>b)</w:t>
      </w:r>
      <w:r>
        <w:rPr>
          <w:rFonts w:cstheme="minorHAnsi"/>
        </w:rPr>
        <w:t>. It removes the object pronoun from a position that makes it hard to reanalyze the subject pronoun as agreement on T.</w:t>
      </w:r>
    </w:p>
    <w:p w:rsidR="006C004E" w:rsidRPr="00524614" w:rsidRDefault="006C004E" w:rsidP="006C004E">
      <w:pPr>
        <w:spacing w:line="360" w:lineRule="auto"/>
        <w:contextualSpacing/>
        <w:rPr>
          <w:rFonts w:cstheme="minorHAnsi"/>
        </w:rPr>
      </w:pPr>
    </w:p>
    <w:p w:rsidR="006C004E" w:rsidRPr="00524614" w:rsidRDefault="006C004E" w:rsidP="006C004E">
      <w:pPr>
        <w:spacing w:line="360" w:lineRule="auto"/>
        <w:contextualSpacing/>
        <w:rPr>
          <w:rFonts w:cstheme="minorHAnsi"/>
        </w:rPr>
      </w:pPr>
      <w:r w:rsidRPr="00524614">
        <w:rPr>
          <w:rFonts w:cstheme="minorHAnsi"/>
        </w:rPr>
        <w:t>(</w:t>
      </w:r>
      <w:r w:rsidR="00B23F07">
        <w:rPr>
          <w:rFonts w:cstheme="minorHAnsi"/>
        </w:rPr>
        <w:t>38</w:t>
      </w:r>
      <w:r w:rsidRPr="00524614">
        <w:rPr>
          <w:rFonts w:cstheme="minorHAnsi"/>
        </w:rPr>
        <w:t>)</w:t>
      </w:r>
      <w:r w:rsidRPr="00524614">
        <w:rPr>
          <w:rFonts w:cstheme="minorHAnsi"/>
        </w:rPr>
        <w:tab/>
        <w:t>a.</w:t>
      </w:r>
      <w:r w:rsidRPr="00524614">
        <w:rPr>
          <w:rFonts w:cstheme="minorHAnsi"/>
        </w:rPr>
        <w:tab/>
      </w:r>
      <w:r w:rsidRPr="00524614">
        <w:rPr>
          <w:rFonts w:cstheme="minorHAnsi"/>
          <w:i/>
          <w:iCs/>
        </w:rPr>
        <w:t>J</w:t>
      </w:r>
      <w:r w:rsidRPr="00524614">
        <w:rPr>
          <w:rFonts w:cstheme="minorHAnsi"/>
          <w:b/>
          <w:bCs/>
          <w:i/>
          <w:iCs/>
        </w:rPr>
        <w:t>’y</w:t>
      </w:r>
      <w:r w:rsidRPr="00524614">
        <w:rPr>
          <w:rFonts w:cstheme="minorHAnsi"/>
          <w:i/>
          <w:iCs/>
        </w:rPr>
        <w:t xml:space="preserve"> </w:t>
      </w:r>
      <w:r w:rsidRPr="00524614">
        <w:rPr>
          <w:rFonts w:cstheme="minorHAnsi"/>
          <w:i/>
          <w:iCs/>
        </w:rPr>
        <w:tab/>
        <w:t xml:space="preserve">travaille </w:t>
      </w:r>
    </w:p>
    <w:p w:rsidR="006C004E" w:rsidRPr="00524614" w:rsidRDefault="006C004E" w:rsidP="006C004E">
      <w:pPr>
        <w:spacing w:line="360" w:lineRule="auto"/>
        <w:contextualSpacing/>
        <w:rPr>
          <w:rFonts w:cstheme="minorHAnsi"/>
        </w:rPr>
      </w:pPr>
      <w:r w:rsidRPr="00524614">
        <w:rPr>
          <w:rFonts w:cstheme="minorHAnsi"/>
        </w:rPr>
        <w:tab/>
      </w:r>
      <w:r w:rsidRPr="00524614">
        <w:rPr>
          <w:rFonts w:cstheme="minorHAnsi"/>
        </w:rPr>
        <w:tab/>
        <w:t xml:space="preserve">1S.there </w:t>
      </w:r>
      <w:r w:rsidRPr="00524614">
        <w:rPr>
          <w:rFonts w:cstheme="minorHAnsi"/>
        </w:rPr>
        <w:tab/>
        <w:t>work</w:t>
      </w:r>
    </w:p>
    <w:p w:rsidR="006C004E" w:rsidRPr="00524614" w:rsidRDefault="006C004E" w:rsidP="006C004E">
      <w:pPr>
        <w:spacing w:line="360" w:lineRule="auto"/>
        <w:contextualSpacing/>
        <w:rPr>
          <w:rFonts w:cstheme="minorHAnsi"/>
          <w:lang w:val="fr-FR"/>
        </w:rPr>
      </w:pPr>
      <w:r w:rsidRPr="00524614">
        <w:rPr>
          <w:rFonts w:cstheme="minorHAnsi"/>
        </w:rPr>
        <w:tab/>
      </w:r>
      <w:r w:rsidRPr="00524614">
        <w:rPr>
          <w:rFonts w:cstheme="minorHAnsi"/>
        </w:rPr>
        <w:tab/>
      </w:r>
      <w:r w:rsidRPr="00524614">
        <w:rPr>
          <w:rFonts w:cstheme="minorHAnsi"/>
          <w:lang w:val="fr-FR"/>
        </w:rPr>
        <w:t>‘I work there.’</w:t>
      </w:r>
    </w:p>
    <w:p w:rsidR="006C004E" w:rsidRPr="00524614" w:rsidRDefault="006C004E" w:rsidP="006C004E">
      <w:pPr>
        <w:spacing w:line="360" w:lineRule="auto"/>
        <w:contextualSpacing/>
        <w:rPr>
          <w:rFonts w:cstheme="minorHAnsi"/>
          <w:lang w:val="fr-FR"/>
        </w:rPr>
      </w:pPr>
      <w:r w:rsidRPr="00524614">
        <w:rPr>
          <w:rFonts w:cstheme="minorHAnsi"/>
          <w:iCs/>
          <w:lang w:val="fr-FR"/>
        </w:rPr>
        <w:tab/>
        <w:t>b.</w:t>
      </w:r>
      <w:r w:rsidRPr="00524614">
        <w:rPr>
          <w:rFonts w:cstheme="minorHAnsi"/>
          <w:iCs/>
          <w:lang w:val="fr-FR"/>
        </w:rPr>
        <w:tab/>
      </w:r>
      <w:r w:rsidRPr="00524614">
        <w:rPr>
          <w:rFonts w:cstheme="minorHAnsi"/>
          <w:i/>
          <w:iCs/>
          <w:lang w:val="fr-FR"/>
        </w:rPr>
        <w:t>Je</w:t>
      </w:r>
      <w:r w:rsidRPr="00524614">
        <w:rPr>
          <w:rFonts w:cstheme="minorHAnsi"/>
          <w:i/>
          <w:iCs/>
          <w:lang w:val="fr-FR"/>
        </w:rPr>
        <w:tab/>
        <w:t xml:space="preserve"> travaille </w:t>
      </w:r>
      <w:r w:rsidRPr="00524614">
        <w:rPr>
          <w:rFonts w:cstheme="minorHAnsi"/>
          <w:i/>
          <w:iCs/>
          <w:lang w:val="fr-FR"/>
        </w:rPr>
        <w:tab/>
      </w:r>
      <w:r w:rsidRPr="00524614">
        <w:rPr>
          <w:rFonts w:cstheme="minorHAnsi"/>
          <w:b/>
          <w:i/>
          <w:iCs/>
          <w:lang w:val="fr-FR"/>
        </w:rPr>
        <w:t>là</w:t>
      </w:r>
      <w:r w:rsidRPr="00524614">
        <w:rPr>
          <w:rFonts w:cstheme="minorHAnsi"/>
          <w:b/>
          <w:lang w:val="fr-FR"/>
        </w:rPr>
        <w:t xml:space="preserve"> </w:t>
      </w:r>
    </w:p>
    <w:p w:rsidR="006C004E" w:rsidRPr="00524614" w:rsidRDefault="006C004E" w:rsidP="006C004E">
      <w:pPr>
        <w:spacing w:line="360" w:lineRule="auto"/>
        <w:contextualSpacing/>
        <w:rPr>
          <w:rFonts w:cstheme="minorHAnsi"/>
        </w:rPr>
      </w:pPr>
      <w:r w:rsidRPr="00524614">
        <w:rPr>
          <w:rFonts w:cstheme="minorHAnsi"/>
          <w:lang w:val="fr-FR"/>
        </w:rPr>
        <w:tab/>
      </w:r>
      <w:r w:rsidRPr="00524614">
        <w:rPr>
          <w:rFonts w:cstheme="minorHAnsi"/>
          <w:lang w:val="fr-FR"/>
        </w:rPr>
        <w:tab/>
      </w:r>
      <w:r w:rsidRPr="00524614">
        <w:rPr>
          <w:rFonts w:cstheme="minorHAnsi"/>
        </w:rPr>
        <w:t>1S</w:t>
      </w:r>
      <w:r w:rsidRPr="00524614">
        <w:rPr>
          <w:rFonts w:cstheme="minorHAnsi"/>
        </w:rPr>
        <w:tab/>
        <w:t xml:space="preserve">work </w:t>
      </w:r>
      <w:r w:rsidRPr="00524614">
        <w:rPr>
          <w:rFonts w:cstheme="minorHAnsi"/>
        </w:rPr>
        <w:tab/>
      </w:r>
      <w:r w:rsidRPr="00524614">
        <w:rPr>
          <w:rFonts w:cstheme="minorHAnsi"/>
        </w:rPr>
        <w:tab/>
        <w:t>there</w:t>
      </w:r>
    </w:p>
    <w:p w:rsidR="006C004E" w:rsidRPr="00524614" w:rsidRDefault="006C004E" w:rsidP="006C004E">
      <w:pPr>
        <w:spacing w:line="360" w:lineRule="auto"/>
        <w:contextualSpacing/>
        <w:rPr>
          <w:rFonts w:cstheme="minorHAnsi"/>
        </w:rPr>
      </w:pPr>
      <w:r w:rsidRPr="00524614">
        <w:rPr>
          <w:rFonts w:cstheme="minorHAnsi"/>
        </w:rPr>
        <w:tab/>
      </w:r>
      <w:r w:rsidRPr="00524614">
        <w:rPr>
          <w:rFonts w:cstheme="minorHAnsi"/>
        </w:rPr>
        <w:tab/>
        <w:t>‘I work there.’</w:t>
      </w:r>
    </w:p>
    <w:p w:rsidR="006C004E" w:rsidRDefault="006C004E" w:rsidP="006C004E">
      <w:pPr>
        <w:spacing w:line="360" w:lineRule="auto"/>
        <w:contextualSpacing/>
        <w:rPr>
          <w:rFonts w:cstheme="minorHAnsi"/>
        </w:rPr>
      </w:pPr>
    </w:p>
    <w:p w:rsidR="006C004E" w:rsidRPr="005A54F1" w:rsidRDefault="006C004E" w:rsidP="006C004E">
      <w:pPr>
        <w:spacing w:line="360" w:lineRule="auto"/>
        <w:contextualSpacing/>
        <w:rPr>
          <w:rFonts w:cstheme="minorHAnsi"/>
        </w:rPr>
      </w:pPr>
      <w:r w:rsidRPr="005435C6">
        <w:rPr>
          <w:rFonts w:cstheme="minorHAnsi"/>
        </w:rPr>
        <w:t>Bahtche</w:t>
      </w:r>
      <w:r>
        <w:rPr>
          <w:rFonts w:cstheme="minorHAnsi"/>
        </w:rPr>
        <w:t xml:space="preserve">vanova and van Gelderen (2016), using the </w:t>
      </w:r>
      <w:r w:rsidRPr="005A54F1">
        <w:rPr>
          <w:rFonts w:cstheme="minorHAnsi"/>
          <w:i/>
        </w:rPr>
        <w:t>Orléans corpus</w:t>
      </w:r>
      <w:r>
        <w:rPr>
          <w:rFonts w:cstheme="minorHAnsi"/>
          <w:i/>
        </w:rPr>
        <w:t>,</w:t>
      </w:r>
      <w:r>
        <w:rPr>
          <w:rFonts w:cstheme="minorHAnsi"/>
        </w:rPr>
        <w:t xml:space="preserve"> find that</w:t>
      </w:r>
      <w:r w:rsidRPr="005A54F1">
        <w:rPr>
          <w:rFonts w:cstheme="minorHAnsi"/>
        </w:rPr>
        <w:t xml:space="preserve"> there are 45 instances of </w:t>
      </w:r>
      <w:r w:rsidRPr="005A54F1">
        <w:rPr>
          <w:rFonts w:cstheme="minorHAnsi"/>
          <w:i/>
        </w:rPr>
        <w:t xml:space="preserve">y </w:t>
      </w:r>
      <w:r w:rsidR="00B23F07">
        <w:rPr>
          <w:rFonts w:cstheme="minorHAnsi"/>
        </w:rPr>
        <w:t>preceding the verb, as in (39</w:t>
      </w:r>
      <w:r>
        <w:rPr>
          <w:rFonts w:cstheme="minorHAnsi"/>
        </w:rPr>
        <w:t>), but</w:t>
      </w:r>
      <w:r w:rsidRPr="005A54F1">
        <w:rPr>
          <w:rFonts w:cstheme="minorHAnsi"/>
        </w:rPr>
        <w:t xml:space="preserve"> the postverbal </w:t>
      </w:r>
      <w:r>
        <w:rPr>
          <w:rFonts w:cstheme="minorHAnsi"/>
        </w:rPr>
        <w:t xml:space="preserve">instances of </w:t>
      </w:r>
      <w:r w:rsidRPr="005A54F1">
        <w:rPr>
          <w:rFonts w:cstheme="minorHAnsi"/>
          <w:i/>
        </w:rPr>
        <w:t>là, là-dedans, là-dessus, là-bas</w:t>
      </w:r>
      <w:r w:rsidRPr="005A54F1">
        <w:rPr>
          <w:rFonts w:cstheme="minorHAnsi"/>
        </w:rPr>
        <w:t xml:space="preserve">, and </w:t>
      </w:r>
      <w:r w:rsidRPr="005A54F1">
        <w:rPr>
          <w:rFonts w:cstheme="minorHAnsi"/>
          <w:i/>
        </w:rPr>
        <w:t>à ça</w:t>
      </w:r>
      <w:r w:rsidR="00B23F07">
        <w:rPr>
          <w:rFonts w:cstheme="minorHAnsi"/>
        </w:rPr>
        <w:t>, as in (40</w:t>
      </w:r>
      <w:r w:rsidRPr="005A54F1">
        <w:rPr>
          <w:rFonts w:cstheme="minorHAnsi"/>
        </w:rPr>
        <w:t xml:space="preserve">), which can be replaced by </w:t>
      </w:r>
      <w:r w:rsidRPr="005A54F1">
        <w:rPr>
          <w:rFonts w:cstheme="minorHAnsi"/>
          <w:i/>
        </w:rPr>
        <w:t>y</w:t>
      </w:r>
      <w:r w:rsidRPr="005A54F1">
        <w:rPr>
          <w:rFonts w:cstheme="minorHAnsi"/>
        </w:rPr>
        <w:t>, a</w:t>
      </w:r>
      <w:r>
        <w:rPr>
          <w:rFonts w:cstheme="minorHAnsi"/>
        </w:rPr>
        <w:t>re much more frequent, a total of</w:t>
      </w:r>
      <w:r w:rsidRPr="005A54F1">
        <w:rPr>
          <w:rFonts w:cstheme="minorHAnsi"/>
        </w:rPr>
        <w:t xml:space="preserve"> 70.</w:t>
      </w:r>
    </w:p>
    <w:p w:rsidR="006C004E" w:rsidRPr="005A54F1" w:rsidRDefault="006C004E" w:rsidP="006C004E">
      <w:pPr>
        <w:spacing w:line="360" w:lineRule="auto"/>
        <w:contextualSpacing/>
        <w:rPr>
          <w:rFonts w:cstheme="minorHAnsi"/>
        </w:rPr>
      </w:pPr>
    </w:p>
    <w:p w:rsidR="006C004E" w:rsidRPr="005A54F1" w:rsidRDefault="00B23F07" w:rsidP="006C004E">
      <w:pPr>
        <w:spacing w:line="360" w:lineRule="auto"/>
        <w:contextualSpacing/>
        <w:rPr>
          <w:rFonts w:cstheme="minorHAnsi"/>
          <w:lang w:val="fr-FR"/>
        </w:rPr>
      </w:pPr>
      <w:r>
        <w:rPr>
          <w:rFonts w:cstheme="minorHAnsi"/>
          <w:lang w:val="fr-FR"/>
        </w:rPr>
        <w:t>(39</w:t>
      </w:r>
      <w:r w:rsidR="006C004E" w:rsidRPr="005A54F1">
        <w:rPr>
          <w:rFonts w:cstheme="minorHAnsi"/>
          <w:lang w:val="fr-FR"/>
        </w:rPr>
        <w:t>)</w:t>
      </w:r>
      <w:r w:rsidR="006C004E" w:rsidRPr="005A54F1">
        <w:rPr>
          <w:rFonts w:cstheme="minorHAnsi"/>
          <w:lang w:val="fr-FR"/>
        </w:rPr>
        <w:tab/>
        <w:t>a.</w:t>
      </w:r>
      <w:r w:rsidR="006C004E" w:rsidRPr="005A54F1">
        <w:rPr>
          <w:rFonts w:cstheme="minorHAnsi"/>
          <w:lang w:val="fr-FR"/>
        </w:rPr>
        <w:tab/>
      </w:r>
      <w:r w:rsidR="006C004E" w:rsidRPr="005A54F1">
        <w:rPr>
          <w:rFonts w:cstheme="minorHAnsi"/>
          <w:b/>
          <w:i/>
          <w:lang w:val="fr-FR"/>
        </w:rPr>
        <w:t>j' </w:t>
      </w:r>
      <w:r w:rsidR="006C004E" w:rsidRPr="005A54F1">
        <w:rPr>
          <w:rFonts w:cstheme="minorHAnsi"/>
          <w:b/>
          <w:i/>
          <w:u w:val="single"/>
          <w:lang w:val="fr-FR"/>
        </w:rPr>
        <w:t>y</w:t>
      </w:r>
      <w:r w:rsidR="006C004E" w:rsidRPr="005A54F1">
        <w:rPr>
          <w:rFonts w:cstheme="minorHAnsi"/>
          <w:b/>
          <w:i/>
          <w:lang w:val="fr-FR"/>
        </w:rPr>
        <w:t> </w:t>
      </w:r>
      <w:r w:rsidR="006C004E" w:rsidRPr="005A54F1">
        <w:rPr>
          <w:rFonts w:cstheme="minorHAnsi"/>
          <w:b/>
          <w:i/>
          <w:lang w:val="fr-FR"/>
        </w:rPr>
        <w:tab/>
        <w:t xml:space="preserve">ai </w:t>
      </w:r>
      <w:r w:rsidR="006C004E" w:rsidRPr="005A54F1">
        <w:rPr>
          <w:rFonts w:cstheme="minorHAnsi"/>
          <w:b/>
          <w:i/>
          <w:lang w:val="fr-FR"/>
        </w:rPr>
        <w:tab/>
      </w:r>
      <w:r w:rsidR="006C004E" w:rsidRPr="005A54F1">
        <w:rPr>
          <w:rFonts w:cstheme="minorHAnsi"/>
          <w:i/>
          <w:lang w:val="fr-FR"/>
        </w:rPr>
        <w:t xml:space="preserve">laissé </w:t>
      </w:r>
      <w:r w:rsidR="006C004E" w:rsidRPr="005A54F1">
        <w:rPr>
          <w:rFonts w:cstheme="minorHAnsi"/>
          <w:i/>
          <w:lang w:val="fr-FR"/>
        </w:rPr>
        <w:tab/>
        <w:t>pour</w:t>
      </w:r>
      <w:r w:rsidR="006C004E" w:rsidRPr="005A54F1">
        <w:rPr>
          <w:rFonts w:cstheme="minorHAnsi"/>
          <w:i/>
          <w:lang w:val="fr-FR"/>
        </w:rPr>
        <w:tab/>
        <w:t xml:space="preserve">ainsi </w:t>
      </w:r>
      <w:r w:rsidR="006C004E" w:rsidRPr="005A54F1">
        <w:rPr>
          <w:rFonts w:cstheme="minorHAnsi"/>
          <w:i/>
          <w:lang w:val="fr-FR"/>
        </w:rPr>
        <w:tab/>
        <w:t>dire</w:t>
      </w:r>
      <w:r w:rsidR="006C004E" w:rsidRPr="005A54F1">
        <w:rPr>
          <w:rFonts w:cstheme="minorHAnsi"/>
          <w:i/>
          <w:lang w:val="fr-FR"/>
        </w:rPr>
        <w:tab/>
        <w:t>ma santé </w:t>
      </w:r>
    </w:p>
    <w:p w:rsidR="006C004E" w:rsidRPr="005A54F1" w:rsidRDefault="006C004E" w:rsidP="006C004E">
      <w:pPr>
        <w:spacing w:line="360" w:lineRule="auto"/>
        <w:contextualSpacing/>
        <w:rPr>
          <w:rFonts w:cstheme="minorHAnsi"/>
        </w:rPr>
      </w:pPr>
      <w:r w:rsidRPr="005A54F1">
        <w:rPr>
          <w:rFonts w:cstheme="minorHAnsi"/>
          <w:lang w:val="fr-FR"/>
        </w:rPr>
        <w:tab/>
      </w:r>
      <w:r w:rsidRPr="005A54F1">
        <w:rPr>
          <w:rFonts w:cstheme="minorHAnsi"/>
          <w:lang w:val="fr-FR"/>
        </w:rPr>
        <w:tab/>
      </w:r>
      <w:r w:rsidRPr="005A54F1">
        <w:rPr>
          <w:rFonts w:cstheme="minorHAnsi"/>
        </w:rPr>
        <w:t>IS.there    have</w:t>
      </w:r>
      <w:r w:rsidRPr="005A54F1">
        <w:rPr>
          <w:rFonts w:cstheme="minorHAnsi"/>
        </w:rPr>
        <w:tab/>
        <w:t xml:space="preserve">left       </w:t>
      </w:r>
      <w:r w:rsidRPr="005A54F1">
        <w:rPr>
          <w:rFonts w:cstheme="minorHAnsi"/>
        </w:rPr>
        <w:tab/>
        <w:t>for</w:t>
      </w:r>
      <w:r w:rsidRPr="005A54F1">
        <w:rPr>
          <w:rFonts w:cstheme="minorHAnsi"/>
        </w:rPr>
        <w:tab/>
        <w:t>so</w:t>
      </w:r>
      <w:r w:rsidRPr="005A54F1">
        <w:rPr>
          <w:rFonts w:cstheme="minorHAnsi"/>
        </w:rPr>
        <w:tab/>
        <w:t>say         my health</w:t>
      </w:r>
    </w:p>
    <w:p w:rsidR="006C004E" w:rsidRPr="005A54F1" w:rsidRDefault="006C004E" w:rsidP="006C004E">
      <w:pPr>
        <w:spacing w:line="360" w:lineRule="auto"/>
        <w:contextualSpacing/>
        <w:rPr>
          <w:rFonts w:cstheme="minorHAnsi"/>
        </w:rPr>
      </w:pPr>
      <w:r w:rsidRPr="005A54F1">
        <w:rPr>
          <w:rFonts w:cstheme="minorHAnsi"/>
        </w:rPr>
        <w:tab/>
      </w:r>
      <w:r w:rsidRPr="005A54F1">
        <w:rPr>
          <w:rFonts w:cstheme="minorHAnsi"/>
        </w:rPr>
        <w:tab/>
        <w:t>‘I have left my health there so to speak.’</w:t>
      </w:r>
    </w:p>
    <w:p w:rsidR="006C004E" w:rsidRPr="005A54F1" w:rsidRDefault="006C004E" w:rsidP="006C004E">
      <w:pPr>
        <w:spacing w:line="360" w:lineRule="auto"/>
        <w:contextualSpacing/>
        <w:rPr>
          <w:rFonts w:cstheme="minorHAnsi"/>
          <w:lang w:val="fr-FR"/>
        </w:rPr>
      </w:pPr>
      <w:r w:rsidRPr="005A54F1">
        <w:rPr>
          <w:rFonts w:cstheme="minorHAnsi"/>
        </w:rPr>
        <w:tab/>
      </w:r>
      <w:r w:rsidRPr="005A54F1">
        <w:rPr>
          <w:rFonts w:cstheme="minorHAnsi"/>
          <w:lang w:val="fr-FR"/>
        </w:rPr>
        <w:t>b.</w:t>
      </w:r>
      <w:r w:rsidRPr="005A54F1">
        <w:rPr>
          <w:rFonts w:cstheme="minorHAnsi"/>
          <w:lang w:val="fr-FR"/>
        </w:rPr>
        <w:tab/>
      </w:r>
      <w:r w:rsidRPr="005A54F1">
        <w:rPr>
          <w:rFonts w:cstheme="minorHAnsi"/>
          <w:i/>
          <w:lang w:val="fr-FR"/>
        </w:rPr>
        <w:t xml:space="preserve">les </w:t>
      </w:r>
      <w:r w:rsidRPr="005A54F1">
        <w:rPr>
          <w:rFonts w:cstheme="minorHAnsi"/>
          <w:i/>
          <w:lang w:val="fr-FR"/>
        </w:rPr>
        <w:tab/>
        <w:t xml:space="preserve">cours </w:t>
      </w:r>
      <w:r w:rsidRPr="005A54F1">
        <w:rPr>
          <w:rFonts w:cstheme="minorHAnsi"/>
          <w:i/>
          <w:lang w:val="fr-FR"/>
        </w:rPr>
        <w:tab/>
        <w:t>on </w:t>
      </w:r>
      <w:r w:rsidRPr="005A54F1">
        <w:rPr>
          <w:rFonts w:cstheme="minorHAnsi"/>
          <w:i/>
          <w:lang w:val="fr-FR"/>
        </w:rPr>
        <w:tab/>
      </w:r>
      <w:r w:rsidRPr="005A54F1">
        <w:rPr>
          <w:rFonts w:cstheme="minorHAnsi"/>
          <w:b/>
          <w:i/>
          <w:u w:val="single"/>
          <w:lang w:val="fr-FR"/>
        </w:rPr>
        <w:t>y</w:t>
      </w:r>
      <w:r w:rsidRPr="005A54F1">
        <w:rPr>
          <w:rFonts w:cstheme="minorHAnsi"/>
          <w:i/>
          <w:lang w:val="fr-FR"/>
        </w:rPr>
        <w:t> </w:t>
      </w:r>
      <w:r w:rsidRPr="005A54F1">
        <w:rPr>
          <w:rFonts w:cstheme="minorHAnsi"/>
          <w:i/>
          <w:lang w:val="fr-FR"/>
        </w:rPr>
        <w:tab/>
        <w:t xml:space="preserve">va </w:t>
      </w:r>
      <w:r w:rsidRPr="005A54F1">
        <w:rPr>
          <w:rFonts w:cstheme="minorHAnsi"/>
          <w:i/>
          <w:lang w:val="fr-FR"/>
        </w:rPr>
        <w:tab/>
        <w:t xml:space="preserve">on </w:t>
      </w:r>
      <w:r w:rsidRPr="005A54F1">
        <w:rPr>
          <w:rFonts w:cstheme="minorHAnsi"/>
          <w:i/>
          <w:lang w:val="fr-FR"/>
        </w:rPr>
        <w:tab/>
        <w:t xml:space="preserve">y </w:t>
      </w:r>
      <w:r w:rsidRPr="005A54F1">
        <w:rPr>
          <w:rFonts w:cstheme="minorHAnsi"/>
          <w:i/>
          <w:lang w:val="fr-FR"/>
        </w:rPr>
        <w:tab/>
        <w:t xml:space="preserve">va </w:t>
      </w:r>
      <w:r w:rsidRPr="005A54F1">
        <w:rPr>
          <w:rFonts w:cstheme="minorHAnsi"/>
          <w:i/>
          <w:lang w:val="fr-FR"/>
        </w:rPr>
        <w:tab/>
        <w:t>pas</w:t>
      </w:r>
    </w:p>
    <w:p w:rsidR="006C004E" w:rsidRPr="005A54F1" w:rsidRDefault="006C004E" w:rsidP="006C004E">
      <w:pPr>
        <w:spacing w:line="360" w:lineRule="auto"/>
        <w:contextualSpacing/>
        <w:rPr>
          <w:rFonts w:cstheme="minorHAnsi"/>
        </w:rPr>
      </w:pPr>
      <w:r w:rsidRPr="005A54F1">
        <w:rPr>
          <w:rFonts w:cstheme="minorHAnsi"/>
          <w:lang w:val="fr-FR"/>
        </w:rPr>
        <w:t> </w:t>
      </w:r>
      <w:r w:rsidRPr="005A54F1">
        <w:rPr>
          <w:rFonts w:cstheme="minorHAnsi"/>
          <w:lang w:val="fr-FR"/>
        </w:rPr>
        <w:tab/>
      </w:r>
      <w:r w:rsidRPr="005A54F1">
        <w:rPr>
          <w:rFonts w:cstheme="minorHAnsi"/>
          <w:lang w:val="fr-FR"/>
        </w:rPr>
        <w:tab/>
      </w:r>
      <w:r w:rsidRPr="005A54F1">
        <w:rPr>
          <w:rFonts w:cstheme="minorHAnsi"/>
        </w:rPr>
        <w:t xml:space="preserve">the  </w:t>
      </w:r>
      <w:r w:rsidRPr="005A54F1">
        <w:rPr>
          <w:rFonts w:cstheme="minorHAnsi"/>
        </w:rPr>
        <w:tab/>
        <w:t>classes    1P</w:t>
      </w:r>
      <w:r w:rsidRPr="005A54F1">
        <w:rPr>
          <w:rFonts w:cstheme="minorHAnsi"/>
        </w:rPr>
        <w:tab/>
        <w:t>there</w:t>
      </w:r>
      <w:r w:rsidRPr="005A54F1">
        <w:rPr>
          <w:rFonts w:cstheme="minorHAnsi"/>
        </w:rPr>
        <w:tab/>
        <w:t>go</w:t>
      </w:r>
      <w:r w:rsidRPr="005A54F1">
        <w:rPr>
          <w:rFonts w:cstheme="minorHAnsi"/>
        </w:rPr>
        <w:tab/>
        <w:t>1P</w:t>
      </w:r>
      <w:r w:rsidRPr="005A54F1">
        <w:rPr>
          <w:rFonts w:cstheme="minorHAnsi"/>
        </w:rPr>
        <w:tab/>
        <w:t>there</w:t>
      </w:r>
      <w:r w:rsidRPr="005A54F1">
        <w:rPr>
          <w:rFonts w:cstheme="minorHAnsi"/>
        </w:rPr>
        <w:tab/>
        <w:t>go</w:t>
      </w:r>
      <w:r w:rsidRPr="005A54F1">
        <w:rPr>
          <w:rFonts w:cstheme="minorHAnsi"/>
        </w:rPr>
        <w:tab/>
        <w:t>NEG</w:t>
      </w:r>
    </w:p>
    <w:p w:rsidR="006C004E" w:rsidRPr="005A54F1" w:rsidRDefault="006C004E" w:rsidP="006C004E">
      <w:pPr>
        <w:spacing w:line="360" w:lineRule="auto"/>
        <w:contextualSpacing/>
        <w:rPr>
          <w:rFonts w:cstheme="minorHAnsi"/>
        </w:rPr>
      </w:pPr>
      <w:r w:rsidRPr="005A54F1">
        <w:rPr>
          <w:rFonts w:cstheme="minorHAnsi"/>
        </w:rPr>
        <w:tab/>
      </w:r>
      <w:r w:rsidRPr="005A54F1">
        <w:rPr>
          <w:rFonts w:cstheme="minorHAnsi"/>
        </w:rPr>
        <w:tab/>
        <w:t>‘We go to classes, we don’t go to classes</w:t>
      </w:r>
    </w:p>
    <w:p w:rsidR="006C004E" w:rsidRPr="005A54F1" w:rsidRDefault="006C004E" w:rsidP="006C004E">
      <w:pPr>
        <w:spacing w:line="360" w:lineRule="auto"/>
        <w:contextualSpacing/>
        <w:rPr>
          <w:rFonts w:cstheme="minorHAnsi"/>
          <w:lang w:val="fr-FR"/>
        </w:rPr>
      </w:pPr>
      <w:r w:rsidRPr="005A54F1">
        <w:rPr>
          <w:rFonts w:cstheme="minorHAnsi"/>
        </w:rPr>
        <w:tab/>
      </w:r>
      <w:r w:rsidRPr="005A54F1">
        <w:rPr>
          <w:rFonts w:cstheme="minorHAnsi"/>
          <w:lang w:val="fr-FR"/>
        </w:rPr>
        <w:t>c.</w:t>
      </w:r>
      <w:r w:rsidRPr="005A54F1">
        <w:rPr>
          <w:rFonts w:cstheme="minorHAnsi"/>
          <w:lang w:val="fr-FR"/>
        </w:rPr>
        <w:tab/>
      </w:r>
      <w:r w:rsidRPr="005A54F1">
        <w:rPr>
          <w:rFonts w:cstheme="minorHAnsi"/>
          <w:i/>
          <w:lang w:val="fr-FR"/>
        </w:rPr>
        <w:t xml:space="preserve">ça </w:t>
      </w:r>
      <w:r w:rsidRPr="005A54F1">
        <w:rPr>
          <w:rFonts w:cstheme="minorHAnsi"/>
          <w:i/>
          <w:lang w:val="fr-FR"/>
        </w:rPr>
        <w:tab/>
        <w:t xml:space="preserve">choque </w:t>
      </w:r>
      <w:r w:rsidRPr="005A54F1">
        <w:rPr>
          <w:rFonts w:cstheme="minorHAnsi"/>
          <w:i/>
          <w:lang w:val="fr-FR"/>
        </w:rPr>
        <w:tab/>
        <w:t xml:space="preserve">pas </w:t>
      </w:r>
      <w:r w:rsidRPr="005A54F1">
        <w:rPr>
          <w:rFonts w:cstheme="minorHAnsi"/>
          <w:i/>
          <w:lang w:val="fr-FR"/>
        </w:rPr>
        <w:tab/>
        <w:t>on </w:t>
      </w:r>
      <w:r w:rsidRPr="005A54F1">
        <w:rPr>
          <w:rFonts w:cstheme="minorHAnsi"/>
          <w:i/>
          <w:lang w:val="fr-FR"/>
        </w:rPr>
        <w:tab/>
      </w:r>
      <w:r w:rsidRPr="005A54F1">
        <w:rPr>
          <w:rFonts w:cstheme="minorHAnsi"/>
          <w:b/>
          <w:i/>
          <w:u w:val="single"/>
          <w:lang w:val="fr-FR"/>
        </w:rPr>
        <w:t>y</w:t>
      </w:r>
      <w:r w:rsidRPr="005A54F1">
        <w:rPr>
          <w:rFonts w:cstheme="minorHAnsi"/>
          <w:i/>
          <w:lang w:val="fr-FR"/>
        </w:rPr>
        <w:t> </w:t>
      </w:r>
      <w:r w:rsidRPr="005A54F1">
        <w:rPr>
          <w:rFonts w:cstheme="minorHAnsi"/>
          <w:i/>
          <w:lang w:val="fr-FR"/>
        </w:rPr>
        <w:tab/>
        <w:t xml:space="preserve">est </w:t>
      </w:r>
      <w:r w:rsidRPr="005A54F1">
        <w:rPr>
          <w:rFonts w:cstheme="minorHAnsi"/>
          <w:i/>
          <w:lang w:val="fr-FR"/>
        </w:rPr>
        <w:tab/>
        <w:t xml:space="preserve">habitué </w:t>
      </w:r>
      <w:r w:rsidRPr="005A54F1">
        <w:rPr>
          <w:rFonts w:cstheme="minorHAnsi"/>
          <w:i/>
          <w:lang w:val="fr-FR"/>
        </w:rPr>
        <w:tab/>
        <w:t>maintenant </w:t>
      </w:r>
    </w:p>
    <w:p w:rsidR="006C004E" w:rsidRPr="005A54F1" w:rsidRDefault="006C004E" w:rsidP="006C004E">
      <w:pPr>
        <w:spacing w:line="360" w:lineRule="auto"/>
        <w:contextualSpacing/>
        <w:rPr>
          <w:rFonts w:cstheme="minorHAnsi"/>
        </w:rPr>
      </w:pPr>
      <w:r w:rsidRPr="005A54F1">
        <w:rPr>
          <w:rFonts w:cstheme="minorHAnsi"/>
          <w:lang w:val="fr-FR"/>
        </w:rPr>
        <w:lastRenderedPageBreak/>
        <w:tab/>
      </w:r>
      <w:r w:rsidRPr="005A54F1">
        <w:rPr>
          <w:rFonts w:cstheme="minorHAnsi"/>
          <w:lang w:val="fr-FR"/>
        </w:rPr>
        <w:tab/>
      </w:r>
      <w:r w:rsidRPr="005A54F1">
        <w:rPr>
          <w:rFonts w:cstheme="minorHAnsi"/>
        </w:rPr>
        <w:t>this</w:t>
      </w:r>
      <w:r w:rsidRPr="005A54F1">
        <w:rPr>
          <w:rFonts w:cstheme="minorHAnsi"/>
        </w:rPr>
        <w:tab/>
        <w:t>shocks</w:t>
      </w:r>
      <w:r w:rsidRPr="005A54F1">
        <w:rPr>
          <w:rFonts w:cstheme="minorHAnsi"/>
        </w:rPr>
        <w:tab/>
        <w:t>NEG</w:t>
      </w:r>
      <w:r w:rsidRPr="005A54F1">
        <w:rPr>
          <w:rFonts w:cstheme="minorHAnsi"/>
        </w:rPr>
        <w:tab/>
        <w:t>1P</w:t>
      </w:r>
      <w:r w:rsidRPr="005A54F1">
        <w:rPr>
          <w:rFonts w:cstheme="minorHAnsi"/>
        </w:rPr>
        <w:tab/>
        <w:t>to.it</w:t>
      </w:r>
      <w:r w:rsidRPr="005A54F1">
        <w:rPr>
          <w:rFonts w:cstheme="minorHAnsi"/>
        </w:rPr>
        <w:tab/>
        <w:t>is</w:t>
      </w:r>
      <w:r w:rsidRPr="005A54F1">
        <w:rPr>
          <w:rFonts w:cstheme="minorHAnsi"/>
        </w:rPr>
        <w:tab/>
        <w:t xml:space="preserve">accustomed </w:t>
      </w:r>
      <w:r w:rsidRPr="005A54F1">
        <w:rPr>
          <w:rFonts w:cstheme="minorHAnsi"/>
        </w:rPr>
        <w:tab/>
        <w:t>now</w:t>
      </w:r>
    </w:p>
    <w:p w:rsidR="006C004E" w:rsidRPr="005A54F1" w:rsidRDefault="006C004E" w:rsidP="006C004E">
      <w:pPr>
        <w:spacing w:line="360" w:lineRule="auto"/>
        <w:contextualSpacing/>
        <w:rPr>
          <w:rFonts w:cstheme="minorHAnsi"/>
        </w:rPr>
      </w:pPr>
      <w:r w:rsidRPr="005A54F1">
        <w:rPr>
          <w:rFonts w:cstheme="minorHAnsi"/>
        </w:rPr>
        <w:tab/>
      </w:r>
      <w:r w:rsidRPr="005A54F1">
        <w:rPr>
          <w:rFonts w:cstheme="minorHAnsi"/>
        </w:rPr>
        <w:tab/>
        <w:t>‘This doesn’t shock (us), we are used to it now.’</w:t>
      </w:r>
    </w:p>
    <w:p w:rsidR="006C004E" w:rsidRPr="005A54F1" w:rsidRDefault="006C004E" w:rsidP="006C004E">
      <w:pPr>
        <w:spacing w:line="360" w:lineRule="auto"/>
        <w:contextualSpacing/>
        <w:rPr>
          <w:rFonts w:cstheme="minorHAnsi"/>
          <w:lang w:val="fr-FR"/>
        </w:rPr>
      </w:pPr>
      <w:r w:rsidRPr="005A54F1">
        <w:rPr>
          <w:rFonts w:cstheme="minorHAnsi"/>
        </w:rPr>
        <w:tab/>
      </w:r>
      <w:r w:rsidRPr="005A54F1">
        <w:rPr>
          <w:rFonts w:cstheme="minorHAnsi"/>
          <w:lang w:val="fr-FR"/>
        </w:rPr>
        <w:t>d.</w:t>
      </w:r>
      <w:r w:rsidRPr="005A54F1">
        <w:rPr>
          <w:rFonts w:cstheme="minorHAnsi"/>
          <w:lang w:val="fr-FR"/>
        </w:rPr>
        <w:tab/>
        <w:t> </w:t>
      </w:r>
      <w:r w:rsidRPr="005A54F1">
        <w:rPr>
          <w:rFonts w:cstheme="minorHAnsi"/>
          <w:b/>
          <w:i/>
          <w:lang w:val="fr-FR"/>
        </w:rPr>
        <w:t>j' </w:t>
      </w:r>
      <w:r w:rsidRPr="005A54F1">
        <w:rPr>
          <w:rFonts w:cstheme="minorHAnsi"/>
          <w:b/>
          <w:i/>
          <w:u w:val="single"/>
          <w:lang w:val="fr-FR"/>
        </w:rPr>
        <w:t>y</w:t>
      </w:r>
      <w:r w:rsidRPr="005A54F1">
        <w:rPr>
          <w:rFonts w:cstheme="minorHAnsi"/>
          <w:b/>
          <w:i/>
          <w:lang w:val="fr-FR"/>
        </w:rPr>
        <w:t> </w:t>
      </w:r>
      <w:r w:rsidRPr="005A54F1">
        <w:rPr>
          <w:rFonts w:cstheme="minorHAnsi"/>
          <w:b/>
          <w:i/>
          <w:lang w:val="fr-FR"/>
        </w:rPr>
        <w:tab/>
      </w:r>
      <w:r w:rsidRPr="005A54F1">
        <w:rPr>
          <w:rFonts w:cstheme="minorHAnsi"/>
          <w:i/>
          <w:lang w:val="fr-FR"/>
        </w:rPr>
        <w:t xml:space="preserve">suis </w:t>
      </w:r>
      <w:r w:rsidRPr="005A54F1">
        <w:rPr>
          <w:rFonts w:cstheme="minorHAnsi"/>
          <w:i/>
          <w:lang w:val="fr-FR"/>
        </w:rPr>
        <w:tab/>
        <w:t xml:space="preserve">un </w:t>
      </w:r>
      <w:r w:rsidRPr="005A54F1">
        <w:rPr>
          <w:rFonts w:cstheme="minorHAnsi"/>
          <w:i/>
          <w:lang w:val="fr-FR"/>
        </w:rPr>
        <w:tab/>
        <w:t xml:space="preserve">peu </w:t>
      </w:r>
      <w:r w:rsidRPr="005A54F1">
        <w:rPr>
          <w:rFonts w:cstheme="minorHAnsi"/>
          <w:i/>
          <w:lang w:val="fr-FR"/>
        </w:rPr>
        <w:tab/>
        <w:t xml:space="preserve">habituée </w:t>
      </w:r>
      <w:r w:rsidRPr="005A54F1">
        <w:rPr>
          <w:rFonts w:cstheme="minorHAnsi"/>
          <w:i/>
          <w:lang w:val="fr-FR"/>
        </w:rPr>
        <w:tab/>
        <w:t xml:space="preserve">du </w:t>
      </w:r>
      <w:r w:rsidRPr="005A54F1">
        <w:rPr>
          <w:rFonts w:cstheme="minorHAnsi"/>
          <w:i/>
          <w:lang w:val="fr-FR"/>
        </w:rPr>
        <w:tab/>
        <w:t xml:space="preserve">fait </w:t>
      </w:r>
      <w:r w:rsidRPr="005A54F1">
        <w:rPr>
          <w:rFonts w:cstheme="minorHAnsi"/>
          <w:i/>
          <w:lang w:val="fr-FR"/>
        </w:rPr>
        <w:tab/>
        <w:t xml:space="preserve">que MICHEL </w:t>
      </w:r>
    </w:p>
    <w:p w:rsidR="006C004E" w:rsidRPr="005A54F1" w:rsidRDefault="006C004E" w:rsidP="006C004E">
      <w:pPr>
        <w:spacing w:line="360" w:lineRule="auto"/>
        <w:contextualSpacing/>
        <w:rPr>
          <w:rFonts w:cstheme="minorHAnsi"/>
        </w:rPr>
      </w:pPr>
      <w:r w:rsidRPr="005A54F1">
        <w:rPr>
          <w:rFonts w:cstheme="minorHAnsi"/>
          <w:lang w:val="fr-FR"/>
        </w:rPr>
        <w:tab/>
      </w:r>
      <w:r w:rsidRPr="005A54F1">
        <w:rPr>
          <w:rFonts w:cstheme="minorHAnsi"/>
          <w:lang w:val="fr-FR"/>
        </w:rPr>
        <w:tab/>
      </w:r>
      <w:r w:rsidRPr="005A54F1">
        <w:rPr>
          <w:rFonts w:cstheme="minorHAnsi"/>
        </w:rPr>
        <w:t xml:space="preserve">1S.to.it  am    </w:t>
      </w:r>
      <w:r w:rsidRPr="005A54F1">
        <w:rPr>
          <w:rFonts w:cstheme="minorHAnsi"/>
        </w:rPr>
        <w:tab/>
        <w:t xml:space="preserve">a   </w:t>
      </w:r>
      <w:r w:rsidRPr="005A54F1">
        <w:rPr>
          <w:rFonts w:cstheme="minorHAnsi"/>
        </w:rPr>
        <w:tab/>
        <w:t xml:space="preserve">little  </w:t>
      </w:r>
      <w:r w:rsidRPr="005A54F1">
        <w:rPr>
          <w:rFonts w:cstheme="minorHAnsi"/>
        </w:rPr>
        <w:tab/>
        <w:t xml:space="preserve">accustomed </w:t>
      </w:r>
      <w:r w:rsidRPr="005A54F1">
        <w:rPr>
          <w:rFonts w:cstheme="minorHAnsi"/>
        </w:rPr>
        <w:tab/>
        <w:t xml:space="preserve">to.the </w:t>
      </w:r>
      <w:r w:rsidRPr="005A54F1">
        <w:rPr>
          <w:rFonts w:cstheme="minorHAnsi"/>
        </w:rPr>
        <w:tab/>
        <w:t>fact</w:t>
      </w:r>
      <w:r w:rsidRPr="005A54F1">
        <w:rPr>
          <w:rFonts w:cstheme="minorHAnsi"/>
        </w:rPr>
        <w:tab/>
        <w:t xml:space="preserve">that MICHEL    </w:t>
      </w:r>
    </w:p>
    <w:p w:rsidR="006C004E" w:rsidRPr="005A54F1" w:rsidRDefault="006C004E" w:rsidP="006C004E">
      <w:pPr>
        <w:spacing w:line="360" w:lineRule="auto"/>
        <w:contextualSpacing/>
        <w:rPr>
          <w:rFonts w:cstheme="minorHAnsi"/>
          <w:i/>
          <w:lang w:val="fr-FR"/>
        </w:rPr>
      </w:pPr>
      <w:r w:rsidRPr="005A54F1">
        <w:rPr>
          <w:rFonts w:cstheme="minorHAnsi"/>
        </w:rPr>
        <w:tab/>
      </w:r>
      <w:r w:rsidRPr="005A54F1">
        <w:rPr>
          <w:rFonts w:cstheme="minorHAnsi"/>
        </w:rPr>
        <w:tab/>
      </w:r>
      <w:r w:rsidRPr="005A54F1">
        <w:rPr>
          <w:rFonts w:cstheme="minorHAnsi"/>
          <w:i/>
          <w:lang w:val="fr-FR"/>
        </w:rPr>
        <w:t xml:space="preserve">euh </w:t>
      </w:r>
      <w:r w:rsidRPr="005A54F1">
        <w:rPr>
          <w:rFonts w:cstheme="minorHAnsi"/>
          <w:i/>
          <w:lang w:val="fr-FR"/>
        </w:rPr>
        <w:tab/>
        <w:t>il</w:t>
      </w:r>
      <w:r w:rsidRPr="005A54F1">
        <w:rPr>
          <w:rFonts w:cstheme="minorHAnsi"/>
          <w:i/>
          <w:lang w:val="fr-FR"/>
        </w:rPr>
        <w:tab/>
        <w:t>cause</w:t>
      </w:r>
      <w:r w:rsidRPr="005A54F1">
        <w:rPr>
          <w:rFonts w:cstheme="minorHAnsi"/>
          <w:i/>
          <w:lang w:val="fr-FR"/>
        </w:rPr>
        <w:tab/>
        <w:t>anglais très bien</w:t>
      </w:r>
    </w:p>
    <w:p w:rsidR="006C004E" w:rsidRPr="005A54F1" w:rsidRDefault="006C004E" w:rsidP="006C004E">
      <w:pPr>
        <w:spacing w:line="360" w:lineRule="auto"/>
        <w:contextualSpacing/>
        <w:rPr>
          <w:rFonts w:cstheme="minorHAnsi"/>
        </w:rPr>
      </w:pPr>
      <w:r w:rsidRPr="005A54F1">
        <w:rPr>
          <w:rFonts w:cstheme="minorHAnsi"/>
          <w:lang w:val="fr-FR"/>
        </w:rPr>
        <w:tab/>
      </w:r>
      <w:r w:rsidRPr="005A54F1">
        <w:rPr>
          <w:rFonts w:cstheme="minorHAnsi"/>
          <w:lang w:val="fr-FR"/>
        </w:rPr>
        <w:tab/>
      </w:r>
      <w:r w:rsidRPr="005A54F1">
        <w:rPr>
          <w:rFonts w:cstheme="minorHAnsi"/>
        </w:rPr>
        <w:t>eh</w:t>
      </w:r>
      <w:r w:rsidRPr="005A54F1">
        <w:rPr>
          <w:rFonts w:cstheme="minorHAnsi"/>
        </w:rPr>
        <w:tab/>
        <w:t>3S</w:t>
      </w:r>
      <w:r w:rsidRPr="005A54F1">
        <w:rPr>
          <w:rFonts w:cstheme="minorHAnsi"/>
        </w:rPr>
        <w:tab/>
        <w:t>speaks</w:t>
      </w:r>
      <w:r w:rsidRPr="005A54F1">
        <w:rPr>
          <w:rFonts w:cstheme="minorHAnsi"/>
        </w:rPr>
        <w:tab/>
        <w:t>English very well</w:t>
      </w:r>
    </w:p>
    <w:p w:rsidR="006C004E" w:rsidRPr="005A54F1" w:rsidRDefault="006C004E" w:rsidP="006C004E">
      <w:pPr>
        <w:spacing w:line="360" w:lineRule="auto"/>
        <w:contextualSpacing/>
        <w:rPr>
          <w:rFonts w:cstheme="minorHAnsi"/>
        </w:rPr>
      </w:pPr>
      <w:r w:rsidRPr="005A54F1">
        <w:rPr>
          <w:rFonts w:cstheme="minorHAnsi"/>
        </w:rPr>
        <w:tab/>
      </w:r>
      <w:r w:rsidRPr="005A54F1">
        <w:rPr>
          <w:rFonts w:cstheme="minorHAnsi"/>
        </w:rPr>
        <w:tab/>
        <w:t>‘I am somewhat used to the fact that Michel speaks English very well.’</w:t>
      </w:r>
    </w:p>
    <w:p w:rsidR="006C004E" w:rsidRPr="005A54F1" w:rsidRDefault="00B23F07" w:rsidP="006C004E">
      <w:pPr>
        <w:spacing w:line="360" w:lineRule="auto"/>
        <w:contextualSpacing/>
        <w:rPr>
          <w:rFonts w:cstheme="minorHAnsi"/>
          <w:lang w:val="fr-FR"/>
        </w:rPr>
      </w:pPr>
      <w:r>
        <w:rPr>
          <w:rFonts w:cstheme="minorHAnsi"/>
          <w:lang w:val="fr-FR"/>
        </w:rPr>
        <w:t>(40</w:t>
      </w:r>
      <w:r w:rsidR="006C004E" w:rsidRPr="005A54F1">
        <w:rPr>
          <w:rFonts w:cstheme="minorHAnsi"/>
          <w:lang w:val="fr-FR"/>
        </w:rPr>
        <w:t>)</w:t>
      </w:r>
      <w:r w:rsidR="006C004E" w:rsidRPr="005A54F1">
        <w:rPr>
          <w:rFonts w:cstheme="minorHAnsi"/>
          <w:lang w:val="fr-FR"/>
        </w:rPr>
        <w:tab/>
        <w:t>a.</w:t>
      </w:r>
      <w:r w:rsidR="006C004E" w:rsidRPr="005A54F1">
        <w:rPr>
          <w:rFonts w:cstheme="minorHAnsi"/>
          <w:lang w:val="fr-FR"/>
        </w:rPr>
        <w:tab/>
      </w:r>
      <w:r w:rsidR="006C004E" w:rsidRPr="005A54F1">
        <w:rPr>
          <w:rFonts w:cstheme="minorHAnsi"/>
          <w:i/>
          <w:lang w:val="fr-FR"/>
        </w:rPr>
        <w:t xml:space="preserve">qui veulent que leurs enfants aillent jouer </w:t>
      </w:r>
      <w:r w:rsidR="006C004E" w:rsidRPr="005A54F1">
        <w:rPr>
          <w:rFonts w:cstheme="minorHAnsi"/>
          <w:b/>
          <w:i/>
          <w:lang w:val="fr-FR"/>
        </w:rPr>
        <w:t>là-dedans</w:t>
      </w:r>
    </w:p>
    <w:p w:rsidR="006C004E" w:rsidRPr="005A54F1" w:rsidRDefault="006C004E" w:rsidP="006C004E">
      <w:pPr>
        <w:spacing w:line="360" w:lineRule="auto"/>
        <w:contextualSpacing/>
        <w:rPr>
          <w:rFonts w:cstheme="minorHAnsi"/>
        </w:rPr>
      </w:pPr>
      <w:r w:rsidRPr="005A54F1">
        <w:rPr>
          <w:rFonts w:cstheme="minorHAnsi"/>
          <w:b/>
          <w:lang w:val="fr-FR"/>
        </w:rPr>
        <w:tab/>
      </w:r>
      <w:r w:rsidRPr="005A54F1">
        <w:rPr>
          <w:rFonts w:cstheme="minorHAnsi"/>
          <w:b/>
          <w:lang w:val="fr-FR"/>
        </w:rPr>
        <w:tab/>
      </w:r>
      <w:r w:rsidRPr="005A54F1">
        <w:rPr>
          <w:rFonts w:cstheme="minorHAnsi"/>
        </w:rPr>
        <w:t>who  want   that  their  children go play over-there</w:t>
      </w:r>
    </w:p>
    <w:p w:rsidR="006C004E" w:rsidRPr="005A54F1" w:rsidRDefault="006C004E" w:rsidP="006C004E">
      <w:pPr>
        <w:spacing w:line="360" w:lineRule="auto"/>
        <w:contextualSpacing/>
        <w:rPr>
          <w:rFonts w:cstheme="minorHAnsi"/>
        </w:rPr>
      </w:pPr>
      <w:r w:rsidRPr="005A54F1">
        <w:rPr>
          <w:rFonts w:cstheme="minorHAnsi"/>
        </w:rPr>
        <w:tab/>
      </w:r>
      <w:r w:rsidRPr="005A54F1">
        <w:rPr>
          <w:rFonts w:cstheme="minorHAnsi"/>
        </w:rPr>
        <w:tab/>
        <w:t>‘who want for their children to go play over there.’</w:t>
      </w:r>
    </w:p>
    <w:p w:rsidR="006C004E" w:rsidRPr="005A54F1" w:rsidRDefault="006C004E" w:rsidP="006C004E">
      <w:pPr>
        <w:spacing w:line="360" w:lineRule="auto"/>
        <w:contextualSpacing/>
        <w:rPr>
          <w:rFonts w:cstheme="minorHAnsi"/>
          <w:lang w:val="fr-FR"/>
        </w:rPr>
      </w:pPr>
      <w:r w:rsidRPr="005A54F1">
        <w:rPr>
          <w:rFonts w:cstheme="minorHAnsi"/>
        </w:rPr>
        <w:tab/>
      </w:r>
      <w:r w:rsidRPr="005A54F1">
        <w:rPr>
          <w:rFonts w:cstheme="minorHAnsi"/>
          <w:lang w:val="fr-FR"/>
        </w:rPr>
        <w:t>b.</w:t>
      </w:r>
      <w:r w:rsidRPr="005A54F1">
        <w:rPr>
          <w:rFonts w:cstheme="minorHAnsi"/>
          <w:lang w:val="fr-FR"/>
        </w:rPr>
        <w:tab/>
      </w:r>
      <w:r w:rsidRPr="005A54F1">
        <w:rPr>
          <w:rFonts w:cstheme="minorHAnsi"/>
          <w:i/>
          <w:lang w:val="fr-FR"/>
        </w:rPr>
        <w:t xml:space="preserve">il </w:t>
      </w:r>
      <w:r w:rsidRPr="005A54F1">
        <w:rPr>
          <w:rFonts w:cstheme="minorHAnsi"/>
          <w:i/>
          <w:lang w:val="fr-FR"/>
        </w:rPr>
        <w:tab/>
        <w:t xml:space="preserve">y </w:t>
      </w:r>
      <w:r w:rsidRPr="005A54F1">
        <w:rPr>
          <w:rFonts w:cstheme="minorHAnsi"/>
          <w:i/>
          <w:lang w:val="fr-FR"/>
        </w:rPr>
        <w:tab/>
        <w:t xml:space="preserve">a </w:t>
      </w:r>
      <w:r w:rsidRPr="005A54F1">
        <w:rPr>
          <w:rFonts w:cstheme="minorHAnsi"/>
          <w:i/>
          <w:lang w:val="fr-FR"/>
        </w:rPr>
        <w:tab/>
        <w:t>presque personne qui</w:t>
      </w:r>
      <w:r w:rsidRPr="005A54F1">
        <w:rPr>
          <w:rFonts w:cstheme="minorHAnsi"/>
          <w:i/>
          <w:lang w:val="fr-FR"/>
        </w:rPr>
        <w:tab/>
        <w:t xml:space="preserve"> va </w:t>
      </w:r>
      <w:r w:rsidRPr="005A54F1">
        <w:rPr>
          <w:rFonts w:cstheme="minorHAnsi"/>
          <w:i/>
          <w:lang w:val="fr-FR"/>
        </w:rPr>
        <w:tab/>
      </w:r>
      <w:r w:rsidRPr="005A54F1">
        <w:rPr>
          <w:rFonts w:cstheme="minorHAnsi"/>
          <w:b/>
          <w:i/>
          <w:lang w:val="fr-FR"/>
        </w:rPr>
        <w:t>là-dedans</w:t>
      </w:r>
    </w:p>
    <w:p w:rsidR="006C004E" w:rsidRPr="005A54F1" w:rsidRDefault="006C004E" w:rsidP="006C004E">
      <w:pPr>
        <w:spacing w:line="360" w:lineRule="auto"/>
        <w:contextualSpacing/>
        <w:rPr>
          <w:rFonts w:cstheme="minorHAnsi"/>
        </w:rPr>
      </w:pPr>
      <w:r w:rsidRPr="005A54F1">
        <w:rPr>
          <w:rFonts w:cstheme="minorHAnsi"/>
          <w:lang w:val="fr-FR"/>
        </w:rPr>
        <w:tab/>
      </w:r>
      <w:r w:rsidRPr="005A54F1">
        <w:rPr>
          <w:rFonts w:cstheme="minorHAnsi"/>
        </w:rPr>
        <w:t>`</w:t>
      </w:r>
      <w:r w:rsidRPr="005A54F1">
        <w:rPr>
          <w:rFonts w:cstheme="minorHAnsi"/>
        </w:rPr>
        <w:tab/>
        <w:t xml:space="preserve">3s </w:t>
      </w:r>
      <w:r w:rsidRPr="005A54F1">
        <w:rPr>
          <w:rFonts w:cstheme="minorHAnsi"/>
        </w:rPr>
        <w:tab/>
        <w:t>there</w:t>
      </w:r>
      <w:r w:rsidRPr="005A54F1">
        <w:rPr>
          <w:rFonts w:cstheme="minorHAnsi"/>
        </w:rPr>
        <w:tab/>
        <w:t xml:space="preserve">is </w:t>
      </w:r>
      <w:r w:rsidRPr="005A54F1">
        <w:rPr>
          <w:rFonts w:cstheme="minorHAnsi"/>
        </w:rPr>
        <w:tab/>
        <w:t xml:space="preserve">almost   nobody     who </w:t>
      </w:r>
      <w:r w:rsidRPr="005A54F1">
        <w:rPr>
          <w:rFonts w:cstheme="minorHAnsi"/>
        </w:rPr>
        <w:tab/>
        <w:t>goes</w:t>
      </w:r>
      <w:r w:rsidRPr="005A54F1">
        <w:rPr>
          <w:rFonts w:cstheme="minorHAnsi"/>
        </w:rPr>
        <w:tab/>
        <w:t>there</w:t>
      </w:r>
    </w:p>
    <w:p w:rsidR="006C004E" w:rsidRPr="005A54F1" w:rsidRDefault="006C004E" w:rsidP="006C004E">
      <w:pPr>
        <w:spacing w:line="360" w:lineRule="auto"/>
        <w:contextualSpacing/>
        <w:rPr>
          <w:rFonts w:cstheme="minorHAnsi"/>
        </w:rPr>
      </w:pPr>
      <w:r w:rsidRPr="005A54F1">
        <w:rPr>
          <w:rFonts w:cstheme="minorHAnsi"/>
        </w:rPr>
        <w:tab/>
      </w:r>
      <w:r w:rsidRPr="005A54F1">
        <w:rPr>
          <w:rFonts w:cstheme="minorHAnsi"/>
        </w:rPr>
        <w:tab/>
        <w:t>`Hardly anybody goes there.’</w:t>
      </w:r>
    </w:p>
    <w:p w:rsidR="006C004E" w:rsidRPr="005A54F1" w:rsidRDefault="006C004E" w:rsidP="006C004E">
      <w:pPr>
        <w:spacing w:line="360" w:lineRule="auto"/>
        <w:contextualSpacing/>
        <w:rPr>
          <w:rFonts w:cstheme="minorHAnsi"/>
          <w:b/>
        </w:rPr>
      </w:pPr>
      <w:r w:rsidRPr="005A54F1">
        <w:rPr>
          <w:rFonts w:cstheme="minorHAnsi"/>
        </w:rPr>
        <w:tab/>
        <w:t>c.</w:t>
      </w:r>
      <w:r w:rsidRPr="005A54F1">
        <w:rPr>
          <w:rFonts w:cstheme="minorHAnsi"/>
        </w:rPr>
        <w:tab/>
      </w:r>
      <w:r w:rsidRPr="005A54F1">
        <w:rPr>
          <w:rFonts w:cstheme="minorHAnsi"/>
          <w:i/>
        </w:rPr>
        <w:t xml:space="preserve">ils </w:t>
      </w:r>
      <w:r w:rsidRPr="005A54F1">
        <w:rPr>
          <w:rFonts w:cstheme="minorHAnsi"/>
          <w:i/>
        </w:rPr>
        <w:tab/>
        <w:t xml:space="preserve">se </w:t>
      </w:r>
      <w:r w:rsidRPr="005A54F1">
        <w:rPr>
          <w:rFonts w:cstheme="minorHAnsi"/>
          <w:i/>
        </w:rPr>
        <w:tab/>
        <w:t xml:space="preserve">basent </w:t>
      </w:r>
      <w:r w:rsidRPr="005A54F1">
        <w:rPr>
          <w:rFonts w:cstheme="minorHAnsi"/>
          <w:i/>
        </w:rPr>
        <w:tab/>
      </w:r>
      <w:r w:rsidRPr="005A54F1">
        <w:rPr>
          <w:rFonts w:cstheme="minorHAnsi"/>
          <w:b/>
          <w:i/>
        </w:rPr>
        <w:t>là-dessus</w:t>
      </w:r>
    </w:p>
    <w:p w:rsidR="006C004E" w:rsidRPr="005A54F1" w:rsidRDefault="006C004E" w:rsidP="006C004E">
      <w:pPr>
        <w:spacing w:line="360" w:lineRule="auto"/>
        <w:contextualSpacing/>
        <w:rPr>
          <w:rFonts w:cstheme="minorHAnsi"/>
        </w:rPr>
      </w:pPr>
      <w:r w:rsidRPr="005A54F1">
        <w:rPr>
          <w:rFonts w:cstheme="minorHAnsi"/>
        </w:rPr>
        <w:tab/>
      </w:r>
      <w:r w:rsidRPr="005A54F1">
        <w:rPr>
          <w:rFonts w:cstheme="minorHAnsi"/>
        </w:rPr>
        <w:tab/>
        <w:t xml:space="preserve">they </w:t>
      </w:r>
      <w:r w:rsidRPr="005A54F1">
        <w:rPr>
          <w:rFonts w:cstheme="minorHAnsi"/>
        </w:rPr>
        <w:tab/>
        <w:t xml:space="preserve">REFL </w:t>
      </w:r>
      <w:r w:rsidRPr="005A54F1">
        <w:rPr>
          <w:rFonts w:cstheme="minorHAnsi"/>
        </w:rPr>
        <w:tab/>
        <w:t xml:space="preserve">base </w:t>
      </w:r>
      <w:r w:rsidRPr="005A54F1">
        <w:rPr>
          <w:rFonts w:cstheme="minorHAnsi"/>
        </w:rPr>
        <w:tab/>
        <w:t>there</w:t>
      </w:r>
    </w:p>
    <w:p w:rsidR="006C004E" w:rsidRPr="005A54F1" w:rsidRDefault="006C004E" w:rsidP="006C004E">
      <w:pPr>
        <w:spacing w:line="360" w:lineRule="auto"/>
        <w:contextualSpacing/>
        <w:rPr>
          <w:rFonts w:cstheme="minorHAnsi"/>
        </w:rPr>
      </w:pPr>
      <w:r w:rsidRPr="005A54F1">
        <w:rPr>
          <w:rFonts w:cstheme="minorHAnsi"/>
        </w:rPr>
        <w:tab/>
      </w:r>
      <w:r w:rsidRPr="005A54F1">
        <w:rPr>
          <w:rFonts w:cstheme="minorHAnsi"/>
        </w:rPr>
        <w:tab/>
        <w:t>`They are based on that.’</w:t>
      </w:r>
    </w:p>
    <w:p w:rsidR="006C004E" w:rsidRDefault="006C004E" w:rsidP="006C004E">
      <w:pPr>
        <w:spacing w:line="360" w:lineRule="auto"/>
        <w:contextualSpacing/>
        <w:rPr>
          <w:rFonts w:cstheme="minorHAnsi"/>
        </w:rPr>
      </w:pPr>
    </w:p>
    <w:p w:rsidR="006C004E" w:rsidRPr="005A54F1" w:rsidRDefault="006C004E" w:rsidP="006C004E">
      <w:pPr>
        <w:spacing w:line="360" w:lineRule="auto"/>
        <w:contextualSpacing/>
        <w:rPr>
          <w:rFonts w:cstheme="minorHAnsi"/>
          <w:lang w:val="fr-FR"/>
        </w:rPr>
      </w:pPr>
      <w:r w:rsidRPr="005435C6">
        <w:rPr>
          <w:rFonts w:cstheme="minorHAnsi"/>
        </w:rPr>
        <w:t>Bahtch</w:t>
      </w:r>
      <w:r>
        <w:rPr>
          <w:rFonts w:cstheme="minorHAnsi"/>
        </w:rPr>
        <w:t>evanova and van Gelderen (2016)</w:t>
      </w:r>
      <w:r w:rsidRPr="005435C6">
        <w:rPr>
          <w:rFonts w:cstheme="minorHAnsi"/>
        </w:rPr>
        <w:t xml:space="preserve"> </w:t>
      </w:r>
      <w:r>
        <w:rPr>
          <w:rFonts w:cstheme="minorHAnsi"/>
        </w:rPr>
        <w:t>also look</w:t>
      </w:r>
      <w:r w:rsidRPr="005A54F1">
        <w:rPr>
          <w:rFonts w:cstheme="minorHAnsi"/>
        </w:rPr>
        <w:t xml:space="preserve"> at </w:t>
      </w:r>
      <w:r w:rsidRPr="005A54F1">
        <w:rPr>
          <w:rFonts w:cstheme="minorHAnsi"/>
          <w:i/>
        </w:rPr>
        <w:t>le, l’,</w:t>
      </w:r>
      <w:r w:rsidRPr="005A54F1">
        <w:rPr>
          <w:rFonts w:cstheme="minorHAnsi"/>
        </w:rPr>
        <w:t xml:space="preserve"> and </w:t>
      </w:r>
      <w:r w:rsidRPr="005A54F1">
        <w:rPr>
          <w:rFonts w:cstheme="minorHAnsi"/>
          <w:i/>
        </w:rPr>
        <w:t>la</w:t>
      </w:r>
      <w:r w:rsidRPr="005A54F1">
        <w:rPr>
          <w:rFonts w:cstheme="minorHAnsi"/>
        </w:rPr>
        <w:t xml:space="preserve"> objects before finite verbs in the </w:t>
      </w:r>
      <w:r w:rsidRPr="005A54F1">
        <w:rPr>
          <w:rFonts w:cstheme="minorHAnsi"/>
          <w:i/>
        </w:rPr>
        <w:t>Orléans Corpus</w:t>
      </w:r>
      <w:r w:rsidR="00171F93">
        <w:rPr>
          <w:rFonts w:cstheme="minorHAnsi"/>
        </w:rPr>
        <w:t>, as in (41</w:t>
      </w:r>
      <w:r w:rsidRPr="005A54F1">
        <w:rPr>
          <w:rFonts w:cstheme="minorHAnsi"/>
        </w:rPr>
        <w:t xml:space="preserve">), of which there are 196 occurrences. In comparison, there are 106 cases with a postverbal object </w:t>
      </w:r>
      <w:r w:rsidRPr="005A54F1">
        <w:rPr>
          <w:rFonts w:cstheme="minorHAnsi"/>
          <w:i/>
        </w:rPr>
        <w:t>ça</w:t>
      </w:r>
      <w:r w:rsidR="00171F93">
        <w:rPr>
          <w:rFonts w:cstheme="minorHAnsi"/>
        </w:rPr>
        <w:t>, as in (42</w:t>
      </w:r>
      <w:r w:rsidRPr="005A54F1">
        <w:rPr>
          <w:rFonts w:cstheme="minorHAnsi"/>
        </w:rPr>
        <w:t xml:space="preserve">), that could be </w:t>
      </w:r>
      <w:r w:rsidRPr="005A54F1">
        <w:rPr>
          <w:rFonts w:cstheme="minorHAnsi"/>
          <w:i/>
        </w:rPr>
        <w:t>le,</w:t>
      </w:r>
      <w:r>
        <w:rPr>
          <w:rFonts w:cstheme="minorHAnsi"/>
          <w:i/>
        </w:rPr>
        <w:t xml:space="preserve"> </w:t>
      </w:r>
      <w:r w:rsidRPr="005A54F1">
        <w:rPr>
          <w:rFonts w:cstheme="minorHAnsi"/>
          <w:i/>
        </w:rPr>
        <w:t xml:space="preserve">l’, </w:t>
      </w:r>
      <w:r w:rsidRPr="005A54F1">
        <w:rPr>
          <w:rFonts w:cstheme="minorHAnsi"/>
        </w:rPr>
        <w:t xml:space="preserve">or </w:t>
      </w:r>
      <w:r w:rsidRPr="005A54F1">
        <w:rPr>
          <w:rFonts w:cstheme="minorHAnsi"/>
          <w:i/>
        </w:rPr>
        <w:t>la</w:t>
      </w:r>
      <w:r w:rsidRPr="005A54F1">
        <w:rPr>
          <w:rFonts w:cstheme="minorHAnsi"/>
        </w:rPr>
        <w:t xml:space="preserve">, i.e. 35% of the combined numbers. </w:t>
      </w:r>
      <w:r w:rsidR="001E6541">
        <w:rPr>
          <w:rFonts w:cstheme="minorHAnsi"/>
          <w:lang w:val="fr-FR"/>
        </w:rPr>
        <w:t>The data appear in Table 2</w:t>
      </w:r>
      <w:r>
        <w:rPr>
          <w:rFonts w:cstheme="minorHAnsi"/>
          <w:lang w:val="fr-FR"/>
        </w:rPr>
        <w:t>.2</w:t>
      </w:r>
      <w:r w:rsidRPr="005A54F1">
        <w:rPr>
          <w:rFonts w:cstheme="minorHAnsi"/>
          <w:lang w:val="fr-FR"/>
        </w:rPr>
        <w:t>.</w:t>
      </w:r>
    </w:p>
    <w:p w:rsidR="006C004E" w:rsidRPr="005A54F1" w:rsidRDefault="006C004E" w:rsidP="006C004E">
      <w:pPr>
        <w:spacing w:line="360" w:lineRule="auto"/>
        <w:contextualSpacing/>
        <w:rPr>
          <w:rFonts w:cstheme="minorHAnsi"/>
          <w:lang w:val="fr-FR"/>
        </w:rPr>
      </w:pPr>
    </w:p>
    <w:p w:rsidR="006C004E" w:rsidRPr="005A54F1" w:rsidRDefault="00171F93" w:rsidP="006C004E">
      <w:pPr>
        <w:spacing w:line="360" w:lineRule="auto"/>
        <w:contextualSpacing/>
        <w:rPr>
          <w:rFonts w:cstheme="minorHAnsi"/>
          <w:lang w:val="fr-FR"/>
        </w:rPr>
      </w:pPr>
      <w:r>
        <w:rPr>
          <w:rFonts w:cstheme="minorHAnsi"/>
          <w:lang w:val="fr-FR"/>
        </w:rPr>
        <w:t>(41</w:t>
      </w:r>
      <w:r w:rsidR="006C004E" w:rsidRPr="005A54F1">
        <w:rPr>
          <w:rFonts w:cstheme="minorHAnsi"/>
          <w:lang w:val="fr-FR"/>
        </w:rPr>
        <w:t>)</w:t>
      </w:r>
      <w:r w:rsidR="006C004E" w:rsidRPr="005A54F1">
        <w:rPr>
          <w:rFonts w:cstheme="minorHAnsi"/>
          <w:lang w:val="fr-FR"/>
        </w:rPr>
        <w:tab/>
      </w:r>
      <w:r w:rsidR="006C004E" w:rsidRPr="005A54F1">
        <w:rPr>
          <w:rFonts w:cstheme="minorHAnsi"/>
          <w:i/>
          <w:lang w:val="fr-FR"/>
        </w:rPr>
        <w:t>la</w:t>
      </w:r>
      <w:r w:rsidR="006C004E" w:rsidRPr="005A54F1">
        <w:rPr>
          <w:rFonts w:cstheme="minorHAnsi"/>
          <w:i/>
          <w:lang w:val="fr-FR"/>
        </w:rPr>
        <w:tab/>
        <w:t xml:space="preserve"> langue </w:t>
      </w:r>
      <w:r w:rsidR="006C004E" w:rsidRPr="005A54F1">
        <w:rPr>
          <w:rFonts w:cstheme="minorHAnsi"/>
          <w:i/>
          <w:lang w:val="fr-FR"/>
        </w:rPr>
        <w:tab/>
        <w:t xml:space="preserve">de </w:t>
      </w:r>
      <w:r w:rsidR="006C004E" w:rsidRPr="005A54F1">
        <w:rPr>
          <w:rFonts w:cstheme="minorHAnsi"/>
          <w:i/>
          <w:lang w:val="fr-FR"/>
        </w:rPr>
        <w:tab/>
        <w:t xml:space="preserve">Bretagne </w:t>
      </w:r>
      <w:r w:rsidR="006C004E" w:rsidRPr="005A54F1">
        <w:rPr>
          <w:rFonts w:cstheme="minorHAnsi"/>
          <w:i/>
          <w:lang w:val="fr-FR"/>
        </w:rPr>
        <w:tab/>
        <w:t xml:space="preserve">je </w:t>
      </w:r>
      <w:r w:rsidR="006C004E" w:rsidRPr="005A54F1">
        <w:rPr>
          <w:rFonts w:cstheme="minorHAnsi"/>
          <w:i/>
          <w:lang w:val="fr-FR"/>
        </w:rPr>
        <w:tab/>
        <w:t xml:space="preserve">ne </w:t>
      </w:r>
      <w:r w:rsidR="006C004E" w:rsidRPr="005A54F1">
        <w:rPr>
          <w:rFonts w:cstheme="minorHAnsi"/>
          <w:i/>
          <w:lang w:val="fr-FR"/>
        </w:rPr>
        <w:tab/>
      </w:r>
      <w:r w:rsidR="006C004E" w:rsidRPr="005A54F1">
        <w:rPr>
          <w:rFonts w:cstheme="minorHAnsi"/>
          <w:b/>
          <w:i/>
          <w:lang w:val="fr-FR"/>
        </w:rPr>
        <w:t>l’</w:t>
      </w:r>
      <w:r w:rsidR="006C004E" w:rsidRPr="005A54F1">
        <w:rPr>
          <w:rFonts w:cstheme="minorHAnsi"/>
          <w:i/>
          <w:lang w:val="fr-FR"/>
        </w:rPr>
        <w:t xml:space="preserve">a </w:t>
      </w:r>
      <w:r w:rsidR="006C004E" w:rsidRPr="005A54F1">
        <w:rPr>
          <w:rFonts w:cstheme="minorHAnsi"/>
          <w:i/>
          <w:lang w:val="fr-FR"/>
        </w:rPr>
        <w:tab/>
        <w:t>comprends pas</w:t>
      </w:r>
    </w:p>
    <w:p w:rsidR="006C004E" w:rsidRPr="005A54F1" w:rsidRDefault="006C004E" w:rsidP="006C004E">
      <w:pPr>
        <w:spacing w:line="360" w:lineRule="auto"/>
        <w:contextualSpacing/>
        <w:rPr>
          <w:rFonts w:cstheme="minorHAnsi"/>
        </w:rPr>
      </w:pPr>
      <w:r w:rsidRPr="005A54F1">
        <w:rPr>
          <w:rFonts w:cstheme="minorHAnsi"/>
          <w:lang w:val="fr-FR"/>
        </w:rPr>
        <w:tab/>
      </w:r>
      <w:r w:rsidRPr="005A54F1">
        <w:rPr>
          <w:rFonts w:cstheme="minorHAnsi"/>
        </w:rPr>
        <w:t xml:space="preserve">the </w:t>
      </w:r>
      <w:r w:rsidRPr="005A54F1">
        <w:rPr>
          <w:rFonts w:cstheme="minorHAnsi"/>
        </w:rPr>
        <w:tab/>
        <w:t xml:space="preserve">language of </w:t>
      </w:r>
      <w:r w:rsidRPr="005A54F1">
        <w:rPr>
          <w:rFonts w:cstheme="minorHAnsi"/>
        </w:rPr>
        <w:tab/>
        <w:t xml:space="preserve">Brittany </w:t>
      </w:r>
      <w:r w:rsidRPr="005A54F1">
        <w:rPr>
          <w:rFonts w:cstheme="minorHAnsi"/>
        </w:rPr>
        <w:tab/>
        <w:t xml:space="preserve">1S </w:t>
      </w:r>
      <w:r w:rsidRPr="005A54F1">
        <w:rPr>
          <w:rFonts w:cstheme="minorHAnsi"/>
        </w:rPr>
        <w:tab/>
        <w:t xml:space="preserve">NEG </w:t>
      </w:r>
      <w:r w:rsidRPr="005A54F1">
        <w:rPr>
          <w:rFonts w:cstheme="minorHAnsi"/>
        </w:rPr>
        <w:tab/>
        <w:t>it.have understood NEG</w:t>
      </w:r>
    </w:p>
    <w:p w:rsidR="006C004E" w:rsidRPr="005A54F1" w:rsidRDefault="006C004E" w:rsidP="006C004E">
      <w:pPr>
        <w:spacing w:line="360" w:lineRule="auto"/>
        <w:contextualSpacing/>
        <w:rPr>
          <w:rFonts w:cstheme="minorHAnsi"/>
        </w:rPr>
      </w:pPr>
      <w:r w:rsidRPr="005A54F1">
        <w:rPr>
          <w:rFonts w:cstheme="minorHAnsi"/>
        </w:rPr>
        <w:tab/>
        <w:t>`I don’t understand the language of Brittany.’</w:t>
      </w:r>
    </w:p>
    <w:p w:rsidR="006C004E" w:rsidRPr="005A54F1" w:rsidRDefault="00171F93" w:rsidP="006C004E">
      <w:pPr>
        <w:spacing w:line="360" w:lineRule="auto"/>
        <w:contextualSpacing/>
        <w:rPr>
          <w:rFonts w:cstheme="minorHAnsi"/>
        </w:rPr>
      </w:pPr>
      <w:r>
        <w:rPr>
          <w:rFonts w:cstheme="minorHAnsi"/>
        </w:rPr>
        <w:t>(42</w:t>
      </w:r>
      <w:r w:rsidR="006C004E" w:rsidRPr="005A54F1">
        <w:rPr>
          <w:rFonts w:cstheme="minorHAnsi"/>
        </w:rPr>
        <w:t>)</w:t>
      </w:r>
      <w:r w:rsidR="006C004E" w:rsidRPr="005A54F1">
        <w:rPr>
          <w:rFonts w:cstheme="minorHAnsi"/>
        </w:rPr>
        <w:tab/>
      </w:r>
      <w:r w:rsidR="006C004E" w:rsidRPr="005A54F1">
        <w:rPr>
          <w:rFonts w:cstheme="minorHAnsi"/>
          <w:i/>
        </w:rPr>
        <w:t>le gouvernement</w:t>
      </w:r>
      <w:r w:rsidR="006C004E" w:rsidRPr="005A54F1">
        <w:rPr>
          <w:rFonts w:cstheme="minorHAnsi"/>
          <w:i/>
        </w:rPr>
        <w:tab/>
        <w:t xml:space="preserve"> aura </w:t>
      </w:r>
      <w:r w:rsidR="006C004E" w:rsidRPr="005A54F1">
        <w:rPr>
          <w:rFonts w:cstheme="minorHAnsi"/>
          <w:i/>
        </w:rPr>
        <w:tab/>
      </w:r>
      <w:r w:rsidR="006C004E" w:rsidRPr="005A54F1">
        <w:rPr>
          <w:rFonts w:cstheme="minorHAnsi"/>
          <w:i/>
        </w:rPr>
        <w:tab/>
        <w:t>compris</w:t>
      </w:r>
      <w:r w:rsidR="006C004E" w:rsidRPr="005A54F1">
        <w:rPr>
          <w:rFonts w:cstheme="minorHAnsi"/>
          <w:i/>
        </w:rPr>
        <w:tab/>
      </w:r>
      <w:r w:rsidR="006C004E" w:rsidRPr="005A54F1">
        <w:rPr>
          <w:rFonts w:cstheme="minorHAnsi"/>
          <w:i/>
        </w:rPr>
        <w:tab/>
        <w:t xml:space="preserve"> </w:t>
      </w:r>
      <w:r w:rsidR="006C004E" w:rsidRPr="005A54F1">
        <w:rPr>
          <w:rFonts w:cstheme="minorHAnsi"/>
          <w:b/>
          <w:i/>
        </w:rPr>
        <w:t>ça</w:t>
      </w:r>
    </w:p>
    <w:p w:rsidR="006C004E" w:rsidRPr="005A54F1" w:rsidRDefault="006C004E" w:rsidP="006C004E">
      <w:pPr>
        <w:spacing w:line="360" w:lineRule="auto"/>
        <w:contextualSpacing/>
        <w:rPr>
          <w:rFonts w:cstheme="minorHAnsi"/>
        </w:rPr>
      </w:pPr>
      <w:r w:rsidRPr="005A54F1">
        <w:rPr>
          <w:rFonts w:cstheme="minorHAnsi"/>
        </w:rPr>
        <w:tab/>
        <w:t xml:space="preserve">the government </w:t>
      </w:r>
      <w:r w:rsidRPr="005A54F1">
        <w:rPr>
          <w:rFonts w:cstheme="minorHAnsi"/>
        </w:rPr>
        <w:tab/>
        <w:t xml:space="preserve">should.have </w:t>
      </w:r>
      <w:r w:rsidRPr="005A54F1">
        <w:rPr>
          <w:rFonts w:cstheme="minorHAnsi"/>
        </w:rPr>
        <w:tab/>
        <w:t xml:space="preserve">understood </w:t>
      </w:r>
      <w:r w:rsidRPr="005A54F1">
        <w:rPr>
          <w:rFonts w:cstheme="minorHAnsi"/>
        </w:rPr>
        <w:tab/>
        <w:t>that</w:t>
      </w:r>
    </w:p>
    <w:p w:rsidR="006C004E" w:rsidRPr="005A54F1" w:rsidRDefault="006C004E" w:rsidP="006C004E">
      <w:pPr>
        <w:spacing w:line="360" w:lineRule="auto"/>
        <w:contextualSpacing/>
        <w:rPr>
          <w:rFonts w:cstheme="minorHAnsi"/>
        </w:rPr>
      </w:pPr>
      <w:r w:rsidRPr="005A54F1">
        <w:rPr>
          <w:rFonts w:cstheme="minorHAnsi"/>
        </w:rPr>
        <w:tab/>
        <w:t>‘The government should have understood it.’</w:t>
      </w:r>
    </w:p>
    <w:p w:rsidR="006C004E" w:rsidRPr="00F3056C" w:rsidRDefault="006C004E" w:rsidP="006C004E">
      <w:pPr>
        <w:contextualSpacing/>
        <w:rPr>
          <w:rFonts w:cstheme="minorHAnsi"/>
        </w:rPr>
      </w:pPr>
    </w:p>
    <w:tbl>
      <w:tblPr>
        <w:tblStyle w:val="TableGrid"/>
        <w:tblW w:w="0" w:type="auto"/>
        <w:tblLook w:val="04A0" w:firstRow="1" w:lastRow="0" w:firstColumn="1" w:lastColumn="0" w:noHBand="0" w:noVBand="1"/>
      </w:tblPr>
      <w:tblGrid>
        <w:gridCol w:w="4673"/>
        <w:gridCol w:w="4677"/>
      </w:tblGrid>
      <w:tr w:rsidR="006C004E" w:rsidRPr="00F3056C" w:rsidTr="006C004E">
        <w:trPr>
          <w:trHeight w:val="350"/>
        </w:trPr>
        <w:tc>
          <w:tcPr>
            <w:tcW w:w="4788" w:type="dxa"/>
          </w:tcPr>
          <w:p w:rsidR="006C004E" w:rsidRPr="00F3056C" w:rsidRDefault="006C004E" w:rsidP="006C004E">
            <w:pPr>
              <w:contextualSpacing/>
              <w:rPr>
                <w:rFonts w:cstheme="minorHAnsi"/>
              </w:rPr>
            </w:pPr>
            <w:r w:rsidRPr="00F3056C">
              <w:rPr>
                <w:rFonts w:cstheme="minorHAnsi"/>
              </w:rPr>
              <w:tab/>
            </w:r>
            <w:r w:rsidRPr="00F3056C">
              <w:rPr>
                <w:rFonts w:cstheme="minorHAnsi"/>
              </w:rPr>
              <w:tab/>
              <w:t>preverbal</w:t>
            </w:r>
          </w:p>
        </w:tc>
        <w:tc>
          <w:tcPr>
            <w:tcW w:w="4788" w:type="dxa"/>
          </w:tcPr>
          <w:p w:rsidR="006C004E" w:rsidRPr="00F3056C" w:rsidRDefault="006C004E" w:rsidP="006C004E">
            <w:pPr>
              <w:contextualSpacing/>
              <w:rPr>
                <w:rFonts w:cstheme="minorHAnsi"/>
              </w:rPr>
            </w:pPr>
            <w:r w:rsidRPr="00F3056C">
              <w:rPr>
                <w:rFonts w:cstheme="minorHAnsi"/>
              </w:rPr>
              <w:tab/>
            </w:r>
            <w:r w:rsidRPr="00F3056C">
              <w:rPr>
                <w:rFonts w:cstheme="minorHAnsi"/>
              </w:rPr>
              <w:tab/>
              <w:t>postverbal</w:t>
            </w:r>
          </w:p>
        </w:tc>
      </w:tr>
      <w:tr w:rsidR="006C004E" w:rsidRPr="00F3056C" w:rsidTr="006C004E">
        <w:tc>
          <w:tcPr>
            <w:tcW w:w="4788" w:type="dxa"/>
          </w:tcPr>
          <w:p w:rsidR="006C004E" w:rsidRPr="00F3056C" w:rsidRDefault="006C004E" w:rsidP="006C004E">
            <w:pPr>
              <w:contextualSpacing/>
              <w:rPr>
                <w:rFonts w:cstheme="minorHAnsi"/>
                <w:lang w:val="fr-FR"/>
              </w:rPr>
            </w:pPr>
            <w:r w:rsidRPr="00F3056C">
              <w:rPr>
                <w:rFonts w:cstheme="minorHAnsi"/>
                <w:lang w:val="fr-FR"/>
              </w:rPr>
              <w:t>locative</w:t>
            </w:r>
            <w:r w:rsidRPr="00F3056C">
              <w:rPr>
                <w:rFonts w:cstheme="minorHAnsi"/>
                <w:lang w:val="fr-FR"/>
              </w:rPr>
              <w:tab/>
            </w:r>
            <w:r w:rsidRPr="00F3056C">
              <w:rPr>
                <w:rFonts w:cstheme="minorHAnsi"/>
                <w:lang w:val="fr-FR"/>
              </w:rPr>
              <w:tab/>
              <w:t>y</w:t>
            </w:r>
            <w:r w:rsidRPr="00F3056C">
              <w:rPr>
                <w:rFonts w:cstheme="minorHAnsi"/>
                <w:lang w:val="fr-FR"/>
              </w:rPr>
              <w:tab/>
            </w:r>
            <w:r w:rsidRPr="00F3056C">
              <w:rPr>
                <w:rFonts w:cstheme="minorHAnsi"/>
                <w:lang w:val="fr-FR"/>
              </w:rPr>
              <w:tab/>
              <w:t>45</w:t>
            </w:r>
          </w:p>
          <w:p w:rsidR="006C004E" w:rsidRPr="00F3056C" w:rsidRDefault="006C004E" w:rsidP="006C004E">
            <w:pPr>
              <w:contextualSpacing/>
              <w:rPr>
                <w:rFonts w:cstheme="minorHAnsi"/>
                <w:lang w:val="fr-FR"/>
              </w:rPr>
            </w:pPr>
            <w:r w:rsidRPr="00F3056C">
              <w:rPr>
                <w:rFonts w:cstheme="minorHAnsi"/>
                <w:lang w:val="fr-FR"/>
              </w:rPr>
              <w:t>argument</w:t>
            </w:r>
            <w:r w:rsidRPr="00F3056C">
              <w:rPr>
                <w:rFonts w:cstheme="minorHAnsi"/>
                <w:lang w:val="fr-FR"/>
              </w:rPr>
              <w:tab/>
              <w:t>le, l’, la</w:t>
            </w:r>
            <w:r w:rsidRPr="00F3056C">
              <w:rPr>
                <w:rFonts w:cstheme="minorHAnsi"/>
                <w:lang w:val="fr-FR"/>
              </w:rPr>
              <w:tab/>
            </w:r>
            <w:r w:rsidRPr="00F3056C">
              <w:rPr>
                <w:rFonts w:cstheme="minorHAnsi"/>
                <w:lang w:val="fr-FR"/>
              </w:rPr>
              <w:tab/>
              <w:t>196</w:t>
            </w:r>
          </w:p>
          <w:p w:rsidR="006C004E" w:rsidRPr="00A32076" w:rsidRDefault="006C004E" w:rsidP="006C004E">
            <w:pPr>
              <w:contextualSpacing/>
              <w:rPr>
                <w:rFonts w:cstheme="minorHAnsi"/>
                <w:b/>
                <w:lang w:val="fr-FR"/>
              </w:rPr>
            </w:pPr>
            <w:r w:rsidRPr="00A32076">
              <w:rPr>
                <w:rFonts w:cstheme="minorHAnsi"/>
                <w:b/>
                <w:lang w:val="fr-FR"/>
              </w:rPr>
              <w:t>Total</w:t>
            </w:r>
            <w:r w:rsidRPr="00A32076">
              <w:rPr>
                <w:rFonts w:cstheme="minorHAnsi"/>
                <w:b/>
                <w:lang w:val="fr-FR"/>
              </w:rPr>
              <w:tab/>
            </w:r>
            <w:r w:rsidRPr="00A32076">
              <w:rPr>
                <w:rFonts w:cstheme="minorHAnsi"/>
                <w:b/>
              </w:rPr>
              <w:tab/>
            </w:r>
            <w:r w:rsidRPr="00A32076">
              <w:rPr>
                <w:rFonts w:cstheme="minorHAnsi"/>
                <w:b/>
              </w:rPr>
              <w:tab/>
            </w:r>
            <w:r w:rsidRPr="00A32076">
              <w:rPr>
                <w:rFonts w:cstheme="minorHAnsi"/>
                <w:b/>
              </w:rPr>
              <w:tab/>
              <w:t>241</w:t>
            </w:r>
          </w:p>
        </w:tc>
        <w:tc>
          <w:tcPr>
            <w:tcW w:w="4788" w:type="dxa"/>
          </w:tcPr>
          <w:p w:rsidR="006C004E" w:rsidRPr="00F3056C" w:rsidRDefault="006C004E" w:rsidP="006C004E">
            <w:pPr>
              <w:contextualSpacing/>
              <w:rPr>
                <w:rFonts w:cstheme="minorHAnsi"/>
                <w:lang w:val="fr-FR"/>
              </w:rPr>
            </w:pPr>
            <w:r w:rsidRPr="00F3056C">
              <w:rPr>
                <w:rFonts w:cstheme="minorHAnsi"/>
                <w:lang w:val="fr-FR"/>
              </w:rPr>
              <w:t>locative</w:t>
            </w:r>
            <w:r w:rsidRPr="00F3056C">
              <w:rPr>
                <w:rFonts w:cstheme="minorHAnsi"/>
                <w:lang w:val="fr-FR"/>
              </w:rPr>
              <w:tab/>
            </w:r>
            <w:r w:rsidRPr="00F3056C">
              <w:rPr>
                <w:rFonts w:cstheme="minorHAnsi"/>
                <w:lang w:val="fr-FR"/>
              </w:rPr>
              <w:tab/>
              <w:t>là, etc</w:t>
            </w:r>
            <w:r w:rsidRPr="00F3056C">
              <w:rPr>
                <w:rFonts w:cstheme="minorHAnsi"/>
                <w:lang w:val="fr-FR"/>
              </w:rPr>
              <w:tab/>
            </w:r>
            <w:r w:rsidRPr="00F3056C">
              <w:rPr>
                <w:rFonts w:cstheme="minorHAnsi"/>
                <w:lang w:val="fr-FR"/>
              </w:rPr>
              <w:tab/>
              <w:t>70</w:t>
            </w:r>
          </w:p>
          <w:p w:rsidR="006C004E" w:rsidRPr="00F3056C" w:rsidRDefault="006C004E" w:rsidP="006C004E">
            <w:pPr>
              <w:contextualSpacing/>
              <w:rPr>
                <w:rFonts w:cstheme="minorHAnsi"/>
                <w:lang w:val="fr-FR"/>
              </w:rPr>
            </w:pPr>
            <w:r w:rsidRPr="00F3056C">
              <w:rPr>
                <w:rFonts w:cstheme="minorHAnsi"/>
                <w:lang w:val="fr-FR"/>
              </w:rPr>
              <w:t>argument</w:t>
            </w:r>
            <w:r w:rsidRPr="00F3056C">
              <w:rPr>
                <w:rFonts w:cstheme="minorHAnsi"/>
                <w:lang w:val="fr-FR"/>
              </w:rPr>
              <w:tab/>
              <w:t>ça</w:t>
            </w:r>
            <w:r w:rsidRPr="00F3056C">
              <w:rPr>
                <w:rFonts w:cstheme="minorHAnsi"/>
                <w:lang w:val="fr-FR"/>
              </w:rPr>
              <w:tab/>
            </w:r>
            <w:r w:rsidRPr="00F3056C">
              <w:rPr>
                <w:rFonts w:cstheme="minorHAnsi"/>
                <w:lang w:val="fr-FR"/>
              </w:rPr>
              <w:tab/>
              <w:t>106</w:t>
            </w:r>
          </w:p>
          <w:p w:rsidR="006C004E" w:rsidRPr="00A32076" w:rsidRDefault="006C004E" w:rsidP="006C004E">
            <w:pPr>
              <w:contextualSpacing/>
              <w:rPr>
                <w:rFonts w:cstheme="minorHAnsi"/>
                <w:b/>
                <w:lang w:val="fr-FR"/>
              </w:rPr>
            </w:pPr>
            <w:r w:rsidRPr="00A32076">
              <w:rPr>
                <w:rFonts w:cstheme="minorHAnsi"/>
                <w:b/>
                <w:lang w:val="fr-FR"/>
              </w:rPr>
              <w:t>Total</w:t>
            </w:r>
            <w:r w:rsidRPr="00A32076">
              <w:rPr>
                <w:rFonts w:cstheme="minorHAnsi"/>
                <w:b/>
                <w:lang w:val="fr-FR"/>
              </w:rPr>
              <w:tab/>
            </w:r>
            <w:r w:rsidRPr="00A32076">
              <w:rPr>
                <w:rFonts w:cstheme="minorHAnsi"/>
                <w:b/>
                <w:lang w:val="fr-FR"/>
              </w:rPr>
              <w:tab/>
            </w:r>
            <w:r w:rsidRPr="00A32076">
              <w:rPr>
                <w:rFonts w:cstheme="minorHAnsi"/>
                <w:b/>
                <w:lang w:val="fr-FR"/>
              </w:rPr>
              <w:tab/>
            </w:r>
            <w:r w:rsidRPr="00A32076">
              <w:rPr>
                <w:rFonts w:cstheme="minorHAnsi"/>
                <w:b/>
                <w:lang w:val="fr-FR"/>
              </w:rPr>
              <w:tab/>
              <w:t>176</w:t>
            </w:r>
          </w:p>
        </w:tc>
      </w:tr>
    </w:tbl>
    <w:p w:rsidR="006C004E" w:rsidRPr="00F3056C" w:rsidRDefault="001E6541" w:rsidP="006C004E">
      <w:pPr>
        <w:contextualSpacing/>
        <w:rPr>
          <w:rFonts w:cstheme="minorHAnsi"/>
        </w:rPr>
      </w:pPr>
      <w:r>
        <w:rPr>
          <w:rFonts w:cstheme="minorHAnsi"/>
        </w:rPr>
        <w:lastRenderedPageBreak/>
        <w:t>Table 2</w:t>
      </w:r>
      <w:r w:rsidR="006C004E">
        <w:rPr>
          <w:rFonts w:cstheme="minorHAnsi"/>
        </w:rPr>
        <w:t>.2</w:t>
      </w:r>
      <w:r w:rsidR="006C004E" w:rsidRPr="00F3056C">
        <w:rPr>
          <w:rFonts w:cstheme="minorHAnsi"/>
        </w:rPr>
        <w:t>:</w:t>
      </w:r>
      <w:r w:rsidR="006C004E" w:rsidRPr="00F3056C">
        <w:rPr>
          <w:rFonts w:cstheme="minorHAnsi"/>
        </w:rPr>
        <w:tab/>
      </w:r>
      <w:r w:rsidR="006C004E" w:rsidRPr="00F3056C">
        <w:rPr>
          <w:rFonts w:cstheme="minorHAnsi"/>
        </w:rPr>
        <w:tab/>
        <w:t>Some pre- and post-verbal objects in the</w:t>
      </w:r>
      <w:r w:rsidR="006C004E" w:rsidRPr="009F4F07">
        <w:rPr>
          <w:rFonts w:cstheme="minorHAnsi"/>
          <w:i/>
        </w:rPr>
        <w:t xml:space="preserve"> </w:t>
      </w:r>
      <w:r w:rsidR="006C004E">
        <w:rPr>
          <w:rFonts w:cstheme="minorHAnsi"/>
          <w:i/>
        </w:rPr>
        <w:t>Orléans</w:t>
      </w:r>
      <w:r w:rsidR="006C004E" w:rsidRPr="009F4F07">
        <w:rPr>
          <w:rFonts w:cstheme="minorHAnsi"/>
          <w:i/>
        </w:rPr>
        <w:t xml:space="preserve"> corpus</w:t>
      </w:r>
    </w:p>
    <w:p w:rsidR="006C004E" w:rsidRDefault="006C004E" w:rsidP="006C004E">
      <w:pPr>
        <w:spacing w:line="360" w:lineRule="auto"/>
        <w:contextualSpacing/>
        <w:rPr>
          <w:rFonts w:cstheme="minorHAnsi"/>
        </w:rPr>
      </w:pPr>
    </w:p>
    <w:p w:rsidR="006C004E" w:rsidRPr="005A54F1" w:rsidRDefault="006C004E" w:rsidP="006C004E">
      <w:pPr>
        <w:spacing w:line="360" w:lineRule="auto"/>
        <w:contextualSpacing/>
        <w:rPr>
          <w:rFonts w:cstheme="minorHAnsi"/>
        </w:rPr>
      </w:pPr>
      <w:r>
        <w:rPr>
          <w:rFonts w:cstheme="minorHAnsi"/>
        </w:rPr>
        <w:t>T</w:t>
      </w:r>
      <w:r w:rsidRPr="005A54F1">
        <w:rPr>
          <w:rFonts w:cstheme="minorHAnsi"/>
        </w:rPr>
        <w:t xml:space="preserve">his development, when seen in terms of the cycle in </w:t>
      </w:r>
      <w:r w:rsidR="00FA254A">
        <w:rPr>
          <w:rFonts w:cstheme="minorHAnsi"/>
        </w:rPr>
        <w:t>(13</w:t>
      </w:r>
      <w:r w:rsidRPr="005A54F1">
        <w:rPr>
          <w:rFonts w:cstheme="minorHAnsi"/>
        </w:rPr>
        <w:t xml:space="preserve">), seems to be a fast version of the object cycle, skipping the stage where the object clitic is an agreement marker, so from stage </w:t>
      </w:r>
      <w:r w:rsidR="00FA254A">
        <w:rPr>
          <w:rFonts w:cstheme="minorHAnsi"/>
        </w:rPr>
        <w:t>(13</w:t>
      </w:r>
      <w:r w:rsidRPr="005A54F1">
        <w:rPr>
          <w:rFonts w:cstheme="minorHAnsi"/>
        </w:rPr>
        <w:t xml:space="preserve">b) to </w:t>
      </w:r>
      <w:r w:rsidR="00FA254A">
        <w:rPr>
          <w:rFonts w:cstheme="minorHAnsi"/>
        </w:rPr>
        <w:t>(13</w:t>
      </w:r>
      <w:r w:rsidRPr="005A54F1">
        <w:rPr>
          <w:rFonts w:cstheme="minorHAnsi"/>
        </w:rPr>
        <w:t>d).</w:t>
      </w:r>
    </w:p>
    <w:p w:rsidR="006C004E" w:rsidRPr="00524614" w:rsidRDefault="006C004E" w:rsidP="006C004E">
      <w:pPr>
        <w:spacing w:line="360" w:lineRule="auto"/>
        <w:ind w:firstLine="720"/>
        <w:contextualSpacing/>
        <w:rPr>
          <w:rFonts w:cstheme="minorHAnsi"/>
        </w:rPr>
      </w:pPr>
      <w:r>
        <w:rPr>
          <w:rFonts w:cstheme="minorHAnsi"/>
        </w:rPr>
        <w:t xml:space="preserve">The third </w:t>
      </w:r>
      <w:r w:rsidRPr="00524614">
        <w:rPr>
          <w:rFonts w:cstheme="minorHAnsi"/>
        </w:rPr>
        <w:t xml:space="preserve">change is related to the status of the pronoun. There are specific changes in the phonology of preverbal markers, as outlined in e.g. Morin (1979). There is variation in how two preverbal syllables with a schwa vowel are pronounced in </w:t>
      </w:r>
      <w:r>
        <w:rPr>
          <w:rFonts w:cstheme="minorHAnsi"/>
        </w:rPr>
        <w:t>spoken French: eit</w:t>
      </w:r>
      <w:r w:rsidR="00171F93">
        <w:rPr>
          <w:rFonts w:cstheme="minorHAnsi"/>
        </w:rPr>
        <w:t>her, as in (43</w:t>
      </w:r>
      <w:r w:rsidRPr="00524614">
        <w:rPr>
          <w:rFonts w:cstheme="minorHAnsi"/>
        </w:rPr>
        <w:t>a), the se</w:t>
      </w:r>
      <w:r>
        <w:rPr>
          <w:rFonts w:cstheme="minorHAnsi"/>
        </w:rPr>
        <w:t>cond schwa deletes or, as in (4</w:t>
      </w:r>
      <w:r w:rsidR="00171F93">
        <w:rPr>
          <w:rFonts w:cstheme="minorHAnsi"/>
        </w:rPr>
        <w:t>3</w:t>
      </w:r>
      <w:r w:rsidRPr="00524614">
        <w:rPr>
          <w:rFonts w:cstheme="minorHAnsi"/>
        </w:rPr>
        <w:t xml:space="preserve">b), </w:t>
      </w:r>
      <w:r>
        <w:rPr>
          <w:rFonts w:cstheme="minorHAnsi"/>
        </w:rPr>
        <w:t xml:space="preserve">the first schwa deletes. Table </w:t>
      </w:r>
      <w:r w:rsidR="001E6541">
        <w:rPr>
          <w:rFonts w:cstheme="minorHAnsi"/>
        </w:rPr>
        <w:t>2</w:t>
      </w:r>
      <w:r>
        <w:rPr>
          <w:rFonts w:cstheme="minorHAnsi"/>
        </w:rPr>
        <w:t>.3</w:t>
      </w:r>
      <w:r w:rsidRPr="00524614">
        <w:rPr>
          <w:rFonts w:cstheme="minorHAnsi"/>
        </w:rPr>
        <w:t xml:space="preserve"> provides some of these combinations.</w:t>
      </w:r>
    </w:p>
    <w:p w:rsidR="006C004E" w:rsidRPr="00524614" w:rsidRDefault="006C004E" w:rsidP="006C004E">
      <w:pPr>
        <w:spacing w:line="360" w:lineRule="auto"/>
        <w:contextualSpacing/>
        <w:rPr>
          <w:rFonts w:cstheme="minorHAnsi"/>
        </w:rPr>
      </w:pPr>
    </w:p>
    <w:p w:rsidR="006C004E" w:rsidRPr="00524614" w:rsidRDefault="006C004E" w:rsidP="006C004E">
      <w:pPr>
        <w:spacing w:line="360" w:lineRule="auto"/>
        <w:contextualSpacing/>
        <w:rPr>
          <w:rFonts w:cstheme="minorHAnsi"/>
        </w:rPr>
      </w:pPr>
      <w:r w:rsidRPr="00524614">
        <w:rPr>
          <w:rFonts w:cstheme="minorHAnsi"/>
        </w:rPr>
        <w:t>(</w:t>
      </w:r>
      <w:r w:rsidR="00171F93">
        <w:rPr>
          <w:rFonts w:cstheme="minorHAnsi"/>
        </w:rPr>
        <w:t>43</w:t>
      </w:r>
      <w:r w:rsidRPr="00524614">
        <w:rPr>
          <w:rFonts w:cstheme="minorHAnsi"/>
        </w:rPr>
        <w:t>)</w:t>
      </w:r>
      <w:r w:rsidRPr="00524614">
        <w:rPr>
          <w:rFonts w:cstheme="minorHAnsi"/>
        </w:rPr>
        <w:tab/>
        <w:t>a.</w:t>
      </w:r>
      <w:r w:rsidRPr="00524614">
        <w:rPr>
          <w:rFonts w:cstheme="minorHAnsi"/>
        </w:rPr>
        <w:tab/>
        <w:t>[ʒәlvwa]</w:t>
      </w:r>
    </w:p>
    <w:p w:rsidR="006C004E" w:rsidRPr="00524614" w:rsidRDefault="006C004E" w:rsidP="006C004E">
      <w:pPr>
        <w:spacing w:line="360" w:lineRule="auto"/>
        <w:contextualSpacing/>
        <w:rPr>
          <w:rFonts w:cstheme="minorHAnsi"/>
        </w:rPr>
      </w:pPr>
      <w:r w:rsidRPr="00524614">
        <w:rPr>
          <w:rFonts w:cstheme="minorHAnsi"/>
        </w:rPr>
        <w:tab/>
        <w:t>b.</w:t>
      </w:r>
      <w:r w:rsidRPr="00524614">
        <w:rPr>
          <w:rFonts w:cstheme="minorHAnsi"/>
        </w:rPr>
        <w:tab/>
        <w:t xml:space="preserve">[ʒlәvwa] </w:t>
      </w:r>
    </w:p>
    <w:p w:rsidR="006C004E" w:rsidRPr="00524614" w:rsidRDefault="006C004E" w:rsidP="006C004E">
      <w:pPr>
        <w:spacing w:line="360" w:lineRule="auto"/>
        <w:contextualSpacing/>
        <w:rPr>
          <w:rFonts w:cstheme="minorHAnsi"/>
        </w:rPr>
      </w:pPr>
      <w:r w:rsidRPr="00524614">
        <w:rPr>
          <w:rFonts w:cstheme="minorHAnsi"/>
        </w:rPr>
        <w:tab/>
      </w:r>
      <w:r w:rsidRPr="00524614">
        <w:rPr>
          <w:rFonts w:cstheme="minorHAnsi"/>
        </w:rPr>
        <w:tab/>
        <w:t xml:space="preserve">je </w:t>
      </w:r>
      <w:r w:rsidRPr="00524614">
        <w:rPr>
          <w:rFonts w:cstheme="minorHAnsi"/>
        </w:rPr>
        <w:tab/>
        <w:t xml:space="preserve">le </w:t>
      </w:r>
      <w:r w:rsidRPr="00524614">
        <w:rPr>
          <w:rFonts w:cstheme="minorHAnsi"/>
        </w:rPr>
        <w:tab/>
        <w:t>vois</w:t>
      </w:r>
    </w:p>
    <w:p w:rsidR="006C004E" w:rsidRPr="00524614" w:rsidRDefault="006C004E" w:rsidP="006C004E">
      <w:pPr>
        <w:spacing w:line="360" w:lineRule="auto"/>
        <w:contextualSpacing/>
        <w:rPr>
          <w:rFonts w:cstheme="minorHAnsi"/>
        </w:rPr>
      </w:pPr>
      <w:r w:rsidRPr="00524614">
        <w:rPr>
          <w:rFonts w:cstheme="minorHAnsi"/>
        </w:rPr>
        <w:tab/>
      </w:r>
      <w:r w:rsidRPr="00524614">
        <w:rPr>
          <w:rFonts w:cstheme="minorHAnsi"/>
        </w:rPr>
        <w:tab/>
        <w:t>1S</w:t>
      </w:r>
      <w:r w:rsidRPr="00524614">
        <w:rPr>
          <w:rFonts w:cstheme="minorHAnsi"/>
        </w:rPr>
        <w:tab/>
        <w:t>him</w:t>
      </w:r>
      <w:r w:rsidRPr="00524614">
        <w:rPr>
          <w:rFonts w:cstheme="minorHAnsi"/>
        </w:rPr>
        <w:tab/>
        <w:t>see</w:t>
      </w:r>
    </w:p>
    <w:p w:rsidR="006C004E" w:rsidRPr="00524614" w:rsidRDefault="006C004E" w:rsidP="006C004E">
      <w:pPr>
        <w:spacing w:line="360" w:lineRule="auto"/>
        <w:contextualSpacing/>
        <w:rPr>
          <w:rFonts w:cstheme="minorHAnsi"/>
        </w:rPr>
      </w:pPr>
      <w:r w:rsidRPr="00524614">
        <w:rPr>
          <w:rFonts w:cstheme="minorHAnsi"/>
        </w:rPr>
        <w:tab/>
      </w:r>
      <w:r w:rsidRPr="00524614">
        <w:rPr>
          <w:rFonts w:cstheme="minorHAnsi"/>
        </w:rPr>
        <w:tab/>
        <w:t>‘I see him.’</w:t>
      </w:r>
    </w:p>
    <w:tbl>
      <w:tblPr>
        <w:tblStyle w:val="TableGrid"/>
        <w:tblW w:w="0" w:type="auto"/>
        <w:tblLook w:val="04A0" w:firstRow="1" w:lastRow="0" w:firstColumn="1" w:lastColumn="0" w:noHBand="0" w:noVBand="1"/>
      </w:tblPr>
      <w:tblGrid>
        <w:gridCol w:w="9350"/>
      </w:tblGrid>
      <w:tr w:rsidR="006C004E" w:rsidRPr="00524614" w:rsidTr="006C004E">
        <w:tc>
          <w:tcPr>
            <w:tcW w:w="9576" w:type="dxa"/>
          </w:tcPr>
          <w:p w:rsidR="006C004E" w:rsidRPr="00524614" w:rsidRDefault="006C004E" w:rsidP="006C004E">
            <w:pPr>
              <w:spacing w:line="360" w:lineRule="auto"/>
              <w:contextualSpacing/>
              <w:rPr>
                <w:rFonts w:cstheme="minorHAnsi"/>
                <w:b/>
                <w:lang w:val="fr-FR"/>
              </w:rPr>
            </w:pPr>
            <w:r w:rsidRPr="00524614">
              <w:rPr>
                <w:rFonts w:cstheme="minorHAnsi"/>
                <w:b/>
                <w:lang w:val="fr-FR"/>
              </w:rPr>
              <w:t>1S subject je</w:t>
            </w:r>
            <w:r w:rsidRPr="00524614">
              <w:rPr>
                <w:rFonts w:cstheme="minorHAnsi"/>
                <w:b/>
                <w:lang w:val="fr-FR"/>
              </w:rPr>
              <w:tab/>
            </w:r>
            <w:r w:rsidRPr="00524614">
              <w:rPr>
                <w:rFonts w:cstheme="minorHAnsi"/>
                <w:b/>
                <w:lang w:val="fr-FR"/>
              </w:rPr>
              <w:tab/>
            </w:r>
            <w:r w:rsidRPr="00524614">
              <w:rPr>
                <w:rFonts w:cstheme="minorHAnsi"/>
                <w:b/>
                <w:lang w:val="fr-FR"/>
              </w:rPr>
              <w:tab/>
            </w:r>
            <w:r w:rsidRPr="00524614">
              <w:rPr>
                <w:rFonts w:cstheme="minorHAnsi"/>
                <w:b/>
                <w:lang w:val="fr-FR"/>
              </w:rPr>
              <w:tab/>
            </w:r>
            <w:r w:rsidRPr="00524614">
              <w:rPr>
                <w:rFonts w:cstheme="minorHAnsi"/>
                <w:b/>
                <w:lang w:val="fr-FR"/>
              </w:rPr>
              <w:tab/>
            </w:r>
            <w:r w:rsidRPr="00524614">
              <w:rPr>
                <w:rFonts w:cstheme="minorHAnsi"/>
                <w:b/>
                <w:lang w:val="fr-FR"/>
              </w:rPr>
              <w:tab/>
            </w:r>
            <w:r w:rsidRPr="00524614">
              <w:rPr>
                <w:rFonts w:cstheme="minorHAnsi"/>
                <w:b/>
                <w:lang w:val="fr-FR"/>
              </w:rPr>
              <w:tab/>
              <w:t>2S subject tu</w:t>
            </w:r>
          </w:p>
          <w:p w:rsidR="006C004E" w:rsidRPr="00524614" w:rsidRDefault="006C004E" w:rsidP="006C004E">
            <w:pPr>
              <w:contextualSpacing/>
              <w:rPr>
                <w:rFonts w:cstheme="minorHAnsi"/>
                <w:lang w:val="fr-FR"/>
              </w:rPr>
            </w:pPr>
            <w:r w:rsidRPr="00524614">
              <w:rPr>
                <w:rFonts w:cstheme="minorHAnsi"/>
                <w:lang w:val="fr-FR"/>
              </w:rPr>
              <w:t>and 1S object</w:t>
            </w:r>
            <w:r w:rsidRPr="00524614">
              <w:rPr>
                <w:rFonts w:cstheme="minorHAnsi"/>
                <w:lang w:val="fr-FR"/>
              </w:rPr>
              <w:tab/>
              <w:t>je me</w:t>
            </w:r>
            <w:r w:rsidRPr="00524614">
              <w:rPr>
                <w:rFonts w:cstheme="minorHAnsi"/>
                <w:lang w:val="fr-FR"/>
              </w:rPr>
              <w:tab/>
            </w:r>
            <w:r w:rsidRPr="00524614">
              <w:rPr>
                <w:rFonts w:cstheme="minorHAnsi"/>
                <w:lang w:val="fr-FR"/>
              </w:rPr>
              <w:tab/>
              <w:t>[ʒəm] or [ʒmə]</w:t>
            </w:r>
            <w:r w:rsidRPr="00524614">
              <w:rPr>
                <w:rFonts w:cstheme="minorHAnsi"/>
                <w:lang w:val="fr-FR"/>
              </w:rPr>
              <w:tab/>
            </w:r>
            <w:r w:rsidRPr="00524614">
              <w:rPr>
                <w:rFonts w:cstheme="minorHAnsi"/>
                <w:lang w:val="fr-FR"/>
              </w:rPr>
              <w:tab/>
            </w:r>
            <w:r w:rsidRPr="00524614">
              <w:rPr>
                <w:rFonts w:cstheme="minorHAnsi"/>
                <w:b/>
                <w:lang w:val="fr-FR"/>
              </w:rPr>
              <w:tab/>
            </w:r>
            <w:r w:rsidRPr="00524614">
              <w:rPr>
                <w:rFonts w:cstheme="minorHAnsi"/>
                <w:lang w:val="fr-FR"/>
              </w:rPr>
              <w:t>tu me</w:t>
            </w:r>
            <w:r w:rsidRPr="00524614">
              <w:rPr>
                <w:rFonts w:cstheme="minorHAnsi"/>
                <w:lang w:val="fr-FR"/>
              </w:rPr>
              <w:tab/>
            </w:r>
            <w:r w:rsidRPr="00524614">
              <w:rPr>
                <w:rFonts w:cstheme="minorHAnsi"/>
                <w:lang w:val="fr-FR"/>
              </w:rPr>
              <w:tab/>
              <w:t>[tym]</w:t>
            </w:r>
          </w:p>
          <w:p w:rsidR="006C004E" w:rsidRPr="00524614" w:rsidRDefault="006C004E" w:rsidP="006C004E">
            <w:pPr>
              <w:contextualSpacing/>
              <w:rPr>
                <w:rFonts w:cstheme="minorHAnsi"/>
                <w:lang w:val="fr-FR"/>
              </w:rPr>
            </w:pPr>
            <w:r w:rsidRPr="00524614">
              <w:rPr>
                <w:rFonts w:cstheme="minorHAnsi"/>
                <w:lang w:val="fr-FR"/>
              </w:rPr>
              <w:t>and 2S</w:t>
            </w:r>
            <w:r w:rsidRPr="00524614">
              <w:rPr>
                <w:rFonts w:cstheme="minorHAnsi"/>
                <w:lang w:val="fr-FR"/>
              </w:rPr>
              <w:tab/>
            </w:r>
            <w:r w:rsidRPr="00524614">
              <w:rPr>
                <w:rFonts w:cstheme="minorHAnsi"/>
                <w:lang w:val="fr-FR"/>
              </w:rPr>
              <w:tab/>
              <w:t xml:space="preserve">je  te </w:t>
            </w:r>
            <w:r w:rsidRPr="00524614">
              <w:rPr>
                <w:rFonts w:cstheme="minorHAnsi"/>
                <w:lang w:val="fr-FR"/>
              </w:rPr>
              <w:tab/>
            </w:r>
            <w:r w:rsidRPr="00524614">
              <w:rPr>
                <w:rFonts w:cstheme="minorHAnsi"/>
                <w:lang w:val="fr-FR"/>
              </w:rPr>
              <w:tab/>
              <w:t>[ʃtə]</w:t>
            </w:r>
            <w:r w:rsidRPr="00524614">
              <w:rPr>
                <w:rFonts w:cstheme="minorHAnsi"/>
                <w:lang w:val="fr-FR"/>
              </w:rPr>
              <w:tab/>
            </w:r>
            <w:r w:rsidRPr="00524614">
              <w:rPr>
                <w:rFonts w:cstheme="minorHAnsi"/>
                <w:lang w:val="fr-FR"/>
              </w:rPr>
              <w:tab/>
            </w:r>
            <w:r w:rsidRPr="00524614">
              <w:rPr>
                <w:rFonts w:cstheme="minorHAnsi"/>
                <w:lang w:val="fr-FR"/>
              </w:rPr>
              <w:tab/>
            </w:r>
            <w:r w:rsidRPr="00524614">
              <w:rPr>
                <w:rFonts w:cstheme="minorHAnsi"/>
                <w:b/>
                <w:lang w:val="fr-FR"/>
              </w:rPr>
              <w:tab/>
            </w:r>
            <w:r w:rsidRPr="00524614">
              <w:rPr>
                <w:rFonts w:cstheme="minorHAnsi"/>
                <w:lang w:val="fr-FR"/>
              </w:rPr>
              <w:t xml:space="preserve">tu te </w:t>
            </w:r>
            <w:r w:rsidRPr="00524614">
              <w:rPr>
                <w:rFonts w:cstheme="minorHAnsi"/>
                <w:lang w:val="fr-FR"/>
              </w:rPr>
              <w:tab/>
            </w:r>
            <w:r w:rsidRPr="00524614">
              <w:rPr>
                <w:rFonts w:cstheme="minorHAnsi"/>
                <w:lang w:val="fr-FR"/>
              </w:rPr>
              <w:tab/>
              <w:t>[tyt]</w:t>
            </w:r>
            <w:r w:rsidRPr="00524614">
              <w:rPr>
                <w:rFonts w:cstheme="minorHAnsi"/>
                <w:lang w:val="fr-FR"/>
              </w:rPr>
              <w:tab/>
            </w:r>
          </w:p>
          <w:p w:rsidR="006C004E" w:rsidRPr="00524614" w:rsidRDefault="006C004E" w:rsidP="006C004E">
            <w:pPr>
              <w:contextualSpacing/>
              <w:rPr>
                <w:rFonts w:cstheme="minorHAnsi"/>
                <w:lang w:val="fr-FR"/>
              </w:rPr>
            </w:pPr>
            <w:r w:rsidRPr="00524614">
              <w:rPr>
                <w:rFonts w:cstheme="minorHAnsi"/>
                <w:lang w:val="fr-FR"/>
              </w:rPr>
              <w:t>and 3SM</w:t>
            </w:r>
            <w:r w:rsidRPr="00524614">
              <w:rPr>
                <w:rFonts w:cstheme="minorHAnsi"/>
                <w:lang w:val="fr-FR"/>
              </w:rPr>
              <w:tab/>
              <w:t xml:space="preserve">je le </w:t>
            </w:r>
            <w:r w:rsidRPr="00524614">
              <w:rPr>
                <w:rFonts w:cstheme="minorHAnsi"/>
                <w:lang w:val="fr-FR"/>
              </w:rPr>
              <w:tab/>
            </w:r>
            <w:r w:rsidRPr="00524614">
              <w:rPr>
                <w:rFonts w:cstheme="minorHAnsi"/>
                <w:lang w:val="fr-FR"/>
              </w:rPr>
              <w:tab/>
              <w:t>[ʒəl] or [ʒlə]</w:t>
            </w:r>
            <w:r w:rsidRPr="00524614">
              <w:rPr>
                <w:rFonts w:cstheme="minorHAnsi"/>
                <w:lang w:val="fr-FR"/>
              </w:rPr>
              <w:tab/>
            </w:r>
            <w:r w:rsidRPr="00524614">
              <w:rPr>
                <w:rFonts w:cstheme="minorHAnsi"/>
                <w:lang w:val="fr-FR"/>
              </w:rPr>
              <w:tab/>
            </w:r>
            <w:r w:rsidRPr="00524614">
              <w:rPr>
                <w:rFonts w:cstheme="minorHAnsi"/>
                <w:b/>
                <w:lang w:val="fr-FR"/>
              </w:rPr>
              <w:tab/>
            </w:r>
            <w:r w:rsidRPr="00524614">
              <w:rPr>
                <w:rFonts w:cstheme="minorHAnsi"/>
                <w:lang w:val="fr-FR"/>
              </w:rPr>
              <w:t>tu le</w:t>
            </w:r>
            <w:r w:rsidRPr="00524614">
              <w:rPr>
                <w:rFonts w:cstheme="minorHAnsi"/>
                <w:lang w:val="fr-FR"/>
              </w:rPr>
              <w:tab/>
            </w:r>
            <w:r w:rsidRPr="00524614">
              <w:rPr>
                <w:rFonts w:cstheme="minorHAnsi"/>
                <w:lang w:val="fr-FR"/>
              </w:rPr>
              <w:tab/>
              <w:t>[tyl]</w:t>
            </w:r>
          </w:p>
          <w:p w:rsidR="006C004E" w:rsidRPr="00524614" w:rsidRDefault="006C004E" w:rsidP="006C004E">
            <w:pPr>
              <w:contextualSpacing/>
              <w:rPr>
                <w:rFonts w:cstheme="minorHAnsi"/>
                <w:lang w:val="fr-FR"/>
              </w:rPr>
            </w:pPr>
            <w:r w:rsidRPr="00524614">
              <w:rPr>
                <w:rFonts w:cstheme="minorHAnsi"/>
                <w:lang w:val="fr-FR"/>
              </w:rPr>
              <w:t>and 3SF</w:t>
            </w:r>
            <w:r w:rsidRPr="00524614">
              <w:rPr>
                <w:rFonts w:cstheme="minorHAnsi"/>
                <w:lang w:val="fr-FR"/>
              </w:rPr>
              <w:tab/>
            </w:r>
            <w:r w:rsidRPr="00524614">
              <w:rPr>
                <w:rFonts w:cstheme="minorHAnsi"/>
                <w:lang w:val="fr-FR"/>
              </w:rPr>
              <w:tab/>
              <w:t xml:space="preserve">je  la </w:t>
            </w:r>
            <w:r w:rsidRPr="00524614">
              <w:rPr>
                <w:rFonts w:cstheme="minorHAnsi"/>
                <w:lang w:val="fr-FR"/>
              </w:rPr>
              <w:tab/>
            </w:r>
            <w:r w:rsidRPr="00524614">
              <w:rPr>
                <w:rFonts w:cstheme="minorHAnsi"/>
                <w:lang w:val="fr-FR"/>
              </w:rPr>
              <w:tab/>
              <w:t>[ʒəla] or [ʒla]</w:t>
            </w:r>
            <w:r w:rsidRPr="00524614">
              <w:rPr>
                <w:rFonts w:cstheme="minorHAnsi"/>
                <w:lang w:val="fr-FR"/>
              </w:rPr>
              <w:tab/>
            </w:r>
            <w:r w:rsidRPr="00524614">
              <w:rPr>
                <w:rFonts w:cstheme="minorHAnsi"/>
                <w:lang w:val="fr-FR"/>
              </w:rPr>
              <w:tab/>
            </w:r>
            <w:r w:rsidRPr="00524614">
              <w:rPr>
                <w:rFonts w:cstheme="minorHAnsi"/>
                <w:b/>
                <w:lang w:val="fr-FR"/>
              </w:rPr>
              <w:tab/>
            </w:r>
            <w:r w:rsidRPr="00524614">
              <w:rPr>
                <w:rFonts w:cstheme="minorHAnsi"/>
                <w:lang w:val="fr-FR"/>
              </w:rPr>
              <w:t xml:space="preserve">tu la </w:t>
            </w:r>
            <w:r w:rsidRPr="00524614">
              <w:rPr>
                <w:rFonts w:cstheme="minorHAnsi"/>
                <w:lang w:val="fr-FR"/>
              </w:rPr>
              <w:tab/>
            </w:r>
            <w:r w:rsidRPr="00524614">
              <w:rPr>
                <w:rFonts w:cstheme="minorHAnsi"/>
                <w:lang w:val="fr-FR"/>
              </w:rPr>
              <w:tab/>
              <w:t>[tyla]</w:t>
            </w:r>
          </w:p>
          <w:p w:rsidR="006C004E" w:rsidRPr="00524614" w:rsidRDefault="006C004E" w:rsidP="006C004E">
            <w:pPr>
              <w:contextualSpacing/>
              <w:rPr>
                <w:rFonts w:cstheme="minorHAnsi"/>
                <w:lang w:val="fr-FR"/>
              </w:rPr>
            </w:pPr>
            <w:r w:rsidRPr="00524614">
              <w:rPr>
                <w:rFonts w:cstheme="minorHAnsi"/>
                <w:lang w:val="fr-FR"/>
              </w:rPr>
              <w:t>and 1P</w:t>
            </w:r>
            <w:r w:rsidRPr="00524614">
              <w:rPr>
                <w:rFonts w:cstheme="minorHAnsi"/>
                <w:lang w:val="fr-FR"/>
              </w:rPr>
              <w:tab/>
            </w:r>
            <w:r w:rsidRPr="00524614">
              <w:rPr>
                <w:rFonts w:cstheme="minorHAnsi"/>
                <w:lang w:val="fr-FR"/>
              </w:rPr>
              <w:tab/>
              <w:t xml:space="preserve">je nous </w:t>
            </w:r>
            <w:r w:rsidRPr="00524614">
              <w:rPr>
                <w:rFonts w:cstheme="minorHAnsi"/>
                <w:lang w:val="fr-FR"/>
              </w:rPr>
              <w:tab/>
            </w:r>
            <w:r w:rsidRPr="00524614">
              <w:rPr>
                <w:rFonts w:cstheme="minorHAnsi"/>
                <w:lang w:val="fr-FR"/>
              </w:rPr>
              <w:tab/>
              <w:t>[ʒnu]</w:t>
            </w:r>
            <w:r w:rsidRPr="00524614">
              <w:rPr>
                <w:rFonts w:cstheme="minorHAnsi"/>
                <w:lang w:val="fr-FR"/>
              </w:rPr>
              <w:tab/>
            </w:r>
            <w:r w:rsidRPr="00524614">
              <w:rPr>
                <w:rFonts w:cstheme="minorHAnsi"/>
                <w:lang w:val="fr-FR"/>
              </w:rPr>
              <w:tab/>
            </w:r>
            <w:r w:rsidRPr="00524614">
              <w:rPr>
                <w:rFonts w:cstheme="minorHAnsi"/>
                <w:lang w:val="fr-FR"/>
              </w:rPr>
              <w:tab/>
            </w:r>
            <w:r w:rsidRPr="00524614">
              <w:rPr>
                <w:rFonts w:cstheme="minorHAnsi"/>
                <w:b/>
                <w:lang w:val="fr-FR"/>
              </w:rPr>
              <w:tab/>
            </w:r>
            <w:r w:rsidRPr="00524614">
              <w:rPr>
                <w:rFonts w:cstheme="minorHAnsi"/>
                <w:lang w:val="fr-FR"/>
              </w:rPr>
              <w:t xml:space="preserve">tu nous </w:t>
            </w:r>
            <w:r w:rsidRPr="00524614">
              <w:rPr>
                <w:rFonts w:cstheme="minorHAnsi"/>
                <w:lang w:val="fr-FR"/>
              </w:rPr>
              <w:tab/>
              <w:t>[tynu]</w:t>
            </w:r>
          </w:p>
          <w:p w:rsidR="006C004E" w:rsidRPr="00524614" w:rsidRDefault="006C004E" w:rsidP="006C004E">
            <w:pPr>
              <w:contextualSpacing/>
              <w:rPr>
                <w:rFonts w:cstheme="minorHAnsi"/>
                <w:lang w:val="fr-FR"/>
              </w:rPr>
            </w:pPr>
            <w:r w:rsidRPr="00524614">
              <w:rPr>
                <w:rFonts w:cstheme="minorHAnsi"/>
                <w:lang w:val="fr-FR"/>
              </w:rPr>
              <w:t>and 2P</w:t>
            </w:r>
            <w:r w:rsidRPr="00524614">
              <w:rPr>
                <w:rFonts w:cstheme="minorHAnsi"/>
                <w:lang w:val="fr-FR"/>
              </w:rPr>
              <w:tab/>
            </w:r>
            <w:r w:rsidRPr="00524614">
              <w:rPr>
                <w:rFonts w:cstheme="minorHAnsi"/>
                <w:lang w:val="fr-FR"/>
              </w:rPr>
              <w:tab/>
              <w:t>je vous</w:t>
            </w:r>
            <w:r w:rsidRPr="00524614">
              <w:rPr>
                <w:rFonts w:cstheme="minorHAnsi"/>
                <w:lang w:val="fr-FR"/>
              </w:rPr>
              <w:tab/>
            </w:r>
            <w:r w:rsidRPr="00524614">
              <w:rPr>
                <w:rFonts w:cstheme="minorHAnsi"/>
                <w:lang w:val="fr-FR"/>
              </w:rPr>
              <w:tab/>
              <w:t>[ʒvu]</w:t>
            </w:r>
            <w:r w:rsidRPr="00524614">
              <w:rPr>
                <w:rFonts w:cstheme="minorHAnsi"/>
                <w:lang w:val="fr-FR"/>
              </w:rPr>
              <w:tab/>
            </w:r>
            <w:r w:rsidRPr="00524614">
              <w:rPr>
                <w:rFonts w:cstheme="minorHAnsi"/>
                <w:lang w:val="fr-FR"/>
              </w:rPr>
              <w:tab/>
            </w:r>
            <w:r w:rsidRPr="00524614">
              <w:rPr>
                <w:rFonts w:cstheme="minorHAnsi"/>
                <w:lang w:val="fr-FR"/>
              </w:rPr>
              <w:tab/>
            </w:r>
            <w:r w:rsidRPr="00524614">
              <w:rPr>
                <w:rFonts w:cstheme="minorHAnsi"/>
                <w:b/>
                <w:lang w:val="fr-FR"/>
              </w:rPr>
              <w:tab/>
            </w:r>
            <w:r w:rsidRPr="00524614">
              <w:rPr>
                <w:rFonts w:cstheme="minorHAnsi"/>
                <w:lang w:val="fr-FR"/>
              </w:rPr>
              <w:t xml:space="preserve">tu vous </w:t>
            </w:r>
            <w:r w:rsidRPr="00524614">
              <w:rPr>
                <w:rFonts w:cstheme="minorHAnsi"/>
                <w:lang w:val="fr-FR"/>
              </w:rPr>
              <w:tab/>
            </w:r>
            <w:r w:rsidRPr="00524614">
              <w:rPr>
                <w:rFonts w:cstheme="minorHAnsi"/>
                <w:lang w:val="fr-FR"/>
              </w:rPr>
              <w:tab/>
              <w:t>[tyvu]</w:t>
            </w:r>
          </w:p>
          <w:p w:rsidR="006C004E" w:rsidRPr="00524614" w:rsidRDefault="006C004E" w:rsidP="006C004E">
            <w:pPr>
              <w:contextualSpacing/>
              <w:rPr>
                <w:rFonts w:cstheme="minorHAnsi"/>
                <w:lang w:val="fr-FR"/>
              </w:rPr>
            </w:pPr>
            <w:r w:rsidRPr="00524614">
              <w:rPr>
                <w:rFonts w:cstheme="minorHAnsi"/>
                <w:lang w:val="fr-FR"/>
              </w:rPr>
              <w:t>and 3P</w:t>
            </w:r>
            <w:r w:rsidRPr="00524614">
              <w:rPr>
                <w:rFonts w:cstheme="minorHAnsi"/>
                <w:lang w:val="fr-FR"/>
              </w:rPr>
              <w:tab/>
            </w:r>
            <w:r w:rsidRPr="00524614">
              <w:rPr>
                <w:rFonts w:cstheme="minorHAnsi"/>
                <w:lang w:val="fr-FR"/>
              </w:rPr>
              <w:tab/>
              <w:t>je les</w:t>
            </w:r>
            <w:r w:rsidRPr="00524614">
              <w:rPr>
                <w:rFonts w:cstheme="minorHAnsi"/>
                <w:lang w:val="fr-FR"/>
              </w:rPr>
              <w:tab/>
            </w:r>
            <w:r w:rsidRPr="00524614">
              <w:rPr>
                <w:rFonts w:cstheme="minorHAnsi"/>
                <w:lang w:val="fr-FR"/>
              </w:rPr>
              <w:tab/>
              <w:t>[ʒəle] or [ʒle]</w:t>
            </w:r>
            <w:r w:rsidRPr="00524614">
              <w:rPr>
                <w:rFonts w:cstheme="minorHAnsi"/>
                <w:lang w:val="fr-FR"/>
              </w:rPr>
              <w:tab/>
            </w:r>
            <w:r w:rsidRPr="00524614">
              <w:rPr>
                <w:rFonts w:cstheme="minorHAnsi"/>
                <w:lang w:val="fr-FR"/>
              </w:rPr>
              <w:tab/>
            </w:r>
            <w:r w:rsidRPr="00524614">
              <w:rPr>
                <w:rFonts w:cstheme="minorHAnsi"/>
                <w:b/>
                <w:lang w:val="fr-FR"/>
              </w:rPr>
              <w:tab/>
            </w:r>
            <w:r w:rsidRPr="00524614">
              <w:rPr>
                <w:rFonts w:cstheme="minorHAnsi"/>
                <w:lang w:val="fr-FR"/>
              </w:rPr>
              <w:t xml:space="preserve">tu les </w:t>
            </w:r>
            <w:r w:rsidRPr="00524614">
              <w:rPr>
                <w:rFonts w:cstheme="minorHAnsi"/>
                <w:lang w:val="fr-FR"/>
              </w:rPr>
              <w:tab/>
            </w:r>
            <w:r w:rsidRPr="00524614">
              <w:rPr>
                <w:rFonts w:cstheme="minorHAnsi"/>
                <w:lang w:val="fr-FR"/>
              </w:rPr>
              <w:tab/>
              <w:t>[tyle]</w:t>
            </w:r>
          </w:p>
          <w:p w:rsidR="006C004E" w:rsidRPr="00524614" w:rsidRDefault="006C004E" w:rsidP="006C004E">
            <w:pPr>
              <w:contextualSpacing/>
              <w:rPr>
                <w:rFonts w:cstheme="minorHAnsi"/>
                <w:lang w:val="fr-FR"/>
              </w:rPr>
            </w:pPr>
            <w:r w:rsidRPr="00524614">
              <w:rPr>
                <w:rFonts w:cstheme="minorHAnsi"/>
                <w:lang w:val="fr-FR"/>
              </w:rPr>
              <w:t>and 3SM.DAT</w:t>
            </w:r>
            <w:r w:rsidRPr="00524614">
              <w:rPr>
                <w:rFonts w:cstheme="minorHAnsi"/>
                <w:lang w:val="fr-FR"/>
              </w:rPr>
              <w:tab/>
              <w:t>je lui</w:t>
            </w:r>
            <w:r w:rsidRPr="00524614">
              <w:rPr>
                <w:rFonts w:cstheme="minorHAnsi"/>
                <w:lang w:val="fr-FR"/>
              </w:rPr>
              <w:tab/>
            </w:r>
            <w:r w:rsidRPr="00524614">
              <w:rPr>
                <w:rFonts w:cstheme="minorHAnsi"/>
                <w:lang w:val="fr-FR"/>
              </w:rPr>
              <w:tab/>
              <w:t xml:space="preserve">[ʒəlɥi]], [ʒlɥi], [ʒɥi], or [ʒi] </w:t>
            </w:r>
            <w:r w:rsidRPr="00524614">
              <w:rPr>
                <w:rFonts w:cstheme="minorHAnsi"/>
                <w:b/>
                <w:lang w:val="fr-FR"/>
              </w:rPr>
              <w:tab/>
            </w:r>
            <w:r w:rsidRPr="00524614">
              <w:rPr>
                <w:rFonts w:cstheme="minorHAnsi"/>
                <w:lang w:val="fr-FR"/>
              </w:rPr>
              <w:t>tu lui</w:t>
            </w:r>
            <w:r w:rsidRPr="00524614">
              <w:rPr>
                <w:rFonts w:cstheme="minorHAnsi"/>
                <w:lang w:val="fr-FR"/>
              </w:rPr>
              <w:tab/>
            </w:r>
            <w:r w:rsidRPr="00524614">
              <w:rPr>
                <w:rFonts w:cstheme="minorHAnsi"/>
                <w:lang w:val="fr-FR"/>
              </w:rPr>
              <w:tab/>
              <w:t>[tylɥi]</w:t>
            </w:r>
          </w:p>
          <w:p w:rsidR="006C004E" w:rsidRPr="00524614" w:rsidRDefault="006C004E" w:rsidP="006C004E">
            <w:pPr>
              <w:contextualSpacing/>
              <w:rPr>
                <w:rFonts w:cstheme="minorHAnsi"/>
                <w:lang w:val="fr-FR"/>
              </w:rPr>
            </w:pPr>
            <w:r w:rsidRPr="00524614">
              <w:rPr>
                <w:rFonts w:cstheme="minorHAnsi"/>
                <w:lang w:val="fr-FR"/>
              </w:rPr>
              <w:t xml:space="preserve">and 3P.Dat </w:t>
            </w:r>
            <w:r w:rsidRPr="00524614">
              <w:rPr>
                <w:rFonts w:cstheme="minorHAnsi"/>
                <w:lang w:val="fr-FR"/>
              </w:rPr>
              <w:tab/>
              <w:t xml:space="preserve">je leur </w:t>
            </w:r>
            <w:r w:rsidRPr="00524614">
              <w:rPr>
                <w:rFonts w:cstheme="minorHAnsi"/>
                <w:lang w:val="fr-FR"/>
              </w:rPr>
              <w:tab/>
            </w:r>
            <w:r w:rsidRPr="00524614">
              <w:rPr>
                <w:rFonts w:cstheme="minorHAnsi"/>
                <w:lang w:val="fr-FR"/>
              </w:rPr>
              <w:tab/>
              <w:t xml:space="preserve">[ʒlœʁ] </w:t>
            </w:r>
            <w:r w:rsidRPr="00524614">
              <w:rPr>
                <w:rFonts w:cstheme="minorHAnsi"/>
                <w:lang w:val="fr-FR"/>
              </w:rPr>
              <w:tab/>
            </w:r>
            <w:r w:rsidRPr="00524614">
              <w:rPr>
                <w:rFonts w:cstheme="minorHAnsi"/>
                <w:lang w:val="fr-FR"/>
              </w:rPr>
              <w:tab/>
            </w:r>
            <w:r w:rsidRPr="00524614">
              <w:rPr>
                <w:rFonts w:cstheme="minorHAnsi"/>
                <w:lang w:val="fr-FR"/>
              </w:rPr>
              <w:tab/>
            </w:r>
            <w:r w:rsidRPr="00524614">
              <w:rPr>
                <w:rFonts w:cstheme="minorHAnsi"/>
                <w:b/>
                <w:lang w:val="fr-FR"/>
              </w:rPr>
              <w:tab/>
            </w:r>
            <w:r w:rsidRPr="00524614">
              <w:rPr>
                <w:rFonts w:cstheme="minorHAnsi"/>
                <w:lang w:val="fr-FR"/>
              </w:rPr>
              <w:t xml:space="preserve">tu leur </w:t>
            </w:r>
            <w:r w:rsidRPr="00524614">
              <w:rPr>
                <w:rFonts w:cstheme="minorHAnsi"/>
                <w:lang w:val="fr-FR"/>
              </w:rPr>
              <w:tab/>
            </w:r>
            <w:r w:rsidRPr="00524614">
              <w:rPr>
                <w:rFonts w:cstheme="minorHAnsi"/>
                <w:lang w:val="fr-FR"/>
              </w:rPr>
              <w:tab/>
              <w:t>[tylœʁ]</w:t>
            </w:r>
          </w:p>
          <w:p w:rsidR="006C004E" w:rsidRPr="00524614" w:rsidRDefault="006C004E" w:rsidP="006C004E">
            <w:pPr>
              <w:contextualSpacing/>
              <w:rPr>
                <w:rFonts w:cstheme="minorHAnsi"/>
                <w:lang w:val="fr-FR"/>
              </w:rPr>
            </w:pPr>
            <w:r w:rsidRPr="00524614">
              <w:rPr>
                <w:rFonts w:cstheme="minorHAnsi"/>
                <w:lang w:val="fr-FR"/>
              </w:rPr>
              <w:t xml:space="preserve">and en </w:t>
            </w:r>
            <w:r w:rsidRPr="00524614">
              <w:rPr>
                <w:rFonts w:cstheme="minorHAnsi"/>
                <w:lang w:val="fr-FR"/>
              </w:rPr>
              <w:tab/>
            </w:r>
            <w:r w:rsidRPr="00524614">
              <w:rPr>
                <w:rFonts w:cstheme="minorHAnsi"/>
                <w:lang w:val="fr-FR"/>
              </w:rPr>
              <w:tab/>
              <w:t xml:space="preserve">j’en </w:t>
            </w:r>
            <w:r w:rsidRPr="00524614">
              <w:rPr>
                <w:rFonts w:cstheme="minorHAnsi"/>
                <w:lang w:val="fr-FR"/>
              </w:rPr>
              <w:tab/>
            </w:r>
            <w:r w:rsidRPr="00524614">
              <w:rPr>
                <w:rFonts w:cstheme="minorHAnsi"/>
                <w:lang w:val="fr-FR"/>
              </w:rPr>
              <w:tab/>
              <w:t xml:space="preserve">[ʒɑ̃] </w:t>
            </w:r>
            <w:r w:rsidRPr="00524614">
              <w:rPr>
                <w:rFonts w:cstheme="minorHAnsi"/>
                <w:lang w:val="fr-FR"/>
              </w:rPr>
              <w:tab/>
            </w:r>
            <w:r w:rsidRPr="00524614">
              <w:rPr>
                <w:rFonts w:cstheme="minorHAnsi"/>
                <w:lang w:val="fr-FR"/>
              </w:rPr>
              <w:tab/>
            </w:r>
            <w:r w:rsidRPr="00524614">
              <w:rPr>
                <w:rFonts w:cstheme="minorHAnsi"/>
                <w:lang w:val="fr-FR"/>
              </w:rPr>
              <w:tab/>
            </w:r>
            <w:r w:rsidRPr="00524614">
              <w:rPr>
                <w:rFonts w:cstheme="minorHAnsi"/>
                <w:b/>
                <w:lang w:val="fr-FR"/>
              </w:rPr>
              <w:tab/>
            </w:r>
            <w:r w:rsidRPr="00524614">
              <w:rPr>
                <w:rFonts w:cstheme="minorHAnsi"/>
                <w:lang w:val="fr-FR"/>
              </w:rPr>
              <w:t xml:space="preserve">tu en </w:t>
            </w:r>
            <w:r w:rsidRPr="00524614">
              <w:rPr>
                <w:rFonts w:cstheme="minorHAnsi"/>
                <w:lang w:val="fr-FR"/>
              </w:rPr>
              <w:tab/>
            </w:r>
            <w:r w:rsidRPr="00524614">
              <w:rPr>
                <w:rFonts w:cstheme="minorHAnsi"/>
                <w:lang w:val="fr-FR"/>
              </w:rPr>
              <w:tab/>
              <w:t>[tɑ̃]</w:t>
            </w:r>
          </w:p>
          <w:p w:rsidR="006C004E" w:rsidRPr="00524614" w:rsidRDefault="006C004E" w:rsidP="006C004E">
            <w:pPr>
              <w:contextualSpacing/>
              <w:rPr>
                <w:rFonts w:cstheme="minorHAnsi"/>
                <w:lang w:val="fr-FR"/>
              </w:rPr>
            </w:pPr>
            <w:r w:rsidRPr="00524614">
              <w:rPr>
                <w:rFonts w:cstheme="minorHAnsi"/>
                <w:lang w:val="fr-FR"/>
              </w:rPr>
              <w:t xml:space="preserve">and y </w:t>
            </w:r>
            <w:r w:rsidRPr="00524614">
              <w:rPr>
                <w:rFonts w:cstheme="minorHAnsi"/>
                <w:lang w:val="fr-FR"/>
              </w:rPr>
              <w:tab/>
            </w:r>
            <w:r w:rsidRPr="00524614">
              <w:rPr>
                <w:rFonts w:cstheme="minorHAnsi"/>
                <w:lang w:val="fr-FR"/>
              </w:rPr>
              <w:tab/>
              <w:t>j’y</w:t>
            </w:r>
            <w:r w:rsidRPr="00524614">
              <w:rPr>
                <w:rFonts w:cstheme="minorHAnsi"/>
                <w:lang w:val="fr-FR"/>
              </w:rPr>
              <w:tab/>
            </w:r>
            <w:r w:rsidRPr="00524614">
              <w:rPr>
                <w:rFonts w:cstheme="minorHAnsi"/>
                <w:lang w:val="fr-FR"/>
              </w:rPr>
              <w:tab/>
              <w:t>[ʒi]</w:t>
            </w:r>
            <w:r w:rsidRPr="00524614">
              <w:rPr>
                <w:rFonts w:cstheme="minorHAnsi"/>
                <w:lang w:val="fr-FR"/>
              </w:rPr>
              <w:tab/>
            </w:r>
            <w:r w:rsidRPr="00524614">
              <w:rPr>
                <w:rFonts w:cstheme="minorHAnsi"/>
                <w:lang w:val="fr-FR"/>
              </w:rPr>
              <w:tab/>
            </w:r>
            <w:r w:rsidRPr="00524614">
              <w:rPr>
                <w:rFonts w:cstheme="minorHAnsi"/>
                <w:lang w:val="fr-FR"/>
              </w:rPr>
              <w:tab/>
            </w:r>
            <w:r w:rsidRPr="00524614">
              <w:rPr>
                <w:rFonts w:cstheme="minorHAnsi"/>
                <w:b/>
                <w:lang w:val="fr-FR"/>
              </w:rPr>
              <w:tab/>
            </w:r>
            <w:r w:rsidRPr="00524614">
              <w:rPr>
                <w:rFonts w:cstheme="minorHAnsi"/>
                <w:lang w:val="fr-FR"/>
              </w:rPr>
              <w:t xml:space="preserve">tu y </w:t>
            </w:r>
            <w:r w:rsidRPr="00524614">
              <w:rPr>
                <w:rFonts w:cstheme="minorHAnsi"/>
                <w:lang w:val="fr-FR"/>
              </w:rPr>
              <w:tab/>
            </w:r>
            <w:r w:rsidRPr="00524614">
              <w:rPr>
                <w:rFonts w:cstheme="minorHAnsi"/>
                <w:lang w:val="fr-FR"/>
              </w:rPr>
              <w:tab/>
              <w:t>[tɥi] or[ti]</w:t>
            </w:r>
          </w:p>
        </w:tc>
      </w:tr>
    </w:tbl>
    <w:p w:rsidR="006C004E" w:rsidRPr="00524614" w:rsidRDefault="006C004E" w:rsidP="006C004E">
      <w:pPr>
        <w:spacing w:line="360" w:lineRule="auto"/>
        <w:ind w:left="1440" w:hanging="1440"/>
        <w:contextualSpacing/>
        <w:rPr>
          <w:rFonts w:cstheme="minorHAnsi"/>
        </w:rPr>
      </w:pPr>
      <w:r>
        <w:rPr>
          <w:rFonts w:cstheme="minorHAnsi"/>
        </w:rPr>
        <w:t xml:space="preserve">Table </w:t>
      </w:r>
      <w:r w:rsidR="001E6541">
        <w:rPr>
          <w:rFonts w:cstheme="minorHAnsi"/>
        </w:rPr>
        <w:t>2.</w:t>
      </w:r>
      <w:r>
        <w:rPr>
          <w:rFonts w:cstheme="minorHAnsi"/>
        </w:rPr>
        <w:t>3</w:t>
      </w:r>
      <w:r w:rsidRPr="00524614">
        <w:rPr>
          <w:rFonts w:cstheme="minorHAnsi"/>
        </w:rPr>
        <w:t xml:space="preserve">: </w:t>
      </w:r>
      <w:r w:rsidRPr="00524614">
        <w:rPr>
          <w:rFonts w:cstheme="minorHAnsi"/>
        </w:rPr>
        <w:tab/>
        <w:t>Portmanteau morphemes with first and second person subjects and other objects</w:t>
      </w:r>
      <w:r>
        <w:rPr>
          <w:rFonts w:cstheme="minorHAnsi"/>
        </w:rPr>
        <w:t xml:space="preserve">, from </w:t>
      </w:r>
      <w:r w:rsidRPr="005435C6">
        <w:rPr>
          <w:rFonts w:cstheme="minorHAnsi"/>
        </w:rPr>
        <w:t>Bahtchevanova and van Gelderen (2016</w:t>
      </w:r>
      <w:r>
        <w:rPr>
          <w:rFonts w:cstheme="minorHAnsi"/>
        </w:rPr>
        <w:t>: 127</w:t>
      </w:r>
      <w:r w:rsidRPr="005435C6">
        <w:rPr>
          <w:rFonts w:cstheme="minorHAnsi"/>
        </w:rPr>
        <w:t>).</w:t>
      </w:r>
    </w:p>
    <w:p w:rsidR="006C004E" w:rsidRPr="00524614" w:rsidRDefault="006C004E" w:rsidP="006C004E">
      <w:pPr>
        <w:spacing w:line="360" w:lineRule="auto"/>
        <w:contextualSpacing/>
        <w:rPr>
          <w:rFonts w:cstheme="minorHAnsi"/>
        </w:rPr>
      </w:pPr>
    </w:p>
    <w:p w:rsidR="006C004E" w:rsidRPr="00524614" w:rsidRDefault="006C004E" w:rsidP="006C004E">
      <w:pPr>
        <w:spacing w:line="360" w:lineRule="auto"/>
        <w:contextualSpacing/>
        <w:rPr>
          <w:rFonts w:cstheme="minorHAnsi"/>
        </w:rPr>
      </w:pPr>
      <w:r w:rsidRPr="00524614">
        <w:rPr>
          <w:rFonts w:cstheme="minorHAnsi"/>
        </w:rPr>
        <w:t>If both subject and object pronouns are reanalyzed as agreement markers, [ʒlә] and [ʒә</w:t>
      </w:r>
      <w:r>
        <w:rPr>
          <w:rFonts w:cstheme="minorHAnsi"/>
        </w:rPr>
        <w:t>l] in (41</w:t>
      </w:r>
      <w:r w:rsidRPr="00524614">
        <w:rPr>
          <w:rFonts w:cstheme="minorHAnsi"/>
        </w:rPr>
        <w:t xml:space="preserve">) </w:t>
      </w:r>
      <w:r>
        <w:rPr>
          <w:rFonts w:cstheme="minorHAnsi"/>
        </w:rPr>
        <w:t xml:space="preserve">can be analyzed </w:t>
      </w:r>
      <w:r w:rsidRPr="00524614">
        <w:rPr>
          <w:rFonts w:cstheme="minorHAnsi"/>
        </w:rPr>
        <w:t>as portmanteau morphemes spelling out the features of the subject and object</w:t>
      </w:r>
      <w:r>
        <w:rPr>
          <w:rFonts w:cstheme="minorHAnsi"/>
        </w:rPr>
        <w:t xml:space="preserve"> in T</w:t>
      </w:r>
      <w:r w:rsidRPr="00524614">
        <w:rPr>
          <w:rFonts w:cstheme="minorHAnsi"/>
        </w:rPr>
        <w:t xml:space="preserve">. The evidence for such a reanalysis would be if </w:t>
      </w:r>
      <w:r w:rsidRPr="00524614">
        <w:rPr>
          <w:rFonts w:cstheme="minorHAnsi"/>
          <w:i/>
        </w:rPr>
        <w:t>le, y</w:t>
      </w:r>
      <w:r w:rsidRPr="00524614">
        <w:rPr>
          <w:rFonts w:cstheme="minorHAnsi"/>
        </w:rPr>
        <w:t xml:space="preserve">, and </w:t>
      </w:r>
      <w:r w:rsidRPr="00524614">
        <w:rPr>
          <w:rFonts w:cstheme="minorHAnsi"/>
          <w:i/>
        </w:rPr>
        <w:t>en</w:t>
      </w:r>
      <w:r>
        <w:rPr>
          <w:rFonts w:cstheme="minorHAnsi"/>
        </w:rPr>
        <w:t xml:space="preserve"> beco</w:t>
      </w:r>
      <w:r w:rsidRPr="00524614">
        <w:rPr>
          <w:rFonts w:cstheme="minorHAnsi"/>
        </w:rPr>
        <w:t>me obligatory with the verbs that select PPs. Instances such as (</w:t>
      </w:r>
      <w:r w:rsidR="00171F93">
        <w:rPr>
          <w:rFonts w:cstheme="minorHAnsi"/>
        </w:rPr>
        <w:t>44</w:t>
      </w:r>
      <w:r w:rsidRPr="00524614">
        <w:rPr>
          <w:rFonts w:cstheme="minorHAnsi"/>
        </w:rPr>
        <w:t>)</w:t>
      </w:r>
      <w:r w:rsidR="00171F93">
        <w:rPr>
          <w:rFonts w:cstheme="minorHAnsi"/>
        </w:rPr>
        <w:t xml:space="preserve"> and (45</w:t>
      </w:r>
      <w:r>
        <w:rPr>
          <w:rFonts w:cstheme="minorHAnsi"/>
        </w:rPr>
        <w:t>)</w:t>
      </w:r>
      <w:r w:rsidRPr="00524614">
        <w:rPr>
          <w:rFonts w:cstheme="minorHAnsi"/>
        </w:rPr>
        <w:t xml:space="preserve">, from the </w:t>
      </w:r>
      <w:r w:rsidRPr="00524614">
        <w:rPr>
          <w:rFonts w:cstheme="minorHAnsi"/>
          <w:i/>
        </w:rPr>
        <w:t>Orléans corpus</w:t>
      </w:r>
      <w:r>
        <w:rPr>
          <w:rFonts w:cstheme="minorHAnsi"/>
        </w:rPr>
        <w:t xml:space="preserve">, </w:t>
      </w:r>
      <w:r w:rsidRPr="00524614">
        <w:rPr>
          <w:rFonts w:cstheme="minorHAnsi"/>
        </w:rPr>
        <w:t>where the clitic and the PP are both present, have indeed become frequent in Colloquial French but haven’t reached the stage where they are obligatorily used.</w:t>
      </w:r>
    </w:p>
    <w:p w:rsidR="006C004E" w:rsidRPr="00524614" w:rsidRDefault="006C004E" w:rsidP="006C004E">
      <w:pPr>
        <w:spacing w:line="360" w:lineRule="auto"/>
        <w:contextualSpacing/>
        <w:rPr>
          <w:rFonts w:cstheme="minorHAnsi"/>
        </w:rPr>
      </w:pPr>
    </w:p>
    <w:p w:rsidR="006C004E" w:rsidRPr="00524614" w:rsidRDefault="006C004E" w:rsidP="006C004E">
      <w:pPr>
        <w:spacing w:line="360" w:lineRule="auto"/>
        <w:contextualSpacing/>
        <w:rPr>
          <w:rFonts w:cstheme="minorHAnsi"/>
          <w:lang w:val="fr-FR"/>
        </w:rPr>
      </w:pPr>
      <w:r w:rsidRPr="00524614">
        <w:rPr>
          <w:rFonts w:cstheme="minorHAnsi"/>
          <w:lang w:val="fr-FR"/>
        </w:rPr>
        <w:lastRenderedPageBreak/>
        <w:t>(</w:t>
      </w:r>
      <w:r w:rsidR="00171F93">
        <w:rPr>
          <w:rFonts w:cstheme="minorHAnsi"/>
          <w:lang w:val="fr-FR"/>
        </w:rPr>
        <w:t>44</w:t>
      </w:r>
      <w:r w:rsidRPr="00524614">
        <w:rPr>
          <w:rFonts w:cstheme="minorHAnsi"/>
          <w:lang w:val="fr-FR"/>
        </w:rPr>
        <w:t>)</w:t>
      </w:r>
      <w:r w:rsidRPr="00524614">
        <w:rPr>
          <w:rFonts w:cstheme="minorHAnsi"/>
          <w:lang w:val="fr-FR"/>
        </w:rPr>
        <w:tab/>
        <w:t>a.</w:t>
      </w:r>
      <w:r w:rsidRPr="00524614">
        <w:rPr>
          <w:rFonts w:cstheme="minorHAnsi"/>
          <w:lang w:val="fr-FR"/>
        </w:rPr>
        <w:tab/>
      </w:r>
      <w:r w:rsidRPr="00524614">
        <w:rPr>
          <w:rFonts w:cstheme="minorHAnsi"/>
          <w:i/>
          <w:lang w:val="fr-FR"/>
        </w:rPr>
        <w:t>J’</w:t>
      </w:r>
      <w:r w:rsidRPr="00524614">
        <w:rPr>
          <w:rFonts w:cstheme="minorHAnsi"/>
          <w:b/>
          <w:i/>
          <w:lang w:val="fr-FR"/>
        </w:rPr>
        <w:t xml:space="preserve">y </w:t>
      </w:r>
      <w:r w:rsidRPr="00524614">
        <w:rPr>
          <w:rFonts w:cstheme="minorHAnsi"/>
          <w:i/>
          <w:lang w:val="fr-FR"/>
        </w:rPr>
        <w:tab/>
      </w:r>
      <w:r w:rsidRPr="00524614">
        <w:rPr>
          <w:rFonts w:cstheme="minorHAnsi"/>
          <w:i/>
          <w:lang w:val="fr-FR"/>
        </w:rPr>
        <w:tab/>
        <w:t xml:space="preserve">vais </w:t>
      </w:r>
      <w:r w:rsidRPr="00524614">
        <w:rPr>
          <w:rFonts w:cstheme="minorHAnsi"/>
          <w:i/>
          <w:lang w:val="fr-FR"/>
        </w:rPr>
        <w:tab/>
      </w:r>
      <w:r w:rsidRPr="00524614">
        <w:rPr>
          <w:rFonts w:cstheme="minorHAnsi"/>
          <w:b/>
          <w:i/>
          <w:lang w:val="fr-FR"/>
        </w:rPr>
        <w:t xml:space="preserve">à </w:t>
      </w:r>
      <w:r w:rsidRPr="00524614">
        <w:rPr>
          <w:rFonts w:cstheme="minorHAnsi"/>
          <w:b/>
          <w:i/>
          <w:lang w:val="fr-FR"/>
        </w:rPr>
        <w:tab/>
        <w:t xml:space="preserve">la </w:t>
      </w:r>
      <w:r w:rsidRPr="00524614">
        <w:rPr>
          <w:rFonts w:cstheme="minorHAnsi"/>
          <w:b/>
          <w:i/>
          <w:lang w:val="fr-FR"/>
        </w:rPr>
        <w:tab/>
        <w:t>piscine</w:t>
      </w:r>
    </w:p>
    <w:p w:rsidR="006C004E" w:rsidRPr="00524614" w:rsidRDefault="006C004E" w:rsidP="006C004E">
      <w:pPr>
        <w:spacing w:line="360" w:lineRule="auto"/>
        <w:contextualSpacing/>
        <w:rPr>
          <w:rFonts w:cstheme="minorHAnsi"/>
        </w:rPr>
      </w:pPr>
      <w:r w:rsidRPr="00524614">
        <w:rPr>
          <w:rFonts w:cstheme="minorHAnsi"/>
          <w:lang w:val="fr-FR"/>
        </w:rPr>
        <w:tab/>
      </w:r>
      <w:r w:rsidRPr="00524614">
        <w:rPr>
          <w:rFonts w:cstheme="minorHAnsi"/>
          <w:lang w:val="fr-FR"/>
        </w:rPr>
        <w:tab/>
      </w:r>
      <w:r w:rsidRPr="00524614">
        <w:rPr>
          <w:rFonts w:cstheme="minorHAnsi"/>
        </w:rPr>
        <w:t>1S.there</w:t>
      </w:r>
      <w:r w:rsidRPr="00524614">
        <w:rPr>
          <w:rFonts w:cstheme="minorHAnsi"/>
        </w:rPr>
        <w:tab/>
        <w:t>go</w:t>
      </w:r>
      <w:r w:rsidRPr="00524614">
        <w:rPr>
          <w:rFonts w:cstheme="minorHAnsi"/>
        </w:rPr>
        <w:tab/>
        <w:t>to</w:t>
      </w:r>
      <w:r w:rsidRPr="00524614">
        <w:rPr>
          <w:rFonts w:cstheme="minorHAnsi"/>
        </w:rPr>
        <w:tab/>
        <w:t>the</w:t>
      </w:r>
      <w:r w:rsidRPr="00524614">
        <w:rPr>
          <w:rFonts w:cstheme="minorHAnsi"/>
        </w:rPr>
        <w:tab/>
        <w:t>pool</w:t>
      </w:r>
    </w:p>
    <w:p w:rsidR="006C004E" w:rsidRPr="00524614" w:rsidRDefault="006C004E" w:rsidP="006C004E">
      <w:pPr>
        <w:spacing w:line="360" w:lineRule="auto"/>
        <w:contextualSpacing/>
        <w:rPr>
          <w:rFonts w:cstheme="minorHAnsi"/>
        </w:rPr>
      </w:pPr>
      <w:r w:rsidRPr="00524614">
        <w:rPr>
          <w:rFonts w:cstheme="minorHAnsi"/>
        </w:rPr>
        <w:tab/>
      </w:r>
      <w:r w:rsidRPr="00524614">
        <w:rPr>
          <w:rFonts w:cstheme="minorHAnsi"/>
        </w:rPr>
        <w:tab/>
        <w:t>`I am going to the pool.’</w:t>
      </w:r>
    </w:p>
    <w:p w:rsidR="006C004E" w:rsidRPr="00524614" w:rsidRDefault="006C004E" w:rsidP="006C004E">
      <w:pPr>
        <w:spacing w:line="360" w:lineRule="auto"/>
        <w:contextualSpacing/>
        <w:rPr>
          <w:rFonts w:cstheme="minorHAnsi"/>
          <w:lang w:val="fr-FR"/>
        </w:rPr>
      </w:pPr>
      <w:r w:rsidRPr="00524614">
        <w:rPr>
          <w:rFonts w:cstheme="minorHAnsi"/>
        </w:rPr>
        <w:tab/>
      </w:r>
      <w:r w:rsidRPr="00524614">
        <w:rPr>
          <w:rFonts w:cstheme="minorHAnsi"/>
          <w:lang w:val="fr-FR"/>
        </w:rPr>
        <w:t>b.</w:t>
      </w:r>
      <w:r w:rsidRPr="00524614">
        <w:rPr>
          <w:rFonts w:cstheme="minorHAnsi"/>
          <w:lang w:val="fr-FR"/>
        </w:rPr>
        <w:tab/>
      </w:r>
      <w:r w:rsidRPr="00524614">
        <w:rPr>
          <w:rFonts w:cstheme="minorHAnsi"/>
          <w:i/>
          <w:lang w:val="fr-FR"/>
        </w:rPr>
        <w:t>J’</w:t>
      </w:r>
      <w:r w:rsidRPr="00524614">
        <w:rPr>
          <w:rFonts w:cstheme="minorHAnsi"/>
          <w:b/>
          <w:i/>
          <w:lang w:val="fr-FR"/>
        </w:rPr>
        <w:t>en</w:t>
      </w:r>
      <w:r w:rsidRPr="00524614">
        <w:rPr>
          <w:rFonts w:cstheme="minorHAnsi"/>
          <w:i/>
          <w:lang w:val="fr-FR"/>
        </w:rPr>
        <w:tab/>
      </w:r>
      <w:r w:rsidRPr="00524614">
        <w:rPr>
          <w:rFonts w:cstheme="minorHAnsi"/>
          <w:i/>
          <w:lang w:val="fr-FR"/>
        </w:rPr>
        <w:tab/>
        <w:t>parle</w:t>
      </w:r>
      <w:r w:rsidRPr="00524614">
        <w:rPr>
          <w:rFonts w:cstheme="minorHAnsi"/>
          <w:i/>
          <w:lang w:val="fr-FR"/>
        </w:rPr>
        <w:tab/>
      </w:r>
      <w:r w:rsidRPr="00524614">
        <w:rPr>
          <w:rFonts w:cstheme="minorHAnsi"/>
          <w:b/>
          <w:i/>
          <w:lang w:val="fr-FR"/>
        </w:rPr>
        <w:t>de</w:t>
      </w:r>
      <w:r w:rsidRPr="00524614">
        <w:rPr>
          <w:rFonts w:cstheme="minorHAnsi"/>
          <w:b/>
          <w:i/>
          <w:lang w:val="fr-FR"/>
        </w:rPr>
        <w:tab/>
        <w:t>ce</w:t>
      </w:r>
      <w:r w:rsidRPr="00524614">
        <w:rPr>
          <w:rFonts w:cstheme="minorHAnsi"/>
          <w:b/>
          <w:i/>
          <w:lang w:val="fr-FR"/>
        </w:rPr>
        <w:tab/>
        <w:t>film</w:t>
      </w:r>
    </w:p>
    <w:p w:rsidR="006C004E" w:rsidRPr="00524614" w:rsidRDefault="006C004E" w:rsidP="006C004E">
      <w:pPr>
        <w:spacing w:line="360" w:lineRule="auto"/>
        <w:contextualSpacing/>
        <w:rPr>
          <w:rFonts w:cstheme="minorHAnsi"/>
        </w:rPr>
      </w:pPr>
      <w:r w:rsidRPr="00524614">
        <w:rPr>
          <w:rFonts w:cstheme="minorHAnsi"/>
          <w:lang w:val="fr-FR"/>
        </w:rPr>
        <w:tab/>
      </w:r>
      <w:r w:rsidRPr="00524614">
        <w:rPr>
          <w:rFonts w:cstheme="minorHAnsi"/>
          <w:lang w:val="fr-FR"/>
        </w:rPr>
        <w:tab/>
      </w:r>
      <w:r w:rsidRPr="00524614">
        <w:rPr>
          <w:rFonts w:cstheme="minorHAnsi"/>
        </w:rPr>
        <w:t>1S.about.it</w:t>
      </w:r>
      <w:r w:rsidRPr="00524614">
        <w:rPr>
          <w:rFonts w:cstheme="minorHAnsi"/>
        </w:rPr>
        <w:tab/>
        <w:t>speak</w:t>
      </w:r>
      <w:r w:rsidRPr="00524614">
        <w:rPr>
          <w:rFonts w:cstheme="minorHAnsi"/>
        </w:rPr>
        <w:tab/>
        <w:t>about</w:t>
      </w:r>
      <w:r w:rsidRPr="00524614">
        <w:rPr>
          <w:rFonts w:cstheme="minorHAnsi"/>
        </w:rPr>
        <w:tab/>
        <w:t>that</w:t>
      </w:r>
      <w:r w:rsidRPr="00524614">
        <w:rPr>
          <w:rFonts w:cstheme="minorHAnsi"/>
        </w:rPr>
        <w:tab/>
        <w:t>film</w:t>
      </w:r>
    </w:p>
    <w:p w:rsidR="006C004E" w:rsidRPr="00524614" w:rsidRDefault="006C004E" w:rsidP="006C004E">
      <w:pPr>
        <w:spacing w:line="360" w:lineRule="auto"/>
        <w:contextualSpacing/>
        <w:rPr>
          <w:rFonts w:cstheme="minorHAnsi"/>
        </w:rPr>
      </w:pPr>
      <w:r w:rsidRPr="00524614">
        <w:rPr>
          <w:rFonts w:cstheme="minorHAnsi"/>
        </w:rPr>
        <w:tab/>
      </w:r>
      <w:r w:rsidRPr="00524614">
        <w:rPr>
          <w:rFonts w:cstheme="minorHAnsi"/>
        </w:rPr>
        <w:tab/>
        <w:t>‘I am talking about the film.’</w:t>
      </w:r>
    </w:p>
    <w:p w:rsidR="006C004E" w:rsidRPr="00524614" w:rsidRDefault="00171F93" w:rsidP="006C004E">
      <w:pPr>
        <w:spacing w:line="360" w:lineRule="auto"/>
        <w:contextualSpacing/>
        <w:rPr>
          <w:rFonts w:cstheme="minorHAnsi"/>
          <w:lang w:val="fr-FR"/>
        </w:rPr>
      </w:pPr>
      <w:r>
        <w:rPr>
          <w:rFonts w:cstheme="minorHAnsi"/>
          <w:lang w:val="fr-FR"/>
        </w:rPr>
        <w:t>(45</w:t>
      </w:r>
      <w:r w:rsidR="006C004E" w:rsidRPr="00524614">
        <w:rPr>
          <w:rFonts w:cstheme="minorHAnsi"/>
          <w:lang w:val="fr-FR"/>
        </w:rPr>
        <w:t>)</w:t>
      </w:r>
      <w:r w:rsidR="006C004E" w:rsidRPr="00524614">
        <w:rPr>
          <w:rFonts w:cstheme="minorHAnsi"/>
          <w:lang w:val="fr-FR"/>
        </w:rPr>
        <w:tab/>
        <w:t>a.</w:t>
      </w:r>
      <w:r w:rsidR="006C004E" w:rsidRPr="00524614">
        <w:rPr>
          <w:rFonts w:cstheme="minorHAnsi"/>
          <w:lang w:val="fr-FR"/>
        </w:rPr>
        <w:tab/>
      </w:r>
      <w:r w:rsidR="006C004E" w:rsidRPr="00524614">
        <w:rPr>
          <w:rFonts w:cstheme="minorHAnsi"/>
          <w:i/>
          <w:lang w:val="fr-FR"/>
        </w:rPr>
        <w:t xml:space="preserve">mais </w:t>
      </w:r>
      <w:r w:rsidR="006C004E" w:rsidRPr="00524614">
        <w:rPr>
          <w:rFonts w:cstheme="minorHAnsi"/>
          <w:i/>
          <w:lang w:val="fr-FR"/>
        </w:rPr>
        <w:tab/>
        <w:t xml:space="preserve">en </w:t>
      </w:r>
      <w:r w:rsidR="006C004E" w:rsidRPr="00524614">
        <w:rPr>
          <w:rFonts w:cstheme="minorHAnsi"/>
          <w:i/>
          <w:lang w:val="fr-FR"/>
        </w:rPr>
        <w:tab/>
        <w:t xml:space="preserve">FRANCE </w:t>
      </w:r>
      <w:r w:rsidR="006C004E" w:rsidRPr="00524614">
        <w:rPr>
          <w:rFonts w:cstheme="minorHAnsi"/>
          <w:i/>
          <w:lang w:val="fr-FR"/>
        </w:rPr>
        <w:tab/>
        <w:t xml:space="preserve">ils </w:t>
      </w:r>
      <w:r w:rsidR="006C004E" w:rsidRPr="00524614">
        <w:rPr>
          <w:rFonts w:cstheme="minorHAnsi"/>
          <w:i/>
          <w:lang w:val="fr-FR"/>
        </w:rPr>
        <w:tab/>
      </w:r>
      <w:r w:rsidR="006C004E" w:rsidRPr="00524614">
        <w:rPr>
          <w:rFonts w:cstheme="minorHAnsi"/>
          <w:b/>
          <w:i/>
          <w:lang w:val="fr-FR"/>
        </w:rPr>
        <w:t xml:space="preserve">en </w:t>
      </w:r>
      <w:r w:rsidR="006C004E" w:rsidRPr="00524614">
        <w:rPr>
          <w:rFonts w:cstheme="minorHAnsi"/>
          <w:i/>
          <w:lang w:val="fr-FR"/>
        </w:rPr>
        <w:tab/>
        <w:t xml:space="preserve">mangent </w:t>
      </w:r>
      <w:r w:rsidR="006C004E" w:rsidRPr="00524614">
        <w:rPr>
          <w:rFonts w:cstheme="minorHAnsi"/>
          <w:i/>
          <w:lang w:val="fr-FR"/>
        </w:rPr>
        <w:tab/>
      </w:r>
      <w:r w:rsidR="006C004E" w:rsidRPr="00524614">
        <w:rPr>
          <w:rFonts w:cstheme="minorHAnsi"/>
          <w:b/>
          <w:i/>
          <w:lang w:val="fr-FR"/>
        </w:rPr>
        <w:t xml:space="preserve">du </w:t>
      </w:r>
      <w:r w:rsidR="006C004E" w:rsidRPr="00524614">
        <w:rPr>
          <w:rFonts w:cstheme="minorHAnsi"/>
          <w:b/>
          <w:i/>
          <w:lang w:val="fr-FR"/>
        </w:rPr>
        <w:tab/>
        <w:t>pain</w:t>
      </w:r>
    </w:p>
    <w:p w:rsidR="006C004E" w:rsidRPr="00524614" w:rsidRDefault="006C004E" w:rsidP="006C004E">
      <w:pPr>
        <w:spacing w:line="360" w:lineRule="auto"/>
        <w:contextualSpacing/>
        <w:rPr>
          <w:rFonts w:cstheme="minorHAnsi"/>
        </w:rPr>
      </w:pPr>
      <w:r w:rsidRPr="00524614">
        <w:rPr>
          <w:rFonts w:cstheme="minorHAnsi"/>
          <w:lang w:val="fr-FR"/>
        </w:rPr>
        <w:tab/>
      </w:r>
      <w:r w:rsidRPr="00524614">
        <w:rPr>
          <w:rFonts w:cstheme="minorHAnsi"/>
          <w:lang w:val="fr-FR"/>
        </w:rPr>
        <w:tab/>
      </w:r>
      <w:r w:rsidRPr="00524614">
        <w:rPr>
          <w:rFonts w:cstheme="minorHAnsi"/>
        </w:rPr>
        <w:t>but</w:t>
      </w:r>
      <w:r w:rsidRPr="00524614">
        <w:rPr>
          <w:rFonts w:cstheme="minorHAnsi"/>
        </w:rPr>
        <w:tab/>
        <w:t>in</w:t>
      </w:r>
      <w:r w:rsidRPr="00524614">
        <w:rPr>
          <w:rFonts w:cstheme="minorHAnsi"/>
        </w:rPr>
        <w:tab/>
        <w:t>France</w:t>
      </w:r>
      <w:r w:rsidRPr="00524614">
        <w:rPr>
          <w:rFonts w:cstheme="minorHAnsi"/>
        </w:rPr>
        <w:tab/>
      </w:r>
      <w:r w:rsidRPr="00524614">
        <w:rPr>
          <w:rFonts w:cstheme="minorHAnsi"/>
        </w:rPr>
        <w:tab/>
        <w:t>3P</w:t>
      </w:r>
      <w:r w:rsidRPr="00524614">
        <w:rPr>
          <w:rFonts w:cstheme="minorHAnsi"/>
        </w:rPr>
        <w:tab/>
        <w:t>it</w:t>
      </w:r>
      <w:r w:rsidRPr="00524614">
        <w:rPr>
          <w:rFonts w:cstheme="minorHAnsi"/>
        </w:rPr>
        <w:tab/>
        <w:t>eat</w:t>
      </w:r>
      <w:r w:rsidRPr="00524614">
        <w:rPr>
          <w:rFonts w:cstheme="minorHAnsi"/>
        </w:rPr>
        <w:tab/>
      </w:r>
      <w:r w:rsidRPr="00524614">
        <w:rPr>
          <w:rFonts w:cstheme="minorHAnsi"/>
        </w:rPr>
        <w:tab/>
        <w:t>PRT</w:t>
      </w:r>
      <w:r w:rsidRPr="00524614">
        <w:rPr>
          <w:rFonts w:cstheme="minorHAnsi"/>
        </w:rPr>
        <w:tab/>
        <w:t>bread</w:t>
      </w:r>
    </w:p>
    <w:p w:rsidR="006C004E" w:rsidRPr="00524614" w:rsidRDefault="006C004E" w:rsidP="006C004E">
      <w:pPr>
        <w:spacing w:line="360" w:lineRule="auto"/>
        <w:contextualSpacing/>
        <w:rPr>
          <w:rFonts w:cstheme="minorHAnsi"/>
        </w:rPr>
      </w:pPr>
      <w:r w:rsidRPr="00524614">
        <w:rPr>
          <w:rFonts w:cstheme="minorHAnsi"/>
        </w:rPr>
        <w:tab/>
      </w:r>
      <w:r w:rsidRPr="00524614">
        <w:rPr>
          <w:rFonts w:cstheme="minorHAnsi"/>
        </w:rPr>
        <w:tab/>
        <w:t>‘But in France, they eat bread.’</w:t>
      </w:r>
    </w:p>
    <w:p w:rsidR="006C004E" w:rsidRPr="00524614" w:rsidRDefault="006C004E" w:rsidP="006C004E">
      <w:pPr>
        <w:spacing w:line="360" w:lineRule="auto"/>
        <w:contextualSpacing/>
        <w:rPr>
          <w:rFonts w:cstheme="minorHAnsi"/>
          <w:lang w:val="fr-FR"/>
        </w:rPr>
      </w:pPr>
      <w:r w:rsidRPr="00524614">
        <w:rPr>
          <w:rFonts w:cstheme="minorHAnsi"/>
        </w:rPr>
        <w:tab/>
      </w:r>
      <w:r w:rsidRPr="00524614">
        <w:rPr>
          <w:rFonts w:cstheme="minorHAnsi"/>
          <w:lang w:val="fr-FR"/>
        </w:rPr>
        <w:t>b.</w:t>
      </w:r>
      <w:r w:rsidRPr="00524614">
        <w:rPr>
          <w:rFonts w:cstheme="minorHAnsi"/>
          <w:lang w:val="fr-FR"/>
        </w:rPr>
        <w:tab/>
      </w:r>
      <w:r w:rsidRPr="00524614">
        <w:rPr>
          <w:rFonts w:cstheme="minorHAnsi"/>
          <w:i/>
          <w:lang w:val="fr-FR"/>
        </w:rPr>
        <w:t xml:space="preserve">j' </w:t>
      </w:r>
      <w:r w:rsidRPr="00524614">
        <w:rPr>
          <w:rFonts w:cstheme="minorHAnsi"/>
          <w:b/>
          <w:i/>
          <w:lang w:val="fr-FR"/>
        </w:rPr>
        <w:t>en</w:t>
      </w:r>
      <w:r w:rsidRPr="00524614">
        <w:rPr>
          <w:rFonts w:cstheme="minorHAnsi"/>
          <w:i/>
          <w:lang w:val="fr-FR"/>
        </w:rPr>
        <w:t xml:space="preserve"> </w:t>
      </w:r>
      <w:r w:rsidRPr="00524614">
        <w:rPr>
          <w:rFonts w:cstheme="minorHAnsi"/>
          <w:i/>
          <w:lang w:val="fr-FR"/>
        </w:rPr>
        <w:tab/>
      </w:r>
      <w:r w:rsidRPr="00524614">
        <w:rPr>
          <w:rFonts w:cstheme="minorHAnsi"/>
          <w:i/>
          <w:lang w:val="fr-FR"/>
        </w:rPr>
        <w:tab/>
        <w:t xml:space="preserve">parle </w:t>
      </w:r>
      <w:r w:rsidRPr="00524614">
        <w:rPr>
          <w:rFonts w:cstheme="minorHAnsi"/>
          <w:i/>
          <w:lang w:val="fr-FR"/>
        </w:rPr>
        <w:tab/>
      </w:r>
      <w:r w:rsidRPr="00524614">
        <w:rPr>
          <w:rFonts w:cstheme="minorHAnsi"/>
          <w:b/>
          <w:i/>
          <w:lang w:val="fr-FR"/>
        </w:rPr>
        <w:t xml:space="preserve">de </w:t>
      </w:r>
      <w:r w:rsidRPr="00524614">
        <w:rPr>
          <w:rFonts w:cstheme="minorHAnsi"/>
          <w:b/>
          <w:i/>
          <w:lang w:val="fr-FR"/>
        </w:rPr>
        <w:tab/>
        <w:t xml:space="preserve">ça </w:t>
      </w:r>
      <w:r w:rsidRPr="00524614">
        <w:rPr>
          <w:rFonts w:cstheme="minorHAnsi"/>
          <w:i/>
          <w:lang w:val="fr-FR"/>
        </w:rPr>
        <w:tab/>
        <w:t xml:space="preserve">en </w:t>
      </w:r>
      <w:r w:rsidRPr="00524614">
        <w:rPr>
          <w:rFonts w:cstheme="minorHAnsi"/>
          <w:i/>
          <w:lang w:val="fr-FR"/>
        </w:rPr>
        <w:tab/>
        <w:t xml:space="preserve">même </w:t>
      </w:r>
      <w:r w:rsidRPr="00524614">
        <w:rPr>
          <w:rFonts w:cstheme="minorHAnsi"/>
          <w:i/>
          <w:lang w:val="fr-FR"/>
        </w:rPr>
        <w:tab/>
        <w:t>temps</w:t>
      </w:r>
    </w:p>
    <w:p w:rsidR="006C004E" w:rsidRPr="00524614" w:rsidRDefault="006C004E" w:rsidP="006C004E">
      <w:pPr>
        <w:spacing w:line="360" w:lineRule="auto"/>
        <w:contextualSpacing/>
        <w:rPr>
          <w:rFonts w:cstheme="minorHAnsi"/>
        </w:rPr>
      </w:pPr>
      <w:r w:rsidRPr="00524614">
        <w:rPr>
          <w:rFonts w:cstheme="minorHAnsi"/>
          <w:lang w:val="fr-FR"/>
        </w:rPr>
        <w:tab/>
      </w:r>
      <w:r w:rsidRPr="00524614">
        <w:rPr>
          <w:rFonts w:cstheme="minorHAnsi"/>
          <w:lang w:val="fr-FR"/>
        </w:rPr>
        <w:tab/>
      </w:r>
      <w:r w:rsidRPr="00524614">
        <w:rPr>
          <w:rFonts w:cstheme="minorHAnsi"/>
        </w:rPr>
        <w:t>1S.about.it</w:t>
      </w:r>
      <w:r w:rsidRPr="00524614">
        <w:rPr>
          <w:rFonts w:cstheme="minorHAnsi"/>
        </w:rPr>
        <w:tab/>
        <w:t>talk</w:t>
      </w:r>
      <w:r w:rsidRPr="00524614">
        <w:rPr>
          <w:rFonts w:cstheme="minorHAnsi"/>
        </w:rPr>
        <w:tab/>
        <w:t>about</w:t>
      </w:r>
      <w:r w:rsidRPr="00524614">
        <w:rPr>
          <w:rFonts w:cstheme="minorHAnsi"/>
        </w:rPr>
        <w:tab/>
        <w:t>that</w:t>
      </w:r>
      <w:r w:rsidRPr="00524614">
        <w:rPr>
          <w:rFonts w:cstheme="minorHAnsi"/>
        </w:rPr>
        <w:tab/>
        <w:t>at</w:t>
      </w:r>
      <w:r w:rsidRPr="00524614">
        <w:rPr>
          <w:rFonts w:cstheme="minorHAnsi"/>
        </w:rPr>
        <w:tab/>
        <w:t>same</w:t>
      </w:r>
      <w:r w:rsidRPr="00524614">
        <w:rPr>
          <w:rFonts w:cstheme="minorHAnsi"/>
        </w:rPr>
        <w:tab/>
        <w:t>time</w:t>
      </w:r>
    </w:p>
    <w:p w:rsidR="006C004E" w:rsidRPr="00524614" w:rsidRDefault="006C004E" w:rsidP="006C004E">
      <w:pPr>
        <w:spacing w:line="360" w:lineRule="auto"/>
        <w:contextualSpacing/>
        <w:rPr>
          <w:rFonts w:cstheme="minorHAnsi"/>
        </w:rPr>
      </w:pPr>
      <w:r w:rsidRPr="00524614">
        <w:rPr>
          <w:rFonts w:cstheme="minorHAnsi"/>
        </w:rPr>
        <w:tab/>
      </w:r>
      <w:r w:rsidRPr="00524614">
        <w:rPr>
          <w:rFonts w:cstheme="minorHAnsi"/>
        </w:rPr>
        <w:tab/>
        <w:t>‘I talk about it at the same time.’</w:t>
      </w:r>
    </w:p>
    <w:p w:rsidR="006C004E" w:rsidRPr="00524614" w:rsidRDefault="006C004E" w:rsidP="006C004E">
      <w:pPr>
        <w:spacing w:line="360" w:lineRule="auto"/>
        <w:contextualSpacing/>
        <w:rPr>
          <w:rFonts w:cstheme="minorHAnsi"/>
          <w:lang w:val="fr-FR"/>
        </w:rPr>
      </w:pPr>
      <w:r w:rsidRPr="00524614">
        <w:rPr>
          <w:rFonts w:cstheme="minorHAnsi"/>
        </w:rPr>
        <w:tab/>
      </w:r>
      <w:r w:rsidRPr="00524614">
        <w:rPr>
          <w:rFonts w:cstheme="minorHAnsi"/>
          <w:lang w:val="fr-FR"/>
        </w:rPr>
        <w:t>c.</w:t>
      </w:r>
      <w:r w:rsidRPr="00524614">
        <w:rPr>
          <w:rFonts w:cstheme="minorHAnsi"/>
          <w:lang w:val="fr-FR"/>
        </w:rPr>
        <w:tab/>
      </w:r>
      <w:r w:rsidRPr="00524614">
        <w:rPr>
          <w:rFonts w:cstheme="minorHAnsi"/>
          <w:i/>
          <w:lang w:val="fr-FR"/>
        </w:rPr>
        <w:t xml:space="preserve">comme </w:t>
      </w:r>
      <w:r w:rsidRPr="00524614">
        <w:rPr>
          <w:rFonts w:cstheme="minorHAnsi"/>
          <w:i/>
          <w:lang w:val="fr-FR"/>
        </w:rPr>
        <w:tab/>
        <w:t xml:space="preserve">des </w:t>
      </w:r>
      <w:r w:rsidRPr="00524614">
        <w:rPr>
          <w:rFonts w:cstheme="minorHAnsi"/>
          <w:i/>
          <w:lang w:val="fr-FR"/>
        </w:rPr>
        <w:tab/>
        <w:t xml:space="preserve">fois </w:t>
      </w:r>
      <w:r w:rsidRPr="00524614">
        <w:rPr>
          <w:rFonts w:cstheme="minorHAnsi"/>
          <w:i/>
          <w:lang w:val="fr-FR"/>
        </w:rPr>
        <w:tab/>
        <w:t xml:space="preserve">on </w:t>
      </w:r>
      <w:r w:rsidRPr="00524614">
        <w:rPr>
          <w:rFonts w:cstheme="minorHAnsi"/>
          <w:i/>
          <w:lang w:val="fr-FR"/>
        </w:rPr>
        <w:tab/>
      </w:r>
      <w:r w:rsidRPr="00524614">
        <w:rPr>
          <w:rFonts w:cstheme="minorHAnsi"/>
          <w:b/>
          <w:i/>
          <w:lang w:val="fr-FR"/>
        </w:rPr>
        <w:t>en</w:t>
      </w:r>
      <w:r w:rsidRPr="00524614">
        <w:rPr>
          <w:rFonts w:cstheme="minorHAnsi"/>
          <w:i/>
          <w:lang w:val="fr-FR"/>
        </w:rPr>
        <w:t xml:space="preserve"> </w:t>
      </w:r>
      <w:r w:rsidRPr="00524614">
        <w:rPr>
          <w:rFonts w:cstheme="minorHAnsi"/>
          <w:i/>
          <w:lang w:val="fr-FR"/>
        </w:rPr>
        <w:tab/>
      </w:r>
      <w:r w:rsidRPr="00524614">
        <w:rPr>
          <w:rFonts w:cstheme="minorHAnsi"/>
          <w:i/>
          <w:lang w:val="fr-FR"/>
        </w:rPr>
        <w:tab/>
        <w:t xml:space="preserve">discute </w:t>
      </w:r>
      <w:r w:rsidRPr="00524614">
        <w:rPr>
          <w:rFonts w:cstheme="minorHAnsi"/>
          <w:i/>
          <w:lang w:val="fr-FR"/>
        </w:rPr>
        <w:tab/>
      </w:r>
      <w:r w:rsidRPr="00524614">
        <w:rPr>
          <w:rFonts w:cstheme="minorHAnsi"/>
          <w:i/>
          <w:lang w:val="fr-FR"/>
        </w:rPr>
        <w:tab/>
      </w:r>
      <w:r w:rsidRPr="00524614">
        <w:rPr>
          <w:rFonts w:cstheme="minorHAnsi"/>
          <w:b/>
          <w:i/>
          <w:lang w:val="fr-FR"/>
        </w:rPr>
        <w:t xml:space="preserve">de </w:t>
      </w:r>
      <w:r w:rsidRPr="00524614">
        <w:rPr>
          <w:rFonts w:cstheme="minorHAnsi"/>
          <w:b/>
          <w:i/>
          <w:lang w:val="fr-FR"/>
        </w:rPr>
        <w:tab/>
        <w:t>ça</w:t>
      </w:r>
    </w:p>
    <w:p w:rsidR="006C004E" w:rsidRPr="00524614" w:rsidRDefault="006C004E" w:rsidP="006C004E">
      <w:pPr>
        <w:spacing w:line="360" w:lineRule="auto"/>
        <w:contextualSpacing/>
        <w:rPr>
          <w:rFonts w:cstheme="minorHAnsi"/>
        </w:rPr>
      </w:pPr>
      <w:r w:rsidRPr="00524614">
        <w:rPr>
          <w:rFonts w:cstheme="minorHAnsi"/>
          <w:lang w:val="fr-FR"/>
        </w:rPr>
        <w:tab/>
      </w:r>
      <w:r w:rsidRPr="00524614">
        <w:rPr>
          <w:rFonts w:cstheme="minorHAnsi"/>
          <w:lang w:val="fr-FR"/>
        </w:rPr>
        <w:tab/>
      </w:r>
      <w:r w:rsidRPr="00524614">
        <w:rPr>
          <w:rFonts w:cstheme="minorHAnsi"/>
        </w:rPr>
        <w:t xml:space="preserve">like </w:t>
      </w:r>
      <w:r w:rsidRPr="00524614">
        <w:rPr>
          <w:rFonts w:cstheme="minorHAnsi"/>
        </w:rPr>
        <w:tab/>
        <w:t xml:space="preserve">the </w:t>
      </w:r>
      <w:r w:rsidRPr="00524614">
        <w:rPr>
          <w:rFonts w:cstheme="minorHAnsi"/>
        </w:rPr>
        <w:tab/>
        <w:t>times</w:t>
      </w:r>
      <w:r w:rsidRPr="00524614">
        <w:rPr>
          <w:rFonts w:cstheme="minorHAnsi"/>
        </w:rPr>
        <w:tab/>
        <w:t>1P</w:t>
      </w:r>
      <w:r w:rsidRPr="00524614">
        <w:rPr>
          <w:rFonts w:cstheme="minorHAnsi"/>
        </w:rPr>
        <w:tab/>
        <w:t>about.it</w:t>
      </w:r>
      <w:r w:rsidRPr="00524614">
        <w:rPr>
          <w:rFonts w:cstheme="minorHAnsi"/>
        </w:rPr>
        <w:tab/>
      </w:r>
      <w:r w:rsidRPr="00524614">
        <w:rPr>
          <w:rFonts w:cstheme="minorHAnsi"/>
        </w:rPr>
        <w:tab/>
        <w:t>discusses</w:t>
      </w:r>
      <w:r w:rsidRPr="00524614">
        <w:rPr>
          <w:rFonts w:cstheme="minorHAnsi"/>
        </w:rPr>
        <w:tab/>
        <w:t>about</w:t>
      </w:r>
      <w:r w:rsidRPr="00524614">
        <w:rPr>
          <w:rFonts w:cstheme="minorHAnsi"/>
        </w:rPr>
        <w:tab/>
        <w:t>that</w:t>
      </w:r>
    </w:p>
    <w:p w:rsidR="006C004E" w:rsidRPr="00524614" w:rsidRDefault="006C004E" w:rsidP="006C004E">
      <w:pPr>
        <w:spacing w:line="360" w:lineRule="auto"/>
        <w:contextualSpacing/>
        <w:rPr>
          <w:rFonts w:cstheme="minorHAnsi"/>
        </w:rPr>
      </w:pPr>
      <w:r w:rsidRPr="00524614">
        <w:rPr>
          <w:rFonts w:cstheme="minorHAnsi"/>
        </w:rPr>
        <w:tab/>
      </w:r>
      <w:r w:rsidRPr="00524614">
        <w:rPr>
          <w:rFonts w:cstheme="minorHAnsi"/>
        </w:rPr>
        <w:tab/>
        <w:t>‘Like when we discussed it.’</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 xml:space="preserve">So, French object pronouns are undergoing three changes, loss, change in position, and combination with the subject. Loss is not relevant to the cycle or due to third factors; change in position skips a stage; and change in the shape is making French more synthetic. </w:t>
      </w:r>
    </w:p>
    <w:p w:rsidR="006C004E" w:rsidRPr="009C4533" w:rsidRDefault="006C004E" w:rsidP="006C004E">
      <w:pPr>
        <w:spacing w:line="360" w:lineRule="auto"/>
        <w:ind w:firstLine="720"/>
        <w:contextualSpacing/>
        <w:rPr>
          <w:rFonts w:cstheme="minorHAnsi"/>
        </w:rPr>
      </w:pPr>
      <w:r>
        <w:rPr>
          <w:rFonts w:cstheme="minorHAnsi"/>
        </w:rPr>
        <w:t xml:space="preserve">How far is the last change? </w:t>
      </w:r>
      <w:r w:rsidRPr="009C4533">
        <w:rPr>
          <w:rFonts w:cstheme="minorHAnsi"/>
        </w:rPr>
        <w:t xml:space="preserve">Kayne (1975: 82) notes that </w:t>
      </w:r>
      <w:r>
        <w:rPr>
          <w:rFonts w:cstheme="minorHAnsi"/>
        </w:rPr>
        <w:t>object markers</w:t>
      </w:r>
      <w:r w:rsidRPr="009C4533">
        <w:rPr>
          <w:rFonts w:cstheme="minorHAnsi"/>
        </w:rPr>
        <w:t xml:space="preserve"> are clitics and not pronouns in that they cannot be contrastively stressed. They need not appear when nominal objects are present so are not yet agreement m</w:t>
      </w:r>
      <w:r>
        <w:rPr>
          <w:rFonts w:cstheme="minorHAnsi"/>
        </w:rPr>
        <w:t>a</w:t>
      </w:r>
      <w:r w:rsidR="00171F93">
        <w:rPr>
          <w:rFonts w:cstheme="minorHAnsi"/>
        </w:rPr>
        <w:t>rkers and seem between stage (13a) and (13</w:t>
      </w:r>
      <w:r w:rsidRPr="009C4533">
        <w:rPr>
          <w:rFonts w:cstheme="minorHAnsi"/>
        </w:rPr>
        <w:t>b). There are of course frequent doubli</w:t>
      </w:r>
      <w:r>
        <w:rPr>
          <w:rFonts w:cstheme="minorHAnsi"/>
        </w:rPr>
        <w:t>ngs, as in (</w:t>
      </w:r>
      <w:r w:rsidR="00171F93">
        <w:rPr>
          <w:rFonts w:cstheme="minorHAnsi"/>
        </w:rPr>
        <w:t>4) above and in (46</w:t>
      </w:r>
      <w:r w:rsidRPr="009C4533">
        <w:rPr>
          <w:rFonts w:cstheme="minorHAnsi"/>
        </w:rPr>
        <w:t>), but these are not as frequent as subject doublings and have a different prosody from the subject doublings (see Culbertson &amp; Legendre 2008).</w:t>
      </w:r>
    </w:p>
    <w:p w:rsidR="006C004E" w:rsidRPr="009C4533" w:rsidRDefault="006C004E" w:rsidP="006C004E">
      <w:pPr>
        <w:spacing w:line="360" w:lineRule="auto"/>
        <w:contextualSpacing/>
        <w:rPr>
          <w:rFonts w:cstheme="minorHAnsi"/>
        </w:rPr>
      </w:pPr>
    </w:p>
    <w:p w:rsidR="006C004E" w:rsidRPr="009C4533" w:rsidRDefault="00171F93" w:rsidP="006C004E">
      <w:pPr>
        <w:spacing w:line="360" w:lineRule="auto"/>
        <w:contextualSpacing/>
        <w:rPr>
          <w:rFonts w:cstheme="minorHAnsi"/>
          <w:lang w:val="fr-FR"/>
        </w:rPr>
      </w:pPr>
      <w:r>
        <w:rPr>
          <w:rFonts w:cstheme="minorHAnsi"/>
          <w:lang w:val="fr-FR"/>
        </w:rPr>
        <w:t>(46</w:t>
      </w:r>
      <w:r w:rsidR="006C004E" w:rsidRPr="009C4533">
        <w:rPr>
          <w:rFonts w:cstheme="minorHAnsi"/>
          <w:lang w:val="fr-FR"/>
        </w:rPr>
        <w:t>)</w:t>
      </w:r>
      <w:r w:rsidR="006C004E" w:rsidRPr="009C4533">
        <w:rPr>
          <w:rFonts w:cstheme="minorHAnsi"/>
          <w:lang w:val="fr-FR"/>
        </w:rPr>
        <w:tab/>
      </w:r>
      <w:r w:rsidR="006C004E" w:rsidRPr="009C4533">
        <w:rPr>
          <w:rFonts w:cstheme="minorHAnsi"/>
          <w:b/>
          <w:i/>
          <w:lang w:val="fr-FR"/>
        </w:rPr>
        <w:t xml:space="preserve">Celui-là, </w:t>
      </w:r>
      <w:r w:rsidR="006C004E" w:rsidRPr="009C4533">
        <w:rPr>
          <w:rFonts w:cstheme="minorHAnsi"/>
          <w:i/>
          <w:lang w:val="fr-FR"/>
        </w:rPr>
        <w:tab/>
        <w:t xml:space="preserve">je </w:t>
      </w:r>
      <w:r w:rsidR="006C004E" w:rsidRPr="009C4533">
        <w:rPr>
          <w:rFonts w:cstheme="minorHAnsi"/>
          <w:i/>
          <w:lang w:val="fr-FR"/>
        </w:rPr>
        <w:tab/>
      </w:r>
      <w:r w:rsidR="006C004E" w:rsidRPr="009C4533">
        <w:rPr>
          <w:rFonts w:cstheme="minorHAnsi"/>
          <w:b/>
          <w:i/>
          <w:lang w:val="fr-FR"/>
        </w:rPr>
        <w:t>l'</w:t>
      </w:r>
      <w:r w:rsidR="006C004E" w:rsidRPr="009C4533">
        <w:rPr>
          <w:rFonts w:cstheme="minorHAnsi"/>
          <w:i/>
          <w:lang w:val="fr-FR"/>
        </w:rPr>
        <w:t xml:space="preserve">ai </w:t>
      </w:r>
      <w:r w:rsidR="006C004E" w:rsidRPr="009C4533">
        <w:rPr>
          <w:rFonts w:cstheme="minorHAnsi"/>
          <w:i/>
          <w:lang w:val="fr-FR"/>
        </w:rPr>
        <w:tab/>
      </w:r>
      <w:r w:rsidR="006C004E" w:rsidRPr="009C4533">
        <w:rPr>
          <w:rFonts w:cstheme="minorHAnsi"/>
          <w:i/>
          <w:lang w:val="fr-FR"/>
        </w:rPr>
        <w:tab/>
        <w:t xml:space="preserve">pas </w:t>
      </w:r>
      <w:r w:rsidR="006C004E" w:rsidRPr="009C4533">
        <w:rPr>
          <w:rFonts w:cstheme="minorHAnsi"/>
          <w:i/>
          <w:lang w:val="fr-FR"/>
        </w:rPr>
        <w:tab/>
        <w:t>vu.</w:t>
      </w:r>
      <w:r w:rsidR="006C004E" w:rsidRPr="009C4533">
        <w:rPr>
          <w:rFonts w:cstheme="minorHAnsi"/>
          <w:b/>
          <w:lang w:val="fr-FR"/>
        </w:rPr>
        <w:t xml:space="preserve"> </w:t>
      </w:r>
    </w:p>
    <w:p w:rsidR="006C004E" w:rsidRPr="009C4533" w:rsidRDefault="006C004E" w:rsidP="006C004E">
      <w:pPr>
        <w:spacing w:line="360" w:lineRule="auto"/>
        <w:contextualSpacing/>
        <w:rPr>
          <w:rFonts w:cstheme="minorHAnsi"/>
        </w:rPr>
      </w:pPr>
      <w:r w:rsidRPr="009C4533">
        <w:rPr>
          <w:rFonts w:cstheme="minorHAnsi"/>
          <w:lang w:val="fr-FR"/>
        </w:rPr>
        <w:tab/>
      </w:r>
      <w:r w:rsidRPr="009C4533">
        <w:rPr>
          <w:rFonts w:cstheme="minorHAnsi"/>
        </w:rPr>
        <w:t>That.there</w:t>
      </w:r>
      <w:r w:rsidRPr="009C4533">
        <w:rPr>
          <w:rFonts w:cstheme="minorHAnsi"/>
        </w:rPr>
        <w:tab/>
        <w:t>1S</w:t>
      </w:r>
      <w:r w:rsidRPr="009C4533">
        <w:rPr>
          <w:rFonts w:cstheme="minorHAnsi"/>
        </w:rPr>
        <w:tab/>
        <w:t>3S.have</w:t>
      </w:r>
      <w:r w:rsidRPr="009C4533">
        <w:rPr>
          <w:rFonts w:cstheme="minorHAnsi"/>
        </w:rPr>
        <w:tab/>
      </w:r>
      <w:r w:rsidRPr="009C4533">
        <w:rPr>
          <w:rFonts w:cstheme="minorHAnsi"/>
        </w:rPr>
        <w:tab/>
        <w:t>NEG</w:t>
      </w:r>
      <w:r w:rsidRPr="009C4533">
        <w:rPr>
          <w:rFonts w:cstheme="minorHAnsi"/>
        </w:rPr>
        <w:tab/>
        <w:t>seen</w:t>
      </w:r>
    </w:p>
    <w:p w:rsidR="006C004E" w:rsidRPr="009C4533" w:rsidRDefault="006C004E" w:rsidP="006C004E">
      <w:pPr>
        <w:spacing w:line="360" w:lineRule="auto"/>
        <w:contextualSpacing/>
        <w:rPr>
          <w:rFonts w:cstheme="minorHAnsi"/>
        </w:rPr>
      </w:pPr>
      <w:r w:rsidRPr="009C4533">
        <w:rPr>
          <w:rFonts w:cstheme="minorHAnsi"/>
        </w:rPr>
        <w:tab/>
        <w:t>`I haven’t seen that one.’</w:t>
      </w:r>
    </w:p>
    <w:p w:rsidR="006C004E" w:rsidRPr="009C4533"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sidRPr="009C4533">
        <w:rPr>
          <w:rFonts w:cstheme="minorHAnsi"/>
        </w:rPr>
        <w:t>If the changes to the preverbal objects that</w:t>
      </w:r>
      <w:r>
        <w:rPr>
          <w:rFonts w:cstheme="minorHAnsi"/>
        </w:rPr>
        <w:t xml:space="preserve"> I</w:t>
      </w:r>
      <w:r w:rsidRPr="009C4533">
        <w:rPr>
          <w:rFonts w:cstheme="minorHAnsi"/>
        </w:rPr>
        <w:t xml:space="preserve"> have discussed continue, however, many preverbal object pronouns </w:t>
      </w:r>
      <w:r>
        <w:rPr>
          <w:rFonts w:cstheme="minorHAnsi"/>
        </w:rPr>
        <w:t xml:space="preserve">can be expected to </w:t>
      </w:r>
      <w:r w:rsidRPr="009C4533">
        <w:rPr>
          <w:rFonts w:cstheme="minorHAnsi"/>
        </w:rPr>
        <w:t>reanalyze as agree</w:t>
      </w:r>
      <w:r>
        <w:rPr>
          <w:rFonts w:cstheme="minorHAnsi"/>
        </w:rPr>
        <w:t>m</w:t>
      </w:r>
      <w:r w:rsidR="00171F93">
        <w:rPr>
          <w:rFonts w:cstheme="minorHAnsi"/>
        </w:rPr>
        <w:t>ent markers, i.e. from stage (13b) to (13</w:t>
      </w:r>
      <w:r w:rsidRPr="009C4533">
        <w:rPr>
          <w:rFonts w:cstheme="minorHAnsi"/>
        </w:rPr>
        <w:t>c). So, the reaction of object pronouns to changes in subjects may accelerate the object cycle.</w:t>
      </w:r>
    </w:p>
    <w:p w:rsidR="006C004E" w:rsidRDefault="006C004E" w:rsidP="006C004E">
      <w:pPr>
        <w:spacing w:line="360" w:lineRule="auto"/>
        <w:contextualSpacing/>
        <w:rPr>
          <w:rFonts w:cstheme="minorHAnsi"/>
        </w:rPr>
      </w:pPr>
      <w:r w:rsidRPr="008E0027">
        <w:rPr>
          <w:rFonts w:cstheme="minorHAnsi"/>
        </w:rPr>
        <w:lastRenderedPageBreak/>
        <w:tab/>
        <w:t>I now turn to the reanalysis o</w:t>
      </w:r>
      <w:r w:rsidR="00171F93">
        <w:rPr>
          <w:rFonts w:cstheme="minorHAnsi"/>
        </w:rPr>
        <w:t>f the object pronoun in e.g. (43</w:t>
      </w:r>
      <w:r w:rsidRPr="008E0027">
        <w:rPr>
          <w:rFonts w:cstheme="minorHAnsi"/>
        </w:rPr>
        <w:t xml:space="preserve">). </w:t>
      </w:r>
      <w:r>
        <w:rPr>
          <w:rFonts w:cstheme="minorHAnsi"/>
        </w:rPr>
        <w:t xml:space="preserve">Assume that </w:t>
      </w:r>
      <w:r w:rsidRPr="008E0027">
        <w:rPr>
          <w:rFonts w:cstheme="minorHAnsi"/>
        </w:rPr>
        <w:t>the structure of the full pronoun stage is as in (a)</w:t>
      </w:r>
      <w:r>
        <w:rPr>
          <w:rFonts w:cstheme="minorHAnsi"/>
        </w:rPr>
        <w:t xml:space="preserve"> of Figure </w:t>
      </w:r>
      <w:r w:rsidR="001E6541">
        <w:rPr>
          <w:rFonts w:cstheme="minorHAnsi"/>
        </w:rPr>
        <w:t>2</w:t>
      </w:r>
      <w:r>
        <w:rPr>
          <w:rFonts w:cstheme="minorHAnsi"/>
        </w:rPr>
        <w:t>.3</w:t>
      </w:r>
      <w:r w:rsidRPr="008E0027">
        <w:rPr>
          <w:rFonts w:cstheme="minorHAnsi"/>
        </w:rPr>
        <w:t xml:space="preserve">. </w:t>
      </w:r>
      <w:r>
        <w:rPr>
          <w:rFonts w:cstheme="minorHAnsi"/>
        </w:rPr>
        <w:t xml:space="preserve">The phi-features in v* are valued with those of the object and then inherited by R. However, </w:t>
      </w:r>
      <w:r w:rsidRPr="008E0027">
        <w:rPr>
          <w:rFonts w:cstheme="minorHAnsi"/>
        </w:rPr>
        <w:t xml:space="preserve">French pronouns need to move to a position before the finite verb (see e.g. Sportiche 1996 for </w:t>
      </w:r>
      <w:r>
        <w:rPr>
          <w:rFonts w:cstheme="minorHAnsi"/>
        </w:rPr>
        <w:t>such movement) and that means that the learner sees them in a position together with the subject agreement, a</w:t>
      </w:r>
      <w:r w:rsidR="00171F93">
        <w:rPr>
          <w:rFonts w:cstheme="minorHAnsi"/>
        </w:rPr>
        <w:t>s in (43</w:t>
      </w:r>
      <w:r>
        <w:rPr>
          <w:rFonts w:cstheme="minorHAnsi"/>
        </w:rPr>
        <w:t xml:space="preserve">), and a structure as in (b) is triggered in their internal grammars. </w:t>
      </w:r>
    </w:p>
    <w:p w:rsidR="006C004E" w:rsidRPr="008E0027" w:rsidRDefault="006C004E" w:rsidP="006C004E">
      <w:pPr>
        <w:spacing w:line="360" w:lineRule="auto"/>
        <w:contextualSpacing/>
        <w:rPr>
          <w:rFonts w:cstheme="minorHAnsi"/>
        </w:rPr>
      </w:pPr>
    </w:p>
    <w:tbl>
      <w:tblPr>
        <w:tblStyle w:val="TableGrid"/>
        <w:tblW w:w="0" w:type="auto"/>
        <w:tblLook w:val="04A0" w:firstRow="1" w:lastRow="0" w:firstColumn="1" w:lastColumn="0" w:noHBand="0" w:noVBand="1"/>
      </w:tblPr>
      <w:tblGrid>
        <w:gridCol w:w="7555"/>
      </w:tblGrid>
      <w:tr w:rsidR="006C004E" w:rsidTr="006C004E">
        <w:tc>
          <w:tcPr>
            <w:tcW w:w="7555" w:type="dxa"/>
          </w:tcPr>
          <w:p w:rsidR="006C004E" w:rsidRPr="008E0027" w:rsidRDefault="006C004E" w:rsidP="006C004E">
            <w:pPr>
              <w:spacing w:line="360" w:lineRule="auto"/>
              <w:contextualSpacing/>
              <w:rPr>
                <w:rFonts w:cstheme="minorHAnsi"/>
              </w:rPr>
            </w:pPr>
            <w:r w:rsidRPr="008E0027">
              <w:rPr>
                <w:rFonts w:cstheme="minorHAnsi"/>
              </w:rPr>
              <w:t>a.</w:t>
            </w:r>
            <w:r w:rsidRPr="008E0027">
              <w:rPr>
                <w:rFonts w:cstheme="minorHAnsi"/>
              </w:rPr>
              <w:tab/>
              <w:t>v*</w:t>
            </w:r>
            <w:r>
              <w:rPr>
                <w:rFonts w:cstheme="minorHAnsi"/>
              </w:rPr>
              <w:tab/>
            </w:r>
            <w:r>
              <w:rPr>
                <w:rFonts w:cstheme="minorHAnsi"/>
              </w:rPr>
              <w:tab/>
            </w:r>
            <w:r>
              <w:rPr>
                <w:rFonts w:cstheme="minorHAnsi"/>
              </w:rPr>
              <w:tab/>
              <w:t>b.</w:t>
            </w:r>
            <w:r>
              <w:rPr>
                <w:rFonts w:cstheme="minorHAnsi"/>
              </w:rPr>
              <w:tab/>
              <w:t>TP</w:t>
            </w:r>
          </w:p>
          <w:p w:rsidR="006C004E" w:rsidRPr="008E0027" w:rsidRDefault="006C004E" w:rsidP="006C004E">
            <w:pPr>
              <w:spacing w:line="360" w:lineRule="auto"/>
              <w:contextualSpacing/>
              <w:rPr>
                <w:rFonts w:ascii="ArborWin" w:hAnsi="ArborWin" w:cstheme="minorHAnsi"/>
              </w:rPr>
            </w:pPr>
            <w:r w:rsidRPr="008E0027">
              <w:rPr>
                <w:rFonts w:ascii="ArborWin" w:hAnsi="ArborWin" w:cstheme="minorHAnsi"/>
              </w:rPr>
              <w:t>ei</w:t>
            </w:r>
            <w:r>
              <w:rPr>
                <w:rFonts w:ascii="ArborWin" w:hAnsi="ArborWin" w:cstheme="minorHAnsi"/>
              </w:rPr>
              <w:tab/>
            </w:r>
            <w:r>
              <w:rPr>
                <w:rFonts w:ascii="ArborWin" w:hAnsi="ArborWin" w:cstheme="minorHAnsi"/>
              </w:rPr>
              <w:tab/>
            </w:r>
            <w:r>
              <w:rPr>
                <w:rFonts w:ascii="ArborWin" w:hAnsi="ArborWin" w:cstheme="minorHAnsi"/>
              </w:rPr>
              <w:tab/>
              <w:t>ei</w:t>
            </w:r>
          </w:p>
          <w:p w:rsidR="006C004E" w:rsidRPr="008E0027" w:rsidRDefault="006C004E" w:rsidP="006C004E">
            <w:pPr>
              <w:spacing w:line="360" w:lineRule="auto"/>
              <w:contextualSpacing/>
              <w:rPr>
                <w:rFonts w:cstheme="minorHAnsi"/>
              </w:rPr>
            </w:pPr>
            <w:r w:rsidRPr="008E0027">
              <w:rPr>
                <w:rFonts w:cstheme="minorHAnsi"/>
              </w:rPr>
              <w:t>v*</w:t>
            </w:r>
            <w:r w:rsidRPr="008E0027">
              <w:rPr>
                <w:rFonts w:cstheme="minorHAnsi"/>
              </w:rPr>
              <w:tab/>
            </w:r>
            <w:r w:rsidRPr="008E0027">
              <w:rPr>
                <w:rFonts w:cstheme="minorHAnsi"/>
              </w:rPr>
              <w:tab/>
              <w:t>RP</w:t>
            </w:r>
            <w:r>
              <w:rPr>
                <w:rFonts w:cstheme="minorHAnsi"/>
              </w:rPr>
              <w:tab/>
            </w:r>
            <w:r>
              <w:rPr>
                <w:rFonts w:cstheme="minorHAnsi"/>
              </w:rPr>
              <w:tab/>
              <w:t>T</w:t>
            </w:r>
            <w:r>
              <w:rPr>
                <w:rFonts w:cstheme="minorHAnsi"/>
              </w:rPr>
              <w:tab/>
            </w:r>
            <w:r>
              <w:rPr>
                <w:rFonts w:cstheme="minorHAnsi"/>
              </w:rPr>
              <w:tab/>
              <w:t>v*P</w:t>
            </w:r>
          </w:p>
          <w:p w:rsidR="006C004E" w:rsidRPr="004D3CA1" w:rsidRDefault="006C004E" w:rsidP="006C004E">
            <w:pPr>
              <w:spacing w:line="360" w:lineRule="auto"/>
              <w:contextualSpacing/>
              <w:rPr>
                <w:rFonts w:cstheme="minorHAnsi"/>
              </w:rPr>
            </w:pPr>
            <w:r w:rsidRPr="008E0027">
              <w:rPr>
                <w:rFonts w:cstheme="minorHAnsi"/>
              </w:rPr>
              <w:t>[u-phi]</w:t>
            </w:r>
            <w:r w:rsidRPr="008E0027">
              <w:rPr>
                <w:rFonts w:cstheme="minorHAnsi"/>
              </w:rPr>
              <w:tab/>
            </w:r>
            <w:r w:rsidRPr="008E0027">
              <w:rPr>
                <w:rFonts w:ascii="ArborWin" w:hAnsi="ArborWin" w:cstheme="minorHAnsi"/>
              </w:rPr>
              <w:t>ei</w:t>
            </w:r>
            <w:r>
              <w:rPr>
                <w:rFonts w:ascii="ArborWin" w:hAnsi="ArborWin" w:cstheme="minorHAnsi"/>
              </w:rPr>
              <w:tab/>
            </w:r>
            <w:r>
              <w:rPr>
                <w:rFonts w:ascii="ArborWin" w:hAnsi="ArborWin" w:cstheme="minorHAnsi"/>
              </w:rPr>
              <w:tab/>
            </w:r>
            <w:r w:rsidRPr="004D3CA1">
              <w:rPr>
                <w:rFonts w:cstheme="minorHAnsi"/>
              </w:rPr>
              <w:t>[u-phi]</w:t>
            </w:r>
            <w:r w:rsidRPr="004D3CA1">
              <w:rPr>
                <w:rFonts w:cstheme="minorHAnsi"/>
              </w:rPr>
              <w:tab/>
            </w:r>
            <w:r w:rsidRPr="008E0027">
              <w:rPr>
                <w:rFonts w:ascii="ArborWin" w:hAnsi="ArborWin" w:cstheme="minorHAnsi"/>
              </w:rPr>
              <w:t>ei</w:t>
            </w:r>
          </w:p>
          <w:p w:rsidR="006C004E" w:rsidRDefault="006C004E" w:rsidP="006C004E">
            <w:pPr>
              <w:spacing w:line="360" w:lineRule="auto"/>
              <w:contextualSpacing/>
              <w:rPr>
                <w:rFonts w:cstheme="minorHAnsi"/>
              </w:rPr>
            </w:pPr>
            <w:r w:rsidRPr="008E0027">
              <w:rPr>
                <w:rFonts w:cstheme="minorHAnsi"/>
              </w:rPr>
              <w:tab/>
              <w:t>R</w:t>
            </w:r>
            <w:r w:rsidRPr="008E0027">
              <w:rPr>
                <w:rFonts w:cstheme="minorHAnsi"/>
              </w:rPr>
              <w:tab/>
            </w:r>
            <w:r w:rsidRPr="008E0027">
              <w:rPr>
                <w:rFonts w:cstheme="minorHAnsi"/>
              </w:rPr>
              <w:tab/>
              <w:t>DP</w:t>
            </w:r>
            <w:r>
              <w:rPr>
                <w:rFonts w:cstheme="minorHAnsi"/>
              </w:rPr>
              <w:tab/>
            </w:r>
            <w:r>
              <w:rPr>
                <w:rFonts w:cstheme="minorHAnsi"/>
                <w:i/>
              </w:rPr>
              <w:t>je</w:t>
            </w:r>
            <w:r>
              <w:rPr>
                <w:rFonts w:cstheme="minorHAnsi"/>
              </w:rPr>
              <w:tab/>
              <w:t>DP</w:t>
            </w:r>
            <w:r>
              <w:rPr>
                <w:rFonts w:cstheme="minorHAnsi"/>
              </w:rPr>
              <w:tab/>
            </w:r>
            <w:r>
              <w:rPr>
                <w:rFonts w:cstheme="minorHAnsi"/>
              </w:rPr>
              <w:tab/>
              <w:t>v*</w:t>
            </w:r>
            <w:r>
              <w:rPr>
                <w:rFonts w:cstheme="minorHAnsi"/>
              </w:rPr>
              <w:tab/>
            </w:r>
          </w:p>
          <w:p w:rsidR="006C004E" w:rsidRPr="004D3CA1" w:rsidRDefault="006C004E" w:rsidP="006C004E">
            <w:pPr>
              <w:spacing w:line="360" w:lineRule="auto"/>
              <w:contextualSpacing/>
              <w:rPr>
                <w:rFonts w:cstheme="minorHAnsi"/>
              </w:rPr>
            </w:pPr>
            <w:r>
              <w:rPr>
                <w:rFonts w:cstheme="minorHAnsi"/>
              </w:rPr>
              <w:tab/>
            </w:r>
            <w:r w:rsidRPr="008E0027">
              <w:rPr>
                <w:rFonts w:cstheme="minorHAnsi"/>
                <w:i/>
              </w:rPr>
              <w:t>vois</w:t>
            </w:r>
            <w:r w:rsidRPr="008E0027">
              <w:rPr>
                <w:rFonts w:cstheme="minorHAnsi"/>
                <w:i/>
              </w:rPr>
              <w:tab/>
            </w:r>
            <w:r w:rsidRPr="008E0027">
              <w:rPr>
                <w:rFonts w:cstheme="minorHAnsi"/>
                <w:i/>
              </w:rPr>
              <w:tab/>
              <w:t>le</w:t>
            </w:r>
            <w:r>
              <w:rPr>
                <w:rFonts w:cstheme="minorHAnsi"/>
                <w:i/>
              </w:rPr>
              <w:tab/>
            </w:r>
            <w:r>
              <w:rPr>
                <w:rFonts w:cstheme="minorHAnsi"/>
                <w:i/>
              </w:rPr>
              <w:tab/>
            </w:r>
            <w:r>
              <w:rPr>
                <w:rFonts w:cstheme="minorHAnsi"/>
              </w:rPr>
              <w:t>pro</w:t>
            </w:r>
            <w:r>
              <w:rPr>
                <w:rFonts w:cstheme="minorHAnsi"/>
                <w:i/>
              </w:rPr>
              <w:tab/>
            </w:r>
            <w:r w:rsidRPr="008E0027">
              <w:rPr>
                <w:rFonts w:ascii="ArborWin" w:hAnsi="ArborWin" w:cstheme="minorHAnsi"/>
              </w:rPr>
              <w:t>ei</w:t>
            </w:r>
          </w:p>
          <w:p w:rsidR="006C004E" w:rsidRDefault="006C004E" w:rsidP="006C004E">
            <w:pPr>
              <w:spacing w:line="360" w:lineRule="auto"/>
              <w:contextualSpacing/>
              <w:rPr>
                <w:rFonts w:cstheme="minorHAnsi"/>
              </w:rPr>
            </w:pPr>
            <w:r>
              <w:rPr>
                <w:rFonts w:cstheme="minorHAnsi"/>
              </w:rPr>
              <w:tab/>
            </w:r>
            <w:r>
              <w:rPr>
                <w:rFonts w:cstheme="minorHAnsi"/>
              </w:rPr>
              <w:tab/>
            </w:r>
            <w:r>
              <w:rPr>
                <w:rFonts w:cstheme="minorHAnsi"/>
              </w:rPr>
              <w:tab/>
              <w:t>[i-3MS]</w:t>
            </w:r>
            <w:r>
              <w:rPr>
                <w:rFonts w:cstheme="minorHAnsi"/>
              </w:rPr>
              <w:tab/>
            </w:r>
            <w:r>
              <w:rPr>
                <w:rFonts w:cstheme="minorHAnsi"/>
              </w:rPr>
              <w:tab/>
              <w:t>[i-1S]</w:t>
            </w:r>
            <w:r>
              <w:rPr>
                <w:rFonts w:cstheme="minorHAnsi"/>
              </w:rPr>
              <w:tab/>
              <w:t>v*</w:t>
            </w:r>
            <w:r>
              <w:rPr>
                <w:rFonts w:cstheme="minorHAnsi"/>
              </w:rPr>
              <w:tab/>
            </w:r>
            <w:r>
              <w:rPr>
                <w:rFonts w:cstheme="minorHAnsi"/>
              </w:rPr>
              <w:tab/>
              <w:t>RP</w:t>
            </w:r>
          </w:p>
          <w:p w:rsidR="006C004E" w:rsidRDefault="006C004E" w:rsidP="006C004E">
            <w:pPr>
              <w:spacing w:line="360" w:lineRule="auto"/>
              <w:contextualSpacing/>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CF4560" w:rsidRPr="004D3CA1">
              <w:rPr>
                <w:rFonts w:cstheme="minorHAnsi"/>
              </w:rPr>
              <w:t>[u-phi]</w:t>
            </w:r>
            <w:r>
              <w:rPr>
                <w:rFonts w:cstheme="minorHAnsi"/>
              </w:rPr>
              <w:tab/>
            </w:r>
            <w:r w:rsidRPr="008E0027">
              <w:rPr>
                <w:rFonts w:ascii="ArborWin" w:hAnsi="ArborWin" w:cstheme="minorHAnsi"/>
              </w:rPr>
              <w:t>ei</w:t>
            </w:r>
          </w:p>
          <w:p w:rsidR="006C004E" w:rsidRDefault="006C004E" w:rsidP="006C004E">
            <w:pPr>
              <w:spacing w:line="360" w:lineRule="auto"/>
              <w:contextualSpacing/>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CF4560">
              <w:rPr>
                <w:rFonts w:cstheme="minorHAnsi"/>
                <w:i/>
              </w:rPr>
              <w:t>-le</w:t>
            </w:r>
            <w:r>
              <w:rPr>
                <w:rFonts w:cstheme="minorHAnsi"/>
              </w:rPr>
              <w:tab/>
              <w:t>R</w:t>
            </w:r>
            <w:r>
              <w:rPr>
                <w:rFonts w:cstheme="minorHAnsi"/>
              </w:rPr>
              <w:tab/>
            </w:r>
            <w:r>
              <w:rPr>
                <w:rFonts w:cstheme="minorHAnsi"/>
              </w:rPr>
              <w:tab/>
              <w:t>DP</w:t>
            </w:r>
          </w:p>
          <w:p w:rsidR="006C004E" w:rsidRDefault="006C004E" w:rsidP="006C004E">
            <w:pPr>
              <w:spacing w:line="360" w:lineRule="auto"/>
              <w:contextualSpacing/>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8E0027">
              <w:rPr>
                <w:rFonts w:cstheme="minorHAnsi"/>
                <w:i/>
              </w:rPr>
              <w:t>vois</w:t>
            </w:r>
            <w:r>
              <w:rPr>
                <w:rFonts w:cstheme="minorHAnsi"/>
              </w:rPr>
              <w:tab/>
            </w:r>
            <w:r>
              <w:rPr>
                <w:rFonts w:cstheme="minorHAnsi"/>
              </w:rPr>
              <w:tab/>
              <w:t>pro</w:t>
            </w:r>
          </w:p>
          <w:p w:rsidR="006C004E" w:rsidRDefault="006C004E" w:rsidP="006C004E">
            <w:pPr>
              <w:spacing w:line="360" w:lineRule="auto"/>
              <w:contextualSpacing/>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[i-3MS]</w:t>
            </w:r>
          </w:p>
          <w:p w:rsidR="006C004E" w:rsidRDefault="006C004E" w:rsidP="006C004E">
            <w:pPr>
              <w:spacing w:line="360" w:lineRule="auto"/>
              <w:contextualSpacing/>
              <w:rPr>
                <w:rFonts w:cstheme="minorHAnsi"/>
              </w:rPr>
            </w:pPr>
            <w:r>
              <w:rPr>
                <w:rFonts w:cstheme="minorHAnsi"/>
              </w:rPr>
              <w:t>Inheritance and sharing</w:t>
            </w:r>
            <w:r w:rsidR="00CF4560">
              <w:rPr>
                <w:rFonts w:cstheme="minorHAnsi"/>
              </w:rPr>
              <w:tab/>
            </w:r>
            <w:r w:rsidR="00CF4560">
              <w:rPr>
                <w:rFonts w:cstheme="minorHAnsi"/>
              </w:rPr>
              <w:tab/>
            </w:r>
            <w:r w:rsidR="00CF4560">
              <w:rPr>
                <w:rFonts w:cstheme="minorHAnsi"/>
              </w:rPr>
              <w:tab/>
            </w:r>
            <w:r>
              <w:rPr>
                <w:rFonts w:cstheme="minorHAnsi"/>
              </w:rPr>
              <w:t>Minimal Search</w:t>
            </w:r>
          </w:p>
        </w:tc>
      </w:tr>
    </w:tbl>
    <w:p w:rsidR="006C004E" w:rsidRDefault="006C004E" w:rsidP="006C004E">
      <w:pPr>
        <w:spacing w:line="360" w:lineRule="auto"/>
        <w:contextualSpacing/>
        <w:rPr>
          <w:rFonts w:cstheme="minorHAnsi"/>
        </w:rPr>
      </w:pPr>
      <w:r>
        <w:rPr>
          <w:rFonts w:cstheme="minorHAnsi"/>
        </w:rPr>
        <w:t xml:space="preserve">Figure </w:t>
      </w:r>
      <w:r w:rsidR="001E6541">
        <w:rPr>
          <w:rFonts w:cstheme="minorHAnsi"/>
        </w:rPr>
        <w:t>2.</w:t>
      </w:r>
      <w:r w:rsidR="00994675">
        <w:rPr>
          <w:rFonts w:cstheme="minorHAnsi"/>
        </w:rPr>
        <w:t>3:</w:t>
      </w:r>
      <w:r w:rsidR="00994675">
        <w:rPr>
          <w:rFonts w:cstheme="minorHAnsi"/>
        </w:rPr>
        <w:tab/>
        <w:t>Reanalysis of the object</w:t>
      </w:r>
      <w:r>
        <w:rPr>
          <w:rFonts w:cstheme="minorHAnsi"/>
        </w:rPr>
        <w:t xml:space="preserve"> </w:t>
      </w:r>
      <w:r w:rsidRPr="005435C6">
        <w:rPr>
          <w:rFonts w:cstheme="minorHAnsi"/>
        </w:rPr>
        <w:t>resulting in simpler labeling</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sidRPr="00B84A85">
        <w:rPr>
          <w:rFonts w:cstheme="minorHAnsi"/>
        </w:rPr>
        <w:t>This means both subject and object are now agreement, represented by [u-phi] on T</w:t>
      </w:r>
      <w:r w:rsidR="00CF4560">
        <w:rPr>
          <w:rFonts w:cstheme="minorHAnsi"/>
        </w:rPr>
        <w:t xml:space="preserve"> and on v*</w:t>
      </w:r>
      <w:r w:rsidRPr="00B84A85">
        <w:rPr>
          <w:rFonts w:cstheme="minorHAnsi"/>
        </w:rPr>
        <w:t>. Modern French still has null objects, as shown in (b) because object doubling hasn’t started to occur with indefinite</w:t>
      </w:r>
      <w:r>
        <w:rPr>
          <w:rFonts w:cstheme="minorHAnsi"/>
        </w:rPr>
        <w:t xml:space="preserve"> object</w:t>
      </w:r>
      <w:r w:rsidRPr="00B84A85">
        <w:rPr>
          <w:rFonts w:cstheme="minorHAnsi"/>
        </w:rPr>
        <w:t>s yet. Thus, (</w:t>
      </w:r>
      <w:r w:rsidR="00171F93">
        <w:rPr>
          <w:rFonts w:cstheme="minorHAnsi"/>
        </w:rPr>
        <w:t>47</w:t>
      </w:r>
      <w:r w:rsidRPr="00B84A85">
        <w:rPr>
          <w:rFonts w:cstheme="minorHAnsi"/>
        </w:rPr>
        <w:t>) is not attested in corpora</w:t>
      </w:r>
      <w:r>
        <w:rPr>
          <w:rFonts w:cstheme="minorHAnsi"/>
        </w:rPr>
        <w:t xml:space="preserve"> or accepted by native speakers</w:t>
      </w:r>
      <w:r w:rsidRPr="00B84A85">
        <w:rPr>
          <w:rFonts w:cstheme="minorHAnsi"/>
        </w:rPr>
        <w:t>.</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w:t>
      </w:r>
      <w:r w:rsidR="00171F93">
        <w:rPr>
          <w:rFonts w:cstheme="minorHAnsi"/>
        </w:rPr>
        <w:t>47</w:t>
      </w:r>
      <w:r>
        <w:rPr>
          <w:rFonts w:cstheme="minorHAnsi"/>
        </w:rPr>
        <w:t>)</w:t>
      </w:r>
      <w:r>
        <w:rPr>
          <w:rFonts w:cstheme="minorHAnsi"/>
        </w:rPr>
        <w:tab/>
        <w:t xml:space="preserve">*Je </w:t>
      </w:r>
      <w:r>
        <w:rPr>
          <w:rFonts w:cstheme="minorHAnsi"/>
        </w:rPr>
        <w:tab/>
        <w:t xml:space="preserve">le </w:t>
      </w:r>
      <w:r>
        <w:rPr>
          <w:rFonts w:cstheme="minorHAnsi"/>
        </w:rPr>
        <w:tab/>
        <w:t>vois</w:t>
      </w:r>
      <w:r>
        <w:rPr>
          <w:rFonts w:cstheme="minorHAnsi"/>
        </w:rPr>
        <w:tab/>
        <w:t>un</w:t>
      </w:r>
      <w:r>
        <w:rPr>
          <w:rFonts w:cstheme="minorHAnsi"/>
        </w:rPr>
        <w:tab/>
        <w:t>chien</w:t>
      </w:r>
      <w:r>
        <w:rPr>
          <w:rFonts w:cstheme="minorHAnsi"/>
        </w:rPr>
        <w:tab/>
      </w:r>
      <w:r>
        <w:rPr>
          <w:rFonts w:cstheme="minorHAnsi"/>
        </w:rPr>
        <w:tab/>
      </w:r>
      <w:r>
        <w:rPr>
          <w:rFonts w:cstheme="minorHAnsi"/>
        </w:rPr>
        <w:tab/>
        <w:t>Colloquial French</w:t>
      </w:r>
    </w:p>
    <w:p w:rsidR="006C004E" w:rsidRDefault="006C004E" w:rsidP="006C004E">
      <w:pPr>
        <w:spacing w:line="360" w:lineRule="auto"/>
        <w:contextualSpacing/>
        <w:rPr>
          <w:rFonts w:cstheme="minorHAnsi"/>
        </w:rPr>
      </w:pPr>
      <w:r>
        <w:rPr>
          <w:rFonts w:cstheme="minorHAnsi"/>
        </w:rPr>
        <w:tab/>
        <w:t>1S</w:t>
      </w:r>
      <w:r>
        <w:rPr>
          <w:rFonts w:cstheme="minorHAnsi"/>
        </w:rPr>
        <w:tab/>
        <w:t>3MS</w:t>
      </w:r>
      <w:r>
        <w:rPr>
          <w:rFonts w:cstheme="minorHAnsi"/>
        </w:rPr>
        <w:tab/>
        <w:t>see</w:t>
      </w:r>
      <w:r>
        <w:rPr>
          <w:rFonts w:cstheme="minorHAnsi"/>
        </w:rPr>
        <w:tab/>
        <w:t>a</w:t>
      </w:r>
      <w:r>
        <w:rPr>
          <w:rFonts w:cstheme="minorHAnsi"/>
        </w:rPr>
        <w:tab/>
        <w:t>dog</w:t>
      </w:r>
    </w:p>
    <w:p w:rsidR="006C004E" w:rsidRDefault="006C004E" w:rsidP="006C004E">
      <w:pPr>
        <w:spacing w:line="360" w:lineRule="auto"/>
        <w:contextualSpacing/>
        <w:rPr>
          <w:rFonts w:cstheme="minorHAnsi"/>
        </w:rPr>
      </w:pPr>
      <w:r>
        <w:rPr>
          <w:rFonts w:cstheme="minorHAnsi"/>
        </w:rPr>
        <w:tab/>
        <w:t>`I see a dog.’</w:t>
      </w:r>
    </w:p>
    <w:p w:rsidR="006C004E" w:rsidRPr="009C4533"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sidRPr="005435C6">
        <w:rPr>
          <w:rFonts w:cstheme="minorHAnsi"/>
        </w:rPr>
        <w:t xml:space="preserve">In connection </w:t>
      </w:r>
      <w:r w:rsidR="008B525E">
        <w:rPr>
          <w:rFonts w:cstheme="minorHAnsi"/>
        </w:rPr>
        <w:t>with</w:t>
      </w:r>
      <w:r w:rsidRPr="005435C6">
        <w:rPr>
          <w:rFonts w:cstheme="minorHAnsi"/>
        </w:rPr>
        <w:t xml:space="preserve"> the subject cycle, I mentioned Greenberg’s Universal 33. This universal holds for objects as well (as noted by Kayne 1989</w:t>
      </w:r>
      <w:r>
        <w:rPr>
          <w:rFonts w:cstheme="minorHAnsi"/>
        </w:rPr>
        <w:t>: 94</w:t>
      </w:r>
      <w:r w:rsidRPr="005435C6">
        <w:rPr>
          <w:rFonts w:cstheme="minorHAnsi"/>
        </w:rPr>
        <w:t>). In English, there is no movement of the object to an OV position but in some l</w:t>
      </w:r>
      <w:r>
        <w:rPr>
          <w:rFonts w:cstheme="minorHAnsi"/>
        </w:rPr>
        <w:t xml:space="preserve">anguages, </w:t>
      </w:r>
      <w:r w:rsidRPr="005435C6">
        <w:rPr>
          <w:rFonts w:cstheme="minorHAnsi"/>
        </w:rPr>
        <w:t xml:space="preserve">e.g. </w:t>
      </w:r>
      <w:r>
        <w:rPr>
          <w:rFonts w:cstheme="minorHAnsi"/>
        </w:rPr>
        <w:t xml:space="preserve">French object clitics and Scandinavian passives (see van Gelderen </w:t>
      </w:r>
      <w:r>
        <w:rPr>
          <w:rFonts w:cstheme="minorHAnsi"/>
        </w:rPr>
        <w:lastRenderedPageBreak/>
        <w:t>1997: 37-42)</w:t>
      </w:r>
      <w:r w:rsidRPr="005435C6">
        <w:rPr>
          <w:rFonts w:cstheme="minorHAnsi"/>
        </w:rPr>
        <w:t xml:space="preserve">, this movement results in full </w:t>
      </w:r>
      <w:r>
        <w:rPr>
          <w:rFonts w:cstheme="minorHAnsi"/>
        </w:rPr>
        <w:t xml:space="preserve">gender and number </w:t>
      </w:r>
      <w:r w:rsidRPr="005435C6">
        <w:rPr>
          <w:rFonts w:cstheme="minorHAnsi"/>
        </w:rPr>
        <w:t>agreement on the verb</w:t>
      </w:r>
      <w:r w:rsidR="00171F93">
        <w:rPr>
          <w:rFonts w:cstheme="minorHAnsi"/>
        </w:rPr>
        <w:t>, as (48) and (49</w:t>
      </w:r>
      <w:r>
        <w:rPr>
          <w:rFonts w:cstheme="minorHAnsi"/>
        </w:rPr>
        <w:t>) show in comparison with (</w:t>
      </w:r>
      <w:r w:rsidR="00171F93">
        <w:rPr>
          <w:rFonts w:cstheme="minorHAnsi"/>
        </w:rPr>
        <w:t>50</w:t>
      </w:r>
      <w:r>
        <w:rPr>
          <w:rFonts w:cstheme="minorHAnsi"/>
        </w:rPr>
        <w:t xml:space="preserve">), where </w:t>
      </w:r>
      <w:r w:rsidR="008B525E">
        <w:rPr>
          <w:rFonts w:cstheme="minorHAnsi"/>
        </w:rPr>
        <w:t>masculine singular</w:t>
      </w:r>
      <w:r>
        <w:rPr>
          <w:rFonts w:cstheme="minorHAnsi"/>
        </w:rPr>
        <w:t xml:space="preserve"> is the default.</w:t>
      </w:r>
    </w:p>
    <w:p w:rsidR="006C004E" w:rsidRDefault="006C004E" w:rsidP="006C004E">
      <w:pPr>
        <w:spacing w:line="360" w:lineRule="auto"/>
        <w:contextualSpacing/>
        <w:rPr>
          <w:rFonts w:cstheme="minorHAnsi"/>
        </w:rPr>
      </w:pPr>
    </w:p>
    <w:p w:rsidR="006C004E" w:rsidRPr="00B850AB" w:rsidRDefault="00171F93" w:rsidP="006C004E">
      <w:pPr>
        <w:spacing w:line="360" w:lineRule="auto"/>
        <w:contextualSpacing/>
        <w:rPr>
          <w:rFonts w:cstheme="minorHAnsi"/>
        </w:rPr>
      </w:pPr>
      <w:r>
        <w:rPr>
          <w:rFonts w:cstheme="minorHAnsi"/>
        </w:rPr>
        <w:t>(48</w:t>
      </w:r>
      <w:r w:rsidR="006C004E">
        <w:rPr>
          <w:rFonts w:cstheme="minorHAnsi"/>
        </w:rPr>
        <w:t>)</w:t>
      </w:r>
      <w:r w:rsidR="006C004E" w:rsidRPr="00B850AB">
        <w:rPr>
          <w:rFonts w:cstheme="minorHAnsi"/>
        </w:rPr>
        <w:tab/>
      </w:r>
      <w:r w:rsidR="006C004E" w:rsidRPr="00AD3B14">
        <w:rPr>
          <w:rFonts w:cstheme="minorHAnsi"/>
          <w:i/>
        </w:rPr>
        <w:t xml:space="preserve">Il </w:t>
      </w:r>
      <w:r w:rsidR="006C004E" w:rsidRPr="00AD3B14">
        <w:rPr>
          <w:rFonts w:cstheme="minorHAnsi"/>
          <w:i/>
        </w:rPr>
        <w:tab/>
        <w:t xml:space="preserve">les </w:t>
      </w:r>
      <w:r w:rsidR="006C004E" w:rsidRPr="00AD3B14">
        <w:rPr>
          <w:rFonts w:cstheme="minorHAnsi"/>
          <w:i/>
        </w:rPr>
        <w:tab/>
        <w:t xml:space="preserve">a </w:t>
      </w:r>
      <w:r w:rsidR="006C004E" w:rsidRPr="00AD3B14">
        <w:rPr>
          <w:rFonts w:cstheme="minorHAnsi"/>
          <w:i/>
        </w:rPr>
        <w:tab/>
      </w:r>
      <w:r w:rsidR="006C004E" w:rsidRPr="00AD3B14">
        <w:rPr>
          <w:rFonts w:cstheme="minorHAnsi"/>
          <w:b/>
          <w:i/>
        </w:rPr>
        <w:t>repeintes</w:t>
      </w:r>
      <w:r w:rsidR="006C004E">
        <w:rPr>
          <w:rFonts w:cstheme="minorHAnsi"/>
        </w:rPr>
        <w:tab/>
      </w:r>
      <w:r w:rsidR="006C004E">
        <w:rPr>
          <w:rFonts w:cstheme="minorHAnsi"/>
        </w:rPr>
        <w:tab/>
      </w:r>
      <w:r w:rsidR="006C004E">
        <w:rPr>
          <w:rFonts w:cstheme="minorHAnsi"/>
        </w:rPr>
        <w:tab/>
        <w:t>Standard French</w:t>
      </w:r>
    </w:p>
    <w:p w:rsidR="006C004E" w:rsidRPr="00B850AB" w:rsidRDefault="006C004E" w:rsidP="006C004E">
      <w:pPr>
        <w:spacing w:line="360" w:lineRule="auto"/>
        <w:contextualSpacing/>
        <w:rPr>
          <w:rFonts w:cstheme="minorHAnsi"/>
        </w:rPr>
      </w:pPr>
      <w:r w:rsidRPr="00B850AB">
        <w:rPr>
          <w:rFonts w:cstheme="minorHAnsi"/>
        </w:rPr>
        <w:tab/>
      </w:r>
      <w:r>
        <w:rPr>
          <w:rFonts w:cstheme="minorHAnsi"/>
        </w:rPr>
        <w:t xml:space="preserve">3SM </w:t>
      </w:r>
      <w:r>
        <w:rPr>
          <w:rFonts w:cstheme="minorHAnsi"/>
        </w:rPr>
        <w:tab/>
        <w:t>3MP</w:t>
      </w:r>
      <w:r>
        <w:rPr>
          <w:rFonts w:cstheme="minorHAnsi"/>
        </w:rPr>
        <w:tab/>
        <w:t>has</w:t>
      </w:r>
      <w:r>
        <w:rPr>
          <w:rFonts w:cstheme="minorHAnsi"/>
        </w:rPr>
        <w:tab/>
        <w:t>repainted.</w:t>
      </w:r>
      <w:r w:rsidRPr="00B850AB">
        <w:rPr>
          <w:rFonts w:cstheme="minorHAnsi"/>
        </w:rPr>
        <w:t>FP</w:t>
      </w:r>
    </w:p>
    <w:p w:rsidR="006C004E" w:rsidRPr="00B850AB" w:rsidRDefault="006C004E" w:rsidP="006C004E">
      <w:pPr>
        <w:spacing w:line="360" w:lineRule="auto"/>
        <w:contextualSpacing/>
        <w:rPr>
          <w:rFonts w:cstheme="minorHAnsi"/>
        </w:rPr>
      </w:pPr>
      <w:r w:rsidRPr="00B850AB">
        <w:rPr>
          <w:rFonts w:cstheme="minorHAnsi"/>
        </w:rPr>
        <w:tab/>
        <w:t>`He has repainted them'.</w:t>
      </w:r>
    </w:p>
    <w:p w:rsidR="006C004E" w:rsidRPr="00B850AB" w:rsidRDefault="00171F93" w:rsidP="006C004E">
      <w:pPr>
        <w:spacing w:line="360" w:lineRule="auto"/>
        <w:contextualSpacing/>
        <w:rPr>
          <w:rFonts w:cstheme="minorHAnsi"/>
        </w:rPr>
      </w:pPr>
      <w:r>
        <w:rPr>
          <w:rFonts w:cstheme="minorHAnsi"/>
        </w:rPr>
        <w:t>(49</w:t>
      </w:r>
      <w:r w:rsidR="006C004E">
        <w:rPr>
          <w:rFonts w:cstheme="minorHAnsi"/>
        </w:rPr>
        <w:t>)</w:t>
      </w:r>
      <w:r w:rsidR="006C004E" w:rsidRPr="00B850AB">
        <w:rPr>
          <w:rFonts w:cstheme="minorHAnsi"/>
        </w:rPr>
        <w:tab/>
      </w:r>
      <w:r w:rsidR="006C004E" w:rsidRPr="00CA78F4">
        <w:rPr>
          <w:rFonts w:cstheme="minorHAnsi"/>
          <w:i/>
        </w:rPr>
        <w:t xml:space="preserve">Je </w:t>
      </w:r>
      <w:r w:rsidR="006C004E" w:rsidRPr="00CA78F4">
        <w:rPr>
          <w:rFonts w:cstheme="minorHAnsi"/>
          <w:i/>
        </w:rPr>
        <w:tab/>
        <w:t xml:space="preserve">ne </w:t>
      </w:r>
      <w:r w:rsidR="006C004E" w:rsidRPr="00CA78F4">
        <w:rPr>
          <w:rFonts w:cstheme="minorHAnsi"/>
          <w:i/>
        </w:rPr>
        <w:tab/>
        <w:t xml:space="preserve">sais </w:t>
      </w:r>
      <w:r w:rsidR="006C004E" w:rsidRPr="00CA78F4">
        <w:rPr>
          <w:rFonts w:cstheme="minorHAnsi"/>
          <w:i/>
        </w:rPr>
        <w:tab/>
        <w:t xml:space="preserve">pas </w:t>
      </w:r>
      <w:r w:rsidR="006C004E" w:rsidRPr="00CA78F4">
        <w:rPr>
          <w:rFonts w:cstheme="minorHAnsi"/>
          <w:i/>
        </w:rPr>
        <w:tab/>
        <w:t xml:space="preserve">combien de tables </w:t>
      </w:r>
      <w:r w:rsidR="006C004E" w:rsidRPr="00CA78F4">
        <w:rPr>
          <w:rFonts w:cstheme="minorHAnsi"/>
          <w:i/>
        </w:rPr>
        <w:tab/>
        <w:t xml:space="preserve">Paul a </w:t>
      </w:r>
      <w:r w:rsidR="006C004E" w:rsidRPr="00CA78F4">
        <w:rPr>
          <w:rFonts w:cstheme="minorHAnsi"/>
          <w:b/>
          <w:i/>
        </w:rPr>
        <w:t>repeintes</w:t>
      </w:r>
    </w:p>
    <w:p w:rsidR="006C004E" w:rsidRPr="00B850AB" w:rsidRDefault="006C004E" w:rsidP="006C004E">
      <w:pPr>
        <w:spacing w:line="360" w:lineRule="auto"/>
        <w:contextualSpacing/>
        <w:rPr>
          <w:rFonts w:cstheme="minorHAnsi"/>
        </w:rPr>
      </w:pPr>
      <w:r w:rsidRPr="00B850AB">
        <w:rPr>
          <w:rFonts w:cstheme="minorHAnsi"/>
        </w:rPr>
        <w:tab/>
      </w:r>
      <w:r>
        <w:rPr>
          <w:rFonts w:cstheme="minorHAnsi"/>
        </w:rPr>
        <w:t xml:space="preserve">I </w:t>
      </w:r>
      <w:r>
        <w:rPr>
          <w:rFonts w:cstheme="minorHAnsi"/>
        </w:rPr>
        <w:tab/>
        <w:t>NEG</w:t>
      </w:r>
      <w:r>
        <w:rPr>
          <w:rFonts w:cstheme="minorHAnsi"/>
        </w:rPr>
        <w:tab/>
      </w:r>
      <w:r w:rsidRPr="00B850AB">
        <w:rPr>
          <w:rFonts w:cstheme="minorHAnsi"/>
        </w:rPr>
        <w:t xml:space="preserve">know </w:t>
      </w:r>
      <w:r>
        <w:rPr>
          <w:rFonts w:cstheme="minorHAnsi"/>
        </w:rPr>
        <w:tab/>
      </w:r>
      <w:r w:rsidRPr="00B850AB">
        <w:rPr>
          <w:rFonts w:cstheme="minorHAnsi"/>
        </w:rPr>
        <w:t>n</w:t>
      </w:r>
      <w:r>
        <w:rPr>
          <w:rFonts w:cstheme="minorHAnsi"/>
        </w:rPr>
        <w:t>ot</w:t>
      </w:r>
      <w:r>
        <w:rPr>
          <w:rFonts w:cstheme="minorHAnsi"/>
        </w:rPr>
        <w:tab/>
        <w:t>how_</w:t>
      </w:r>
      <w:r w:rsidRPr="00B850AB">
        <w:rPr>
          <w:rFonts w:cstheme="minorHAnsi"/>
        </w:rPr>
        <w:t>m</w:t>
      </w:r>
      <w:r>
        <w:rPr>
          <w:rFonts w:cstheme="minorHAnsi"/>
        </w:rPr>
        <w:t xml:space="preserve">any of tables.F </w:t>
      </w:r>
      <w:r>
        <w:rPr>
          <w:rFonts w:cstheme="minorHAnsi"/>
        </w:rPr>
        <w:tab/>
        <w:t>Paul has repainted.</w:t>
      </w:r>
      <w:r w:rsidRPr="00B850AB">
        <w:rPr>
          <w:rFonts w:cstheme="minorHAnsi"/>
        </w:rPr>
        <w:t>FP</w:t>
      </w:r>
    </w:p>
    <w:p w:rsidR="006C004E" w:rsidRPr="00B850AB" w:rsidRDefault="006C004E" w:rsidP="006C004E">
      <w:pPr>
        <w:spacing w:line="360" w:lineRule="auto"/>
        <w:contextualSpacing/>
        <w:rPr>
          <w:rFonts w:cstheme="minorHAnsi"/>
        </w:rPr>
      </w:pPr>
      <w:r w:rsidRPr="00B850AB">
        <w:rPr>
          <w:rFonts w:cstheme="minorHAnsi"/>
        </w:rPr>
        <w:tab/>
        <w:t>`I don't know how many tables Paul has repainted'.</w:t>
      </w:r>
    </w:p>
    <w:p w:rsidR="006C004E" w:rsidRPr="00B850AB" w:rsidRDefault="00171F93" w:rsidP="006C004E">
      <w:pPr>
        <w:spacing w:line="360" w:lineRule="auto"/>
        <w:contextualSpacing/>
        <w:rPr>
          <w:rFonts w:cstheme="minorHAnsi"/>
        </w:rPr>
      </w:pPr>
      <w:r>
        <w:rPr>
          <w:rFonts w:cstheme="minorHAnsi"/>
        </w:rPr>
        <w:t>(50</w:t>
      </w:r>
      <w:r w:rsidR="006C004E">
        <w:rPr>
          <w:rFonts w:cstheme="minorHAnsi"/>
        </w:rPr>
        <w:t>)</w:t>
      </w:r>
      <w:r w:rsidR="006C004E" w:rsidRPr="00B850AB">
        <w:rPr>
          <w:rFonts w:cstheme="minorHAnsi"/>
        </w:rPr>
        <w:tab/>
      </w:r>
      <w:r w:rsidR="006C004E" w:rsidRPr="00CA78F4">
        <w:rPr>
          <w:rFonts w:cstheme="minorHAnsi"/>
          <w:i/>
        </w:rPr>
        <w:t xml:space="preserve">Il </w:t>
      </w:r>
      <w:r w:rsidR="006C004E" w:rsidRPr="00CA78F4">
        <w:rPr>
          <w:rFonts w:cstheme="minorHAnsi"/>
          <w:i/>
        </w:rPr>
        <w:tab/>
        <w:t xml:space="preserve">a </w:t>
      </w:r>
      <w:r w:rsidR="006C004E" w:rsidRPr="00CA78F4">
        <w:rPr>
          <w:rFonts w:cstheme="minorHAnsi"/>
          <w:i/>
        </w:rPr>
        <w:tab/>
      </w:r>
      <w:r w:rsidR="006C004E" w:rsidRPr="00CA78F4">
        <w:rPr>
          <w:rFonts w:cstheme="minorHAnsi"/>
          <w:b/>
          <w:i/>
        </w:rPr>
        <w:t xml:space="preserve">repeint </w:t>
      </w:r>
      <w:r w:rsidR="006C004E" w:rsidRPr="00CA78F4">
        <w:rPr>
          <w:rFonts w:cstheme="minorHAnsi"/>
          <w:b/>
          <w:i/>
        </w:rPr>
        <w:tab/>
      </w:r>
      <w:r w:rsidR="006C004E" w:rsidRPr="00CA78F4">
        <w:rPr>
          <w:rFonts w:cstheme="minorHAnsi"/>
          <w:i/>
        </w:rPr>
        <w:tab/>
        <w:t xml:space="preserve">les </w:t>
      </w:r>
      <w:r w:rsidR="006C004E" w:rsidRPr="00CA78F4">
        <w:rPr>
          <w:rFonts w:cstheme="minorHAnsi"/>
          <w:i/>
        </w:rPr>
        <w:tab/>
        <w:t>chaises</w:t>
      </w:r>
    </w:p>
    <w:p w:rsidR="006C004E" w:rsidRPr="00B850AB" w:rsidRDefault="006C004E" w:rsidP="006C004E">
      <w:pPr>
        <w:spacing w:line="360" w:lineRule="auto"/>
        <w:contextualSpacing/>
        <w:rPr>
          <w:rFonts w:cstheme="minorHAnsi"/>
        </w:rPr>
      </w:pPr>
      <w:r w:rsidRPr="00B850AB">
        <w:rPr>
          <w:rFonts w:cstheme="minorHAnsi"/>
        </w:rPr>
        <w:tab/>
      </w:r>
      <w:r>
        <w:rPr>
          <w:rFonts w:cstheme="minorHAnsi"/>
        </w:rPr>
        <w:t xml:space="preserve">3SM </w:t>
      </w:r>
      <w:r>
        <w:rPr>
          <w:rFonts w:cstheme="minorHAnsi"/>
        </w:rPr>
        <w:tab/>
        <w:t xml:space="preserve">has </w:t>
      </w:r>
      <w:r>
        <w:rPr>
          <w:rFonts w:cstheme="minorHAnsi"/>
        </w:rPr>
        <w:tab/>
        <w:t>repainted.</w:t>
      </w:r>
      <w:r w:rsidRPr="00B850AB">
        <w:rPr>
          <w:rFonts w:cstheme="minorHAnsi"/>
        </w:rPr>
        <w:t xml:space="preserve">MS </w:t>
      </w:r>
      <w:r>
        <w:rPr>
          <w:rFonts w:cstheme="minorHAnsi"/>
        </w:rPr>
        <w:tab/>
      </w:r>
      <w:r w:rsidRPr="00B850AB">
        <w:rPr>
          <w:rFonts w:cstheme="minorHAnsi"/>
        </w:rPr>
        <w:t xml:space="preserve">the </w:t>
      </w:r>
      <w:r>
        <w:rPr>
          <w:rFonts w:cstheme="minorHAnsi"/>
        </w:rPr>
        <w:tab/>
      </w:r>
      <w:r w:rsidRPr="00B850AB">
        <w:rPr>
          <w:rFonts w:cstheme="minorHAnsi"/>
        </w:rPr>
        <w:t>chairs</w:t>
      </w:r>
    </w:p>
    <w:p w:rsidR="006C004E" w:rsidRDefault="006C004E" w:rsidP="006C004E">
      <w:pPr>
        <w:spacing w:line="360" w:lineRule="auto"/>
        <w:contextualSpacing/>
        <w:rPr>
          <w:rFonts w:cstheme="minorHAnsi"/>
        </w:rPr>
      </w:pPr>
      <w:r w:rsidRPr="00B850AB">
        <w:rPr>
          <w:rFonts w:cstheme="minorHAnsi"/>
        </w:rPr>
        <w:tab/>
        <w:t>`He has repainted the chairs'.</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sidRPr="005435C6">
        <w:rPr>
          <w:rFonts w:cstheme="minorHAnsi"/>
        </w:rPr>
        <w:t>A</w:t>
      </w:r>
      <w:r>
        <w:rPr>
          <w:rFonts w:cstheme="minorHAnsi"/>
        </w:rPr>
        <w:t>n</w:t>
      </w:r>
      <w:r w:rsidRPr="005435C6">
        <w:rPr>
          <w:rFonts w:cstheme="minorHAnsi"/>
        </w:rPr>
        <w:t xml:space="preserve"> approach </w:t>
      </w:r>
      <w:r>
        <w:rPr>
          <w:rFonts w:cstheme="minorHAnsi"/>
        </w:rPr>
        <w:t xml:space="preserve">to Greenberg’s Universal using insights from </w:t>
      </w:r>
      <w:r w:rsidRPr="005435C6">
        <w:rPr>
          <w:rFonts w:cstheme="minorHAnsi"/>
        </w:rPr>
        <w:t>labeling</w:t>
      </w:r>
      <w:r>
        <w:rPr>
          <w:rFonts w:cstheme="minorHAnsi"/>
        </w:rPr>
        <w:t xml:space="preserve"> restrictions might</w:t>
      </w:r>
      <w:r w:rsidRPr="005435C6">
        <w:rPr>
          <w:rFonts w:cstheme="minorHAnsi"/>
        </w:rPr>
        <w:t xml:space="preserve"> have to say that </w:t>
      </w:r>
      <w:r>
        <w:rPr>
          <w:rFonts w:cstheme="minorHAnsi"/>
        </w:rPr>
        <w:t>DP movement, as in (</w:t>
      </w:r>
      <w:r w:rsidR="00171F93">
        <w:rPr>
          <w:rFonts w:cstheme="minorHAnsi"/>
        </w:rPr>
        <w:t>51</w:t>
      </w:r>
      <w:r>
        <w:rPr>
          <w:rFonts w:cstheme="minorHAnsi"/>
        </w:rPr>
        <w:t>), results in a &lt;phi, phi&gt; label and stronger agreement than regular probing by v*</w:t>
      </w:r>
      <w:r w:rsidRPr="005435C6">
        <w:rPr>
          <w:rFonts w:cstheme="minorHAnsi"/>
        </w:rPr>
        <w:t xml:space="preserve">. </w:t>
      </w:r>
      <w:r>
        <w:rPr>
          <w:rFonts w:cstheme="minorHAnsi"/>
        </w:rPr>
        <w:t>This</w:t>
      </w:r>
      <w:r w:rsidRPr="004F02DE">
        <w:rPr>
          <w:rFonts w:cstheme="minorHAnsi"/>
        </w:rPr>
        <w:t xml:space="preserve"> remains for further study.</w:t>
      </w:r>
    </w:p>
    <w:p w:rsidR="006C004E"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Pr>
          <w:rFonts w:cstheme="minorHAnsi"/>
        </w:rPr>
        <w:t>(</w:t>
      </w:r>
      <w:r w:rsidR="00171F93">
        <w:rPr>
          <w:rFonts w:cstheme="minorHAnsi"/>
        </w:rPr>
        <w:t>51</w:t>
      </w:r>
      <w:r>
        <w:rPr>
          <w:rFonts w:cstheme="minorHAnsi"/>
        </w:rPr>
        <w:t>)</w:t>
      </w:r>
      <w:r>
        <w:rPr>
          <w:rFonts w:cstheme="minorHAnsi"/>
        </w:rPr>
        <w:tab/>
        <w:t>&lt;phi, phi&gt;</w:t>
      </w:r>
    </w:p>
    <w:p w:rsidR="006C004E" w:rsidRPr="00F029DB" w:rsidRDefault="006C004E" w:rsidP="006C004E">
      <w:pPr>
        <w:spacing w:line="360" w:lineRule="auto"/>
        <w:contextualSpacing/>
        <w:rPr>
          <w:rFonts w:ascii="ArborWin" w:hAnsi="ArborWin" w:cstheme="minorHAnsi"/>
        </w:rPr>
      </w:pPr>
      <w:r>
        <w:rPr>
          <w:rFonts w:ascii="ArborWin" w:hAnsi="ArborWin" w:cstheme="minorHAnsi"/>
        </w:rPr>
        <w:t>ei</w:t>
      </w:r>
    </w:p>
    <w:p w:rsidR="006C004E" w:rsidRDefault="006C004E" w:rsidP="006C004E">
      <w:pPr>
        <w:spacing w:line="360" w:lineRule="auto"/>
        <w:contextualSpacing/>
        <w:rPr>
          <w:rFonts w:cstheme="minorHAnsi"/>
        </w:rPr>
      </w:pPr>
      <w:r>
        <w:rPr>
          <w:rFonts w:cstheme="minorHAnsi"/>
        </w:rPr>
        <w:t>DP</w:t>
      </w:r>
      <w:r>
        <w:rPr>
          <w:rFonts w:cstheme="minorHAnsi"/>
        </w:rPr>
        <w:tab/>
      </w:r>
      <w:r>
        <w:rPr>
          <w:rFonts w:cstheme="minorHAnsi"/>
        </w:rPr>
        <w:tab/>
        <w:t>v*P</w:t>
      </w:r>
    </w:p>
    <w:p w:rsidR="006C004E" w:rsidRPr="00F029DB" w:rsidRDefault="008B525E" w:rsidP="006C004E">
      <w:pPr>
        <w:spacing w:line="360" w:lineRule="auto"/>
        <w:contextualSpacing/>
        <w:rPr>
          <w:rFonts w:ascii="ArborWin" w:hAnsi="ArborWin" w:cstheme="minorHAnsi"/>
        </w:rPr>
      </w:pPr>
      <w:r>
        <w:rPr>
          <w:rFonts w:cstheme="minorHAnsi"/>
        </w:rPr>
        <w:t>[</w:t>
      </w:r>
      <w:r w:rsidR="006C004E">
        <w:rPr>
          <w:rFonts w:cstheme="minorHAnsi"/>
        </w:rPr>
        <w:t>i-phi</w:t>
      </w:r>
      <w:r>
        <w:rPr>
          <w:rFonts w:cstheme="minorHAnsi"/>
        </w:rPr>
        <w:t>]</w:t>
      </w:r>
      <w:r w:rsidR="006C004E">
        <w:rPr>
          <w:rFonts w:cstheme="minorHAnsi"/>
        </w:rPr>
        <w:tab/>
      </w:r>
      <w:r w:rsidR="006C004E">
        <w:rPr>
          <w:rFonts w:ascii="ArborWin" w:hAnsi="ArborWin" w:cstheme="minorHAnsi"/>
        </w:rPr>
        <w:t>ei</w:t>
      </w:r>
    </w:p>
    <w:p w:rsidR="006C004E" w:rsidRDefault="006C004E" w:rsidP="006C004E">
      <w:pPr>
        <w:spacing w:line="360" w:lineRule="auto"/>
        <w:contextualSpacing/>
        <w:rPr>
          <w:rFonts w:cstheme="minorHAnsi"/>
        </w:rPr>
      </w:pPr>
      <w:r>
        <w:rPr>
          <w:rFonts w:cstheme="minorHAnsi"/>
        </w:rPr>
        <w:tab/>
        <w:t>v*</w:t>
      </w:r>
      <w:r>
        <w:rPr>
          <w:rFonts w:cstheme="minorHAnsi"/>
        </w:rPr>
        <w:tab/>
      </w:r>
      <w:r>
        <w:rPr>
          <w:rFonts w:cstheme="minorHAnsi"/>
        </w:rPr>
        <w:tab/>
        <w:t>… &lt;DP&gt;</w:t>
      </w:r>
    </w:p>
    <w:p w:rsidR="006C004E"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rPr>
      </w:pPr>
      <w:r w:rsidRPr="005435C6">
        <w:rPr>
          <w:rFonts w:cstheme="minorHAnsi"/>
        </w:rPr>
        <w:t>In this section, I have discussed t</w:t>
      </w:r>
      <w:r>
        <w:rPr>
          <w:rFonts w:cstheme="minorHAnsi"/>
        </w:rPr>
        <w:t xml:space="preserve">he case of object </w:t>
      </w:r>
      <w:r w:rsidRPr="005435C6">
        <w:rPr>
          <w:rFonts w:cstheme="minorHAnsi"/>
        </w:rPr>
        <w:t>pronouns being re</w:t>
      </w:r>
      <w:r>
        <w:rPr>
          <w:rFonts w:cstheme="minorHAnsi"/>
        </w:rPr>
        <w:t>analyzed as agreement markers. As in the case of the subject cycle, t</w:t>
      </w:r>
      <w:r w:rsidRPr="005435C6">
        <w:rPr>
          <w:rFonts w:cstheme="minorHAnsi"/>
        </w:rPr>
        <w:t>hese c</w:t>
      </w:r>
      <w:r>
        <w:rPr>
          <w:rFonts w:cstheme="minorHAnsi"/>
        </w:rPr>
        <w:t>an be seen as a preference for Minimal S</w:t>
      </w:r>
      <w:r w:rsidRPr="005435C6">
        <w:rPr>
          <w:rFonts w:cstheme="minorHAnsi"/>
        </w:rPr>
        <w:t>earch over feature-sharing.</w:t>
      </w:r>
      <w:r>
        <w:rPr>
          <w:rFonts w:cstheme="minorHAnsi"/>
        </w:rPr>
        <w:t xml:space="preserve"> There is evidence that this cycle is not as persistent as the subject cycle and this may be due to differences between T in the case of subjects and R in the </w:t>
      </w:r>
      <w:r w:rsidRPr="00B47D5A">
        <w:rPr>
          <w:rFonts w:cstheme="minorHAnsi"/>
        </w:rPr>
        <w:t>case of objects. If the label of the verb and object can be RP or &lt;phi, phi&gt;, only the latter is to be avoided.</w:t>
      </w:r>
    </w:p>
    <w:p w:rsidR="006C004E" w:rsidRDefault="006C004E" w:rsidP="006C004E">
      <w:pPr>
        <w:spacing w:line="360" w:lineRule="auto"/>
        <w:contextualSpacing/>
        <w:rPr>
          <w:rFonts w:cstheme="minorHAnsi"/>
        </w:rPr>
      </w:pPr>
    </w:p>
    <w:p w:rsidR="006C004E" w:rsidRPr="006B3C86" w:rsidRDefault="006C004E" w:rsidP="006C004E">
      <w:pPr>
        <w:spacing w:line="360" w:lineRule="auto"/>
        <w:ind w:left="720" w:hanging="720"/>
        <w:contextualSpacing/>
        <w:rPr>
          <w:b/>
          <w:lang w:val="en-GB"/>
        </w:rPr>
      </w:pPr>
      <w:r w:rsidRPr="008C682F">
        <w:rPr>
          <w:b/>
          <w:lang w:val="en-GB"/>
        </w:rPr>
        <w:t>4</w:t>
      </w:r>
      <w:r w:rsidRPr="008C682F">
        <w:rPr>
          <w:b/>
          <w:lang w:val="en-GB"/>
        </w:rPr>
        <w:tab/>
        <w:t>Ergative absolutive cycles</w:t>
      </w:r>
    </w:p>
    <w:p w:rsidR="006C004E" w:rsidRDefault="006C004E" w:rsidP="006C004E">
      <w:pPr>
        <w:spacing w:line="360" w:lineRule="auto"/>
        <w:contextualSpacing/>
        <w:rPr>
          <w:lang w:val="en-GB"/>
        </w:rPr>
      </w:pPr>
      <w:r>
        <w:rPr>
          <w:lang w:val="en-GB"/>
        </w:rPr>
        <w:t xml:space="preserve">When a language has both subject and object pronouns, the subject pronouns grammaticalize first. For instance, as we’ve seen in French, the object lags behind and, in Arabic and Persian, the object marking </w:t>
      </w:r>
      <w:r>
        <w:rPr>
          <w:lang w:val="en-GB"/>
        </w:rPr>
        <w:lastRenderedPageBreak/>
        <w:t>is in intermediate stages and may never reach the agreement stage. However, all these languages are nominative/accusative. Therefore, in this section, I look at what happens when a language has an ergative/absolutive alignment system, as in Jacaltec Mayan, or when it has a split nominative/accusative erga</w:t>
      </w:r>
      <w:r w:rsidRPr="008D59F8">
        <w:rPr>
          <w:lang w:val="en-GB"/>
        </w:rPr>
        <w:t xml:space="preserve">tive/absolutive system, as in Kurdish. In both cases, it is the ergative that </w:t>
      </w:r>
      <w:r>
        <w:rPr>
          <w:lang w:val="en-GB"/>
        </w:rPr>
        <w:t>reanalyzes as agreement</w:t>
      </w:r>
      <w:r w:rsidRPr="008D59F8">
        <w:rPr>
          <w:lang w:val="en-GB"/>
        </w:rPr>
        <w:t xml:space="preserve"> before the absolutive</w:t>
      </w:r>
      <w:r>
        <w:rPr>
          <w:lang w:val="en-GB"/>
        </w:rPr>
        <w:t xml:space="preserve">. This is to be expected </w:t>
      </w:r>
      <w:r>
        <w:t xml:space="preserve">because </w:t>
      </w:r>
      <w:r>
        <w:rPr>
          <w:lang w:val="en-GB"/>
        </w:rPr>
        <w:t>the ergative is agreed with first before the absolutive.</w:t>
      </w:r>
    </w:p>
    <w:p w:rsidR="006C004E" w:rsidRPr="00664CF0" w:rsidRDefault="006C004E" w:rsidP="006C004E">
      <w:pPr>
        <w:spacing w:line="360" w:lineRule="auto"/>
        <w:contextualSpacing/>
      </w:pPr>
      <w:r>
        <w:rPr>
          <w:lang w:val="en-GB"/>
        </w:rPr>
        <w:tab/>
        <w:t xml:space="preserve">In Jacaltec Mayan, </w:t>
      </w:r>
      <w:r w:rsidRPr="00664CF0">
        <w:t xml:space="preserve">an agglutinative VSO language, spoken in </w:t>
      </w:r>
      <w:smartTag w:uri="urn:schemas-microsoft-com:office:smarttags" w:element="country-region">
        <w:r w:rsidRPr="00664CF0">
          <w:t>Guatemala</w:t>
        </w:r>
      </w:smartTag>
      <w:r w:rsidRPr="00664CF0">
        <w:t xml:space="preserve"> and </w:t>
      </w:r>
      <w:smartTag w:uri="urn:schemas-microsoft-com:office:smarttags" w:element="place">
        <w:smartTag w:uri="urn:schemas-microsoft-com:office:smarttags" w:element="City">
          <w:r w:rsidRPr="00664CF0">
            <w:t>Chiapas</w:t>
          </w:r>
        </w:smartTag>
        <w:r w:rsidRPr="00664CF0">
          <w:t xml:space="preserve">, </w:t>
        </w:r>
        <w:smartTag w:uri="urn:schemas-microsoft-com:office:smarttags" w:element="country-region">
          <w:r w:rsidRPr="00664CF0">
            <w:t>Mexico</w:t>
          </w:r>
        </w:smartTag>
      </w:smartTag>
      <w:r>
        <w:t>,</w:t>
      </w:r>
      <w:r w:rsidRPr="00664CF0">
        <w:t xml:space="preserve"> </w:t>
      </w:r>
      <w:r>
        <w:rPr>
          <w:lang w:val="en-GB"/>
        </w:rPr>
        <w:t>t</w:t>
      </w:r>
      <w:r w:rsidRPr="00664CF0">
        <w:t xml:space="preserve">he agreement markers and independent pronouns </w:t>
      </w:r>
      <w:r>
        <w:t xml:space="preserve">appear as </w:t>
      </w:r>
      <w:r w:rsidRPr="00664CF0">
        <w:t>given in Tables</w:t>
      </w:r>
      <w:r>
        <w:t xml:space="preserve"> </w:t>
      </w:r>
      <w:r w:rsidR="001E6541">
        <w:t>2.</w:t>
      </w:r>
      <w:r>
        <w:t xml:space="preserve">4 and </w:t>
      </w:r>
      <w:r w:rsidR="001E6541">
        <w:t>2.</w:t>
      </w:r>
      <w:r>
        <w:t>5.</w:t>
      </w:r>
      <w:r w:rsidRPr="00664CF0">
        <w:t xml:space="preserve"> </w:t>
      </w:r>
      <w:r>
        <w:t xml:space="preserve">Both sets of markers in Table </w:t>
      </w:r>
      <w:r w:rsidR="001E6541">
        <w:t>2.</w:t>
      </w:r>
      <w:r>
        <w:t xml:space="preserve">4 are clearly related to the independent forms in Table </w:t>
      </w:r>
      <w:r w:rsidR="001E6541">
        <w:t>2.</w:t>
      </w:r>
      <w:r>
        <w:t>5, suggesting a change from pronoun to agreement.</w:t>
      </w:r>
    </w:p>
    <w:p w:rsidR="006C004E" w:rsidRPr="00664CF0" w:rsidRDefault="006C004E" w:rsidP="006C004E">
      <w:pPr>
        <w:spacing w:line="360" w:lineRule="auto"/>
        <w:contextualSpacing/>
      </w:pPr>
    </w:p>
    <w:tbl>
      <w:tblPr>
        <w:tblStyle w:val="TableGrid"/>
        <w:tblW w:w="0" w:type="auto"/>
        <w:tblLook w:val="01E0" w:firstRow="1" w:lastRow="1" w:firstColumn="1" w:lastColumn="1" w:noHBand="0" w:noVBand="0"/>
      </w:tblPr>
      <w:tblGrid>
        <w:gridCol w:w="8388"/>
      </w:tblGrid>
      <w:tr w:rsidR="006C004E" w:rsidRPr="00664CF0" w:rsidTr="006C004E">
        <w:tc>
          <w:tcPr>
            <w:tcW w:w="8388" w:type="dxa"/>
          </w:tcPr>
          <w:p w:rsidR="006C004E" w:rsidRPr="00637D46" w:rsidRDefault="006C004E" w:rsidP="006C004E">
            <w:pPr>
              <w:contextualSpacing/>
              <w:rPr>
                <w:b/>
              </w:rPr>
            </w:pPr>
            <w:r w:rsidRPr="00637D46">
              <w:rPr>
                <w:b/>
              </w:rPr>
              <w:t>ERGATIVE:</w:t>
            </w:r>
            <w:r w:rsidRPr="00637D46">
              <w:rPr>
                <w:b/>
              </w:rPr>
              <w:tab/>
              <w:t>S</w:t>
            </w:r>
            <w:r w:rsidRPr="00637D46">
              <w:rPr>
                <w:b/>
              </w:rPr>
              <w:tab/>
            </w:r>
            <w:r w:rsidRPr="00637D46">
              <w:rPr>
                <w:b/>
              </w:rPr>
              <w:tab/>
              <w:t>PL</w:t>
            </w:r>
            <w:r w:rsidRPr="00637D46">
              <w:rPr>
                <w:b/>
              </w:rPr>
              <w:tab/>
              <w:t>ABSOLUTIVE:</w:t>
            </w:r>
            <w:r w:rsidRPr="00637D46">
              <w:rPr>
                <w:b/>
              </w:rPr>
              <w:tab/>
              <w:t>S</w:t>
            </w:r>
            <w:r w:rsidRPr="00637D46">
              <w:rPr>
                <w:b/>
              </w:rPr>
              <w:tab/>
            </w:r>
            <w:r w:rsidRPr="00637D46">
              <w:rPr>
                <w:b/>
              </w:rPr>
              <w:tab/>
              <w:t>PL</w:t>
            </w:r>
          </w:p>
          <w:p w:rsidR="006C004E" w:rsidRPr="00664CF0" w:rsidRDefault="006C004E" w:rsidP="006C004E">
            <w:pPr>
              <w:contextualSpacing/>
            </w:pPr>
            <w:r w:rsidRPr="00664CF0">
              <w:t>1</w:t>
            </w:r>
            <w:r w:rsidRPr="00664CF0">
              <w:tab/>
            </w:r>
            <w:r w:rsidRPr="00664CF0">
              <w:tab/>
              <w:t>hin/w</w:t>
            </w:r>
            <w:r w:rsidRPr="00664CF0">
              <w:tab/>
            </w:r>
            <w:r w:rsidRPr="00664CF0">
              <w:tab/>
              <w:t>ko/x</w:t>
            </w:r>
            <w:r w:rsidRPr="00664CF0">
              <w:tab/>
            </w:r>
            <w:r w:rsidRPr="00664CF0">
              <w:tab/>
            </w:r>
            <w:r w:rsidRPr="00664CF0">
              <w:tab/>
              <w:t>in</w:t>
            </w:r>
            <w:r w:rsidRPr="00664CF0">
              <w:tab/>
            </w:r>
            <w:r w:rsidRPr="00664CF0">
              <w:tab/>
              <w:t>oŋ</w:t>
            </w:r>
          </w:p>
          <w:p w:rsidR="006C004E" w:rsidRPr="00664CF0" w:rsidRDefault="006C004E" w:rsidP="006C004E">
            <w:pPr>
              <w:contextualSpacing/>
            </w:pPr>
            <w:r w:rsidRPr="00664CF0">
              <w:t>2</w:t>
            </w:r>
            <w:r w:rsidRPr="00664CF0">
              <w:tab/>
            </w:r>
            <w:r w:rsidRPr="00664CF0">
              <w:tab/>
              <w:t>ha/haw</w:t>
            </w:r>
            <w:r w:rsidRPr="00664CF0">
              <w:tab/>
            </w:r>
            <w:r w:rsidRPr="00664CF0">
              <w:tab/>
              <w:t>he/hey</w:t>
            </w:r>
            <w:r w:rsidRPr="00664CF0">
              <w:tab/>
            </w:r>
            <w:r w:rsidRPr="00664CF0">
              <w:tab/>
            </w:r>
            <w:r w:rsidRPr="00664CF0">
              <w:tab/>
              <w:t>ač</w:t>
            </w:r>
            <w:r w:rsidRPr="00664CF0">
              <w:tab/>
            </w:r>
            <w:r w:rsidRPr="00664CF0">
              <w:tab/>
              <w:t>eš</w:t>
            </w:r>
          </w:p>
          <w:p w:rsidR="006C004E" w:rsidRPr="00664CF0" w:rsidRDefault="006C004E" w:rsidP="006C004E">
            <w:pPr>
              <w:contextualSpacing/>
            </w:pPr>
            <w:r>
              <w:t>3</w:t>
            </w:r>
            <w:r>
              <w:tab/>
            </w:r>
            <w:r>
              <w:tab/>
              <w:t>s/y</w:t>
            </w:r>
            <w:r>
              <w:tab/>
            </w:r>
            <w:r>
              <w:tab/>
              <w:t>s/y ... eb'</w:t>
            </w:r>
            <w:r>
              <w:tab/>
            </w:r>
            <w:r>
              <w:tab/>
            </w:r>
            <w:r>
              <w:sym w:font="Symbol" w:char="F0C6"/>
            </w:r>
            <w:r>
              <w:tab/>
            </w:r>
            <w:r>
              <w:tab/>
            </w:r>
            <w:r>
              <w:sym w:font="Symbol" w:char="F0C6"/>
            </w:r>
            <w:r w:rsidRPr="00664CF0">
              <w:t xml:space="preserve"> ... eb'</w:t>
            </w:r>
          </w:p>
        </w:tc>
      </w:tr>
    </w:tbl>
    <w:p w:rsidR="006C004E" w:rsidRPr="00664CF0" w:rsidRDefault="006C004E" w:rsidP="006C004E">
      <w:pPr>
        <w:spacing w:line="360" w:lineRule="auto"/>
        <w:ind w:left="1440" w:hanging="1440"/>
        <w:contextualSpacing/>
      </w:pPr>
      <w:r w:rsidRPr="00664CF0">
        <w:t xml:space="preserve">Table </w:t>
      </w:r>
      <w:r w:rsidR="001E6541">
        <w:t>2.</w:t>
      </w:r>
      <w:r>
        <w:t>4</w:t>
      </w:r>
      <w:r w:rsidRPr="00664CF0">
        <w:t xml:space="preserve">: </w:t>
      </w:r>
      <w:r w:rsidRPr="00664CF0">
        <w:tab/>
        <w:t>Agreement markers in Jacaltec (from Robertson 1980: 13; 15); the variants are preconsonantal/prevocalic respectively</w:t>
      </w:r>
      <w:r>
        <w:t xml:space="preserve">; </w:t>
      </w:r>
      <w:r w:rsidRPr="00E11744">
        <w:t xml:space="preserve">Craig </w:t>
      </w:r>
      <w:r>
        <w:t>(</w:t>
      </w:r>
      <w:r w:rsidRPr="00E11744">
        <w:t>1977</w:t>
      </w:r>
      <w:r>
        <w:t>)</w:t>
      </w:r>
      <w:r w:rsidRPr="00E11744">
        <w:t xml:space="preserve"> has </w:t>
      </w:r>
      <w:r w:rsidRPr="00E11744">
        <w:rPr>
          <w:i/>
        </w:rPr>
        <w:t>cu/x</w:t>
      </w:r>
      <w:r w:rsidRPr="00E11744">
        <w:t xml:space="preserve"> for </w:t>
      </w:r>
      <w:r w:rsidRPr="00E11744">
        <w:rPr>
          <w:i/>
        </w:rPr>
        <w:t>ko/x</w:t>
      </w:r>
      <w:r w:rsidRPr="00E11744">
        <w:t xml:space="preserve"> and </w:t>
      </w:r>
      <w:r w:rsidRPr="00E11744">
        <w:rPr>
          <w:i/>
        </w:rPr>
        <w:t>ach</w:t>
      </w:r>
      <w:r w:rsidRPr="00E11744">
        <w:t xml:space="preserve"> for</w:t>
      </w:r>
      <w:r w:rsidRPr="00E11744">
        <w:rPr>
          <w:i/>
        </w:rPr>
        <w:t xml:space="preserve"> ač</w:t>
      </w:r>
      <w:r>
        <w:t>.</w:t>
      </w:r>
    </w:p>
    <w:tbl>
      <w:tblPr>
        <w:tblStyle w:val="TableGrid"/>
        <w:tblW w:w="0" w:type="auto"/>
        <w:tblLook w:val="01E0" w:firstRow="1" w:lastRow="1" w:firstColumn="1" w:lastColumn="1" w:noHBand="0" w:noVBand="0"/>
      </w:tblPr>
      <w:tblGrid>
        <w:gridCol w:w="4068"/>
      </w:tblGrid>
      <w:tr w:rsidR="006C004E" w:rsidRPr="00664CF0" w:rsidTr="006C004E">
        <w:tc>
          <w:tcPr>
            <w:tcW w:w="4068" w:type="dxa"/>
          </w:tcPr>
          <w:p w:rsidR="006C004E" w:rsidRPr="00637D46" w:rsidRDefault="006C004E" w:rsidP="006C004E">
            <w:pPr>
              <w:contextualSpacing/>
              <w:rPr>
                <w:b/>
                <w:lang w:val="nb-NO"/>
              </w:rPr>
            </w:pPr>
            <w:r w:rsidRPr="00664CF0">
              <w:tab/>
            </w:r>
            <w:r w:rsidRPr="00637D46">
              <w:rPr>
                <w:b/>
                <w:lang w:val="nb-NO"/>
              </w:rPr>
              <w:t>S</w:t>
            </w:r>
            <w:r w:rsidRPr="00637D46">
              <w:rPr>
                <w:b/>
                <w:lang w:val="nb-NO"/>
              </w:rPr>
              <w:tab/>
            </w:r>
            <w:r w:rsidRPr="00637D46">
              <w:rPr>
                <w:b/>
                <w:lang w:val="nb-NO"/>
              </w:rPr>
              <w:tab/>
              <w:t>PL</w:t>
            </w:r>
            <w:r w:rsidRPr="00637D46">
              <w:rPr>
                <w:b/>
                <w:lang w:val="nb-NO"/>
              </w:rPr>
              <w:tab/>
            </w:r>
          </w:p>
          <w:p w:rsidR="006C004E" w:rsidRPr="00664CF0" w:rsidRDefault="006C004E" w:rsidP="006C004E">
            <w:pPr>
              <w:contextualSpacing/>
              <w:rPr>
                <w:lang w:val="nb-NO"/>
              </w:rPr>
            </w:pPr>
            <w:r w:rsidRPr="00664CF0">
              <w:rPr>
                <w:lang w:val="nb-NO"/>
              </w:rPr>
              <w:t>1</w:t>
            </w:r>
            <w:r w:rsidRPr="00664CF0">
              <w:rPr>
                <w:lang w:val="nb-NO"/>
              </w:rPr>
              <w:tab/>
              <w:t>ha(yi)n</w:t>
            </w:r>
            <w:r w:rsidRPr="00664CF0">
              <w:rPr>
                <w:lang w:val="nb-NO"/>
              </w:rPr>
              <w:tab/>
            </w:r>
            <w:r w:rsidRPr="00664CF0">
              <w:rPr>
                <w:lang w:val="nb-NO"/>
              </w:rPr>
              <w:tab/>
              <w:t>ha(yo)n</w:t>
            </w:r>
          </w:p>
          <w:p w:rsidR="006C004E" w:rsidRPr="00664CF0" w:rsidRDefault="006C004E" w:rsidP="006C004E">
            <w:pPr>
              <w:contextualSpacing/>
            </w:pPr>
            <w:r w:rsidRPr="00664CF0">
              <w:t>2</w:t>
            </w:r>
            <w:r w:rsidRPr="00664CF0">
              <w:tab/>
              <w:t>hach</w:t>
            </w:r>
            <w:r w:rsidRPr="00664CF0">
              <w:tab/>
            </w:r>
            <w:r w:rsidRPr="00664CF0">
              <w:tab/>
              <w:t>hex</w:t>
            </w:r>
          </w:p>
          <w:p w:rsidR="006C004E" w:rsidRPr="00664CF0" w:rsidRDefault="006C004E" w:rsidP="006C004E">
            <w:pPr>
              <w:contextualSpacing/>
            </w:pPr>
            <w:r w:rsidRPr="00664CF0">
              <w:t>3</w:t>
            </w:r>
            <w:r w:rsidRPr="00664CF0">
              <w:tab/>
              <w:t>naj/ix</w:t>
            </w:r>
            <w:r w:rsidRPr="00664CF0">
              <w:tab/>
            </w:r>
            <w:r w:rsidRPr="00664CF0">
              <w:tab/>
              <w:t>heb/hej</w:t>
            </w:r>
          </w:p>
        </w:tc>
      </w:tr>
    </w:tbl>
    <w:p w:rsidR="006C004E" w:rsidRPr="00664CF0" w:rsidRDefault="006C004E" w:rsidP="006C004E">
      <w:pPr>
        <w:spacing w:line="360" w:lineRule="auto"/>
        <w:contextualSpacing/>
      </w:pPr>
      <w:r>
        <w:t xml:space="preserve">Table </w:t>
      </w:r>
      <w:r w:rsidR="001E6541">
        <w:t>2.</w:t>
      </w:r>
      <w:r>
        <w:t>5</w:t>
      </w:r>
      <w:r w:rsidRPr="00664CF0">
        <w:t>: Independent Pronouns in Jacaltec (Craig 1977: 101-107)</w:t>
      </w:r>
    </w:p>
    <w:p w:rsidR="006C004E" w:rsidRDefault="006C004E" w:rsidP="006C004E">
      <w:pPr>
        <w:spacing w:line="360" w:lineRule="auto"/>
        <w:contextualSpacing/>
      </w:pPr>
    </w:p>
    <w:p w:rsidR="006C004E" w:rsidRPr="00664CF0" w:rsidRDefault="006C004E" w:rsidP="006C004E">
      <w:pPr>
        <w:spacing w:line="360" w:lineRule="auto"/>
        <w:contextualSpacing/>
      </w:pPr>
      <w:r w:rsidRPr="00664CF0">
        <w:t>Robertson (1980) discusses the changes in the Mayan language family. The ergative agreement marker is always a prefix, but the absolutive is variant</w:t>
      </w:r>
      <w:r>
        <w:t xml:space="preserve"> across the family which suggests that it has changed most recently</w:t>
      </w:r>
      <w:r w:rsidRPr="00664CF0">
        <w:t>.</w:t>
      </w:r>
      <w:r>
        <w:t xml:space="preserve"> That is confirmed by the fact that the ergative prefix is closer to the verb stem than the absolutive marker, when the latter is a prefix.</w:t>
      </w:r>
    </w:p>
    <w:p w:rsidR="006C004E" w:rsidRPr="00664CF0" w:rsidRDefault="006C004E" w:rsidP="006C004E">
      <w:pPr>
        <w:spacing w:line="360" w:lineRule="auto"/>
        <w:ind w:firstLine="720"/>
        <w:contextualSpacing/>
      </w:pPr>
      <w:r>
        <w:t>There is some evidence that a new cycle is starting. For instance</w:t>
      </w:r>
      <w:r w:rsidRPr="00664CF0">
        <w:t xml:space="preserve">, </w:t>
      </w:r>
      <w:r>
        <w:t xml:space="preserve">third person ergative pronouns </w:t>
      </w:r>
      <w:r w:rsidRPr="00664CF0">
        <w:t xml:space="preserve">are obligatory </w:t>
      </w:r>
      <w:r>
        <w:t>in (</w:t>
      </w:r>
      <w:r w:rsidR="00171F93">
        <w:t>52</w:t>
      </w:r>
      <w:r>
        <w:t xml:space="preserve">a); </w:t>
      </w:r>
      <w:r w:rsidRPr="00664CF0">
        <w:t xml:space="preserve">leaving out the </w:t>
      </w:r>
      <w:r w:rsidR="00171F93">
        <w:t>third person subject, as in (52</w:t>
      </w:r>
      <w:r w:rsidRPr="00664CF0">
        <w:t>b), results in ungrammaticality.</w:t>
      </w:r>
    </w:p>
    <w:p w:rsidR="006C004E" w:rsidRPr="00664CF0" w:rsidRDefault="006C004E" w:rsidP="006C004E">
      <w:pPr>
        <w:spacing w:line="360" w:lineRule="auto"/>
        <w:contextualSpacing/>
      </w:pPr>
    </w:p>
    <w:p w:rsidR="006C004E" w:rsidRPr="00664CF0" w:rsidRDefault="006C004E" w:rsidP="006C004E">
      <w:pPr>
        <w:spacing w:line="360" w:lineRule="auto"/>
        <w:contextualSpacing/>
      </w:pPr>
      <w:r w:rsidRPr="00664CF0">
        <w:t>(</w:t>
      </w:r>
      <w:r w:rsidR="00171F93">
        <w:t>52</w:t>
      </w:r>
      <w:r w:rsidRPr="00664CF0">
        <w:t>)</w:t>
      </w:r>
      <w:r w:rsidRPr="00664CF0">
        <w:tab/>
        <w:t>a.</w:t>
      </w:r>
      <w:r w:rsidRPr="00664CF0">
        <w:tab/>
      </w:r>
      <w:r w:rsidRPr="00664CF0">
        <w:rPr>
          <w:i/>
        </w:rPr>
        <w:t>x</w:t>
      </w:r>
      <w:r w:rsidRPr="00664CF0">
        <w:rPr>
          <w:b/>
          <w:i/>
        </w:rPr>
        <w:t>-0-s</w:t>
      </w:r>
      <w:r w:rsidRPr="00664CF0">
        <w:rPr>
          <w:i/>
        </w:rPr>
        <w:t xml:space="preserve">-watx'e </w:t>
      </w:r>
      <w:r w:rsidRPr="00664CF0">
        <w:rPr>
          <w:i/>
        </w:rPr>
        <w:tab/>
      </w:r>
      <w:r w:rsidRPr="00664CF0">
        <w:rPr>
          <w:i/>
        </w:rPr>
        <w:tab/>
        <w:t xml:space="preserve">naj </w:t>
      </w:r>
      <w:r w:rsidRPr="00664CF0">
        <w:rPr>
          <w:i/>
        </w:rPr>
        <w:tab/>
        <w:t xml:space="preserve">te' </w:t>
      </w:r>
      <w:r w:rsidRPr="00664CF0">
        <w:rPr>
          <w:i/>
        </w:rPr>
        <w:tab/>
        <w:t>iiah</w:t>
      </w:r>
      <w:r w:rsidRPr="00664CF0">
        <w:tab/>
      </w:r>
      <w:r>
        <w:tab/>
      </w:r>
      <w:r w:rsidRPr="00664CF0">
        <w:tab/>
        <w:t>Jacaltec</w:t>
      </w:r>
    </w:p>
    <w:p w:rsidR="006C004E" w:rsidRPr="00664CF0" w:rsidRDefault="006C004E" w:rsidP="006C004E">
      <w:pPr>
        <w:spacing w:line="360" w:lineRule="auto"/>
        <w:contextualSpacing/>
      </w:pPr>
      <w:r w:rsidRPr="00664CF0">
        <w:tab/>
      </w:r>
      <w:r w:rsidRPr="00664CF0">
        <w:tab/>
        <w:t>ASP-ABS3-ERG3-make</w:t>
      </w:r>
      <w:r w:rsidRPr="00664CF0">
        <w:tab/>
        <w:t xml:space="preserve">he </w:t>
      </w:r>
      <w:r w:rsidRPr="00664CF0">
        <w:tab/>
        <w:t xml:space="preserve">the </w:t>
      </w:r>
      <w:r w:rsidRPr="00664CF0">
        <w:tab/>
        <w:t>house</w:t>
      </w:r>
    </w:p>
    <w:p w:rsidR="006C004E" w:rsidRPr="00664CF0" w:rsidRDefault="006C004E" w:rsidP="006C004E">
      <w:pPr>
        <w:spacing w:line="360" w:lineRule="auto"/>
        <w:contextualSpacing/>
      </w:pPr>
      <w:r>
        <w:tab/>
      </w:r>
      <w:r>
        <w:tab/>
        <w:t>'He made the house.’</w:t>
      </w:r>
    </w:p>
    <w:p w:rsidR="006C004E" w:rsidRDefault="006C004E" w:rsidP="006C004E">
      <w:pPr>
        <w:spacing w:line="360" w:lineRule="auto"/>
        <w:contextualSpacing/>
      </w:pPr>
      <w:r w:rsidRPr="00664CF0">
        <w:tab/>
        <w:t>b.</w:t>
      </w:r>
      <w:r w:rsidRPr="00664CF0">
        <w:tab/>
      </w:r>
      <w:r>
        <w:t>*</w:t>
      </w:r>
      <w:r w:rsidRPr="00664CF0">
        <w:rPr>
          <w:i/>
        </w:rPr>
        <w:t>x-</w:t>
      </w:r>
      <w:r w:rsidRPr="00664CF0">
        <w:rPr>
          <w:b/>
          <w:i/>
        </w:rPr>
        <w:t>0-s</w:t>
      </w:r>
      <w:r w:rsidRPr="00664CF0">
        <w:rPr>
          <w:i/>
        </w:rPr>
        <w:t xml:space="preserve">-watx'e </w:t>
      </w:r>
      <w:r w:rsidRPr="00664CF0">
        <w:rPr>
          <w:i/>
        </w:rPr>
        <w:tab/>
      </w:r>
      <w:r w:rsidRPr="00664CF0">
        <w:rPr>
          <w:i/>
        </w:rPr>
        <w:tab/>
        <w:t xml:space="preserve">e' </w:t>
      </w:r>
      <w:r w:rsidRPr="00664CF0">
        <w:rPr>
          <w:i/>
        </w:rPr>
        <w:tab/>
        <w:t>iiah</w:t>
      </w:r>
      <w:r w:rsidRPr="00664CF0">
        <w:rPr>
          <w:i/>
        </w:rPr>
        <w:tab/>
      </w:r>
    </w:p>
    <w:p w:rsidR="006C004E" w:rsidRPr="00664CF0" w:rsidRDefault="006C004E" w:rsidP="006C004E">
      <w:pPr>
        <w:spacing w:line="360" w:lineRule="auto"/>
        <w:contextualSpacing/>
      </w:pPr>
      <w:r w:rsidRPr="00664CF0">
        <w:tab/>
      </w:r>
      <w:r w:rsidRPr="00664CF0">
        <w:tab/>
        <w:t xml:space="preserve">ASP-ABS3-ERG3-make </w:t>
      </w:r>
      <w:r w:rsidRPr="00664CF0">
        <w:tab/>
        <w:t xml:space="preserve">the </w:t>
      </w:r>
      <w:r w:rsidRPr="00664CF0">
        <w:tab/>
        <w:t>house</w:t>
      </w:r>
    </w:p>
    <w:p w:rsidR="006C004E" w:rsidRPr="00664CF0" w:rsidRDefault="006C004E" w:rsidP="006C004E">
      <w:pPr>
        <w:spacing w:line="360" w:lineRule="auto"/>
        <w:contextualSpacing/>
      </w:pPr>
      <w:r w:rsidRPr="00664CF0">
        <w:lastRenderedPageBreak/>
        <w:tab/>
      </w:r>
      <w:r w:rsidRPr="00664CF0">
        <w:tab/>
        <w:t>'He made the house.’  (</w:t>
      </w:r>
      <w:r>
        <w:t>Craig 1977: 108</w:t>
      </w:r>
      <w:r w:rsidRPr="00664CF0">
        <w:t>)</w:t>
      </w:r>
    </w:p>
    <w:p w:rsidR="006C004E" w:rsidRPr="00664CF0" w:rsidRDefault="006C004E" w:rsidP="006C004E">
      <w:pPr>
        <w:spacing w:line="360" w:lineRule="auto"/>
        <w:contextualSpacing/>
      </w:pPr>
    </w:p>
    <w:p w:rsidR="006C004E" w:rsidRPr="00664CF0" w:rsidRDefault="006C004E" w:rsidP="006C004E">
      <w:pPr>
        <w:spacing w:line="360" w:lineRule="auto"/>
        <w:contextualSpacing/>
      </w:pPr>
      <w:r w:rsidRPr="00664CF0">
        <w:t>First and second person agreement is incompatible</w:t>
      </w:r>
      <w:r>
        <w:t xml:space="preserve"> with an overt pronoun</w:t>
      </w:r>
      <w:r w:rsidR="00171F93">
        <w:t>, e.g. in (53</w:t>
      </w:r>
      <w:r w:rsidRPr="00664CF0">
        <w:t xml:space="preserve">). </w:t>
      </w:r>
      <w:r>
        <w:t>This is true for both ergative and absolutive pronouns. That means that</w:t>
      </w:r>
      <w:r w:rsidRPr="00664CF0">
        <w:t xml:space="preserve"> the agreement is more clitic-like</w:t>
      </w:r>
      <w:r>
        <w:t>.</w:t>
      </w:r>
    </w:p>
    <w:p w:rsidR="006C004E" w:rsidRPr="00664CF0" w:rsidRDefault="006C004E" w:rsidP="006C004E">
      <w:pPr>
        <w:spacing w:line="360" w:lineRule="auto"/>
        <w:contextualSpacing/>
      </w:pPr>
    </w:p>
    <w:p w:rsidR="006C004E" w:rsidRPr="00664CF0" w:rsidRDefault="00171F93" w:rsidP="006C004E">
      <w:pPr>
        <w:spacing w:line="360" w:lineRule="auto"/>
        <w:contextualSpacing/>
      </w:pPr>
      <w:r>
        <w:t>(53</w:t>
      </w:r>
      <w:r w:rsidR="006C004E" w:rsidRPr="00664CF0">
        <w:t>)</w:t>
      </w:r>
      <w:r w:rsidR="006C004E" w:rsidRPr="00664CF0">
        <w:tab/>
        <w:t>a.</w:t>
      </w:r>
      <w:r w:rsidR="006C004E" w:rsidRPr="00664CF0">
        <w:tab/>
      </w:r>
      <w:r w:rsidR="006C004E" w:rsidRPr="00664CF0">
        <w:rPr>
          <w:i/>
        </w:rPr>
        <w:t xml:space="preserve">ch-in-axni </w:t>
      </w:r>
      <w:r w:rsidR="006C004E" w:rsidRPr="00664CF0">
        <w:rPr>
          <w:i/>
        </w:rPr>
        <w:tab/>
      </w:r>
      <w:r w:rsidR="006C004E" w:rsidRPr="00664CF0">
        <w:rPr>
          <w:i/>
        </w:rPr>
        <w:tab/>
        <w:t>(*hayin)</w:t>
      </w:r>
      <w:r w:rsidR="006C004E" w:rsidRPr="00664CF0">
        <w:tab/>
      </w:r>
      <w:r w:rsidR="006C004E" w:rsidRPr="00664CF0">
        <w:tab/>
      </w:r>
      <w:r w:rsidR="006C004E" w:rsidRPr="00664CF0">
        <w:tab/>
      </w:r>
      <w:r w:rsidR="006C004E" w:rsidRPr="00664CF0">
        <w:tab/>
        <w:t>Jacaltec</w:t>
      </w:r>
    </w:p>
    <w:p w:rsidR="006C004E" w:rsidRPr="00664CF0" w:rsidRDefault="006C004E" w:rsidP="006C004E">
      <w:pPr>
        <w:spacing w:line="360" w:lineRule="auto"/>
        <w:contextualSpacing/>
      </w:pPr>
      <w:r w:rsidRPr="00664CF0">
        <w:tab/>
      </w:r>
      <w:r w:rsidRPr="00664CF0">
        <w:tab/>
        <w:t xml:space="preserve">ASP-ABS1S-bathe </w:t>
      </w:r>
      <w:r w:rsidRPr="00664CF0">
        <w:tab/>
        <w:t>I</w:t>
      </w:r>
    </w:p>
    <w:p w:rsidR="006C004E" w:rsidRPr="00664CF0" w:rsidRDefault="006C004E" w:rsidP="006C004E">
      <w:pPr>
        <w:spacing w:line="360" w:lineRule="auto"/>
        <w:contextualSpacing/>
      </w:pPr>
      <w:r w:rsidRPr="00664CF0">
        <w:tab/>
      </w:r>
      <w:r w:rsidRPr="00664CF0">
        <w:tab/>
        <w:t>'I bathe.’</w:t>
      </w:r>
    </w:p>
    <w:p w:rsidR="006C004E" w:rsidRDefault="006C004E" w:rsidP="006C004E">
      <w:pPr>
        <w:spacing w:line="360" w:lineRule="auto"/>
        <w:contextualSpacing/>
      </w:pPr>
      <w:r w:rsidRPr="00664CF0">
        <w:rPr>
          <w:iCs/>
        </w:rPr>
        <w:tab/>
        <w:t>b.</w:t>
      </w:r>
      <w:r w:rsidRPr="00664CF0">
        <w:rPr>
          <w:iCs/>
        </w:rPr>
        <w:tab/>
      </w:r>
      <w:r w:rsidRPr="00664CF0">
        <w:rPr>
          <w:i/>
          <w:iCs/>
        </w:rPr>
        <w:t>x</w:t>
      </w:r>
      <w:r>
        <w:rPr>
          <w:i/>
        </w:rPr>
        <w:t xml:space="preserve">-0-w-i1 </w:t>
      </w:r>
      <w:r>
        <w:rPr>
          <w:i/>
        </w:rPr>
        <w:tab/>
      </w:r>
      <w:r>
        <w:rPr>
          <w:i/>
        </w:rPr>
        <w:tab/>
      </w:r>
      <w:r w:rsidRPr="00664CF0">
        <w:rPr>
          <w:i/>
        </w:rPr>
        <w:t xml:space="preserve">(*hayin) </w:t>
      </w:r>
      <w:r w:rsidRPr="00664CF0">
        <w:rPr>
          <w:i/>
        </w:rPr>
        <w:tab/>
        <w:t>ha-man</w:t>
      </w:r>
      <w:r w:rsidRPr="00664CF0">
        <w:rPr>
          <w:i/>
        </w:rPr>
        <w:tab/>
      </w:r>
    </w:p>
    <w:p w:rsidR="006C004E" w:rsidRPr="00664CF0" w:rsidRDefault="006C004E" w:rsidP="006C004E">
      <w:pPr>
        <w:spacing w:line="360" w:lineRule="auto"/>
        <w:contextualSpacing/>
      </w:pPr>
      <w:r w:rsidRPr="00664CF0">
        <w:tab/>
      </w:r>
      <w:r w:rsidRPr="00664CF0">
        <w:tab/>
        <w:t xml:space="preserve">ASP-ABS3-ERGl-see </w:t>
      </w:r>
      <w:r>
        <w:tab/>
      </w:r>
      <w:r w:rsidRPr="00664CF0">
        <w:t xml:space="preserve">I </w:t>
      </w:r>
      <w:r w:rsidRPr="00664CF0">
        <w:tab/>
      </w:r>
      <w:r w:rsidRPr="00664CF0">
        <w:tab/>
        <w:t>your-father</w:t>
      </w:r>
    </w:p>
    <w:p w:rsidR="006C004E" w:rsidRPr="00664CF0" w:rsidRDefault="006C004E" w:rsidP="006C004E">
      <w:pPr>
        <w:spacing w:line="360" w:lineRule="auto"/>
        <w:contextualSpacing/>
      </w:pPr>
      <w:r w:rsidRPr="00664CF0">
        <w:tab/>
      </w:r>
      <w:r w:rsidRPr="00664CF0">
        <w:tab/>
        <w:t>'I saw your father.’ (</w:t>
      </w:r>
      <w:r>
        <w:t>Craig 1977: 102</w:t>
      </w:r>
      <w:r w:rsidRPr="00664CF0">
        <w:t>)</w:t>
      </w:r>
    </w:p>
    <w:p w:rsidR="006C004E" w:rsidRPr="00664CF0" w:rsidRDefault="006C004E" w:rsidP="006C004E">
      <w:pPr>
        <w:spacing w:line="360" w:lineRule="auto"/>
        <w:contextualSpacing/>
      </w:pPr>
    </w:p>
    <w:p w:rsidR="006C004E" w:rsidRPr="00664CF0" w:rsidRDefault="006C004E" w:rsidP="006C004E">
      <w:pPr>
        <w:spacing w:line="360" w:lineRule="auto"/>
        <w:contextualSpacing/>
      </w:pPr>
      <w:r>
        <w:t>The verb in Jacaltec starts with an aspectual prefix that is followed by the absolutive and</w:t>
      </w:r>
      <w:r w:rsidRPr="00664CF0">
        <w:t xml:space="preserve">, </w:t>
      </w:r>
      <w:r>
        <w:t xml:space="preserve">in the case of a transitive, by an ergative and then the verb. Thus, </w:t>
      </w:r>
      <w:r w:rsidRPr="00664CF0">
        <w:t xml:space="preserve">the agreement is ‘split' between the </w:t>
      </w:r>
      <w:r>
        <w:t>aspectual `</w:t>
      </w:r>
      <w:r w:rsidRPr="00664CF0">
        <w:t>auxiliary</w:t>
      </w:r>
      <w:r>
        <w:t>’</w:t>
      </w:r>
      <w:r w:rsidRPr="00664CF0">
        <w:t xml:space="preserve"> and the verb, </w:t>
      </w:r>
      <w:r w:rsidR="009E503A">
        <w:t xml:space="preserve">as in (54), </w:t>
      </w:r>
      <w:r>
        <w:t xml:space="preserve">probably </w:t>
      </w:r>
      <w:r w:rsidRPr="00664CF0">
        <w:t>a remnant of an earlier bi-clausal structure.</w:t>
      </w:r>
    </w:p>
    <w:p w:rsidR="006C004E" w:rsidRPr="00664CF0" w:rsidRDefault="006C004E" w:rsidP="006C004E">
      <w:pPr>
        <w:spacing w:line="360" w:lineRule="auto"/>
        <w:contextualSpacing/>
      </w:pPr>
    </w:p>
    <w:p w:rsidR="006C004E" w:rsidRPr="00664CF0" w:rsidRDefault="009E503A" w:rsidP="006C004E">
      <w:pPr>
        <w:spacing w:line="360" w:lineRule="auto"/>
        <w:contextualSpacing/>
      </w:pPr>
      <w:r>
        <w:t>(54</w:t>
      </w:r>
      <w:r w:rsidR="006C004E" w:rsidRPr="00664CF0">
        <w:t>)</w:t>
      </w:r>
      <w:r w:rsidR="006C004E" w:rsidRPr="00664CF0">
        <w:tab/>
        <w:t>a.</w:t>
      </w:r>
      <w:r w:rsidR="006C004E" w:rsidRPr="00664CF0">
        <w:tab/>
      </w:r>
      <w:r w:rsidR="006C004E" w:rsidRPr="00664CF0">
        <w:rPr>
          <w:i/>
        </w:rPr>
        <w:t>ch-ach</w:t>
      </w:r>
      <w:r w:rsidR="006C004E" w:rsidRPr="00664CF0">
        <w:rPr>
          <w:i/>
        </w:rPr>
        <w:tab/>
      </w:r>
      <w:r w:rsidR="006C004E" w:rsidRPr="00664CF0">
        <w:rPr>
          <w:i/>
        </w:rPr>
        <w:tab/>
        <w:t xml:space="preserve">toyi </w:t>
      </w:r>
      <w:r w:rsidR="006C004E" w:rsidRPr="00664CF0">
        <w:tab/>
      </w:r>
      <w:r w:rsidR="006C004E" w:rsidRPr="00664CF0">
        <w:tab/>
      </w:r>
      <w:r w:rsidR="006C004E" w:rsidRPr="00664CF0">
        <w:tab/>
      </w:r>
      <w:r w:rsidR="006C004E" w:rsidRPr="00664CF0">
        <w:tab/>
      </w:r>
      <w:r w:rsidR="006C004E" w:rsidRPr="00664CF0">
        <w:tab/>
        <w:t>Jacaltec</w:t>
      </w:r>
    </w:p>
    <w:p w:rsidR="006C004E" w:rsidRPr="00664CF0" w:rsidRDefault="006C004E" w:rsidP="006C004E">
      <w:pPr>
        <w:spacing w:line="360" w:lineRule="auto"/>
        <w:contextualSpacing/>
      </w:pPr>
      <w:r w:rsidRPr="00664CF0">
        <w:tab/>
      </w:r>
      <w:r w:rsidRPr="00664CF0">
        <w:tab/>
        <w:t xml:space="preserve">ASP-ABS2 </w:t>
      </w:r>
      <w:r w:rsidRPr="00664CF0">
        <w:tab/>
        <w:t xml:space="preserve">go </w:t>
      </w:r>
    </w:p>
    <w:p w:rsidR="006C004E" w:rsidRPr="00664CF0" w:rsidRDefault="006C004E" w:rsidP="006C004E">
      <w:pPr>
        <w:spacing w:line="360" w:lineRule="auto"/>
        <w:contextualSpacing/>
      </w:pPr>
      <w:r w:rsidRPr="00664CF0">
        <w:tab/>
      </w:r>
      <w:r w:rsidRPr="00664CF0">
        <w:tab/>
        <w:t xml:space="preserve">‘You go.’ </w:t>
      </w:r>
    </w:p>
    <w:p w:rsidR="006C004E" w:rsidRPr="00664CF0" w:rsidRDefault="006C004E" w:rsidP="006C004E">
      <w:pPr>
        <w:spacing w:line="360" w:lineRule="auto"/>
        <w:contextualSpacing/>
      </w:pPr>
      <w:r w:rsidRPr="00664CF0">
        <w:tab/>
        <w:t xml:space="preserve">b. </w:t>
      </w:r>
      <w:r w:rsidRPr="00664CF0">
        <w:tab/>
      </w:r>
      <w:r w:rsidRPr="00664CF0">
        <w:rPr>
          <w:i/>
        </w:rPr>
        <w:t xml:space="preserve">ch-ach </w:t>
      </w:r>
      <w:r w:rsidRPr="00664CF0">
        <w:rPr>
          <w:i/>
        </w:rPr>
        <w:tab/>
      </w:r>
      <w:r w:rsidRPr="00664CF0">
        <w:rPr>
          <w:i/>
        </w:rPr>
        <w:tab/>
        <w:t xml:space="preserve">w-ila </w:t>
      </w:r>
      <w:r w:rsidRPr="00664CF0">
        <w:tab/>
      </w:r>
      <w:r w:rsidRPr="00664CF0">
        <w:tab/>
      </w:r>
      <w:r w:rsidRPr="00664CF0">
        <w:tab/>
      </w:r>
    </w:p>
    <w:p w:rsidR="006C004E" w:rsidRPr="00664CF0" w:rsidRDefault="006C004E" w:rsidP="006C004E">
      <w:pPr>
        <w:spacing w:line="360" w:lineRule="auto"/>
        <w:contextualSpacing/>
      </w:pPr>
      <w:r w:rsidRPr="00664CF0">
        <w:tab/>
      </w:r>
      <w:r w:rsidRPr="00664CF0">
        <w:tab/>
        <w:t xml:space="preserve">ASP-ABS2 </w:t>
      </w:r>
      <w:r w:rsidRPr="00664CF0">
        <w:tab/>
        <w:t>ERG1-see</w:t>
      </w:r>
    </w:p>
    <w:p w:rsidR="006C004E" w:rsidRPr="00664CF0" w:rsidRDefault="006C004E" w:rsidP="006C004E">
      <w:pPr>
        <w:spacing w:line="360" w:lineRule="auto"/>
        <w:contextualSpacing/>
      </w:pPr>
      <w:r w:rsidRPr="00664CF0">
        <w:tab/>
      </w:r>
      <w:r w:rsidRPr="00664CF0">
        <w:tab/>
        <w:t>‘I see you.’ (Craig 1977:</w:t>
      </w:r>
      <w:r>
        <w:t xml:space="preserve"> </w:t>
      </w:r>
      <w:r w:rsidRPr="00664CF0">
        <w:t>90)</w:t>
      </w:r>
    </w:p>
    <w:p w:rsidR="006C004E" w:rsidRDefault="006C004E" w:rsidP="006C004E">
      <w:pPr>
        <w:spacing w:line="360" w:lineRule="auto"/>
        <w:contextualSpacing/>
      </w:pPr>
    </w:p>
    <w:p w:rsidR="006C004E" w:rsidRDefault="006C004E" w:rsidP="006C004E">
      <w:pPr>
        <w:spacing w:line="360" w:lineRule="auto"/>
        <w:contextualSpacing/>
        <w:rPr>
          <w:lang w:val="en-GB"/>
        </w:rPr>
      </w:pPr>
      <w:r>
        <w:t>M</w:t>
      </w:r>
      <w:r>
        <w:rPr>
          <w:rFonts w:cstheme="minorHAnsi"/>
        </w:rPr>
        <w:t>ü</w:t>
      </w:r>
      <w:r>
        <w:t xml:space="preserve">ller (2009) proposes an analysis of ergative languages where agree and merge apply in an order opposite that of nominative languages. Like </w:t>
      </w:r>
      <w:r w:rsidR="00EE1F0D">
        <w:t xml:space="preserve">Obata, Epstein, and Baptista </w:t>
      </w:r>
      <w:r>
        <w:t>(2015) that we saw in chapter 2, M</w:t>
      </w:r>
      <w:r>
        <w:rPr>
          <w:rFonts w:cstheme="minorHAnsi"/>
        </w:rPr>
        <w:t>ü</w:t>
      </w:r>
      <w:r>
        <w:t>ller argues that, for a convergent operation, the respective order of merge and agree doesn’t matter. In ergative languages, as shown in (</w:t>
      </w:r>
      <w:r w:rsidR="009E503A">
        <w:t>55</w:t>
      </w:r>
      <w:r w:rsidR="006A3078">
        <w:t>a</w:t>
      </w:r>
      <w:r>
        <w:t xml:space="preserve">) for Jacaltec, the order is merge and then agree: the V moves to v after which the Agent merges in the specifier of the vP with agreement between them resulting in ergative marking on the v*. The Theme is left to agree with the ASP head through minimal search. </w:t>
      </w:r>
      <w:r>
        <w:rPr>
          <w:lang w:val="en-GB"/>
        </w:rPr>
        <w:t>In an intransitive, as in (</w:t>
      </w:r>
      <w:r w:rsidR="009E503A">
        <w:rPr>
          <w:lang w:val="en-GB"/>
        </w:rPr>
        <w:t>54a</w:t>
      </w:r>
      <w:r>
        <w:rPr>
          <w:lang w:val="en-GB"/>
        </w:rPr>
        <w:t>), the v has no features, so ASP agrees with the sole argument</w:t>
      </w:r>
      <w:r w:rsidR="006A3078">
        <w:rPr>
          <w:lang w:val="en-GB"/>
        </w:rPr>
        <w:t>, as shown in (55b)</w:t>
      </w:r>
      <w:r>
        <w:rPr>
          <w:lang w:val="en-GB"/>
        </w:rPr>
        <w:t xml:space="preserve">. </w:t>
      </w:r>
    </w:p>
    <w:p w:rsidR="006C004E" w:rsidRDefault="006C004E" w:rsidP="006C004E">
      <w:pPr>
        <w:spacing w:line="360" w:lineRule="auto"/>
        <w:contextualSpacing/>
      </w:pPr>
    </w:p>
    <w:p w:rsidR="006C004E" w:rsidRDefault="006C004E" w:rsidP="006C004E">
      <w:pPr>
        <w:spacing w:line="360" w:lineRule="auto"/>
        <w:contextualSpacing/>
      </w:pPr>
      <w:r>
        <w:lastRenderedPageBreak/>
        <w:t>(</w:t>
      </w:r>
      <w:r w:rsidR="009E503A">
        <w:t>55</w:t>
      </w:r>
      <w:r>
        <w:t>)</w:t>
      </w:r>
      <w:r>
        <w:tab/>
      </w:r>
      <w:r w:rsidR="006A3078">
        <w:t>a.</w:t>
      </w:r>
      <w:r>
        <w:tab/>
        <w:t>ASPP</w:t>
      </w:r>
      <w:r w:rsidR="006A3078">
        <w:tab/>
      </w:r>
      <w:r w:rsidR="006A3078">
        <w:tab/>
      </w:r>
      <w:r w:rsidR="00295190">
        <w:tab/>
      </w:r>
      <w:r w:rsidR="006A3078">
        <w:tab/>
        <w:t>b.</w:t>
      </w:r>
      <w:r w:rsidR="006A3078">
        <w:tab/>
        <w:t>ASPP</w:t>
      </w:r>
    </w:p>
    <w:p w:rsidR="006C004E" w:rsidRPr="00D26100" w:rsidRDefault="006C004E" w:rsidP="006C004E">
      <w:pPr>
        <w:spacing w:line="360" w:lineRule="auto"/>
        <w:contextualSpacing/>
        <w:rPr>
          <w:rFonts w:ascii="ArborWin" w:hAnsi="ArborWin"/>
        </w:rPr>
      </w:pPr>
      <w:r>
        <w:tab/>
      </w:r>
      <w:r>
        <w:rPr>
          <w:rFonts w:ascii="ArborWin" w:hAnsi="ArborWin"/>
        </w:rPr>
        <w:t>ei</w:t>
      </w:r>
      <w:r w:rsidR="006A3078">
        <w:rPr>
          <w:rFonts w:ascii="ArborWin" w:hAnsi="ArborWin"/>
        </w:rPr>
        <w:tab/>
      </w:r>
      <w:r w:rsidR="006A3078">
        <w:rPr>
          <w:rFonts w:ascii="ArborWin" w:hAnsi="ArborWin"/>
        </w:rPr>
        <w:tab/>
      </w:r>
      <w:r w:rsidR="00295190">
        <w:rPr>
          <w:rFonts w:ascii="ArborWin" w:hAnsi="ArborWin"/>
        </w:rPr>
        <w:tab/>
      </w:r>
      <w:r w:rsidR="006A3078">
        <w:rPr>
          <w:rFonts w:ascii="ArborWin" w:hAnsi="ArborWin"/>
        </w:rPr>
        <w:tab/>
        <w:t>ei</w:t>
      </w:r>
    </w:p>
    <w:p w:rsidR="006C004E" w:rsidRDefault="006C004E" w:rsidP="006C004E">
      <w:pPr>
        <w:spacing w:line="360" w:lineRule="auto"/>
        <w:ind w:firstLine="720"/>
        <w:contextualSpacing/>
        <w:rPr>
          <w:lang w:val="en-GB"/>
        </w:rPr>
      </w:pPr>
      <w:r>
        <w:rPr>
          <w:lang w:val="en-GB"/>
        </w:rPr>
        <w:t>ASP</w:t>
      </w:r>
      <w:r>
        <w:rPr>
          <w:lang w:val="en-GB"/>
        </w:rPr>
        <w:tab/>
      </w:r>
      <w:r>
        <w:rPr>
          <w:lang w:val="en-GB"/>
        </w:rPr>
        <w:tab/>
        <w:t>vP</w:t>
      </w:r>
      <w:r w:rsidR="006A3078">
        <w:rPr>
          <w:lang w:val="en-GB"/>
        </w:rPr>
        <w:tab/>
      </w:r>
      <w:r w:rsidR="00295190">
        <w:rPr>
          <w:lang w:val="en-GB"/>
        </w:rPr>
        <w:tab/>
      </w:r>
      <w:r w:rsidR="006A3078">
        <w:rPr>
          <w:lang w:val="en-GB"/>
        </w:rPr>
        <w:tab/>
        <w:t>ASP</w:t>
      </w:r>
      <w:r w:rsidR="006A3078">
        <w:rPr>
          <w:lang w:val="en-GB"/>
        </w:rPr>
        <w:tab/>
      </w:r>
      <w:r w:rsidR="006A3078">
        <w:rPr>
          <w:lang w:val="en-GB"/>
        </w:rPr>
        <w:tab/>
        <w:t>vP</w:t>
      </w:r>
    </w:p>
    <w:p w:rsidR="006C004E" w:rsidRPr="006A3078" w:rsidRDefault="006C004E" w:rsidP="006C004E">
      <w:pPr>
        <w:spacing w:line="360" w:lineRule="auto"/>
        <w:ind w:firstLine="720"/>
        <w:contextualSpacing/>
        <w:rPr>
          <w:rFonts w:cstheme="minorHAnsi"/>
          <w:lang w:val="en-GB"/>
        </w:rPr>
      </w:pPr>
      <w:r w:rsidRPr="00D26100">
        <w:rPr>
          <w:i/>
          <w:lang w:val="en-GB"/>
        </w:rPr>
        <w:t>ch-</w:t>
      </w:r>
      <w:r>
        <w:rPr>
          <w:lang w:val="en-GB"/>
        </w:rPr>
        <w:tab/>
      </w:r>
      <w:r>
        <w:rPr>
          <w:rFonts w:ascii="ArborWin" w:hAnsi="ArborWin"/>
        </w:rPr>
        <w:t>ei</w:t>
      </w:r>
      <w:r w:rsidR="006A3078">
        <w:rPr>
          <w:rFonts w:ascii="ArborWin" w:hAnsi="ArborWin"/>
        </w:rPr>
        <w:tab/>
      </w:r>
      <w:r w:rsidR="00295190">
        <w:rPr>
          <w:rFonts w:ascii="ArborWin" w:hAnsi="ArborWin"/>
        </w:rPr>
        <w:tab/>
      </w:r>
      <w:r w:rsidR="006A3078">
        <w:rPr>
          <w:rFonts w:cstheme="minorHAnsi"/>
        </w:rPr>
        <w:tab/>
      </w:r>
      <w:r w:rsidR="006A3078" w:rsidRPr="00D26100">
        <w:rPr>
          <w:i/>
          <w:lang w:val="en-GB"/>
        </w:rPr>
        <w:t>ch-</w:t>
      </w:r>
      <w:r w:rsidR="006A3078">
        <w:rPr>
          <w:lang w:val="en-GB"/>
        </w:rPr>
        <w:tab/>
      </w:r>
      <w:r w:rsidR="006A3078">
        <w:rPr>
          <w:rFonts w:ascii="ArborWin" w:hAnsi="ArborWin"/>
        </w:rPr>
        <w:t>ei</w:t>
      </w:r>
    </w:p>
    <w:p w:rsidR="006C004E" w:rsidRDefault="006C004E" w:rsidP="006C004E">
      <w:pPr>
        <w:spacing w:line="360" w:lineRule="auto"/>
        <w:ind w:firstLine="720"/>
        <w:contextualSpacing/>
        <w:rPr>
          <w:lang w:val="en-GB"/>
        </w:rPr>
      </w:pPr>
      <w:r>
        <w:rPr>
          <w:lang w:val="en-GB"/>
        </w:rPr>
        <w:t>[u-phi]</w:t>
      </w:r>
      <w:r>
        <w:rPr>
          <w:lang w:val="en-GB"/>
        </w:rPr>
        <w:tab/>
      </w:r>
      <w:r w:rsidRPr="00D26100">
        <w:rPr>
          <w:i/>
          <w:lang w:val="en-GB"/>
        </w:rPr>
        <w:t>w-</w:t>
      </w:r>
      <w:r>
        <w:rPr>
          <w:lang w:val="en-GB"/>
        </w:rPr>
        <w:tab/>
      </w:r>
      <w:r>
        <w:rPr>
          <w:lang w:val="en-GB"/>
        </w:rPr>
        <w:tab/>
        <w:t>v*’</w:t>
      </w:r>
      <w:r w:rsidR="00295190">
        <w:rPr>
          <w:lang w:val="en-GB"/>
        </w:rPr>
        <w:tab/>
      </w:r>
      <w:r w:rsidR="006A3078">
        <w:rPr>
          <w:lang w:val="en-GB"/>
        </w:rPr>
        <w:tab/>
        <w:t>[u-phi]</w:t>
      </w:r>
      <w:r w:rsidR="006A3078">
        <w:rPr>
          <w:lang w:val="en-GB"/>
        </w:rPr>
        <w:tab/>
      </w:r>
      <w:r w:rsidR="006A3078">
        <w:rPr>
          <w:i/>
          <w:lang w:val="en-GB"/>
        </w:rPr>
        <w:t>ach-</w:t>
      </w:r>
      <w:r w:rsidR="006A3078">
        <w:rPr>
          <w:lang w:val="en-GB"/>
        </w:rPr>
        <w:tab/>
      </w:r>
      <w:r w:rsidR="006A3078">
        <w:rPr>
          <w:lang w:val="en-GB"/>
        </w:rPr>
        <w:tab/>
        <w:t>v’</w:t>
      </w:r>
      <w:r w:rsidR="006A3078">
        <w:rPr>
          <w:lang w:val="en-GB"/>
        </w:rPr>
        <w:tab/>
      </w:r>
      <w:r w:rsidR="006A3078">
        <w:rPr>
          <w:lang w:val="en-GB"/>
        </w:rPr>
        <w:tab/>
      </w:r>
    </w:p>
    <w:p w:rsidR="006C004E" w:rsidRDefault="006C004E" w:rsidP="006C004E">
      <w:pPr>
        <w:spacing w:line="360" w:lineRule="auto"/>
        <w:ind w:firstLine="720"/>
        <w:contextualSpacing/>
        <w:rPr>
          <w:lang w:val="en-GB"/>
        </w:rPr>
      </w:pPr>
      <w:r>
        <w:rPr>
          <w:noProof/>
        </w:rPr>
        <mc:AlternateContent>
          <mc:Choice Requires="wps">
            <w:drawing>
              <wp:anchor distT="0" distB="0" distL="114300" distR="114300" simplePos="0" relativeHeight="251810816" behindDoc="0" locked="0" layoutInCell="1" allowOverlap="1" wp14:anchorId="1284157F" wp14:editId="70396E25">
                <wp:simplePos x="0" y="0"/>
                <wp:positionH relativeFrom="column">
                  <wp:posOffset>579120</wp:posOffset>
                </wp:positionH>
                <wp:positionV relativeFrom="paragraph">
                  <wp:posOffset>85090</wp:posOffset>
                </wp:positionV>
                <wp:extent cx="251460" cy="350520"/>
                <wp:effectExtent l="0" t="38100" r="53340" b="30480"/>
                <wp:wrapNone/>
                <wp:docPr id="67" name="Straight Arrow Connector 67"/>
                <wp:cNvGraphicFramePr/>
                <a:graphic xmlns:a="http://schemas.openxmlformats.org/drawingml/2006/main">
                  <a:graphicData uri="http://schemas.microsoft.com/office/word/2010/wordprocessingShape">
                    <wps:wsp>
                      <wps:cNvCnPr/>
                      <wps:spPr>
                        <a:xfrm flipV="1">
                          <a:off x="0" y="0"/>
                          <a:ext cx="25146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AFDF2" id="Straight Arrow Connector 67" o:spid="_x0000_s1026" type="#_x0000_t32" style="position:absolute;margin-left:45.6pt;margin-top:6.7pt;width:19.8pt;height:27.6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" strokecolor="black [3200]" strokeweight=".5pt">
                <v:stroke endarrow="block" joinstyle="miter"/>
              </v:shape>
            </w:pict>
          </mc:Fallback>
        </mc:AlternateContent>
      </w:r>
      <w:r>
        <w:rPr>
          <w:lang w:val="en-GB"/>
        </w:rPr>
        <w:tab/>
        <w:t>[i-1S]</w:t>
      </w:r>
      <w:r>
        <w:rPr>
          <w:lang w:val="en-GB"/>
        </w:rPr>
        <w:tab/>
      </w:r>
      <w:r>
        <w:rPr>
          <w:rFonts w:ascii="ArborWin" w:hAnsi="ArborWin"/>
        </w:rPr>
        <w:t>ei</w:t>
      </w:r>
      <w:r w:rsidR="006A3078">
        <w:rPr>
          <w:rFonts w:ascii="ArborWin" w:hAnsi="ArborWin"/>
        </w:rPr>
        <w:tab/>
      </w:r>
      <w:r w:rsidR="006A3078">
        <w:rPr>
          <w:rFonts w:ascii="ArborWin" w:hAnsi="ArborWin"/>
        </w:rPr>
        <w:tab/>
      </w:r>
      <w:r w:rsidR="00295190">
        <w:rPr>
          <w:rFonts w:ascii="ArborWin" w:hAnsi="ArborWin"/>
        </w:rPr>
        <w:tab/>
      </w:r>
      <w:r w:rsidR="006A3078">
        <w:rPr>
          <w:lang w:val="en-GB"/>
        </w:rPr>
        <w:t>[i-2S]</w:t>
      </w:r>
      <w:r w:rsidR="006A3078">
        <w:rPr>
          <w:lang w:val="en-GB"/>
        </w:rPr>
        <w:tab/>
      </w:r>
      <w:r w:rsidR="006A3078">
        <w:rPr>
          <w:rFonts w:ascii="ArborWin" w:hAnsi="ArborWin"/>
        </w:rPr>
        <w:t>ei</w:t>
      </w:r>
    </w:p>
    <w:p w:rsidR="006C004E" w:rsidRDefault="006C004E" w:rsidP="006C004E">
      <w:pPr>
        <w:spacing w:line="360" w:lineRule="auto"/>
        <w:contextualSpacing/>
        <w:rPr>
          <w:lang w:val="en-GB"/>
        </w:rPr>
      </w:pPr>
      <w:r>
        <w:rPr>
          <w:lang w:val="en-GB"/>
        </w:rPr>
        <w:tab/>
      </w:r>
      <w:r>
        <w:rPr>
          <w:lang w:val="en-GB"/>
        </w:rPr>
        <w:tab/>
      </w:r>
      <w:r>
        <w:rPr>
          <w:lang w:val="en-GB"/>
        </w:rPr>
        <w:tab/>
        <w:t>v*</w:t>
      </w:r>
      <w:r>
        <w:rPr>
          <w:lang w:val="en-GB"/>
        </w:rPr>
        <w:tab/>
      </w:r>
      <w:r>
        <w:rPr>
          <w:lang w:val="en-GB"/>
        </w:rPr>
        <w:tab/>
        <w:t>VP</w:t>
      </w:r>
      <w:r w:rsidR="006A3078">
        <w:rPr>
          <w:lang w:val="en-GB"/>
        </w:rPr>
        <w:tab/>
      </w:r>
      <w:r w:rsidR="00295190">
        <w:rPr>
          <w:lang w:val="en-GB"/>
        </w:rPr>
        <w:tab/>
      </w:r>
      <w:r w:rsidR="006A3078">
        <w:rPr>
          <w:lang w:val="en-GB"/>
        </w:rPr>
        <w:tab/>
        <w:t>v</w:t>
      </w:r>
      <w:r w:rsidR="006A3078">
        <w:rPr>
          <w:lang w:val="en-GB"/>
        </w:rPr>
        <w:tab/>
      </w:r>
      <w:r w:rsidR="006A3078">
        <w:rPr>
          <w:lang w:val="en-GB"/>
        </w:rPr>
        <w:tab/>
        <w:t>VP</w:t>
      </w:r>
    </w:p>
    <w:p w:rsidR="006C004E" w:rsidRPr="00295190" w:rsidRDefault="006C004E" w:rsidP="006C004E">
      <w:pPr>
        <w:spacing w:line="360" w:lineRule="auto"/>
        <w:contextualSpacing/>
        <w:rPr>
          <w:rFonts w:cstheme="minorHAnsi"/>
          <w:lang w:val="en-GB"/>
        </w:rPr>
      </w:pPr>
      <w:r>
        <w:rPr>
          <w:noProof/>
        </w:rPr>
        <mc:AlternateContent>
          <mc:Choice Requires="wps">
            <w:drawing>
              <wp:anchor distT="0" distB="0" distL="114300" distR="114300" simplePos="0" relativeHeight="251809792" behindDoc="0" locked="0" layoutInCell="1" allowOverlap="1" wp14:anchorId="66436671" wp14:editId="42BDF78F">
                <wp:simplePos x="0" y="0"/>
                <wp:positionH relativeFrom="column">
                  <wp:posOffset>1470660</wp:posOffset>
                </wp:positionH>
                <wp:positionV relativeFrom="paragraph">
                  <wp:posOffset>273685</wp:posOffset>
                </wp:positionV>
                <wp:extent cx="243840" cy="312420"/>
                <wp:effectExtent l="38100" t="38100" r="22860" b="30480"/>
                <wp:wrapNone/>
                <wp:docPr id="66" name="Straight Arrow Connector 66"/>
                <wp:cNvGraphicFramePr/>
                <a:graphic xmlns:a="http://schemas.openxmlformats.org/drawingml/2006/main">
                  <a:graphicData uri="http://schemas.microsoft.com/office/word/2010/wordprocessingShape">
                    <wps:wsp>
                      <wps:cNvCnPr/>
                      <wps:spPr>
                        <a:xfrm flipH="1" flipV="1">
                          <a:off x="0" y="0"/>
                          <a:ext cx="24384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BAF9A" id="Straight Arrow Connector 66" o:spid="_x0000_s1026" type="#_x0000_t32" style="position:absolute;margin-left:115.8pt;margin-top:21.55pt;width:19.2pt;height:24.6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" strokecolor="black [3200]" strokeweight=".5pt">
                <v:stroke endarrow="block" joinstyle="miter"/>
              </v:shape>
            </w:pict>
          </mc:Fallback>
        </mc:AlternateContent>
      </w:r>
      <w:r>
        <w:rPr>
          <w:lang w:val="en-GB"/>
        </w:rPr>
        <w:tab/>
        <w:t>(2)</w:t>
      </w:r>
      <w:r>
        <w:rPr>
          <w:lang w:val="en-GB"/>
        </w:rPr>
        <w:tab/>
      </w:r>
      <w:r>
        <w:rPr>
          <w:lang w:val="en-GB"/>
        </w:rPr>
        <w:tab/>
        <w:t>[u-phi]</w:t>
      </w:r>
      <w:r>
        <w:rPr>
          <w:lang w:val="en-GB"/>
        </w:rPr>
        <w:tab/>
      </w:r>
      <w:r>
        <w:rPr>
          <w:rFonts w:ascii="ArborWin" w:hAnsi="ArborWin"/>
        </w:rPr>
        <w:t>ei</w:t>
      </w:r>
      <w:r w:rsidR="006A3078">
        <w:rPr>
          <w:rFonts w:ascii="ArborWin" w:hAnsi="ArborWin"/>
        </w:rPr>
        <w:tab/>
      </w:r>
      <w:r w:rsidR="006A3078">
        <w:rPr>
          <w:rFonts w:ascii="ArborWin" w:hAnsi="ArborWin"/>
        </w:rPr>
        <w:tab/>
      </w:r>
      <w:r w:rsidR="00295190">
        <w:rPr>
          <w:rFonts w:ascii="ArborWin" w:hAnsi="ArborWin"/>
        </w:rPr>
        <w:tab/>
      </w:r>
      <w:r w:rsidR="006A3078">
        <w:rPr>
          <w:rFonts w:ascii="ArborWin" w:hAnsi="ArborWin"/>
        </w:rPr>
        <w:tab/>
      </w:r>
      <w:r w:rsidR="006A3078">
        <w:rPr>
          <w:rFonts w:ascii="ArborWin" w:hAnsi="ArborWin"/>
        </w:rPr>
        <w:tab/>
      </w:r>
      <w:r w:rsidR="00295190">
        <w:rPr>
          <w:rFonts w:cstheme="minorHAnsi"/>
        </w:rPr>
        <w:t>V</w:t>
      </w:r>
    </w:p>
    <w:p w:rsidR="006C004E" w:rsidRDefault="006C004E" w:rsidP="006C004E">
      <w:pPr>
        <w:spacing w:line="360" w:lineRule="auto"/>
        <w:ind w:firstLine="720"/>
        <w:contextualSpacing/>
        <w:rPr>
          <w:lang w:val="en-GB"/>
        </w:rPr>
      </w:pPr>
      <w:r>
        <w:rPr>
          <w:lang w:val="en-GB"/>
        </w:rPr>
        <w:tab/>
      </w:r>
      <w:r>
        <w:rPr>
          <w:lang w:val="en-GB"/>
        </w:rPr>
        <w:tab/>
      </w:r>
      <w:r>
        <w:rPr>
          <w:lang w:val="en-GB"/>
        </w:rPr>
        <w:tab/>
        <w:t>V</w:t>
      </w:r>
      <w:r>
        <w:rPr>
          <w:lang w:val="en-GB"/>
        </w:rPr>
        <w:tab/>
      </w:r>
      <w:r>
        <w:rPr>
          <w:lang w:val="en-GB"/>
        </w:rPr>
        <w:tab/>
        <w:t>-</w:t>
      </w:r>
      <w:r w:rsidRPr="00D26100">
        <w:rPr>
          <w:i/>
          <w:lang w:val="en-GB"/>
        </w:rPr>
        <w:t>ach</w:t>
      </w:r>
      <w:r w:rsidR="00295190">
        <w:rPr>
          <w:i/>
          <w:lang w:val="en-GB"/>
        </w:rPr>
        <w:tab/>
      </w:r>
      <w:r w:rsidR="00295190">
        <w:rPr>
          <w:i/>
          <w:lang w:val="en-GB"/>
        </w:rPr>
        <w:tab/>
      </w:r>
      <w:r w:rsidR="00295190">
        <w:rPr>
          <w:i/>
          <w:lang w:val="en-GB"/>
        </w:rPr>
        <w:tab/>
      </w:r>
      <w:r w:rsidR="00295190">
        <w:rPr>
          <w:i/>
          <w:lang w:val="en-GB"/>
        </w:rPr>
        <w:tab/>
        <w:t>toyi</w:t>
      </w:r>
    </w:p>
    <w:p w:rsidR="006C004E" w:rsidRPr="008C682F" w:rsidRDefault="006C004E" w:rsidP="006C004E">
      <w:pPr>
        <w:spacing w:line="360" w:lineRule="auto"/>
        <w:contextualSpacing/>
        <w:rPr>
          <w:lang w:val="en-GB"/>
        </w:rPr>
      </w:pPr>
      <w:r>
        <w:rPr>
          <w:lang w:val="en-GB"/>
        </w:rPr>
        <w:tab/>
      </w:r>
      <w:r>
        <w:rPr>
          <w:lang w:val="en-GB"/>
        </w:rPr>
        <w:tab/>
      </w:r>
      <w:r>
        <w:rPr>
          <w:lang w:val="en-GB"/>
        </w:rPr>
        <w:tab/>
        <w:t>(1)</w:t>
      </w:r>
      <w:r>
        <w:rPr>
          <w:lang w:val="en-GB"/>
        </w:rPr>
        <w:tab/>
      </w:r>
      <w:r w:rsidRPr="00D26100">
        <w:rPr>
          <w:i/>
          <w:lang w:val="en-GB"/>
        </w:rPr>
        <w:t>ila</w:t>
      </w:r>
      <w:r>
        <w:rPr>
          <w:lang w:val="en-GB"/>
        </w:rPr>
        <w:tab/>
      </w:r>
      <w:r>
        <w:rPr>
          <w:lang w:val="en-GB"/>
        </w:rPr>
        <w:tab/>
        <w:t>[i-2S]</w:t>
      </w:r>
    </w:p>
    <w:p w:rsidR="006C004E" w:rsidRDefault="006C004E" w:rsidP="006C004E">
      <w:pPr>
        <w:spacing w:line="360" w:lineRule="auto"/>
        <w:contextualSpacing/>
        <w:rPr>
          <w:lang w:val="en-GB"/>
        </w:rPr>
      </w:pPr>
      <w:r>
        <w:rPr>
          <w:lang w:val="en-GB"/>
        </w:rPr>
        <w:tab/>
        <w:t>`I see you’</w:t>
      </w:r>
      <w:r w:rsidR="00295190">
        <w:rPr>
          <w:lang w:val="en-GB"/>
        </w:rPr>
        <w:tab/>
      </w:r>
      <w:r w:rsidR="00295190">
        <w:rPr>
          <w:lang w:val="en-GB"/>
        </w:rPr>
        <w:tab/>
      </w:r>
      <w:r w:rsidR="00295190">
        <w:rPr>
          <w:lang w:val="en-GB"/>
        </w:rPr>
        <w:tab/>
      </w:r>
      <w:r w:rsidR="00295190">
        <w:rPr>
          <w:lang w:val="en-GB"/>
        </w:rPr>
        <w:tab/>
      </w:r>
      <w:r w:rsidR="00295190">
        <w:rPr>
          <w:lang w:val="en-GB"/>
        </w:rPr>
        <w:tab/>
      </w:r>
      <w:r w:rsidR="00295190">
        <w:rPr>
          <w:lang w:val="en-GB"/>
        </w:rPr>
        <w:tab/>
        <w:t>`You go’</w:t>
      </w:r>
    </w:p>
    <w:p w:rsidR="006C004E" w:rsidRDefault="006C004E" w:rsidP="006C004E">
      <w:pPr>
        <w:spacing w:line="360" w:lineRule="auto"/>
        <w:contextualSpacing/>
        <w:rPr>
          <w:lang w:val="en-GB"/>
        </w:rPr>
      </w:pPr>
    </w:p>
    <w:p w:rsidR="006C004E" w:rsidRDefault="006C004E" w:rsidP="006C004E">
      <w:pPr>
        <w:spacing w:line="360" w:lineRule="auto"/>
        <w:contextualSpacing/>
        <w:rPr>
          <w:lang w:val="en-GB"/>
        </w:rPr>
      </w:pPr>
      <w:r>
        <w:rPr>
          <w:lang w:val="en-GB"/>
        </w:rPr>
        <w:t>Taking the p</w:t>
      </w:r>
      <w:r w:rsidR="009E503A">
        <w:rPr>
          <w:lang w:val="en-GB"/>
        </w:rPr>
        <w:t>erson split into account in (52</w:t>
      </w:r>
      <w:r>
        <w:rPr>
          <w:lang w:val="en-GB"/>
        </w:rPr>
        <w:t>) vs (</w:t>
      </w:r>
      <w:r w:rsidR="009E503A">
        <w:rPr>
          <w:lang w:val="en-GB"/>
        </w:rPr>
        <w:t>53</w:t>
      </w:r>
      <w:r>
        <w:rPr>
          <w:lang w:val="en-GB"/>
        </w:rPr>
        <w:t>), the first and second person features on the affix in (</w:t>
      </w:r>
      <w:r w:rsidR="009E503A">
        <w:rPr>
          <w:lang w:val="en-GB"/>
        </w:rPr>
        <w:t>55</w:t>
      </w:r>
      <w:r>
        <w:rPr>
          <w:lang w:val="en-GB"/>
        </w:rPr>
        <w:t>) would have to be considered as interpretable, and I have marked those as such, but the third person ones in (</w:t>
      </w:r>
      <w:r w:rsidR="00295190">
        <w:rPr>
          <w:lang w:val="en-GB"/>
        </w:rPr>
        <w:t>52a</w:t>
      </w:r>
      <w:r>
        <w:rPr>
          <w:lang w:val="en-GB"/>
        </w:rPr>
        <w:t>) would be uninterpretable.</w:t>
      </w:r>
    </w:p>
    <w:p w:rsidR="006C004E" w:rsidRDefault="006C004E" w:rsidP="006C004E">
      <w:pPr>
        <w:spacing w:line="360" w:lineRule="auto"/>
        <w:ind w:firstLine="720"/>
        <w:contextualSpacing/>
        <w:rPr>
          <w:lang w:val="en-GB"/>
        </w:rPr>
      </w:pPr>
      <w:r>
        <w:rPr>
          <w:lang w:val="en-GB"/>
        </w:rPr>
        <w:t>The reason for the diachronic development from pronoun to agreement is labeling. Feature sharing between the subject in the specifier of the v*P and the v* is less economical than using Minimal Search to identify the head. This change is represented in (</w:t>
      </w:r>
      <w:r w:rsidR="00295190">
        <w:rPr>
          <w:lang w:val="en-GB"/>
        </w:rPr>
        <w:t>56</w:t>
      </w:r>
      <w:r>
        <w:rPr>
          <w:lang w:val="en-GB"/>
        </w:rPr>
        <w:t>).</w:t>
      </w:r>
    </w:p>
    <w:p w:rsidR="006C004E" w:rsidRDefault="006C004E" w:rsidP="006C004E">
      <w:pPr>
        <w:spacing w:line="360" w:lineRule="auto"/>
        <w:contextualSpacing/>
        <w:rPr>
          <w:lang w:val="en-GB"/>
        </w:rPr>
      </w:pPr>
    </w:p>
    <w:p w:rsidR="006C004E" w:rsidRDefault="006C004E" w:rsidP="006C004E">
      <w:pPr>
        <w:spacing w:line="360" w:lineRule="auto"/>
        <w:contextualSpacing/>
        <w:rPr>
          <w:lang w:val="en-GB"/>
        </w:rPr>
      </w:pPr>
      <w:r>
        <w:rPr>
          <w:lang w:val="en-GB"/>
        </w:rPr>
        <w:t>(</w:t>
      </w:r>
      <w:r w:rsidR="00295190">
        <w:rPr>
          <w:lang w:val="en-GB"/>
        </w:rPr>
        <w:t>56</w:t>
      </w:r>
      <w:r>
        <w:rPr>
          <w:lang w:val="en-GB"/>
        </w:rPr>
        <w:t>)</w:t>
      </w:r>
      <w:r>
        <w:rPr>
          <w:lang w:val="en-GB"/>
        </w:rPr>
        <w:tab/>
        <w:t>a.</w:t>
      </w:r>
      <w:r>
        <w:rPr>
          <w:lang w:val="en-GB"/>
        </w:rPr>
        <w:tab/>
        <w:t>phi, phi</w:t>
      </w:r>
      <w:r>
        <w:rPr>
          <w:lang w:val="en-GB"/>
        </w:rPr>
        <w:tab/>
      </w:r>
      <w:r>
        <w:rPr>
          <w:lang w:val="en-GB"/>
        </w:rPr>
        <w:tab/>
      </w:r>
      <w:r>
        <w:rPr>
          <w:lang w:val="en-GB"/>
        </w:rPr>
        <w:tab/>
      </w:r>
      <w:r>
        <w:rPr>
          <w:lang w:val="en-GB"/>
        </w:rPr>
        <w:tab/>
        <w:t>b.</w:t>
      </w:r>
      <w:r>
        <w:rPr>
          <w:lang w:val="en-GB"/>
        </w:rPr>
        <w:tab/>
        <w:t>v*P</w:t>
      </w:r>
    </w:p>
    <w:p w:rsidR="006C004E" w:rsidRPr="00424371" w:rsidRDefault="006C004E" w:rsidP="006C004E">
      <w:pPr>
        <w:spacing w:line="360" w:lineRule="auto"/>
        <w:contextualSpacing/>
        <w:rPr>
          <w:rFonts w:cstheme="minorHAnsi"/>
          <w:lang w:val="en-GB"/>
        </w:rPr>
      </w:pPr>
      <w:r>
        <w:rPr>
          <w:lang w:val="en-GB"/>
        </w:rPr>
        <w:tab/>
      </w:r>
      <w:r>
        <w:rPr>
          <w:rFonts w:ascii="ArborWin" w:hAnsi="ArborWin"/>
        </w:rPr>
        <w:t>ei</w:t>
      </w:r>
      <w:r>
        <w:rPr>
          <w:rFonts w:ascii="ArborWin" w:hAnsi="ArborWin"/>
        </w:rPr>
        <w:tab/>
      </w:r>
      <w:r>
        <w:rPr>
          <w:rFonts w:ascii="ArborWin" w:hAnsi="ArborWin"/>
        </w:rPr>
        <w:tab/>
      </w:r>
      <w:r>
        <w:rPr>
          <w:rFonts w:cstheme="minorHAnsi"/>
        </w:rPr>
        <w:t>&gt;</w:t>
      </w:r>
      <w:r>
        <w:rPr>
          <w:rFonts w:cstheme="minorHAnsi"/>
        </w:rPr>
        <w:tab/>
      </w:r>
      <w:r>
        <w:rPr>
          <w:rFonts w:cstheme="minorHAnsi"/>
        </w:rPr>
        <w:tab/>
      </w:r>
      <w:r>
        <w:rPr>
          <w:rFonts w:ascii="ArborWin" w:hAnsi="ArborWin"/>
        </w:rPr>
        <w:t>ei</w:t>
      </w:r>
    </w:p>
    <w:p w:rsidR="006C004E" w:rsidRDefault="006C004E" w:rsidP="006C004E">
      <w:pPr>
        <w:spacing w:line="360" w:lineRule="auto"/>
        <w:contextualSpacing/>
        <w:rPr>
          <w:lang w:val="en-GB"/>
        </w:rPr>
      </w:pPr>
      <w:r>
        <w:rPr>
          <w:lang w:val="en-GB"/>
        </w:rPr>
        <w:tab/>
      </w:r>
      <w:r>
        <w:rPr>
          <w:i/>
          <w:lang w:val="en-GB"/>
        </w:rPr>
        <w:t>w-</w:t>
      </w:r>
      <w:r>
        <w:rPr>
          <w:lang w:val="en-GB"/>
        </w:rPr>
        <w:tab/>
      </w:r>
      <w:r>
        <w:rPr>
          <w:lang w:val="en-GB"/>
        </w:rPr>
        <w:tab/>
        <w:t>v*</w:t>
      </w:r>
      <w:r>
        <w:rPr>
          <w:lang w:val="en-GB"/>
        </w:rPr>
        <w:tab/>
      </w:r>
      <w:r>
        <w:rPr>
          <w:lang w:val="en-GB"/>
        </w:rPr>
        <w:tab/>
      </w:r>
      <w:r>
        <w:rPr>
          <w:lang w:val="en-GB"/>
        </w:rPr>
        <w:tab/>
        <w:t>v*</w:t>
      </w:r>
      <w:r>
        <w:rPr>
          <w:lang w:val="en-GB"/>
        </w:rPr>
        <w:tab/>
      </w:r>
      <w:r>
        <w:rPr>
          <w:lang w:val="en-GB"/>
        </w:rPr>
        <w:tab/>
        <w:t>VP</w:t>
      </w:r>
    </w:p>
    <w:p w:rsidR="006C004E" w:rsidRDefault="006C004E" w:rsidP="006C004E">
      <w:pPr>
        <w:spacing w:line="360" w:lineRule="auto"/>
        <w:contextualSpacing/>
        <w:rPr>
          <w:lang w:val="en-GB"/>
        </w:rPr>
      </w:pPr>
      <w:r>
        <w:rPr>
          <w:lang w:val="en-GB"/>
        </w:rPr>
        <w:tab/>
        <w:t>[i-1S]</w:t>
      </w:r>
      <w:r>
        <w:rPr>
          <w:lang w:val="en-GB"/>
        </w:rPr>
        <w:tab/>
      </w:r>
      <w:r>
        <w:rPr>
          <w:rFonts w:ascii="ArborWin" w:hAnsi="ArborWin"/>
        </w:rPr>
        <w:t>ei</w:t>
      </w:r>
      <w:r>
        <w:rPr>
          <w:rFonts w:ascii="ArborWin" w:hAnsi="ArborWin"/>
        </w:rPr>
        <w:tab/>
      </w:r>
      <w:r>
        <w:rPr>
          <w:rFonts w:ascii="ArborWin" w:hAnsi="ArborWin"/>
        </w:rPr>
        <w:tab/>
      </w:r>
      <w:r>
        <w:rPr>
          <w:rFonts w:ascii="ArborWin" w:hAnsi="ArborWin"/>
        </w:rPr>
        <w:tab/>
      </w:r>
      <w:r w:rsidRPr="00737181">
        <w:rPr>
          <w:i/>
          <w:lang w:val="en-GB"/>
        </w:rPr>
        <w:t>w-</w:t>
      </w:r>
      <w:r>
        <w:rPr>
          <w:lang w:val="en-GB"/>
        </w:rPr>
        <w:tab/>
      </w:r>
      <w:r>
        <w:rPr>
          <w:lang w:val="en-GB"/>
        </w:rPr>
        <w:tab/>
        <w:t>…</w:t>
      </w:r>
    </w:p>
    <w:p w:rsidR="006C004E" w:rsidRDefault="006C004E" w:rsidP="006C004E">
      <w:pPr>
        <w:spacing w:line="360" w:lineRule="auto"/>
        <w:ind w:left="720" w:firstLine="720"/>
        <w:contextualSpacing/>
        <w:rPr>
          <w:lang w:val="en-GB"/>
        </w:rPr>
      </w:pPr>
      <w:r>
        <w:rPr>
          <w:lang w:val="en-GB"/>
        </w:rPr>
        <w:t>v*</w:t>
      </w:r>
      <w:r>
        <w:rPr>
          <w:lang w:val="en-GB"/>
        </w:rPr>
        <w:tab/>
      </w:r>
      <w:r>
        <w:rPr>
          <w:lang w:val="en-GB"/>
        </w:rPr>
        <w:tab/>
        <w:t>VP</w:t>
      </w:r>
      <w:r>
        <w:rPr>
          <w:lang w:val="en-GB"/>
        </w:rPr>
        <w:tab/>
      </w:r>
      <w:r>
        <w:rPr>
          <w:lang w:val="en-GB"/>
        </w:rPr>
        <w:tab/>
        <w:t>[i-1S]</w:t>
      </w:r>
    </w:p>
    <w:p w:rsidR="006C004E" w:rsidRDefault="006C004E" w:rsidP="006C004E">
      <w:pPr>
        <w:spacing w:line="360" w:lineRule="auto"/>
        <w:contextualSpacing/>
        <w:rPr>
          <w:lang w:val="en-GB"/>
        </w:rPr>
      </w:pPr>
      <w:r>
        <w:rPr>
          <w:lang w:val="en-GB"/>
        </w:rPr>
        <w:tab/>
      </w:r>
      <w:r>
        <w:rPr>
          <w:lang w:val="en-GB"/>
        </w:rPr>
        <w:tab/>
        <w:t>[u-phi]</w:t>
      </w:r>
      <w:r>
        <w:rPr>
          <w:lang w:val="en-GB"/>
        </w:rPr>
        <w:tab/>
      </w:r>
      <w:r>
        <w:rPr>
          <w:rFonts w:ascii="ArborWin" w:hAnsi="ArborWin"/>
        </w:rPr>
        <w:t>ei</w:t>
      </w:r>
    </w:p>
    <w:p w:rsidR="006C004E" w:rsidRDefault="006C004E" w:rsidP="006C004E">
      <w:pPr>
        <w:spacing w:line="360" w:lineRule="auto"/>
        <w:ind w:firstLine="720"/>
        <w:contextualSpacing/>
        <w:rPr>
          <w:lang w:val="en-GB"/>
        </w:rPr>
      </w:pPr>
      <w:r>
        <w:rPr>
          <w:lang w:val="en-GB"/>
        </w:rPr>
        <w:tab/>
      </w:r>
      <w:r>
        <w:rPr>
          <w:lang w:val="en-GB"/>
        </w:rPr>
        <w:tab/>
        <w:t>V</w:t>
      </w:r>
      <w:r>
        <w:rPr>
          <w:lang w:val="en-GB"/>
        </w:rPr>
        <w:tab/>
      </w:r>
      <w:r>
        <w:rPr>
          <w:lang w:val="en-GB"/>
        </w:rPr>
        <w:tab/>
        <w:t>-</w:t>
      </w:r>
      <w:r w:rsidRPr="00D26100">
        <w:rPr>
          <w:i/>
          <w:lang w:val="en-GB"/>
        </w:rPr>
        <w:t>ach</w:t>
      </w:r>
    </w:p>
    <w:p w:rsidR="006C004E" w:rsidRPr="008C682F" w:rsidRDefault="006C004E" w:rsidP="006C004E">
      <w:pPr>
        <w:spacing w:line="360" w:lineRule="auto"/>
        <w:contextualSpacing/>
        <w:rPr>
          <w:lang w:val="en-GB"/>
        </w:rPr>
      </w:pPr>
      <w:r>
        <w:rPr>
          <w:lang w:val="en-GB"/>
        </w:rPr>
        <w:tab/>
      </w:r>
      <w:r>
        <w:rPr>
          <w:lang w:val="en-GB"/>
        </w:rPr>
        <w:tab/>
      </w:r>
      <w:r>
        <w:rPr>
          <w:lang w:val="en-GB"/>
        </w:rPr>
        <w:tab/>
      </w:r>
      <w:r w:rsidRPr="00D26100">
        <w:rPr>
          <w:i/>
          <w:lang w:val="en-GB"/>
        </w:rPr>
        <w:t>ila</w:t>
      </w:r>
      <w:r>
        <w:rPr>
          <w:lang w:val="en-GB"/>
        </w:rPr>
        <w:tab/>
      </w:r>
      <w:r>
        <w:rPr>
          <w:lang w:val="en-GB"/>
        </w:rPr>
        <w:tab/>
        <w:t>[i-2S]</w:t>
      </w:r>
    </w:p>
    <w:p w:rsidR="006C004E" w:rsidRDefault="006C004E" w:rsidP="006C004E">
      <w:pPr>
        <w:spacing w:line="360" w:lineRule="auto"/>
        <w:contextualSpacing/>
        <w:rPr>
          <w:lang w:val="en-GB"/>
        </w:rPr>
      </w:pPr>
    </w:p>
    <w:p w:rsidR="006C004E" w:rsidRDefault="006C004E" w:rsidP="006C004E">
      <w:pPr>
        <w:spacing w:line="360" w:lineRule="auto"/>
        <w:contextualSpacing/>
        <w:rPr>
          <w:lang w:val="en-GB"/>
        </w:rPr>
      </w:pPr>
      <w:r>
        <w:rPr>
          <w:lang w:val="en-GB"/>
        </w:rPr>
        <w:t xml:space="preserve">In Jacaltec, the ergative pronoun grammaticalizes first. The reason, using a system as in </w:t>
      </w:r>
      <w:r>
        <w:t>M</w:t>
      </w:r>
      <w:r>
        <w:rPr>
          <w:rFonts w:cstheme="minorHAnsi"/>
        </w:rPr>
        <w:t>ü</w:t>
      </w:r>
      <w:r>
        <w:t>ller</w:t>
      </w:r>
      <w:r>
        <w:rPr>
          <w:lang w:val="en-GB"/>
        </w:rPr>
        <w:t xml:space="preserve"> (2009) is that it agrees first, as shown in (</w:t>
      </w:r>
      <w:r w:rsidR="00295190">
        <w:rPr>
          <w:lang w:val="en-GB"/>
        </w:rPr>
        <w:t>55a</w:t>
      </w:r>
      <w:r>
        <w:rPr>
          <w:lang w:val="en-GB"/>
        </w:rPr>
        <w:t xml:space="preserve">). I have nothing to say on why it is third person that grammaticalizes </w:t>
      </w:r>
      <w:r>
        <w:rPr>
          <w:lang w:val="en-GB"/>
        </w:rPr>
        <w:lastRenderedPageBreak/>
        <w:t>first: Mayan has no gender so the feature content of the pronouns is not noticeably different, unlike e.g. French.</w:t>
      </w:r>
    </w:p>
    <w:p w:rsidR="006C004E" w:rsidRDefault="006C004E" w:rsidP="006C004E">
      <w:pPr>
        <w:spacing w:line="360" w:lineRule="auto"/>
        <w:ind w:firstLine="720"/>
        <w:contextualSpacing/>
        <w:rPr>
          <w:lang w:val="en-GB"/>
        </w:rPr>
      </w:pPr>
      <w:r>
        <w:rPr>
          <w:lang w:val="en-GB"/>
        </w:rPr>
        <w:t>Kurdish languages constitute a branch of the Indo-Iranian family. Like other languages in this family, they are now split ergative (Haig 2015) as compared to an older stage of Persian which is accusative. Kareem (2016) and Akku</w:t>
      </w:r>
      <w:r>
        <w:rPr>
          <w:rFonts w:cstheme="minorHAnsi"/>
          <w:lang w:val="en-GB"/>
        </w:rPr>
        <w:t>ş</w:t>
      </w:r>
      <w:r>
        <w:rPr>
          <w:lang w:val="en-GB"/>
        </w:rPr>
        <w:t xml:space="preserve">, Salih, &amp; Embick (2019), among others, provide data on subject and object marking for the Central Kurdish varieties. Free pronouns, clitics, and agreement markers are related in all Indo-European languages and Kurdish is no exception, as Table </w:t>
      </w:r>
      <w:r w:rsidR="00077DF2">
        <w:rPr>
          <w:lang w:val="en-GB"/>
        </w:rPr>
        <w:t>2.</w:t>
      </w:r>
      <w:r>
        <w:rPr>
          <w:lang w:val="en-GB"/>
        </w:rPr>
        <w:t>6 shows. For instance, the first and second person singular free pronoun’s onsets appear as the clitic and agreement markers although phonological change has made a few non-transparent.</w:t>
      </w:r>
    </w:p>
    <w:p w:rsidR="006C004E" w:rsidRDefault="006C004E" w:rsidP="006C004E">
      <w:pPr>
        <w:spacing w:line="360" w:lineRule="auto"/>
        <w:contextualSpacing/>
        <w:rPr>
          <w:lang w:val="en-GB"/>
        </w:rPr>
      </w:pPr>
    </w:p>
    <w:tbl>
      <w:tblPr>
        <w:tblStyle w:val="TableGrid"/>
        <w:tblW w:w="0" w:type="auto"/>
        <w:tblLook w:val="04A0" w:firstRow="1" w:lastRow="0" w:firstColumn="1" w:lastColumn="0" w:noHBand="0" w:noVBand="1"/>
      </w:tblPr>
      <w:tblGrid>
        <w:gridCol w:w="8005"/>
      </w:tblGrid>
      <w:tr w:rsidR="006C004E" w:rsidTr="006C004E">
        <w:tc>
          <w:tcPr>
            <w:tcW w:w="8005" w:type="dxa"/>
          </w:tcPr>
          <w:p w:rsidR="006C004E" w:rsidRPr="009D62B7" w:rsidRDefault="006C004E" w:rsidP="006C004E">
            <w:pPr>
              <w:ind w:firstLine="720"/>
              <w:contextualSpacing/>
              <w:rPr>
                <w:b/>
              </w:rPr>
            </w:pPr>
            <w:r w:rsidRPr="009D62B7">
              <w:rPr>
                <w:b/>
              </w:rPr>
              <w:t xml:space="preserve">pronoun </w:t>
            </w:r>
            <w:r w:rsidRPr="009D62B7">
              <w:rPr>
                <w:b/>
              </w:rPr>
              <w:tab/>
              <w:t>clitic</w:t>
            </w:r>
            <w:r w:rsidRPr="009D62B7">
              <w:rPr>
                <w:b/>
              </w:rPr>
              <w:tab/>
            </w:r>
            <w:r w:rsidRPr="009D62B7">
              <w:rPr>
                <w:b/>
              </w:rPr>
              <w:tab/>
              <w:t xml:space="preserve">agreement (Present) </w:t>
            </w:r>
            <w:r w:rsidRPr="009D62B7">
              <w:rPr>
                <w:b/>
              </w:rPr>
              <w:tab/>
              <w:t>agreement (Past)</w:t>
            </w:r>
          </w:p>
          <w:p w:rsidR="006C004E" w:rsidRPr="0004377D" w:rsidRDefault="006C004E" w:rsidP="006C004E">
            <w:pPr>
              <w:contextualSpacing/>
            </w:pPr>
            <w:r w:rsidRPr="0004377D">
              <w:t xml:space="preserve">1s </w:t>
            </w:r>
            <w:r>
              <w:tab/>
            </w:r>
            <w:r w:rsidRPr="0004377D">
              <w:t xml:space="preserve">min </w:t>
            </w:r>
            <w:r>
              <w:tab/>
            </w:r>
            <w:r>
              <w:tab/>
            </w:r>
            <w:r w:rsidRPr="0004377D">
              <w:t xml:space="preserve">=(i)m </w:t>
            </w:r>
            <w:r>
              <w:tab/>
            </w:r>
            <w:r>
              <w:tab/>
            </w:r>
            <w:r w:rsidRPr="0004377D">
              <w:t xml:space="preserve">-(i)m </w:t>
            </w:r>
            <w:r>
              <w:tab/>
            </w:r>
            <w:r>
              <w:tab/>
            </w:r>
            <w:r>
              <w:tab/>
            </w:r>
            <w:r w:rsidRPr="0004377D">
              <w:t>-(i)m</w:t>
            </w:r>
          </w:p>
          <w:p w:rsidR="006C004E" w:rsidRPr="0004377D" w:rsidRDefault="006C004E" w:rsidP="006C004E">
            <w:pPr>
              <w:contextualSpacing/>
            </w:pPr>
            <w:r w:rsidRPr="0004377D">
              <w:t xml:space="preserve">2s </w:t>
            </w:r>
            <w:r>
              <w:tab/>
            </w:r>
            <w:r w:rsidRPr="0004377D">
              <w:t xml:space="preserve">to </w:t>
            </w:r>
            <w:r>
              <w:tab/>
            </w:r>
            <w:r>
              <w:tab/>
            </w:r>
            <w:r w:rsidRPr="0004377D">
              <w:t xml:space="preserve">=(i)t </w:t>
            </w:r>
            <w:r>
              <w:tab/>
            </w:r>
            <w:r>
              <w:tab/>
              <w:t>-</w:t>
            </w:r>
            <w:r>
              <w:rPr>
                <w:rFonts w:cstheme="minorHAnsi"/>
              </w:rPr>
              <w:t>î</w:t>
            </w:r>
            <w:r w:rsidRPr="0004377D">
              <w:t>(t)/</w:t>
            </w:r>
            <w:r>
              <w:t>zero</w:t>
            </w:r>
            <w:r w:rsidRPr="0004377D">
              <w:t xml:space="preserve">/-e </w:t>
            </w:r>
            <w:r>
              <w:tab/>
            </w:r>
            <w:r>
              <w:tab/>
            </w:r>
            <w:r>
              <w:rPr>
                <w:rFonts w:cstheme="minorHAnsi"/>
              </w:rPr>
              <w:t>î</w:t>
            </w:r>
            <w:r w:rsidRPr="0004377D">
              <w:t>t</w:t>
            </w:r>
          </w:p>
          <w:p w:rsidR="006C004E" w:rsidRPr="0004377D" w:rsidRDefault="006C004E" w:rsidP="006C004E">
            <w:pPr>
              <w:contextualSpacing/>
            </w:pPr>
            <w:r w:rsidRPr="0004377D">
              <w:t xml:space="preserve">3s </w:t>
            </w:r>
            <w:r>
              <w:tab/>
            </w:r>
            <w:r w:rsidRPr="0004377D">
              <w:t xml:space="preserve">ew </w:t>
            </w:r>
            <w:r>
              <w:tab/>
            </w:r>
            <w:r>
              <w:tab/>
              <w:t>=</w:t>
            </w:r>
            <w:r>
              <w:rPr>
                <w:rFonts w:cstheme="minorHAnsi"/>
              </w:rPr>
              <w:t>î</w:t>
            </w:r>
            <w:r w:rsidRPr="0004377D">
              <w:t xml:space="preserve"> </w:t>
            </w:r>
            <w:r>
              <w:tab/>
            </w:r>
            <w:r>
              <w:tab/>
            </w:r>
            <w:r>
              <w:rPr>
                <w:rFonts w:cstheme="minorHAnsi"/>
              </w:rPr>
              <w:t>ê</w:t>
            </w:r>
            <w:r>
              <w:t>(t)/-a(t)/zero</w:t>
            </w:r>
            <w:r>
              <w:tab/>
            </w:r>
            <w:r>
              <w:tab/>
              <w:t>zero</w:t>
            </w:r>
          </w:p>
          <w:p w:rsidR="006C004E" w:rsidRPr="0004377D" w:rsidRDefault="006C004E" w:rsidP="006C004E">
            <w:pPr>
              <w:contextualSpacing/>
            </w:pPr>
            <w:r w:rsidRPr="0004377D">
              <w:t xml:space="preserve">1p </w:t>
            </w:r>
            <w:r>
              <w:tab/>
            </w:r>
            <w:r>
              <w:rPr>
                <w:rFonts w:cstheme="minorHAnsi"/>
              </w:rPr>
              <w:t>ê</w:t>
            </w:r>
            <w:r w:rsidRPr="0004377D">
              <w:t xml:space="preserve">me </w:t>
            </w:r>
            <w:r>
              <w:tab/>
            </w:r>
            <w:r>
              <w:tab/>
            </w:r>
            <w:r w:rsidRPr="0004377D">
              <w:t xml:space="preserve">=man </w:t>
            </w:r>
            <w:r>
              <w:tab/>
            </w:r>
            <w:r>
              <w:tab/>
            </w:r>
            <w:r w:rsidRPr="0004377D">
              <w:t>-</w:t>
            </w:r>
            <w:r>
              <w:rPr>
                <w:rFonts w:cstheme="minorHAnsi"/>
              </w:rPr>
              <w:t>î</w:t>
            </w:r>
            <w:r w:rsidRPr="0004377D">
              <w:t xml:space="preserve">n </w:t>
            </w:r>
            <w:r>
              <w:tab/>
            </w:r>
            <w:r>
              <w:tab/>
            </w:r>
            <w:r>
              <w:tab/>
              <w:t>-</w:t>
            </w:r>
            <w:r>
              <w:rPr>
                <w:rFonts w:cstheme="minorHAnsi"/>
              </w:rPr>
              <w:t>î</w:t>
            </w:r>
            <w:r w:rsidRPr="0004377D">
              <w:t>n</w:t>
            </w:r>
          </w:p>
          <w:p w:rsidR="006C004E" w:rsidRPr="0004377D" w:rsidRDefault="006C004E" w:rsidP="006C004E">
            <w:pPr>
              <w:contextualSpacing/>
            </w:pPr>
            <w:r w:rsidRPr="0004377D">
              <w:t xml:space="preserve">2p </w:t>
            </w:r>
            <w:r>
              <w:tab/>
            </w:r>
            <w:r>
              <w:rPr>
                <w:rFonts w:cstheme="minorHAnsi"/>
              </w:rPr>
              <w:t>ê</w:t>
            </w:r>
            <w:r w:rsidRPr="0004377D">
              <w:t xml:space="preserve">we </w:t>
            </w:r>
            <w:r>
              <w:tab/>
            </w:r>
            <w:r>
              <w:tab/>
            </w:r>
            <w:r w:rsidRPr="0004377D">
              <w:t xml:space="preserve">=tan </w:t>
            </w:r>
            <w:r>
              <w:tab/>
            </w:r>
            <w:r>
              <w:tab/>
            </w:r>
            <w:r w:rsidRPr="0004377D">
              <w:t xml:space="preserve">-(i)n </w:t>
            </w:r>
            <w:r>
              <w:tab/>
            </w:r>
            <w:r>
              <w:tab/>
            </w:r>
            <w:r>
              <w:tab/>
            </w:r>
            <w:r w:rsidRPr="0004377D">
              <w:t>-(i)n</w:t>
            </w:r>
          </w:p>
          <w:p w:rsidR="006C004E" w:rsidRDefault="006C004E" w:rsidP="006C004E">
            <w:pPr>
              <w:contextualSpacing/>
            </w:pPr>
            <w:r w:rsidRPr="0004377D">
              <w:t xml:space="preserve">3p </w:t>
            </w:r>
            <w:r>
              <w:tab/>
            </w:r>
            <w:r w:rsidRPr="0004377D">
              <w:t xml:space="preserve">ewan </w:t>
            </w:r>
            <w:r>
              <w:tab/>
            </w:r>
            <w:r>
              <w:tab/>
            </w:r>
            <w:r w:rsidRPr="0004377D">
              <w:t xml:space="preserve">=yan </w:t>
            </w:r>
            <w:r>
              <w:tab/>
            </w:r>
            <w:r>
              <w:tab/>
            </w:r>
            <w:r w:rsidRPr="0004377D">
              <w:t xml:space="preserve">-(i)n </w:t>
            </w:r>
            <w:r>
              <w:tab/>
            </w:r>
            <w:r>
              <w:tab/>
            </w:r>
            <w:r>
              <w:tab/>
            </w:r>
            <w:r w:rsidRPr="0004377D">
              <w:t>-(i)n</w:t>
            </w:r>
          </w:p>
        </w:tc>
      </w:tr>
    </w:tbl>
    <w:p w:rsidR="006C004E" w:rsidRDefault="006C004E" w:rsidP="006C004E">
      <w:pPr>
        <w:spacing w:line="360" w:lineRule="auto"/>
        <w:contextualSpacing/>
      </w:pPr>
      <w:r>
        <w:t xml:space="preserve">Table </w:t>
      </w:r>
      <w:r w:rsidR="00077DF2">
        <w:t>2.</w:t>
      </w:r>
      <w:r>
        <w:t>6:</w:t>
      </w:r>
      <w:r>
        <w:tab/>
      </w:r>
      <w:r>
        <w:tab/>
        <w:t>Forms of pronouns and indexers in Central Kurdish (</w:t>
      </w:r>
      <w:r w:rsidRPr="0004377D">
        <w:t>Kareem 2016:</w:t>
      </w:r>
      <w:r>
        <w:t xml:space="preserve"> </w:t>
      </w:r>
      <w:r w:rsidRPr="0004377D">
        <w:t>95)</w:t>
      </w:r>
    </w:p>
    <w:p w:rsidR="006C004E" w:rsidRDefault="006C004E" w:rsidP="006C004E">
      <w:pPr>
        <w:spacing w:line="360" w:lineRule="auto"/>
        <w:contextualSpacing/>
        <w:rPr>
          <w:lang w:val="en-GB"/>
        </w:rPr>
      </w:pPr>
    </w:p>
    <w:p w:rsidR="006C004E" w:rsidRDefault="006C004E" w:rsidP="006C004E">
      <w:pPr>
        <w:spacing w:line="360" w:lineRule="auto"/>
        <w:contextualSpacing/>
        <w:rPr>
          <w:lang w:val="en-GB"/>
        </w:rPr>
      </w:pPr>
      <w:r>
        <w:rPr>
          <w:lang w:val="en-GB"/>
        </w:rPr>
        <w:t>Akku</w:t>
      </w:r>
      <w:r>
        <w:rPr>
          <w:rFonts w:cstheme="minorHAnsi"/>
          <w:lang w:val="en-GB"/>
        </w:rPr>
        <w:t>ş</w:t>
      </w:r>
      <w:r>
        <w:rPr>
          <w:lang w:val="en-GB"/>
        </w:rPr>
        <w:t>, Salih, &amp; Embick argue that the Agent/Subject marking represents agreement in the present and a clitic in the past whereas the Patient/Object marker is a clitic in the present and agreement in the past. From a diachronic point of view, that means that subject (nominative) pronouns grammaticalize before object (accusative) pronouns in the present, i.e. in the nominative/accusative system, and this is what we have seen with other languages with such systems. In the past, it is the ergative that is grammaticalized first. The following data illustrate this.</w:t>
      </w:r>
    </w:p>
    <w:p w:rsidR="006C004E" w:rsidRDefault="006C004E" w:rsidP="006C004E">
      <w:pPr>
        <w:spacing w:line="360" w:lineRule="auto"/>
        <w:contextualSpacing/>
        <w:rPr>
          <w:lang w:val="en-GB"/>
        </w:rPr>
      </w:pPr>
      <w:r>
        <w:rPr>
          <w:lang w:val="en-GB"/>
        </w:rPr>
        <w:tab/>
        <w:t>The present tense has nominative/accusative alignment, the subject is indexed on the verb, and a subject pronoun optionally appears, as in (</w:t>
      </w:r>
      <w:r w:rsidR="00295190">
        <w:rPr>
          <w:lang w:val="en-GB"/>
        </w:rPr>
        <w:t>57</w:t>
      </w:r>
      <w:r>
        <w:rPr>
          <w:lang w:val="en-GB"/>
        </w:rPr>
        <w:t>). Unlike the subject, the object cannot be doubled, as (</w:t>
      </w:r>
      <w:r w:rsidR="00295190">
        <w:rPr>
          <w:lang w:val="en-GB"/>
        </w:rPr>
        <w:t>58</w:t>
      </w:r>
      <w:r>
        <w:rPr>
          <w:lang w:val="en-GB"/>
        </w:rPr>
        <w:t>) shows. The latter is expected if the clitic object is an argument of the verb.</w:t>
      </w:r>
    </w:p>
    <w:p w:rsidR="006C004E" w:rsidRDefault="006C004E" w:rsidP="006C004E">
      <w:pPr>
        <w:spacing w:line="360" w:lineRule="auto"/>
        <w:contextualSpacing/>
        <w:rPr>
          <w:lang w:val="en-GB"/>
        </w:rPr>
      </w:pPr>
    </w:p>
    <w:p w:rsidR="006C004E" w:rsidRPr="00E92E67" w:rsidRDefault="006C004E" w:rsidP="006C004E">
      <w:pPr>
        <w:spacing w:line="360" w:lineRule="auto"/>
        <w:contextualSpacing/>
        <w:rPr>
          <w:lang w:val="en-GB"/>
        </w:rPr>
      </w:pPr>
      <w:r>
        <w:rPr>
          <w:lang w:val="en-GB"/>
        </w:rPr>
        <w:t>(</w:t>
      </w:r>
      <w:r w:rsidR="00295190">
        <w:rPr>
          <w:lang w:val="en-GB"/>
        </w:rPr>
        <w:t>57</w:t>
      </w:r>
      <w:r>
        <w:rPr>
          <w:lang w:val="en-GB"/>
        </w:rPr>
        <w:t>)</w:t>
      </w:r>
      <w:r>
        <w:rPr>
          <w:lang w:val="en-GB"/>
        </w:rPr>
        <w:tab/>
      </w:r>
      <w:r w:rsidRPr="005C7577">
        <w:rPr>
          <w:b/>
          <w:i/>
          <w:lang w:val="en-GB"/>
        </w:rPr>
        <w:t>(to)</w:t>
      </w:r>
      <w:r w:rsidRPr="005C7577">
        <w:rPr>
          <w:i/>
          <w:lang w:val="en-GB"/>
        </w:rPr>
        <w:tab/>
        <w:t>de=man</w:t>
      </w:r>
      <w:r w:rsidRPr="005C7577">
        <w:rPr>
          <w:i/>
          <w:lang w:val="en-GB"/>
        </w:rPr>
        <w:tab/>
        <w:t>b</w:t>
      </w:r>
      <w:r w:rsidRPr="005C7577">
        <w:rPr>
          <w:rFonts w:cstheme="minorHAnsi"/>
          <w:i/>
          <w:lang w:val="en-GB"/>
        </w:rPr>
        <w:t>î</w:t>
      </w:r>
      <w:r w:rsidRPr="005C7577">
        <w:rPr>
          <w:i/>
          <w:lang w:val="en-GB"/>
        </w:rPr>
        <w:t>n-</w:t>
      </w:r>
      <w:r w:rsidRPr="005C7577">
        <w:rPr>
          <w:rFonts w:cstheme="minorHAnsi"/>
          <w:b/>
          <w:i/>
          <w:lang w:val="en-GB"/>
        </w:rPr>
        <w:t>î</w:t>
      </w:r>
      <w:r w:rsidRPr="005C7577">
        <w:rPr>
          <w:b/>
          <w:i/>
          <w:lang w:val="en-GB"/>
        </w:rPr>
        <w:t>t</w:t>
      </w:r>
      <w:r>
        <w:rPr>
          <w:lang w:val="en-GB"/>
        </w:rPr>
        <w:tab/>
      </w:r>
      <w:r>
        <w:rPr>
          <w:lang w:val="en-GB"/>
        </w:rPr>
        <w:tab/>
      </w:r>
      <w:r>
        <w:rPr>
          <w:lang w:val="en-GB"/>
        </w:rPr>
        <w:tab/>
        <w:t>Standard Sorani Kurdish</w:t>
      </w:r>
    </w:p>
    <w:p w:rsidR="006C004E" w:rsidRPr="00E92E67" w:rsidRDefault="006C004E" w:rsidP="006C004E">
      <w:pPr>
        <w:spacing w:line="360" w:lineRule="auto"/>
        <w:ind w:firstLine="720"/>
        <w:contextualSpacing/>
        <w:rPr>
          <w:lang w:val="en-GB"/>
        </w:rPr>
      </w:pPr>
      <w:r>
        <w:rPr>
          <w:lang w:val="en-GB"/>
        </w:rPr>
        <w:t>2S</w:t>
      </w:r>
      <w:r>
        <w:rPr>
          <w:lang w:val="en-GB"/>
        </w:rPr>
        <w:tab/>
        <w:t>IND=1P</w:t>
      </w:r>
      <w:r>
        <w:rPr>
          <w:lang w:val="en-GB"/>
        </w:rPr>
        <w:tab/>
      </w:r>
      <w:r>
        <w:rPr>
          <w:lang w:val="en-GB"/>
        </w:rPr>
        <w:tab/>
      </w:r>
      <w:r w:rsidRPr="00E92E67">
        <w:rPr>
          <w:lang w:val="en-GB"/>
        </w:rPr>
        <w:t>see.</w:t>
      </w:r>
      <w:r>
        <w:rPr>
          <w:lang w:val="en-GB"/>
        </w:rPr>
        <w:t>PR-2S</w:t>
      </w:r>
    </w:p>
    <w:p w:rsidR="006C004E" w:rsidRDefault="006C004E" w:rsidP="006C004E">
      <w:pPr>
        <w:spacing w:line="360" w:lineRule="auto"/>
        <w:ind w:firstLine="720"/>
        <w:contextualSpacing/>
        <w:rPr>
          <w:lang w:val="en-GB"/>
        </w:rPr>
      </w:pPr>
      <w:r w:rsidRPr="00E92E67">
        <w:rPr>
          <w:lang w:val="en-GB"/>
        </w:rPr>
        <w:t>`You see us.'</w:t>
      </w:r>
    </w:p>
    <w:p w:rsidR="006C004E" w:rsidRPr="00E92E67" w:rsidRDefault="006C004E" w:rsidP="006C004E">
      <w:pPr>
        <w:spacing w:line="360" w:lineRule="auto"/>
        <w:contextualSpacing/>
        <w:rPr>
          <w:lang w:val="en-GB"/>
        </w:rPr>
      </w:pPr>
      <w:r>
        <w:rPr>
          <w:lang w:val="en-GB"/>
        </w:rPr>
        <w:t>(</w:t>
      </w:r>
      <w:r w:rsidR="00295190">
        <w:rPr>
          <w:lang w:val="en-GB"/>
        </w:rPr>
        <w:t>58</w:t>
      </w:r>
      <w:r>
        <w:rPr>
          <w:lang w:val="en-GB"/>
        </w:rPr>
        <w:t>)</w:t>
      </w:r>
      <w:r>
        <w:rPr>
          <w:lang w:val="en-GB"/>
        </w:rPr>
        <w:tab/>
      </w:r>
      <w:r w:rsidRPr="005C7577">
        <w:rPr>
          <w:i/>
          <w:lang w:val="en-GB"/>
        </w:rPr>
        <w:t>*to</w:t>
      </w:r>
      <w:r w:rsidRPr="005C7577">
        <w:rPr>
          <w:i/>
          <w:lang w:val="en-GB"/>
        </w:rPr>
        <w:tab/>
      </w:r>
      <w:r w:rsidRPr="005C7577">
        <w:rPr>
          <w:rFonts w:cstheme="minorHAnsi"/>
          <w:b/>
          <w:i/>
          <w:lang w:val="en-GB"/>
        </w:rPr>
        <w:t>ê</w:t>
      </w:r>
      <w:r w:rsidRPr="005C7577">
        <w:rPr>
          <w:b/>
          <w:i/>
          <w:lang w:val="en-GB"/>
        </w:rPr>
        <w:t>me</w:t>
      </w:r>
      <w:r w:rsidRPr="005C7577">
        <w:rPr>
          <w:i/>
          <w:lang w:val="en-GB"/>
        </w:rPr>
        <w:tab/>
        <w:t>de=</w:t>
      </w:r>
      <w:r w:rsidRPr="005C7577">
        <w:rPr>
          <w:b/>
          <w:i/>
          <w:lang w:val="en-GB"/>
        </w:rPr>
        <w:t>man</w:t>
      </w:r>
      <w:r w:rsidRPr="005C7577">
        <w:rPr>
          <w:i/>
          <w:lang w:val="en-GB"/>
        </w:rPr>
        <w:tab/>
        <w:t>b</w:t>
      </w:r>
      <w:r w:rsidRPr="005C7577">
        <w:rPr>
          <w:rFonts w:cstheme="minorHAnsi"/>
          <w:i/>
          <w:lang w:val="en-GB"/>
        </w:rPr>
        <w:t>î</w:t>
      </w:r>
      <w:r w:rsidRPr="005C7577">
        <w:rPr>
          <w:i/>
          <w:lang w:val="en-GB"/>
        </w:rPr>
        <w:t>n-</w:t>
      </w:r>
      <w:r w:rsidRPr="005C7577">
        <w:rPr>
          <w:rFonts w:cstheme="minorHAnsi"/>
          <w:i/>
          <w:lang w:val="en-GB"/>
        </w:rPr>
        <w:t>î</w:t>
      </w:r>
      <w:r w:rsidRPr="005C7577">
        <w:rPr>
          <w:i/>
          <w:lang w:val="en-GB"/>
        </w:rPr>
        <w:t>t</w:t>
      </w:r>
      <w:r>
        <w:rPr>
          <w:i/>
          <w:lang w:val="en-GB"/>
        </w:rPr>
        <w:tab/>
      </w:r>
      <w:r>
        <w:rPr>
          <w:i/>
          <w:lang w:val="en-GB"/>
        </w:rPr>
        <w:tab/>
      </w:r>
      <w:r>
        <w:rPr>
          <w:lang w:val="en-GB"/>
        </w:rPr>
        <w:t>Standard Sorani Kurdish</w:t>
      </w:r>
    </w:p>
    <w:p w:rsidR="006C004E" w:rsidRPr="00E92E67" w:rsidRDefault="006C004E" w:rsidP="006C004E">
      <w:pPr>
        <w:spacing w:line="360" w:lineRule="auto"/>
        <w:ind w:firstLine="720"/>
        <w:contextualSpacing/>
        <w:rPr>
          <w:lang w:val="en-GB"/>
        </w:rPr>
      </w:pPr>
      <w:r>
        <w:rPr>
          <w:lang w:val="en-GB"/>
        </w:rPr>
        <w:t>2S</w:t>
      </w:r>
      <w:r>
        <w:rPr>
          <w:lang w:val="en-GB"/>
        </w:rPr>
        <w:tab/>
        <w:t>1P</w:t>
      </w:r>
      <w:r>
        <w:rPr>
          <w:lang w:val="en-GB"/>
        </w:rPr>
        <w:tab/>
        <w:t>IND=1P</w:t>
      </w:r>
      <w:r>
        <w:rPr>
          <w:lang w:val="en-GB"/>
        </w:rPr>
        <w:tab/>
      </w:r>
      <w:r>
        <w:rPr>
          <w:lang w:val="en-GB"/>
        </w:rPr>
        <w:tab/>
      </w:r>
      <w:r w:rsidRPr="00E92E67">
        <w:rPr>
          <w:lang w:val="en-GB"/>
        </w:rPr>
        <w:t>see.</w:t>
      </w:r>
      <w:r>
        <w:rPr>
          <w:lang w:val="en-GB"/>
        </w:rPr>
        <w:t>PR-2S</w:t>
      </w:r>
    </w:p>
    <w:p w:rsidR="006C004E" w:rsidRDefault="006C004E" w:rsidP="006C004E">
      <w:pPr>
        <w:spacing w:line="360" w:lineRule="auto"/>
        <w:ind w:firstLine="720"/>
        <w:contextualSpacing/>
        <w:rPr>
          <w:lang w:val="en-GB"/>
        </w:rPr>
      </w:pPr>
      <w:r w:rsidRPr="00E92E67">
        <w:rPr>
          <w:lang w:val="en-GB"/>
        </w:rPr>
        <w:lastRenderedPageBreak/>
        <w:t>`You see us.'</w:t>
      </w:r>
      <w:r>
        <w:rPr>
          <w:lang w:val="en-GB"/>
        </w:rPr>
        <w:t xml:space="preserve"> (both from Akku</w:t>
      </w:r>
      <w:r>
        <w:rPr>
          <w:rFonts w:cstheme="minorHAnsi"/>
          <w:lang w:val="en-GB"/>
        </w:rPr>
        <w:t>ş</w:t>
      </w:r>
      <w:r>
        <w:rPr>
          <w:lang w:val="en-GB"/>
        </w:rPr>
        <w:t>, Salih, &amp; Embick 2019, with their clitic/agreement markers)</w:t>
      </w:r>
    </w:p>
    <w:p w:rsidR="006C004E" w:rsidRDefault="006C004E" w:rsidP="006C004E">
      <w:pPr>
        <w:spacing w:line="360" w:lineRule="auto"/>
        <w:contextualSpacing/>
        <w:rPr>
          <w:lang w:val="en-GB"/>
        </w:rPr>
      </w:pPr>
    </w:p>
    <w:p w:rsidR="006C004E" w:rsidRDefault="006C004E" w:rsidP="006C004E">
      <w:pPr>
        <w:spacing w:line="360" w:lineRule="auto"/>
        <w:contextualSpacing/>
        <w:rPr>
          <w:lang w:val="en-GB"/>
        </w:rPr>
      </w:pPr>
      <w:r>
        <w:rPr>
          <w:lang w:val="en-GB"/>
        </w:rPr>
        <w:t>In the past, the alignment is ergative/absolutive.</w:t>
      </w:r>
      <w:r w:rsidRPr="00771202">
        <w:rPr>
          <w:lang w:val="en-GB"/>
        </w:rPr>
        <w:t xml:space="preserve"> </w:t>
      </w:r>
      <w:r>
        <w:rPr>
          <w:lang w:val="en-GB"/>
        </w:rPr>
        <w:t>In (</w:t>
      </w:r>
      <w:r w:rsidR="00295190">
        <w:rPr>
          <w:lang w:val="en-GB"/>
        </w:rPr>
        <w:t>59</w:t>
      </w:r>
      <w:r>
        <w:rPr>
          <w:lang w:val="en-GB"/>
        </w:rPr>
        <w:t xml:space="preserve">), the verb is marked for the patient/object but it cannot be doubled by the pronoun </w:t>
      </w:r>
      <w:r w:rsidRPr="00771202">
        <w:rPr>
          <w:rFonts w:cstheme="minorHAnsi"/>
          <w:i/>
          <w:lang w:val="en-GB"/>
        </w:rPr>
        <w:t>ê</w:t>
      </w:r>
      <w:r w:rsidRPr="00771202">
        <w:rPr>
          <w:i/>
          <w:lang w:val="en-GB"/>
        </w:rPr>
        <w:t>me</w:t>
      </w:r>
      <w:r>
        <w:rPr>
          <w:lang w:val="en-GB"/>
        </w:rPr>
        <w:t xml:space="preserve">, and that makes the object marking on the verb a clitic argument not an agreement marker. </w:t>
      </w:r>
    </w:p>
    <w:p w:rsidR="006C004E" w:rsidRDefault="006C004E" w:rsidP="006C004E">
      <w:pPr>
        <w:spacing w:line="360" w:lineRule="auto"/>
        <w:ind w:left="720" w:hanging="720"/>
        <w:contextualSpacing/>
        <w:rPr>
          <w:lang w:val="en-GB"/>
        </w:rPr>
      </w:pPr>
    </w:p>
    <w:p w:rsidR="006C004E" w:rsidRPr="005C7577" w:rsidRDefault="006C004E" w:rsidP="006C004E">
      <w:pPr>
        <w:spacing w:line="360" w:lineRule="auto"/>
        <w:ind w:left="720" w:hanging="720"/>
        <w:contextualSpacing/>
        <w:rPr>
          <w:i/>
          <w:lang w:val="en-GB"/>
        </w:rPr>
      </w:pPr>
      <w:r>
        <w:rPr>
          <w:lang w:val="en-GB"/>
        </w:rPr>
        <w:t>(</w:t>
      </w:r>
      <w:r w:rsidR="00295190">
        <w:rPr>
          <w:lang w:val="en-GB"/>
        </w:rPr>
        <w:t>59</w:t>
      </w:r>
      <w:r>
        <w:rPr>
          <w:lang w:val="en-GB"/>
        </w:rPr>
        <w:t>)</w:t>
      </w:r>
      <w:r>
        <w:rPr>
          <w:lang w:val="en-GB"/>
        </w:rPr>
        <w:tab/>
        <w:t>*</w:t>
      </w:r>
      <w:r w:rsidRPr="002E376F">
        <w:rPr>
          <w:rFonts w:cstheme="minorHAnsi"/>
          <w:b/>
          <w:i/>
          <w:lang w:val="en-GB"/>
        </w:rPr>
        <w:t>ê</w:t>
      </w:r>
      <w:r w:rsidRPr="002E376F">
        <w:rPr>
          <w:b/>
          <w:i/>
          <w:lang w:val="en-GB"/>
        </w:rPr>
        <w:t>me</w:t>
      </w:r>
      <w:r w:rsidRPr="005C7577">
        <w:rPr>
          <w:i/>
          <w:lang w:val="en-GB"/>
        </w:rPr>
        <w:t>=t</w:t>
      </w:r>
      <w:r w:rsidRPr="005C7577">
        <w:rPr>
          <w:i/>
          <w:lang w:val="en-GB"/>
        </w:rPr>
        <w:tab/>
      </w:r>
      <w:r>
        <w:rPr>
          <w:i/>
          <w:lang w:val="en-GB"/>
        </w:rPr>
        <w:tab/>
      </w:r>
      <w:r w:rsidRPr="005C7577">
        <w:rPr>
          <w:i/>
          <w:lang w:val="en-GB"/>
        </w:rPr>
        <w:t>de-b</w:t>
      </w:r>
      <w:r w:rsidRPr="005C7577">
        <w:rPr>
          <w:rFonts w:cstheme="minorHAnsi"/>
          <w:i/>
          <w:lang w:val="en-GB"/>
        </w:rPr>
        <w:t>î</w:t>
      </w:r>
      <w:r w:rsidRPr="005C7577">
        <w:rPr>
          <w:i/>
          <w:lang w:val="en-GB"/>
        </w:rPr>
        <w:t>n-</w:t>
      </w:r>
      <w:r w:rsidRPr="002E376F">
        <w:rPr>
          <w:rFonts w:cstheme="minorHAnsi"/>
          <w:b/>
          <w:i/>
          <w:lang w:val="en-GB"/>
        </w:rPr>
        <w:t>î</w:t>
      </w:r>
      <w:r w:rsidRPr="002E376F">
        <w:rPr>
          <w:b/>
          <w:i/>
          <w:lang w:val="en-GB"/>
        </w:rPr>
        <w:t>n</w:t>
      </w:r>
      <w:r>
        <w:rPr>
          <w:b/>
          <w:i/>
          <w:lang w:val="en-GB"/>
        </w:rPr>
        <w:tab/>
      </w:r>
      <w:r>
        <w:rPr>
          <w:b/>
          <w:i/>
          <w:lang w:val="en-GB"/>
        </w:rPr>
        <w:tab/>
      </w:r>
      <w:r>
        <w:rPr>
          <w:lang w:val="en-GB"/>
        </w:rPr>
        <w:t>Standard Sorani Kurdish</w:t>
      </w:r>
    </w:p>
    <w:p w:rsidR="006C004E" w:rsidRPr="005C7577" w:rsidRDefault="006C004E" w:rsidP="006C004E">
      <w:pPr>
        <w:spacing w:line="360" w:lineRule="auto"/>
        <w:ind w:firstLine="720"/>
        <w:contextualSpacing/>
        <w:rPr>
          <w:lang w:val="en-GB"/>
        </w:rPr>
      </w:pPr>
      <w:r>
        <w:rPr>
          <w:lang w:val="en-GB"/>
        </w:rPr>
        <w:t>1P=2S</w:t>
      </w:r>
      <w:r>
        <w:rPr>
          <w:lang w:val="en-GB"/>
        </w:rPr>
        <w:tab/>
      </w:r>
      <w:r>
        <w:rPr>
          <w:lang w:val="en-GB"/>
        </w:rPr>
        <w:tab/>
        <w:t>PROG</w:t>
      </w:r>
      <w:r w:rsidRPr="005C7577">
        <w:rPr>
          <w:lang w:val="en-GB"/>
        </w:rPr>
        <w:t>-see.</w:t>
      </w:r>
      <w:r>
        <w:rPr>
          <w:lang w:val="en-GB"/>
        </w:rPr>
        <w:t>PST</w:t>
      </w:r>
      <w:r w:rsidRPr="005C7577">
        <w:rPr>
          <w:lang w:val="en-GB"/>
        </w:rPr>
        <w:t>-1</w:t>
      </w:r>
      <w:r>
        <w:rPr>
          <w:lang w:val="en-GB"/>
        </w:rPr>
        <w:t>P</w:t>
      </w:r>
    </w:p>
    <w:p w:rsidR="006C004E" w:rsidRDefault="006C004E" w:rsidP="006C004E">
      <w:pPr>
        <w:spacing w:line="360" w:lineRule="auto"/>
        <w:ind w:left="720"/>
        <w:contextualSpacing/>
        <w:rPr>
          <w:lang w:val="en-GB"/>
        </w:rPr>
      </w:pPr>
      <w:r w:rsidRPr="005C7577">
        <w:rPr>
          <w:lang w:val="en-GB"/>
        </w:rPr>
        <w:t>`You were seeing us.'</w:t>
      </w:r>
      <w:r>
        <w:rPr>
          <w:lang w:val="en-GB"/>
        </w:rPr>
        <w:t xml:space="preserve"> (again both from Akku</w:t>
      </w:r>
      <w:r>
        <w:rPr>
          <w:rFonts w:cstheme="minorHAnsi"/>
          <w:lang w:val="en-GB"/>
        </w:rPr>
        <w:t>ş</w:t>
      </w:r>
      <w:r>
        <w:rPr>
          <w:lang w:val="en-GB"/>
        </w:rPr>
        <w:t>, Salih, &amp; Embick 2019, with their clitic/agreement markers)</w:t>
      </w:r>
    </w:p>
    <w:p w:rsidR="006C004E" w:rsidRDefault="006C004E" w:rsidP="006C004E">
      <w:pPr>
        <w:spacing w:line="360" w:lineRule="auto"/>
        <w:contextualSpacing/>
        <w:rPr>
          <w:lang w:val="en-GB"/>
        </w:rPr>
      </w:pPr>
    </w:p>
    <w:p w:rsidR="006C004E" w:rsidRDefault="006C004E" w:rsidP="006C004E">
      <w:pPr>
        <w:spacing w:line="360" w:lineRule="auto"/>
        <w:contextualSpacing/>
        <w:rPr>
          <w:lang w:val="en-GB"/>
        </w:rPr>
      </w:pPr>
      <w:r>
        <w:rPr>
          <w:lang w:val="en-GB"/>
        </w:rPr>
        <w:t>In (</w:t>
      </w:r>
      <w:r w:rsidR="00295190">
        <w:rPr>
          <w:lang w:val="en-GB"/>
        </w:rPr>
        <w:t>60</w:t>
      </w:r>
      <w:r>
        <w:rPr>
          <w:lang w:val="en-GB"/>
        </w:rPr>
        <w:t xml:space="preserve">), the patient/object is again marked on the verb and, here, the agent/subject marker </w:t>
      </w:r>
      <w:r w:rsidRPr="00771202">
        <w:rPr>
          <w:i/>
          <w:lang w:val="en-GB"/>
        </w:rPr>
        <w:t>–t</w:t>
      </w:r>
      <w:r>
        <w:rPr>
          <w:lang w:val="en-GB"/>
        </w:rPr>
        <w:t xml:space="preserve"> that attaches to the aspect marker can be doubled by the free pronoun </w:t>
      </w:r>
      <w:r>
        <w:rPr>
          <w:i/>
          <w:lang w:val="en-GB"/>
        </w:rPr>
        <w:t>to</w:t>
      </w:r>
      <w:r>
        <w:rPr>
          <w:lang w:val="en-GB"/>
        </w:rPr>
        <w:t>, making the attached second person into an ambiguous agreement marker.</w:t>
      </w:r>
    </w:p>
    <w:p w:rsidR="006C004E" w:rsidRDefault="006C004E" w:rsidP="006C004E">
      <w:pPr>
        <w:spacing w:line="360" w:lineRule="auto"/>
        <w:contextualSpacing/>
        <w:rPr>
          <w:lang w:val="en-GB"/>
        </w:rPr>
      </w:pPr>
    </w:p>
    <w:p w:rsidR="006C004E" w:rsidRPr="00E92E67" w:rsidRDefault="006C004E" w:rsidP="006C004E">
      <w:pPr>
        <w:spacing w:line="360" w:lineRule="auto"/>
        <w:contextualSpacing/>
        <w:rPr>
          <w:lang w:val="en-GB"/>
        </w:rPr>
      </w:pPr>
      <w:r>
        <w:rPr>
          <w:lang w:val="en-GB"/>
        </w:rPr>
        <w:t>(</w:t>
      </w:r>
      <w:r w:rsidR="00295190">
        <w:rPr>
          <w:lang w:val="en-GB"/>
        </w:rPr>
        <w:t>60</w:t>
      </w:r>
      <w:r>
        <w:rPr>
          <w:lang w:val="en-GB"/>
        </w:rPr>
        <w:t>)</w:t>
      </w:r>
      <w:r>
        <w:rPr>
          <w:lang w:val="en-GB"/>
        </w:rPr>
        <w:tab/>
      </w:r>
      <w:r w:rsidRPr="005C7577">
        <w:rPr>
          <w:b/>
          <w:i/>
          <w:lang w:val="en-GB"/>
        </w:rPr>
        <w:t>(to)</w:t>
      </w:r>
      <w:r w:rsidRPr="005C7577">
        <w:rPr>
          <w:i/>
          <w:lang w:val="en-GB"/>
        </w:rPr>
        <w:tab/>
        <w:t>de=</w:t>
      </w:r>
      <w:r w:rsidRPr="005C7577">
        <w:rPr>
          <w:b/>
          <w:i/>
          <w:lang w:val="en-GB"/>
        </w:rPr>
        <w:t xml:space="preserve">t </w:t>
      </w:r>
      <w:r w:rsidRPr="005C7577">
        <w:rPr>
          <w:i/>
          <w:lang w:val="en-GB"/>
        </w:rPr>
        <w:tab/>
      </w:r>
      <w:r w:rsidRPr="005C7577">
        <w:rPr>
          <w:i/>
          <w:lang w:val="en-GB"/>
        </w:rPr>
        <w:tab/>
        <w:t>b</w:t>
      </w:r>
      <w:r w:rsidRPr="005C7577">
        <w:rPr>
          <w:rFonts w:cstheme="minorHAnsi"/>
          <w:i/>
          <w:lang w:val="en-GB"/>
        </w:rPr>
        <w:t>î</w:t>
      </w:r>
      <w:r w:rsidRPr="005C7577">
        <w:rPr>
          <w:i/>
          <w:lang w:val="en-GB"/>
        </w:rPr>
        <w:t>n-</w:t>
      </w:r>
      <w:r w:rsidRPr="005C7577">
        <w:rPr>
          <w:rFonts w:cstheme="minorHAnsi"/>
          <w:i/>
          <w:lang w:val="en-GB"/>
        </w:rPr>
        <w:t>î</w:t>
      </w:r>
      <w:r w:rsidRPr="005C7577">
        <w:rPr>
          <w:i/>
          <w:lang w:val="en-GB"/>
        </w:rPr>
        <w:t>n</w:t>
      </w:r>
      <w:r>
        <w:rPr>
          <w:lang w:val="en-GB"/>
        </w:rPr>
        <w:tab/>
      </w:r>
      <w:r>
        <w:rPr>
          <w:lang w:val="en-GB"/>
        </w:rPr>
        <w:tab/>
        <w:t>Standard Sorani Kurdish</w:t>
      </w:r>
    </w:p>
    <w:p w:rsidR="006C004E" w:rsidRPr="00E92E67" w:rsidRDefault="006C004E" w:rsidP="006C004E">
      <w:pPr>
        <w:spacing w:line="360" w:lineRule="auto"/>
        <w:ind w:firstLine="720"/>
        <w:contextualSpacing/>
        <w:rPr>
          <w:lang w:val="en-GB"/>
        </w:rPr>
      </w:pPr>
      <w:r>
        <w:rPr>
          <w:lang w:val="en-GB"/>
        </w:rPr>
        <w:t>2S</w:t>
      </w:r>
      <w:r>
        <w:rPr>
          <w:lang w:val="en-GB"/>
        </w:rPr>
        <w:tab/>
        <w:t>PROG</w:t>
      </w:r>
      <w:r>
        <w:rPr>
          <w:rStyle w:val="FootnoteReference"/>
          <w:lang w:val="en-GB"/>
        </w:rPr>
        <w:footnoteReference w:id="2"/>
      </w:r>
      <w:r>
        <w:rPr>
          <w:lang w:val="en-GB"/>
        </w:rPr>
        <w:t>=2S</w:t>
      </w:r>
      <w:r>
        <w:rPr>
          <w:lang w:val="en-GB"/>
        </w:rPr>
        <w:tab/>
        <w:t>see.PST-1P</w:t>
      </w:r>
    </w:p>
    <w:p w:rsidR="006C004E" w:rsidRPr="00E216D7" w:rsidRDefault="006C004E" w:rsidP="006C004E">
      <w:pPr>
        <w:spacing w:line="360" w:lineRule="auto"/>
        <w:ind w:firstLine="720"/>
        <w:contextualSpacing/>
        <w:rPr>
          <w:lang w:val="en-GB"/>
        </w:rPr>
      </w:pPr>
      <w:r w:rsidRPr="00E92E67">
        <w:rPr>
          <w:lang w:val="en-GB"/>
        </w:rPr>
        <w:t>`You were seeing us.'</w:t>
      </w:r>
    </w:p>
    <w:p w:rsidR="006C004E" w:rsidRDefault="006C004E" w:rsidP="006C004E">
      <w:pPr>
        <w:spacing w:line="360" w:lineRule="auto"/>
        <w:contextualSpacing/>
        <w:rPr>
          <w:b/>
          <w:lang w:val="en-GB"/>
        </w:rPr>
      </w:pPr>
    </w:p>
    <w:p w:rsidR="006C004E" w:rsidRDefault="006C004E" w:rsidP="006C004E">
      <w:pPr>
        <w:spacing w:line="360" w:lineRule="auto"/>
        <w:contextualSpacing/>
        <w:rPr>
          <w:lang w:val="en-GB"/>
        </w:rPr>
      </w:pPr>
      <w:r w:rsidRPr="00FD5906">
        <w:rPr>
          <w:lang w:val="en-GB"/>
        </w:rPr>
        <w:t xml:space="preserve">So, in ergative languages, </w:t>
      </w:r>
      <w:r>
        <w:rPr>
          <w:lang w:val="en-GB"/>
        </w:rPr>
        <w:t xml:space="preserve">the pattern seems to be one where </w:t>
      </w:r>
      <w:r w:rsidRPr="00FD5906">
        <w:rPr>
          <w:lang w:val="en-GB"/>
        </w:rPr>
        <w:t>the ergative</w:t>
      </w:r>
      <w:r>
        <w:rPr>
          <w:lang w:val="en-GB"/>
        </w:rPr>
        <w:t xml:space="preserve"> pronoun grammaticalizes before the absolutive</w:t>
      </w:r>
      <w:r w:rsidRPr="00FD5906">
        <w:rPr>
          <w:lang w:val="en-GB"/>
        </w:rPr>
        <w:t xml:space="preserve"> </w:t>
      </w:r>
      <w:r>
        <w:rPr>
          <w:lang w:val="en-GB"/>
        </w:rPr>
        <w:t>one. This reanalysis could be due to labeling pressures, as shown in (</w:t>
      </w:r>
      <w:r w:rsidR="00FA76D6">
        <w:rPr>
          <w:lang w:val="en-GB"/>
        </w:rPr>
        <w:t>56</w:t>
      </w:r>
      <w:r>
        <w:rPr>
          <w:lang w:val="en-GB"/>
        </w:rPr>
        <w:t>).</w:t>
      </w:r>
    </w:p>
    <w:p w:rsidR="006C004E" w:rsidRPr="005435C6"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b/>
        </w:rPr>
      </w:pPr>
      <w:r>
        <w:rPr>
          <w:rFonts w:cstheme="minorHAnsi"/>
          <w:b/>
        </w:rPr>
        <w:t>5</w:t>
      </w:r>
      <w:r w:rsidRPr="005435C6">
        <w:rPr>
          <w:rFonts w:cstheme="minorHAnsi"/>
          <w:b/>
        </w:rPr>
        <w:tab/>
        <w:t>Demonstrative pronouns</w:t>
      </w:r>
    </w:p>
    <w:p w:rsidR="006C004E" w:rsidRDefault="006C004E" w:rsidP="006C004E">
      <w:pPr>
        <w:spacing w:line="360" w:lineRule="auto"/>
        <w:contextualSpacing/>
        <w:rPr>
          <w:rFonts w:cstheme="minorHAnsi"/>
        </w:rPr>
      </w:pPr>
      <w:r w:rsidRPr="005435C6">
        <w:rPr>
          <w:rFonts w:cstheme="minorHAnsi"/>
        </w:rPr>
        <w:t xml:space="preserve">Demonstrative pronouns </w:t>
      </w:r>
      <w:r>
        <w:rPr>
          <w:rFonts w:cstheme="minorHAnsi"/>
        </w:rPr>
        <w:t xml:space="preserve">grammaticalize and </w:t>
      </w:r>
      <w:r w:rsidRPr="005435C6">
        <w:rPr>
          <w:rFonts w:cstheme="minorHAnsi"/>
        </w:rPr>
        <w:t xml:space="preserve">reduce </w:t>
      </w:r>
      <w:r>
        <w:rPr>
          <w:rFonts w:cstheme="minorHAnsi"/>
        </w:rPr>
        <w:t xml:space="preserve">their semantic </w:t>
      </w:r>
      <w:r w:rsidRPr="005435C6">
        <w:rPr>
          <w:rFonts w:cstheme="minorHAnsi"/>
        </w:rPr>
        <w:t xml:space="preserve">features in a number of ways. They can lose deictic marking to become articles </w:t>
      </w:r>
      <w:r>
        <w:rPr>
          <w:rFonts w:cstheme="minorHAnsi"/>
        </w:rPr>
        <w:t xml:space="preserve">(section 5.1) </w:t>
      </w:r>
      <w:r w:rsidRPr="005435C6">
        <w:rPr>
          <w:rFonts w:cstheme="minorHAnsi"/>
        </w:rPr>
        <w:t xml:space="preserve">or </w:t>
      </w:r>
      <w:r>
        <w:rPr>
          <w:rFonts w:cstheme="minorHAnsi"/>
        </w:rPr>
        <w:t xml:space="preserve">lose interpretable phi-features to become </w:t>
      </w:r>
      <w:r w:rsidRPr="005435C6">
        <w:rPr>
          <w:rFonts w:cstheme="minorHAnsi"/>
        </w:rPr>
        <w:t>complementizers</w:t>
      </w:r>
      <w:r>
        <w:rPr>
          <w:rFonts w:cstheme="minorHAnsi"/>
        </w:rPr>
        <w:t xml:space="preserve"> with uninterpretable phi-features (section 5.2) or lose phi-features altogether when they</w:t>
      </w:r>
      <w:r w:rsidRPr="005435C6">
        <w:rPr>
          <w:rFonts w:cstheme="minorHAnsi"/>
        </w:rPr>
        <w:t xml:space="preserve"> reanalyze as copulas</w:t>
      </w:r>
      <w:r>
        <w:rPr>
          <w:rFonts w:cstheme="minorHAnsi"/>
        </w:rPr>
        <w:t xml:space="preserve">, as </w:t>
      </w:r>
      <w:r w:rsidR="00077DF2">
        <w:rPr>
          <w:rFonts w:cstheme="minorHAnsi"/>
        </w:rPr>
        <w:t xml:space="preserve">will be shown </w:t>
      </w:r>
      <w:r w:rsidR="00077DF2" w:rsidRPr="00077DF2">
        <w:rPr>
          <w:rFonts w:cstheme="minorHAnsi"/>
        </w:rPr>
        <w:t xml:space="preserve">in </w:t>
      </w:r>
      <w:r w:rsidRPr="00077DF2">
        <w:rPr>
          <w:rFonts w:cstheme="minorHAnsi"/>
        </w:rPr>
        <w:t>section 3 of chapter</w:t>
      </w:r>
      <w:r w:rsidR="00077DF2" w:rsidRPr="00077DF2">
        <w:rPr>
          <w:rFonts w:cstheme="minorHAnsi"/>
        </w:rPr>
        <w:t xml:space="preserve"> 4</w:t>
      </w:r>
      <w:r w:rsidRPr="00077DF2">
        <w:rPr>
          <w:rFonts w:cstheme="minorHAnsi"/>
        </w:rPr>
        <w:t>.</w:t>
      </w:r>
      <w:r w:rsidRPr="005435C6">
        <w:rPr>
          <w:rFonts w:cstheme="minorHAnsi"/>
        </w:rPr>
        <w:t xml:space="preserve"> </w:t>
      </w:r>
      <w:r>
        <w:rPr>
          <w:rFonts w:cstheme="minorHAnsi"/>
        </w:rPr>
        <w:t xml:space="preserve">Here I </w:t>
      </w:r>
      <w:r w:rsidRPr="005435C6">
        <w:rPr>
          <w:rFonts w:cstheme="minorHAnsi"/>
        </w:rPr>
        <w:t>focus on the mechanisms</w:t>
      </w:r>
      <w:r>
        <w:rPr>
          <w:rFonts w:cstheme="minorHAnsi"/>
        </w:rPr>
        <w:t xml:space="preserve"> that start the demonstrative cycles</w:t>
      </w:r>
      <w:r w:rsidRPr="005435C6">
        <w:rPr>
          <w:rFonts w:cstheme="minorHAnsi"/>
        </w:rPr>
        <w:t xml:space="preserve"> </w:t>
      </w:r>
      <w:r>
        <w:rPr>
          <w:rFonts w:cstheme="minorHAnsi"/>
        </w:rPr>
        <w:t>but</w:t>
      </w:r>
      <w:r w:rsidRPr="005435C6">
        <w:rPr>
          <w:rFonts w:cstheme="minorHAnsi"/>
        </w:rPr>
        <w:t xml:space="preserve"> won’t provide a lot of examples </w:t>
      </w:r>
      <w:r>
        <w:rPr>
          <w:rFonts w:cstheme="minorHAnsi"/>
        </w:rPr>
        <w:t>(see van Gelderen 2011; 2015</w:t>
      </w:r>
      <w:r w:rsidR="00136ED7">
        <w:rPr>
          <w:rFonts w:cstheme="minorHAnsi"/>
        </w:rPr>
        <w:t>b</w:t>
      </w:r>
      <w:r>
        <w:rPr>
          <w:rFonts w:cstheme="minorHAnsi"/>
        </w:rPr>
        <w:t>)</w:t>
      </w:r>
      <w:r w:rsidRPr="005435C6">
        <w:rPr>
          <w:rFonts w:cstheme="minorHAnsi"/>
        </w:rPr>
        <w:t>.</w:t>
      </w:r>
      <w:r>
        <w:rPr>
          <w:rFonts w:cstheme="minorHAnsi"/>
        </w:rPr>
        <w:t xml:space="preserve"> In chapter 6</w:t>
      </w:r>
      <w:r w:rsidR="00F90AD2">
        <w:rPr>
          <w:rFonts w:cstheme="minorHAnsi"/>
        </w:rPr>
        <w:t xml:space="preserve"> (section 3)</w:t>
      </w:r>
      <w:r>
        <w:rPr>
          <w:rFonts w:cstheme="minorHAnsi"/>
        </w:rPr>
        <w:t>, I exa</w:t>
      </w:r>
      <w:r w:rsidR="00F90AD2">
        <w:rPr>
          <w:rFonts w:cstheme="minorHAnsi"/>
        </w:rPr>
        <w:t>mine how the renewal side of this</w:t>
      </w:r>
      <w:r>
        <w:rPr>
          <w:rFonts w:cstheme="minorHAnsi"/>
        </w:rPr>
        <w:t xml:space="preserve"> cycle works.</w:t>
      </w:r>
    </w:p>
    <w:p w:rsidR="006C004E" w:rsidRDefault="006C004E" w:rsidP="006C004E">
      <w:pPr>
        <w:spacing w:line="360" w:lineRule="auto"/>
        <w:contextualSpacing/>
        <w:rPr>
          <w:rFonts w:cstheme="minorHAnsi"/>
        </w:rPr>
      </w:pPr>
    </w:p>
    <w:p w:rsidR="006C004E" w:rsidRPr="007E7C92" w:rsidRDefault="006C004E" w:rsidP="006C004E">
      <w:pPr>
        <w:spacing w:line="360" w:lineRule="auto"/>
        <w:contextualSpacing/>
        <w:rPr>
          <w:rFonts w:cstheme="minorHAnsi"/>
          <w:i/>
        </w:rPr>
      </w:pPr>
      <w:r>
        <w:rPr>
          <w:rFonts w:cstheme="minorHAnsi"/>
          <w:i/>
        </w:rPr>
        <w:lastRenderedPageBreak/>
        <w:t>5</w:t>
      </w:r>
      <w:r w:rsidRPr="007E7C92">
        <w:rPr>
          <w:rFonts w:cstheme="minorHAnsi"/>
          <w:i/>
        </w:rPr>
        <w:t>.1</w:t>
      </w:r>
      <w:r w:rsidRPr="007E7C92">
        <w:rPr>
          <w:rFonts w:cstheme="minorHAnsi"/>
          <w:i/>
        </w:rPr>
        <w:tab/>
        <w:t>From demonstrative to article</w:t>
      </w:r>
    </w:p>
    <w:p w:rsidR="006C004E" w:rsidRDefault="006C004E" w:rsidP="006C004E">
      <w:pPr>
        <w:spacing w:line="360" w:lineRule="auto"/>
        <w:contextualSpacing/>
        <w:rPr>
          <w:rFonts w:cstheme="minorHAnsi"/>
        </w:rPr>
      </w:pPr>
      <w:r>
        <w:rPr>
          <w:rFonts w:cstheme="minorHAnsi"/>
        </w:rPr>
        <w:t xml:space="preserve">Greenberg (1978) is perhaps the first to identify the set of changes between </w:t>
      </w:r>
      <w:r w:rsidRPr="005435C6">
        <w:rPr>
          <w:rFonts w:cstheme="minorHAnsi"/>
        </w:rPr>
        <w:t>a demonst</w:t>
      </w:r>
      <w:r>
        <w:rPr>
          <w:rFonts w:cstheme="minorHAnsi"/>
        </w:rPr>
        <w:t>rative and article. The reanalysis</w:t>
      </w:r>
      <w:r w:rsidRPr="005435C6">
        <w:rPr>
          <w:rFonts w:cstheme="minorHAnsi"/>
        </w:rPr>
        <w:t xml:space="preserve"> </w:t>
      </w:r>
      <w:r>
        <w:rPr>
          <w:rFonts w:cstheme="minorHAnsi"/>
        </w:rPr>
        <w:t xml:space="preserve">has </w:t>
      </w:r>
      <w:r w:rsidRPr="005435C6">
        <w:rPr>
          <w:rFonts w:cstheme="minorHAnsi"/>
        </w:rPr>
        <w:t>occurred</w:t>
      </w:r>
      <w:r>
        <w:rPr>
          <w:rFonts w:cstheme="minorHAnsi"/>
        </w:rPr>
        <w:t xml:space="preserve"> in Romance (Harris 1977, 1978)</w:t>
      </w:r>
      <w:r w:rsidRPr="005435C6">
        <w:rPr>
          <w:rFonts w:cstheme="minorHAnsi"/>
        </w:rPr>
        <w:t xml:space="preserve">, </w:t>
      </w:r>
      <w:r>
        <w:rPr>
          <w:rFonts w:cstheme="minorHAnsi"/>
        </w:rPr>
        <w:t xml:space="preserve">Mayan, </w:t>
      </w:r>
      <w:r w:rsidRPr="005435C6">
        <w:rPr>
          <w:rFonts w:cstheme="minorHAnsi"/>
        </w:rPr>
        <w:t xml:space="preserve">Salish, Egyptian, and </w:t>
      </w:r>
      <w:r>
        <w:rPr>
          <w:rFonts w:cstheme="minorHAnsi"/>
        </w:rPr>
        <w:t>Uto-Aztecan, e.g. (</w:t>
      </w:r>
      <w:r w:rsidR="00FA76D6">
        <w:rPr>
          <w:rFonts w:cstheme="minorHAnsi"/>
        </w:rPr>
        <w:t>61</w:t>
      </w:r>
      <w:r>
        <w:rPr>
          <w:rFonts w:cstheme="minorHAnsi"/>
        </w:rPr>
        <w:t>) from Tohono O’odham</w:t>
      </w:r>
      <w:r w:rsidRPr="005435C6">
        <w:rPr>
          <w:rFonts w:cstheme="minorHAnsi"/>
        </w:rPr>
        <w:t>.</w:t>
      </w:r>
      <w:r>
        <w:rPr>
          <w:rFonts w:cstheme="minorHAnsi"/>
        </w:rPr>
        <w:t xml:space="preserve"> The clitic noun marker </w:t>
      </w:r>
      <w:r w:rsidRPr="003167AD">
        <w:rPr>
          <w:rFonts w:cstheme="minorHAnsi"/>
          <w:i/>
        </w:rPr>
        <w:t>g</w:t>
      </w:r>
      <w:r>
        <w:rPr>
          <w:rFonts w:cstheme="minorHAnsi"/>
        </w:rPr>
        <w:t xml:space="preserve"> in O’odham goes back to an older demonstrative </w:t>
      </w:r>
      <w:r>
        <w:t>(Shaul 1986: 51) that stills occurs in Tohono O’odham as demonstrative and third person pronoun in (</w:t>
      </w:r>
      <w:r w:rsidR="00FA76D6">
        <w:t>62</w:t>
      </w:r>
      <w:r>
        <w:t>).</w:t>
      </w:r>
    </w:p>
    <w:p w:rsidR="006C004E" w:rsidRDefault="006C004E" w:rsidP="006C004E">
      <w:pPr>
        <w:spacing w:line="360" w:lineRule="auto"/>
        <w:contextualSpacing/>
        <w:rPr>
          <w:rFonts w:cstheme="minorHAnsi"/>
        </w:rPr>
      </w:pPr>
    </w:p>
    <w:p w:rsidR="006C004E" w:rsidRPr="007C141F" w:rsidRDefault="006C004E" w:rsidP="006C004E">
      <w:pPr>
        <w:spacing w:line="360" w:lineRule="auto"/>
        <w:contextualSpacing/>
        <w:rPr>
          <w:rFonts w:cstheme="minorHAnsi"/>
        </w:rPr>
      </w:pPr>
      <w:r w:rsidRPr="007C141F">
        <w:rPr>
          <w:rFonts w:cstheme="minorHAnsi"/>
        </w:rPr>
        <w:t>(</w:t>
      </w:r>
      <w:r w:rsidR="00FA76D6">
        <w:rPr>
          <w:rFonts w:cstheme="minorHAnsi"/>
        </w:rPr>
        <w:t>61</w:t>
      </w:r>
      <w:r w:rsidRPr="007C141F">
        <w:rPr>
          <w:rFonts w:cstheme="minorHAnsi"/>
        </w:rPr>
        <w:t>)</w:t>
      </w:r>
      <w:r w:rsidRPr="007C141F">
        <w:rPr>
          <w:rFonts w:cstheme="minorHAnsi"/>
        </w:rPr>
        <w:tab/>
      </w:r>
      <w:r w:rsidRPr="007C141F">
        <w:rPr>
          <w:rFonts w:cstheme="minorHAnsi"/>
          <w:i/>
        </w:rPr>
        <w:t>'Ab</w:t>
      </w:r>
      <w:r w:rsidRPr="007C141F">
        <w:rPr>
          <w:rFonts w:cstheme="minorHAnsi"/>
          <w:i/>
        </w:rPr>
        <w:tab/>
        <w:t>'o</w:t>
      </w:r>
      <w:r w:rsidRPr="007C141F">
        <w:rPr>
          <w:rFonts w:cstheme="minorHAnsi"/>
          <w:i/>
        </w:rPr>
        <w:tab/>
        <w:t>hihim</w:t>
      </w:r>
      <w:r w:rsidRPr="007C141F">
        <w:rPr>
          <w:rFonts w:cstheme="minorHAnsi"/>
          <w:i/>
        </w:rPr>
        <w:tab/>
      </w:r>
      <w:r w:rsidRPr="007C141F">
        <w:rPr>
          <w:rFonts w:cstheme="minorHAnsi"/>
          <w:i/>
        </w:rPr>
        <w:tab/>
      </w:r>
      <w:r w:rsidRPr="007C141F">
        <w:rPr>
          <w:rFonts w:cstheme="minorHAnsi"/>
          <w:b/>
          <w:i/>
        </w:rPr>
        <w:t>g</w:t>
      </w:r>
      <w:r w:rsidRPr="007C141F">
        <w:rPr>
          <w:rFonts w:cstheme="minorHAnsi"/>
          <w:i/>
        </w:rPr>
        <w:tab/>
        <w:t>cewagi</w:t>
      </w:r>
      <w:r w:rsidRPr="007C141F">
        <w:rPr>
          <w:rFonts w:cstheme="minorHAnsi"/>
          <w:i/>
        </w:rPr>
        <w:tab/>
      </w:r>
      <w:r w:rsidRPr="007C141F">
        <w:rPr>
          <w:rFonts w:cstheme="minorHAnsi"/>
        </w:rPr>
        <w:tab/>
      </w:r>
      <w:r>
        <w:rPr>
          <w:rFonts w:cstheme="minorHAnsi"/>
        </w:rPr>
        <w:t xml:space="preserve">Tohono </w:t>
      </w:r>
      <w:r w:rsidRPr="007C141F">
        <w:rPr>
          <w:rFonts w:cstheme="minorHAnsi"/>
        </w:rPr>
        <w:t>O'odham</w:t>
      </w:r>
    </w:p>
    <w:p w:rsidR="006C004E" w:rsidRPr="007C141F" w:rsidRDefault="00BA1A66" w:rsidP="006C004E">
      <w:pPr>
        <w:spacing w:line="360" w:lineRule="auto"/>
        <w:contextualSpacing/>
        <w:rPr>
          <w:rFonts w:cstheme="minorHAnsi"/>
        </w:rPr>
      </w:pPr>
      <w:r>
        <w:rPr>
          <w:rFonts w:cstheme="minorHAnsi"/>
        </w:rPr>
        <w:tab/>
        <w:t>there</w:t>
      </w:r>
      <w:r>
        <w:rPr>
          <w:rFonts w:cstheme="minorHAnsi"/>
        </w:rPr>
        <w:tab/>
        <w:t>AUX</w:t>
      </w:r>
      <w:r>
        <w:rPr>
          <w:rFonts w:cstheme="minorHAnsi"/>
        </w:rPr>
        <w:tab/>
        <w:t>walk.</w:t>
      </w:r>
      <w:r w:rsidR="006C004E" w:rsidRPr="007C141F">
        <w:rPr>
          <w:rFonts w:cstheme="minorHAnsi"/>
        </w:rPr>
        <w:t>P</w:t>
      </w:r>
      <w:r w:rsidR="006C004E" w:rsidRPr="007C141F">
        <w:rPr>
          <w:rFonts w:cstheme="minorHAnsi"/>
        </w:rPr>
        <w:tab/>
      </w:r>
      <w:r w:rsidR="006C004E" w:rsidRPr="007C141F">
        <w:rPr>
          <w:rFonts w:cstheme="minorHAnsi"/>
        </w:rPr>
        <w:tab/>
      </w:r>
      <w:r w:rsidR="006C004E">
        <w:rPr>
          <w:rFonts w:cstheme="minorHAnsi"/>
        </w:rPr>
        <w:t>ART</w:t>
      </w:r>
      <w:r w:rsidR="006C004E" w:rsidRPr="007C141F">
        <w:rPr>
          <w:rFonts w:cstheme="minorHAnsi"/>
        </w:rPr>
        <w:tab/>
        <w:t>clouds</w:t>
      </w:r>
    </w:p>
    <w:p w:rsidR="006C004E" w:rsidRPr="007C141F" w:rsidRDefault="006C004E" w:rsidP="006C004E">
      <w:pPr>
        <w:spacing w:line="360" w:lineRule="auto"/>
        <w:contextualSpacing/>
        <w:rPr>
          <w:rFonts w:cstheme="minorHAnsi"/>
        </w:rPr>
      </w:pPr>
      <w:r w:rsidRPr="007C141F">
        <w:rPr>
          <w:rFonts w:cstheme="minorHAnsi"/>
        </w:rPr>
        <w:tab/>
        <w:t xml:space="preserve">`Here come the clouds.' (Zepeda </w:t>
      </w:r>
      <w:r w:rsidRPr="007C141F">
        <w:rPr>
          <w:rFonts w:cstheme="minorHAnsi"/>
          <w:i/>
        </w:rPr>
        <w:t>D'ac 'O'odham</w:t>
      </w:r>
      <w:r w:rsidRPr="007C141F">
        <w:rPr>
          <w:rFonts w:cstheme="minorHAnsi"/>
        </w:rPr>
        <w:t xml:space="preserve"> 1982)</w:t>
      </w:r>
    </w:p>
    <w:p w:rsidR="006C004E" w:rsidRDefault="006C004E" w:rsidP="006C004E">
      <w:pPr>
        <w:spacing w:line="360" w:lineRule="auto"/>
        <w:contextualSpacing/>
        <w:rPr>
          <w:rFonts w:cstheme="minorHAnsi"/>
        </w:rPr>
      </w:pPr>
      <w:r>
        <w:rPr>
          <w:rFonts w:cstheme="minorHAnsi"/>
        </w:rPr>
        <w:t>(</w:t>
      </w:r>
      <w:r w:rsidR="00FA76D6">
        <w:rPr>
          <w:rFonts w:cstheme="minorHAnsi"/>
        </w:rPr>
        <w:t>62</w:t>
      </w:r>
      <w:r>
        <w:rPr>
          <w:rFonts w:cstheme="minorHAnsi"/>
        </w:rPr>
        <w:t>)</w:t>
      </w:r>
      <w:r>
        <w:rPr>
          <w:rFonts w:cstheme="minorHAnsi"/>
        </w:rPr>
        <w:tab/>
      </w:r>
      <w:r w:rsidRPr="003167AD">
        <w:rPr>
          <w:rFonts w:cstheme="minorHAnsi"/>
          <w:i/>
        </w:rPr>
        <w:t>Cipkan</w:t>
      </w:r>
      <w:r w:rsidRPr="003167AD">
        <w:rPr>
          <w:rFonts w:cstheme="minorHAnsi"/>
          <w:i/>
        </w:rPr>
        <w:tab/>
      </w:r>
      <w:r w:rsidRPr="003167AD">
        <w:rPr>
          <w:rFonts w:cstheme="minorHAnsi"/>
          <w:i/>
        </w:rPr>
        <w:tab/>
        <w:t>‘o</w:t>
      </w:r>
      <w:r w:rsidRPr="003167AD">
        <w:rPr>
          <w:rFonts w:cstheme="minorHAnsi"/>
          <w:i/>
        </w:rPr>
        <w:tab/>
      </w:r>
      <w:r w:rsidRPr="003167AD">
        <w:rPr>
          <w:rFonts w:cstheme="minorHAnsi"/>
          <w:b/>
          <w:i/>
        </w:rPr>
        <w:t>hegai</w:t>
      </w:r>
      <w:r w:rsidRPr="003167AD">
        <w:rPr>
          <w:rFonts w:cstheme="minorHAnsi"/>
          <w:i/>
        </w:rPr>
        <w:tab/>
        <w:t>‘uwĭ</w:t>
      </w:r>
    </w:p>
    <w:p w:rsidR="006C004E" w:rsidRDefault="006C004E" w:rsidP="006C004E">
      <w:pPr>
        <w:spacing w:line="360" w:lineRule="auto"/>
        <w:contextualSpacing/>
        <w:rPr>
          <w:rFonts w:cstheme="minorHAnsi"/>
        </w:rPr>
      </w:pPr>
      <w:r>
        <w:rPr>
          <w:rFonts w:cstheme="minorHAnsi"/>
        </w:rPr>
        <w:tab/>
        <w:t>work.PRT</w:t>
      </w:r>
      <w:r>
        <w:rPr>
          <w:rFonts w:cstheme="minorHAnsi"/>
        </w:rPr>
        <w:tab/>
        <w:t>BE</w:t>
      </w:r>
      <w:r>
        <w:rPr>
          <w:rFonts w:cstheme="minorHAnsi"/>
        </w:rPr>
        <w:tab/>
        <w:t>that</w:t>
      </w:r>
      <w:r>
        <w:rPr>
          <w:rFonts w:cstheme="minorHAnsi"/>
        </w:rPr>
        <w:tab/>
        <w:t>woman</w:t>
      </w:r>
    </w:p>
    <w:p w:rsidR="006C004E" w:rsidRDefault="006C004E" w:rsidP="006C004E">
      <w:pPr>
        <w:spacing w:line="360" w:lineRule="auto"/>
        <w:contextualSpacing/>
        <w:rPr>
          <w:rFonts w:cstheme="minorHAnsi"/>
        </w:rPr>
      </w:pPr>
      <w:r>
        <w:rPr>
          <w:rFonts w:cstheme="minorHAnsi"/>
        </w:rPr>
        <w:tab/>
        <w:t>`That woman is/was working.’ (Zepeda 1983: 8)</w:t>
      </w:r>
    </w:p>
    <w:p w:rsidR="006C004E" w:rsidRDefault="006C004E" w:rsidP="006C004E">
      <w:pPr>
        <w:spacing w:line="360" w:lineRule="auto"/>
        <w:contextualSpacing/>
        <w:rPr>
          <w:rFonts w:cstheme="minorHAnsi"/>
        </w:rPr>
      </w:pPr>
    </w:p>
    <w:p w:rsidR="006C004E" w:rsidRPr="005435C6" w:rsidRDefault="006C004E" w:rsidP="006C004E">
      <w:pPr>
        <w:spacing w:line="360" w:lineRule="auto"/>
        <w:contextualSpacing/>
        <w:rPr>
          <w:rFonts w:cstheme="minorHAnsi"/>
        </w:rPr>
      </w:pPr>
      <w:r>
        <w:rPr>
          <w:rFonts w:cstheme="minorHAnsi"/>
        </w:rPr>
        <w:t>The same has happened in English, as is well-known. In the</w:t>
      </w:r>
      <w:r w:rsidRPr="005435C6">
        <w:rPr>
          <w:rFonts w:cstheme="minorHAnsi"/>
        </w:rPr>
        <w:t xml:space="preserve"> Peterborough </w:t>
      </w:r>
      <w:r>
        <w:rPr>
          <w:rFonts w:cstheme="minorHAnsi"/>
        </w:rPr>
        <w:t>C</w:t>
      </w:r>
      <w:r w:rsidRPr="005435C6">
        <w:rPr>
          <w:rFonts w:cstheme="minorHAnsi"/>
        </w:rPr>
        <w:t>hronicle</w:t>
      </w:r>
      <w:r>
        <w:rPr>
          <w:rFonts w:cstheme="minorHAnsi"/>
        </w:rPr>
        <w:t>,</w:t>
      </w:r>
      <w:r w:rsidRPr="005435C6">
        <w:rPr>
          <w:rFonts w:cstheme="minorHAnsi"/>
        </w:rPr>
        <w:t xml:space="preserve"> written during the 11</w:t>
      </w:r>
      <w:r w:rsidRPr="005435C6">
        <w:rPr>
          <w:rFonts w:cstheme="minorHAnsi"/>
          <w:vertAlign w:val="superscript"/>
        </w:rPr>
        <w:t>th</w:t>
      </w:r>
      <w:r w:rsidRPr="005435C6">
        <w:rPr>
          <w:rFonts w:cstheme="minorHAnsi"/>
        </w:rPr>
        <w:t xml:space="preserve"> and 12</w:t>
      </w:r>
      <w:r w:rsidRPr="005435C6">
        <w:rPr>
          <w:rFonts w:cstheme="minorHAnsi"/>
          <w:vertAlign w:val="superscript"/>
        </w:rPr>
        <w:t>th</w:t>
      </w:r>
      <w:r>
        <w:rPr>
          <w:rFonts w:cstheme="minorHAnsi"/>
        </w:rPr>
        <w:t xml:space="preserve"> centuries in eastern</w:t>
      </w:r>
      <w:r w:rsidRPr="005435C6">
        <w:rPr>
          <w:rFonts w:cstheme="minorHAnsi"/>
        </w:rPr>
        <w:t xml:space="preserve"> England, th</w:t>
      </w:r>
      <w:r w:rsidR="00C959C2">
        <w:rPr>
          <w:rFonts w:cstheme="minorHAnsi"/>
        </w:rPr>
        <w:t>e switch is very obvious. In (63</w:t>
      </w:r>
      <w:r w:rsidRPr="005435C6">
        <w:rPr>
          <w:rFonts w:cstheme="minorHAnsi"/>
        </w:rPr>
        <w:t xml:space="preserve">), from 1130, demonstratives are used regularly (e.g. </w:t>
      </w:r>
      <w:r w:rsidRPr="005435C6">
        <w:rPr>
          <w:rFonts w:cstheme="minorHAnsi"/>
          <w:i/>
        </w:rPr>
        <w:t>se</w:t>
      </w:r>
      <w:r w:rsidRPr="005435C6">
        <w:rPr>
          <w:rFonts w:cstheme="minorHAnsi"/>
        </w:rPr>
        <w:t xml:space="preserve"> is masculine singular nominative) and no articles are but, in (</w:t>
      </w:r>
      <w:r w:rsidR="00C959C2">
        <w:rPr>
          <w:rFonts w:cstheme="minorHAnsi"/>
        </w:rPr>
        <w:t>64</w:t>
      </w:r>
      <w:r w:rsidRPr="005435C6">
        <w:rPr>
          <w:rFonts w:cstheme="minorHAnsi"/>
        </w:rPr>
        <w:t xml:space="preserve">), </w:t>
      </w:r>
      <w:r>
        <w:rPr>
          <w:rFonts w:cstheme="minorHAnsi"/>
        </w:rPr>
        <w:t xml:space="preserve">from 1137, </w:t>
      </w:r>
      <w:r w:rsidRPr="005435C6">
        <w:rPr>
          <w:rFonts w:cstheme="minorHAnsi"/>
        </w:rPr>
        <w:t>articles suddenly appear.</w:t>
      </w:r>
      <w:r w:rsidRPr="008E32F2">
        <w:rPr>
          <w:rFonts w:cstheme="minorHAnsi"/>
        </w:rPr>
        <w:t xml:space="preserve"> </w:t>
      </w:r>
      <w:r>
        <w:rPr>
          <w:rFonts w:cstheme="minorHAnsi"/>
        </w:rPr>
        <w:t xml:space="preserve">This change is due to </w:t>
      </w:r>
      <w:r w:rsidRPr="005435C6">
        <w:rPr>
          <w:rFonts w:cstheme="minorHAnsi"/>
        </w:rPr>
        <w:t>a different scribe,</w:t>
      </w:r>
      <w:r>
        <w:rPr>
          <w:rFonts w:cstheme="minorHAnsi"/>
        </w:rPr>
        <w:t xml:space="preserve"> who has internalized a new system.</w:t>
      </w:r>
    </w:p>
    <w:p w:rsidR="006C004E" w:rsidRPr="005435C6" w:rsidRDefault="006C004E" w:rsidP="006C004E">
      <w:pPr>
        <w:spacing w:line="360" w:lineRule="auto"/>
        <w:contextualSpacing/>
        <w:rPr>
          <w:rFonts w:cstheme="minorHAnsi"/>
        </w:rPr>
      </w:pPr>
    </w:p>
    <w:p w:rsidR="006C004E" w:rsidRPr="005435C6" w:rsidRDefault="006C004E" w:rsidP="006C004E">
      <w:pPr>
        <w:spacing w:line="360" w:lineRule="auto"/>
        <w:ind w:left="720" w:hanging="720"/>
        <w:contextualSpacing/>
        <w:rPr>
          <w:rFonts w:cstheme="minorHAnsi"/>
          <w:i/>
          <w:lang w:val="nb-NO"/>
        </w:rPr>
      </w:pPr>
      <w:r w:rsidRPr="005435C6">
        <w:rPr>
          <w:rFonts w:cstheme="minorHAnsi"/>
        </w:rPr>
        <w:t>(</w:t>
      </w:r>
      <w:r w:rsidR="00C959C2">
        <w:rPr>
          <w:rFonts w:cstheme="minorHAnsi"/>
        </w:rPr>
        <w:t>63</w:t>
      </w:r>
      <w:r w:rsidRPr="005435C6">
        <w:rPr>
          <w:rFonts w:cstheme="minorHAnsi"/>
        </w:rPr>
        <w:t>)</w:t>
      </w:r>
      <w:r w:rsidRPr="005435C6">
        <w:rPr>
          <w:rFonts w:cstheme="minorHAnsi"/>
        </w:rPr>
        <w:tab/>
      </w:r>
      <w:r w:rsidRPr="005435C6">
        <w:rPr>
          <w:rFonts w:cstheme="minorHAnsi"/>
          <w:b/>
          <w:i/>
        </w:rPr>
        <w:t>Đes</w:t>
      </w:r>
      <w:r w:rsidRPr="005435C6">
        <w:rPr>
          <w:rFonts w:cstheme="minorHAnsi"/>
          <w:i/>
        </w:rPr>
        <w:t xml:space="preserve"> feorðe dæges þæræfter wæs </w:t>
      </w:r>
      <w:r w:rsidRPr="005435C6">
        <w:rPr>
          <w:rFonts w:cstheme="minorHAnsi"/>
          <w:b/>
          <w:i/>
        </w:rPr>
        <w:t xml:space="preserve">se </w:t>
      </w:r>
      <w:r w:rsidRPr="005435C6">
        <w:rPr>
          <w:rFonts w:cstheme="minorHAnsi"/>
          <w:i/>
        </w:rPr>
        <w:t xml:space="preserve">king Heanri on Roueceastre. &amp; </w:t>
      </w:r>
      <w:r w:rsidRPr="005435C6">
        <w:rPr>
          <w:rFonts w:cstheme="minorHAnsi"/>
          <w:b/>
          <w:i/>
        </w:rPr>
        <w:t xml:space="preserve">se </w:t>
      </w:r>
      <w:r w:rsidRPr="005435C6">
        <w:rPr>
          <w:rFonts w:cstheme="minorHAnsi"/>
          <w:i/>
        </w:rPr>
        <w:t xml:space="preserve">burch forbernde ælmæst. &amp; </w:t>
      </w:r>
      <w:r w:rsidRPr="005435C6">
        <w:rPr>
          <w:rFonts w:cstheme="minorHAnsi"/>
          <w:b/>
          <w:i/>
        </w:rPr>
        <w:t xml:space="preserve">se </w:t>
      </w:r>
      <w:r w:rsidRPr="005435C6">
        <w:rPr>
          <w:rFonts w:cstheme="minorHAnsi"/>
          <w:i/>
        </w:rPr>
        <w:t xml:space="preserve">ærcebiscop Willelm halgede Sancti Andreas mynstre &amp; </w:t>
      </w:r>
      <w:r w:rsidRPr="005435C6">
        <w:rPr>
          <w:rFonts w:cstheme="minorHAnsi"/>
          <w:b/>
          <w:i/>
        </w:rPr>
        <w:t xml:space="preserve">ða </w:t>
      </w:r>
      <w:r w:rsidRPr="005435C6">
        <w:rPr>
          <w:rFonts w:cstheme="minorHAnsi"/>
          <w:i/>
        </w:rPr>
        <w:t xml:space="preserve">forsprecon biscop mid him. </w:t>
      </w:r>
      <w:r w:rsidRPr="005435C6">
        <w:rPr>
          <w:rFonts w:cstheme="minorHAnsi"/>
          <w:i/>
          <w:lang w:val="nb-NO"/>
        </w:rPr>
        <w:t xml:space="preserve">&amp; </w:t>
      </w:r>
      <w:r w:rsidRPr="005435C6">
        <w:rPr>
          <w:rFonts w:cstheme="minorHAnsi"/>
          <w:b/>
          <w:i/>
          <w:lang w:val="nb-NO"/>
        </w:rPr>
        <w:t xml:space="preserve">se </w:t>
      </w:r>
      <w:r w:rsidRPr="005435C6">
        <w:rPr>
          <w:rFonts w:cstheme="minorHAnsi"/>
          <w:i/>
          <w:lang w:val="nb-NO"/>
        </w:rPr>
        <w:t xml:space="preserve">kyng Heanri ferde ouer sæ into Normandi on heruest. </w:t>
      </w:r>
    </w:p>
    <w:p w:rsidR="006C004E" w:rsidRPr="005435C6" w:rsidRDefault="006C004E" w:rsidP="006C004E">
      <w:pPr>
        <w:spacing w:line="360" w:lineRule="auto"/>
        <w:ind w:left="720" w:hanging="720"/>
        <w:contextualSpacing/>
        <w:rPr>
          <w:rFonts w:cstheme="minorHAnsi"/>
        </w:rPr>
      </w:pPr>
      <w:r w:rsidRPr="005435C6">
        <w:rPr>
          <w:rFonts w:cstheme="minorHAnsi"/>
          <w:lang w:val="nb-NO"/>
        </w:rPr>
        <w:tab/>
      </w:r>
      <w:r w:rsidRPr="005435C6">
        <w:rPr>
          <w:rFonts w:cstheme="minorHAnsi"/>
        </w:rPr>
        <w:t>`On that fourth day thereafter, (that) King Henry was in Rochester, when that town was almost consumed by fire; and (that) Archbishop William consecrated St. Andrew’s monastery, and those aforesaid bishops with him. And (that) King Henry went over sea into Normandy in autumn.’</w:t>
      </w:r>
    </w:p>
    <w:p w:rsidR="006C004E" w:rsidRPr="005435C6" w:rsidRDefault="006C004E" w:rsidP="006C004E">
      <w:pPr>
        <w:spacing w:line="360" w:lineRule="auto"/>
        <w:ind w:left="720" w:hanging="720"/>
        <w:contextualSpacing/>
        <w:rPr>
          <w:rFonts w:cstheme="minorHAnsi"/>
        </w:rPr>
      </w:pPr>
      <w:r w:rsidRPr="005435C6">
        <w:rPr>
          <w:rFonts w:cstheme="minorHAnsi"/>
        </w:rPr>
        <w:tab/>
        <w:t>(</w:t>
      </w:r>
      <w:r w:rsidRPr="005435C6">
        <w:rPr>
          <w:rFonts w:cstheme="minorHAnsi"/>
          <w:i/>
        </w:rPr>
        <w:t>Peterborough Chronicle</w:t>
      </w:r>
      <w:r w:rsidRPr="005435C6">
        <w:rPr>
          <w:rFonts w:cstheme="minorHAnsi"/>
        </w:rPr>
        <w:t>, 1130, Thorpe edition)</w:t>
      </w:r>
    </w:p>
    <w:p w:rsidR="006C004E" w:rsidRPr="005435C6" w:rsidRDefault="00C959C2" w:rsidP="006C004E">
      <w:pPr>
        <w:spacing w:line="360" w:lineRule="auto"/>
        <w:ind w:left="720" w:hanging="720"/>
        <w:contextualSpacing/>
        <w:rPr>
          <w:rFonts w:cstheme="minorHAnsi"/>
        </w:rPr>
      </w:pPr>
      <w:r>
        <w:rPr>
          <w:rFonts w:cstheme="minorHAnsi"/>
        </w:rPr>
        <w:t>(64</w:t>
      </w:r>
      <w:r w:rsidR="006C004E" w:rsidRPr="005435C6">
        <w:rPr>
          <w:rFonts w:cstheme="minorHAnsi"/>
        </w:rPr>
        <w:t>)</w:t>
      </w:r>
      <w:r w:rsidR="006C004E" w:rsidRPr="005435C6">
        <w:rPr>
          <w:rFonts w:cstheme="minorHAnsi"/>
        </w:rPr>
        <w:tab/>
      </w:r>
      <w:r w:rsidR="006C004E" w:rsidRPr="005435C6">
        <w:rPr>
          <w:rFonts w:cstheme="minorHAnsi"/>
          <w:i/>
        </w:rPr>
        <w:t xml:space="preserve">ðis gære for </w:t>
      </w:r>
      <w:r w:rsidR="006C004E" w:rsidRPr="005435C6">
        <w:rPr>
          <w:rFonts w:cstheme="minorHAnsi"/>
          <w:b/>
          <w:i/>
        </w:rPr>
        <w:t>þe</w:t>
      </w:r>
      <w:r w:rsidR="006C004E" w:rsidRPr="005435C6">
        <w:rPr>
          <w:rFonts w:cstheme="minorHAnsi"/>
          <w:i/>
        </w:rPr>
        <w:t xml:space="preserve"> king Stephne ofer sæ to Normandi &amp; ther wes underfangen forþi ðæt hi uuenden ðæt he sculde ben alsuic alse </w:t>
      </w:r>
      <w:r w:rsidR="006C004E" w:rsidRPr="005435C6">
        <w:rPr>
          <w:rFonts w:cstheme="minorHAnsi"/>
          <w:b/>
          <w:i/>
        </w:rPr>
        <w:t>the</w:t>
      </w:r>
      <w:r w:rsidR="006C004E" w:rsidRPr="005435C6">
        <w:rPr>
          <w:rFonts w:cstheme="minorHAnsi"/>
          <w:i/>
        </w:rPr>
        <w:t xml:space="preserve"> eom wes.</w:t>
      </w:r>
    </w:p>
    <w:p w:rsidR="006C004E" w:rsidRPr="005435C6" w:rsidRDefault="006C004E" w:rsidP="006C004E">
      <w:pPr>
        <w:spacing w:line="360" w:lineRule="auto"/>
        <w:ind w:left="720" w:hanging="720"/>
        <w:contextualSpacing/>
        <w:rPr>
          <w:rFonts w:cstheme="minorHAnsi"/>
        </w:rPr>
      </w:pPr>
      <w:r w:rsidRPr="005435C6">
        <w:rPr>
          <w:rFonts w:cstheme="minorHAnsi"/>
        </w:rPr>
        <w:tab/>
        <w:t xml:space="preserve">`This year, (the) King Stephen crossed the sea to go to Normandy and was received there because they thought he was like the uncle (i.e. his uncle).’ </w:t>
      </w:r>
    </w:p>
    <w:p w:rsidR="006C004E" w:rsidRPr="005435C6" w:rsidRDefault="006C004E" w:rsidP="006C004E">
      <w:pPr>
        <w:spacing w:line="360" w:lineRule="auto"/>
        <w:ind w:left="720"/>
        <w:contextualSpacing/>
        <w:rPr>
          <w:rFonts w:cstheme="minorHAnsi"/>
        </w:rPr>
      </w:pPr>
      <w:r w:rsidRPr="005435C6">
        <w:rPr>
          <w:rFonts w:cstheme="minorHAnsi"/>
        </w:rPr>
        <w:t>(</w:t>
      </w:r>
      <w:r w:rsidRPr="005435C6">
        <w:rPr>
          <w:rFonts w:cstheme="minorHAnsi"/>
          <w:i/>
        </w:rPr>
        <w:t>Peterborough Chronicle</w:t>
      </w:r>
      <w:r w:rsidRPr="005435C6">
        <w:rPr>
          <w:rFonts w:cstheme="minorHAnsi"/>
        </w:rPr>
        <w:t>, 1137, Thorpe edition)</w:t>
      </w:r>
    </w:p>
    <w:p w:rsidR="006C004E" w:rsidRPr="005435C6" w:rsidRDefault="006C004E" w:rsidP="006C004E">
      <w:pPr>
        <w:spacing w:line="360" w:lineRule="auto"/>
        <w:contextualSpacing/>
        <w:rPr>
          <w:rFonts w:cstheme="minorHAnsi"/>
        </w:rPr>
      </w:pPr>
    </w:p>
    <w:p w:rsidR="006C004E" w:rsidRDefault="006C004E" w:rsidP="006C004E">
      <w:pPr>
        <w:spacing w:line="360" w:lineRule="auto"/>
        <w:contextualSpacing/>
        <w:rPr>
          <w:rFonts w:cstheme="minorHAnsi"/>
        </w:rPr>
      </w:pPr>
      <w:r w:rsidRPr="005435C6">
        <w:rPr>
          <w:rFonts w:cstheme="minorHAnsi"/>
        </w:rPr>
        <w:t>A possible</w:t>
      </w:r>
      <w:r>
        <w:rPr>
          <w:rFonts w:cstheme="minorHAnsi"/>
        </w:rPr>
        <w:t xml:space="preserve"> reanalysis of a demonstrative to an article is given in Figure </w:t>
      </w:r>
      <w:r w:rsidR="00077DF2">
        <w:rPr>
          <w:rFonts w:cstheme="minorHAnsi"/>
        </w:rPr>
        <w:t>2.</w:t>
      </w:r>
      <w:r>
        <w:rPr>
          <w:rFonts w:cstheme="minorHAnsi"/>
        </w:rPr>
        <w:t>4</w:t>
      </w:r>
      <w:r w:rsidRPr="005435C6">
        <w:rPr>
          <w:rFonts w:cstheme="minorHAnsi"/>
        </w:rPr>
        <w:t xml:space="preserve">, where </w:t>
      </w:r>
      <w:r>
        <w:rPr>
          <w:rFonts w:cstheme="minorHAnsi"/>
        </w:rPr>
        <w:t xml:space="preserve">the demonstrative is a specifier (as in </w:t>
      </w:r>
      <w:r>
        <w:rPr>
          <w:spacing w:val="-3"/>
        </w:rPr>
        <w:t>Brugè</w:t>
      </w:r>
      <w:r w:rsidRPr="00AC7C9F">
        <w:rPr>
          <w:spacing w:val="-3"/>
        </w:rPr>
        <w:t xml:space="preserve"> 1996</w:t>
      </w:r>
      <w:r>
        <w:rPr>
          <w:spacing w:val="-3"/>
        </w:rPr>
        <w:t>, 2002; Giusti 1997, 2002) and the article a head. T</w:t>
      </w:r>
      <w:r w:rsidRPr="005435C6">
        <w:rPr>
          <w:rFonts w:cstheme="minorHAnsi"/>
        </w:rPr>
        <w:t xml:space="preserve">he </w:t>
      </w:r>
      <w:r w:rsidR="006976D9">
        <w:rPr>
          <w:rFonts w:cstheme="minorHAnsi"/>
        </w:rPr>
        <w:t xml:space="preserve">pre-analysis </w:t>
      </w:r>
      <w:r w:rsidRPr="005435C6">
        <w:rPr>
          <w:rFonts w:cstheme="minorHAnsi"/>
        </w:rPr>
        <w:t xml:space="preserve">label is </w:t>
      </w:r>
      <w:r>
        <w:rPr>
          <w:rFonts w:cstheme="minorHAnsi"/>
        </w:rPr>
        <w:t xml:space="preserve">arrived at through </w:t>
      </w:r>
      <w:r w:rsidR="00C55A0A">
        <w:rPr>
          <w:rFonts w:cstheme="minorHAnsi"/>
        </w:rPr>
        <w:t xml:space="preserve">the </w:t>
      </w:r>
      <w:r>
        <w:rPr>
          <w:rFonts w:cstheme="minorHAnsi"/>
        </w:rPr>
        <w:t xml:space="preserve">sharing of the phi-features </w:t>
      </w:r>
      <w:r w:rsidR="00C55A0A">
        <w:rPr>
          <w:rFonts w:cstheme="minorHAnsi"/>
        </w:rPr>
        <w:t xml:space="preserve">either </w:t>
      </w:r>
      <w:r>
        <w:rPr>
          <w:rFonts w:cstheme="minorHAnsi"/>
        </w:rPr>
        <w:t xml:space="preserve">with the NP </w:t>
      </w:r>
      <w:r w:rsidR="00C55A0A" w:rsidRPr="00C55A0A">
        <w:rPr>
          <w:rFonts w:cstheme="minorHAnsi"/>
        </w:rPr>
        <w:t>(concord)</w:t>
      </w:r>
      <w:r w:rsidR="006976D9">
        <w:rPr>
          <w:rFonts w:cstheme="minorHAnsi"/>
        </w:rPr>
        <w:t>, as in (ai),</w:t>
      </w:r>
      <w:r w:rsidR="00C55A0A" w:rsidRPr="00C55A0A">
        <w:rPr>
          <w:rFonts w:cstheme="minorHAnsi"/>
        </w:rPr>
        <w:t xml:space="preserve"> </w:t>
      </w:r>
      <w:r w:rsidRPr="00C55A0A">
        <w:rPr>
          <w:rFonts w:cstheme="minorHAnsi"/>
        </w:rPr>
        <w:t xml:space="preserve">or </w:t>
      </w:r>
      <w:r w:rsidR="006976D9">
        <w:rPr>
          <w:rFonts w:cstheme="minorHAnsi"/>
        </w:rPr>
        <w:t xml:space="preserve">through sharing with </w:t>
      </w:r>
      <w:r w:rsidRPr="00C55A0A">
        <w:rPr>
          <w:rFonts w:cstheme="minorHAnsi"/>
        </w:rPr>
        <w:t>a D head that has checked its uninterpretable features with the NP</w:t>
      </w:r>
      <w:r w:rsidR="009D4032">
        <w:rPr>
          <w:rFonts w:cstheme="minorHAnsi"/>
        </w:rPr>
        <w:t>, as in (aii)</w:t>
      </w:r>
      <w:r w:rsidRPr="00C55A0A">
        <w:rPr>
          <w:rFonts w:cstheme="minorHAnsi"/>
        </w:rPr>
        <w:t>.</w:t>
      </w:r>
      <w:r>
        <w:rPr>
          <w:rFonts w:cstheme="minorHAnsi"/>
        </w:rPr>
        <w:t xml:space="preserve"> The label in </w:t>
      </w:r>
      <w:r w:rsidRPr="005435C6">
        <w:rPr>
          <w:rFonts w:cstheme="minorHAnsi"/>
        </w:rPr>
        <w:t>(b)</w:t>
      </w:r>
      <w:r>
        <w:rPr>
          <w:rFonts w:cstheme="minorHAnsi"/>
        </w:rPr>
        <w:t xml:space="preserve"> comes about through Minimal Search, a third factor</w:t>
      </w:r>
      <w:r w:rsidRPr="005435C6">
        <w:rPr>
          <w:rFonts w:cstheme="minorHAnsi"/>
        </w:rPr>
        <w:t xml:space="preserve">. </w:t>
      </w:r>
    </w:p>
    <w:p w:rsidR="009D4032" w:rsidRPr="005435C6" w:rsidRDefault="009D4032" w:rsidP="006C004E">
      <w:pPr>
        <w:spacing w:line="360" w:lineRule="auto"/>
        <w:contextualSpacing/>
      </w:pPr>
    </w:p>
    <w:tbl>
      <w:tblPr>
        <w:tblStyle w:val="TableGrid"/>
        <w:tblW w:w="0" w:type="auto"/>
        <w:tblLook w:val="04A0" w:firstRow="1" w:lastRow="0" w:firstColumn="1" w:lastColumn="0" w:noHBand="0" w:noVBand="1"/>
      </w:tblPr>
      <w:tblGrid>
        <w:gridCol w:w="7015"/>
      </w:tblGrid>
      <w:tr w:rsidR="006C004E" w:rsidRPr="005435C6" w:rsidTr="006C004E">
        <w:tc>
          <w:tcPr>
            <w:tcW w:w="7015" w:type="dxa"/>
          </w:tcPr>
          <w:p w:rsidR="006C004E" w:rsidRPr="005435C6" w:rsidRDefault="006C004E" w:rsidP="006C004E">
            <w:pPr>
              <w:spacing w:line="360" w:lineRule="auto"/>
              <w:contextualSpacing/>
            </w:pPr>
            <w:r w:rsidRPr="005435C6">
              <w:t>a</w:t>
            </w:r>
            <w:r w:rsidR="00C55A0A">
              <w:t>(i)</w:t>
            </w:r>
            <w:r w:rsidRPr="005435C6">
              <w:t>.</w:t>
            </w:r>
            <w:r w:rsidRPr="005435C6">
              <w:tab/>
              <w:t>&lt;phi, phi&gt;</w:t>
            </w:r>
            <w:r w:rsidRPr="005435C6">
              <w:tab/>
            </w:r>
            <w:r w:rsidRPr="005435C6">
              <w:tab/>
              <w:t>&gt;</w:t>
            </w:r>
            <w:r w:rsidRPr="005435C6">
              <w:tab/>
              <w:t>b.</w:t>
            </w:r>
            <w:r w:rsidRPr="005435C6">
              <w:tab/>
              <w:t>DP</w:t>
            </w:r>
          </w:p>
          <w:p w:rsidR="006C004E" w:rsidRPr="005435C6" w:rsidRDefault="006C004E" w:rsidP="006C004E">
            <w:pPr>
              <w:spacing w:line="360" w:lineRule="auto"/>
              <w:contextualSpacing/>
            </w:pPr>
            <w:r w:rsidRPr="005435C6">
              <w:tab/>
            </w:r>
            <w:r w:rsidRPr="005435C6">
              <w:rPr>
                <w:rFonts w:ascii="ArborWin" w:hAnsi="ArborWin"/>
              </w:rPr>
              <w:t>ei</w:t>
            </w:r>
            <w:r w:rsidRPr="005435C6">
              <w:t xml:space="preserve"> </w:t>
            </w:r>
            <w:r w:rsidRPr="005435C6">
              <w:tab/>
            </w:r>
            <w:r w:rsidRPr="005435C6">
              <w:tab/>
            </w:r>
            <w:r w:rsidRPr="005435C6">
              <w:tab/>
            </w:r>
            <w:r w:rsidRPr="005435C6">
              <w:rPr>
                <w:rFonts w:ascii="ArborWin" w:hAnsi="ArborWin"/>
              </w:rPr>
              <w:t>ei</w:t>
            </w:r>
            <w:r w:rsidRPr="005435C6">
              <w:t xml:space="preserve"> </w:t>
            </w:r>
          </w:p>
          <w:p w:rsidR="006C004E" w:rsidRPr="005435C6" w:rsidRDefault="006C004E" w:rsidP="006C004E">
            <w:pPr>
              <w:spacing w:line="360" w:lineRule="auto"/>
              <w:ind w:firstLine="720"/>
              <w:contextualSpacing/>
            </w:pPr>
            <w:r w:rsidRPr="005435C6">
              <w:t>DP</w:t>
            </w:r>
            <w:r w:rsidRPr="005435C6">
              <w:tab/>
            </w:r>
            <w:r w:rsidRPr="005435C6">
              <w:tab/>
              <w:t>NP</w:t>
            </w:r>
            <w:r w:rsidRPr="005435C6">
              <w:tab/>
            </w:r>
            <w:r w:rsidRPr="005435C6">
              <w:tab/>
              <w:t>D</w:t>
            </w:r>
            <w:r w:rsidRPr="005435C6">
              <w:tab/>
            </w:r>
            <w:r w:rsidRPr="005435C6">
              <w:tab/>
              <w:t>NP</w:t>
            </w:r>
          </w:p>
          <w:p w:rsidR="006C004E" w:rsidRDefault="006C004E" w:rsidP="006C004E">
            <w:pPr>
              <w:spacing w:line="360" w:lineRule="auto"/>
              <w:contextualSpacing/>
              <w:rPr>
                <w:i/>
                <w:iCs/>
              </w:rPr>
            </w:pPr>
            <w:r w:rsidRPr="005435C6">
              <w:tab/>
            </w:r>
            <w:r w:rsidRPr="005435C6">
              <w:rPr>
                <w:i/>
                <w:iCs/>
              </w:rPr>
              <w:t>that/se</w:t>
            </w:r>
            <w:r w:rsidRPr="005435C6">
              <w:t xml:space="preserve"> </w:t>
            </w:r>
            <w:r w:rsidRPr="005435C6">
              <w:tab/>
            </w:r>
            <w:r w:rsidRPr="005435C6">
              <w:tab/>
            </w:r>
            <w:r w:rsidRPr="005435C6">
              <w:rPr>
                <w:i/>
                <w:iCs/>
              </w:rPr>
              <w:t>book</w:t>
            </w:r>
            <w:r w:rsidRPr="005435C6">
              <w:tab/>
            </w:r>
            <w:r w:rsidRPr="005435C6">
              <w:tab/>
            </w:r>
            <w:r w:rsidRPr="005435C6">
              <w:rPr>
                <w:i/>
                <w:iCs/>
              </w:rPr>
              <w:t>the/þe</w:t>
            </w:r>
            <w:r w:rsidRPr="005435C6">
              <w:rPr>
                <w:i/>
                <w:iCs/>
              </w:rPr>
              <w:tab/>
            </w:r>
            <w:r w:rsidRPr="005435C6">
              <w:rPr>
                <w:i/>
                <w:iCs/>
              </w:rPr>
              <w:tab/>
              <w:t>book</w:t>
            </w:r>
          </w:p>
          <w:p w:rsidR="006C004E" w:rsidRPr="005435C6" w:rsidRDefault="006C004E" w:rsidP="006C004E">
            <w:pPr>
              <w:spacing w:line="360" w:lineRule="auto"/>
              <w:contextualSpacing/>
            </w:pPr>
            <w:r w:rsidRPr="005435C6">
              <w:tab/>
              <w:t>[i-3S]</w:t>
            </w:r>
            <w:r w:rsidRPr="005435C6">
              <w:tab/>
            </w:r>
            <w:r w:rsidRPr="005435C6">
              <w:tab/>
              <w:t>[i-3S]</w:t>
            </w:r>
            <w:r w:rsidRPr="005435C6">
              <w:tab/>
            </w:r>
            <w:r w:rsidRPr="005435C6">
              <w:tab/>
              <w:t>[u-phi]</w:t>
            </w:r>
            <w:r w:rsidRPr="005435C6">
              <w:tab/>
            </w:r>
            <w:r w:rsidRPr="005435C6">
              <w:tab/>
              <w:t>[i-3S]</w:t>
            </w:r>
          </w:p>
          <w:p w:rsidR="00C55A0A" w:rsidRDefault="00C55A0A" w:rsidP="006C004E">
            <w:pPr>
              <w:spacing w:line="360" w:lineRule="auto"/>
              <w:contextualSpacing/>
            </w:pPr>
            <w:r>
              <w:t>a(ii).</w:t>
            </w:r>
            <w:r w:rsidRPr="005435C6">
              <w:t xml:space="preserve"> </w:t>
            </w:r>
            <w:r w:rsidRPr="005435C6">
              <w:tab/>
              <w:t>&lt;phi, phi&gt;</w:t>
            </w:r>
          </w:p>
          <w:p w:rsidR="00C55A0A" w:rsidRDefault="00C55A0A" w:rsidP="006C004E">
            <w:pPr>
              <w:spacing w:line="360" w:lineRule="auto"/>
              <w:contextualSpacing/>
            </w:pPr>
            <w:r w:rsidRPr="005435C6">
              <w:tab/>
            </w:r>
            <w:r w:rsidRPr="005435C6">
              <w:rPr>
                <w:rFonts w:ascii="ArborWin" w:hAnsi="ArborWin"/>
              </w:rPr>
              <w:t>ei</w:t>
            </w:r>
            <w:r w:rsidRPr="005435C6">
              <w:t xml:space="preserve"> </w:t>
            </w:r>
            <w:r w:rsidRPr="005435C6">
              <w:tab/>
            </w:r>
          </w:p>
          <w:p w:rsidR="00C55A0A" w:rsidRDefault="00C55A0A" w:rsidP="006C004E">
            <w:pPr>
              <w:spacing w:line="360" w:lineRule="auto"/>
              <w:contextualSpacing/>
            </w:pPr>
            <w:r w:rsidRPr="005435C6">
              <w:tab/>
              <w:t>DP</w:t>
            </w:r>
            <w:r w:rsidRPr="005435C6">
              <w:tab/>
            </w:r>
            <w:r w:rsidRPr="005435C6">
              <w:tab/>
            </w:r>
            <w:r>
              <w:t>DP</w:t>
            </w:r>
          </w:p>
          <w:p w:rsidR="00C55A0A" w:rsidRDefault="00C55A0A" w:rsidP="00C55A0A">
            <w:pPr>
              <w:spacing w:line="360" w:lineRule="auto"/>
              <w:contextualSpacing/>
            </w:pPr>
            <w:r w:rsidRPr="005435C6">
              <w:tab/>
            </w:r>
            <w:r w:rsidRPr="005435C6">
              <w:rPr>
                <w:i/>
                <w:iCs/>
              </w:rPr>
              <w:t>that/se</w:t>
            </w:r>
            <w:r w:rsidRPr="005435C6">
              <w:t xml:space="preserve"> </w:t>
            </w:r>
            <w:r w:rsidRPr="005435C6">
              <w:tab/>
            </w:r>
            <w:r w:rsidRPr="005435C6">
              <w:rPr>
                <w:rFonts w:ascii="ArborWin" w:hAnsi="ArborWin"/>
              </w:rPr>
              <w:t>ei</w:t>
            </w:r>
            <w:r w:rsidRPr="005435C6">
              <w:t xml:space="preserve"> </w:t>
            </w:r>
            <w:r w:rsidRPr="005435C6">
              <w:tab/>
            </w:r>
          </w:p>
          <w:p w:rsidR="00C55A0A" w:rsidRDefault="00C55A0A" w:rsidP="006C004E">
            <w:pPr>
              <w:spacing w:line="360" w:lineRule="auto"/>
              <w:contextualSpacing/>
            </w:pPr>
            <w:r w:rsidRPr="005435C6">
              <w:tab/>
            </w:r>
            <w:r w:rsidRPr="005435C6">
              <w:tab/>
            </w:r>
            <w:r>
              <w:t>D</w:t>
            </w:r>
            <w:r w:rsidRPr="005435C6">
              <w:tab/>
            </w:r>
            <w:r w:rsidRPr="005435C6">
              <w:tab/>
            </w:r>
            <w:r>
              <w:t>NP</w:t>
            </w:r>
          </w:p>
          <w:p w:rsidR="009D4032" w:rsidRDefault="00C55A0A" w:rsidP="006C004E">
            <w:pPr>
              <w:spacing w:line="360" w:lineRule="auto"/>
              <w:contextualSpacing/>
            </w:pPr>
            <w:r w:rsidRPr="005435C6">
              <w:tab/>
            </w:r>
            <w:r w:rsidRPr="005435C6">
              <w:tab/>
              <w:t>[u-phi</w:t>
            </w:r>
            <w:r w:rsidR="009D4032">
              <w:t>: 3S</w:t>
            </w:r>
            <w:r w:rsidRPr="005435C6">
              <w:t>]</w:t>
            </w:r>
            <w:r w:rsidRPr="005435C6">
              <w:tab/>
            </w:r>
            <w:r w:rsidR="009D4032" w:rsidRPr="005435C6">
              <w:rPr>
                <w:i/>
                <w:iCs/>
              </w:rPr>
              <w:t>book</w:t>
            </w:r>
            <w:r w:rsidR="009D4032" w:rsidRPr="005435C6">
              <w:t xml:space="preserve"> </w:t>
            </w:r>
          </w:p>
          <w:p w:rsidR="00C55A0A" w:rsidRDefault="009D4032" w:rsidP="006C004E">
            <w:pPr>
              <w:spacing w:line="360" w:lineRule="auto"/>
              <w:contextualSpacing/>
            </w:pPr>
            <w:r w:rsidRPr="005435C6">
              <w:tab/>
              <w:t xml:space="preserve"> </w:t>
            </w:r>
            <w:r w:rsidRPr="005435C6">
              <w:tab/>
              <w:t xml:space="preserve"> </w:t>
            </w:r>
            <w:r w:rsidRPr="005435C6">
              <w:tab/>
              <w:t xml:space="preserve"> </w:t>
            </w:r>
            <w:r w:rsidRPr="005435C6">
              <w:tab/>
            </w:r>
            <w:r w:rsidR="00C55A0A" w:rsidRPr="005435C6">
              <w:t>[i-3S]</w:t>
            </w:r>
          </w:p>
          <w:p w:rsidR="00C55A0A" w:rsidRPr="00C55A0A" w:rsidRDefault="00C55A0A" w:rsidP="006C004E">
            <w:pPr>
              <w:spacing w:line="360" w:lineRule="auto"/>
              <w:contextualSpacing/>
              <w:rPr>
                <w:i/>
                <w:iCs/>
              </w:rPr>
            </w:pPr>
            <w:r w:rsidRPr="005435C6">
              <w:tab/>
            </w:r>
            <w:r w:rsidRPr="005435C6">
              <w:tab/>
            </w:r>
            <w:r w:rsidRPr="005435C6">
              <w:tab/>
            </w:r>
            <w:r w:rsidRPr="005435C6">
              <w:rPr>
                <w:i/>
                <w:iCs/>
              </w:rPr>
              <w:tab/>
            </w:r>
          </w:p>
          <w:p w:rsidR="006C004E" w:rsidRPr="005435C6" w:rsidRDefault="006C004E" w:rsidP="006C004E">
            <w:pPr>
              <w:spacing w:line="360" w:lineRule="auto"/>
              <w:contextualSpacing/>
            </w:pPr>
            <w:r w:rsidRPr="005435C6">
              <w:t>La</w:t>
            </w:r>
            <w:r>
              <w:t xml:space="preserve">beling {DP, NP} </w:t>
            </w:r>
            <w:r w:rsidRPr="005435C6">
              <w:t>due</w:t>
            </w:r>
            <w:r w:rsidRPr="005435C6">
              <w:tab/>
            </w:r>
            <w:r w:rsidRPr="005435C6">
              <w:tab/>
            </w:r>
            <w:r>
              <w:t>&gt;</w:t>
            </w:r>
            <w:r>
              <w:tab/>
              <w:t>Minimal S</w:t>
            </w:r>
            <w:r w:rsidRPr="005435C6">
              <w:t>earch</w:t>
            </w:r>
          </w:p>
          <w:p w:rsidR="006C004E" w:rsidRPr="005435C6" w:rsidRDefault="006C004E" w:rsidP="006C004E">
            <w:pPr>
              <w:spacing w:line="360" w:lineRule="auto"/>
              <w:contextualSpacing/>
            </w:pPr>
            <w:r w:rsidRPr="005435C6">
              <w:t>to feature sharing</w:t>
            </w:r>
          </w:p>
        </w:tc>
      </w:tr>
    </w:tbl>
    <w:p w:rsidR="006C004E" w:rsidRPr="005435C6" w:rsidRDefault="006C004E" w:rsidP="006C004E">
      <w:pPr>
        <w:spacing w:line="360" w:lineRule="auto"/>
        <w:contextualSpacing/>
      </w:pPr>
      <w:r>
        <w:t xml:space="preserve">Figure </w:t>
      </w:r>
      <w:r w:rsidR="00077DF2">
        <w:t>2.</w:t>
      </w:r>
      <w:r>
        <w:t>4</w:t>
      </w:r>
      <w:r w:rsidRPr="005435C6">
        <w:t>:</w:t>
      </w:r>
      <w:r w:rsidRPr="005435C6">
        <w:tab/>
        <w:t>Reanalysis of the demonstrative as article</w:t>
      </w:r>
      <w:r>
        <w:t>: from feature-sharing to Minimal Search</w:t>
      </w:r>
    </w:p>
    <w:p w:rsidR="006C004E" w:rsidRDefault="006C004E" w:rsidP="006C004E">
      <w:pPr>
        <w:spacing w:line="360" w:lineRule="auto"/>
        <w:contextualSpacing/>
      </w:pPr>
    </w:p>
    <w:p w:rsidR="006C004E" w:rsidRDefault="006C004E" w:rsidP="006C004E">
      <w:pPr>
        <w:spacing w:line="360" w:lineRule="auto"/>
        <w:contextualSpacing/>
      </w:pPr>
      <w:r>
        <w:t>A reanalysis from demonstrative to article is frequent (Greenberg 1978; Diessel 1999: 128) and that shows that Minimal Search is prefered over Feature Sharing.</w:t>
      </w:r>
    </w:p>
    <w:p w:rsidR="00C55A0A" w:rsidRDefault="00C55A0A" w:rsidP="006C004E">
      <w:pPr>
        <w:spacing w:line="360" w:lineRule="auto"/>
        <w:contextualSpacing/>
      </w:pPr>
      <w:r>
        <w:tab/>
        <w:t>A note about the two possible (a) structures</w:t>
      </w:r>
      <w:r w:rsidR="009D4032">
        <w:t xml:space="preserve"> may be helpful</w:t>
      </w:r>
      <w:r>
        <w:t xml:space="preserve">. If there is no DP in Old English (see e.g. the discussion in Wood 2007), the </w:t>
      </w:r>
      <w:r w:rsidR="004437DD">
        <w:t>only possibly structure is the first one (a(i)), with the demonstrative adjoined to the NP. In this case, it is not clear that there is actually feature-sharing for labeling and the reasons for avoiding this structure would be as in chapter 6. If there is a D phase head, as in (a(ii)), the labeling is clearly &lt;phi, phi&gt;.</w:t>
      </w:r>
    </w:p>
    <w:p w:rsidR="006C004E" w:rsidRDefault="006C004E" w:rsidP="006C004E">
      <w:pPr>
        <w:spacing w:line="360" w:lineRule="auto"/>
        <w:contextualSpacing/>
      </w:pPr>
      <w:r>
        <w:lastRenderedPageBreak/>
        <w:tab/>
        <w:t>Demonstratives also develop into complementizers, as is well known, and I argue that’s for the same labeling reasons.</w:t>
      </w:r>
    </w:p>
    <w:p w:rsidR="006C004E" w:rsidRDefault="006C004E" w:rsidP="006C004E">
      <w:pPr>
        <w:spacing w:line="360" w:lineRule="auto"/>
        <w:contextualSpacing/>
      </w:pPr>
    </w:p>
    <w:p w:rsidR="006C004E" w:rsidRPr="007E7C92" w:rsidRDefault="006C004E" w:rsidP="006C004E">
      <w:pPr>
        <w:tabs>
          <w:tab w:val="left" w:pos="893"/>
        </w:tabs>
        <w:spacing w:line="360" w:lineRule="auto"/>
        <w:contextualSpacing/>
        <w:rPr>
          <w:i/>
        </w:rPr>
      </w:pPr>
      <w:r>
        <w:rPr>
          <w:i/>
        </w:rPr>
        <w:t>5.2</w:t>
      </w:r>
      <w:r>
        <w:rPr>
          <w:i/>
        </w:rPr>
        <w:tab/>
        <w:t>From demonstrative to c</w:t>
      </w:r>
      <w:r w:rsidRPr="007E7C92">
        <w:rPr>
          <w:i/>
        </w:rPr>
        <w:t>omplementizer</w:t>
      </w:r>
    </w:p>
    <w:p w:rsidR="006C004E" w:rsidRDefault="006C004E" w:rsidP="006C004E">
      <w:pPr>
        <w:spacing w:line="360" w:lineRule="auto"/>
        <w:contextualSpacing/>
      </w:pPr>
      <w:r>
        <w:t xml:space="preserve">Reanalysis from D to C occurs in a number of genetically and areally unrelated languages, e.g. Hixkaryana (Derbyshire 1985), Sango (Byrne 1988), </w:t>
      </w:r>
      <w:r w:rsidRPr="00147687">
        <w:t>Ngumpin-Yapa</w:t>
      </w:r>
      <w:r>
        <w:t xml:space="preserve"> (McConvell 2006), </w:t>
      </w:r>
      <w:r w:rsidRPr="00C01B49">
        <w:t>Welsh (Willis 2007</w:t>
      </w:r>
      <w:r w:rsidRPr="009D4032">
        <w:t>), and</w:t>
      </w:r>
      <w:r>
        <w:t xml:space="preserve"> Germanic.</w:t>
      </w:r>
    </w:p>
    <w:p w:rsidR="006C004E" w:rsidRDefault="006C004E" w:rsidP="006C004E">
      <w:pPr>
        <w:spacing w:line="360" w:lineRule="auto"/>
        <w:ind w:firstLine="720"/>
        <w:contextualSpacing/>
      </w:pPr>
      <w:r>
        <w:t>In Germanic, a</w:t>
      </w:r>
      <w:r w:rsidRPr="00D46F9D">
        <w:t xml:space="preserve">s has been </w:t>
      </w:r>
      <w:r>
        <w:t>argu</w:t>
      </w:r>
      <w:r w:rsidRPr="00D46F9D">
        <w:t>ed in Lockwood</w:t>
      </w:r>
      <w:r w:rsidRPr="00C543E7">
        <w:t xml:space="preserve"> </w:t>
      </w:r>
      <w:r>
        <w:t>(</w:t>
      </w:r>
      <w:r w:rsidRPr="00C543E7">
        <w:t>1968: 222</w:t>
      </w:r>
      <w:r>
        <w:t xml:space="preserve">) for Faroese </w:t>
      </w:r>
      <w:r w:rsidRPr="001D5C12">
        <w:rPr>
          <w:i/>
        </w:rPr>
        <w:t>tadh</w:t>
      </w:r>
      <w:r>
        <w:t xml:space="preserve"> and </w:t>
      </w:r>
      <w:r w:rsidRPr="00C543E7">
        <w:t xml:space="preserve">Hopper &amp; Traugott </w:t>
      </w:r>
      <w:r>
        <w:t>(</w:t>
      </w:r>
      <w:r w:rsidRPr="00C543E7">
        <w:t>2003: 191-2</w:t>
      </w:r>
      <w:r>
        <w:t>) for English</w:t>
      </w:r>
      <w:r w:rsidRPr="001D5C12">
        <w:rPr>
          <w:i/>
          <w:iCs/>
        </w:rPr>
        <w:t xml:space="preserve"> </w:t>
      </w:r>
      <w:r w:rsidRPr="005435C6">
        <w:rPr>
          <w:i/>
          <w:iCs/>
        </w:rPr>
        <w:t>þat</w:t>
      </w:r>
      <w:r>
        <w:t xml:space="preserve">, </w:t>
      </w:r>
      <w:r w:rsidRPr="005435C6">
        <w:t xml:space="preserve">the </w:t>
      </w:r>
      <w:r>
        <w:t>(</w:t>
      </w:r>
      <w:r w:rsidRPr="005435C6">
        <w:t>neuter</w:t>
      </w:r>
      <w:r>
        <w:t>)</w:t>
      </w:r>
      <w:r w:rsidRPr="005435C6">
        <w:t xml:space="preserve"> demonstrative </w:t>
      </w:r>
      <w:r>
        <w:t>develop</w:t>
      </w:r>
      <w:r w:rsidRPr="005435C6">
        <w:t xml:space="preserve">s </w:t>
      </w:r>
      <w:r>
        <w:t>in</w:t>
      </w:r>
      <w:r w:rsidRPr="005435C6">
        <w:t xml:space="preserve">to </w:t>
      </w:r>
      <w:r>
        <w:t xml:space="preserve">a </w:t>
      </w:r>
      <w:r w:rsidRPr="005435C6">
        <w:t>complementizer</w:t>
      </w:r>
      <w:r>
        <w:t xml:space="preserve">. Hopper &amp; Traugott argue the complementizer develops from </w:t>
      </w:r>
      <w:r w:rsidR="00C676A6">
        <w:t xml:space="preserve">a </w:t>
      </w:r>
      <w:r>
        <w:t>construction such as (</w:t>
      </w:r>
      <w:r w:rsidR="009D4032">
        <w:t>65</w:t>
      </w:r>
      <w:r>
        <w:t>)</w:t>
      </w:r>
      <w:r w:rsidR="00C676A6">
        <w:t>,</w:t>
      </w:r>
      <w:r>
        <w:t xml:space="preserve"> where the first </w:t>
      </w:r>
      <w:r w:rsidRPr="00BE4063">
        <w:rPr>
          <w:rFonts w:cstheme="minorHAnsi"/>
          <w:i/>
        </w:rPr>
        <w:t>þæ</w:t>
      </w:r>
      <w:r w:rsidRPr="00BE4063">
        <w:rPr>
          <w:i/>
        </w:rPr>
        <w:t>t</w:t>
      </w:r>
      <w:r>
        <w:t xml:space="preserve"> is a demonstrative and the second </w:t>
      </w:r>
      <w:r w:rsidRPr="00BE4063">
        <w:rPr>
          <w:rFonts w:cstheme="minorHAnsi"/>
          <w:i/>
        </w:rPr>
        <w:t>þæ</w:t>
      </w:r>
      <w:r w:rsidRPr="00BE4063">
        <w:rPr>
          <w:i/>
        </w:rPr>
        <w:t>t</w:t>
      </w:r>
      <w:r>
        <w:t xml:space="preserve"> a resumptive demonstrative.</w:t>
      </w:r>
    </w:p>
    <w:p w:rsidR="006C004E" w:rsidRDefault="006C004E" w:rsidP="006C004E">
      <w:pPr>
        <w:spacing w:line="360" w:lineRule="auto"/>
        <w:contextualSpacing/>
      </w:pPr>
    </w:p>
    <w:p w:rsidR="006C004E" w:rsidRDefault="006C004E" w:rsidP="006C004E">
      <w:pPr>
        <w:spacing w:line="360" w:lineRule="auto"/>
        <w:contextualSpacing/>
      </w:pPr>
      <w:r>
        <w:t>(</w:t>
      </w:r>
      <w:r w:rsidR="009D4032">
        <w:t>65</w:t>
      </w:r>
      <w:r>
        <w:t>)</w:t>
      </w:r>
      <w:r>
        <w:tab/>
      </w:r>
      <w:r w:rsidRPr="00BE4063">
        <w:rPr>
          <w:i/>
        </w:rPr>
        <w:t xml:space="preserve">… </w:t>
      </w:r>
      <w:r w:rsidRPr="00BE4063">
        <w:rPr>
          <w:i/>
        </w:rPr>
        <w:tab/>
        <w:t xml:space="preserve">gehierdon </w:t>
      </w:r>
      <w:r w:rsidRPr="00C676A6">
        <w:rPr>
          <w:rFonts w:cstheme="minorHAnsi"/>
          <w:b/>
          <w:i/>
        </w:rPr>
        <w:t>þæ</w:t>
      </w:r>
      <w:r w:rsidRPr="00C676A6">
        <w:rPr>
          <w:b/>
          <w:i/>
        </w:rPr>
        <w:t>t</w:t>
      </w:r>
      <w:r w:rsidRPr="00BE4063">
        <w:rPr>
          <w:i/>
        </w:rPr>
        <w:t xml:space="preserve">  … </w:t>
      </w:r>
      <w:r w:rsidRPr="00BE4063">
        <w:rPr>
          <w:rFonts w:cstheme="minorHAnsi"/>
          <w:i/>
        </w:rPr>
        <w:t xml:space="preserve">þegnas … </w:t>
      </w:r>
      <w:r w:rsidRPr="00BE4063">
        <w:rPr>
          <w:rFonts w:cstheme="minorHAnsi"/>
          <w:i/>
        </w:rPr>
        <w:tab/>
      </w:r>
      <w:r w:rsidRPr="00C676A6">
        <w:rPr>
          <w:rFonts w:cstheme="minorHAnsi"/>
          <w:b/>
          <w:i/>
        </w:rPr>
        <w:t>þæ</w:t>
      </w:r>
      <w:r w:rsidRPr="00C676A6">
        <w:rPr>
          <w:b/>
          <w:i/>
        </w:rPr>
        <w:t>t</w:t>
      </w:r>
      <w:r w:rsidRPr="00BE4063">
        <w:rPr>
          <w:i/>
        </w:rPr>
        <w:t xml:space="preserve"> se cyning ofsl</w:t>
      </w:r>
      <w:r w:rsidRPr="00BE4063">
        <w:rPr>
          <w:rFonts w:cstheme="minorHAnsi"/>
          <w:i/>
        </w:rPr>
        <w:t>æ</w:t>
      </w:r>
      <w:r w:rsidRPr="00BE4063">
        <w:rPr>
          <w:i/>
        </w:rPr>
        <w:t>gen was</w:t>
      </w:r>
    </w:p>
    <w:p w:rsidR="006C004E" w:rsidRDefault="006C004E" w:rsidP="006C004E">
      <w:pPr>
        <w:spacing w:line="360" w:lineRule="auto"/>
        <w:ind w:firstLine="720"/>
        <w:contextualSpacing/>
      </w:pPr>
      <w:r>
        <w:t>…</w:t>
      </w:r>
      <w:r>
        <w:tab/>
        <w:t>heard</w:t>
      </w:r>
      <w:r>
        <w:tab/>
        <w:t>that</w:t>
      </w:r>
      <w:r>
        <w:tab/>
        <w:t>thanes</w:t>
      </w:r>
      <w:r>
        <w:tab/>
      </w:r>
      <w:r>
        <w:tab/>
        <w:t>that the king slain was</w:t>
      </w:r>
    </w:p>
    <w:p w:rsidR="006C004E" w:rsidRDefault="006C004E" w:rsidP="00916C6E">
      <w:pPr>
        <w:spacing w:line="360" w:lineRule="auto"/>
        <w:ind w:left="720" w:hanging="720"/>
        <w:contextualSpacing/>
      </w:pPr>
      <w:r>
        <w:tab/>
        <w:t>`The thanes heard that the kin</w:t>
      </w:r>
      <w:r w:rsidR="00C676A6">
        <w:t>g had been killed.’ (Parker Chronicle</w:t>
      </w:r>
      <w:r>
        <w:t xml:space="preserve"> 755.23</w:t>
      </w:r>
      <w:r w:rsidR="00916C6E">
        <w:t>, Hopper &amp; Traugott 2003: 191</w:t>
      </w:r>
      <w:r>
        <w:t>)</w:t>
      </w:r>
    </w:p>
    <w:p w:rsidR="006C004E" w:rsidRDefault="006C004E" w:rsidP="006C004E">
      <w:pPr>
        <w:spacing w:line="360" w:lineRule="auto"/>
        <w:contextualSpacing/>
      </w:pPr>
    </w:p>
    <w:p w:rsidR="00C676A6" w:rsidRDefault="009D4032" w:rsidP="006C004E">
      <w:pPr>
        <w:spacing w:line="360" w:lineRule="auto"/>
        <w:contextualSpacing/>
      </w:pPr>
      <w:r>
        <w:t>The resumptive demonstrative is the weak link in Hopper &amp; Traugott’s account. The alternative suggested by Axel-Tober (2017)</w:t>
      </w:r>
      <w:r w:rsidR="006C004E">
        <w:t xml:space="preserve">, </w:t>
      </w:r>
      <w:r>
        <w:t>regarding</w:t>
      </w:r>
      <w:r w:rsidR="006C004E">
        <w:t xml:space="preserve"> the same change </w:t>
      </w:r>
      <w:r>
        <w:t xml:space="preserve">from demonstrative to complementizer </w:t>
      </w:r>
      <w:r w:rsidR="006C004E">
        <w:t xml:space="preserve">in the history of German, </w:t>
      </w:r>
      <w:r>
        <w:t xml:space="preserve">is </w:t>
      </w:r>
      <w:r w:rsidR="006C004E">
        <w:t>that it arises through a correlative construction</w:t>
      </w:r>
      <w:r w:rsidR="00C676A6">
        <w:t>, like the one in (</w:t>
      </w:r>
      <w:r>
        <w:t>66).</w:t>
      </w:r>
    </w:p>
    <w:p w:rsidR="00C676A6" w:rsidRDefault="00C676A6" w:rsidP="006C004E">
      <w:pPr>
        <w:spacing w:line="360" w:lineRule="auto"/>
        <w:contextualSpacing/>
      </w:pPr>
    </w:p>
    <w:p w:rsidR="00C676A6" w:rsidRPr="003629F6" w:rsidRDefault="00C676A6" w:rsidP="006C004E">
      <w:pPr>
        <w:spacing w:line="360" w:lineRule="auto"/>
        <w:contextualSpacing/>
        <w:rPr>
          <w:rFonts w:cstheme="minorHAnsi"/>
          <w:i/>
        </w:rPr>
      </w:pPr>
      <w:r>
        <w:t>(</w:t>
      </w:r>
      <w:r w:rsidR="009D4032">
        <w:t>66</w:t>
      </w:r>
      <w:r>
        <w:t>)</w:t>
      </w:r>
      <w:r>
        <w:tab/>
      </w:r>
      <w:r w:rsidRPr="003629F6">
        <w:rPr>
          <w:i/>
        </w:rPr>
        <w:t>Er</w:t>
      </w:r>
      <w:r w:rsidRPr="003629F6">
        <w:rPr>
          <w:i/>
        </w:rPr>
        <w:tab/>
        <w:t>th</w:t>
      </w:r>
      <w:r w:rsidRPr="003629F6">
        <w:rPr>
          <w:rFonts w:cstheme="minorHAnsi"/>
          <w:i/>
        </w:rPr>
        <w:t>á</w:t>
      </w:r>
      <w:r w:rsidRPr="003629F6">
        <w:rPr>
          <w:i/>
        </w:rPr>
        <w:t>hta</w:t>
      </w:r>
      <w:r w:rsidRPr="003629F6">
        <w:rPr>
          <w:i/>
        </w:rPr>
        <w:tab/>
        <w:t>odowila</w:t>
      </w:r>
      <w:r w:rsidRPr="003629F6">
        <w:rPr>
          <w:i/>
        </w:rPr>
        <w:tab/>
      </w:r>
      <w:r w:rsidRPr="003629F6">
        <w:rPr>
          <w:i/>
        </w:rPr>
        <w:tab/>
      </w:r>
      <w:r w:rsidRPr="003629F6">
        <w:rPr>
          <w:b/>
          <w:i/>
        </w:rPr>
        <w:t>th</w:t>
      </w:r>
      <w:r w:rsidRPr="003629F6">
        <w:rPr>
          <w:rFonts w:cstheme="minorHAnsi"/>
          <w:b/>
          <w:i/>
        </w:rPr>
        <w:t>á</w:t>
      </w:r>
      <w:r w:rsidRPr="003629F6">
        <w:rPr>
          <w:b/>
          <w:i/>
        </w:rPr>
        <w:t>z</w:t>
      </w:r>
      <w:r w:rsidRPr="003629F6">
        <w:rPr>
          <w:i/>
        </w:rPr>
        <w:tab/>
        <w:t>|</w:t>
      </w:r>
      <w:r w:rsidRPr="003629F6">
        <w:rPr>
          <w:i/>
        </w:rPr>
        <w:tab/>
      </w:r>
      <w:r w:rsidRPr="003629F6">
        <w:rPr>
          <w:b/>
          <w:i/>
        </w:rPr>
        <w:t>thaz</w:t>
      </w:r>
      <w:r w:rsidRPr="003629F6">
        <w:rPr>
          <w:i/>
        </w:rPr>
        <w:tab/>
        <w:t>er</w:t>
      </w:r>
      <w:r w:rsidRPr="003629F6">
        <w:rPr>
          <w:i/>
        </w:rPr>
        <w:tab/>
        <w:t>ther</w:t>
      </w:r>
      <w:r w:rsidRPr="003629F6">
        <w:rPr>
          <w:i/>
        </w:rPr>
        <w:tab/>
        <w:t>d</w:t>
      </w:r>
      <w:r w:rsidRPr="003629F6">
        <w:rPr>
          <w:rFonts w:cstheme="minorHAnsi"/>
          <w:i/>
        </w:rPr>
        <w:t>úriwart</w:t>
      </w:r>
      <w:r w:rsidRPr="003629F6">
        <w:rPr>
          <w:rFonts w:cstheme="minorHAnsi"/>
          <w:i/>
        </w:rPr>
        <w:tab/>
        <w:t>wás</w:t>
      </w:r>
    </w:p>
    <w:p w:rsidR="00C676A6" w:rsidRDefault="00C676A6" w:rsidP="006C004E">
      <w:pPr>
        <w:spacing w:line="360" w:lineRule="auto"/>
        <w:contextualSpacing/>
        <w:rPr>
          <w:rFonts w:cstheme="minorHAnsi"/>
        </w:rPr>
      </w:pPr>
      <w:r>
        <w:rPr>
          <w:rFonts w:cstheme="minorHAnsi"/>
        </w:rPr>
        <w:tab/>
        <w:t>he</w:t>
      </w:r>
      <w:r>
        <w:rPr>
          <w:rFonts w:cstheme="minorHAnsi"/>
        </w:rPr>
        <w:tab/>
        <w:t>thought maybe</w:t>
      </w:r>
      <w:r>
        <w:rPr>
          <w:rFonts w:cstheme="minorHAnsi"/>
        </w:rPr>
        <w:tab/>
      </w:r>
      <w:r>
        <w:rPr>
          <w:rFonts w:cstheme="minorHAnsi"/>
        </w:rPr>
        <w:tab/>
        <w:t>that</w:t>
      </w:r>
      <w:r>
        <w:rPr>
          <w:rFonts w:cstheme="minorHAnsi"/>
        </w:rPr>
        <w:tab/>
      </w:r>
      <w:r>
        <w:rPr>
          <w:rFonts w:cstheme="minorHAnsi"/>
        </w:rPr>
        <w:tab/>
        <w:t>that</w:t>
      </w:r>
      <w:r>
        <w:rPr>
          <w:rFonts w:cstheme="minorHAnsi"/>
        </w:rPr>
        <w:tab/>
        <w:t>he</w:t>
      </w:r>
      <w:r>
        <w:rPr>
          <w:rFonts w:cstheme="minorHAnsi"/>
        </w:rPr>
        <w:tab/>
        <w:t>the</w:t>
      </w:r>
      <w:r>
        <w:rPr>
          <w:rFonts w:cstheme="minorHAnsi"/>
        </w:rPr>
        <w:tab/>
        <w:t>doorkeeper</w:t>
      </w:r>
      <w:r>
        <w:rPr>
          <w:rFonts w:cstheme="minorHAnsi"/>
        </w:rPr>
        <w:tab/>
        <w:t>was</w:t>
      </w:r>
    </w:p>
    <w:p w:rsidR="00C676A6" w:rsidRDefault="00C676A6" w:rsidP="006C004E">
      <w:pPr>
        <w:spacing w:line="360" w:lineRule="auto"/>
        <w:contextualSpacing/>
        <w:rPr>
          <w:rFonts w:cstheme="minorHAnsi"/>
        </w:rPr>
      </w:pPr>
      <w:r>
        <w:rPr>
          <w:rFonts w:cstheme="minorHAnsi"/>
        </w:rPr>
        <w:tab/>
        <w:t>`He thought that maybe he was the doorkeeper.’ (Axel 2009: 29</w:t>
      </w:r>
      <w:r w:rsidR="003629F6">
        <w:rPr>
          <w:rFonts w:cstheme="minorHAnsi"/>
        </w:rPr>
        <w:t>)</w:t>
      </w:r>
    </w:p>
    <w:p w:rsidR="003629F6" w:rsidRDefault="003629F6" w:rsidP="006C004E">
      <w:pPr>
        <w:spacing w:line="360" w:lineRule="auto"/>
        <w:contextualSpacing/>
      </w:pPr>
    </w:p>
    <w:p w:rsidR="00364139" w:rsidRDefault="006C004E" w:rsidP="006C004E">
      <w:pPr>
        <w:spacing w:line="360" w:lineRule="auto"/>
        <w:contextualSpacing/>
      </w:pPr>
      <w:r>
        <w:t>Wei</w:t>
      </w:r>
      <w:r>
        <w:rPr>
          <w:rFonts w:cstheme="minorHAnsi"/>
        </w:rPr>
        <w:t>β</w:t>
      </w:r>
      <w:r>
        <w:t xml:space="preserve"> (2019) offers yet another scenario</w:t>
      </w:r>
      <w:r w:rsidR="00CF538A">
        <w:t xml:space="preserve"> of rebracketing</w:t>
      </w:r>
      <w:r w:rsidR="00364139">
        <w:t xml:space="preserve"> but</w:t>
      </w:r>
      <w:r>
        <w:t xml:space="preserve"> I will </w:t>
      </w:r>
      <w:r w:rsidR="00CF538A">
        <w:t>leave aside</w:t>
      </w:r>
      <w:r>
        <w:t xml:space="preserve"> the precise mechanics and focus on what is different between demonstratives and complementizers from a labeling perspective. </w:t>
      </w:r>
    </w:p>
    <w:p w:rsidR="006C004E" w:rsidRDefault="00364139" w:rsidP="006C004E">
      <w:pPr>
        <w:spacing w:line="360" w:lineRule="auto"/>
        <w:contextualSpacing/>
      </w:pPr>
      <w:r>
        <w:tab/>
        <w:t xml:space="preserve">If, as in e.g. Chomsky (2008), C has uninterpretable phi-features that are valued either directly or via T, C is like T and can share features with what occupies the specifier of the phrase. </w:t>
      </w:r>
      <w:r w:rsidR="006C004E">
        <w:t xml:space="preserve">This is </w:t>
      </w:r>
      <w:r>
        <w:t>characteriz</w:t>
      </w:r>
      <w:r w:rsidR="003629F6">
        <w:t>ed</w:t>
      </w:r>
      <w:r w:rsidR="006C004E">
        <w:t xml:space="preserve"> </w:t>
      </w:r>
      <w:r>
        <w:t xml:space="preserve">as (a) </w:t>
      </w:r>
      <w:r w:rsidR="006C004E">
        <w:t xml:space="preserve">in </w:t>
      </w:r>
      <w:r w:rsidR="00077DF2">
        <w:t>Figure</w:t>
      </w:r>
      <w:r w:rsidR="006C004E">
        <w:t xml:space="preserve"> </w:t>
      </w:r>
      <w:r w:rsidR="00077DF2">
        <w:t>2.</w:t>
      </w:r>
      <w:r w:rsidR="006C004E">
        <w:t>5</w:t>
      </w:r>
      <w:r>
        <w:t>. Here,</w:t>
      </w:r>
      <w:r w:rsidR="006C004E">
        <w:t xml:space="preserve"> the demonstrative, as a phrase, needs to label via feature sharing </w:t>
      </w:r>
      <w:r>
        <w:t>with</w:t>
      </w:r>
      <w:r w:rsidR="006C004E">
        <w:t xml:space="preserve"> the complementizer</w:t>
      </w:r>
      <w:r>
        <w:t xml:space="preserve">. The reanalysis </w:t>
      </w:r>
      <w:r w:rsidR="006C004E">
        <w:t xml:space="preserve">as a </w:t>
      </w:r>
      <w:r>
        <w:t>C head in (b) involves</w:t>
      </w:r>
      <w:r w:rsidR="006C004E">
        <w:t xml:space="preserve"> just uses Minimal Search.</w:t>
      </w:r>
    </w:p>
    <w:p w:rsidR="006C004E" w:rsidRPr="005435C6" w:rsidRDefault="006C004E" w:rsidP="006C004E">
      <w:pPr>
        <w:spacing w:line="360" w:lineRule="auto"/>
        <w:contextualSpacing/>
      </w:pPr>
    </w:p>
    <w:tbl>
      <w:tblPr>
        <w:tblStyle w:val="TableGrid"/>
        <w:tblW w:w="0" w:type="auto"/>
        <w:tblLook w:val="04A0" w:firstRow="1" w:lastRow="0" w:firstColumn="1" w:lastColumn="0" w:noHBand="0" w:noVBand="1"/>
      </w:tblPr>
      <w:tblGrid>
        <w:gridCol w:w="6295"/>
      </w:tblGrid>
      <w:tr w:rsidR="006C004E" w:rsidRPr="005435C6" w:rsidTr="006C004E">
        <w:tc>
          <w:tcPr>
            <w:tcW w:w="6295" w:type="dxa"/>
          </w:tcPr>
          <w:p w:rsidR="006C004E" w:rsidRPr="005435C6" w:rsidRDefault="006C004E" w:rsidP="006C004E">
            <w:pPr>
              <w:spacing w:line="360" w:lineRule="auto"/>
              <w:contextualSpacing/>
            </w:pPr>
            <w:r w:rsidRPr="005435C6">
              <w:lastRenderedPageBreak/>
              <w:t>a.</w:t>
            </w:r>
            <w:r w:rsidRPr="005435C6">
              <w:tab/>
              <w:t>&lt;phi, phi&gt;</w:t>
            </w:r>
            <w:r w:rsidRPr="005435C6">
              <w:tab/>
            </w:r>
            <w:r w:rsidRPr="005435C6">
              <w:tab/>
              <w:t>&gt;</w:t>
            </w:r>
            <w:r w:rsidRPr="005435C6">
              <w:tab/>
              <w:t>b.</w:t>
            </w:r>
            <w:r w:rsidRPr="005435C6">
              <w:tab/>
              <w:t>CP</w:t>
            </w:r>
          </w:p>
          <w:p w:rsidR="006C004E" w:rsidRPr="005435C6" w:rsidRDefault="006C004E" w:rsidP="006C004E">
            <w:pPr>
              <w:spacing w:line="360" w:lineRule="auto"/>
              <w:contextualSpacing/>
            </w:pPr>
            <w:r w:rsidRPr="005435C6">
              <w:rPr>
                <w:rFonts w:ascii="ArborWin" w:hAnsi="ArborWin"/>
              </w:rPr>
              <w:t>ei</w:t>
            </w:r>
            <w:r w:rsidRPr="005435C6">
              <w:rPr>
                <w:rFonts w:ascii="ArborWin" w:hAnsi="ArborWin"/>
              </w:rPr>
              <w:tab/>
            </w:r>
            <w:r w:rsidRPr="005435C6">
              <w:rPr>
                <w:rFonts w:ascii="ArborWin" w:hAnsi="ArborWin"/>
              </w:rPr>
              <w:tab/>
            </w:r>
            <w:r w:rsidRPr="005435C6">
              <w:tab/>
            </w:r>
            <w:r w:rsidRPr="005435C6">
              <w:tab/>
            </w:r>
            <w:r w:rsidRPr="005435C6">
              <w:rPr>
                <w:rFonts w:ascii="ArborWin" w:hAnsi="ArborWin"/>
              </w:rPr>
              <w:t>ei</w:t>
            </w:r>
            <w:r w:rsidRPr="005435C6">
              <w:tab/>
            </w:r>
          </w:p>
          <w:p w:rsidR="006C004E" w:rsidRPr="005435C6" w:rsidRDefault="006C004E" w:rsidP="006C004E">
            <w:pPr>
              <w:spacing w:line="360" w:lineRule="auto"/>
              <w:contextualSpacing/>
            </w:pPr>
            <w:r w:rsidRPr="005435C6">
              <w:t>DP</w:t>
            </w:r>
            <w:r w:rsidRPr="005435C6">
              <w:tab/>
            </w:r>
            <w:r w:rsidRPr="005435C6">
              <w:tab/>
              <w:t>CP</w:t>
            </w:r>
            <w:r w:rsidRPr="005435C6">
              <w:tab/>
            </w:r>
            <w:r w:rsidRPr="005435C6">
              <w:tab/>
            </w:r>
            <w:r w:rsidRPr="005435C6">
              <w:tab/>
              <w:t>C</w:t>
            </w:r>
            <w:r w:rsidRPr="005435C6">
              <w:tab/>
            </w:r>
            <w:r w:rsidRPr="005435C6">
              <w:tab/>
              <w:t>TP</w:t>
            </w:r>
          </w:p>
          <w:p w:rsidR="006C004E" w:rsidRPr="005435C6" w:rsidRDefault="006C004E" w:rsidP="006C004E">
            <w:pPr>
              <w:spacing w:line="360" w:lineRule="auto"/>
              <w:contextualSpacing/>
              <w:rPr>
                <w:rFonts w:ascii="ArborWin" w:hAnsi="ArborWin"/>
              </w:rPr>
            </w:pPr>
            <w:r w:rsidRPr="005435C6">
              <w:rPr>
                <w:i/>
                <w:iCs/>
              </w:rPr>
              <w:t>þat</w:t>
            </w:r>
            <w:r w:rsidRPr="005435C6">
              <w:tab/>
            </w:r>
            <w:r w:rsidRPr="005435C6">
              <w:rPr>
                <w:rFonts w:ascii="ArborWin" w:hAnsi="ArborWin"/>
              </w:rPr>
              <w:t>ei</w:t>
            </w:r>
            <w:r w:rsidRPr="005435C6">
              <w:t xml:space="preserve"> </w:t>
            </w:r>
            <w:r w:rsidRPr="005435C6">
              <w:tab/>
            </w:r>
            <w:r w:rsidRPr="005435C6">
              <w:tab/>
            </w:r>
            <w:r w:rsidRPr="005435C6">
              <w:tab/>
            </w:r>
            <w:r w:rsidRPr="005435C6">
              <w:rPr>
                <w:i/>
                <w:iCs/>
              </w:rPr>
              <w:t>þat</w:t>
            </w:r>
            <w:r w:rsidRPr="005435C6">
              <w:rPr>
                <w:i/>
                <w:iCs/>
              </w:rPr>
              <w:tab/>
            </w:r>
            <w:r w:rsidRPr="005435C6">
              <w:tab/>
              <w:t>...</w:t>
            </w:r>
          </w:p>
          <w:p w:rsidR="006C004E" w:rsidRPr="005435C6" w:rsidRDefault="006C004E" w:rsidP="006C004E">
            <w:pPr>
              <w:spacing w:line="360" w:lineRule="auto"/>
              <w:contextualSpacing/>
            </w:pPr>
            <w:r w:rsidRPr="005435C6">
              <w:t>[i-3S]</w:t>
            </w:r>
            <w:r w:rsidRPr="005435C6">
              <w:tab/>
              <w:t>C</w:t>
            </w:r>
            <w:r w:rsidRPr="005435C6">
              <w:tab/>
            </w:r>
            <w:r w:rsidRPr="005435C6">
              <w:tab/>
              <w:t>TP</w:t>
            </w:r>
            <w:r w:rsidRPr="005435C6">
              <w:tab/>
            </w:r>
            <w:r w:rsidRPr="005435C6">
              <w:tab/>
              <w:t>[u-phi]</w:t>
            </w:r>
          </w:p>
          <w:p w:rsidR="006C004E" w:rsidRPr="005435C6" w:rsidRDefault="006C004E" w:rsidP="006C004E">
            <w:pPr>
              <w:spacing w:line="360" w:lineRule="auto"/>
              <w:contextualSpacing/>
            </w:pPr>
            <w:r w:rsidRPr="005435C6">
              <w:t>[i-loc]</w:t>
            </w:r>
            <w:r w:rsidRPr="005435C6">
              <w:tab/>
              <w:t>[u-phi]</w:t>
            </w:r>
            <w:r w:rsidRPr="005435C6">
              <w:tab/>
            </w:r>
          </w:p>
          <w:p w:rsidR="006C004E" w:rsidRPr="005435C6" w:rsidRDefault="006C004E" w:rsidP="006C004E">
            <w:pPr>
              <w:spacing w:line="360" w:lineRule="auto"/>
              <w:contextualSpacing/>
            </w:pPr>
            <w:r w:rsidRPr="005435C6">
              <w:t>Labe</w:t>
            </w:r>
            <w:r>
              <w:t>ling {DP, CP} is due</w:t>
            </w:r>
            <w:r>
              <w:tab/>
            </w:r>
            <w:r w:rsidRPr="005435C6">
              <w:tab/>
            </w:r>
            <w:r>
              <w:t>&gt;</w:t>
            </w:r>
            <w:r>
              <w:tab/>
              <w:t>Minimal S</w:t>
            </w:r>
            <w:r w:rsidRPr="005435C6">
              <w:t>earch</w:t>
            </w:r>
          </w:p>
          <w:p w:rsidR="006C004E" w:rsidRPr="005435C6" w:rsidRDefault="006C004E" w:rsidP="006C004E">
            <w:pPr>
              <w:spacing w:line="360" w:lineRule="auto"/>
              <w:contextualSpacing/>
            </w:pPr>
            <w:r w:rsidRPr="005435C6">
              <w:t xml:space="preserve">to </w:t>
            </w:r>
            <w:r w:rsidR="00364139">
              <w:t xml:space="preserve">feature </w:t>
            </w:r>
            <w:r w:rsidRPr="005435C6">
              <w:t>sharing</w:t>
            </w:r>
          </w:p>
        </w:tc>
      </w:tr>
    </w:tbl>
    <w:p w:rsidR="006C004E" w:rsidRPr="005435C6" w:rsidRDefault="006C004E" w:rsidP="006C004E">
      <w:pPr>
        <w:spacing w:line="360" w:lineRule="auto"/>
        <w:contextualSpacing/>
      </w:pPr>
      <w:r>
        <w:t xml:space="preserve">Figure </w:t>
      </w:r>
      <w:r w:rsidR="00077DF2">
        <w:t>2.</w:t>
      </w:r>
      <w:r>
        <w:t xml:space="preserve">5: </w:t>
      </w:r>
      <w:r w:rsidRPr="005435C6">
        <w:t>Reanalysis of the demonstrative as complementizer</w:t>
      </w:r>
      <w:r>
        <w:t>: from feature-sharing to Minimal Search</w:t>
      </w:r>
    </w:p>
    <w:p w:rsidR="006C004E" w:rsidRPr="005435C6" w:rsidRDefault="006C004E" w:rsidP="006C004E">
      <w:pPr>
        <w:spacing w:line="360" w:lineRule="auto"/>
        <w:contextualSpacing/>
      </w:pPr>
    </w:p>
    <w:p w:rsidR="006C004E" w:rsidRDefault="006C004E" w:rsidP="006C004E">
      <w:pPr>
        <w:spacing w:line="360" w:lineRule="auto"/>
        <w:contextualSpacing/>
      </w:pPr>
      <w:r>
        <w:t xml:space="preserve">So, this change is again one that favors the third factor principle Minimal Search over feature-sharing. </w:t>
      </w:r>
    </w:p>
    <w:p w:rsidR="006C004E" w:rsidRPr="005435C6" w:rsidRDefault="006C004E" w:rsidP="006C004E">
      <w:pPr>
        <w:spacing w:line="360" w:lineRule="auto"/>
        <w:contextualSpacing/>
      </w:pPr>
      <w:r>
        <w:tab/>
      </w:r>
      <w:r w:rsidRPr="005435C6">
        <w:t xml:space="preserve">In short, in this section, we have seen </w:t>
      </w:r>
      <w:r>
        <w:t>two</w:t>
      </w:r>
      <w:r w:rsidRPr="005435C6">
        <w:t xml:space="preserve"> instances where a demonstrative is reanalyzed in such a way as to </w:t>
      </w:r>
      <w:r>
        <w:t>enable labeling through Minimal S</w:t>
      </w:r>
      <w:r w:rsidRPr="005435C6">
        <w:t>earch.</w:t>
      </w:r>
      <w:r>
        <w:t xml:space="preserve"> In both cases, the change is from a phrasal category to a head and this means a loss of semantic features (deictic ones) and a change towards uninterpretable phi-features, typical of a head.</w:t>
      </w:r>
    </w:p>
    <w:p w:rsidR="006C004E" w:rsidRPr="005435C6" w:rsidRDefault="006C004E" w:rsidP="006C004E">
      <w:pPr>
        <w:spacing w:line="360" w:lineRule="auto"/>
        <w:contextualSpacing/>
      </w:pPr>
    </w:p>
    <w:p w:rsidR="006C004E" w:rsidRPr="005435C6" w:rsidRDefault="006C004E" w:rsidP="006C004E">
      <w:pPr>
        <w:spacing w:line="360" w:lineRule="auto"/>
        <w:contextualSpacing/>
        <w:rPr>
          <w:b/>
        </w:rPr>
      </w:pPr>
      <w:r>
        <w:rPr>
          <w:b/>
        </w:rPr>
        <w:t>6</w:t>
      </w:r>
      <w:r>
        <w:rPr>
          <w:b/>
        </w:rPr>
        <w:tab/>
        <w:t>Q-feature sharing</w:t>
      </w:r>
    </w:p>
    <w:p w:rsidR="006C004E" w:rsidRPr="005435C6" w:rsidRDefault="006C004E" w:rsidP="006C004E">
      <w:pPr>
        <w:spacing w:line="360" w:lineRule="auto"/>
        <w:contextualSpacing/>
        <w:rPr>
          <w:iCs/>
        </w:rPr>
      </w:pPr>
      <w:r>
        <w:rPr>
          <w:iCs/>
        </w:rPr>
        <w:t xml:space="preserve">In the previous sections, we have seen how phi-feature sharing is unstable. In this section, I </w:t>
      </w:r>
      <w:r w:rsidRPr="005435C6">
        <w:rPr>
          <w:iCs/>
        </w:rPr>
        <w:t xml:space="preserve">discuss two instances where a phrase continues as the specifier of the CP and does not reanalyze as the head of C. These are interesting in that their label is feature-based </w:t>
      </w:r>
      <w:r w:rsidRPr="004C2CDB">
        <w:rPr>
          <w:iCs/>
        </w:rPr>
        <w:t xml:space="preserve">but very stable. Q-features </w:t>
      </w:r>
      <w:r w:rsidR="00CE5252">
        <w:rPr>
          <w:iCs/>
        </w:rPr>
        <w:t>are</w:t>
      </w:r>
      <w:r w:rsidRPr="004C2CDB">
        <w:rPr>
          <w:iCs/>
        </w:rPr>
        <w:t xml:space="preserve"> ther</w:t>
      </w:r>
      <w:r>
        <w:rPr>
          <w:iCs/>
        </w:rPr>
        <w:t>e</w:t>
      </w:r>
      <w:r w:rsidRPr="004C2CDB">
        <w:rPr>
          <w:iCs/>
        </w:rPr>
        <w:t xml:space="preserve">fore </w:t>
      </w:r>
      <w:r w:rsidR="00CE5252">
        <w:rPr>
          <w:iCs/>
        </w:rPr>
        <w:t>v</w:t>
      </w:r>
      <w:r w:rsidRPr="004C2CDB">
        <w:rPr>
          <w:iCs/>
        </w:rPr>
        <w:t>ery different from phi-features</w:t>
      </w:r>
      <w:r>
        <w:rPr>
          <w:iCs/>
        </w:rPr>
        <w:t>.</w:t>
      </w:r>
      <w:r w:rsidR="00CE5252">
        <w:rPr>
          <w:iCs/>
        </w:rPr>
        <w:t xml:space="preserve"> The reason for this is CI-relevance.</w:t>
      </w:r>
    </w:p>
    <w:p w:rsidR="006C004E" w:rsidRDefault="006C004E" w:rsidP="006C004E">
      <w:pPr>
        <w:spacing w:line="360" w:lineRule="auto"/>
        <w:ind w:firstLine="720"/>
        <w:contextualSpacing/>
        <w:rPr>
          <w:iCs/>
        </w:rPr>
      </w:pPr>
      <w:r>
        <w:rPr>
          <w:iCs/>
        </w:rPr>
        <w:t>As discus</w:t>
      </w:r>
      <w:r w:rsidR="00CE5252">
        <w:rPr>
          <w:iCs/>
        </w:rPr>
        <w:t xml:space="preserve">sed in chapter 1, in the PoP </w:t>
      </w:r>
      <w:r w:rsidRPr="005435C6">
        <w:rPr>
          <w:iCs/>
        </w:rPr>
        <w:t xml:space="preserve">framework, </w:t>
      </w:r>
      <w:r w:rsidRPr="005435C6">
        <w:rPr>
          <w:i/>
          <w:iCs/>
        </w:rPr>
        <w:t>wh</w:t>
      </w:r>
      <w:r w:rsidRPr="005435C6">
        <w:rPr>
          <w:iCs/>
        </w:rPr>
        <w:t xml:space="preserve">-elements in the specifier of the CP share features with the C, </w:t>
      </w:r>
      <w:r>
        <w:rPr>
          <w:iCs/>
        </w:rPr>
        <w:t>as in (</w:t>
      </w:r>
      <w:r w:rsidR="00364139">
        <w:rPr>
          <w:iCs/>
        </w:rPr>
        <w:t>67</w:t>
      </w:r>
      <w:r>
        <w:rPr>
          <w:iCs/>
        </w:rPr>
        <w:t xml:space="preserve">), </w:t>
      </w:r>
      <w:r w:rsidRPr="005435C6">
        <w:rPr>
          <w:iCs/>
        </w:rPr>
        <w:t xml:space="preserve">and escape the Labeling Paradox that way. </w:t>
      </w:r>
    </w:p>
    <w:p w:rsidR="006C004E" w:rsidRDefault="006C004E" w:rsidP="006C004E">
      <w:pPr>
        <w:spacing w:line="360" w:lineRule="auto"/>
        <w:contextualSpacing/>
        <w:rPr>
          <w:iCs/>
        </w:rPr>
      </w:pPr>
    </w:p>
    <w:p w:rsidR="006C004E" w:rsidRDefault="006C004E" w:rsidP="006C004E">
      <w:pPr>
        <w:spacing w:line="360" w:lineRule="auto"/>
        <w:contextualSpacing/>
        <w:rPr>
          <w:iCs/>
        </w:rPr>
      </w:pPr>
      <w:r>
        <w:rPr>
          <w:iCs/>
        </w:rPr>
        <w:t>(</w:t>
      </w:r>
      <w:r w:rsidR="00364139">
        <w:rPr>
          <w:iCs/>
        </w:rPr>
        <w:t>67</w:t>
      </w:r>
      <w:r>
        <w:rPr>
          <w:iCs/>
        </w:rPr>
        <w:t>)</w:t>
      </w:r>
      <w:r>
        <w:rPr>
          <w:iCs/>
        </w:rPr>
        <w:tab/>
      </w:r>
      <w:r>
        <w:rPr>
          <w:iCs/>
        </w:rPr>
        <w:tab/>
        <w:t>&lt;Q, Q&gt;</w:t>
      </w:r>
    </w:p>
    <w:p w:rsidR="006C004E" w:rsidRPr="00E20A80" w:rsidRDefault="006C004E" w:rsidP="006C004E">
      <w:pPr>
        <w:spacing w:line="360" w:lineRule="auto"/>
        <w:contextualSpacing/>
        <w:rPr>
          <w:rFonts w:ascii="ArborWin" w:hAnsi="ArborWin"/>
          <w:iCs/>
        </w:rPr>
      </w:pPr>
      <w:r>
        <w:rPr>
          <w:iCs/>
        </w:rPr>
        <w:tab/>
      </w:r>
      <w:r>
        <w:rPr>
          <w:rFonts w:ascii="ArborWin" w:hAnsi="ArborWin"/>
          <w:iCs/>
        </w:rPr>
        <w:t>ei</w:t>
      </w:r>
    </w:p>
    <w:p w:rsidR="006C004E" w:rsidRDefault="006C004E" w:rsidP="006C004E">
      <w:pPr>
        <w:spacing w:line="360" w:lineRule="auto"/>
        <w:contextualSpacing/>
      </w:pPr>
      <w:r>
        <w:tab/>
        <w:t>whether</w:t>
      </w:r>
      <w:r>
        <w:tab/>
        <w:t>CP</w:t>
      </w:r>
    </w:p>
    <w:p w:rsidR="006C004E" w:rsidRPr="00E20A80" w:rsidRDefault="006C004E" w:rsidP="006C004E">
      <w:pPr>
        <w:spacing w:line="360" w:lineRule="auto"/>
        <w:contextualSpacing/>
        <w:rPr>
          <w:rFonts w:ascii="ArborWin" w:hAnsi="ArborWin"/>
        </w:rPr>
      </w:pPr>
      <w:r>
        <w:tab/>
        <w:t>[Q]</w:t>
      </w:r>
      <w:r>
        <w:tab/>
      </w:r>
      <w:r>
        <w:rPr>
          <w:rFonts w:ascii="ArborWin" w:hAnsi="ArborWin"/>
        </w:rPr>
        <w:t>ei</w:t>
      </w:r>
    </w:p>
    <w:p w:rsidR="006C004E" w:rsidRDefault="006C004E" w:rsidP="006C004E">
      <w:pPr>
        <w:spacing w:line="360" w:lineRule="auto"/>
        <w:contextualSpacing/>
      </w:pPr>
      <w:r>
        <w:tab/>
      </w:r>
      <w:r>
        <w:tab/>
        <w:t>C</w:t>
      </w:r>
      <w:r>
        <w:tab/>
      </w:r>
      <w:r>
        <w:tab/>
        <w:t>..</w:t>
      </w:r>
    </w:p>
    <w:p w:rsidR="006C004E" w:rsidRDefault="006C004E" w:rsidP="006C004E">
      <w:pPr>
        <w:spacing w:line="360" w:lineRule="auto"/>
        <w:contextualSpacing/>
      </w:pPr>
      <w:r>
        <w:tab/>
      </w:r>
      <w:r>
        <w:tab/>
        <w:t>[Q]</w:t>
      </w:r>
    </w:p>
    <w:p w:rsidR="006C004E" w:rsidRDefault="006C004E" w:rsidP="006C004E">
      <w:pPr>
        <w:spacing w:line="360" w:lineRule="auto"/>
        <w:contextualSpacing/>
      </w:pPr>
    </w:p>
    <w:p w:rsidR="006C004E" w:rsidRPr="005435C6" w:rsidRDefault="006C004E" w:rsidP="006C004E">
      <w:pPr>
        <w:spacing w:line="360" w:lineRule="auto"/>
        <w:contextualSpacing/>
        <w:rPr>
          <w:iCs/>
        </w:rPr>
      </w:pPr>
      <w:r w:rsidRPr="005435C6">
        <w:lastRenderedPageBreak/>
        <w:t>T</w:t>
      </w:r>
      <w:r>
        <w:t>o be more precise, t</w:t>
      </w:r>
      <w:r w:rsidRPr="005435C6">
        <w:t xml:space="preserve">he verb </w:t>
      </w:r>
      <w:r w:rsidRPr="005435C6">
        <w:rPr>
          <w:i/>
        </w:rPr>
        <w:t xml:space="preserve">wonder </w:t>
      </w:r>
      <w:r w:rsidR="00C650AE">
        <w:t>in (68</w:t>
      </w:r>
      <w:r w:rsidRPr="005435C6">
        <w:t>)</w:t>
      </w:r>
      <w:r w:rsidRPr="005435C6">
        <w:rPr>
          <w:i/>
        </w:rPr>
        <w:t xml:space="preserve"> </w:t>
      </w:r>
      <w:r w:rsidRPr="005435C6">
        <w:t>requires a CP that has a Q-feature, which requirement I have marked by an uninterpre</w:t>
      </w:r>
      <w:r w:rsidR="00C650AE">
        <w:t>table feature on the verb in (69</w:t>
      </w:r>
      <w:r w:rsidRPr="005435C6">
        <w:t>).</w:t>
      </w:r>
    </w:p>
    <w:p w:rsidR="006C004E" w:rsidRPr="005435C6" w:rsidRDefault="006C004E" w:rsidP="006C004E">
      <w:pPr>
        <w:spacing w:line="360" w:lineRule="auto"/>
        <w:contextualSpacing/>
      </w:pPr>
    </w:p>
    <w:p w:rsidR="006C004E" w:rsidRPr="005435C6" w:rsidRDefault="006C004E" w:rsidP="006C004E">
      <w:pPr>
        <w:spacing w:line="360" w:lineRule="auto"/>
        <w:contextualSpacing/>
        <w:rPr>
          <w:lang w:val="en"/>
        </w:rPr>
      </w:pPr>
      <w:r w:rsidRPr="005435C6">
        <w:t>(</w:t>
      </w:r>
      <w:r w:rsidR="00C650AE">
        <w:t>68</w:t>
      </w:r>
      <w:r w:rsidRPr="005435C6">
        <w:t>)</w:t>
      </w:r>
      <w:r w:rsidRPr="005435C6">
        <w:tab/>
      </w:r>
      <w:r w:rsidRPr="005435C6">
        <w:rPr>
          <w:lang w:val="en"/>
        </w:rPr>
        <w:t>I wonder whether he’ll do it.</w:t>
      </w:r>
    </w:p>
    <w:p w:rsidR="006C004E" w:rsidRPr="005435C6" w:rsidRDefault="00C650AE" w:rsidP="006C004E">
      <w:pPr>
        <w:spacing w:line="360" w:lineRule="auto"/>
        <w:contextualSpacing/>
      </w:pPr>
      <w:r>
        <w:t>(69</w:t>
      </w:r>
      <w:r w:rsidR="006C004E" w:rsidRPr="005435C6">
        <w:t>)</w:t>
      </w:r>
      <w:r w:rsidR="006C004E" w:rsidRPr="005435C6">
        <w:tab/>
        <w:t xml:space="preserve">I </w:t>
      </w:r>
      <w:r w:rsidR="006C004E" w:rsidRPr="005435C6">
        <w:tab/>
        <w:t xml:space="preserve">wonder </w:t>
      </w:r>
      <w:r w:rsidR="006C004E" w:rsidRPr="005435C6">
        <w:tab/>
        <w:t xml:space="preserve">α[whether </w:t>
      </w:r>
      <w:r w:rsidR="006C004E" w:rsidRPr="005435C6">
        <w:tab/>
        <w:t xml:space="preserve">[ C </w:t>
      </w:r>
      <w:r w:rsidR="006C004E" w:rsidRPr="005435C6">
        <w:tab/>
        <w:t>[ he’ll do it]]].</w:t>
      </w:r>
    </w:p>
    <w:p w:rsidR="006C004E" w:rsidRPr="005435C6" w:rsidRDefault="006C004E" w:rsidP="006C004E">
      <w:pPr>
        <w:spacing w:line="360" w:lineRule="auto"/>
        <w:ind w:left="720" w:firstLine="720"/>
        <w:contextualSpacing/>
      </w:pPr>
      <w:r w:rsidRPr="005435C6">
        <w:t>[u-Q]</w:t>
      </w:r>
      <w:r w:rsidRPr="005435C6">
        <w:tab/>
      </w:r>
      <w:r w:rsidRPr="005435C6">
        <w:tab/>
        <w:t>[i-Q]</w:t>
      </w:r>
      <w:r w:rsidRPr="005435C6">
        <w:tab/>
      </w:r>
      <w:r w:rsidRPr="005435C6">
        <w:tab/>
        <w:t>[</w:t>
      </w:r>
      <w:r w:rsidRPr="005435C6">
        <w:rPr>
          <w:strike/>
          <w:spacing w:val="-3"/>
        </w:rPr>
        <w:t>u-Q: Q</w:t>
      </w:r>
      <w:r w:rsidRPr="005435C6">
        <w:t>]</w:t>
      </w:r>
    </w:p>
    <w:p w:rsidR="006C004E" w:rsidRPr="005435C6" w:rsidRDefault="006C004E" w:rsidP="006C004E">
      <w:pPr>
        <w:spacing w:line="360" w:lineRule="auto"/>
        <w:contextualSpacing/>
      </w:pPr>
    </w:p>
    <w:p w:rsidR="006C004E" w:rsidRDefault="006C004E" w:rsidP="006C004E">
      <w:pPr>
        <w:spacing w:line="360" w:lineRule="auto"/>
        <w:contextualSpacing/>
      </w:pPr>
      <w:r w:rsidRPr="005435C6">
        <w:rPr>
          <w:i/>
        </w:rPr>
        <w:t xml:space="preserve">Whether </w:t>
      </w:r>
      <w:r w:rsidRPr="005435C6">
        <w:t xml:space="preserve">has interpretable Q features which value the C. The label of α </w:t>
      </w:r>
      <w:r w:rsidR="00CE5252">
        <w:t>in (</w:t>
      </w:r>
      <w:r w:rsidR="00C650AE">
        <w:t>69</w:t>
      </w:r>
      <w:r w:rsidR="00CE5252">
        <w:t xml:space="preserve">) </w:t>
      </w:r>
      <w:r w:rsidRPr="005435C6">
        <w:t>is then &lt;Q, Q&gt;</w:t>
      </w:r>
      <w:r>
        <w:t>, as in (</w:t>
      </w:r>
      <w:r w:rsidR="00C650AE">
        <w:t>70</w:t>
      </w:r>
      <w:r>
        <w:t>), similar to the label of &lt;phi, phi&gt;</w:t>
      </w:r>
      <w:r w:rsidRPr="005435C6">
        <w:t xml:space="preserve">. </w:t>
      </w:r>
    </w:p>
    <w:p w:rsidR="006C004E" w:rsidRDefault="006C004E" w:rsidP="006C004E">
      <w:pPr>
        <w:spacing w:line="360" w:lineRule="auto"/>
        <w:contextualSpacing/>
      </w:pPr>
    </w:p>
    <w:p w:rsidR="006C004E" w:rsidRDefault="006C004E" w:rsidP="006C004E">
      <w:pPr>
        <w:spacing w:line="360" w:lineRule="auto"/>
        <w:contextualSpacing/>
      </w:pPr>
      <w:r>
        <w:t>(</w:t>
      </w:r>
      <w:r w:rsidR="00C650AE">
        <w:t>70</w:t>
      </w:r>
      <w:r>
        <w:t>)</w:t>
      </w:r>
      <w:r>
        <w:tab/>
      </w:r>
      <w:r>
        <w:tab/>
        <w:t>&lt;Q, Q&gt;</w:t>
      </w:r>
    </w:p>
    <w:p w:rsidR="006C004E" w:rsidRPr="006A34B0" w:rsidRDefault="006C004E" w:rsidP="006C004E">
      <w:pPr>
        <w:spacing w:line="360" w:lineRule="auto"/>
        <w:contextualSpacing/>
        <w:rPr>
          <w:rFonts w:ascii="ArborWin" w:hAnsi="ArborWin"/>
        </w:rPr>
      </w:pPr>
      <w:r>
        <w:tab/>
      </w:r>
      <w:r>
        <w:rPr>
          <w:rFonts w:ascii="ArborWin" w:hAnsi="ArborWin"/>
        </w:rPr>
        <w:t>ei</w:t>
      </w:r>
    </w:p>
    <w:p w:rsidR="006C004E" w:rsidRDefault="006C004E" w:rsidP="006C004E">
      <w:pPr>
        <w:spacing w:line="360" w:lineRule="auto"/>
        <w:contextualSpacing/>
      </w:pPr>
      <w:r>
        <w:tab/>
        <w:t>whether</w:t>
      </w:r>
      <w:r>
        <w:tab/>
        <w:t>CP</w:t>
      </w:r>
    </w:p>
    <w:p w:rsidR="006C004E" w:rsidRDefault="006C004E" w:rsidP="006C004E">
      <w:pPr>
        <w:spacing w:line="360" w:lineRule="auto"/>
        <w:contextualSpacing/>
      </w:pPr>
      <w:r>
        <w:tab/>
        <w:t>[i-Q]</w:t>
      </w:r>
      <w:r>
        <w:tab/>
      </w:r>
      <w:r>
        <w:rPr>
          <w:rFonts w:ascii="ArborWin" w:hAnsi="ArborWin"/>
        </w:rPr>
        <w:t>ei</w:t>
      </w:r>
    </w:p>
    <w:p w:rsidR="006C004E" w:rsidRDefault="006C004E" w:rsidP="006C004E">
      <w:pPr>
        <w:spacing w:line="360" w:lineRule="auto"/>
        <w:contextualSpacing/>
      </w:pPr>
      <w:r>
        <w:tab/>
      </w:r>
      <w:r>
        <w:tab/>
        <w:t>C</w:t>
      </w:r>
      <w:r>
        <w:tab/>
      </w:r>
      <w:r>
        <w:tab/>
        <w:t>&lt;phi, phi&gt;</w:t>
      </w:r>
    </w:p>
    <w:p w:rsidR="006C004E" w:rsidRPr="00D47EAE" w:rsidRDefault="006C004E" w:rsidP="006C004E">
      <w:pPr>
        <w:spacing w:line="360" w:lineRule="auto"/>
        <w:contextualSpacing/>
        <w:rPr>
          <w:rFonts w:ascii="ArborWin" w:hAnsi="ArborWin"/>
        </w:rPr>
      </w:pPr>
      <w:r>
        <w:tab/>
      </w:r>
      <w:r>
        <w:tab/>
        <w:t xml:space="preserve">[u-Q: Q] </w:t>
      </w:r>
      <w:r>
        <w:rPr>
          <w:rFonts w:ascii="ArborWin" w:hAnsi="ArborWin"/>
        </w:rPr>
        <w:t>ei</w:t>
      </w:r>
    </w:p>
    <w:p w:rsidR="006C004E" w:rsidRDefault="006C004E" w:rsidP="006C004E">
      <w:pPr>
        <w:spacing w:line="360" w:lineRule="auto"/>
        <w:contextualSpacing/>
      </w:pPr>
      <w:r>
        <w:tab/>
      </w:r>
      <w:r>
        <w:tab/>
      </w:r>
      <w:r>
        <w:tab/>
        <w:t>DP</w:t>
      </w:r>
      <w:r>
        <w:tab/>
      </w:r>
      <w:r>
        <w:tab/>
        <w:t>TP</w:t>
      </w:r>
    </w:p>
    <w:p w:rsidR="006C004E" w:rsidRPr="00D47EAE" w:rsidRDefault="006C004E" w:rsidP="006C004E">
      <w:pPr>
        <w:spacing w:line="360" w:lineRule="auto"/>
        <w:contextualSpacing/>
        <w:rPr>
          <w:rFonts w:ascii="ArborWin" w:hAnsi="ArborWin"/>
        </w:rPr>
      </w:pPr>
      <w:r>
        <w:tab/>
      </w:r>
      <w:r>
        <w:tab/>
      </w:r>
      <w:r>
        <w:tab/>
        <w:t>[i-phi]</w:t>
      </w:r>
      <w:r>
        <w:tab/>
      </w:r>
      <w:r>
        <w:rPr>
          <w:rFonts w:ascii="ArborWin" w:hAnsi="ArborWin"/>
        </w:rPr>
        <w:t>ei</w:t>
      </w:r>
    </w:p>
    <w:p w:rsidR="006C004E" w:rsidRDefault="006C004E" w:rsidP="006C004E">
      <w:pPr>
        <w:spacing w:line="360" w:lineRule="auto"/>
        <w:contextualSpacing/>
      </w:pPr>
      <w:r>
        <w:tab/>
      </w:r>
      <w:r>
        <w:tab/>
      </w:r>
      <w:r>
        <w:tab/>
      </w:r>
      <w:r>
        <w:tab/>
        <w:t>T</w:t>
      </w:r>
      <w:r>
        <w:tab/>
      </w:r>
      <w:r>
        <w:tab/>
        <w:t>…</w:t>
      </w:r>
    </w:p>
    <w:p w:rsidR="006C004E" w:rsidRDefault="006C004E" w:rsidP="006C004E">
      <w:pPr>
        <w:spacing w:line="360" w:lineRule="auto"/>
        <w:contextualSpacing/>
      </w:pPr>
      <w:r>
        <w:tab/>
      </w:r>
      <w:r>
        <w:tab/>
      </w:r>
      <w:r>
        <w:tab/>
      </w:r>
      <w:r>
        <w:tab/>
        <w:t>[u-phi]</w:t>
      </w:r>
    </w:p>
    <w:p w:rsidR="006C004E" w:rsidRDefault="006C004E" w:rsidP="006C004E">
      <w:pPr>
        <w:spacing w:line="360" w:lineRule="auto"/>
        <w:contextualSpacing/>
      </w:pPr>
    </w:p>
    <w:p w:rsidR="00CE5252" w:rsidRDefault="006C004E" w:rsidP="006C004E">
      <w:pPr>
        <w:spacing w:line="360" w:lineRule="auto"/>
        <w:contextualSpacing/>
      </w:pPr>
      <w:r w:rsidRPr="005435C6">
        <w:t xml:space="preserve">This </w:t>
      </w:r>
      <w:r>
        <w:t xml:space="preserve">&lt;Q, Q&gt; </w:t>
      </w:r>
      <w:r w:rsidRPr="005435C6">
        <w:t xml:space="preserve">label seems to be stable, unlike the </w:t>
      </w:r>
      <w:r>
        <w:t>&lt;phi, phi&gt; features discussed earlier</w:t>
      </w:r>
      <w:r w:rsidRPr="005435C6">
        <w:t xml:space="preserve">, because </w:t>
      </w:r>
      <w:r w:rsidRPr="005435C6">
        <w:rPr>
          <w:i/>
        </w:rPr>
        <w:t xml:space="preserve">whether </w:t>
      </w:r>
      <w:r w:rsidRPr="005435C6">
        <w:t>is not</w:t>
      </w:r>
      <w:r w:rsidR="00C650AE">
        <w:t xml:space="preserve"> being reanalyzed as a head. (71</w:t>
      </w:r>
      <w:r w:rsidRPr="005435C6">
        <w:t xml:space="preserve">) shows that </w:t>
      </w:r>
      <w:r w:rsidRPr="005435C6">
        <w:rPr>
          <w:i/>
        </w:rPr>
        <w:t xml:space="preserve">whether </w:t>
      </w:r>
      <w:r w:rsidRPr="005435C6">
        <w:t xml:space="preserve">is a specifier because extraction </w:t>
      </w:r>
      <w:r>
        <w:t xml:space="preserve">from the complement of </w:t>
      </w:r>
      <w:r>
        <w:rPr>
          <w:i/>
        </w:rPr>
        <w:t xml:space="preserve">wonder </w:t>
      </w:r>
      <w:r w:rsidRPr="005435C6">
        <w:t xml:space="preserve">is not possible </w:t>
      </w:r>
      <w:r w:rsidR="00CE5252">
        <w:t>across this element (and the CP acts like a wh-island).</w:t>
      </w:r>
    </w:p>
    <w:p w:rsidR="00CE5252" w:rsidRDefault="00CE5252" w:rsidP="00CE5252">
      <w:pPr>
        <w:spacing w:line="360" w:lineRule="auto"/>
        <w:ind w:left="720" w:hanging="720"/>
        <w:contextualSpacing/>
      </w:pPr>
    </w:p>
    <w:p w:rsidR="00CE5252" w:rsidRPr="005435C6" w:rsidRDefault="00CE5252" w:rsidP="00CE5252">
      <w:pPr>
        <w:spacing w:line="360" w:lineRule="auto"/>
        <w:ind w:left="720" w:hanging="720"/>
        <w:contextualSpacing/>
      </w:pPr>
      <w:r w:rsidRPr="005435C6">
        <w:t>(</w:t>
      </w:r>
      <w:r w:rsidR="00C650AE">
        <w:t>71</w:t>
      </w:r>
      <w:r w:rsidRPr="005435C6">
        <w:t xml:space="preserve">) </w:t>
      </w:r>
      <w:r w:rsidRPr="005435C6">
        <w:tab/>
      </w:r>
      <w:r>
        <w:t>a.</w:t>
      </w:r>
      <w:r>
        <w:tab/>
        <w:t>*Who do I wonder whether he saw?</w:t>
      </w:r>
    </w:p>
    <w:p w:rsidR="00CE5252" w:rsidRDefault="00CE5252" w:rsidP="006C004E">
      <w:pPr>
        <w:spacing w:line="360" w:lineRule="auto"/>
        <w:contextualSpacing/>
      </w:pPr>
      <w:r>
        <w:rPr>
          <w:noProof/>
        </w:rPr>
        <mc:AlternateContent>
          <mc:Choice Requires="wps">
            <w:drawing>
              <wp:anchor distT="0" distB="0" distL="114300" distR="114300" simplePos="0" relativeHeight="251819008" behindDoc="0" locked="0" layoutInCell="1" allowOverlap="1">
                <wp:simplePos x="0" y="0"/>
                <wp:positionH relativeFrom="column">
                  <wp:posOffset>1371600</wp:posOffset>
                </wp:positionH>
                <wp:positionV relativeFrom="paragraph">
                  <wp:posOffset>194310</wp:posOffset>
                </wp:positionV>
                <wp:extent cx="12700" cy="139700"/>
                <wp:effectExtent l="38100" t="38100" r="63500" b="12700"/>
                <wp:wrapNone/>
                <wp:docPr id="88" name="Straight Arrow Connector 88"/>
                <wp:cNvGraphicFramePr/>
                <a:graphic xmlns:a="http://schemas.openxmlformats.org/drawingml/2006/main">
                  <a:graphicData uri="http://schemas.microsoft.com/office/word/2010/wordprocessingShape">
                    <wps:wsp>
                      <wps:cNvCnPr/>
                      <wps:spPr>
                        <a:xfrm flipH="1" flipV="1">
                          <a:off x="0" y="0"/>
                          <a:ext cx="1270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5DB6A" id="Straight Arrow Connector 88" o:spid="_x0000_s1026" type="#_x0000_t32" style="position:absolute;margin-left:108pt;margin-top:15.3pt;width:1pt;height:11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3816350</wp:posOffset>
                </wp:positionH>
                <wp:positionV relativeFrom="paragraph">
                  <wp:posOffset>207010</wp:posOffset>
                </wp:positionV>
                <wp:extent cx="0" cy="120650"/>
                <wp:effectExtent l="0" t="0" r="19050" b="31750"/>
                <wp:wrapNone/>
                <wp:docPr id="61" name="Straight Connector 61"/>
                <wp:cNvGraphicFramePr/>
                <a:graphic xmlns:a="http://schemas.openxmlformats.org/drawingml/2006/main">
                  <a:graphicData uri="http://schemas.microsoft.com/office/word/2010/wordprocessingShape">
                    <wps:wsp>
                      <wps:cNvCnPr/>
                      <wps:spPr>
                        <a:xfrm>
                          <a:off x="0" y="0"/>
                          <a:ext cx="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32809C" id="Straight Connector 61"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00.5pt,16.3pt" to="300.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" strokecolor="black [3200]" strokeweight=".5pt">
                <v:stroke joinstyle="miter"/>
              </v:line>
            </w:pict>
          </mc:Fallback>
        </mc:AlternateContent>
      </w:r>
      <w:r>
        <w:tab/>
        <w:t>b.</w:t>
      </w:r>
      <w:r>
        <w:tab/>
        <w:t>*CP[ Who do TP[ I wonder CP [whether he saw &lt;who&gt;]]].</w:t>
      </w:r>
    </w:p>
    <w:p w:rsidR="00CE5252" w:rsidRDefault="00CE5252" w:rsidP="006C004E">
      <w:pPr>
        <w:spacing w:line="360" w:lineRule="auto"/>
        <w:contextualSpacing/>
      </w:pPr>
      <w:r>
        <w:rPr>
          <w:noProof/>
        </w:rPr>
        <mc:AlternateContent>
          <mc:Choice Requires="wps">
            <w:drawing>
              <wp:anchor distT="0" distB="0" distL="114300" distR="114300" simplePos="0" relativeHeight="251817984" behindDoc="0" locked="0" layoutInCell="1" allowOverlap="1">
                <wp:simplePos x="0" y="0"/>
                <wp:positionH relativeFrom="column">
                  <wp:posOffset>1384300</wp:posOffset>
                </wp:positionH>
                <wp:positionV relativeFrom="paragraph">
                  <wp:posOffset>84455</wp:posOffset>
                </wp:positionV>
                <wp:extent cx="2425700" cy="0"/>
                <wp:effectExtent l="0" t="0" r="12700" b="19050"/>
                <wp:wrapNone/>
                <wp:docPr id="62" name="Straight Connector 62"/>
                <wp:cNvGraphicFramePr/>
                <a:graphic xmlns:a="http://schemas.openxmlformats.org/drawingml/2006/main">
                  <a:graphicData uri="http://schemas.microsoft.com/office/word/2010/wordprocessingShape">
                    <wps:wsp>
                      <wps:cNvCnPr/>
                      <wps:spPr>
                        <a:xfrm flipH="1">
                          <a:off x="0" y="0"/>
                          <a:ext cx="2425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0D7B1" id="Straight Connector 62"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109pt,6.65pt" to="300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" strokecolor="black [3200]" strokeweight=".5pt">
                <v:stroke joinstyle="miter"/>
              </v:line>
            </w:pict>
          </mc:Fallback>
        </mc:AlternateContent>
      </w:r>
    </w:p>
    <w:p w:rsidR="006C004E" w:rsidRPr="005435C6" w:rsidRDefault="00C650AE" w:rsidP="006C004E">
      <w:pPr>
        <w:spacing w:line="360" w:lineRule="auto"/>
        <w:contextualSpacing/>
      </w:pPr>
      <w:r>
        <w:t>This is also shown in (72</w:t>
      </w:r>
      <w:r w:rsidR="00CE5252">
        <w:t>) where</w:t>
      </w:r>
      <w:r w:rsidR="006C004E" w:rsidRPr="005435C6">
        <w:t xml:space="preserve"> </w:t>
      </w:r>
      <w:r w:rsidR="006C004E" w:rsidRPr="005435C6">
        <w:rPr>
          <w:i/>
        </w:rPr>
        <w:t xml:space="preserve">if </w:t>
      </w:r>
      <w:r w:rsidR="006C004E" w:rsidRPr="005435C6">
        <w:t>occupies the head C.</w:t>
      </w:r>
    </w:p>
    <w:p w:rsidR="006C004E" w:rsidRPr="005435C6" w:rsidRDefault="006C004E" w:rsidP="006C004E">
      <w:pPr>
        <w:spacing w:line="360" w:lineRule="auto"/>
        <w:contextualSpacing/>
      </w:pPr>
    </w:p>
    <w:p w:rsidR="006C004E" w:rsidRPr="005435C6" w:rsidRDefault="006C004E" w:rsidP="006C004E">
      <w:pPr>
        <w:spacing w:line="360" w:lineRule="auto"/>
        <w:ind w:left="720" w:hanging="720"/>
        <w:contextualSpacing/>
      </w:pPr>
      <w:r w:rsidRPr="005435C6">
        <w:t>(</w:t>
      </w:r>
      <w:r w:rsidR="00C650AE">
        <w:t>72</w:t>
      </w:r>
      <w:r w:rsidRPr="005435C6">
        <w:t>)</w:t>
      </w:r>
      <w:r w:rsidRPr="005435C6">
        <w:tab/>
        <w:t xml:space="preserve">the Congressmen who come in in January and asking </w:t>
      </w:r>
      <w:r w:rsidRPr="005435C6">
        <w:rPr>
          <w:b/>
          <w:bCs/>
        </w:rPr>
        <w:t xml:space="preserve">whether if </w:t>
      </w:r>
      <w:r w:rsidRPr="005435C6">
        <w:t>one kind of affects the other. (COCA Spoken 2010)</w:t>
      </w:r>
    </w:p>
    <w:p w:rsidR="006C004E" w:rsidRDefault="006C004E" w:rsidP="006C004E">
      <w:pPr>
        <w:spacing w:line="360" w:lineRule="auto"/>
        <w:contextualSpacing/>
        <w:rPr>
          <w:iCs/>
        </w:rPr>
      </w:pPr>
    </w:p>
    <w:p w:rsidR="006C004E" w:rsidRPr="002404C0" w:rsidRDefault="006C004E" w:rsidP="006C004E">
      <w:pPr>
        <w:spacing w:line="360" w:lineRule="auto"/>
        <w:contextualSpacing/>
        <w:rPr>
          <w:iCs/>
        </w:rPr>
      </w:pPr>
      <w:r>
        <w:rPr>
          <w:iCs/>
        </w:rPr>
        <w:t>The origin</w:t>
      </w:r>
      <w:r w:rsidRPr="002404C0">
        <w:rPr>
          <w:iCs/>
        </w:rPr>
        <w:t xml:space="preserve"> of </w:t>
      </w:r>
      <w:r w:rsidRPr="002404C0">
        <w:rPr>
          <w:i/>
          <w:iCs/>
        </w:rPr>
        <w:t>whether</w:t>
      </w:r>
      <w:r>
        <w:rPr>
          <w:iCs/>
        </w:rPr>
        <w:t>, according to the OED, is</w:t>
      </w:r>
      <w:r w:rsidRPr="002404C0">
        <w:rPr>
          <w:iCs/>
        </w:rPr>
        <w:t xml:space="preserve"> from an Indo European form of `who' with a comparative suffix</w:t>
      </w:r>
      <w:r>
        <w:rPr>
          <w:iCs/>
        </w:rPr>
        <w:t>, i.e. from a phrasal source</w:t>
      </w:r>
      <w:r w:rsidRPr="002404C0">
        <w:rPr>
          <w:iCs/>
        </w:rPr>
        <w:t xml:space="preserve">. This original pronominal </w:t>
      </w:r>
      <w:r w:rsidR="00C650AE">
        <w:rPr>
          <w:iCs/>
        </w:rPr>
        <w:t>function can still be seen in (73</w:t>
      </w:r>
      <w:r w:rsidRPr="002404C0">
        <w:rPr>
          <w:iCs/>
        </w:rPr>
        <w:t xml:space="preserve">a-c) from Old English, where </w:t>
      </w:r>
      <w:r w:rsidRPr="002404C0">
        <w:rPr>
          <w:i/>
          <w:iCs/>
        </w:rPr>
        <w:t>whether</w:t>
      </w:r>
      <w:r w:rsidRPr="002404C0">
        <w:rPr>
          <w:iCs/>
        </w:rPr>
        <w:t xml:space="preserve"> may be fronted in a question or</w:t>
      </w:r>
      <w:r w:rsidR="00C650AE">
        <w:rPr>
          <w:iCs/>
        </w:rPr>
        <w:t xml:space="preserve"> not. In (73</w:t>
      </w:r>
      <w:r w:rsidRPr="002404C0">
        <w:rPr>
          <w:iCs/>
        </w:rPr>
        <w:t xml:space="preserve">a), the entire phrase </w:t>
      </w:r>
      <w:r w:rsidRPr="002404C0">
        <w:rPr>
          <w:i/>
          <w:iCs/>
          <w:lang w:val="en"/>
        </w:rPr>
        <w:t>hwæðer þara twegra</w:t>
      </w:r>
      <w:r w:rsidRPr="002404C0">
        <w:rPr>
          <w:iCs/>
        </w:rPr>
        <w:t xml:space="preserve"> is fronted to the </w:t>
      </w:r>
      <w:r w:rsidR="00C650AE">
        <w:rPr>
          <w:iCs/>
        </w:rPr>
        <w:t>specifier of the CP layer, in (73b) nothing is, and in (73</w:t>
      </w:r>
      <w:r w:rsidRPr="002404C0">
        <w:rPr>
          <w:iCs/>
        </w:rPr>
        <w:t xml:space="preserve">c) only </w:t>
      </w:r>
      <w:r w:rsidRPr="002404C0">
        <w:rPr>
          <w:i/>
          <w:iCs/>
          <w:lang w:val="en"/>
        </w:rPr>
        <w:t>hwæðer</w:t>
      </w:r>
      <w:r w:rsidRPr="002404C0">
        <w:rPr>
          <w:iCs/>
          <w:lang w:val="en"/>
        </w:rPr>
        <w:t xml:space="preserve"> is.</w:t>
      </w:r>
    </w:p>
    <w:p w:rsidR="006C004E" w:rsidRPr="002404C0" w:rsidRDefault="006C004E" w:rsidP="006C004E">
      <w:pPr>
        <w:spacing w:line="360" w:lineRule="auto"/>
        <w:contextualSpacing/>
        <w:rPr>
          <w:iCs/>
        </w:rPr>
      </w:pPr>
    </w:p>
    <w:p w:rsidR="006C004E" w:rsidRPr="002404C0" w:rsidRDefault="00C650AE" w:rsidP="006C004E">
      <w:pPr>
        <w:spacing w:line="360" w:lineRule="auto"/>
        <w:contextualSpacing/>
        <w:rPr>
          <w:i/>
          <w:iCs/>
          <w:lang w:val="en"/>
        </w:rPr>
      </w:pPr>
      <w:r>
        <w:rPr>
          <w:iCs/>
        </w:rPr>
        <w:t>(73</w:t>
      </w:r>
      <w:r w:rsidR="006C004E" w:rsidRPr="002404C0">
        <w:rPr>
          <w:iCs/>
        </w:rPr>
        <w:t>)</w:t>
      </w:r>
      <w:r w:rsidR="006C004E" w:rsidRPr="002404C0">
        <w:rPr>
          <w:iCs/>
        </w:rPr>
        <w:tab/>
        <w:t>a.</w:t>
      </w:r>
      <w:r w:rsidR="006C004E" w:rsidRPr="002404C0">
        <w:rPr>
          <w:iCs/>
        </w:rPr>
        <w:tab/>
      </w:r>
      <w:r w:rsidR="006C004E" w:rsidRPr="002404C0">
        <w:rPr>
          <w:b/>
          <w:i/>
          <w:iCs/>
          <w:lang w:val="en"/>
        </w:rPr>
        <w:t xml:space="preserve">Hwæðer </w:t>
      </w:r>
      <w:r w:rsidR="006C004E" w:rsidRPr="002404C0">
        <w:rPr>
          <w:i/>
          <w:iCs/>
          <w:lang w:val="en"/>
        </w:rPr>
        <w:tab/>
        <w:t>þara</w:t>
      </w:r>
      <w:r w:rsidR="006C004E">
        <w:rPr>
          <w:i/>
          <w:iCs/>
          <w:lang w:val="en"/>
        </w:rPr>
        <w:tab/>
      </w:r>
      <w:r w:rsidR="006C004E" w:rsidRPr="002404C0">
        <w:rPr>
          <w:i/>
          <w:iCs/>
          <w:lang w:val="en"/>
        </w:rPr>
        <w:t xml:space="preserve">twegra dyde </w:t>
      </w:r>
      <w:r w:rsidR="006C004E" w:rsidRPr="002404C0">
        <w:rPr>
          <w:i/>
          <w:iCs/>
          <w:lang w:val="en"/>
        </w:rPr>
        <w:tab/>
        <w:t xml:space="preserve">þæs </w:t>
      </w:r>
      <w:r w:rsidR="006C004E" w:rsidRPr="002404C0">
        <w:rPr>
          <w:i/>
          <w:iCs/>
          <w:lang w:val="en"/>
        </w:rPr>
        <w:tab/>
        <w:t xml:space="preserve">fæder </w:t>
      </w:r>
      <w:r w:rsidR="006C004E" w:rsidRPr="002404C0">
        <w:rPr>
          <w:i/>
          <w:iCs/>
          <w:lang w:val="en"/>
        </w:rPr>
        <w:tab/>
        <w:t>willan</w:t>
      </w:r>
    </w:p>
    <w:p w:rsidR="006C004E" w:rsidRDefault="006C004E" w:rsidP="006C004E">
      <w:pPr>
        <w:spacing w:line="360" w:lineRule="auto"/>
        <w:contextualSpacing/>
        <w:rPr>
          <w:iCs/>
          <w:lang w:val="en"/>
        </w:rPr>
      </w:pPr>
      <w:r w:rsidRPr="002404C0">
        <w:rPr>
          <w:iCs/>
          <w:lang w:val="en"/>
        </w:rPr>
        <w:tab/>
      </w:r>
      <w:r w:rsidRPr="002404C0">
        <w:rPr>
          <w:iCs/>
          <w:lang w:val="en"/>
        </w:rPr>
        <w:tab/>
      </w:r>
      <w:r>
        <w:rPr>
          <w:iCs/>
          <w:lang w:val="en"/>
        </w:rPr>
        <w:t>which</w:t>
      </w:r>
      <w:r>
        <w:rPr>
          <w:iCs/>
          <w:lang w:val="en"/>
        </w:rPr>
        <w:tab/>
      </w:r>
      <w:r>
        <w:rPr>
          <w:iCs/>
          <w:lang w:val="en"/>
        </w:rPr>
        <w:tab/>
        <w:t>that</w:t>
      </w:r>
      <w:r>
        <w:rPr>
          <w:iCs/>
          <w:lang w:val="en"/>
        </w:rPr>
        <w:tab/>
        <w:t>two</w:t>
      </w:r>
      <w:r>
        <w:rPr>
          <w:iCs/>
          <w:lang w:val="en"/>
        </w:rPr>
        <w:tab/>
        <w:t>did</w:t>
      </w:r>
      <w:r>
        <w:rPr>
          <w:iCs/>
          <w:lang w:val="en"/>
        </w:rPr>
        <w:tab/>
        <w:t>that</w:t>
      </w:r>
      <w:r>
        <w:rPr>
          <w:iCs/>
          <w:lang w:val="en"/>
        </w:rPr>
        <w:tab/>
        <w:t>father</w:t>
      </w:r>
      <w:r>
        <w:rPr>
          <w:iCs/>
          <w:lang w:val="en"/>
        </w:rPr>
        <w:tab/>
        <w:t>will</w:t>
      </w:r>
    </w:p>
    <w:p w:rsidR="006C004E" w:rsidRPr="002404C0" w:rsidRDefault="006C004E" w:rsidP="006C004E">
      <w:pPr>
        <w:spacing w:line="360" w:lineRule="auto"/>
        <w:ind w:left="720" w:firstLine="720"/>
        <w:contextualSpacing/>
        <w:rPr>
          <w:iCs/>
        </w:rPr>
      </w:pPr>
      <w:r w:rsidRPr="002404C0">
        <w:rPr>
          <w:iCs/>
          <w:lang w:val="en"/>
        </w:rPr>
        <w:t xml:space="preserve">`Who </w:t>
      </w:r>
      <w:r>
        <w:rPr>
          <w:iCs/>
          <w:lang w:val="en"/>
        </w:rPr>
        <w:t xml:space="preserve">of the two </w:t>
      </w:r>
      <w:r w:rsidRPr="002404C0">
        <w:rPr>
          <w:iCs/>
          <w:lang w:val="en"/>
        </w:rPr>
        <w:t>did</w:t>
      </w:r>
      <w:r>
        <w:rPr>
          <w:iCs/>
          <w:lang w:val="en"/>
        </w:rPr>
        <w:t xml:space="preserve"> as the </w:t>
      </w:r>
      <w:r w:rsidRPr="002404C0">
        <w:rPr>
          <w:iCs/>
          <w:lang w:val="en"/>
        </w:rPr>
        <w:t>father</w:t>
      </w:r>
      <w:r>
        <w:rPr>
          <w:iCs/>
          <w:lang w:val="en"/>
        </w:rPr>
        <w:t xml:space="preserve"> wanted</w:t>
      </w:r>
      <w:r w:rsidRPr="002404C0">
        <w:rPr>
          <w:iCs/>
          <w:lang w:val="en"/>
        </w:rPr>
        <w:t>?’</w:t>
      </w:r>
      <w:r>
        <w:rPr>
          <w:iCs/>
          <w:lang w:val="en"/>
        </w:rPr>
        <w:t xml:space="preserve"> </w:t>
      </w:r>
      <w:r w:rsidRPr="002404C0">
        <w:rPr>
          <w:iCs/>
          <w:lang w:val="en"/>
        </w:rPr>
        <w:t>(</w:t>
      </w:r>
      <w:r w:rsidRPr="002404C0">
        <w:rPr>
          <w:i/>
          <w:iCs/>
          <w:lang w:val="en"/>
        </w:rPr>
        <w:t>West Saxon Gospel</w:t>
      </w:r>
      <w:r>
        <w:rPr>
          <w:iCs/>
          <w:lang w:val="en"/>
        </w:rPr>
        <w:t xml:space="preserve"> Corpus, Matthew 21.31</w:t>
      </w:r>
      <w:r w:rsidRPr="002404C0">
        <w:rPr>
          <w:iCs/>
          <w:lang w:val="en"/>
        </w:rPr>
        <w:t>)</w:t>
      </w:r>
      <w:r w:rsidRPr="002404C0">
        <w:rPr>
          <w:iCs/>
        </w:rPr>
        <w:t xml:space="preserve"> </w:t>
      </w:r>
    </w:p>
    <w:p w:rsidR="006C004E" w:rsidRPr="002404C0" w:rsidRDefault="006C004E" w:rsidP="006C004E">
      <w:pPr>
        <w:spacing w:line="360" w:lineRule="auto"/>
        <w:ind w:firstLine="720"/>
        <w:contextualSpacing/>
        <w:rPr>
          <w:i/>
          <w:iCs/>
        </w:rPr>
      </w:pPr>
      <w:r w:rsidRPr="002404C0">
        <w:rPr>
          <w:iCs/>
        </w:rPr>
        <w:t>b.</w:t>
      </w:r>
      <w:r w:rsidRPr="002404C0">
        <w:rPr>
          <w:iCs/>
        </w:rPr>
        <w:tab/>
      </w:r>
      <w:r w:rsidRPr="002404C0">
        <w:rPr>
          <w:i/>
          <w:iCs/>
        </w:rPr>
        <w:t xml:space="preserve">ond </w:t>
      </w:r>
      <w:r w:rsidRPr="002404C0">
        <w:rPr>
          <w:i/>
          <w:iCs/>
        </w:rPr>
        <w:tab/>
        <w:t xml:space="preserve">siþðan </w:t>
      </w:r>
      <w:r w:rsidRPr="002404C0">
        <w:rPr>
          <w:i/>
          <w:iCs/>
        </w:rPr>
        <w:tab/>
        <w:t xml:space="preserve">witig </w:t>
      </w:r>
      <w:r w:rsidRPr="002404C0">
        <w:rPr>
          <w:i/>
          <w:iCs/>
        </w:rPr>
        <w:tab/>
        <w:t xml:space="preserve">god </w:t>
      </w:r>
      <w:r w:rsidRPr="002404C0">
        <w:rPr>
          <w:i/>
          <w:iCs/>
        </w:rPr>
        <w:tab/>
        <w:t xml:space="preserve">on </w:t>
      </w:r>
      <w:r w:rsidRPr="002404C0">
        <w:rPr>
          <w:i/>
          <w:iCs/>
        </w:rPr>
        <w:tab/>
        <w:t>swa</w:t>
      </w:r>
      <w:r w:rsidRPr="002404C0">
        <w:rPr>
          <w:b/>
          <w:i/>
          <w:iCs/>
        </w:rPr>
        <w:t xml:space="preserve"> </w:t>
      </w:r>
      <w:r w:rsidRPr="002404C0">
        <w:rPr>
          <w:b/>
          <w:i/>
          <w:iCs/>
        </w:rPr>
        <w:tab/>
        <w:t xml:space="preserve">hwæþere </w:t>
      </w:r>
      <w:r w:rsidRPr="002404C0">
        <w:rPr>
          <w:b/>
          <w:i/>
          <w:iCs/>
        </w:rPr>
        <w:tab/>
      </w:r>
      <w:r w:rsidRPr="002404C0">
        <w:rPr>
          <w:i/>
          <w:iCs/>
        </w:rPr>
        <w:t>hond</w:t>
      </w:r>
    </w:p>
    <w:p w:rsidR="006C004E" w:rsidRPr="002404C0" w:rsidRDefault="006C004E" w:rsidP="006C004E">
      <w:pPr>
        <w:spacing w:line="360" w:lineRule="auto"/>
        <w:contextualSpacing/>
        <w:rPr>
          <w:i/>
          <w:iCs/>
        </w:rPr>
      </w:pPr>
      <w:r w:rsidRPr="002404C0">
        <w:rPr>
          <w:i/>
          <w:iCs/>
        </w:rPr>
        <w:tab/>
      </w:r>
      <w:r>
        <w:rPr>
          <w:i/>
          <w:iCs/>
        </w:rPr>
        <w:tab/>
      </w:r>
      <w:r w:rsidRPr="002404C0">
        <w:rPr>
          <w:iCs/>
        </w:rPr>
        <w:t xml:space="preserve">and </w:t>
      </w:r>
      <w:r w:rsidRPr="002404C0">
        <w:rPr>
          <w:iCs/>
        </w:rPr>
        <w:tab/>
        <w:t xml:space="preserve">then </w:t>
      </w:r>
      <w:r w:rsidRPr="002404C0">
        <w:rPr>
          <w:iCs/>
        </w:rPr>
        <w:tab/>
        <w:t xml:space="preserve">wise </w:t>
      </w:r>
      <w:r w:rsidRPr="002404C0">
        <w:rPr>
          <w:iCs/>
        </w:rPr>
        <w:tab/>
        <w:t xml:space="preserve">lord </w:t>
      </w:r>
      <w:r w:rsidRPr="002404C0">
        <w:rPr>
          <w:iCs/>
        </w:rPr>
        <w:tab/>
        <w:t xml:space="preserve">to </w:t>
      </w:r>
      <w:r w:rsidRPr="002404C0">
        <w:rPr>
          <w:iCs/>
        </w:rPr>
        <w:tab/>
        <w:t xml:space="preserve">so </w:t>
      </w:r>
      <w:r w:rsidRPr="002404C0">
        <w:rPr>
          <w:iCs/>
        </w:rPr>
        <w:tab/>
        <w:t xml:space="preserve">whichever </w:t>
      </w:r>
      <w:r w:rsidRPr="002404C0">
        <w:rPr>
          <w:iCs/>
        </w:rPr>
        <w:tab/>
        <w:t>hand</w:t>
      </w:r>
    </w:p>
    <w:p w:rsidR="006C004E" w:rsidRPr="002404C0" w:rsidRDefault="006C004E" w:rsidP="006C004E">
      <w:pPr>
        <w:spacing w:line="360" w:lineRule="auto"/>
        <w:contextualSpacing/>
        <w:rPr>
          <w:i/>
          <w:iCs/>
        </w:rPr>
      </w:pPr>
      <w:r>
        <w:rPr>
          <w:i/>
          <w:iCs/>
        </w:rPr>
        <w:tab/>
      </w:r>
      <w:r w:rsidRPr="002404C0">
        <w:rPr>
          <w:i/>
          <w:iCs/>
        </w:rPr>
        <w:tab/>
        <w:t xml:space="preserve">... mærðo </w:t>
      </w:r>
      <w:r w:rsidRPr="002404C0">
        <w:rPr>
          <w:i/>
          <w:iCs/>
        </w:rPr>
        <w:tab/>
        <w:t xml:space="preserve">deme </w:t>
      </w:r>
      <w:r w:rsidRPr="002404C0">
        <w:rPr>
          <w:i/>
          <w:iCs/>
        </w:rPr>
        <w:tab/>
        <w:t xml:space="preserve">swa </w:t>
      </w:r>
      <w:r w:rsidRPr="002404C0">
        <w:rPr>
          <w:i/>
          <w:iCs/>
        </w:rPr>
        <w:tab/>
        <w:t xml:space="preserve">him </w:t>
      </w:r>
      <w:r w:rsidRPr="002404C0">
        <w:rPr>
          <w:i/>
          <w:iCs/>
        </w:rPr>
        <w:tab/>
        <w:t xml:space="preserve">gemet </w:t>
      </w:r>
      <w:r w:rsidRPr="002404C0">
        <w:rPr>
          <w:i/>
          <w:iCs/>
        </w:rPr>
        <w:tab/>
        <w:t>þince.</w:t>
      </w:r>
    </w:p>
    <w:p w:rsidR="006C004E" w:rsidRPr="002404C0" w:rsidRDefault="006C004E" w:rsidP="006C004E">
      <w:pPr>
        <w:spacing w:line="360" w:lineRule="auto"/>
        <w:contextualSpacing/>
        <w:rPr>
          <w:iCs/>
        </w:rPr>
      </w:pPr>
      <w:r w:rsidRPr="002404C0">
        <w:rPr>
          <w:iCs/>
        </w:rPr>
        <w:tab/>
      </w:r>
      <w:r w:rsidRPr="002404C0">
        <w:rPr>
          <w:iCs/>
        </w:rPr>
        <w:tab/>
        <w:t xml:space="preserve">... glory </w:t>
      </w:r>
      <w:r w:rsidRPr="002404C0">
        <w:rPr>
          <w:iCs/>
        </w:rPr>
        <w:tab/>
      </w:r>
      <w:r>
        <w:rPr>
          <w:iCs/>
        </w:rPr>
        <w:tab/>
      </w:r>
      <w:r w:rsidRPr="002404C0">
        <w:rPr>
          <w:iCs/>
        </w:rPr>
        <w:t>grant</w:t>
      </w:r>
      <w:r w:rsidRPr="002404C0">
        <w:rPr>
          <w:iCs/>
        </w:rPr>
        <w:tab/>
        <w:t xml:space="preserve">so </w:t>
      </w:r>
      <w:r w:rsidRPr="002404C0">
        <w:rPr>
          <w:iCs/>
        </w:rPr>
        <w:tab/>
        <w:t xml:space="preserve">him </w:t>
      </w:r>
      <w:r w:rsidRPr="002404C0">
        <w:rPr>
          <w:iCs/>
        </w:rPr>
        <w:tab/>
        <w:t xml:space="preserve">right </w:t>
      </w:r>
      <w:r w:rsidRPr="002404C0">
        <w:rPr>
          <w:iCs/>
        </w:rPr>
        <w:tab/>
        <w:t>think</w:t>
      </w:r>
    </w:p>
    <w:p w:rsidR="006C004E" w:rsidRPr="002404C0" w:rsidRDefault="006C004E" w:rsidP="006C004E">
      <w:pPr>
        <w:spacing w:line="360" w:lineRule="auto"/>
        <w:contextualSpacing/>
        <w:rPr>
          <w:iCs/>
        </w:rPr>
      </w:pPr>
      <w:r w:rsidRPr="002404C0">
        <w:rPr>
          <w:iCs/>
        </w:rPr>
        <w:tab/>
      </w:r>
      <w:r w:rsidRPr="002404C0">
        <w:rPr>
          <w:iCs/>
        </w:rPr>
        <w:tab/>
        <w:t>`And may the wise lord grant glory to whichever side he thinks right.'</w:t>
      </w:r>
      <w:r>
        <w:rPr>
          <w:iCs/>
        </w:rPr>
        <w:t xml:space="preserve"> </w:t>
      </w:r>
      <w:r w:rsidRPr="002404C0">
        <w:rPr>
          <w:iCs/>
        </w:rPr>
        <w:t>(</w:t>
      </w:r>
      <w:r w:rsidRPr="002404C0">
        <w:rPr>
          <w:i/>
          <w:iCs/>
        </w:rPr>
        <w:t>Beowulf</w:t>
      </w:r>
      <w:r w:rsidRPr="002404C0">
        <w:rPr>
          <w:iCs/>
        </w:rPr>
        <w:t xml:space="preserve"> 686)</w:t>
      </w:r>
    </w:p>
    <w:p w:rsidR="006C004E" w:rsidRPr="002404C0" w:rsidRDefault="006C004E" w:rsidP="006C004E">
      <w:pPr>
        <w:spacing w:line="360" w:lineRule="auto"/>
        <w:contextualSpacing/>
        <w:rPr>
          <w:iCs/>
        </w:rPr>
      </w:pPr>
      <w:r w:rsidRPr="002404C0">
        <w:rPr>
          <w:iCs/>
        </w:rPr>
        <w:t>c.</w:t>
      </w:r>
      <w:r w:rsidRPr="002404C0">
        <w:rPr>
          <w:iCs/>
        </w:rPr>
        <w:tab/>
      </w:r>
      <w:r>
        <w:rPr>
          <w:iCs/>
        </w:rPr>
        <w:tab/>
      </w:r>
      <w:r w:rsidRPr="002404C0">
        <w:rPr>
          <w:b/>
          <w:i/>
          <w:iCs/>
        </w:rPr>
        <w:t xml:space="preserve">hwæðer </w:t>
      </w:r>
      <w:r w:rsidRPr="002404C0">
        <w:rPr>
          <w:b/>
          <w:i/>
          <w:iCs/>
        </w:rPr>
        <w:tab/>
      </w:r>
      <w:r w:rsidRPr="002404C0">
        <w:rPr>
          <w:i/>
          <w:iCs/>
        </w:rPr>
        <w:t xml:space="preserve">sel </w:t>
      </w:r>
      <w:r w:rsidRPr="002404C0">
        <w:rPr>
          <w:i/>
          <w:iCs/>
        </w:rPr>
        <w:tab/>
        <w:t xml:space="preserve">mæge </w:t>
      </w:r>
      <w:r w:rsidRPr="002404C0">
        <w:rPr>
          <w:i/>
          <w:iCs/>
        </w:rPr>
        <w:tab/>
        <w:t xml:space="preserve">æfter </w:t>
      </w:r>
      <w:r w:rsidRPr="002404C0">
        <w:rPr>
          <w:i/>
          <w:iCs/>
        </w:rPr>
        <w:tab/>
        <w:t xml:space="preserve">wælræse </w:t>
      </w:r>
      <w:r w:rsidRPr="002404C0">
        <w:rPr>
          <w:i/>
          <w:iCs/>
        </w:rPr>
        <w:tab/>
        <w:t xml:space="preserve">wunde </w:t>
      </w:r>
    </w:p>
    <w:p w:rsidR="006C004E" w:rsidRPr="002404C0" w:rsidRDefault="006C004E" w:rsidP="006C004E">
      <w:pPr>
        <w:spacing w:line="360" w:lineRule="auto"/>
        <w:contextualSpacing/>
        <w:rPr>
          <w:iCs/>
        </w:rPr>
      </w:pPr>
      <w:r w:rsidRPr="002404C0">
        <w:rPr>
          <w:iCs/>
        </w:rPr>
        <w:tab/>
      </w:r>
      <w:r w:rsidRPr="002404C0">
        <w:rPr>
          <w:iCs/>
        </w:rPr>
        <w:tab/>
        <w:t xml:space="preserve">who </w:t>
      </w:r>
      <w:r w:rsidRPr="002404C0">
        <w:rPr>
          <w:iCs/>
        </w:rPr>
        <w:tab/>
      </w:r>
      <w:r w:rsidRPr="002404C0">
        <w:rPr>
          <w:iCs/>
        </w:rPr>
        <w:tab/>
        <w:t xml:space="preserve">better </w:t>
      </w:r>
      <w:r w:rsidRPr="002404C0">
        <w:rPr>
          <w:iCs/>
        </w:rPr>
        <w:tab/>
        <w:t xml:space="preserve">may </w:t>
      </w:r>
      <w:r w:rsidRPr="002404C0">
        <w:rPr>
          <w:iCs/>
        </w:rPr>
        <w:tab/>
        <w:t xml:space="preserve">after </w:t>
      </w:r>
      <w:r w:rsidRPr="002404C0">
        <w:rPr>
          <w:iCs/>
        </w:rPr>
        <w:tab/>
        <w:t xml:space="preserve">bloody.storm </w:t>
      </w:r>
      <w:r w:rsidRPr="002404C0">
        <w:rPr>
          <w:iCs/>
        </w:rPr>
        <w:tab/>
        <w:t xml:space="preserve">wounds </w:t>
      </w:r>
    </w:p>
    <w:p w:rsidR="006C004E" w:rsidRPr="002404C0" w:rsidRDefault="006C004E" w:rsidP="006C004E">
      <w:pPr>
        <w:spacing w:line="360" w:lineRule="auto"/>
        <w:contextualSpacing/>
        <w:rPr>
          <w:iCs/>
        </w:rPr>
      </w:pPr>
      <w:r w:rsidRPr="002404C0">
        <w:rPr>
          <w:iCs/>
        </w:rPr>
        <w:tab/>
      </w:r>
      <w:r w:rsidRPr="002404C0">
        <w:rPr>
          <w:iCs/>
        </w:rPr>
        <w:tab/>
      </w:r>
      <w:r w:rsidRPr="002404C0">
        <w:rPr>
          <w:i/>
          <w:iCs/>
        </w:rPr>
        <w:t xml:space="preserve">gedygan </w:t>
      </w:r>
      <w:r w:rsidRPr="002404C0">
        <w:rPr>
          <w:i/>
          <w:iCs/>
        </w:rPr>
        <w:tab/>
      </w:r>
      <w:r w:rsidRPr="002404C0">
        <w:rPr>
          <w:b/>
          <w:i/>
          <w:iCs/>
        </w:rPr>
        <w:t xml:space="preserve">uncer </w:t>
      </w:r>
      <w:r w:rsidRPr="002404C0">
        <w:rPr>
          <w:b/>
          <w:i/>
          <w:iCs/>
        </w:rPr>
        <w:tab/>
        <w:t>twega</w:t>
      </w:r>
      <w:r w:rsidRPr="002404C0">
        <w:rPr>
          <w:iCs/>
        </w:rPr>
        <w:t xml:space="preserve"> </w:t>
      </w:r>
    </w:p>
    <w:p w:rsidR="006C004E" w:rsidRPr="002404C0" w:rsidRDefault="006C004E" w:rsidP="006C004E">
      <w:pPr>
        <w:spacing w:line="360" w:lineRule="auto"/>
        <w:contextualSpacing/>
        <w:rPr>
          <w:i/>
          <w:iCs/>
        </w:rPr>
      </w:pPr>
      <w:r w:rsidRPr="002404C0">
        <w:rPr>
          <w:iCs/>
        </w:rPr>
        <w:tab/>
      </w:r>
      <w:r w:rsidRPr="002404C0">
        <w:rPr>
          <w:iCs/>
        </w:rPr>
        <w:tab/>
        <w:t xml:space="preserve">survive </w:t>
      </w:r>
      <w:r w:rsidRPr="002404C0">
        <w:rPr>
          <w:iCs/>
        </w:rPr>
        <w:tab/>
      </w:r>
      <w:r>
        <w:rPr>
          <w:iCs/>
        </w:rPr>
        <w:tab/>
      </w:r>
      <w:r w:rsidRPr="002404C0">
        <w:rPr>
          <w:iCs/>
        </w:rPr>
        <w:t xml:space="preserve">us.two </w:t>
      </w:r>
      <w:r w:rsidRPr="002404C0">
        <w:rPr>
          <w:iCs/>
        </w:rPr>
        <w:tab/>
        <w:t>two</w:t>
      </w:r>
    </w:p>
    <w:p w:rsidR="006C004E" w:rsidRPr="002404C0" w:rsidRDefault="006C004E" w:rsidP="006C004E">
      <w:pPr>
        <w:spacing w:line="360" w:lineRule="auto"/>
        <w:contextualSpacing/>
        <w:rPr>
          <w:iCs/>
        </w:rPr>
      </w:pPr>
      <w:r w:rsidRPr="002404C0">
        <w:rPr>
          <w:iCs/>
        </w:rPr>
        <w:tab/>
      </w:r>
      <w:r w:rsidRPr="002404C0">
        <w:rPr>
          <w:iCs/>
        </w:rPr>
        <w:tab/>
        <w:t>`Who of us two is better at surviving wound after the deadly battle?’</w:t>
      </w:r>
      <w:r>
        <w:rPr>
          <w:iCs/>
        </w:rPr>
        <w:t xml:space="preserve"> </w:t>
      </w:r>
      <w:r w:rsidRPr="002404C0">
        <w:rPr>
          <w:iCs/>
        </w:rPr>
        <w:t>(</w:t>
      </w:r>
      <w:r w:rsidRPr="002404C0">
        <w:rPr>
          <w:i/>
          <w:iCs/>
        </w:rPr>
        <w:t>Beowulf</w:t>
      </w:r>
      <w:r w:rsidRPr="002404C0">
        <w:rPr>
          <w:iCs/>
        </w:rPr>
        <w:t xml:space="preserve"> 2530-2)</w:t>
      </w:r>
    </w:p>
    <w:p w:rsidR="006C004E" w:rsidRDefault="006C004E" w:rsidP="006C004E">
      <w:pPr>
        <w:spacing w:line="360" w:lineRule="auto"/>
        <w:contextualSpacing/>
        <w:rPr>
          <w:iCs/>
        </w:rPr>
      </w:pPr>
    </w:p>
    <w:p w:rsidR="006C004E" w:rsidRDefault="006C004E" w:rsidP="006C004E">
      <w:pPr>
        <w:spacing w:line="360" w:lineRule="auto"/>
        <w:contextualSpacing/>
        <w:rPr>
          <w:iCs/>
        </w:rPr>
      </w:pPr>
      <w:r>
        <w:rPr>
          <w:iCs/>
        </w:rPr>
        <w:t xml:space="preserve">This shows </w:t>
      </w:r>
      <w:r>
        <w:rPr>
          <w:i/>
          <w:iCs/>
        </w:rPr>
        <w:t>whether</w:t>
      </w:r>
      <w:r>
        <w:rPr>
          <w:iCs/>
        </w:rPr>
        <w:t xml:space="preserve"> to be clearly in a specifier stage in </w:t>
      </w:r>
      <w:r w:rsidR="00C650AE">
        <w:rPr>
          <w:iCs/>
        </w:rPr>
        <w:t xml:space="preserve">Old English </w:t>
      </w:r>
      <w:r>
        <w:rPr>
          <w:iCs/>
        </w:rPr>
        <w:t>(</w:t>
      </w:r>
      <w:r w:rsidR="00C650AE">
        <w:rPr>
          <w:iCs/>
        </w:rPr>
        <w:t>73a</w:t>
      </w:r>
      <w:r>
        <w:rPr>
          <w:iCs/>
        </w:rPr>
        <w:t xml:space="preserve">) and continuing in </w:t>
      </w:r>
      <w:r w:rsidR="00C650AE">
        <w:rPr>
          <w:iCs/>
        </w:rPr>
        <w:t xml:space="preserve">Modern English </w:t>
      </w:r>
      <w:r>
        <w:rPr>
          <w:iCs/>
        </w:rPr>
        <w:t>(</w:t>
      </w:r>
      <w:r w:rsidR="00C650AE">
        <w:rPr>
          <w:iCs/>
        </w:rPr>
        <w:t>68</w:t>
      </w:r>
      <w:r>
        <w:rPr>
          <w:iCs/>
        </w:rPr>
        <w:t>).</w:t>
      </w:r>
    </w:p>
    <w:p w:rsidR="006C004E" w:rsidRPr="005435C6" w:rsidRDefault="006C004E" w:rsidP="006C004E">
      <w:pPr>
        <w:spacing w:line="360" w:lineRule="auto"/>
        <w:ind w:firstLine="720"/>
        <w:contextualSpacing/>
        <w:rPr>
          <w:iCs/>
        </w:rPr>
      </w:pPr>
      <w:r w:rsidRPr="005435C6">
        <w:rPr>
          <w:iCs/>
        </w:rPr>
        <w:t>Th</w:t>
      </w:r>
      <w:r>
        <w:rPr>
          <w:iCs/>
        </w:rPr>
        <w:t>e</w:t>
      </w:r>
      <w:r w:rsidRPr="005435C6">
        <w:rPr>
          <w:iCs/>
        </w:rPr>
        <w:t xml:space="preserve"> complementizer </w:t>
      </w:r>
      <w:r w:rsidRPr="005435C6">
        <w:rPr>
          <w:i/>
          <w:iCs/>
        </w:rPr>
        <w:t>how</w:t>
      </w:r>
      <w:r w:rsidRPr="005435C6">
        <w:rPr>
          <w:iCs/>
        </w:rPr>
        <w:t xml:space="preserve"> </w:t>
      </w:r>
      <w:r>
        <w:rPr>
          <w:iCs/>
        </w:rPr>
        <w:t>also</w:t>
      </w:r>
      <w:r w:rsidRPr="005435C6">
        <w:rPr>
          <w:iCs/>
        </w:rPr>
        <w:t xml:space="preserve"> checks the Q-features</w:t>
      </w:r>
      <w:r w:rsidRPr="005435C6">
        <w:rPr>
          <w:i/>
          <w:iCs/>
        </w:rPr>
        <w:t xml:space="preserve">, </w:t>
      </w:r>
      <w:r w:rsidRPr="005435C6">
        <w:rPr>
          <w:iCs/>
        </w:rPr>
        <w:t xml:space="preserve">as </w:t>
      </w:r>
      <w:r>
        <w:rPr>
          <w:iCs/>
        </w:rPr>
        <w:t xml:space="preserve">shown </w:t>
      </w:r>
      <w:r w:rsidR="00C650AE">
        <w:rPr>
          <w:iCs/>
        </w:rPr>
        <w:t>in (74</w:t>
      </w:r>
      <w:r w:rsidRPr="005435C6">
        <w:rPr>
          <w:iCs/>
        </w:rPr>
        <w:t xml:space="preserve">). Here </w:t>
      </w:r>
      <w:r w:rsidRPr="005435C6">
        <w:t xml:space="preserve">too, </w:t>
      </w:r>
      <w:r w:rsidRPr="005435C6">
        <w:rPr>
          <w:i/>
        </w:rPr>
        <w:t xml:space="preserve">how </w:t>
      </w:r>
      <w:r w:rsidRPr="005435C6">
        <w:t xml:space="preserve">remains in specifier position judging from sentences with the impossibility </w:t>
      </w:r>
      <w:r>
        <w:t>of extraction</w:t>
      </w:r>
      <w:r w:rsidR="00C650AE">
        <w:t xml:space="preserve"> in (7</w:t>
      </w:r>
      <w:r w:rsidRPr="005435C6">
        <w:t>5) and the pres</w:t>
      </w:r>
      <w:r w:rsidR="00C650AE">
        <w:t>ence of another C head, as in (7</w:t>
      </w:r>
      <w:r w:rsidRPr="005435C6">
        <w:t>6).</w:t>
      </w:r>
    </w:p>
    <w:p w:rsidR="006C004E" w:rsidRPr="005435C6" w:rsidRDefault="006C004E" w:rsidP="006C004E">
      <w:pPr>
        <w:spacing w:line="360" w:lineRule="auto"/>
        <w:ind w:left="720" w:hanging="720"/>
        <w:contextualSpacing/>
      </w:pPr>
    </w:p>
    <w:p w:rsidR="006C004E" w:rsidRPr="005435C6" w:rsidRDefault="00C650AE" w:rsidP="006C004E">
      <w:pPr>
        <w:spacing w:line="360" w:lineRule="auto"/>
        <w:ind w:left="720" w:hanging="720"/>
        <w:contextualSpacing/>
      </w:pPr>
      <w:r>
        <w:t>(7</w:t>
      </w:r>
      <w:r w:rsidR="006C004E" w:rsidRPr="005435C6">
        <w:t>4)</w:t>
      </w:r>
      <w:r w:rsidR="006C004E" w:rsidRPr="005435C6">
        <w:tab/>
        <w:t xml:space="preserve">The men will wonder </w:t>
      </w:r>
      <w:r w:rsidR="006C004E" w:rsidRPr="005435C6">
        <w:rPr>
          <w:b/>
          <w:bCs/>
        </w:rPr>
        <w:t>how</w:t>
      </w:r>
      <w:r w:rsidR="006C004E" w:rsidRPr="005435C6">
        <w:t xml:space="preserve"> there'll ever be enough lobsters around this island for seven more men to ... (COCA 2000 Fiction) </w:t>
      </w:r>
    </w:p>
    <w:p w:rsidR="006C004E" w:rsidRDefault="00C650AE" w:rsidP="006C004E">
      <w:pPr>
        <w:spacing w:line="360" w:lineRule="auto"/>
        <w:contextualSpacing/>
      </w:pPr>
      <w:r>
        <w:t>(7</w:t>
      </w:r>
      <w:r w:rsidR="006C004E" w:rsidRPr="005435C6">
        <w:t>5)</w:t>
      </w:r>
      <w:r w:rsidR="006C004E" w:rsidRPr="005435C6">
        <w:tab/>
      </w:r>
      <w:r w:rsidR="00CE5252">
        <w:t>a.</w:t>
      </w:r>
      <w:r w:rsidR="00CE5252">
        <w:tab/>
      </w:r>
      <w:r w:rsidR="006C004E" w:rsidRPr="005435C6">
        <w:t xml:space="preserve">*What will the men wonder </w:t>
      </w:r>
      <w:r w:rsidR="006C004E" w:rsidRPr="00CE5252">
        <w:rPr>
          <w:b/>
        </w:rPr>
        <w:t>how</w:t>
      </w:r>
      <w:r w:rsidR="006C004E" w:rsidRPr="005435C6">
        <w:t xml:space="preserve"> there’ll ever be enou</w:t>
      </w:r>
      <w:r w:rsidR="00CE5252">
        <w:t>gh</w:t>
      </w:r>
      <w:r w:rsidR="00CE5252" w:rsidRPr="00CE5252">
        <w:t>?</w:t>
      </w:r>
    </w:p>
    <w:p w:rsidR="00CE5252" w:rsidRPr="00CE5252" w:rsidRDefault="00CE5252" w:rsidP="006C004E">
      <w:pPr>
        <w:spacing w:line="360" w:lineRule="auto"/>
        <w:contextualSpacing/>
      </w:pPr>
      <w:r>
        <w:tab/>
        <w:t>b.</w:t>
      </w:r>
      <w:r>
        <w:tab/>
      </w:r>
      <w:r w:rsidRPr="005435C6">
        <w:t xml:space="preserve">What will the men wonder </w:t>
      </w:r>
      <w:r w:rsidRPr="00CE5252">
        <w:rPr>
          <w:b/>
        </w:rPr>
        <w:t>how</w:t>
      </w:r>
      <w:r w:rsidRPr="005435C6">
        <w:t xml:space="preserve"> there’ll ever be enough </w:t>
      </w:r>
      <w:r w:rsidRPr="00CE5252">
        <w:t>&lt;what&gt;?</w:t>
      </w:r>
    </w:p>
    <w:p w:rsidR="006C004E" w:rsidRPr="005435C6" w:rsidRDefault="00C650AE" w:rsidP="006C004E">
      <w:pPr>
        <w:spacing w:line="360" w:lineRule="auto"/>
        <w:contextualSpacing/>
      </w:pPr>
      <w:r>
        <w:t>(7</w:t>
      </w:r>
      <w:r w:rsidR="006C004E" w:rsidRPr="005435C6">
        <w:t>6)</w:t>
      </w:r>
      <w:r w:rsidR="006C004E" w:rsidRPr="005435C6">
        <w:tab/>
        <w:t xml:space="preserve">by looking on, and watching </w:t>
      </w:r>
      <w:r w:rsidR="006C004E" w:rsidRPr="005435C6">
        <w:rPr>
          <w:b/>
        </w:rPr>
        <w:t xml:space="preserve">how that </w:t>
      </w:r>
      <w:r w:rsidR="006C004E" w:rsidRPr="005435C6">
        <w:t xml:space="preserve">these things might be done as well as others. </w:t>
      </w:r>
    </w:p>
    <w:p w:rsidR="006C004E" w:rsidRPr="005435C6" w:rsidRDefault="006C004E" w:rsidP="006C004E">
      <w:pPr>
        <w:spacing w:line="360" w:lineRule="auto"/>
        <w:ind w:firstLine="720"/>
        <w:contextualSpacing/>
      </w:pPr>
      <w:r w:rsidRPr="005435C6">
        <w:t>(COHA 1849)</w:t>
      </w:r>
    </w:p>
    <w:p w:rsidR="006C004E" w:rsidRDefault="006C004E" w:rsidP="006C004E">
      <w:pPr>
        <w:spacing w:line="360" w:lineRule="auto"/>
        <w:contextualSpacing/>
      </w:pPr>
    </w:p>
    <w:p w:rsidR="006C004E" w:rsidRDefault="006C004E" w:rsidP="006C004E">
      <w:pPr>
        <w:spacing w:line="360" w:lineRule="auto"/>
        <w:contextualSpacing/>
      </w:pPr>
      <w:r>
        <w:t xml:space="preserve">This use of </w:t>
      </w:r>
      <w:r>
        <w:rPr>
          <w:i/>
        </w:rPr>
        <w:t xml:space="preserve">how </w:t>
      </w:r>
      <w:r>
        <w:t xml:space="preserve">as specifier goes back a long way </w:t>
      </w:r>
      <w:r w:rsidR="00C650AE">
        <w:t>as well, as (77) and (78) indicate.</w:t>
      </w:r>
    </w:p>
    <w:p w:rsidR="00C650AE" w:rsidRDefault="00C650AE" w:rsidP="006C004E">
      <w:pPr>
        <w:spacing w:line="360" w:lineRule="auto"/>
        <w:contextualSpacing/>
      </w:pPr>
    </w:p>
    <w:p w:rsidR="006C004E" w:rsidRPr="00B6193C" w:rsidRDefault="006C004E" w:rsidP="006C004E">
      <w:pPr>
        <w:spacing w:line="360" w:lineRule="auto"/>
        <w:contextualSpacing/>
      </w:pPr>
      <w:r w:rsidRPr="00B6193C">
        <w:t>(</w:t>
      </w:r>
      <w:r w:rsidR="00C650AE">
        <w:t>77</w:t>
      </w:r>
      <w:r w:rsidRPr="00B6193C">
        <w:t>)</w:t>
      </w:r>
      <w:r w:rsidRPr="00B6193C">
        <w:tab/>
      </w:r>
      <w:r w:rsidRPr="00B6193C">
        <w:rPr>
          <w:i/>
        </w:rPr>
        <w:t xml:space="preserve">We gehirdon ... </w:t>
      </w:r>
      <w:r w:rsidRPr="00B6193C">
        <w:rPr>
          <w:b/>
          <w:i/>
        </w:rPr>
        <w:t>hu</w:t>
      </w:r>
      <w:r w:rsidRPr="00B6193C">
        <w:rPr>
          <w:i/>
        </w:rPr>
        <w:t xml:space="preserve"> ge ofslogon ... Seon and Og. </w:t>
      </w:r>
    </w:p>
    <w:p w:rsidR="006C004E" w:rsidRPr="00B6193C" w:rsidRDefault="006C004E" w:rsidP="006C004E">
      <w:pPr>
        <w:spacing w:line="360" w:lineRule="auto"/>
        <w:contextualSpacing/>
      </w:pPr>
      <w:r w:rsidRPr="00B6193C">
        <w:tab/>
        <w:t>‘We heard ... how you slew ... Sihon and Og.’</w:t>
      </w:r>
    </w:p>
    <w:p w:rsidR="006C004E" w:rsidRPr="00B6193C" w:rsidRDefault="006C004E" w:rsidP="006C004E">
      <w:pPr>
        <w:spacing w:line="360" w:lineRule="auto"/>
        <w:contextualSpacing/>
      </w:pPr>
      <w:r w:rsidRPr="00B6193C">
        <w:tab/>
        <w:t>(OED, c1000, Ælfric Joshua ii. 10)</w:t>
      </w:r>
    </w:p>
    <w:p w:rsidR="006C004E" w:rsidRPr="00B6193C" w:rsidRDefault="00C650AE" w:rsidP="006C004E">
      <w:pPr>
        <w:spacing w:line="360" w:lineRule="auto"/>
        <w:contextualSpacing/>
      </w:pPr>
      <w:r>
        <w:t>(78</w:t>
      </w:r>
      <w:r w:rsidR="006C004E" w:rsidRPr="00B6193C">
        <w:t>)</w:t>
      </w:r>
      <w:r w:rsidR="006C004E" w:rsidRPr="00B6193C">
        <w:tab/>
      </w:r>
      <w:r w:rsidR="006C004E" w:rsidRPr="00B6193C">
        <w:rPr>
          <w:i/>
        </w:rPr>
        <w:t xml:space="preserve">Hym thoughte </w:t>
      </w:r>
      <w:r w:rsidR="006C004E" w:rsidRPr="00B6193C">
        <w:rPr>
          <w:b/>
          <w:i/>
        </w:rPr>
        <w:t>how þt</w:t>
      </w:r>
      <w:r w:rsidR="006C004E" w:rsidRPr="00B6193C">
        <w:rPr>
          <w:i/>
        </w:rPr>
        <w:t xml:space="preserve"> the wynged god Mercurye Biforn hym stood. </w:t>
      </w:r>
    </w:p>
    <w:p w:rsidR="006C004E" w:rsidRPr="00B6193C" w:rsidRDefault="006C004E" w:rsidP="006C004E">
      <w:pPr>
        <w:spacing w:line="360" w:lineRule="auto"/>
        <w:contextualSpacing/>
      </w:pPr>
      <w:r w:rsidRPr="00B6193C">
        <w:tab/>
        <w:t>him thought how that the winged God Mercury before him stood</w:t>
      </w:r>
    </w:p>
    <w:p w:rsidR="006C004E" w:rsidRPr="00B6193C" w:rsidRDefault="006C004E" w:rsidP="006C004E">
      <w:pPr>
        <w:spacing w:line="360" w:lineRule="auto"/>
        <w:contextualSpacing/>
      </w:pPr>
      <w:r w:rsidRPr="00B6193C">
        <w:tab/>
        <w:t xml:space="preserve">‘It seemed to him that the winged god Mercury stood before him.’ </w:t>
      </w:r>
    </w:p>
    <w:p w:rsidR="006C004E" w:rsidRPr="00B6193C" w:rsidRDefault="006C004E" w:rsidP="006C004E">
      <w:pPr>
        <w:spacing w:line="360" w:lineRule="auto"/>
        <w:contextualSpacing/>
      </w:pPr>
      <w:r w:rsidRPr="00B6193C">
        <w:tab/>
        <w:t xml:space="preserve">(OED, c1385 Chaucer </w:t>
      </w:r>
      <w:r w:rsidRPr="00B6193C">
        <w:rPr>
          <w:i/>
        </w:rPr>
        <w:t>Knight's Tale</w:t>
      </w:r>
      <w:r w:rsidRPr="00B6193C">
        <w:t xml:space="preserve"> 527)</w:t>
      </w:r>
    </w:p>
    <w:p w:rsidR="006C004E" w:rsidRPr="00B6193C" w:rsidRDefault="006C004E" w:rsidP="006C004E">
      <w:pPr>
        <w:spacing w:line="360" w:lineRule="auto"/>
        <w:contextualSpacing/>
      </w:pPr>
    </w:p>
    <w:p w:rsidR="006C004E" w:rsidRDefault="006C004E" w:rsidP="006C004E">
      <w:pPr>
        <w:spacing w:line="360" w:lineRule="auto"/>
        <w:contextualSpacing/>
      </w:pPr>
      <w:r w:rsidRPr="005435C6">
        <w:rPr>
          <w:i/>
        </w:rPr>
        <w:t>Whether</w:t>
      </w:r>
      <w:r w:rsidRPr="005435C6">
        <w:t xml:space="preserve"> and </w:t>
      </w:r>
      <w:r w:rsidRPr="005435C6">
        <w:rPr>
          <w:i/>
        </w:rPr>
        <w:t>how</w:t>
      </w:r>
      <w:r w:rsidRPr="005435C6">
        <w:t xml:space="preserve"> have been complementizers since the Old English period (van Gelderen 2009, 2015a) and have not changed to heads. A reviewer </w:t>
      </w:r>
      <w:r>
        <w:t>suggests</w:t>
      </w:r>
      <w:r w:rsidRPr="005435C6">
        <w:t xml:space="preserve"> tha</w:t>
      </w:r>
      <w:r w:rsidR="00C650AE">
        <w:t>t embedded contexts, such as (68) and (7</w:t>
      </w:r>
      <w:r w:rsidRPr="005435C6">
        <w:t xml:space="preserve">4), are more resistant to change. This can’t be the reason because both </w:t>
      </w:r>
      <w:r w:rsidRPr="005435C6">
        <w:rPr>
          <w:i/>
        </w:rPr>
        <w:t>whether</w:t>
      </w:r>
      <w:r w:rsidRPr="005435C6">
        <w:t xml:space="preserve"> and </w:t>
      </w:r>
      <w:r w:rsidRPr="005435C6">
        <w:rPr>
          <w:i/>
        </w:rPr>
        <w:t>how</w:t>
      </w:r>
      <w:r w:rsidRPr="005435C6">
        <w:t xml:space="preserve"> have been and are currently used</w:t>
      </w:r>
      <w:r>
        <w:t xml:space="preserve"> (respectively)</w:t>
      </w:r>
      <w:r w:rsidRPr="005435C6">
        <w:t xml:space="preserve"> as </w:t>
      </w:r>
      <w:r w:rsidRPr="005435C6">
        <w:rPr>
          <w:i/>
        </w:rPr>
        <w:t>yes/no</w:t>
      </w:r>
      <w:r>
        <w:t xml:space="preserve"> markers in root clauses, as in (</w:t>
      </w:r>
      <w:r w:rsidR="00C650AE">
        <w:t>79</w:t>
      </w:r>
      <w:r>
        <w:t>) and (</w:t>
      </w:r>
      <w:r w:rsidR="00C650AE">
        <w:t>80</w:t>
      </w:r>
      <w:r>
        <w:t>).</w:t>
      </w:r>
      <w:r w:rsidR="00C650AE">
        <w:t xml:space="preserve"> Here too they continue to be specifiers as evidenced by the V-to-C movement.</w:t>
      </w:r>
    </w:p>
    <w:p w:rsidR="006C004E" w:rsidRDefault="006C004E" w:rsidP="006C004E">
      <w:pPr>
        <w:spacing w:line="360" w:lineRule="auto"/>
        <w:contextualSpacing/>
      </w:pPr>
    </w:p>
    <w:p w:rsidR="006C004E" w:rsidRPr="00B6193C" w:rsidRDefault="006C004E" w:rsidP="006C004E">
      <w:pPr>
        <w:spacing w:line="360" w:lineRule="auto"/>
        <w:contextualSpacing/>
      </w:pPr>
      <w:r>
        <w:t>(</w:t>
      </w:r>
      <w:r w:rsidR="00C650AE">
        <w:t>79</w:t>
      </w:r>
      <w:r>
        <w:t>)</w:t>
      </w:r>
      <w:r w:rsidRPr="00B6193C">
        <w:tab/>
      </w:r>
      <w:bookmarkStart w:id="3" w:name="OLE_LINK3"/>
      <w:bookmarkStart w:id="4" w:name="OLE_LINK4"/>
      <w:r w:rsidRPr="00B6193C">
        <w:rPr>
          <w:b/>
          <w:i/>
          <w:iCs/>
        </w:rPr>
        <w:t>Hwæðer</w:t>
      </w:r>
      <w:r w:rsidRPr="00B6193C">
        <w:rPr>
          <w:i/>
          <w:iCs/>
        </w:rPr>
        <w:t xml:space="preserve"> wæs iohannes fulluht þe of heofonum þe of mannum</w:t>
      </w:r>
    </w:p>
    <w:p w:rsidR="006C004E" w:rsidRPr="00B6193C" w:rsidRDefault="006C004E" w:rsidP="006C004E">
      <w:pPr>
        <w:spacing w:line="360" w:lineRule="auto"/>
        <w:contextualSpacing/>
      </w:pPr>
      <w:r w:rsidRPr="00B6193C">
        <w:tab/>
        <w:t>Whether was John's baptism that of heavens or of man</w:t>
      </w:r>
    </w:p>
    <w:p w:rsidR="006C004E" w:rsidRPr="00B6193C" w:rsidRDefault="006C004E" w:rsidP="006C004E">
      <w:pPr>
        <w:spacing w:line="360" w:lineRule="auto"/>
        <w:ind w:left="720" w:hanging="720"/>
        <w:contextualSpacing/>
      </w:pPr>
      <w:r w:rsidRPr="00B6193C">
        <w:tab/>
        <w:t>`Was the baptism of John done by heaven or by man.' (</w:t>
      </w:r>
      <w:r w:rsidRPr="00B6193C">
        <w:rPr>
          <w:i/>
          <w:iCs/>
        </w:rPr>
        <w:t>West Saxon Gospel</w:t>
      </w:r>
      <w:r w:rsidRPr="00B6193C">
        <w:t xml:space="preserve">, Corpus, </w:t>
      </w:r>
      <w:r w:rsidRPr="00B6193C">
        <w:rPr>
          <w:i/>
          <w:iCs/>
        </w:rPr>
        <w:t>Matthew</w:t>
      </w:r>
      <w:r>
        <w:t xml:space="preserve"> 21.25)</w:t>
      </w:r>
    </w:p>
    <w:bookmarkEnd w:id="3"/>
    <w:bookmarkEnd w:id="4"/>
    <w:p w:rsidR="006C004E" w:rsidRPr="00B6193C" w:rsidRDefault="006C004E" w:rsidP="006C004E">
      <w:pPr>
        <w:spacing w:line="360" w:lineRule="auto"/>
        <w:contextualSpacing/>
      </w:pPr>
      <w:r w:rsidRPr="00B6193C">
        <w:t>(</w:t>
      </w:r>
      <w:r w:rsidR="00C650AE">
        <w:t>80</w:t>
      </w:r>
      <w:r w:rsidRPr="00B6193C">
        <w:t>)</w:t>
      </w:r>
      <w:r w:rsidRPr="00B6193C">
        <w:tab/>
      </w:r>
      <w:r w:rsidRPr="00B6193C">
        <w:rPr>
          <w:b/>
          <w:bCs/>
        </w:rPr>
        <w:t xml:space="preserve">How </w:t>
      </w:r>
      <w:r w:rsidRPr="00B6193C">
        <w:rPr>
          <w:bCs/>
        </w:rPr>
        <w:t>would you mind</w:t>
      </w:r>
      <w:r w:rsidRPr="00B6193C">
        <w:t> clearing a blocking path for Brandon Jacobs, eh?</w:t>
      </w:r>
    </w:p>
    <w:p w:rsidR="006C004E" w:rsidRPr="00B6193C" w:rsidRDefault="006C004E" w:rsidP="006C004E">
      <w:pPr>
        <w:spacing w:line="360" w:lineRule="auto"/>
        <w:contextualSpacing/>
      </w:pPr>
      <w:r w:rsidRPr="00B6193C">
        <w:tab/>
        <w:t>(https://twitter.com/jimshearer/status/178244064238514177)</w:t>
      </w:r>
    </w:p>
    <w:p w:rsidR="006C004E" w:rsidRDefault="006C004E" w:rsidP="006C004E">
      <w:pPr>
        <w:spacing w:line="360" w:lineRule="auto"/>
        <w:contextualSpacing/>
      </w:pPr>
    </w:p>
    <w:p w:rsidR="006C004E" w:rsidRPr="005435C6" w:rsidRDefault="00FC2215" w:rsidP="006C004E">
      <w:pPr>
        <w:spacing w:line="360" w:lineRule="auto"/>
        <w:contextualSpacing/>
      </w:pPr>
      <w:r w:rsidRPr="00FC2215">
        <w:t xml:space="preserve">In short, neither in </w:t>
      </w:r>
      <w:r w:rsidR="006C004E" w:rsidRPr="00FC2215">
        <w:t xml:space="preserve">the root </w:t>
      </w:r>
      <w:r w:rsidRPr="00FC2215">
        <w:t>or embedded clause do the specifiers of the CP</w:t>
      </w:r>
      <w:r w:rsidR="006C004E" w:rsidRPr="00FC2215">
        <w:t xml:space="preserve"> show evidence of consistently changing to C. The reason that the labeling of &lt;Q, Q&gt; is stable, I argue, has to do with the relevance to the semantic interface (as the</w:t>
      </w:r>
      <w:r>
        <w:t xml:space="preserve"> same reviewer points out). In contrast</w:t>
      </w:r>
      <w:r w:rsidR="006C004E" w:rsidRPr="00FC2215">
        <w:t xml:space="preserve">, </w:t>
      </w:r>
      <w:r>
        <w:t xml:space="preserve">the </w:t>
      </w:r>
      <w:r w:rsidR="006C004E" w:rsidRPr="00FC2215">
        <w:t xml:space="preserve">&lt;phi, phi&gt; features </w:t>
      </w:r>
      <w:r>
        <w:t xml:space="preserve">discussed in previous sections </w:t>
      </w:r>
      <w:r w:rsidR="006C004E" w:rsidRPr="00FC2215">
        <w:t>are not as relevant to the CI interface as the &lt;Q, Q&gt; features.</w:t>
      </w:r>
    </w:p>
    <w:p w:rsidR="006C004E" w:rsidRPr="005435C6" w:rsidRDefault="006C004E" w:rsidP="006C004E">
      <w:pPr>
        <w:spacing w:line="360" w:lineRule="auto"/>
        <w:contextualSpacing/>
      </w:pPr>
    </w:p>
    <w:p w:rsidR="006C004E" w:rsidRDefault="006C004E" w:rsidP="006C004E">
      <w:pPr>
        <w:spacing w:line="360" w:lineRule="auto"/>
        <w:contextualSpacing/>
        <w:rPr>
          <w:b/>
          <w:iCs/>
        </w:rPr>
      </w:pPr>
      <w:r w:rsidRPr="002E14CC">
        <w:rPr>
          <w:b/>
          <w:iCs/>
        </w:rPr>
        <w:t>7</w:t>
      </w:r>
      <w:r w:rsidRPr="002E14CC">
        <w:rPr>
          <w:b/>
          <w:iCs/>
        </w:rPr>
        <w:tab/>
        <w:t>Negation</w:t>
      </w:r>
    </w:p>
    <w:p w:rsidR="006C004E" w:rsidRPr="00734A63" w:rsidRDefault="006C004E" w:rsidP="006C004E">
      <w:pPr>
        <w:spacing w:line="360" w:lineRule="auto"/>
        <w:contextualSpacing/>
        <w:rPr>
          <w:lang w:val="en-GB"/>
        </w:rPr>
      </w:pPr>
      <w:r w:rsidRPr="00734A63">
        <w:rPr>
          <w:lang w:val="en-GB"/>
        </w:rPr>
        <w:t>I</w:t>
      </w:r>
      <w:r>
        <w:rPr>
          <w:lang w:val="en-GB"/>
        </w:rPr>
        <w:t>n this section, I</w:t>
      </w:r>
      <w:r w:rsidRPr="00734A63">
        <w:rPr>
          <w:lang w:val="en-GB"/>
        </w:rPr>
        <w:t xml:space="preserve"> </w:t>
      </w:r>
      <w:r>
        <w:rPr>
          <w:lang w:val="en-GB"/>
        </w:rPr>
        <w:t xml:space="preserve">briefly </w:t>
      </w:r>
      <w:r w:rsidRPr="00734A63">
        <w:rPr>
          <w:lang w:val="en-GB"/>
        </w:rPr>
        <w:t xml:space="preserve">examine changes involving </w:t>
      </w:r>
      <w:r>
        <w:rPr>
          <w:lang w:val="en-GB"/>
        </w:rPr>
        <w:t>negation</w:t>
      </w:r>
      <w:r w:rsidRPr="00734A63">
        <w:rPr>
          <w:lang w:val="en-GB"/>
        </w:rPr>
        <w:t xml:space="preserve"> and will argue that</w:t>
      </w:r>
      <w:r>
        <w:rPr>
          <w:lang w:val="en-GB"/>
        </w:rPr>
        <w:t>, as before,</w:t>
      </w:r>
      <w:r w:rsidRPr="00734A63">
        <w:rPr>
          <w:lang w:val="en-GB"/>
        </w:rPr>
        <w:t xml:space="preserve"> these can be accounted for by labeli</w:t>
      </w:r>
      <w:r>
        <w:rPr>
          <w:lang w:val="en-GB"/>
        </w:rPr>
        <w:t>ng needs. Chomsky (2013; 2015) considers only the labe</w:t>
      </w:r>
      <w:r w:rsidRPr="00734A63">
        <w:rPr>
          <w:lang w:val="en-GB"/>
        </w:rPr>
        <w:t xml:space="preserve">ling of CP, TP, v*P, and </w:t>
      </w:r>
      <w:r w:rsidRPr="00734A63">
        <w:rPr>
          <w:lang w:val="en-GB"/>
        </w:rPr>
        <w:lastRenderedPageBreak/>
        <w:t>R(oot)</w:t>
      </w:r>
      <w:r>
        <w:rPr>
          <w:lang w:val="en-GB"/>
        </w:rPr>
        <w:t>P. Examining</w:t>
      </w:r>
      <w:r w:rsidRPr="00734A63">
        <w:rPr>
          <w:lang w:val="en-GB"/>
        </w:rPr>
        <w:t xml:space="preserve"> phrase to head </w:t>
      </w:r>
      <w:r>
        <w:rPr>
          <w:lang w:val="en-GB"/>
        </w:rPr>
        <w:t>reanalysis in</w:t>
      </w:r>
      <w:r w:rsidRPr="00734A63">
        <w:rPr>
          <w:lang w:val="en-GB"/>
        </w:rPr>
        <w:t xml:space="preserve"> NegPs </w:t>
      </w:r>
      <w:r>
        <w:rPr>
          <w:lang w:val="en-GB"/>
        </w:rPr>
        <w:t>provides insight into how</w:t>
      </w:r>
      <w:r w:rsidRPr="00734A63">
        <w:rPr>
          <w:lang w:val="en-GB"/>
        </w:rPr>
        <w:t xml:space="preserve"> other phrases</w:t>
      </w:r>
      <w:r>
        <w:rPr>
          <w:lang w:val="en-GB"/>
        </w:rPr>
        <w:t xml:space="preserve"> are labeled</w:t>
      </w:r>
      <w:r w:rsidRPr="00734A63">
        <w:rPr>
          <w:lang w:val="en-GB"/>
        </w:rPr>
        <w:t>.</w:t>
      </w:r>
    </w:p>
    <w:p w:rsidR="006C004E" w:rsidRDefault="006C004E" w:rsidP="006C004E">
      <w:pPr>
        <w:spacing w:line="360" w:lineRule="auto"/>
        <w:contextualSpacing/>
        <w:rPr>
          <w:lang w:val="en-GB"/>
        </w:rPr>
      </w:pPr>
      <w:r w:rsidRPr="00734A63">
        <w:rPr>
          <w:lang w:val="en-GB"/>
        </w:rPr>
        <w:tab/>
        <w:t xml:space="preserve">Jespersen (1917) was among the first to discuss changes in negatives </w:t>
      </w:r>
      <w:r>
        <w:rPr>
          <w:lang w:val="en-GB"/>
        </w:rPr>
        <w:t xml:space="preserve">as a cycle, </w:t>
      </w:r>
      <w:r w:rsidRPr="00734A63">
        <w:rPr>
          <w:lang w:val="en-GB"/>
        </w:rPr>
        <w:t>with exampl</w:t>
      </w:r>
      <w:r>
        <w:rPr>
          <w:lang w:val="en-GB"/>
        </w:rPr>
        <w:t>es from many languages and a discussion</w:t>
      </w:r>
      <w:r w:rsidRPr="00734A63">
        <w:rPr>
          <w:lang w:val="en-GB"/>
        </w:rPr>
        <w:t xml:space="preserve"> about weakening and strengthening tendencies. </w:t>
      </w:r>
      <w:r>
        <w:rPr>
          <w:lang w:val="en-GB"/>
        </w:rPr>
        <w:t>This section only provides a minimalist account for the weakening, although it shows how strengthening is important as well.</w:t>
      </w:r>
    </w:p>
    <w:p w:rsidR="006C004E" w:rsidRPr="00734A63" w:rsidRDefault="006C004E" w:rsidP="006C004E">
      <w:pPr>
        <w:spacing w:line="360" w:lineRule="auto"/>
        <w:ind w:firstLine="720"/>
        <w:contextualSpacing/>
        <w:rPr>
          <w:lang w:val="en-GB"/>
        </w:rPr>
      </w:pPr>
      <w:r>
        <w:rPr>
          <w:lang w:val="en-GB"/>
        </w:rPr>
        <w:t>There is a wealth of data on negative cycles in a my</w:t>
      </w:r>
      <w:r w:rsidRPr="00D00F3C">
        <w:rPr>
          <w:lang w:val="en-GB"/>
        </w:rPr>
        <w:t>riad of languages, e.g. van der Auwera &amp; Vossen (2016), Vossen &amp; van der Auwera (2014), Mithun (2016),</w:t>
      </w:r>
      <w:r>
        <w:rPr>
          <w:lang w:val="en-GB"/>
        </w:rPr>
        <w:t xml:space="preserve"> </w:t>
      </w:r>
      <w:r w:rsidRPr="00DC5433">
        <w:rPr>
          <w:lang w:val="en-GB"/>
        </w:rPr>
        <w:t>Larrivée</w:t>
      </w:r>
      <w:r>
        <w:rPr>
          <w:lang w:val="en-GB"/>
        </w:rPr>
        <w:t xml:space="preserve"> &amp;</w:t>
      </w:r>
      <w:r w:rsidRPr="00DC5433">
        <w:rPr>
          <w:lang w:val="en-GB"/>
        </w:rPr>
        <w:t xml:space="preserve"> Ingham</w:t>
      </w:r>
      <w:r>
        <w:rPr>
          <w:lang w:val="en-GB"/>
        </w:rPr>
        <w:t xml:space="preserve"> (2011) and </w:t>
      </w:r>
      <w:r w:rsidRPr="00734A63">
        <w:t>Willis, Lucas, and Breitbarth (2013: 7, 21, 169)</w:t>
      </w:r>
      <w:r>
        <w:t>, to mention but a few. The latter</w:t>
      </w:r>
      <w:r w:rsidRPr="00734A63">
        <w:t xml:space="preserve"> provide recent case studies on the well-known cyclical change in negative marking. </w:t>
      </w:r>
      <w:r w:rsidRPr="00734A63">
        <w:rPr>
          <w:lang w:val="en-GB"/>
        </w:rPr>
        <w:t xml:space="preserve">A typical </w:t>
      </w:r>
      <w:r w:rsidR="00FC2215">
        <w:rPr>
          <w:lang w:val="en-GB"/>
        </w:rPr>
        <w:t>chain of changes is given in (81</w:t>
      </w:r>
      <w:r w:rsidRPr="00734A63">
        <w:rPr>
          <w:lang w:val="en-GB"/>
        </w:rPr>
        <w:t>), from the history of English.</w:t>
      </w:r>
    </w:p>
    <w:p w:rsidR="006C004E" w:rsidRPr="00734A63" w:rsidRDefault="006C004E" w:rsidP="006C004E">
      <w:pPr>
        <w:spacing w:line="360" w:lineRule="auto"/>
        <w:contextualSpacing/>
        <w:rPr>
          <w:lang w:val="en-GB"/>
        </w:rPr>
      </w:pPr>
    </w:p>
    <w:p w:rsidR="006C004E" w:rsidRPr="00734A63" w:rsidRDefault="006C004E" w:rsidP="006C004E">
      <w:pPr>
        <w:spacing w:line="360" w:lineRule="auto"/>
        <w:contextualSpacing/>
      </w:pPr>
      <w:r w:rsidRPr="00734A63">
        <w:t>(</w:t>
      </w:r>
      <w:r w:rsidR="00FC2215">
        <w:t>81</w:t>
      </w:r>
      <w:r w:rsidRPr="00734A63">
        <w:t>)</w:t>
      </w:r>
      <w:r w:rsidRPr="00734A63">
        <w:tab/>
        <w:t xml:space="preserve">earlyOE &gt; </w:t>
      </w:r>
      <w:r w:rsidRPr="00734A63">
        <w:tab/>
        <w:t>OE/ME</w:t>
      </w:r>
      <w:r w:rsidRPr="00734A63">
        <w:tab/>
        <w:t>&gt;</w:t>
      </w:r>
      <w:r w:rsidRPr="00734A63">
        <w:tab/>
        <w:t xml:space="preserve"> earlyModE</w:t>
      </w:r>
      <w:r w:rsidRPr="00734A63">
        <w:tab/>
        <w:t xml:space="preserve">&gt; </w:t>
      </w:r>
      <w:r w:rsidRPr="00734A63">
        <w:tab/>
        <w:t>ColloqEnglish</w:t>
      </w:r>
    </w:p>
    <w:p w:rsidR="006C004E" w:rsidRPr="00734A63" w:rsidRDefault="006C004E" w:rsidP="006C004E">
      <w:pPr>
        <w:spacing w:line="360" w:lineRule="auto"/>
        <w:contextualSpacing/>
      </w:pPr>
      <w:r w:rsidRPr="00734A63">
        <w:t xml:space="preserve"> </w:t>
      </w:r>
      <w:r w:rsidRPr="00734A63">
        <w:tab/>
      </w:r>
      <w:r w:rsidRPr="00734A63">
        <w:rPr>
          <w:i/>
          <w:iCs/>
        </w:rPr>
        <w:t>no/ne</w:t>
      </w:r>
      <w:r w:rsidRPr="00734A63">
        <w:tab/>
        <w:t xml:space="preserve"> </w:t>
      </w:r>
      <w:r w:rsidRPr="00734A63">
        <w:tab/>
      </w:r>
      <w:r w:rsidRPr="00734A63">
        <w:rPr>
          <w:i/>
          <w:iCs/>
        </w:rPr>
        <w:t>(ne) ...  not</w:t>
      </w:r>
      <w:r w:rsidRPr="00734A63">
        <w:rPr>
          <w:i/>
          <w:iCs/>
        </w:rPr>
        <w:tab/>
      </w:r>
      <w:r w:rsidRPr="00734A63">
        <w:t>-</w:t>
      </w:r>
      <w:r w:rsidRPr="00734A63">
        <w:rPr>
          <w:i/>
          <w:iCs/>
        </w:rPr>
        <w:t>n’t</w:t>
      </w:r>
      <w:r w:rsidRPr="00734A63">
        <w:rPr>
          <w:i/>
          <w:iCs/>
        </w:rPr>
        <w:tab/>
      </w:r>
      <w:r w:rsidRPr="00734A63">
        <w:rPr>
          <w:i/>
          <w:iCs/>
        </w:rPr>
        <w:tab/>
      </w:r>
      <w:r w:rsidRPr="00734A63">
        <w:rPr>
          <w:i/>
          <w:iCs/>
        </w:rPr>
        <w:tab/>
      </w:r>
      <w:r w:rsidRPr="00734A63">
        <w:t>-</w:t>
      </w:r>
      <w:r w:rsidRPr="00734A63">
        <w:rPr>
          <w:i/>
          <w:iCs/>
        </w:rPr>
        <w:t>n’t ... nothing</w:t>
      </w:r>
    </w:p>
    <w:p w:rsidR="006C004E" w:rsidRPr="00734A63" w:rsidRDefault="006C004E" w:rsidP="006C004E">
      <w:pPr>
        <w:spacing w:line="360" w:lineRule="auto"/>
        <w:contextualSpacing/>
      </w:pPr>
    </w:p>
    <w:p w:rsidR="006C004E" w:rsidRPr="00734A63" w:rsidRDefault="006C004E" w:rsidP="006C004E">
      <w:pPr>
        <w:spacing w:line="360" w:lineRule="auto"/>
        <w:contextualSpacing/>
      </w:pPr>
      <w:r w:rsidRPr="00734A63">
        <w:t xml:space="preserve">Examples of the stages </w:t>
      </w:r>
      <w:r>
        <w:t xml:space="preserve">of the Negative Cycle </w:t>
      </w:r>
      <w:r w:rsidR="00FC2215">
        <w:t>are given in (82</w:t>
      </w:r>
      <w:r w:rsidRPr="00734A63">
        <w:t>)</w:t>
      </w:r>
      <w:r>
        <w:t xml:space="preserve"> for English. They are the following: </w:t>
      </w:r>
      <w:r w:rsidR="00FC2215">
        <w:t>(82</w:t>
      </w:r>
      <w:r w:rsidRPr="00734A63">
        <w:t>a) shows t</w:t>
      </w:r>
      <w:r>
        <w:t xml:space="preserve">he use of a negative by itself; </w:t>
      </w:r>
      <w:r w:rsidR="00FC2215">
        <w:t>(82</w:t>
      </w:r>
      <w:r w:rsidRPr="00734A63">
        <w:t xml:space="preserve">b) of the determiner </w:t>
      </w:r>
      <w:r w:rsidRPr="00734A63">
        <w:rPr>
          <w:i/>
        </w:rPr>
        <w:t>nan</w:t>
      </w:r>
      <w:r w:rsidRPr="00734A63">
        <w:t xml:space="preserve"> and the regular negative </w:t>
      </w:r>
      <w:r w:rsidRPr="00734A63">
        <w:rPr>
          <w:i/>
        </w:rPr>
        <w:t>ne</w:t>
      </w:r>
      <w:r w:rsidRPr="00734A63">
        <w:t xml:space="preserve">; </w:t>
      </w:r>
      <w:r w:rsidR="00FC2215">
        <w:t>(82</w:t>
      </w:r>
      <w:r w:rsidRPr="00734A63">
        <w:t xml:space="preserve">c) shows a </w:t>
      </w:r>
      <w:r w:rsidRPr="00734A63">
        <w:rPr>
          <w:i/>
        </w:rPr>
        <w:t>ne</w:t>
      </w:r>
      <w:r w:rsidRPr="00734A63">
        <w:t xml:space="preserve"> contracted with the verb into </w:t>
      </w:r>
      <w:r w:rsidRPr="00734A63">
        <w:rPr>
          <w:i/>
        </w:rPr>
        <w:t>nes</w:t>
      </w:r>
      <w:r w:rsidRPr="00734A63">
        <w:t xml:space="preserve"> and a negative adverbial </w:t>
      </w:r>
      <w:r w:rsidRPr="00734A63">
        <w:rPr>
          <w:i/>
        </w:rPr>
        <w:t>nawhit</w:t>
      </w:r>
      <w:r w:rsidRPr="00734A63">
        <w:t xml:space="preserve">, a contracted form of the negative indefinite </w:t>
      </w:r>
      <w:r w:rsidRPr="00734A63">
        <w:rPr>
          <w:i/>
        </w:rPr>
        <w:t>na wiht</w:t>
      </w:r>
      <w:r>
        <w:t xml:space="preserve"> `no creature’;</w:t>
      </w:r>
      <w:r w:rsidRPr="00734A63">
        <w:t xml:space="preserve"> </w:t>
      </w:r>
      <w:r w:rsidR="00FC2215">
        <w:t>(82</w:t>
      </w:r>
      <w:r w:rsidRPr="00734A63">
        <w:t xml:space="preserve">d) shows the adverbial </w:t>
      </w:r>
      <w:r w:rsidRPr="00734A63">
        <w:rPr>
          <w:i/>
        </w:rPr>
        <w:t>not</w:t>
      </w:r>
      <w:r>
        <w:t xml:space="preserve"> by itself;</w:t>
      </w:r>
      <w:r w:rsidR="00FC2215">
        <w:t xml:space="preserve"> and (82</w:t>
      </w:r>
      <w:r w:rsidRPr="00734A63">
        <w:t xml:space="preserve">e) shows the cliticization of </w:t>
      </w:r>
      <w:r w:rsidRPr="00734A63">
        <w:rPr>
          <w:i/>
        </w:rPr>
        <w:t>not</w:t>
      </w:r>
      <w:r>
        <w:t xml:space="preserve"> onto the verb;</w:t>
      </w:r>
      <w:r w:rsidRPr="00734A63">
        <w:t xml:space="preserve"> and </w:t>
      </w:r>
      <w:r w:rsidR="00FC2215">
        <w:t>(82</w:t>
      </w:r>
      <w:r w:rsidRPr="00734A63">
        <w:t>f) the reinforcement in colloquial English.</w:t>
      </w:r>
    </w:p>
    <w:p w:rsidR="006C004E" w:rsidRPr="00734A63" w:rsidRDefault="006C004E" w:rsidP="006C004E">
      <w:pPr>
        <w:spacing w:line="360" w:lineRule="auto"/>
        <w:contextualSpacing/>
      </w:pPr>
    </w:p>
    <w:p w:rsidR="006C004E" w:rsidRPr="00734A63" w:rsidRDefault="00FC2215" w:rsidP="006C004E">
      <w:pPr>
        <w:spacing w:line="360" w:lineRule="auto"/>
        <w:contextualSpacing/>
        <w:rPr>
          <w:i/>
        </w:rPr>
      </w:pPr>
      <w:r>
        <w:t>(82</w:t>
      </w:r>
      <w:r w:rsidR="006C004E" w:rsidRPr="00734A63">
        <w:t>)</w:t>
      </w:r>
      <w:r w:rsidR="006C004E" w:rsidRPr="00734A63">
        <w:tab/>
        <w:t>a.</w:t>
      </w:r>
      <w:r w:rsidR="006C004E" w:rsidRPr="00734A63">
        <w:tab/>
      </w:r>
      <w:r w:rsidR="006C004E" w:rsidRPr="00734A63">
        <w:rPr>
          <w:i/>
        </w:rPr>
        <w:t>Men</w:t>
      </w:r>
      <w:r w:rsidR="006C004E" w:rsidRPr="00734A63">
        <w:rPr>
          <w:i/>
        </w:rPr>
        <w:tab/>
      </w:r>
      <w:r w:rsidR="006C004E" w:rsidRPr="00734A63">
        <w:rPr>
          <w:b/>
          <w:i/>
        </w:rPr>
        <w:t>ne</w:t>
      </w:r>
      <w:r w:rsidR="006C004E" w:rsidRPr="00734A63">
        <w:rPr>
          <w:i/>
        </w:rPr>
        <w:tab/>
        <w:t xml:space="preserve"> cunnon</w:t>
      </w:r>
      <w:r w:rsidR="006C004E" w:rsidRPr="00734A63">
        <w:rPr>
          <w:i/>
        </w:rPr>
        <w:tab/>
      </w:r>
      <w:r w:rsidR="006C004E">
        <w:rPr>
          <w:i/>
        </w:rPr>
        <w:tab/>
      </w:r>
      <w:r w:rsidR="006C004E" w:rsidRPr="00734A63">
        <w:rPr>
          <w:i/>
        </w:rPr>
        <w:t xml:space="preserve">secgan to </w:t>
      </w:r>
      <w:r w:rsidR="006C004E" w:rsidRPr="00734A63">
        <w:rPr>
          <w:i/>
        </w:rPr>
        <w:tab/>
        <w:t xml:space="preserve">soðe ... </w:t>
      </w:r>
      <w:r w:rsidR="006C004E" w:rsidRPr="00734A63">
        <w:rPr>
          <w:i/>
        </w:rPr>
        <w:tab/>
      </w:r>
      <w:r w:rsidR="006C004E">
        <w:rPr>
          <w:i/>
        </w:rPr>
        <w:tab/>
      </w:r>
      <w:r w:rsidR="006C004E" w:rsidRPr="00734A63">
        <w:rPr>
          <w:i/>
        </w:rPr>
        <w:t xml:space="preserve">hwa </w:t>
      </w:r>
    </w:p>
    <w:p w:rsidR="006C004E" w:rsidRPr="00734A63" w:rsidRDefault="006C004E" w:rsidP="006C004E">
      <w:pPr>
        <w:spacing w:line="360" w:lineRule="auto"/>
        <w:contextualSpacing/>
      </w:pPr>
      <w:r w:rsidRPr="00734A63">
        <w:tab/>
      </w:r>
      <w:r w:rsidRPr="00734A63">
        <w:tab/>
        <w:t xml:space="preserve">Man </w:t>
      </w:r>
      <w:r w:rsidRPr="00734A63">
        <w:tab/>
        <w:t xml:space="preserve">not </w:t>
      </w:r>
      <w:r w:rsidRPr="00734A63">
        <w:tab/>
        <w:t xml:space="preserve">could </w:t>
      </w:r>
      <w:r w:rsidRPr="00734A63">
        <w:tab/>
      </w:r>
      <w:r w:rsidRPr="00734A63">
        <w:tab/>
        <w:t xml:space="preserve">tell </w:t>
      </w:r>
      <w:r w:rsidRPr="00734A63">
        <w:tab/>
        <w:t xml:space="preserve">to </w:t>
      </w:r>
      <w:r w:rsidRPr="00734A63">
        <w:tab/>
        <w:t xml:space="preserve">truth ... </w:t>
      </w:r>
      <w:r w:rsidRPr="00734A63">
        <w:tab/>
        <w:t>who</w:t>
      </w:r>
    </w:p>
    <w:p w:rsidR="006C004E" w:rsidRPr="00734A63" w:rsidRDefault="006C004E" w:rsidP="006C004E">
      <w:pPr>
        <w:spacing w:line="360" w:lineRule="auto"/>
        <w:contextualSpacing/>
      </w:pPr>
      <w:r w:rsidRPr="00734A63">
        <w:tab/>
      </w:r>
      <w:r w:rsidRPr="00734A63">
        <w:tab/>
        <w:t>`No man can tell for certain ... who'. (</w:t>
      </w:r>
      <w:r w:rsidRPr="00734A63">
        <w:rPr>
          <w:i/>
        </w:rPr>
        <w:t>Beowulf</w:t>
      </w:r>
      <w:r>
        <w:t xml:space="preserve"> 50-2</w:t>
      </w:r>
      <w:r w:rsidRPr="00734A63">
        <w:t>)</w:t>
      </w:r>
    </w:p>
    <w:p w:rsidR="006C004E" w:rsidRPr="00734A63" w:rsidRDefault="006C004E" w:rsidP="006C004E">
      <w:pPr>
        <w:spacing w:line="360" w:lineRule="auto"/>
        <w:contextualSpacing/>
        <w:rPr>
          <w:i/>
        </w:rPr>
      </w:pPr>
      <w:r w:rsidRPr="00734A63">
        <w:tab/>
        <w:t>b.</w:t>
      </w:r>
      <w:r w:rsidRPr="00734A63">
        <w:tab/>
      </w:r>
      <w:r w:rsidRPr="00734A63">
        <w:rPr>
          <w:b/>
          <w:i/>
        </w:rPr>
        <w:t>ne</w:t>
      </w:r>
      <w:r w:rsidRPr="00734A63">
        <w:rPr>
          <w:i/>
        </w:rPr>
        <w:t xml:space="preserve"> fand þær </w:t>
      </w:r>
      <w:r w:rsidRPr="00734A63">
        <w:rPr>
          <w:b/>
          <w:i/>
        </w:rPr>
        <w:t>nan þing</w:t>
      </w:r>
      <w:r w:rsidRPr="00734A63">
        <w:rPr>
          <w:i/>
        </w:rPr>
        <w:t xml:space="preserve"> buton ealde weallas &amp; wilde wuda</w:t>
      </w:r>
    </w:p>
    <w:p w:rsidR="006C004E" w:rsidRPr="00734A63" w:rsidRDefault="006C004E" w:rsidP="006C004E">
      <w:pPr>
        <w:spacing w:line="360" w:lineRule="auto"/>
        <w:contextualSpacing/>
      </w:pPr>
      <w:r w:rsidRPr="00734A63">
        <w:tab/>
      </w:r>
      <w:r w:rsidRPr="00734A63">
        <w:tab/>
        <w:t xml:space="preserve">not found there no thing except old walls and wild woods </w:t>
      </w:r>
    </w:p>
    <w:p w:rsidR="006C004E" w:rsidRPr="00734A63" w:rsidRDefault="006C004E" w:rsidP="006C004E">
      <w:pPr>
        <w:spacing w:line="360" w:lineRule="auto"/>
        <w:contextualSpacing/>
      </w:pPr>
      <w:r w:rsidRPr="00734A63">
        <w:tab/>
      </w:r>
      <w:r w:rsidRPr="00734A63">
        <w:tab/>
        <w:t>‘He found there nothing but old walls and wild woods’.</w:t>
      </w:r>
    </w:p>
    <w:p w:rsidR="006C004E" w:rsidRPr="00734A63" w:rsidRDefault="006C004E" w:rsidP="006C004E">
      <w:pPr>
        <w:spacing w:line="360" w:lineRule="auto"/>
        <w:contextualSpacing/>
      </w:pPr>
      <w:r w:rsidRPr="00734A63">
        <w:tab/>
      </w:r>
      <w:r w:rsidRPr="00734A63">
        <w:tab/>
        <w:t>(</w:t>
      </w:r>
      <w:r w:rsidRPr="00734A63">
        <w:rPr>
          <w:i/>
        </w:rPr>
        <w:t>Peterborough Chronicle</w:t>
      </w:r>
      <w:r w:rsidRPr="00734A63">
        <w:t>, addi</w:t>
      </w:r>
      <w:r>
        <w:t>tion to year 963, Thorpe</w:t>
      </w:r>
      <w:r w:rsidRPr="00734A63">
        <w:t xml:space="preserve"> 220)</w:t>
      </w:r>
    </w:p>
    <w:p w:rsidR="006C004E" w:rsidRPr="00734A63" w:rsidRDefault="006C004E" w:rsidP="006C004E">
      <w:pPr>
        <w:spacing w:line="360" w:lineRule="auto"/>
        <w:contextualSpacing/>
        <w:rPr>
          <w:i/>
        </w:rPr>
      </w:pPr>
      <w:r w:rsidRPr="00734A63">
        <w:tab/>
        <w:t>c.</w:t>
      </w:r>
      <w:r w:rsidRPr="00734A63">
        <w:tab/>
      </w:r>
      <w:r w:rsidRPr="00734A63">
        <w:rPr>
          <w:b/>
          <w:i/>
        </w:rPr>
        <w:t xml:space="preserve">Nes </w:t>
      </w:r>
      <w:r w:rsidRPr="00734A63">
        <w:rPr>
          <w:i/>
        </w:rPr>
        <w:tab/>
        <w:t>þis</w:t>
      </w:r>
      <w:r w:rsidRPr="00734A63">
        <w:rPr>
          <w:i/>
        </w:rPr>
        <w:tab/>
        <w:t>meiden</w:t>
      </w:r>
      <w:r w:rsidRPr="00734A63">
        <w:rPr>
          <w:i/>
        </w:rPr>
        <w:tab/>
      </w:r>
      <w:r w:rsidRPr="00734A63">
        <w:rPr>
          <w:b/>
          <w:i/>
        </w:rPr>
        <w:t>nawhit</w:t>
      </w:r>
      <w:r w:rsidRPr="00734A63">
        <w:rPr>
          <w:i/>
        </w:rPr>
        <w:tab/>
        <w:t>heruore imenget in hire mod inwið.</w:t>
      </w:r>
    </w:p>
    <w:p w:rsidR="006C004E" w:rsidRPr="00734A63" w:rsidRDefault="006C004E" w:rsidP="006C004E">
      <w:pPr>
        <w:spacing w:line="360" w:lineRule="auto"/>
        <w:contextualSpacing/>
      </w:pPr>
      <w:r w:rsidRPr="00734A63">
        <w:tab/>
      </w:r>
      <w:r w:rsidRPr="00734A63">
        <w:tab/>
        <w:t>not.was this</w:t>
      </w:r>
      <w:r w:rsidRPr="00734A63">
        <w:tab/>
        <w:t>maiden not</w:t>
      </w:r>
      <w:r w:rsidRPr="00734A63">
        <w:tab/>
        <w:t>herefore troubled in her mind within</w:t>
      </w:r>
    </w:p>
    <w:p w:rsidR="006C004E" w:rsidRPr="00734A63" w:rsidRDefault="006C004E" w:rsidP="006C004E">
      <w:pPr>
        <w:spacing w:line="360" w:lineRule="auto"/>
        <w:contextualSpacing/>
      </w:pPr>
      <w:r w:rsidRPr="00734A63">
        <w:tab/>
      </w:r>
      <w:r w:rsidRPr="00734A63">
        <w:tab/>
        <w:t xml:space="preserve">‘This maiden was not troubled in her mind because of this.’ </w:t>
      </w:r>
    </w:p>
    <w:p w:rsidR="006C004E" w:rsidRPr="00734A63" w:rsidRDefault="006C004E" w:rsidP="006C004E">
      <w:pPr>
        <w:spacing w:line="360" w:lineRule="auto"/>
        <w:contextualSpacing/>
      </w:pPr>
      <w:r w:rsidRPr="00734A63">
        <w:tab/>
      </w:r>
      <w:r w:rsidRPr="00734A63">
        <w:tab/>
        <w:t>(</w:t>
      </w:r>
      <w:r w:rsidRPr="00734A63">
        <w:rPr>
          <w:i/>
        </w:rPr>
        <w:t>Katerine</w:t>
      </w:r>
      <w:r>
        <w:t>, d’Ardenne</w:t>
      </w:r>
      <w:r w:rsidRPr="00734A63">
        <w:t xml:space="preserve"> 28, 21-22)</w:t>
      </w:r>
    </w:p>
    <w:p w:rsidR="006C004E" w:rsidRPr="00734A63" w:rsidRDefault="006C004E" w:rsidP="006C004E">
      <w:pPr>
        <w:spacing w:line="360" w:lineRule="auto"/>
        <w:contextualSpacing/>
      </w:pPr>
      <w:r w:rsidRPr="00734A63">
        <w:lastRenderedPageBreak/>
        <w:tab/>
        <w:t>d.</w:t>
      </w:r>
      <w:r w:rsidRPr="00734A63">
        <w:tab/>
      </w:r>
      <w:r w:rsidRPr="00734A63">
        <w:rPr>
          <w:i/>
        </w:rPr>
        <w:t xml:space="preserve">Yit it semeth that He wolde </w:t>
      </w:r>
      <w:r w:rsidRPr="00734A63">
        <w:rPr>
          <w:b/>
          <w:i/>
        </w:rPr>
        <w:t>not</w:t>
      </w:r>
      <w:r w:rsidRPr="00734A63">
        <w:rPr>
          <w:i/>
        </w:rPr>
        <w:t xml:space="preserve"> leve thee thus lightly</w:t>
      </w:r>
    </w:p>
    <w:p w:rsidR="006C004E" w:rsidRPr="00734A63" w:rsidRDefault="006C004E" w:rsidP="006C004E">
      <w:pPr>
        <w:spacing w:line="360" w:lineRule="auto"/>
        <w:contextualSpacing/>
      </w:pPr>
      <w:r w:rsidRPr="00734A63">
        <w:tab/>
      </w:r>
      <w:r w:rsidRPr="00734A63">
        <w:tab/>
        <w:t>‘Yet it seems that he wanted not leave you thus lightly.’</w:t>
      </w:r>
    </w:p>
    <w:p w:rsidR="006C004E" w:rsidRPr="00734A63" w:rsidRDefault="006C004E" w:rsidP="006C004E">
      <w:pPr>
        <w:spacing w:line="360" w:lineRule="auto"/>
        <w:contextualSpacing/>
      </w:pPr>
      <w:r w:rsidRPr="00734A63">
        <w:tab/>
      </w:r>
      <w:r w:rsidRPr="00734A63">
        <w:tab/>
        <w:t>(</w:t>
      </w:r>
      <w:r w:rsidRPr="00734A63">
        <w:rPr>
          <w:i/>
        </w:rPr>
        <w:t>Cloud of Unknowing</w:t>
      </w:r>
      <w:r w:rsidRPr="00734A63">
        <w:t>, 241-42)</w:t>
      </w:r>
    </w:p>
    <w:p w:rsidR="006C004E" w:rsidRPr="00734A63" w:rsidRDefault="006C004E" w:rsidP="006C004E">
      <w:pPr>
        <w:spacing w:line="360" w:lineRule="auto"/>
        <w:contextualSpacing/>
        <w:rPr>
          <w:i/>
        </w:rPr>
      </w:pPr>
      <w:r w:rsidRPr="00734A63">
        <w:tab/>
        <w:t>e.</w:t>
      </w:r>
      <w:r w:rsidRPr="00734A63">
        <w:tab/>
      </w:r>
      <w:r w:rsidRPr="00734A63">
        <w:rPr>
          <w:i/>
        </w:rPr>
        <w:t xml:space="preserve">And to þis I </w:t>
      </w:r>
      <w:r w:rsidRPr="005F7940">
        <w:rPr>
          <w:b/>
          <w:i/>
        </w:rPr>
        <w:t>c</w:t>
      </w:r>
      <w:r w:rsidRPr="00734A63">
        <w:rPr>
          <w:b/>
          <w:i/>
        </w:rPr>
        <w:t xml:space="preserve">annot </w:t>
      </w:r>
      <w:r w:rsidRPr="00734A63">
        <w:rPr>
          <w:i/>
        </w:rPr>
        <w:t>answere þee bot þus: ‘I wote neuer.’</w:t>
      </w:r>
    </w:p>
    <w:p w:rsidR="006C004E" w:rsidRPr="00734A63" w:rsidRDefault="006C004E" w:rsidP="006C004E">
      <w:pPr>
        <w:spacing w:line="360" w:lineRule="auto"/>
        <w:contextualSpacing/>
      </w:pPr>
      <w:r w:rsidRPr="00734A63">
        <w:tab/>
      </w:r>
      <w:r w:rsidRPr="00734A63">
        <w:tab/>
        <w:t>‘And to this I can’t answer you except thusly: I knew never.’</w:t>
      </w:r>
    </w:p>
    <w:p w:rsidR="006C004E" w:rsidRPr="00734A63" w:rsidRDefault="006C004E" w:rsidP="006C004E">
      <w:pPr>
        <w:spacing w:line="360" w:lineRule="auto"/>
        <w:contextualSpacing/>
      </w:pPr>
      <w:r>
        <w:tab/>
      </w:r>
      <w:r w:rsidRPr="00734A63">
        <w:tab/>
        <w:t>(</w:t>
      </w:r>
      <w:r w:rsidRPr="00734A63">
        <w:rPr>
          <w:i/>
        </w:rPr>
        <w:t>Cloud of Unknowing</w:t>
      </w:r>
      <w:r>
        <w:t xml:space="preserve">, 450-51, </w:t>
      </w:r>
      <w:hyperlink r:id="rId13" w:history="1">
        <w:r w:rsidRPr="00734A63">
          <w:rPr>
            <w:rStyle w:val="Hyperlink"/>
          </w:rPr>
          <w:t>www.lib.rochester.edu/camelot/teams/cloud.htm</w:t>
        </w:r>
      </w:hyperlink>
      <w:r w:rsidRPr="00734A63">
        <w:t>)</w:t>
      </w:r>
    </w:p>
    <w:p w:rsidR="006C004E" w:rsidRDefault="006C004E" w:rsidP="006C004E">
      <w:pPr>
        <w:spacing w:line="360" w:lineRule="auto"/>
        <w:ind w:left="1440" w:hanging="720"/>
        <w:contextualSpacing/>
      </w:pPr>
      <w:r w:rsidRPr="00734A63">
        <w:t>f.</w:t>
      </w:r>
      <w:r w:rsidRPr="00734A63">
        <w:tab/>
      </w:r>
      <w:r>
        <w:t>They get down on a thing when they do</w:t>
      </w:r>
      <w:r w:rsidRPr="00C572EF">
        <w:rPr>
          <w:b/>
        </w:rPr>
        <w:t xml:space="preserve">n't </w:t>
      </w:r>
      <w:r>
        <w:t xml:space="preserve">know </w:t>
      </w:r>
      <w:r w:rsidRPr="00C572EF">
        <w:rPr>
          <w:b/>
        </w:rPr>
        <w:t>nothing</w:t>
      </w:r>
      <w:r>
        <w:t xml:space="preserve"> about it. (Mark Twain, Huck Finn, chapter 1)</w:t>
      </w:r>
    </w:p>
    <w:p w:rsidR="006C004E" w:rsidRPr="00734A63" w:rsidRDefault="006C004E" w:rsidP="006C004E">
      <w:pPr>
        <w:spacing w:line="360" w:lineRule="auto"/>
        <w:contextualSpacing/>
      </w:pPr>
    </w:p>
    <w:p w:rsidR="006C004E" w:rsidRPr="00734A63" w:rsidRDefault="006C004E" w:rsidP="006C004E">
      <w:pPr>
        <w:spacing w:line="360" w:lineRule="auto"/>
        <w:contextualSpacing/>
      </w:pPr>
      <w:r>
        <w:t>The motivation for this cycle</w:t>
      </w:r>
      <w:r w:rsidRPr="00734A63">
        <w:t xml:space="preserve"> is most often seen as pragmatically driven. Thus, Kiparsky &amp; Condoravdi (2006), in examining Jespersen’s Cycle in Greek, find no evidence for phonetic weakening and suggest pragmatic and semantic reasons. A simple negative cannot be emphatic; in order for a negative to be emphatic, it needs to be reinforced, e.g. by a minimizer. Adapting ideas from Dahl (2001), they argue that, when emphatic negatives are overused, their semantic impact weakens and they become the regular negative and a new emphatic will appear. L’Arrivée (2010), examining the history of French negation, argues that a specific pragmatic function, namely accessibility of a proposition to the hearer, plays a role.</w:t>
      </w:r>
    </w:p>
    <w:p w:rsidR="006C004E" w:rsidRPr="00734A63" w:rsidRDefault="006C004E" w:rsidP="006C004E">
      <w:pPr>
        <w:spacing w:line="360" w:lineRule="auto"/>
        <w:contextualSpacing/>
      </w:pPr>
      <w:r w:rsidRPr="00734A63">
        <w:tab/>
        <w:t>I</w:t>
      </w:r>
      <w:r>
        <w:t>t is quite possible that pragmatic strengthening occurs first but that doesn’t explain why the grammaticalization is set in motion. I</w:t>
      </w:r>
      <w:r w:rsidRPr="00734A63">
        <w:t xml:space="preserve"> will</w:t>
      </w:r>
      <w:r>
        <w:t xml:space="preserve"> argue that the syntactic label</w:t>
      </w:r>
      <w:r w:rsidRPr="00734A63">
        <w:t xml:space="preserve">ing mechanism favors the negative as head, e.g. just the </w:t>
      </w:r>
      <w:r w:rsidRPr="00734A63">
        <w:rPr>
          <w:i/>
        </w:rPr>
        <w:t>ne</w:t>
      </w:r>
      <w:r w:rsidRPr="00734A63">
        <w:t xml:space="preserve"> or –</w:t>
      </w:r>
      <w:r w:rsidRPr="00734A63">
        <w:rPr>
          <w:i/>
        </w:rPr>
        <w:t>n’t</w:t>
      </w:r>
      <w:r w:rsidRPr="00734A63">
        <w:t xml:space="preserve">, but that the need to make the negative meaning obvious necessitates renewal in the form of an additional negative indefinite, which in turn is made into a head. This accounts for the cycle. The negative </w:t>
      </w:r>
      <w:r w:rsidRPr="00734A63">
        <w:rPr>
          <w:i/>
        </w:rPr>
        <w:t>ne</w:t>
      </w:r>
      <w:r w:rsidRPr="00734A63">
        <w:t xml:space="preserve"> in </w:t>
      </w:r>
      <w:r w:rsidR="000B23E6">
        <w:t>(82</w:t>
      </w:r>
      <w:r w:rsidRPr="00734A63">
        <w:t xml:space="preserve">ab) is a head because it precedes the verb and the additional negative DP in </w:t>
      </w:r>
      <w:r w:rsidR="000B23E6">
        <w:t>(82</w:t>
      </w:r>
      <w:r w:rsidRPr="00734A63">
        <w:t xml:space="preserve">b) is an argument that is in negative concord. In </w:t>
      </w:r>
      <w:r w:rsidR="000B23E6">
        <w:t>(82</w:t>
      </w:r>
      <w:r w:rsidRPr="00734A63">
        <w:t xml:space="preserve">c), the determiner and noun are written as one word and are no longer used as argument but as an adverb. This adverbial form is still phrasal and will ultimately result in the form </w:t>
      </w:r>
      <w:r w:rsidRPr="00734A63">
        <w:rPr>
          <w:i/>
        </w:rPr>
        <w:t>not</w:t>
      </w:r>
      <w:r w:rsidRPr="00734A63">
        <w:t xml:space="preserve">, as in </w:t>
      </w:r>
      <w:r w:rsidR="000B23E6">
        <w:t>(82</w:t>
      </w:r>
      <w:r w:rsidRPr="00734A63">
        <w:t xml:space="preserve">d). In the stage of </w:t>
      </w:r>
      <w:r w:rsidR="000B23E6">
        <w:t>(82</w:t>
      </w:r>
      <w:r w:rsidRPr="00734A63">
        <w:t xml:space="preserve">e), the negative is a head because it is joined by another head and therefore similar to </w:t>
      </w:r>
      <w:r w:rsidR="000B23E6">
        <w:t>(82</w:t>
      </w:r>
      <w:r w:rsidRPr="00734A63">
        <w:t xml:space="preserve">a). This is followed next by a phrasal negative renewal, as in </w:t>
      </w:r>
      <w:r w:rsidR="000B23E6">
        <w:t>(82</w:t>
      </w:r>
      <w:r w:rsidRPr="00734A63">
        <w:t xml:space="preserve">f), similar to </w:t>
      </w:r>
      <w:r w:rsidR="000B23E6">
        <w:t>(82</w:t>
      </w:r>
      <w:r w:rsidRPr="00734A63">
        <w:t>b).</w:t>
      </w:r>
    </w:p>
    <w:p w:rsidR="006C004E" w:rsidRDefault="006C004E" w:rsidP="006C004E">
      <w:pPr>
        <w:spacing w:line="360" w:lineRule="auto"/>
        <w:contextualSpacing/>
      </w:pPr>
      <w:r w:rsidRPr="00734A63">
        <w:tab/>
      </w:r>
      <w:r>
        <w:t xml:space="preserve">A scenario for the change from </w:t>
      </w:r>
      <w:r w:rsidR="000B23E6">
        <w:t>(82</w:t>
      </w:r>
      <w:r>
        <w:t xml:space="preserve">bc) to </w:t>
      </w:r>
      <w:r w:rsidR="000B23E6">
        <w:t>(82</w:t>
      </w:r>
      <w:r>
        <w:t xml:space="preserve">de), using third factor principles, is given in Figure </w:t>
      </w:r>
      <w:r w:rsidR="00077DF2">
        <w:t>2.</w:t>
      </w:r>
      <w:r>
        <w:t>6.</w:t>
      </w:r>
    </w:p>
    <w:p w:rsidR="006C004E" w:rsidRDefault="006C004E" w:rsidP="006C004E">
      <w:pPr>
        <w:spacing w:line="360" w:lineRule="auto"/>
        <w:contextualSpacing/>
      </w:pPr>
    </w:p>
    <w:tbl>
      <w:tblPr>
        <w:tblStyle w:val="TableGrid"/>
        <w:tblW w:w="0" w:type="auto"/>
        <w:tblLook w:val="04A0" w:firstRow="1" w:lastRow="0" w:firstColumn="1" w:lastColumn="0" w:noHBand="0" w:noVBand="1"/>
      </w:tblPr>
      <w:tblGrid>
        <w:gridCol w:w="6385"/>
      </w:tblGrid>
      <w:tr w:rsidR="006C004E" w:rsidTr="006C004E">
        <w:tc>
          <w:tcPr>
            <w:tcW w:w="6385" w:type="dxa"/>
          </w:tcPr>
          <w:p w:rsidR="006C004E" w:rsidRPr="00734A63" w:rsidRDefault="006C004E" w:rsidP="006C004E">
            <w:pPr>
              <w:spacing w:line="360" w:lineRule="auto"/>
              <w:contextualSpacing/>
            </w:pPr>
            <w:r w:rsidRPr="00734A63">
              <w:t>a.</w:t>
            </w:r>
            <w:r w:rsidRPr="00734A63">
              <w:tab/>
              <w:t xml:space="preserve">NegP </w:t>
            </w:r>
            <w:r>
              <w:t xml:space="preserve">= </w:t>
            </w:r>
            <w:r w:rsidR="000B23E6">
              <w:t>&lt;</w:t>
            </w:r>
            <w:r>
              <w:t>neg, neg</w:t>
            </w:r>
            <w:r w:rsidR="000B23E6">
              <w:t>&gt;</w:t>
            </w:r>
            <w:r w:rsidRPr="00734A63">
              <w:tab/>
            </w:r>
            <w:r w:rsidRPr="00734A63">
              <w:tab/>
              <w:t>b.</w:t>
            </w:r>
            <w:r w:rsidRPr="00734A63">
              <w:tab/>
            </w:r>
            <w:r w:rsidRPr="00734A63">
              <w:tab/>
              <w:t>NegP</w:t>
            </w:r>
          </w:p>
          <w:p w:rsidR="006C004E" w:rsidRPr="00734A63" w:rsidRDefault="006C004E" w:rsidP="006C004E">
            <w:pPr>
              <w:spacing w:line="360" w:lineRule="auto"/>
              <w:contextualSpacing/>
            </w:pPr>
            <w:r>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r>
            <w:r w:rsidRPr="00734A63">
              <w:tab/>
            </w:r>
            <w:r>
              <w:rPr>
                <w:rFonts w:ascii="ArborWin" w:hAnsi="ArborWin"/>
              </w:rPr>
              <w:t>ei</w:t>
            </w:r>
          </w:p>
          <w:p w:rsidR="006C004E" w:rsidRPr="00734A63" w:rsidRDefault="006C004E" w:rsidP="006C004E">
            <w:pPr>
              <w:spacing w:line="360" w:lineRule="auto"/>
              <w:contextualSpacing/>
            </w:pPr>
            <w:r>
              <w:lastRenderedPageBreak/>
              <w:t>DP</w:t>
            </w:r>
            <w:r>
              <w:tab/>
            </w:r>
            <w:r w:rsidRPr="00734A63">
              <w:tab/>
            </w:r>
            <w:r>
              <w:t>NegP</w:t>
            </w:r>
            <w:r w:rsidRPr="00734A63">
              <w:tab/>
            </w:r>
            <w:r w:rsidRPr="00734A63">
              <w:tab/>
            </w:r>
            <w:r w:rsidRPr="00734A63">
              <w:tab/>
            </w:r>
            <w:r w:rsidRPr="00734A63">
              <w:tab/>
              <w:t>Neg</w:t>
            </w:r>
            <w:r w:rsidRPr="00734A63">
              <w:tab/>
            </w:r>
            <w:r w:rsidRPr="00734A63">
              <w:tab/>
              <w:t>YP</w:t>
            </w:r>
          </w:p>
          <w:p w:rsidR="006C004E" w:rsidRPr="00734A63" w:rsidRDefault="006C004E" w:rsidP="006C004E">
            <w:pPr>
              <w:spacing w:line="360" w:lineRule="auto"/>
              <w:contextualSpacing/>
            </w:pPr>
            <w:r>
              <w:t>nawhit</w:t>
            </w:r>
            <w:r>
              <w:tab/>
            </w:r>
            <w:r>
              <w:rPr>
                <w:rFonts w:ascii="ArborWin" w:hAnsi="ArborWin"/>
              </w:rPr>
              <w:t>ei</w:t>
            </w:r>
            <w:r w:rsidRPr="00734A63">
              <w:tab/>
            </w:r>
            <w:r w:rsidRPr="00734A63">
              <w:tab/>
            </w:r>
            <w:r w:rsidRPr="00734A63">
              <w:tab/>
              <w:t>nought/not</w:t>
            </w:r>
            <w:r>
              <w:t>/-n’t</w:t>
            </w:r>
          </w:p>
          <w:p w:rsidR="006C004E" w:rsidRDefault="006C004E" w:rsidP="006C004E">
            <w:pPr>
              <w:spacing w:line="360" w:lineRule="auto"/>
              <w:contextualSpacing/>
            </w:pPr>
            <w:r w:rsidRPr="00734A63">
              <w:rPr>
                <w:noProof/>
              </w:rPr>
              <mc:AlternateContent>
                <mc:Choice Requires="wps">
                  <w:drawing>
                    <wp:anchor distT="0" distB="0" distL="114300" distR="114300" simplePos="0" relativeHeight="251808768" behindDoc="0" locked="0" layoutInCell="1" allowOverlap="1" wp14:anchorId="0CCF021E" wp14:editId="7C90F237">
                      <wp:simplePos x="0" y="0"/>
                      <wp:positionH relativeFrom="column">
                        <wp:posOffset>2895600</wp:posOffset>
                      </wp:positionH>
                      <wp:positionV relativeFrom="paragraph">
                        <wp:posOffset>39370</wp:posOffset>
                      </wp:positionV>
                      <wp:extent cx="0" cy="0"/>
                      <wp:effectExtent l="9525" t="58420" r="19050" b="5588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06A7B" id="Straight Connector 51"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3.1pt" to="22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">
                      <v:stroke endarrow="block"/>
                    </v:line>
                  </w:pict>
                </mc:Fallback>
              </mc:AlternateContent>
            </w:r>
            <w:r w:rsidRPr="00734A63">
              <w:tab/>
              <w:t>Neg</w:t>
            </w:r>
            <w:r w:rsidRPr="00734A63">
              <w:tab/>
            </w:r>
            <w:r w:rsidRPr="00734A63">
              <w:tab/>
              <w:t>YP</w:t>
            </w:r>
            <w:r w:rsidRPr="00734A63">
              <w:tab/>
            </w:r>
            <w:r w:rsidRPr="00734A63">
              <w:tab/>
            </w:r>
          </w:p>
          <w:p w:rsidR="006C004E" w:rsidRDefault="006C004E" w:rsidP="006C004E">
            <w:pPr>
              <w:spacing w:line="360" w:lineRule="auto"/>
              <w:contextualSpacing/>
            </w:pPr>
            <w:r>
              <w:t>Labeling via feature sharing</w:t>
            </w:r>
            <w:r w:rsidRPr="00734A63">
              <w:tab/>
            </w:r>
            <w:r w:rsidRPr="00734A63">
              <w:tab/>
            </w:r>
            <w:r>
              <w:t>labeling is Minimal Search</w:t>
            </w:r>
          </w:p>
        </w:tc>
      </w:tr>
    </w:tbl>
    <w:p w:rsidR="006C004E" w:rsidRPr="00734A63" w:rsidRDefault="006C004E" w:rsidP="006C004E">
      <w:pPr>
        <w:spacing w:line="360" w:lineRule="auto"/>
        <w:contextualSpacing/>
      </w:pPr>
      <w:r>
        <w:lastRenderedPageBreak/>
        <w:t xml:space="preserve">Figure </w:t>
      </w:r>
      <w:r w:rsidR="00077DF2">
        <w:t>2.</w:t>
      </w:r>
      <w:r>
        <w:t>6:</w:t>
      </w:r>
      <w:r>
        <w:tab/>
        <w:t xml:space="preserve">The Negative Cycle, </w:t>
      </w:r>
      <w:r w:rsidRPr="00657875">
        <w:t>search over sharing</w:t>
      </w:r>
      <w:r w:rsidRPr="00734A63">
        <w:tab/>
      </w:r>
      <w:r w:rsidRPr="00734A63">
        <w:tab/>
      </w:r>
    </w:p>
    <w:p w:rsidR="006C004E" w:rsidRPr="00734A63" w:rsidRDefault="006C004E" w:rsidP="006C004E">
      <w:pPr>
        <w:spacing w:line="360" w:lineRule="auto"/>
        <w:contextualSpacing/>
      </w:pPr>
    </w:p>
    <w:p w:rsidR="006C004E" w:rsidRPr="00734A63" w:rsidRDefault="006C004E" w:rsidP="006C004E">
      <w:pPr>
        <w:spacing w:line="360" w:lineRule="auto"/>
        <w:contextualSpacing/>
      </w:pPr>
      <w:r w:rsidRPr="00734A63">
        <w:t>The cha</w:t>
      </w:r>
      <w:r>
        <w:t>nge from (a) to (</w:t>
      </w:r>
      <w:r w:rsidRPr="00734A63">
        <w:t xml:space="preserve">b) is </w:t>
      </w:r>
      <w:r>
        <w:t>due to</w:t>
      </w:r>
      <w:r w:rsidRPr="00734A63">
        <w:t xml:space="preserve"> the labeling mechanisms: </w:t>
      </w:r>
      <w:r>
        <w:rPr>
          <w:i/>
        </w:rPr>
        <w:t>nawhit</w:t>
      </w:r>
      <w:r>
        <w:t xml:space="preserve"> in (</w:t>
      </w:r>
      <w:r w:rsidRPr="00734A63">
        <w:t xml:space="preserve">a) is an XP and Neg’ </w:t>
      </w:r>
      <w:r>
        <w:t xml:space="preserve">(or NegP) </w:t>
      </w:r>
      <w:r w:rsidRPr="00734A63">
        <w:t xml:space="preserve">a YP so, unless they share features, the NegP cannot be labeled. If labeling is behind </w:t>
      </w:r>
      <w:r>
        <w:t>this change, the features in (</w:t>
      </w:r>
      <w:r w:rsidRPr="00734A63">
        <w:t xml:space="preserve">a) </w:t>
      </w:r>
      <w:r>
        <w:t>are</w:t>
      </w:r>
      <w:r w:rsidRPr="00734A63">
        <w:t xml:space="preserve"> more opaque</w:t>
      </w:r>
      <w:r>
        <w:t xml:space="preserve">, just like in the case of &lt;phi, phi&gt; </w:t>
      </w:r>
      <w:r w:rsidRPr="00734A63">
        <w:t xml:space="preserve">and </w:t>
      </w:r>
      <w:r>
        <w:t xml:space="preserve">a system relying on Minimal Search is therefore assumed by </w:t>
      </w:r>
      <w:r w:rsidRPr="00734A63">
        <w:t>the language learner.</w:t>
      </w:r>
    </w:p>
    <w:p w:rsidR="006C004E" w:rsidRDefault="006C004E" w:rsidP="006C004E">
      <w:pPr>
        <w:spacing w:line="360" w:lineRule="auto"/>
        <w:contextualSpacing/>
      </w:pPr>
      <w:r w:rsidRPr="00734A63">
        <w:tab/>
      </w:r>
      <w:r w:rsidR="003F0D19">
        <w:t>In Figure 2</w:t>
      </w:r>
      <w:r>
        <w:t xml:space="preserve">.6, </w:t>
      </w:r>
      <w:r w:rsidRPr="00734A63">
        <w:t xml:space="preserve">(b) is the stage of </w:t>
      </w:r>
      <w:r w:rsidR="000B23E6">
        <w:t>(82</w:t>
      </w:r>
      <w:r w:rsidRPr="00734A63">
        <w:t xml:space="preserve">a); the stage in </w:t>
      </w:r>
      <w:r w:rsidR="000B23E6">
        <w:t>(82</w:t>
      </w:r>
      <w:r w:rsidRPr="00734A63">
        <w:t xml:space="preserve">bc) comes about through pragmatic strengthening, not something narrow syntax is responsible for. I’ll assume negative features connected to head and phrasal negation (but for our purposes here will remain agnostic about interpretabilty/valuation). These negative features allow for </w:t>
      </w:r>
      <w:r>
        <w:t xml:space="preserve">labelling in </w:t>
      </w:r>
      <w:r w:rsidRPr="00734A63">
        <w:t xml:space="preserve">the stage in </w:t>
      </w:r>
      <w:r w:rsidR="000B23E6">
        <w:t>(82</w:t>
      </w:r>
      <w:r w:rsidRPr="00734A63">
        <w:t xml:space="preserve">bc). However, this stage doesn’t appear stable as </w:t>
      </w:r>
      <w:r w:rsidR="000B23E6">
        <w:t>(82</w:t>
      </w:r>
      <w:r w:rsidRPr="00734A63">
        <w:t xml:space="preserve">de) arise, evidence for a phrase to head reanalysis, as in </w:t>
      </w:r>
      <w:r w:rsidR="00D52835">
        <w:t>Figure 2</w:t>
      </w:r>
      <w:r>
        <w:t>.6.</w:t>
      </w:r>
      <w:r w:rsidRPr="00734A63">
        <w:t xml:space="preserve"> Stage </w:t>
      </w:r>
      <w:r w:rsidR="000B23E6">
        <w:t>(82</w:t>
      </w:r>
      <w:r w:rsidRPr="00734A63">
        <w:t>f) involves further pragmatic strengthening, allowed under feature-sharing.</w:t>
      </w:r>
    </w:p>
    <w:p w:rsidR="006C004E" w:rsidRPr="00734A63" w:rsidRDefault="006C004E" w:rsidP="006C004E">
      <w:pPr>
        <w:spacing w:line="360" w:lineRule="auto"/>
        <w:contextualSpacing/>
      </w:pPr>
    </w:p>
    <w:p w:rsidR="006C004E" w:rsidRPr="00CC7496" w:rsidRDefault="006C004E" w:rsidP="006C004E">
      <w:pPr>
        <w:spacing w:line="360" w:lineRule="auto"/>
        <w:contextualSpacing/>
        <w:rPr>
          <w:b/>
        </w:rPr>
      </w:pPr>
      <w:r>
        <w:rPr>
          <w:b/>
        </w:rPr>
        <w:t>8</w:t>
      </w:r>
      <w:r w:rsidRPr="00CC7496">
        <w:rPr>
          <w:b/>
        </w:rPr>
        <w:tab/>
        <w:t>Conclusion</w:t>
      </w:r>
    </w:p>
    <w:p w:rsidR="006C004E" w:rsidRDefault="006C004E" w:rsidP="006C004E">
      <w:pPr>
        <w:spacing w:line="360" w:lineRule="auto"/>
        <w:contextualSpacing/>
        <w:rPr>
          <w:lang w:val="nb-NO"/>
        </w:rPr>
      </w:pPr>
      <w:r w:rsidRPr="005435C6">
        <w:t xml:space="preserve">Minimalism, </w:t>
      </w:r>
      <w:r>
        <w:rPr>
          <w:lang w:val="nb-NO"/>
        </w:rPr>
        <w:t>Chomsky (2013, 2015)</w:t>
      </w:r>
      <w:r w:rsidRPr="005435C6">
        <w:rPr>
          <w:lang w:val="nb-NO"/>
        </w:rPr>
        <w:t xml:space="preserve"> included, constitutes a paradigm-shift in attributing as little as possible to Universal Grammar </w:t>
      </w:r>
      <w:r>
        <w:rPr>
          <w:lang w:val="nb-NO"/>
        </w:rPr>
        <w:t>and as much to language independent, Third Factors, including</w:t>
      </w:r>
      <w:r w:rsidRPr="005435C6">
        <w:rPr>
          <w:lang w:val="nb-NO"/>
        </w:rPr>
        <w:t xml:space="preserve"> </w:t>
      </w:r>
      <w:r>
        <w:rPr>
          <w:lang w:val="nb-NO"/>
        </w:rPr>
        <w:t>Minimal Search</w:t>
      </w:r>
      <w:r w:rsidRPr="005435C6">
        <w:rPr>
          <w:lang w:val="nb-NO"/>
        </w:rPr>
        <w:t xml:space="preserve">. </w:t>
      </w:r>
      <w:r w:rsidRPr="005435C6">
        <w:t>Merge is forced by interface conditions that require labeling</w:t>
      </w:r>
      <w:r w:rsidRPr="005435C6">
        <w:rPr>
          <w:lang w:val="nb-NO"/>
        </w:rPr>
        <w:t xml:space="preserve">. </w:t>
      </w:r>
      <w:r>
        <w:t xml:space="preserve">In this </w:t>
      </w:r>
      <w:r w:rsidRPr="005435C6">
        <w:t>chap</w:t>
      </w:r>
      <w:r>
        <w:t>ter, I have argued that this</w:t>
      </w:r>
      <w:r w:rsidRPr="005435C6">
        <w:t xml:space="preserve"> </w:t>
      </w:r>
      <w:r>
        <w:t xml:space="preserve">Third Factor </w:t>
      </w:r>
      <w:r w:rsidRPr="005435C6">
        <w:t xml:space="preserve">Labeling Algorithm motivates the reanalyses involved in the </w:t>
      </w:r>
      <w:r>
        <w:t xml:space="preserve">instances of the </w:t>
      </w:r>
      <w:r w:rsidRPr="007A7F82">
        <w:t xml:space="preserve">linguistic cycle </w:t>
      </w:r>
      <w:r>
        <w:t>discussed here, namely when subject and object</w:t>
      </w:r>
      <w:r w:rsidRPr="007A7F82">
        <w:t xml:space="preserve"> pronouns reanalyze </w:t>
      </w:r>
      <w:r>
        <w:t>from phrase to</w:t>
      </w:r>
      <w:r w:rsidRPr="007A7F82">
        <w:t xml:space="preserve"> agreement </w:t>
      </w:r>
      <w:r>
        <w:t>head</w:t>
      </w:r>
      <w:r w:rsidRPr="007A7F82">
        <w:t>s.</w:t>
      </w:r>
      <w:r>
        <w:t xml:space="preserve"> </w:t>
      </w:r>
      <w:r w:rsidRPr="005435C6">
        <w:rPr>
          <w:lang w:val="nb-NO"/>
        </w:rPr>
        <w:t>In the change from specifier to head, a change fro</w:t>
      </w:r>
      <w:r>
        <w:rPr>
          <w:lang w:val="nb-NO"/>
        </w:rPr>
        <w:t>m feature-sharing and agree to Minimal S</w:t>
      </w:r>
      <w:r w:rsidRPr="005435C6">
        <w:rPr>
          <w:lang w:val="nb-NO"/>
        </w:rPr>
        <w:t>earch</w:t>
      </w:r>
      <w:r>
        <w:rPr>
          <w:lang w:val="nb-NO"/>
        </w:rPr>
        <w:t xml:space="preserve"> can be observed, a third factor principle</w:t>
      </w:r>
      <w:r w:rsidRPr="005435C6">
        <w:rPr>
          <w:lang w:val="nb-NO"/>
        </w:rPr>
        <w:t xml:space="preserve">. </w:t>
      </w:r>
      <w:r w:rsidRPr="005435C6">
        <w:t>The changes involving demonstratives to articles and complementizers also involve phrase to head reanalys</w:t>
      </w:r>
      <w:r>
        <w:t>is, as do negatives.</w:t>
      </w:r>
      <w:r>
        <w:rPr>
          <w:lang w:val="nb-NO"/>
        </w:rPr>
        <w:t xml:space="preserve"> </w:t>
      </w:r>
    </w:p>
    <w:p w:rsidR="000F144C" w:rsidRDefault="006C004E" w:rsidP="000F144C">
      <w:pPr>
        <w:spacing w:line="360" w:lineRule="auto"/>
        <w:ind w:firstLine="720"/>
        <w:contextualSpacing/>
        <w:rPr>
          <w:lang w:val="nb-NO"/>
        </w:rPr>
      </w:pPr>
      <w:r w:rsidRPr="005435C6">
        <w:rPr>
          <w:lang w:val="nb-NO"/>
        </w:rPr>
        <w:t xml:space="preserve">The cases of specifier to head change range from </w:t>
      </w:r>
      <w:r>
        <w:rPr>
          <w:lang w:val="nb-NO"/>
        </w:rPr>
        <w:t>frequent to not</w:t>
      </w:r>
      <w:r w:rsidRPr="005435C6">
        <w:rPr>
          <w:lang w:val="nb-NO"/>
        </w:rPr>
        <w:t xml:space="preserve"> frequent</w:t>
      </w:r>
      <w:r>
        <w:rPr>
          <w:lang w:val="nb-NO"/>
        </w:rPr>
        <w:t xml:space="preserve"> or not occuring</w:t>
      </w:r>
      <w:r w:rsidRPr="005435C6">
        <w:rPr>
          <w:lang w:val="nb-NO"/>
        </w:rPr>
        <w:t xml:space="preserve">. </w:t>
      </w:r>
      <w:r>
        <w:rPr>
          <w:lang w:val="nb-NO"/>
        </w:rPr>
        <w:t xml:space="preserve">Whereas personal and demonstrative pronouns and negatives reanalyze frequently, </w:t>
      </w:r>
      <w:r w:rsidRPr="00C52E92">
        <w:rPr>
          <w:i/>
          <w:lang w:val="nb-NO"/>
        </w:rPr>
        <w:t>wh</w:t>
      </w:r>
      <w:r>
        <w:rPr>
          <w:lang w:val="nb-NO"/>
        </w:rPr>
        <w:t xml:space="preserve">-elements </w:t>
      </w:r>
      <w:r w:rsidR="000B43EC">
        <w:rPr>
          <w:lang w:val="nb-NO"/>
        </w:rPr>
        <w:t xml:space="preserve">examined in this chapter </w:t>
      </w:r>
      <w:r>
        <w:rPr>
          <w:lang w:val="nb-NO"/>
        </w:rPr>
        <w:t xml:space="preserve">do not. </w:t>
      </w:r>
      <w:r w:rsidRPr="005435C6">
        <w:t xml:space="preserve">The </w:t>
      </w:r>
      <w:r w:rsidRPr="005435C6">
        <w:rPr>
          <w:i/>
          <w:iCs/>
        </w:rPr>
        <w:t>wh</w:t>
      </w:r>
      <w:r w:rsidRPr="005435C6">
        <w:t xml:space="preserve">-elements </w:t>
      </w:r>
      <w:r w:rsidRPr="00051C1C">
        <w:rPr>
          <w:i/>
        </w:rPr>
        <w:t xml:space="preserve">whether </w:t>
      </w:r>
      <w:r w:rsidRPr="00051C1C">
        <w:t xml:space="preserve">and </w:t>
      </w:r>
      <w:r w:rsidRPr="00051C1C">
        <w:rPr>
          <w:i/>
        </w:rPr>
        <w:t>how</w:t>
      </w:r>
      <w:r w:rsidRPr="005435C6">
        <w:rPr>
          <w:i/>
        </w:rPr>
        <w:t xml:space="preserve"> </w:t>
      </w:r>
      <w:r w:rsidRPr="005435C6">
        <w:t xml:space="preserve">are specifiers </w:t>
      </w:r>
      <w:r>
        <w:t xml:space="preserve">in the CP </w:t>
      </w:r>
      <w:r w:rsidRPr="005435C6">
        <w:t>and show no reana</w:t>
      </w:r>
      <w:r>
        <w:t>lysis to head. This</w:t>
      </w:r>
      <w:r w:rsidRPr="005435C6">
        <w:t xml:space="preserve"> shows </w:t>
      </w:r>
      <w:r>
        <w:t>that &lt;Q, Q&gt; feature-sharing is stable which may be due to the</w:t>
      </w:r>
      <w:r w:rsidRPr="005435C6">
        <w:rPr>
          <w:lang w:val="nb-NO"/>
        </w:rPr>
        <w:t xml:space="preserve"> rel</w:t>
      </w:r>
      <w:r>
        <w:rPr>
          <w:lang w:val="nb-NO"/>
        </w:rPr>
        <w:t>evance of these features to the CI Interface</w:t>
      </w:r>
      <w:r w:rsidRPr="005435C6">
        <w:rPr>
          <w:lang w:val="nb-NO"/>
        </w:rPr>
        <w:t>.</w:t>
      </w:r>
    </w:p>
    <w:p w:rsidR="000F144C" w:rsidRDefault="000F144C" w:rsidP="000F144C">
      <w:pPr>
        <w:rPr>
          <w:lang w:val="nb-NO"/>
        </w:rPr>
      </w:pPr>
      <w:r>
        <w:rPr>
          <w:lang w:val="nb-NO"/>
        </w:rPr>
        <w:br w:type="page"/>
      </w:r>
    </w:p>
    <w:p w:rsidR="00B63D72" w:rsidRPr="00F07692" w:rsidRDefault="006C004E" w:rsidP="00F400AC">
      <w:pPr>
        <w:spacing w:line="360" w:lineRule="auto"/>
        <w:contextualSpacing/>
        <w:rPr>
          <w:b/>
          <w:iCs/>
        </w:rPr>
      </w:pPr>
      <w:r>
        <w:rPr>
          <w:b/>
          <w:iCs/>
        </w:rPr>
        <w:lastRenderedPageBreak/>
        <w:t>Chapter 3</w:t>
      </w:r>
    </w:p>
    <w:p w:rsidR="00B63D72" w:rsidRPr="00F07692" w:rsidRDefault="001812AA" w:rsidP="00B63D72">
      <w:pPr>
        <w:spacing w:line="360" w:lineRule="auto"/>
        <w:contextualSpacing/>
        <w:rPr>
          <w:b/>
          <w:iCs/>
        </w:rPr>
      </w:pPr>
      <w:r>
        <w:rPr>
          <w:b/>
          <w:iCs/>
        </w:rPr>
        <w:t>D</w:t>
      </w:r>
      <w:r w:rsidR="00B63D72" w:rsidRPr="00F07692">
        <w:rPr>
          <w:b/>
          <w:iCs/>
        </w:rPr>
        <w:t>eterminacy</w:t>
      </w:r>
      <w:r w:rsidR="00C46C05">
        <w:rPr>
          <w:b/>
          <w:iCs/>
        </w:rPr>
        <w:t xml:space="preserve"> in Language Variation</w:t>
      </w:r>
    </w:p>
    <w:p w:rsidR="00C46C05" w:rsidRDefault="00C46C05" w:rsidP="00C46C05">
      <w:pPr>
        <w:spacing w:line="360" w:lineRule="auto"/>
        <w:contextualSpacing/>
        <w:rPr>
          <w:b/>
          <w:iCs/>
        </w:rPr>
      </w:pPr>
    </w:p>
    <w:p w:rsidR="00C46C05" w:rsidRPr="00E037B4" w:rsidRDefault="00C46C05" w:rsidP="00C46C05">
      <w:pPr>
        <w:spacing w:line="360" w:lineRule="auto"/>
        <w:contextualSpacing/>
        <w:rPr>
          <w:b/>
          <w:iCs/>
        </w:rPr>
      </w:pPr>
      <w:r w:rsidRPr="00E037B4">
        <w:rPr>
          <w:b/>
          <w:iCs/>
        </w:rPr>
        <w:t>1</w:t>
      </w:r>
      <w:r w:rsidRPr="00E037B4">
        <w:rPr>
          <w:b/>
          <w:iCs/>
        </w:rPr>
        <w:tab/>
        <w:t>Introduction</w:t>
      </w:r>
    </w:p>
    <w:p w:rsidR="00850964" w:rsidRDefault="00850964" w:rsidP="00850964">
      <w:pPr>
        <w:spacing w:line="360" w:lineRule="auto"/>
        <w:contextualSpacing/>
        <w:rPr>
          <w:iCs/>
        </w:rPr>
      </w:pPr>
      <w:r>
        <w:rPr>
          <w:iCs/>
        </w:rPr>
        <w:t xml:space="preserve">This chapter is about the variation third factor principles allow. </w:t>
      </w:r>
      <w:r w:rsidR="00B0458F">
        <w:rPr>
          <w:iCs/>
        </w:rPr>
        <w:t>As discussed in chapte</w:t>
      </w:r>
      <w:r w:rsidR="00EF607A">
        <w:rPr>
          <w:iCs/>
        </w:rPr>
        <w:t>r 1, the Principle of Determin</w:t>
      </w:r>
      <w:r w:rsidR="00F81AF4">
        <w:rPr>
          <w:iCs/>
        </w:rPr>
        <w:t>a</w:t>
      </w:r>
      <w:r w:rsidR="00EF607A">
        <w:rPr>
          <w:iCs/>
        </w:rPr>
        <w:t>c</w:t>
      </w:r>
      <w:r w:rsidR="00B0458F">
        <w:rPr>
          <w:iCs/>
        </w:rPr>
        <w:t xml:space="preserve">y </w:t>
      </w:r>
      <w:r w:rsidR="00B0458F" w:rsidRPr="00A31828">
        <w:rPr>
          <w:iCs/>
        </w:rPr>
        <w:t xml:space="preserve">rules out having more than one choice in the </w:t>
      </w:r>
      <w:r w:rsidR="00B0458F">
        <w:rPr>
          <w:iCs/>
        </w:rPr>
        <w:t>phase</w:t>
      </w:r>
      <w:r w:rsidR="00B0458F" w:rsidRPr="00A31828">
        <w:rPr>
          <w:iCs/>
        </w:rPr>
        <w:t xml:space="preserve">. If a phrase moves from one position to another </w:t>
      </w:r>
      <w:r w:rsidR="00B0458F">
        <w:rPr>
          <w:iCs/>
        </w:rPr>
        <w:t xml:space="preserve">in the same phase, i.e. </w:t>
      </w:r>
      <w:r w:rsidR="00B0458F" w:rsidRPr="00A31828">
        <w:rPr>
          <w:iCs/>
        </w:rPr>
        <w:t>without being transferred</w:t>
      </w:r>
      <w:r w:rsidR="00B0458F">
        <w:rPr>
          <w:iCs/>
        </w:rPr>
        <w:t>/</w:t>
      </w:r>
      <w:r w:rsidR="00B0458F" w:rsidRPr="00A31828">
        <w:rPr>
          <w:iCs/>
        </w:rPr>
        <w:t xml:space="preserve">eliminated from the workspace, merge will face the dilemma of which of the two copies will </w:t>
      </w:r>
      <w:r w:rsidR="00B0458F">
        <w:rPr>
          <w:iCs/>
        </w:rPr>
        <w:t xml:space="preserve">move to a higher position. </w:t>
      </w:r>
      <w:r w:rsidR="00C46C05">
        <w:rPr>
          <w:iCs/>
        </w:rPr>
        <w:t xml:space="preserve">In this chapter, I focus on the cross-linguistic and cross-varietal differences that avoidance of indeterminacy </w:t>
      </w:r>
      <w:r w:rsidR="00820DE8">
        <w:rPr>
          <w:iCs/>
        </w:rPr>
        <w:t xml:space="preserve">brings </w:t>
      </w:r>
      <w:r w:rsidR="00C46C05">
        <w:rPr>
          <w:iCs/>
        </w:rPr>
        <w:t>about</w:t>
      </w:r>
      <w:r w:rsidR="00B0458F">
        <w:rPr>
          <w:iCs/>
        </w:rPr>
        <w:t>. B</w:t>
      </w:r>
      <w:r w:rsidR="00931BEC">
        <w:rPr>
          <w:iCs/>
        </w:rPr>
        <w:t>ecause determinacy can b</w:t>
      </w:r>
      <w:r w:rsidR="005C7011">
        <w:rPr>
          <w:iCs/>
        </w:rPr>
        <w:t xml:space="preserve">e </w:t>
      </w:r>
      <w:r w:rsidR="00B0458F">
        <w:rPr>
          <w:iCs/>
        </w:rPr>
        <w:t>resolv</w:t>
      </w:r>
      <w:r w:rsidR="00931BEC">
        <w:rPr>
          <w:iCs/>
        </w:rPr>
        <w:t xml:space="preserve">ed in a number of equally optimal </w:t>
      </w:r>
      <w:r w:rsidR="005C7011">
        <w:rPr>
          <w:iCs/>
        </w:rPr>
        <w:t xml:space="preserve">ways, there is variation in how languages resolve </w:t>
      </w:r>
      <w:r w:rsidR="00EF607A">
        <w:rPr>
          <w:iCs/>
        </w:rPr>
        <w:t>possible</w:t>
      </w:r>
      <w:r w:rsidR="005C7011">
        <w:rPr>
          <w:iCs/>
        </w:rPr>
        <w:t xml:space="preserve"> violations. </w:t>
      </w:r>
      <w:r>
        <w:rPr>
          <w:iCs/>
        </w:rPr>
        <w:t xml:space="preserve">This open resolution to determinacy is similar to that discussed by </w:t>
      </w:r>
      <w:r>
        <w:t xml:space="preserve">Obata, Epstein, and Baptista (2015) regarding the optionality of how merge and agree are </w:t>
      </w:r>
      <w:r w:rsidR="005A6A4E">
        <w:t xml:space="preserve">optionally </w:t>
      </w:r>
      <w:r>
        <w:t>ordered and that is discussed here as well.</w:t>
      </w:r>
    </w:p>
    <w:p w:rsidR="00EF607A" w:rsidRDefault="005C7011" w:rsidP="00964DE1">
      <w:pPr>
        <w:spacing w:line="360" w:lineRule="auto"/>
        <w:ind w:firstLine="720"/>
        <w:contextualSpacing/>
        <w:rPr>
          <w:iCs/>
        </w:rPr>
      </w:pPr>
      <w:r>
        <w:rPr>
          <w:iCs/>
        </w:rPr>
        <w:t xml:space="preserve">The </w:t>
      </w:r>
      <w:r w:rsidR="00820DE8">
        <w:rPr>
          <w:iCs/>
        </w:rPr>
        <w:t>variation</w:t>
      </w:r>
      <w:r>
        <w:rPr>
          <w:iCs/>
        </w:rPr>
        <w:t xml:space="preserve"> discussed </w:t>
      </w:r>
      <w:r w:rsidR="00B63F2A">
        <w:rPr>
          <w:iCs/>
        </w:rPr>
        <w:t>concern</w:t>
      </w:r>
      <w:r>
        <w:rPr>
          <w:iCs/>
        </w:rPr>
        <w:t>s h</w:t>
      </w:r>
      <w:r w:rsidR="00722D63">
        <w:rPr>
          <w:iCs/>
        </w:rPr>
        <w:t xml:space="preserve">ow to resolve the CP-TP </w:t>
      </w:r>
      <w:r w:rsidR="00B0458F">
        <w:rPr>
          <w:iCs/>
        </w:rPr>
        <w:t>`</w:t>
      </w:r>
      <w:r w:rsidR="00722D63">
        <w:rPr>
          <w:iCs/>
        </w:rPr>
        <w:t>bottle-neck</w:t>
      </w:r>
      <w:r w:rsidR="00B0458F">
        <w:rPr>
          <w:iCs/>
        </w:rPr>
        <w:t>’</w:t>
      </w:r>
      <w:r w:rsidR="00964DE1">
        <w:rPr>
          <w:iCs/>
        </w:rPr>
        <w:t xml:space="preserve">. </w:t>
      </w:r>
      <w:r w:rsidR="00010D73">
        <w:rPr>
          <w:iCs/>
        </w:rPr>
        <w:t xml:space="preserve">In this bottle-neck area, the phi-features of C are </w:t>
      </w:r>
      <w:r w:rsidR="00B60CDB">
        <w:rPr>
          <w:iCs/>
        </w:rPr>
        <w:t xml:space="preserve">argued to be </w:t>
      </w:r>
      <w:r w:rsidR="00010D73">
        <w:rPr>
          <w:iCs/>
        </w:rPr>
        <w:t xml:space="preserve">inherited by T and a number of issues can arise, e.g. indeterminacy may occur because there are too many positions in close proximity to each other through which </w:t>
      </w:r>
      <w:r w:rsidR="00010D73" w:rsidRPr="00010D73">
        <w:rPr>
          <w:i/>
          <w:iCs/>
        </w:rPr>
        <w:t>wh</w:t>
      </w:r>
      <w:r w:rsidR="00010D73">
        <w:rPr>
          <w:iCs/>
        </w:rPr>
        <w:t xml:space="preserve">-elements must move. </w:t>
      </w:r>
      <w:r w:rsidR="00964DE1">
        <w:rPr>
          <w:iCs/>
        </w:rPr>
        <w:t xml:space="preserve">In Modern English, a strategy is followed where </w:t>
      </w:r>
      <w:r w:rsidR="00010D73">
        <w:rPr>
          <w:iCs/>
        </w:rPr>
        <w:t xml:space="preserve">the complementizer </w:t>
      </w:r>
      <w:r w:rsidR="00964DE1">
        <w:rPr>
          <w:i/>
          <w:iCs/>
        </w:rPr>
        <w:t xml:space="preserve">that </w:t>
      </w:r>
      <w:r w:rsidR="00964DE1">
        <w:rPr>
          <w:iCs/>
        </w:rPr>
        <w:t>and the CP can delete; in Old English and Dutch, the TP is not present so indeterminacy is avoided that way.</w:t>
      </w:r>
      <w:r w:rsidR="00964DE1" w:rsidRPr="00722D63">
        <w:rPr>
          <w:iCs/>
        </w:rPr>
        <w:t xml:space="preserve"> </w:t>
      </w:r>
      <w:r w:rsidR="00964DE1">
        <w:rPr>
          <w:iCs/>
        </w:rPr>
        <w:t xml:space="preserve">So, in this chapter, the focus is on variation </w:t>
      </w:r>
      <w:r w:rsidR="007258FD">
        <w:rPr>
          <w:iCs/>
        </w:rPr>
        <w:t>and</w:t>
      </w:r>
      <w:r w:rsidR="00964DE1">
        <w:rPr>
          <w:iCs/>
        </w:rPr>
        <w:t>, i</w:t>
      </w:r>
      <w:r w:rsidR="00EF607A">
        <w:rPr>
          <w:iCs/>
        </w:rPr>
        <w:t xml:space="preserve">n the following chapter, I </w:t>
      </w:r>
      <w:r w:rsidR="00964DE1">
        <w:rPr>
          <w:iCs/>
        </w:rPr>
        <w:t xml:space="preserve">turn my attention to </w:t>
      </w:r>
      <w:r w:rsidR="00B60CDB">
        <w:rPr>
          <w:iCs/>
        </w:rPr>
        <w:t xml:space="preserve">actual </w:t>
      </w:r>
      <w:r w:rsidR="00EF607A">
        <w:rPr>
          <w:iCs/>
        </w:rPr>
        <w:t>changes that occur to avoid determinacy violations.</w:t>
      </w:r>
    </w:p>
    <w:p w:rsidR="00656A45" w:rsidRDefault="00656A45" w:rsidP="00783C1B">
      <w:pPr>
        <w:spacing w:line="360" w:lineRule="auto"/>
        <w:contextualSpacing/>
        <w:rPr>
          <w:iCs/>
        </w:rPr>
      </w:pPr>
      <w:r>
        <w:rPr>
          <w:iCs/>
        </w:rPr>
        <w:tab/>
        <w:t>The outline is as follows. In section 2,</w:t>
      </w:r>
      <w:r w:rsidR="00572C5D">
        <w:rPr>
          <w:iCs/>
        </w:rPr>
        <w:t xml:space="preserve"> I </w:t>
      </w:r>
      <w:r w:rsidR="00B63F2A">
        <w:rPr>
          <w:iCs/>
        </w:rPr>
        <w:t>provide some background on the CP-TP complex</w:t>
      </w:r>
      <w:r w:rsidR="00123D4A">
        <w:rPr>
          <w:iCs/>
        </w:rPr>
        <w:t xml:space="preserve"> and on Feature I</w:t>
      </w:r>
      <w:r w:rsidR="00010D73">
        <w:rPr>
          <w:iCs/>
        </w:rPr>
        <w:t>nheritance</w:t>
      </w:r>
      <w:r w:rsidR="00964DE1">
        <w:rPr>
          <w:iCs/>
        </w:rPr>
        <w:t xml:space="preserve">. </w:t>
      </w:r>
      <w:r w:rsidR="00B63F2A">
        <w:rPr>
          <w:iCs/>
        </w:rPr>
        <w:t xml:space="preserve">Section 3 </w:t>
      </w:r>
      <w:r w:rsidR="00964DE1">
        <w:rPr>
          <w:iCs/>
        </w:rPr>
        <w:t xml:space="preserve">provides examples </w:t>
      </w:r>
      <w:r w:rsidR="00010D73">
        <w:rPr>
          <w:iCs/>
        </w:rPr>
        <w:t xml:space="preserve">of how variation is dealt with through feature parameters in the functional lexicon and </w:t>
      </w:r>
      <w:r w:rsidR="00964DE1">
        <w:rPr>
          <w:iCs/>
        </w:rPr>
        <w:t>on how</w:t>
      </w:r>
      <w:r w:rsidR="00572C5D">
        <w:rPr>
          <w:iCs/>
        </w:rPr>
        <w:t xml:space="preserve"> computations </w:t>
      </w:r>
      <w:r w:rsidR="00722D63">
        <w:rPr>
          <w:iCs/>
        </w:rPr>
        <w:t>are able to</w:t>
      </w:r>
      <w:r w:rsidR="00572C5D">
        <w:rPr>
          <w:iCs/>
        </w:rPr>
        <w:t xml:space="preserve"> obey third factor principles in more than one way</w:t>
      </w:r>
      <w:r w:rsidR="00777481">
        <w:rPr>
          <w:iCs/>
        </w:rPr>
        <w:t xml:space="preserve"> </w:t>
      </w:r>
      <w:r w:rsidR="00B0458F">
        <w:rPr>
          <w:iCs/>
        </w:rPr>
        <w:t>which</w:t>
      </w:r>
      <w:r w:rsidR="00777481">
        <w:rPr>
          <w:iCs/>
        </w:rPr>
        <w:t xml:space="preserve"> </w:t>
      </w:r>
      <w:r w:rsidR="00B63F2A">
        <w:rPr>
          <w:iCs/>
        </w:rPr>
        <w:t xml:space="preserve">then </w:t>
      </w:r>
      <w:r w:rsidR="00777481">
        <w:rPr>
          <w:iCs/>
        </w:rPr>
        <w:t xml:space="preserve">results in </w:t>
      </w:r>
      <w:r w:rsidR="00B63F2A">
        <w:rPr>
          <w:iCs/>
        </w:rPr>
        <w:t xml:space="preserve">cross-linguistic </w:t>
      </w:r>
      <w:r w:rsidR="00777481">
        <w:rPr>
          <w:iCs/>
        </w:rPr>
        <w:t>variation</w:t>
      </w:r>
      <w:r w:rsidR="00964DE1">
        <w:rPr>
          <w:iCs/>
        </w:rPr>
        <w:t>, especially in the CP-TP area</w:t>
      </w:r>
      <w:r w:rsidR="00572C5D">
        <w:rPr>
          <w:iCs/>
        </w:rPr>
        <w:t xml:space="preserve">. </w:t>
      </w:r>
      <w:r w:rsidR="00B0458F">
        <w:rPr>
          <w:iCs/>
        </w:rPr>
        <w:t xml:space="preserve">Section 4 </w:t>
      </w:r>
      <w:r w:rsidR="00964DE1">
        <w:rPr>
          <w:iCs/>
        </w:rPr>
        <w:t>examines</w:t>
      </w:r>
      <w:r w:rsidR="006615D6">
        <w:rPr>
          <w:iCs/>
        </w:rPr>
        <w:t xml:space="preserve"> </w:t>
      </w:r>
      <w:r>
        <w:rPr>
          <w:i/>
          <w:iCs/>
        </w:rPr>
        <w:t>that</w:t>
      </w:r>
      <w:r>
        <w:rPr>
          <w:iCs/>
        </w:rPr>
        <w:t>-tra</w:t>
      </w:r>
      <w:r w:rsidR="00777481">
        <w:rPr>
          <w:iCs/>
        </w:rPr>
        <w:t>ce violations in English an</w:t>
      </w:r>
      <w:r w:rsidR="00722D63">
        <w:rPr>
          <w:iCs/>
        </w:rPr>
        <w:t xml:space="preserve">d </w:t>
      </w:r>
      <w:r w:rsidR="00820DE8">
        <w:rPr>
          <w:iCs/>
        </w:rPr>
        <w:t>account</w:t>
      </w:r>
      <w:r w:rsidR="00B0458F">
        <w:rPr>
          <w:iCs/>
        </w:rPr>
        <w:t>s</w:t>
      </w:r>
      <w:r w:rsidR="00820DE8">
        <w:rPr>
          <w:iCs/>
        </w:rPr>
        <w:t xml:space="preserve"> for </w:t>
      </w:r>
      <w:r w:rsidR="00722D63">
        <w:rPr>
          <w:iCs/>
        </w:rPr>
        <w:t>how their indeterminate structure</w:t>
      </w:r>
      <w:r w:rsidR="00777481">
        <w:rPr>
          <w:iCs/>
        </w:rPr>
        <w:t xml:space="preserve"> can be circumvented through deletion of the complementizer, and hence the CP</w:t>
      </w:r>
      <w:r w:rsidR="006615D6">
        <w:rPr>
          <w:iCs/>
        </w:rPr>
        <w:t xml:space="preserve">. </w:t>
      </w:r>
      <w:r w:rsidR="00AC4C4A">
        <w:rPr>
          <w:iCs/>
        </w:rPr>
        <w:t xml:space="preserve">This section also discusses subject-less relative clauses, which violate anti-locality but which, like </w:t>
      </w:r>
      <w:r w:rsidR="00AC4C4A">
        <w:rPr>
          <w:i/>
          <w:iCs/>
        </w:rPr>
        <w:t>that</w:t>
      </w:r>
      <w:r w:rsidR="00AC4C4A">
        <w:rPr>
          <w:iCs/>
        </w:rPr>
        <w:t xml:space="preserve">-trace structures, I will argue, have the option to have a null C which can then transfer phase-hood to T. </w:t>
      </w:r>
      <w:r w:rsidR="00820DE8">
        <w:rPr>
          <w:iCs/>
        </w:rPr>
        <w:t>Complementizer-less complement</w:t>
      </w:r>
      <w:r w:rsidR="00AC4C4A">
        <w:rPr>
          <w:iCs/>
        </w:rPr>
        <w:t>s provide addit</w:t>
      </w:r>
      <w:r w:rsidR="00EF607A">
        <w:rPr>
          <w:iCs/>
        </w:rPr>
        <w:t>i</w:t>
      </w:r>
      <w:r w:rsidR="00AC4C4A">
        <w:rPr>
          <w:iCs/>
        </w:rPr>
        <w:t xml:space="preserve">onal evidence for this choice. </w:t>
      </w:r>
      <w:r w:rsidR="00B0458F">
        <w:rPr>
          <w:iCs/>
        </w:rPr>
        <w:t>In section 5</w:t>
      </w:r>
      <w:r>
        <w:rPr>
          <w:iCs/>
        </w:rPr>
        <w:t xml:space="preserve">, I argue that languages without TP </w:t>
      </w:r>
      <w:r w:rsidR="00722D63">
        <w:rPr>
          <w:iCs/>
        </w:rPr>
        <w:t xml:space="preserve">do </w:t>
      </w:r>
      <w:r w:rsidR="00AC4C4A">
        <w:rPr>
          <w:iCs/>
        </w:rPr>
        <w:t>not demonstrate</w:t>
      </w:r>
      <w:r>
        <w:rPr>
          <w:iCs/>
        </w:rPr>
        <w:t xml:space="preserve"> </w:t>
      </w:r>
      <w:r>
        <w:rPr>
          <w:i/>
          <w:iCs/>
        </w:rPr>
        <w:t>that</w:t>
      </w:r>
      <w:r>
        <w:rPr>
          <w:iCs/>
        </w:rPr>
        <w:t xml:space="preserve">-trace violations. </w:t>
      </w:r>
      <w:r w:rsidR="007258FD">
        <w:rPr>
          <w:iCs/>
        </w:rPr>
        <w:t xml:space="preserve">This is as expected because there is no position in the TP after C. </w:t>
      </w:r>
      <w:r>
        <w:rPr>
          <w:iCs/>
        </w:rPr>
        <w:t xml:space="preserve">Up </w:t>
      </w:r>
      <w:r w:rsidRPr="00AB7EDA">
        <w:rPr>
          <w:iCs/>
        </w:rPr>
        <w:t xml:space="preserve">to now, the data for Old English </w:t>
      </w:r>
      <w:r w:rsidR="00722D63" w:rsidRPr="00AB7EDA">
        <w:rPr>
          <w:i/>
          <w:iCs/>
        </w:rPr>
        <w:t>that</w:t>
      </w:r>
      <w:r w:rsidR="00722D63" w:rsidRPr="00AB7EDA">
        <w:rPr>
          <w:iCs/>
        </w:rPr>
        <w:t xml:space="preserve">-trace data </w:t>
      </w:r>
      <w:r w:rsidR="007258FD" w:rsidRPr="00AB7EDA">
        <w:rPr>
          <w:iCs/>
        </w:rPr>
        <w:t xml:space="preserve">that have appeared in the literature </w:t>
      </w:r>
      <w:r w:rsidR="00F07EBE" w:rsidRPr="00AB7EDA">
        <w:rPr>
          <w:iCs/>
        </w:rPr>
        <w:t>(</w:t>
      </w:r>
      <w:r w:rsidR="00AB7EDA" w:rsidRPr="00AB7EDA">
        <w:rPr>
          <w:iCs/>
        </w:rPr>
        <w:t>e.g. Pesetsky 1982</w:t>
      </w:r>
      <w:r w:rsidR="00F07EBE" w:rsidRPr="00AB7EDA">
        <w:rPr>
          <w:iCs/>
        </w:rPr>
        <w:t>;</w:t>
      </w:r>
      <w:r w:rsidR="00F07EBE">
        <w:rPr>
          <w:iCs/>
        </w:rPr>
        <w:t xml:space="preserve"> Jackson 2006) </w:t>
      </w:r>
      <w:r>
        <w:rPr>
          <w:iCs/>
        </w:rPr>
        <w:t xml:space="preserve">have relied on a few instances in Allen (1977; 1980) </w:t>
      </w:r>
      <w:r w:rsidR="00777481">
        <w:rPr>
          <w:iCs/>
        </w:rPr>
        <w:t>and</w:t>
      </w:r>
      <w:r w:rsidR="00EF607A">
        <w:rPr>
          <w:iCs/>
        </w:rPr>
        <w:t xml:space="preserve"> I </w:t>
      </w:r>
      <w:r>
        <w:rPr>
          <w:iCs/>
        </w:rPr>
        <w:t xml:space="preserve">add a substantial set of </w:t>
      </w:r>
      <w:r>
        <w:rPr>
          <w:iCs/>
        </w:rPr>
        <w:lastRenderedPageBreak/>
        <w:t xml:space="preserve">new data. </w:t>
      </w:r>
      <w:r w:rsidR="00AC4C4A">
        <w:rPr>
          <w:iCs/>
        </w:rPr>
        <w:t xml:space="preserve">I also discuss </w:t>
      </w:r>
      <w:r w:rsidR="00820DE8">
        <w:rPr>
          <w:iCs/>
        </w:rPr>
        <w:t>obligatory complementizers in complement clauses</w:t>
      </w:r>
      <w:r w:rsidR="00010D73">
        <w:rPr>
          <w:iCs/>
        </w:rPr>
        <w:t xml:space="preserve"> in the TP-less languages</w:t>
      </w:r>
      <w:r w:rsidR="00820DE8">
        <w:rPr>
          <w:iCs/>
        </w:rPr>
        <w:t>.</w:t>
      </w:r>
      <w:r w:rsidR="00AC4C4A">
        <w:rPr>
          <w:iCs/>
        </w:rPr>
        <w:t xml:space="preserve"> </w:t>
      </w:r>
      <w:r w:rsidR="00B0458F">
        <w:rPr>
          <w:iCs/>
        </w:rPr>
        <w:t>Section 6</w:t>
      </w:r>
      <w:r w:rsidR="00783C1B">
        <w:rPr>
          <w:iCs/>
        </w:rPr>
        <w:t xml:space="preserve"> </w:t>
      </w:r>
      <w:r w:rsidR="001146B0">
        <w:rPr>
          <w:iCs/>
        </w:rPr>
        <w:t>discusses C</w:t>
      </w:r>
      <w:r w:rsidR="00B63F2A">
        <w:rPr>
          <w:iCs/>
        </w:rPr>
        <w:t>(omplementizer)</w:t>
      </w:r>
      <w:r w:rsidR="001146B0">
        <w:rPr>
          <w:iCs/>
        </w:rPr>
        <w:t xml:space="preserve">-agreement </w:t>
      </w:r>
      <w:r w:rsidR="00777481">
        <w:rPr>
          <w:iCs/>
        </w:rPr>
        <w:t>in TP-less languages</w:t>
      </w:r>
      <w:r w:rsidR="00123D4A">
        <w:rPr>
          <w:iCs/>
        </w:rPr>
        <w:t>, i.e. languages without Feature I</w:t>
      </w:r>
      <w:r w:rsidR="00010D73">
        <w:rPr>
          <w:iCs/>
        </w:rPr>
        <w:t>nheritance</w:t>
      </w:r>
      <w:r w:rsidR="00777481">
        <w:rPr>
          <w:iCs/>
        </w:rPr>
        <w:t xml:space="preserve">. </w:t>
      </w:r>
      <w:r w:rsidR="00B0458F">
        <w:rPr>
          <w:iCs/>
        </w:rPr>
        <w:t>Section 7</w:t>
      </w:r>
      <w:r>
        <w:rPr>
          <w:iCs/>
        </w:rPr>
        <w:t xml:space="preserve"> is a conclusion.</w:t>
      </w:r>
      <w:r w:rsidR="00EF607A" w:rsidRPr="00EF607A">
        <w:rPr>
          <w:iCs/>
        </w:rPr>
        <w:t xml:space="preserve"> </w:t>
      </w:r>
    </w:p>
    <w:p w:rsidR="00820DE8" w:rsidRDefault="00820DE8" w:rsidP="00783C1B">
      <w:pPr>
        <w:spacing w:line="360" w:lineRule="auto"/>
        <w:contextualSpacing/>
        <w:rPr>
          <w:iCs/>
        </w:rPr>
      </w:pPr>
    </w:p>
    <w:p w:rsidR="00143C64" w:rsidRPr="00143C64" w:rsidRDefault="00B63F2A" w:rsidP="00143C64">
      <w:pPr>
        <w:spacing w:line="360" w:lineRule="auto"/>
        <w:contextualSpacing/>
        <w:rPr>
          <w:b/>
        </w:rPr>
      </w:pPr>
      <w:r>
        <w:rPr>
          <w:b/>
        </w:rPr>
        <w:t>2</w:t>
      </w:r>
      <w:r w:rsidR="00143C64" w:rsidRPr="00143C64">
        <w:rPr>
          <w:b/>
        </w:rPr>
        <w:tab/>
        <w:t>The CP-TP boundary: Feature Inheritance</w:t>
      </w:r>
    </w:p>
    <w:p w:rsidR="00143C64" w:rsidRPr="000342BA" w:rsidRDefault="00143C64" w:rsidP="00143C64">
      <w:pPr>
        <w:spacing w:line="360" w:lineRule="auto"/>
        <w:contextualSpacing/>
      </w:pPr>
      <w:r>
        <w:t xml:space="preserve">All the examples in this chapter involve </w:t>
      </w:r>
      <w:r w:rsidR="000342BA">
        <w:t xml:space="preserve">variation in </w:t>
      </w:r>
      <w:r>
        <w:t xml:space="preserve">the CP-TP area. I will therefore </w:t>
      </w:r>
      <w:r w:rsidR="000342BA">
        <w:t xml:space="preserve">first </w:t>
      </w:r>
      <w:r>
        <w:t>provide the current view</w:t>
      </w:r>
      <w:r w:rsidR="00D54A4C">
        <w:t xml:space="preserve"> on the relation between C and T</w:t>
      </w:r>
      <w:r>
        <w:t xml:space="preserve">, namely that T inherits tense and agreement features from the phase head C. </w:t>
      </w:r>
      <w:r w:rsidR="000342BA">
        <w:t>The Feature Inheritanc</w:t>
      </w:r>
      <w:r w:rsidR="00123D4A">
        <w:t>e proposal captures this depende</w:t>
      </w:r>
      <w:r w:rsidR="000342BA">
        <w:t>nce of m</w:t>
      </w:r>
      <w:r w:rsidR="006D384C">
        <w:t>ood in the C and finiteness in the T</w:t>
      </w:r>
      <w:r w:rsidR="000342BA">
        <w:t xml:space="preserve">. For instance, </w:t>
      </w:r>
      <w:r w:rsidR="006D384C">
        <w:t xml:space="preserve">indicative mood </w:t>
      </w:r>
      <w:r w:rsidR="000342BA">
        <w:t xml:space="preserve">is marked through </w:t>
      </w:r>
      <w:r w:rsidR="000342BA">
        <w:rPr>
          <w:i/>
        </w:rPr>
        <w:t xml:space="preserve">that </w:t>
      </w:r>
      <w:r w:rsidR="000342BA">
        <w:t>in the C</w:t>
      </w:r>
      <w:r w:rsidR="005A6A4E">
        <w:t>P layer</w:t>
      </w:r>
      <w:r w:rsidR="000342BA">
        <w:t xml:space="preserve"> </w:t>
      </w:r>
      <w:r w:rsidR="006D384C">
        <w:t>(</w:t>
      </w:r>
      <w:r w:rsidR="000342BA">
        <w:t xml:space="preserve">or </w:t>
      </w:r>
      <w:r w:rsidR="006D384C">
        <w:t xml:space="preserve">in </w:t>
      </w:r>
      <w:r w:rsidR="000342BA">
        <w:t xml:space="preserve">the </w:t>
      </w:r>
      <w:r w:rsidR="006D384C">
        <w:t>ForceP</w:t>
      </w:r>
      <w:r w:rsidR="000342BA">
        <w:t>) and requires a finite verb in its clause. This is achieved by means of</w:t>
      </w:r>
      <w:r w:rsidR="006D384C">
        <w:t xml:space="preserve"> </w:t>
      </w:r>
      <w:r w:rsidR="000342BA">
        <w:t>tense and phi-features on T</w:t>
      </w:r>
      <w:r w:rsidR="006D384C">
        <w:t xml:space="preserve">. </w:t>
      </w:r>
      <w:r w:rsidR="00123D4A">
        <w:t>Similarly, i</w:t>
      </w:r>
      <w:r w:rsidR="000342BA">
        <w:t xml:space="preserve">f the mood is irrealis, the C is </w:t>
      </w:r>
      <w:r w:rsidR="000342BA">
        <w:rPr>
          <w:i/>
        </w:rPr>
        <w:t>for</w:t>
      </w:r>
      <w:r w:rsidR="000342BA">
        <w:t xml:space="preserve"> and the T in the accompanying clause will be non-finite.</w:t>
      </w:r>
      <w:r w:rsidR="00A55A1D">
        <w:t xml:space="preserve"> The CP a</w:t>
      </w:r>
      <w:r w:rsidR="00123D4A">
        <w:t>nd TP thus work together but</w:t>
      </w:r>
      <w:r w:rsidR="00A55A1D">
        <w:t xml:space="preserve">, as I will show, </w:t>
      </w:r>
      <w:r w:rsidR="00123D4A">
        <w:t xml:space="preserve">throughout the history of generative grammar, only </w:t>
      </w:r>
      <w:r w:rsidR="00A55A1D">
        <w:t xml:space="preserve">one </w:t>
      </w:r>
      <w:r w:rsidR="005A6A4E">
        <w:t>or the other has played</w:t>
      </w:r>
      <w:r w:rsidR="00123D4A">
        <w:t xml:space="preserve"> a role: sometimes TP (as with Subjacency in English) and sometimes CP (as with phases).</w:t>
      </w:r>
      <w:r w:rsidR="006C44DC">
        <w:t xml:space="preserve"> This dependence is also shown when the C head is deleted, the phase is cancelled, and</w:t>
      </w:r>
      <w:r w:rsidR="006C44DC" w:rsidRPr="006C44DC">
        <w:t xml:space="preserve"> </w:t>
      </w:r>
      <w:r w:rsidR="006C44DC">
        <w:t xml:space="preserve">phasehood is transferred to T (see </w:t>
      </w:r>
      <w:r w:rsidR="0018020F">
        <w:t xml:space="preserve">Epstein, Kitahara, and Seely </w:t>
      </w:r>
      <w:r w:rsidR="006C44DC" w:rsidRPr="006C44DC">
        <w:t>2016</w:t>
      </w:r>
      <w:r w:rsidR="006C44DC">
        <w:t>).</w:t>
      </w:r>
    </w:p>
    <w:p w:rsidR="00143C64" w:rsidRPr="006C0981" w:rsidRDefault="00143C64" w:rsidP="00143C64">
      <w:pPr>
        <w:spacing w:line="360" w:lineRule="auto"/>
        <w:ind w:firstLine="720"/>
        <w:contextualSpacing/>
        <w:rPr>
          <w:i/>
        </w:rPr>
      </w:pPr>
      <w:r>
        <w:t>As we saw in the chapter</w:t>
      </w:r>
      <w:r w:rsidR="00CA137C">
        <w:t xml:space="preserve"> 1</w:t>
      </w:r>
      <w:r>
        <w:t xml:space="preserve">, in the 1970s and 1980s, the clause </w:t>
      </w:r>
      <w:r w:rsidR="00874047">
        <w:t xml:space="preserve">boundary </w:t>
      </w:r>
      <w:r>
        <w:t xml:space="preserve">(the cyclic node </w:t>
      </w:r>
      <w:r w:rsidRPr="00A5140E">
        <w:t>S in (</w:t>
      </w:r>
      <w:r w:rsidR="00A5140E" w:rsidRPr="00A5140E">
        <w:t>32</w:t>
      </w:r>
      <w:r w:rsidRPr="00A5140E">
        <w:t>) of chapter 1) was relevant for subjac</w:t>
      </w:r>
      <w:r w:rsidR="00123D4A" w:rsidRPr="00A5140E">
        <w:t>ency and for identify</w:t>
      </w:r>
      <w:r w:rsidRPr="00A5140E">
        <w:t>ing islands. Once the clause is seen</w:t>
      </w:r>
      <w:r>
        <w:t xml:space="preserve"> as a </w:t>
      </w:r>
      <w:r w:rsidR="00874047">
        <w:t xml:space="preserve">combination of a </w:t>
      </w:r>
      <w:r>
        <w:t xml:space="preserve">TP and a CP, </w:t>
      </w:r>
      <w:r w:rsidR="00A55A1D">
        <w:t xml:space="preserve">it is </w:t>
      </w:r>
      <w:r>
        <w:t xml:space="preserve">the TP </w:t>
      </w:r>
      <w:r w:rsidR="00A55A1D">
        <w:t xml:space="preserve">that </w:t>
      </w:r>
      <w:r w:rsidR="00C6467E">
        <w:t xml:space="preserve">counts </w:t>
      </w:r>
      <w:r>
        <w:t xml:space="preserve">as the bounding node </w:t>
      </w:r>
      <w:r w:rsidR="00C6467E">
        <w:t xml:space="preserve">(in English) </w:t>
      </w:r>
      <w:r w:rsidR="00E44610">
        <w:t>which can only be crossed once. In</w:t>
      </w:r>
      <w:r>
        <w:t xml:space="preserve"> (</w:t>
      </w:r>
      <w:r w:rsidR="00A55A1D">
        <w:t>1</w:t>
      </w:r>
      <w:r>
        <w:t>)</w:t>
      </w:r>
      <w:r w:rsidR="00E44610">
        <w:t>, the first movement crosses one TP and the second another TP</w:t>
      </w:r>
      <w:r>
        <w:t>.</w:t>
      </w:r>
    </w:p>
    <w:p w:rsidR="00143C64" w:rsidRDefault="00143C64" w:rsidP="00143C64">
      <w:pPr>
        <w:spacing w:line="360" w:lineRule="auto"/>
        <w:contextualSpacing/>
      </w:pPr>
    </w:p>
    <w:p w:rsidR="00143C64" w:rsidRDefault="00143C64" w:rsidP="00143C64">
      <w:pPr>
        <w:spacing w:line="360" w:lineRule="auto"/>
        <w:contextualSpacing/>
      </w:pPr>
      <w:r>
        <w:rPr>
          <w:noProof/>
        </w:rPr>
        <mc:AlternateContent>
          <mc:Choice Requires="wps">
            <w:drawing>
              <wp:anchor distT="0" distB="0" distL="114300" distR="114300" simplePos="0" relativeHeight="251780096" behindDoc="0" locked="0" layoutInCell="1" allowOverlap="1" wp14:anchorId="4ACBB4ED" wp14:editId="03E8BF8B">
                <wp:simplePos x="0" y="0"/>
                <wp:positionH relativeFrom="column">
                  <wp:posOffset>585215</wp:posOffset>
                </wp:positionH>
                <wp:positionV relativeFrom="paragraph">
                  <wp:posOffset>164973</wp:posOffset>
                </wp:positionV>
                <wp:extent cx="54864" cy="347472"/>
                <wp:effectExtent l="57150" t="38100" r="40640" b="14605"/>
                <wp:wrapNone/>
                <wp:docPr id="74" name="Straight Arrow Connector 74"/>
                <wp:cNvGraphicFramePr/>
                <a:graphic xmlns:a="http://schemas.openxmlformats.org/drawingml/2006/main">
                  <a:graphicData uri="http://schemas.microsoft.com/office/word/2010/wordprocessingShape">
                    <wps:wsp>
                      <wps:cNvCnPr/>
                      <wps:spPr>
                        <a:xfrm flipH="1" flipV="1">
                          <a:off x="0" y="0"/>
                          <a:ext cx="54864" cy="34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D7C28" id="Straight Arrow Connector 74" o:spid="_x0000_s1026" type="#_x0000_t32" style="position:absolute;margin-left:46.1pt;margin-top:13pt;width:4.3pt;height:27.3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1308EA00" wp14:editId="5805C5CF">
                <wp:simplePos x="0" y="0"/>
                <wp:positionH relativeFrom="column">
                  <wp:posOffset>2615184</wp:posOffset>
                </wp:positionH>
                <wp:positionV relativeFrom="paragraph">
                  <wp:posOffset>171069</wp:posOffset>
                </wp:positionV>
                <wp:extent cx="0" cy="304800"/>
                <wp:effectExtent l="0" t="0" r="19050" b="19050"/>
                <wp:wrapNone/>
                <wp:docPr id="73" name="Straight Connector 73"/>
                <wp:cNvGraphicFramePr/>
                <a:graphic xmlns:a="http://schemas.openxmlformats.org/drawingml/2006/main">
                  <a:graphicData uri="http://schemas.microsoft.com/office/word/2010/wordprocessingShape">
                    <wps:wsp>
                      <wps:cNvCnPr/>
                      <wps:spPr>
                        <a:xfrm flipH="1" flipV="1">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84C0B" id="Straight Connector 73"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13.45pt" to="205.9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77024" behindDoc="0" locked="0" layoutInCell="1" allowOverlap="1" wp14:anchorId="70827ECC" wp14:editId="594747D4">
                <wp:simplePos x="0" y="0"/>
                <wp:positionH relativeFrom="column">
                  <wp:posOffset>4133088</wp:posOffset>
                </wp:positionH>
                <wp:positionV relativeFrom="paragraph">
                  <wp:posOffset>171069</wp:posOffset>
                </wp:positionV>
                <wp:extent cx="24384" cy="292608"/>
                <wp:effectExtent l="0" t="0" r="33020" b="31750"/>
                <wp:wrapNone/>
                <wp:docPr id="69" name="Straight Connector 69"/>
                <wp:cNvGraphicFramePr/>
                <a:graphic xmlns:a="http://schemas.openxmlformats.org/drawingml/2006/main">
                  <a:graphicData uri="http://schemas.microsoft.com/office/word/2010/wordprocessingShape">
                    <wps:wsp>
                      <wps:cNvCnPr/>
                      <wps:spPr>
                        <a:xfrm>
                          <a:off x="0" y="0"/>
                          <a:ext cx="24384" cy="292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5C044" id="Straight Connector 69"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45pt,13.45pt" to="327.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" strokecolor="black [3200]" strokeweight=".5pt">
                <v:stroke joinstyle="miter"/>
              </v:line>
            </w:pict>
          </mc:Fallback>
        </mc:AlternateContent>
      </w:r>
      <w:r>
        <w:t>(</w:t>
      </w:r>
      <w:r w:rsidR="00A55A1D">
        <w:t>1</w:t>
      </w:r>
      <w:r>
        <w:t>)</w:t>
      </w:r>
      <w:r>
        <w:tab/>
        <w:t>Who did  TP[ Mary &lt;did&gt; think CP[ &lt;who&gt; that TP[ Peter met &lt;who&gt;]]].</w:t>
      </w:r>
    </w:p>
    <w:p w:rsidR="00143C64" w:rsidRDefault="00143C64" w:rsidP="00143C64">
      <w:pPr>
        <w:spacing w:line="360" w:lineRule="auto"/>
        <w:contextualSpacing/>
      </w:pPr>
      <w:r>
        <w:rPr>
          <w:noProof/>
        </w:rPr>
        <mc:AlternateContent>
          <mc:Choice Requires="wps">
            <w:drawing>
              <wp:anchor distT="0" distB="0" distL="114300" distR="114300" simplePos="0" relativeHeight="251778048" behindDoc="0" locked="0" layoutInCell="1" allowOverlap="1" wp14:anchorId="1E9B6343" wp14:editId="4A3BD39C">
                <wp:simplePos x="0" y="0"/>
                <wp:positionH relativeFrom="column">
                  <wp:posOffset>646176</wp:posOffset>
                </wp:positionH>
                <wp:positionV relativeFrom="paragraph">
                  <wp:posOffset>207391</wp:posOffset>
                </wp:positionV>
                <wp:extent cx="3528822" cy="42672"/>
                <wp:effectExtent l="0" t="0" r="14605" b="33655"/>
                <wp:wrapNone/>
                <wp:docPr id="70" name="Straight Connector 70"/>
                <wp:cNvGraphicFramePr/>
                <a:graphic xmlns:a="http://schemas.openxmlformats.org/drawingml/2006/main">
                  <a:graphicData uri="http://schemas.microsoft.com/office/word/2010/wordprocessingShape">
                    <wps:wsp>
                      <wps:cNvCnPr/>
                      <wps:spPr>
                        <a:xfrm flipH="1">
                          <a:off x="0" y="0"/>
                          <a:ext cx="3528822" cy="426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4C3E1" id="Straight Connector 70"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6.35pt" to="328.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" strokecolor="black [3200]" strokeweight=".5pt">
                <v:stroke joinstyle="miter"/>
              </v:line>
            </w:pict>
          </mc:Fallback>
        </mc:AlternateContent>
      </w:r>
      <w:r>
        <w:tab/>
      </w:r>
      <w:r>
        <w:tab/>
      </w:r>
      <w:r>
        <w:tab/>
        <w:t>2</w:t>
      </w:r>
      <w:r>
        <w:tab/>
      </w:r>
      <w:r>
        <w:tab/>
      </w:r>
      <w:r>
        <w:tab/>
      </w:r>
      <w:r>
        <w:tab/>
        <w:t>1</w:t>
      </w:r>
    </w:p>
    <w:p w:rsidR="00143C64" w:rsidRDefault="00143C64" w:rsidP="00143C64">
      <w:pPr>
        <w:spacing w:line="360" w:lineRule="auto"/>
        <w:contextualSpacing/>
      </w:pPr>
    </w:p>
    <w:p w:rsidR="00143C64" w:rsidRDefault="00143C64" w:rsidP="00143C64">
      <w:pPr>
        <w:spacing w:line="360" w:lineRule="auto"/>
        <w:contextualSpacing/>
      </w:pPr>
      <w:r>
        <w:t>Crossing two TPs, as in (</w:t>
      </w:r>
      <w:r w:rsidR="00A55A1D">
        <w:t>2</w:t>
      </w:r>
      <w:r>
        <w:t>) where the intermediate specifier of the CP is filled, results in ungrammaticality.</w:t>
      </w:r>
    </w:p>
    <w:p w:rsidR="00143C64" w:rsidRDefault="00143C64" w:rsidP="00143C64">
      <w:pPr>
        <w:spacing w:line="360" w:lineRule="auto"/>
        <w:contextualSpacing/>
      </w:pPr>
    </w:p>
    <w:p w:rsidR="00143C64" w:rsidRDefault="00143C64" w:rsidP="00143C64">
      <w:pPr>
        <w:spacing w:line="360" w:lineRule="auto"/>
        <w:contextualSpacing/>
      </w:pPr>
      <w:r>
        <w:rPr>
          <w:noProof/>
        </w:rPr>
        <mc:AlternateContent>
          <mc:Choice Requires="wps">
            <w:drawing>
              <wp:anchor distT="0" distB="0" distL="114300" distR="114300" simplePos="0" relativeHeight="251783168" behindDoc="0" locked="0" layoutInCell="1" allowOverlap="1" wp14:anchorId="7431F271" wp14:editId="3B2ED309">
                <wp:simplePos x="0" y="0"/>
                <wp:positionH relativeFrom="column">
                  <wp:posOffset>621665</wp:posOffset>
                </wp:positionH>
                <wp:positionV relativeFrom="paragraph">
                  <wp:posOffset>250444</wp:posOffset>
                </wp:positionV>
                <wp:extent cx="54864" cy="347472"/>
                <wp:effectExtent l="57150" t="38100" r="40640" b="14605"/>
                <wp:wrapNone/>
                <wp:docPr id="80" name="Straight Arrow Connector 80"/>
                <wp:cNvGraphicFramePr/>
                <a:graphic xmlns:a="http://schemas.openxmlformats.org/drawingml/2006/main">
                  <a:graphicData uri="http://schemas.microsoft.com/office/word/2010/wordprocessingShape">
                    <wps:wsp>
                      <wps:cNvCnPr/>
                      <wps:spPr>
                        <a:xfrm flipH="1" flipV="1">
                          <a:off x="0" y="0"/>
                          <a:ext cx="54864" cy="34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F8B72" id="Straight Arrow Connector 80" o:spid="_x0000_s1026" type="#_x0000_t32" style="position:absolute;margin-left:48.95pt;margin-top:19.7pt;width:4.3pt;height:27.35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" strokecolor="black [3200]" strokeweight=".5pt">
                <v:stroke endarrow="block" joinstyle="miter"/>
              </v:shape>
            </w:pict>
          </mc:Fallback>
        </mc:AlternateContent>
      </w:r>
      <w:r>
        <w:t>(</w:t>
      </w:r>
      <w:r w:rsidR="00A55A1D">
        <w:t>2</w:t>
      </w:r>
      <w:r>
        <w:t>)</w:t>
      </w:r>
      <w:r>
        <w:tab/>
      </w:r>
      <w:r w:rsidR="00A55A1D">
        <w:t>*</w:t>
      </w:r>
      <w:r>
        <w:t>Who did TP[ Mary &lt;did&gt; wonder CP[ when C TP[ Peter met &lt;who&gt;]]].</w:t>
      </w:r>
    </w:p>
    <w:p w:rsidR="00143C64" w:rsidRDefault="00143C64" w:rsidP="00143C64">
      <w:pPr>
        <w:spacing w:line="360" w:lineRule="auto"/>
        <w:contextualSpacing/>
      </w:pPr>
      <w:r>
        <w:rPr>
          <w:noProof/>
        </w:rPr>
        <mc:AlternateContent>
          <mc:Choice Requires="wps">
            <w:drawing>
              <wp:anchor distT="0" distB="0" distL="114300" distR="114300" simplePos="0" relativeHeight="251782144" behindDoc="0" locked="0" layoutInCell="1" allowOverlap="1" wp14:anchorId="0E62CF06" wp14:editId="7FACC8FB">
                <wp:simplePos x="0" y="0"/>
                <wp:positionH relativeFrom="column">
                  <wp:posOffset>682751</wp:posOffset>
                </wp:positionH>
                <wp:positionV relativeFrom="paragraph">
                  <wp:posOffset>320041</wp:posOffset>
                </wp:positionV>
                <wp:extent cx="3364103" cy="18288"/>
                <wp:effectExtent l="0" t="0" r="27305" b="20320"/>
                <wp:wrapNone/>
                <wp:docPr id="78" name="Straight Connector 78"/>
                <wp:cNvGraphicFramePr/>
                <a:graphic xmlns:a="http://schemas.openxmlformats.org/drawingml/2006/main">
                  <a:graphicData uri="http://schemas.microsoft.com/office/word/2010/wordprocessingShape">
                    <wps:wsp>
                      <wps:cNvCnPr/>
                      <wps:spPr>
                        <a:xfrm flipH="1">
                          <a:off x="0" y="0"/>
                          <a:ext cx="3364103" cy="18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7F135" id="Straight Connector 78"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25.2pt" to="318.6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14:anchorId="22A7410B" wp14:editId="05770037">
                <wp:simplePos x="0" y="0"/>
                <wp:positionH relativeFrom="column">
                  <wp:posOffset>4023360</wp:posOffset>
                </wp:positionH>
                <wp:positionV relativeFrom="paragraph">
                  <wp:posOffset>12192</wp:posOffset>
                </wp:positionV>
                <wp:extent cx="24384" cy="292608"/>
                <wp:effectExtent l="0" t="0" r="33020" b="31750"/>
                <wp:wrapNone/>
                <wp:docPr id="75" name="Straight Connector 75"/>
                <wp:cNvGraphicFramePr/>
                <a:graphic xmlns:a="http://schemas.openxmlformats.org/drawingml/2006/main">
                  <a:graphicData uri="http://schemas.microsoft.com/office/word/2010/wordprocessingShape">
                    <wps:wsp>
                      <wps:cNvCnPr/>
                      <wps:spPr>
                        <a:xfrm>
                          <a:off x="0" y="0"/>
                          <a:ext cx="24384" cy="292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BE61C" id="Straight Connector 75"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pt,.95pt" to="318.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" strokecolor="black [3200]" strokeweight=".5pt">
                <v:stroke joinstyle="miter"/>
              </v:line>
            </w:pict>
          </mc:Fallback>
        </mc:AlternateContent>
      </w:r>
    </w:p>
    <w:p w:rsidR="00C6467E" w:rsidRDefault="00C6467E" w:rsidP="00C6467E">
      <w:pPr>
        <w:spacing w:line="360" w:lineRule="auto"/>
        <w:contextualSpacing/>
      </w:pPr>
    </w:p>
    <w:p w:rsidR="00A55A1D" w:rsidRDefault="00C6467E" w:rsidP="00C6467E">
      <w:pPr>
        <w:spacing w:line="360" w:lineRule="auto"/>
        <w:contextualSpacing/>
      </w:pPr>
      <w:r>
        <w:t>If both CP and TP counted as bounding nodes, the second movement in (</w:t>
      </w:r>
      <w:r w:rsidR="00A55A1D">
        <w:t>1</w:t>
      </w:r>
      <w:r>
        <w:t>) would not have a grammatical result. This means that, even though there are two phrases, only one counts for locality.</w:t>
      </w:r>
      <w:r w:rsidR="00AD4C5C">
        <w:t xml:space="preserve"> At the time, it was also argued that bounding nodes were </w:t>
      </w:r>
      <w:r w:rsidR="00874047">
        <w:t xml:space="preserve">parametrized, </w:t>
      </w:r>
      <w:r w:rsidR="00AD4C5C">
        <w:t xml:space="preserve">either TP, as in English, or CP, as in </w:t>
      </w:r>
      <w:r w:rsidR="00AD4C5C">
        <w:lastRenderedPageBreak/>
        <w:t xml:space="preserve">Italian (see e.g. Rizzi </w:t>
      </w:r>
      <w:r w:rsidR="00895011">
        <w:t>1980), again suggesting that the CP and TP have a differing degree of importance, but that it is either CP or TP that counts</w:t>
      </w:r>
      <w:r w:rsidR="005A6A4E">
        <w:t>, and not both in the same language</w:t>
      </w:r>
      <w:r w:rsidR="00895011">
        <w:t>.</w:t>
      </w:r>
    </w:p>
    <w:p w:rsidR="00895011" w:rsidRDefault="00895011" w:rsidP="00A7709E">
      <w:pPr>
        <w:spacing w:line="360" w:lineRule="auto"/>
        <w:contextualSpacing/>
      </w:pPr>
      <w:r>
        <w:tab/>
      </w:r>
      <w:r w:rsidR="00874047">
        <w:t xml:space="preserve">As an alternative to subjacency, </w:t>
      </w:r>
      <w:r>
        <w:t xml:space="preserve">Chomsky (1986) formulates the concept of barriers that block government and hence disallow movement </w:t>
      </w:r>
      <w:r w:rsidR="00145A9F">
        <w:t xml:space="preserve">across </w:t>
      </w:r>
      <w:r>
        <w:t>because the empty position</w:t>
      </w:r>
      <w:r w:rsidR="00145A9F">
        <w:t xml:space="preserve"> would not be properly governed</w:t>
      </w:r>
      <w:r>
        <w:t>. A barrier depends on the notion of Blocking Category (BC), as in (3)</w:t>
      </w:r>
      <w:r w:rsidR="00A7709E">
        <w:t xml:space="preserve">, </w:t>
      </w:r>
      <w:r w:rsidR="00B555BE">
        <w:t>where L-marking means a theta and agreement relation with a sister, e.g. a verb L-marks its theta-marked object.</w:t>
      </w:r>
    </w:p>
    <w:p w:rsidR="00895011" w:rsidRDefault="00895011" w:rsidP="00C6467E">
      <w:pPr>
        <w:spacing w:line="360" w:lineRule="auto"/>
        <w:contextualSpacing/>
      </w:pPr>
    </w:p>
    <w:p w:rsidR="00895011" w:rsidRDefault="00895011" w:rsidP="00C6467E">
      <w:pPr>
        <w:spacing w:line="360" w:lineRule="auto"/>
        <w:contextualSpacing/>
        <w:rPr>
          <w:rFonts w:cstheme="minorHAnsi"/>
        </w:rPr>
      </w:pPr>
      <w:r>
        <w:t>(3)</w:t>
      </w:r>
      <w:r>
        <w:tab/>
      </w:r>
      <w:r>
        <w:rPr>
          <w:rFonts w:cstheme="minorHAnsi"/>
        </w:rPr>
        <w:t>γ</w:t>
      </w:r>
      <w:r>
        <w:t xml:space="preserve"> is a BC for </w:t>
      </w:r>
      <w:r w:rsidR="00A7709E">
        <w:rPr>
          <w:rFonts w:cstheme="minorHAnsi"/>
        </w:rPr>
        <w:t>β iff γ is not L(exically)-marked and γ dominates β.</w:t>
      </w:r>
    </w:p>
    <w:p w:rsidR="00B555BE" w:rsidRDefault="00B555BE" w:rsidP="00C6467E">
      <w:pPr>
        <w:spacing w:line="360" w:lineRule="auto"/>
        <w:contextualSpacing/>
        <w:rPr>
          <w:rFonts w:cstheme="minorHAnsi"/>
        </w:rPr>
      </w:pPr>
    </w:p>
    <w:p w:rsidR="00B555BE" w:rsidRDefault="00B555BE" w:rsidP="00AD4C5C">
      <w:pPr>
        <w:spacing w:line="360" w:lineRule="auto"/>
        <w:contextualSpacing/>
        <w:rPr>
          <w:rFonts w:cstheme="minorHAnsi"/>
        </w:rPr>
      </w:pPr>
      <w:r>
        <w:rPr>
          <w:rFonts w:cstheme="minorHAnsi"/>
        </w:rPr>
        <w:t xml:space="preserve">A barrier is defined in (4) if </w:t>
      </w:r>
      <w:r w:rsidR="00237508">
        <w:rPr>
          <w:rFonts w:cstheme="minorHAnsi"/>
        </w:rPr>
        <w:t xml:space="preserve">either </w:t>
      </w:r>
      <w:r>
        <w:rPr>
          <w:rFonts w:cstheme="minorHAnsi"/>
        </w:rPr>
        <w:t>there is</w:t>
      </w:r>
      <w:r w:rsidR="00237508">
        <w:rPr>
          <w:rFonts w:cstheme="minorHAnsi"/>
        </w:rPr>
        <w:t xml:space="preserve"> a BC category in between it and β or it is itself a BC.</w:t>
      </w:r>
      <w:r w:rsidR="006E4063">
        <w:rPr>
          <w:rFonts w:cstheme="minorHAnsi"/>
        </w:rPr>
        <w:t xml:space="preserve"> As with the bounding nodes of subjacency, movement can’t cross more than </w:t>
      </w:r>
      <w:r w:rsidR="005A6A4E">
        <w:rPr>
          <w:rFonts w:cstheme="minorHAnsi"/>
        </w:rPr>
        <w:t xml:space="preserve">one </w:t>
      </w:r>
      <w:r w:rsidR="006E4063">
        <w:rPr>
          <w:rFonts w:cstheme="minorHAnsi"/>
        </w:rPr>
        <w:t>barrier.</w:t>
      </w:r>
    </w:p>
    <w:p w:rsidR="00237508" w:rsidRDefault="00237508" w:rsidP="00AD4C5C">
      <w:pPr>
        <w:spacing w:line="360" w:lineRule="auto"/>
        <w:contextualSpacing/>
        <w:rPr>
          <w:rFonts w:cstheme="minorHAnsi"/>
        </w:rPr>
      </w:pPr>
    </w:p>
    <w:p w:rsidR="00A7709E" w:rsidRPr="00B555BE" w:rsidRDefault="00A7709E" w:rsidP="00AD4C5C">
      <w:pPr>
        <w:spacing w:line="360" w:lineRule="auto"/>
        <w:contextualSpacing/>
        <w:rPr>
          <w:rFonts w:cstheme="minorHAnsi"/>
        </w:rPr>
      </w:pPr>
      <w:r>
        <w:rPr>
          <w:rFonts w:cstheme="minorHAnsi"/>
        </w:rPr>
        <w:t>(4)</w:t>
      </w:r>
      <w:r>
        <w:rPr>
          <w:rFonts w:cstheme="minorHAnsi"/>
        </w:rPr>
        <w:tab/>
        <w:t>γ</w:t>
      </w:r>
      <w:r>
        <w:t xml:space="preserve"> is a barrier for </w:t>
      </w:r>
      <w:r>
        <w:rPr>
          <w:rFonts w:cstheme="minorHAnsi"/>
        </w:rPr>
        <w:t xml:space="preserve">β </w:t>
      </w:r>
      <w:r>
        <w:t>iff (a) or (b):</w:t>
      </w:r>
    </w:p>
    <w:p w:rsidR="00A7709E" w:rsidRDefault="00AD4C5C" w:rsidP="00A7709E">
      <w:pPr>
        <w:spacing w:line="360" w:lineRule="auto"/>
        <w:ind w:firstLine="720"/>
        <w:contextualSpacing/>
      </w:pPr>
      <w:r>
        <w:t xml:space="preserve">a. </w:t>
      </w:r>
      <w:r w:rsidR="00A7709E">
        <w:tab/>
      </w:r>
      <w:r w:rsidR="00A7709E">
        <w:rPr>
          <w:rFonts w:cstheme="minorHAnsi"/>
        </w:rPr>
        <w:t>γ</w:t>
      </w:r>
      <w:r>
        <w:t xml:space="preserve"> immediately dominates</w:t>
      </w:r>
      <w:r w:rsidR="00A7709E">
        <w:t xml:space="preserve"> </w:t>
      </w:r>
      <w:r w:rsidR="00A7709E">
        <w:rPr>
          <w:rFonts w:cstheme="minorHAnsi"/>
        </w:rPr>
        <w:t>δ, δ</w:t>
      </w:r>
      <w:r w:rsidR="00A7709E">
        <w:t xml:space="preserve"> a  BC for </w:t>
      </w:r>
      <w:r w:rsidR="00A7709E">
        <w:rPr>
          <w:rFonts w:cstheme="minorHAnsi"/>
        </w:rPr>
        <w:t>β</w:t>
      </w:r>
      <w:r w:rsidR="006E4063">
        <w:rPr>
          <w:rFonts w:cstheme="minorHAnsi"/>
        </w:rPr>
        <w:tab/>
      </w:r>
      <w:r w:rsidR="006E4063">
        <w:rPr>
          <w:rFonts w:cstheme="minorHAnsi"/>
        </w:rPr>
        <w:tab/>
        <w:t>= barrier by inheritance</w:t>
      </w:r>
    </w:p>
    <w:p w:rsidR="00AD4C5C" w:rsidRDefault="00A7709E" w:rsidP="00A7709E">
      <w:pPr>
        <w:spacing w:line="360" w:lineRule="auto"/>
        <w:ind w:firstLine="720"/>
        <w:contextualSpacing/>
      </w:pPr>
      <w:r>
        <w:t>b.</w:t>
      </w:r>
      <w:r>
        <w:tab/>
      </w:r>
      <w:r>
        <w:rPr>
          <w:rFonts w:cstheme="minorHAnsi"/>
        </w:rPr>
        <w:t>γ</w:t>
      </w:r>
      <w:r>
        <w:t xml:space="preserve"> is a BC for </w:t>
      </w:r>
      <w:r>
        <w:rPr>
          <w:rFonts w:cstheme="minorHAnsi"/>
        </w:rPr>
        <w:t>β</w:t>
      </w:r>
      <w:r>
        <w:t xml:space="preserve">, </w:t>
      </w:r>
      <w:r>
        <w:rPr>
          <w:rFonts w:cstheme="minorHAnsi"/>
        </w:rPr>
        <w:t>γ</w:t>
      </w:r>
      <w:r w:rsidR="00AD4C5C">
        <w:t xml:space="preserve"> </w:t>
      </w:r>
      <w:r>
        <w:t>is not</w:t>
      </w:r>
      <w:r w:rsidR="00AD4C5C">
        <w:t xml:space="preserve"> IP</w:t>
      </w:r>
      <w:r w:rsidR="00B60CDB">
        <w:t xml:space="preserve"> [i.e. TP]</w:t>
      </w:r>
      <w:r>
        <w:t xml:space="preserve"> (Chomsky 1986: 14)</w:t>
      </w:r>
      <w:r w:rsidR="006E4063">
        <w:tab/>
        <w:t>= inherent barrier</w:t>
      </w:r>
    </w:p>
    <w:p w:rsidR="00AD4C5C" w:rsidRDefault="00AD4C5C" w:rsidP="00895011">
      <w:pPr>
        <w:spacing w:line="360" w:lineRule="auto"/>
        <w:contextualSpacing/>
      </w:pPr>
    </w:p>
    <w:p w:rsidR="00237508" w:rsidRDefault="00237508" w:rsidP="00895011">
      <w:pPr>
        <w:spacing w:line="360" w:lineRule="auto"/>
        <w:contextualSpacing/>
      </w:pPr>
      <w:r>
        <w:t>What is impor</w:t>
      </w:r>
      <w:r w:rsidR="00B5766D">
        <w:t xml:space="preserve">tant for this chapter is that </w:t>
      </w:r>
      <w:r>
        <w:t>by (4b), the TP cannot by itself be a BC but has to inherit barrierhood from the CP through (4a). The complexity of the definition in (4) is due to the CP/TP</w:t>
      </w:r>
      <w:r w:rsidR="006E4063">
        <w:t xml:space="preserve"> area</w:t>
      </w:r>
      <w:r>
        <w:t>.</w:t>
      </w:r>
      <w:r w:rsidR="006E4063">
        <w:t xml:space="preserve"> I’ll give one example of ho</w:t>
      </w:r>
      <w:r w:rsidR="00B5766D">
        <w:t>w</w:t>
      </w:r>
      <w:r w:rsidR="006E4063">
        <w:t xml:space="preserve"> this</w:t>
      </w:r>
      <w:r w:rsidR="00145A9F">
        <w:t xml:space="preserve"> model</w:t>
      </w:r>
      <w:r w:rsidR="006E4063">
        <w:t xml:space="preserve"> works.</w:t>
      </w:r>
    </w:p>
    <w:p w:rsidR="00353072" w:rsidRDefault="00353072" w:rsidP="00895011">
      <w:pPr>
        <w:spacing w:line="360" w:lineRule="auto"/>
        <w:contextualSpacing/>
      </w:pPr>
      <w:r>
        <w:tab/>
        <w:t>In (5) and (6), the same sentences as (1) and (2)</w:t>
      </w:r>
      <w:r w:rsidR="005A6A4E">
        <w:t>,</w:t>
      </w:r>
      <w:r>
        <w:t xml:space="preserve"> respectively, the account is the same as under Subjacency: the TPs are barriers under inheritance but only one is crossed at one time</w:t>
      </w:r>
      <w:r w:rsidR="00CD4A55" w:rsidRPr="00CD4A55">
        <w:t xml:space="preserve"> </w:t>
      </w:r>
      <w:r w:rsidR="00CD4A55">
        <w:t>in (5)</w:t>
      </w:r>
      <w:r>
        <w:t xml:space="preserve">; in (6), the </w:t>
      </w:r>
      <w:r w:rsidRPr="00CD4A55">
        <w:rPr>
          <w:i/>
        </w:rPr>
        <w:t>wh</w:t>
      </w:r>
      <w:r>
        <w:t>-element has to cross two barrier TPs.</w:t>
      </w:r>
    </w:p>
    <w:p w:rsidR="00353072" w:rsidRDefault="00353072" w:rsidP="00895011">
      <w:pPr>
        <w:spacing w:line="360" w:lineRule="auto"/>
        <w:contextualSpacing/>
      </w:pPr>
    </w:p>
    <w:p w:rsidR="00353072" w:rsidRDefault="00353072" w:rsidP="00353072">
      <w:pPr>
        <w:spacing w:line="360" w:lineRule="auto"/>
        <w:contextualSpacing/>
      </w:pPr>
      <w:r>
        <w:t>(5)</w:t>
      </w:r>
      <w:r>
        <w:tab/>
        <w:t>Who did  TP[ Mary &lt;did&gt; think CP[ &lt;who&gt; that TP[ Peter met &lt;who&gt;]]].</w:t>
      </w:r>
    </w:p>
    <w:p w:rsidR="00353072" w:rsidRDefault="00353072" w:rsidP="00353072">
      <w:pPr>
        <w:spacing w:line="360" w:lineRule="auto"/>
        <w:contextualSpacing/>
      </w:pPr>
      <w:r>
        <w:t>(6)</w:t>
      </w:r>
      <w:r>
        <w:tab/>
        <w:t>*Who did TP[ Mary &lt;did&gt; wonder CP[ when C TP[ Peter met &lt;who&gt;]]].</w:t>
      </w:r>
    </w:p>
    <w:p w:rsidR="006E4063" w:rsidRDefault="006E4063" w:rsidP="00895011">
      <w:pPr>
        <w:spacing w:line="360" w:lineRule="auto"/>
        <w:contextualSpacing/>
      </w:pPr>
    </w:p>
    <w:p w:rsidR="00CD4A55" w:rsidRDefault="00CD4A55" w:rsidP="00895011">
      <w:pPr>
        <w:spacing w:line="360" w:lineRule="auto"/>
        <w:contextualSpacing/>
      </w:pPr>
      <w:r>
        <w:t>The advantage of barriers over subjacency lies in the use of L-marking: it is now possible to make subject and adjunct CPs into barriers where that was harder in the subjacency model</w:t>
      </w:r>
      <w:r w:rsidR="00B60CDB">
        <w:t xml:space="preserve"> because any CP/TP counted</w:t>
      </w:r>
      <w:r>
        <w:t xml:space="preserve">. Interesting for </w:t>
      </w:r>
      <w:r w:rsidR="00B60CDB">
        <w:t>what I argue in this chapter</w:t>
      </w:r>
      <w:r>
        <w:t xml:space="preserve"> is that the barriers framework makes it clear that the TP is dependent on the CP for barrierhood.</w:t>
      </w:r>
    </w:p>
    <w:p w:rsidR="00143C64" w:rsidRDefault="00AD4C5C" w:rsidP="006D384C">
      <w:pPr>
        <w:spacing w:line="360" w:lineRule="auto"/>
        <w:ind w:firstLine="720"/>
        <w:contextualSpacing/>
      </w:pPr>
      <w:r>
        <w:t>In the Minimalist Program, starting around Chomsky (2000, 2001), phases replace bounding nodes</w:t>
      </w:r>
      <w:r w:rsidR="00CD4A55">
        <w:t xml:space="preserve"> and barriers</w:t>
      </w:r>
      <w:r w:rsidR="00C6467E">
        <w:t xml:space="preserve">. Phases restrict </w:t>
      </w:r>
      <w:r w:rsidR="00143C64">
        <w:t>the “</w:t>
      </w:r>
      <w:r w:rsidR="00143C64" w:rsidRPr="00A73C4D">
        <w:t xml:space="preserve">computation of expressions </w:t>
      </w:r>
      <w:r w:rsidR="00143C64">
        <w:t>[</w:t>
      </w:r>
      <w:r w:rsidR="00C6467E">
        <w:t>…</w:t>
      </w:r>
      <w:r w:rsidR="00143C64">
        <w:t>]</w:t>
      </w:r>
      <w:r w:rsidR="00143C64" w:rsidRPr="00A73C4D">
        <w:t xml:space="preserve"> to a single cyclic/compositional </w:t>
      </w:r>
      <w:r w:rsidR="00143C64" w:rsidRPr="00A73C4D">
        <w:lastRenderedPageBreak/>
        <w:t>process</w:t>
      </w:r>
      <w:r w:rsidR="00143C64">
        <w:t xml:space="preserve">” (Chomsky 2008: 142). </w:t>
      </w:r>
      <w:r w:rsidR="00C6467E">
        <w:t>Once a phase is complete, it is</w:t>
      </w:r>
      <w:r w:rsidR="00143C64">
        <w:t xml:space="preserve"> transferred to the interfaces and no longer remain</w:t>
      </w:r>
      <w:r w:rsidR="00E44610">
        <w:t>s</w:t>
      </w:r>
      <w:r w:rsidR="00143C64">
        <w:t xml:space="preserve"> accessible to the computation. There are two clausal domains that Chomsky recognizes as phases, the CP and v</w:t>
      </w:r>
      <w:r w:rsidR="00A55A1D">
        <w:t>*</w:t>
      </w:r>
      <w:r w:rsidR="00143C64">
        <w:t>P. The TP is not a phase although it “</w:t>
      </w:r>
      <w:r w:rsidR="00143C64" w:rsidRPr="00766AE3">
        <w:t>is the locus of the φ-features</w:t>
      </w:r>
      <w:r w:rsidR="00143C64">
        <w:t>”. The T “</w:t>
      </w:r>
      <w:r w:rsidR="00143C64" w:rsidRPr="00766AE3">
        <w:t>manifests the basic tense features if and only if it is selected by C</w:t>
      </w:r>
      <w:r w:rsidR="00143C64">
        <w:t>” and it therefore “</w:t>
      </w:r>
      <w:r w:rsidR="00143C64" w:rsidRPr="00766AE3">
        <w:t>makes sense to assume that Agree- and Tense-features are inherited from C, the phase head</w:t>
      </w:r>
      <w:r w:rsidR="00143C64">
        <w:t>”</w:t>
      </w:r>
      <w:r w:rsidR="00143C64" w:rsidRPr="008F6AB2">
        <w:t xml:space="preserve"> </w:t>
      </w:r>
      <w:r w:rsidR="00143C64">
        <w:t>(2008: 143-4).</w:t>
      </w:r>
      <w:r w:rsidR="00DA41FE">
        <w:t xml:space="preserve"> </w:t>
      </w:r>
    </w:p>
    <w:p w:rsidR="00143C64" w:rsidRPr="00DA41FE" w:rsidRDefault="00143C64" w:rsidP="00143C64">
      <w:pPr>
        <w:spacing w:line="360" w:lineRule="auto"/>
        <w:contextualSpacing/>
      </w:pPr>
      <w:r>
        <w:tab/>
      </w:r>
      <w:r w:rsidR="00845CD8">
        <w:t>In</w:t>
      </w:r>
      <w:r>
        <w:t xml:space="preserve"> a </w:t>
      </w:r>
      <w:r w:rsidR="00B60CDB">
        <w:t xml:space="preserve">subordinate </w:t>
      </w:r>
      <w:r>
        <w:t>clause with both a CP and TP, as in (</w:t>
      </w:r>
      <w:r w:rsidR="00845CD8">
        <w:t>7</w:t>
      </w:r>
      <w:r>
        <w:t xml:space="preserve">), </w:t>
      </w:r>
      <w:r w:rsidR="000457D1">
        <w:t>the complementizer</w:t>
      </w:r>
      <w:r w:rsidR="00DA5826">
        <w:t xml:space="preserve"> has tense, checks </w:t>
      </w:r>
      <w:r>
        <w:t xml:space="preserve">agreement </w:t>
      </w:r>
      <w:r w:rsidR="00DA5826">
        <w:t xml:space="preserve">with the subject, </w:t>
      </w:r>
      <w:r>
        <w:t xml:space="preserve">and assigns nominative </w:t>
      </w:r>
      <w:r w:rsidR="00845CD8">
        <w:t xml:space="preserve">case </w:t>
      </w:r>
      <w:r w:rsidR="00DA5826">
        <w:t>to this</w:t>
      </w:r>
      <w:r>
        <w:t xml:space="preserve"> subject</w:t>
      </w:r>
      <w:r w:rsidR="00845CD8">
        <w:t>.</w:t>
      </w:r>
      <w:r w:rsidR="00DA5826">
        <w:t xml:space="preserve"> </w:t>
      </w:r>
      <w:r w:rsidR="000457D1">
        <w:t xml:space="preserve">In English, that holds whether an overt complementizer </w:t>
      </w:r>
      <w:r w:rsidR="000457D1" w:rsidRPr="000457D1">
        <w:rPr>
          <w:i/>
        </w:rPr>
        <w:t>that</w:t>
      </w:r>
      <w:r w:rsidR="000457D1">
        <w:t xml:space="preserve"> is present or not. </w:t>
      </w:r>
      <w:r w:rsidR="00DA5826">
        <w:t>T inherits tense and agreement features</w:t>
      </w:r>
      <w:r w:rsidR="000457D1">
        <w:t>, as seen in (7b)</w:t>
      </w:r>
      <w:r w:rsidR="00DA5826">
        <w:t>.</w:t>
      </w:r>
    </w:p>
    <w:p w:rsidR="00143C64" w:rsidRDefault="00143C64" w:rsidP="00143C64">
      <w:pPr>
        <w:spacing w:line="360" w:lineRule="auto"/>
        <w:contextualSpacing/>
      </w:pPr>
    </w:p>
    <w:p w:rsidR="005152E9" w:rsidRDefault="00143C64" w:rsidP="00143C64">
      <w:pPr>
        <w:spacing w:line="360" w:lineRule="auto"/>
        <w:contextualSpacing/>
      </w:pPr>
      <w:r>
        <w:t>(</w:t>
      </w:r>
      <w:r w:rsidR="00845CD8">
        <w:t>7</w:t>
      </w:r>
      <w:r>
        <w:t>)</w:t>
      </w:r>
      <w:r w:rsidR="005152E9">
        <w:tab/>
        <w:t>a.</w:t>
      </w:r>
      <w:r w:rsidR="005152E9">
        <w:tab/>
        <w:t xml:space="preserve">I know </w:t>
      </w:r>
      <w:r w:rsidR="000457D1">
        <w:t>(</w:t>
      </w:r>
      <w:r w:rsidR="005152E9">
        <w:t>that</w:t>
      </w:r>
      <w:r w:rsidR="000457D1">
        <w:t>)</w:t>
      </w:r>
      <w:r w:rsidR="005152E9">
        <w:t xml:space="preserve"> she left.</w:t>
      </w:r>
    </w:p>
    <w:p w:rsidR="00143C64" w:rsidRDefault="00DA5826" w:rsidP="00143C64">
      <w:pPr>
        <w:spacing w:line="360" w:lineRule="auto"/>
        <w:contextualSpacing/>
      </w:pPr>
      <w:r>
        <w:rPr>
          <w:noProof/>
        </w:rPr>
        <mc:AlternateContent>
          <mc:Choice Requires="wps">
            <w:drawing>
              <wp:anchor distT="0" distB="0" distL="114300" distR="114300" simplePos="0" relativeHeight="251815936" behindDoc="0" locked="0" layoutInCell="1" allowOverlap="1">
                <wp:simplePos x="0" y="0"/>
                <wp:positionH relativeFrom="column">
                  <wp:posOffset>4159250</wp:posOffset>
                </wp:positionH>
                <wp:positionV relativeFrom="paragraph">
                  <wp:posOffset>192405</wp:posOffset>
                </wp:positionV>
                <wp:extent cx="12700" cy="387350"/>
                <wp:effectExtent l="76200" t="38100" r="63500" b="12700"/>
                <wp:wrapNone/>
                <wp:docPr id="60" name="Straight Arrow Connector 60"/>
                <wp:cNvGraphicFramePr/>
                <a:graphic xmlns:a="http://schemas.openxmlformats.org/drawingml/2006/main">
                  <a:graphicData uri="http://schemas.microsoft.com/office/word/2010/wordprocessingShape">
                    <wps:wsp>
                      <wps:cNvCnPr/>
                      <wps:spPr>
                        <a:xfrm flipH="1" flipV="1">
                          <a:off x="0" y="0"/>
                          <a:ext cx="1270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33ABE2" id="Straight Arrow Connector 60" o:spid="_x0000_s1026" type="#_x0000_t32" style="position:absolute;margin-left:327.5pt;margin-top:15.15pt;width:1pt;height:30.5pt;flip:x 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" strokecolor="black [3200]" strokeweight=".5pt">
                <v:stroke endarrow="block" joinstyle="miter"/>
              </v:shape>
            </w:pict>
          </mc:Fallback>
        </mc:AlternateContent>
      </w:r>
      <w:r w:rsidR="005152E9">
        <w:tab/>
        <w:t>b.</w:t>
      </w:r>
      <w:r w:rsidR="00143C64">
        <w:tab/>
        <w:t xml:space="preserve">I know </w:t>
      </w:r>
      <w:r w:rsidR="00DA41FE">
        <w:tab/>
      </w:r>
      <w:r w:rsidR="00143C64">
        <w:t>CP [</w:t>
      </w:r>
      <w:r w:rsidR="000457D1">
        <w:t>C</w:t>
      </w:r>
      <w:r w:rsidR="00DA41FE">
        <w:tab/>
      </w:r>
      <w:r w:rsidR="00DA41FE">
        <w:tab/>
      </w:r>
      <w:r w:rsidR="000457D1">
        <w:tab/>
      </w:r>
      <w:r>
        <w:tab/>
      </w:r>
      <w:r w:rsidR="005152E9">
        <w:t xml:space="preserve">TP </w:t>
      </w:r>
      <w:r w:rsidR="00143C64">
        <w:t xml:space="preserve">[she </w:t>
      </w:r>
      <w:r w:rsidR="00DA41FE">
        <w:tab/>
      </w:r>
      <w:r w:rsidR="00DA41FE">
        <w:tab/>
      </w:r>
      <w:r w:rsidR="00143C64">
        <w:t>T  vP [&lt;she&gt; left]]]</w:t>
      </w:r>
    </w:p>
    <w:p w:rsidR="00143C64" w:rsidRDefault="00DA5826" w:rsidP="00143C64">
      <w:pPr>
        <w:spacing w:line="360" w:lineRule="auto"/>
        <w:contextualSpacing/>
      </w:pPr>
      <w:r>
        <w:rPr>
          <w:noProof/>
        </w:rPr>
        <mc:AlternateContent>
          <mc:Choice Requires="wps">
            <w:drawing>
              <wp:anchor distT="0" distB="0" distL="114300" distR="114300" simplePos="0" relativeHeight="251813888" behindDoc="0" locked="0" layoutInCell="1" allowOverlap="1">
                <wp:simplePos x="0" y="0"/>
                <wp:positionH relativeFrom="column">
                  <wp:posOffset>1797050</wp:posOffset>
                </wp:positionH>
                <wp:positionV relativeFrom="paragraph">
                  <wp:posOffset>222250</wp:posOffset>
                </wp:positionV>
                <wp:extent cx="241300" cy="107950"/>
                <wp:effectExtent l="0" t="0" r="25400" b="25400"/>
                <wp:wrapNone/>
                <wp:docPr id="49" name="Straight Connector 49"/>
                <wp:cNvGraphicFramePr/>
                <a:graphic xmlns:a="http://schemas.openxmlformats.org/drawingml/2006/main">
                  <a:graphicData uri="http://schemas.microsoft.com/office/word/2010/wordprocessingShape">
                    <wps:wsp>
                      <wps:cNvCnPr/>
                      <wps:spPr>
                        <a:xfrm>
                          <a:off x="0" y="0"/>
                          <a:ext cx="24130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D6ADD" id="Straight Connector 4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41.5pt,17.5pt" to="16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" strokecolor="black [3200]" strokeweight=".5pt">
                <v:stroke joinstyle="miter"/>
              </v:line>
            </w:pict>
          </mc:Fallback>
        </mc:AlternateContent>
      </w:r>
      <w:r w:rsidR="00143C64">
        <w:tab/>
      </w:r>
      <w:r w:rsidR="005152E9">
        <w:tab/>
      </w:r>
      <w:r w:rsidR="00143C64">
        <w:tab/>
      </w:r>
      <w:r w:rsidR="005152E9">
        <w:t>[</w:t>
      </w:r>
      <w:r w:rsidR="00143C64" w:rsidRPr="00DA5826">
        <w:rPr>
          <w:strike/>
        </w:rPr>
        <w:t>u-phi</w:t>
      </w:r>
      <w:r>
        <w:t>: 3S</w:t>
      </w:r>
      <w:r w:rsidR="005152E9">
        <w:t>]</w:t>
      </w:r>
      <w:r w:rsidR="00143C64">
        <w:t>/</w:t>
      </w:r>
      <w:r w:rsidR="005152E9">
        <w:t>[i-</w:t>
      </w:r>
      <w:r w:rsidR="00143C64">
        <w:t>tense/Case</w:t>
      </w:r>
      <w:r w:rsidR="005152E9">
        <w:t>]</w:t>
      </w:r>
      <w:r w:rsidR="00DA41FE">
        <w:tab/>
      </w:r>
      <w:r w:rsidR="005152E9">
        <w:t>[</w:t>
      </w:r>
      <w:r w:rsidR="00DA41FE">
        <w:t>i-3S</w:t>
      </w:r>
      <w:r w:rsidR="005152E9">
        <w:t>]</w:t>
      </w:r>
      <w:r w:rsidR="00DA41FE">
        <w:t>/</w:t>
      </w:r>
      <w:r w:rsidR="005152E9">
        <w:t>[</w:t>
      </w:r>
      <w:r w:rsidR="00DA41FE">
        <w:t>u-Case</w:t>
      </w:r>
      <w:r w:rsidR="005152E9">
        <w:t>]</w:t>
      </w:r>
    </w:p>
    <w:p w:rsidR="00845CD8" w:rsidRDefault="00DA5826" w:rsidP="00143C64">
      <w:pPr>
        <w:spacing w:line="360" w:lineRule="auto"/>
        <w:contextualSpacing/>
      </w:pPr>
      <w:r>
        <w:rPr>
          <w:noProof/>
        </w:rPr>
        <mc:AlternateContent>
          <mc:Choice Requires="wps">
            <w:drawing>
              <wp:anchor distT="0" distB="0" distL="114300" distR="114300" simplePos="0" relativeHeight="251814912" behindDoc="0" locked="0" layoutInCell="1" allowOverlap="1">
                <wp:simplePos x="0" y="0"/>
                <wp:positionH relativeFrom="column">
                  <wp:posOffset>2044700</wp:posOffset>
                </wp:positionH>
                <wp:positionV relativeFrom="paragraph">
                  <wp:posOffset>67945</wp:posOffset>
                </wp:positionV>
                <wp:extent cx="2127250" cy="12700"/>
                <wp:effectExtent l="0" t="0" r="25400" b="25400"/>
                <wp:wrapNone/>
                <wp:docPr id="54" name="Straight Connector 54"/>
                <wp:cNvGraphicFramePr/>
                <a:graphic xmlns:a="http://schemas.openxmlformats.org/drawingml/2006/main">
                  <a:graphicData uri="http://schemas.microsoft.com/office/word/2010/wordprocessingShape">
                    <wps:wsp>
                      <wps:cNvCnPr/>
                      <wps:spPr>
                        <a:xfrm flipV="1">
                          <a:off x="0" y="0"/>
                          <a:ext cx="21272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1C149E" id="Straight Connector 54"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161pt,5.35pt" to="328.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" strokecolor="black [3200]" strokeweight=".5pt">
                <v:stroke joinstyle="miter"/>
              </v:line>
            </w:pict>
          </mc:Fallback>
        </mc:AlternateContent>
      </w:r>
    </w:p>
    <w:p w:rsidR="00845CD8" w:rsidRDefault="00845CD8" w:rsidP="00143C64">
      <w:pPr>
        <w:spacing w:line="360" w:lineRule="auto"/>
        <w:contextualSpacing/>
      </w:pPr>
      <w:r>
        <w:t xml:space="preserve">However, when there is no C in the clause </w:t>
      </w:r>
      <w:r w:rsidR="000457D1">
        <w:t xml:space="preserve">(i.e. when it is obligatorily absent) </w:t>
      </w:r>
      <w:r>
        <w:t xml:space="preserve">to transfer its features to T, there is no tense or nominative case on T, as shown in (8). Instead, in this ECM construction, the subject </w:t>
      </w:r>
      <w:r>
        <w:rPr>
          <w:i/>
        </w:rPr>
        <w:t xml:space="preserve">her </w:t>
      </w:r>
      <w:r>
        <w:t xml:space="preserve">is assigned accusative case by the higher verb and the </w:t>
      </w:r>
      <w:r w:rsidR="00DA5826">
        <w:t xml:space="preserve">lower </w:t>
      </w:r>
      <w:r>
        <w:t>verb lacks tense.</w:t>
      </w:r>
    </w:p>
    <w:p w:rsidR="00845CD8" w:rsidRDefault="00845CD8" w:rsidP="00143C64">
      <w:pPr>
        <w:spacing w:line="360" w:lineRule="auto"/>
        <w:contextualSpacing/>
      </w:pPr>
    </w:p>
    <w:p w:rsidR="005152E9" w:rsidRDefault="00143C64" w:rsidP="00143C64">
      <w:pPr>
        <w:spacing w:line="360" w:lineRule="auto"/>
        <w:contextualSpacing/>
      </w:pPr>
      <w:r>
        <w:t>(</w:t>
      </w:r>
      <w:r w:rsidR="00845CD8">
        <w:t>8</w:t>
      </w:r>
      <w:r>
        <w:t>)</w:t>
      </w:r>
      <w:r w:rsidR="005152E9">
        <w:tab/>
        <w:t>a.</w:t>
      </w:r>
      <w:r w:rsidR="005152E9">
        <w:tab/>
        <w:t>I know her to be a nice person.</w:t>
      </w:r>
    </w:p>
    <w:p w:rsidR="00143C64" w:rsidRDefault="005152E9" w:rsidP="00143C64">
      <w:pPr>
        <w:spacing w:line="360" w:lineRule="auto"/>
        <w:contextualSpacing/>
      </w:pPr>
      <w:r>
        <w:tab/>
        <w:t>b.</w:t>
      </w:r>
      <w:r w:rsidR="00143C64">
        <w:tab/>
        <w:t>I know</w:t>
      </w:r>
      <w:r w:rsidR="00143C64">
        <w:tab/>
        <w:t xml:space="preserve">TP [her </w:t>
      </w:r>
      <w:r w:rsidR="00DA41FE">
        <w:tab/>
        <w:t xml:space="preserve">T </w:t>
      </w:r>
      <w:r w:rsidR="00143C64">
        <w:t xml:space="preserve">to </w:t>
      </w:r>
      <w:r w:rsidR="00DA41FE">
        <w:tab/>
      </w:r>
      <w:r w:rsidR="00143C64">
        <w:t xml:space="preserve">vP [&lt;her&gt; </w:t>
      </w:r>
      <w:r>
        <w:t>be a nice person</w:t>
      </w:r>
      <w:r w:rsidR="00143C64">
        <w:t xml:space="preserve">]]. </w:t>
      </w:r>
    </w:p>
    <w:p w:rsidR="00143C64" w:rsidRDefault="00DA41FE" w:rsidP="00143C64">
      <w:pPr>
        <w:spacing w:line="360" w:lineRule="auto"/>
        <w:contextualSpacing/>
      </w:pPr>
      <w:r>
        <w:tab/>
      </w:r>
      <w:r w:rsidR="005152E9">
        <w:tab/>
      </w:r>
      <w:r>
        <w:tab/>
      </w:r>
      <w:r>
        <w:tab/>
      </w:r>
      <w:r w:rsidR="005152E9">
        <w:t>[</w:t>
      </w:r>
      <w:r>
        <w:t>irrealis</w:t>
      </w:r>
      <w:r w:rsidR="005152E9">
        <w:t>]</w:t>
      </w:r>
    </w:p>
    <w:p w:rsidR="00DA41FE" w:rsidRDefault="00DA41FE" w:rsidP="00143C64">
      <w:pPr>
        <w:spacing w:line="360" w:lineRule="auto"/>
        <w:contextualSpacing/>
      </w:pPr>
    </w:p>
    <w:p w:rsidR="005152E9" w:rsidRDefault="00845CD8" w:rsidP="00143C64">
      <w:pPr>
        <w:spacing w:line="360" w:lineRule="auto"/>
        <w:contextualSpacing/>
      </w:pPr>
      <w:r>
        <w:t>The T in (8</w:t>
      </w:r>
      <w:r w:rsidR="005152E9">
        <w:t>) is said to be `defective’ (Chomsky</w:t>
      </w:r>
      <w:r w:rsidR="008D5A53">
        <w:t xml:space="preserve"> 2001) and </w:t>
      </w:r>
      <w:r w:rsidR="00145A9F">
        <w:t xml:space="preserve">the </w:t>
      </w:r>
      <w:r w:rsidR="008D5A53">
        <w:t>irrealis mood is an expression of that defectiveness.</w:t>
      </w:r>
    </w:p>
    <w:p w:rsidR="00DA41FE" w:rsidRPr="00DA41FE" w:rsidRDefault="00DA41FE" w:rsidP="008D5A53">
      <w:pPr>
        <w:spacing w:line="360" w:lineRule="auto"/>
        <w:ind w:firstLine="720"/>
        <w:contextualSpacing/>
      </w:pPr>
      <w:r>
        <w:t>If C has all the features</w:t>
      </w:r>
      <w:r w:rsidR="008D5A53">
        <w:t xml:space="preserve"> to start with</w:t>
      </w:r>
      <w:r>
        <w:t>, why is T nee</w:t>
      </w:r>
      <w:r w:rsidR="00845CD8">
        <w:t>ded? Richards (2007: 565) suggest</w:t>
      </w:r>
      <w:r>
        <w:t xml:space="preserve">s that C “would actually be </w:t>
      </w:r>
      <w:r>
        <w:rPr>
          <w:i/>
        </w:rPr>
        <w:t xml:space="preserve">unable </w:t>
      </w:r>
      <w:r>
        <w:t>to do all of the work … without the mediation of proxy nonphase heads”</w:t>
      </w:r>
      <w:r w:rsidR="00244402">
        <w:t>. If feature valuation is part of transfer</w:t>
      </w:r>
      <w:r w:rsidR="008C180E">
        <w:t xml:space="preserve">, C can’t hold on to its </w:t>
      </w:r>
      <w:r w:rsidR="00845CD8">
        <w:t>[</w:t>
      </w:r>
      <w:r w:rsidR="008C180E">
        <w:t>u-phi</w:t>
      </w:r>
      <w:r w:rsidR="00845CD8">
        <w:t>] features</w:t>
      </w:r>
      <w:r w:rsidR="008C180E">
        <w:t xml:space="preserve"> because these couldn’t be valued once TP is transferred and, hence, “u-phi must spread from edge to non-edge” (2007: 569).</w:t>
      </w:r>
      <w:r w:rsidR="008D5A53">
        <w:t xml:space="preserve"> </w:t>
      </w:r>
      <w:r w:rsidR="0014603C">
        <w:t xml:space="preserve">In sections 4 and 5, I argue that it is in fact possible to do without one of the two </w:t>
      </w:r>
      <w:r w:rsidR="00845CD8">
        <w:t xml:space="preserve">functional heads </w:t>
      </w:r>
      <w:r w:rsidR="0014603C">
        <w:t xml:space="preserve">and will show there how that </w:t>
      </w:r>
      <w:r w:rsidR="00DA5826">
        <w:t xml:space="preserve">would </w:t>
      </w:r>
      <w:r w:rsidR="0014603C">
        <w:t>work.</w:t>
      </w:r>
    </w:p>
    <w:p w:rsidR="00143C64" w:rsidRDefault="00143C64" w:rsidP="008C180E">
      <w:pPr>
        <w:spacing w:line="360" w:lineRule="auto"/>
        <w:ind w:firstLine="720"/>
        <w:contextualSpacing/>
      </w:pPr>
      <w:r>
        <w:t>There are some questions with Feature Inheritance, as Chomsky (2008: 144) notes. “The mechan</w:t>
      </w:r>
      <w:r w:rsidR="007548B6">
        <w:t>ism is a narrow violation of</w:t>
      </w:r>
      <w:r w:rsidR="00845CD8">
        <w:t xml:space="preserve"> [</w:t>
      </w:r>
      <w:r w:rsidR="007548B6">
        <w:t xml:space="preserve">the </w:t>
      </w:r>
      <w:r w:rsidR="00845CD8">
        <w:t>No Tampering</w:t>
      </w:r>
      <w:r w:rsidR="007548B6">
        <w:t xml:space="preserve"> Condition</w:t>
      </w:r>
      <w:r w:rsidR="00845CD8">
        <w:t>]</w:t>
      </w:r>
      <w:r>
        <w:t>. The usual question there</w:t>
      </w:r>
      <w:r w:rsidR="007548B6">
        <w:t>fore arises: does it violate [the Strong Minimalist Thesis</w:t>
      </w:r>
      <w:r w:rsidR="00845CD8">
        <w:t>]</w:t>
      </w:r>
      <w:r>
        <w:t xml:space="preserve">? If it does, then the device belongs to UG (perhaps </w:t>
      </w:r>
      <w:r>
        <w:lastRenderedPageBreak/>
        <w:t>parametrized), lacking a principled explanation”. I argue that Feature Inheritance is indeed parametrized: present in English, but not in language</w:t>
      </w:r>
      <w:r w:rsidR="007548B6">
        <w:t>s</w:t>
      </w:r>
      <w:r>
        <w:t xml:space="preserve"> without T(P). Chomsky elaborates a little later in the same paper </w:t>
      </w:r>
      <w:r w:rsidR="000457D1">
        <w:t>on the</w:t>
      </w:r>
      <w:r w:rsidR="00DA5826">
        <w:t xml:space="preserve"> universality of Feature Inheritance:</w:t>
      </w:r>
      <w:r>
        <w:t xml:space="preserve"> “[a]nother question is whether inheritance is obligatory or optional. For C-T, that raises familiar questions about universality of EPP and about mechanisms of agreement” (Chomsky 2008: 149).</w:t>
      </w:r>
    </w:p>
    <w:p w:rsidR="0005265C" w:rsidRDefault="0005265C" w:rsidP="008C180E">
      <w:pPr>
        <w:spacing w:line="360" w:lineRule="auto"/>
        <w:ind w:firstLine="720"/>
        <w:contextualSpacing/>
      </w:pPr>
      <w:r>
        <w:t xml:space="preserve">In short, the CP-TP complex </w:t>
      </w:r>
      <w:r w:rsidR="002C54CE">
        <w:t>functions</w:t>
      </w:r>
      <w:r>
        <w:t xml:space="preserve"> as a boundary for locality </w:t>
      </w:r>
      <w:r w:rsidR="002C54CE">
        <w:t>and</w:t>
      </w:r>
      <w:r>
        <w:t xml:space="preserve"> as a holder of agreement and nominative case</w:t>
      </w:r>
      <w:r w:rsidR="002C54CE">
        <w:t xml:space="preserve"> features</w:t>
      </w:r>
      <w:r>
        <w:t xml:space="preserve">. In English, </w:t>
      </w:r>
      <w:r w:rsidR="002C54CE">
        <w:t xml:space="preserve">the features from C are generally transferred to T but </w:t>
      </w:r>
      <w:r w:rsidR="0014603C">
        <w:t>it also has the option of doing without C. O</w:t>
      </w:r>
      <w:r w:rsidR="002C54CE">
        <w:t xml:space="preserve">ther languages opt </w:t>
      </w:r>
      <w:r w:rsidR="0014603C">
        <w:t>for different solutions, as I now show.</w:t>
      </w:r>
    </w:p>
    <w:p w:rsidR="008C180E" w:rsidRDefault="008C180E" w:rsidP="008C180E">
      <w:pPr>
        <w:spacing w:line="360" w:lineRule="auto"/>
        <w:contextualSpacing/>
      </w:pPr>
    </w:p>
    <w:p w:rsidR="00B63F2A" w:rsidRPr="00572C5D" w:rsidRDefault="00B63F2A" w:rsidP="00B63F2A">
      <w:pPr>
        <w:spacing w:line="360" w:lineRule="auto"/>
        <w:contextualSpacing/>
        <w:rPr>
          <w:b/>
          <w:iCs/>
        </w:rPr>
      </w:pPr>
      <w:r>
        <w:rPr>
          <w:b/>
          <w:iCs/>
        </w:rPr>
        <w:t>3</w:t>
      </w:r>
      <w:r>
        <w:rPr>
          <w:b/>
          <w:iCs/>
        </w:rPr>
        <w:tab/>
      </w:r>
      <w:r w:rsidR="007548B6">
        <w:rPr>
          <w:b/>
          <w:iCs/>
        </w:rPr>
        <w:t>Language v</w:t>
      </w:r>
      <w:r w:rsidR="0014603C">
        <w:rPr>
          <w:b/>
          <w:iCs/>
        </w:rPr>
        <w:t>ariation in the Minimalist Program</w:t>
      </w:r>
    </w:p>
    <w:p w:rsidR="00B63F2A" w:rsidRDefault="00DA5826" w:rsidP="00B63F2A">
      <w:pPr>
        <w:spacing w:line="360" w:lineRule="auto"/>
        <w:contextualSpacing/>
        <w:rPr>
          <w:iCs/>
        </w:rPr>
      </w:pPr>
      <w:r>
        <w:rPr>
          <w:iCs/>
        </w:rPr>
        <w:t>In addition to variation in feature Inheritance,</w:t>
      </w:r>
      <w:r w:rsidR="00B63F2A">
        <w:rPr>
          <w:iCs/>
        </w:rPr>
        <w:t xml:space="preserve"> </w:t>
      </w:r>
      <w:r w:rsidR="00AC71A4">
        <w:rPr>
          <w:iCs/>
        </w:rPr>
        <w:t>there are other</w:t>
      </w:r>
      <w:r w:rsidR="00B63F2A">
        <w:rPr>
          <w:iCs/>
        </w:rPr>
        <w:t xml:space="preserve"> </w:t>
      </w:r>
      <w:r w:rsidR="0014603C">
        <w:rPr>
          <w:iCs/>
        </w:rPr>
        <w:t>Minimalist</w:t>
      </w:r>
      <w:r w:rsidR="00B63F2A">
        <w:rPr>
          <w:iCs/>
        </w:rPr>
        <w:t xml:space="preserve"> </w:t>
      </w:r>
      <w:r w:rsidR="006964C7">
        <w:rPr>
          <w:iCs/>
        </w:rPr>
        <w:t>lin</w:t>
      </w:r>
      <w:r w:rsidR="00B63F2A">
        <w:rPr>
          <w:iCs/>
        </w:rPr>
        <w:t xml:space="preserve">es </w:t>
      </w:r>
      <w:r w:rsidR="006964C7">
        <w:rPr>
          <w:iCs/>
        </w:rPr>
        <w:t xml:space="preserve">of </w:t>
      </w:r>
      <w:r w:rsidR="003018E0">
        <w:rPr>
          <w:iCs/>
        </w:rPr>
        <w:t>reasoning</w:t>
      </w:r>
      <w:r w:rsidR="006964C7">
        <w:rPr>
          <w:iCs/>
        </w:rPr>
        <w:t xml:space="preserve"> </w:t>
      </w:r>
      <w:r w:rsidR="00B63F2A">
        <w:rPr>
          <w:iCs/>
        </w:rPr>
        <w:t xml:space="preserve">to cross-linguistic variation </w:t>
      </w:r>
      <w:r w:rsidR="001F5D44">
        <w:t>a</w:t>
      </w:r>
      <w:r w:rsidR="006B1948">
        <w:t>round</w:t>
      </w:r>
      <w:r w:rsidR="001F5D44">
        <w:t xml:space="preserve"> the CP-TP boundary. </w:t>
      </w:r>
      <w:r w:rsidR="00AC71A4">
        <w:t xml:space="preserve">I sketch two possibilities in this section. </w:t>
      </w:r>
      <w:r w:rsidR="006B1948">
        <w:t xml:space="preserve">Both </w:t>
      </w:r>
      <w:r w:rsidR="0018020F">
        <w:t xml:space="preserve">approaches </w:t>
      </w:r>
      <w:r w:rsidR="006B1948">
        <w:t xml:space="preserve">rely on the features of C and T. </w:t>
      </w:r>
      <w:r w:rsidR="0018020F">
        <w:t>The first</w:t>
      </w:r>
      <w:r w:rsidR="000267C4">
        <w:t xml:space="preserve"> solution</w:t>
      </w:r>
      <w:r w:rsidR="00600F2B">
        <w:t xml:space="preserve"> i</w:t>
      </w:r>
      <w:r w:rsidR="0018020F">
        <w:t>nvolve</w:t>
      </w:r>
      <w:r w:rsidR="00600F2B">
        <w:t>s a different featur</w:t>
      </w:r>
      <w:r w:rsidR="001F5D44">
        <w:t xml:space="preserve">al make-up of functional heads. Building on the insights that certain types of pro-drop </w:t>
      </w:r>
      <w:r w:rsidR="000267C4">
        <w:t>match</w:t>
      </w:r>
      <w:r w:rsidR="001F5D44">
        <w:t xml:space="preserve"> rich agree</w:t>
      </w:r>
      <w:r w:rsidR="006B1948">
        <w:t xml:space="preserve">ment on the verb, Chomsky (e.g. </w:t>
      </w:r>
      <w:r w:rsidR="001F5D44">
        <w:t>2015) has pursued such an approach to pro-drop</w:t>
      </w:r>
      <w:r w:rsidR="0018020F">
        <w:t xml:space="preserve"> and the EPP</w:t>
      </w:r>
      <w:r w:rsidR="001F5D44">
        <w:t>. He claims T</w:t>
      </w:r>
      <w:r w:rsidR="001F5D44">
        <w:rPr>
          <w:iCs/>
        </w:rPr>
        <w:t xml:space="preserve"> can be weak or strong and this results in English-type languages or Italian-type ones, respectively. </w:t>
      </w:r>
      <w:r w:rsidR="00B63F2A">
        <w:t xml:space="preserve">Obata, Epstein &amp; Baptista (2015) </w:t>
      </w:r>
      <w:r w:rsidR="001F5D44">
        <w:t xml:space="preserve">pursue another </w:t>
      </w:r>
      <w:r w:rsidR="006B1948">
        <w:t>kind of approach</w:t>
      </w:r>
      <w:r w:rsidR="001F5D44">
        <w:t xml:space="preserve"> </w:t>
      </w:r>
      <w:r w:rsidR="0018020F">
        <w:t xml:space="preserve">to the C-T boundary </w:t>
      </w:r>
      <w:r w:rsidR="00FE6883">
        <w:t xml:space="preserve">in two varieties of a creole </w:t>
      </w:r>
      <w:r w:rsidR="001F5D44">
        <w:t xml:space="preserve">and </w:t>
      </w:r>
      <w:r w:rsidR="00B63F2A">
        <w:t xml:space="preserve">argue that </w:t>
      </w:r>
      <w:r w:rsidR="00B63F2A">
        <w:rPr>
          <w:iCs/>
        </w:rPr>
        <w:t>the timing of operations</w:t>
      </w:r>
      <w:r w:rsidR="00B63F2A">
        <w:t xml:space="preserve"> affects the valuation of the C-features</w:t>
      </w:r>
      <w:r w:rsidR="006964C7">
        <w:t>. Since</w:t>
      </w:r>
      <w:r w:rsidR="00B63F2A">
        <w:t xml:space="preserve"> all orderings are as efficient, the syntax </w:t>
      </w:r>
      <w:r w:rsidR="00043891">
        <w:t>Is neutral about the order of operations</w:t>
      </w:r>
      <w:r w:rsidR="00B63F2A">
        <w:t xml:space="preserve">. </w:t>
      </w:r>
      <w:r w:rsidR="003018E0">
        <w:rPr>
          <w:iCs/>
        </w:rPr>
        <w:t xml:space="preserve">Variation in timing is very much in keeping with the emphasis on third factors. </w:t>
      </w:r>
      <w:r w:rsidR="001F5D44">
        <w:t>I discuss each approach in turn.</w:t>
      </w:r>
    </w:p>
    <w:p w:rsidR="006B1948" w:rsidRDefault="007979EF" w:rsidP="00B82BFC">
      <w:pPr>
        <w:spacing w:line="360" w:lineRule="auto"/>
        <w:ind w:firstLine="720"/>
        <w:contextualSpacing/>
        <w:rPr>
          <w:iCs/>
        </w:rPr>
      </w:pPr>
      <w:r>
        <w:rPr>
          <w:iCs/>
        </w:rPr>
        <w:t>In the generative models</w:t>
      </w:r>
      <w:r w:rsidRPr="007979EF">
        <w:rPr>
          <w:iCs/>
        </w:rPr>
        <w:t xml:space="preserve"> </w:t>
      </w:r>
      <w:r>
        <w:rPr>
          <w:iCs/>
        </w:rPr>
        <w:t xml:space="preserve">of the </w:t>
      </w:r>
      <w:r w:rsidRPr="005120CE">
        <w:rPr>
          <w:iCs/>
        </w:rPr>
        <w:t xml:space="preserve">1980s and 1990s, </w:t>
      </w:r>
      <w:r>
        <w:rPr>
          <w:iCs/>
        </w:rPr>
        <w:t xml:space="preserve">all variation across languages is accounted for by means of </w:t>
      </w:r>
      <w:r w:rsidRPr="005120CE">
        <w:rPr>
          <w:iCs/>
        </w:rPr>
        <w:t>parameters</w:t>
      </w:r>
      <w:r>
        <w:rPr>
          <w:iCs/>
        </w:rPr>
        <w:t xml:space="preserve">. </w:t>
      </w:r>
      <w:r w:rsidR="00B82BFC">
        <w:rPr>
          <w:iCs/>
        </w:rPr>
        <w:t>These</w:t>
      </w:r>
      <w:r w:rsidR="00B82BFC" w:rsidRPr="005120CE">
        <w:rPr>
          <w:iCs/>
        </w:rPr>
        <w:t xml:space="preserve"> are seen as choices that Universal Grammar makes availab</w:t>
      </w:r>
      <w:r w:rsidR="00B82BFC">
        <w:rPr>
          <w:iCs/>
        </w:rPr>
        <w:t>le to the language learner that</w:t>
      </w:r>
      <w:r w:rsidR="00B82BFC" w:rsidRPr="005120CE">
        <w:rPr>
          <w:iCs/>
        </w:rPr>
        <w:t xml:space="preserve"> have to be set as +/- on the basis of the available linguistic evidence. Pro-drop is </w:t>
      </w:r>
      <w:r w:rsidR="00B82BFC">
        <w:rPr>
          <w:iCs/>
        </w:rPr>
        <w:t xml:space="preserve">an example of a parameter although it is, in fact, </w:t>
      </w:r>
      <w:r w:rsidR="00B82BFC" w:rsidRPr="005120CE">
        <w:rPr>
          <w:iCs/>
        </w:rPr>
        <w:t xml:space="preserve">the cover term for a set of related phenomena, the absence of the subject of a finite verb, the possibility to have </w:t>
      </w:r>
      <w:r w:rsidR="00B82BFC">
        <w:rPr>
          <w:iCs/>
        </w:rPr>
        <w:t>postverbal subjects</w:t>
      </w:r>
      <w:r w:rsidR="00B82BFC" w:rsidRPr="005120CE">
        <w:rPr>
          <w:iCs/>
        </w:rPr>
        <w:t xml:space="preserve">, and more (see Chomsky 1981: 240). </w:t>
      </w:r>
      <w:r w:rsidR="00B82BFC">
        <w:rPr>
          <w:iCs/>
        </w:rPr>
        <w:t xml:space="preserve">However, once Universal Grammar plays a smaller role, the only parameters allowed involve the functional lexicon and pro-drop comes to be </w:t>
      </w:r>
      <w:r w:rsidR="00B82BFC" w:rsidRPr="005120CE">
        <w:rPr>
          <w:iCs/>
        </w:rPr>
        <w:t>seen as a property of the lexicon</w:t>
      </w:r>
      <w:r w:rsidR="00B82BFC">
        <w:rPr>
          <w:iCs/>
        </w:rPr>
        <w:t>, namely of a strong T (Chomsky 2015). Italian, on the one hand, has a strong T and allows null subjects as well as postverbal subjects</w:t>
      </w:r>
      <w:r w:rsidR="00151B71">
        <w:rPr>
          <w:iCs/>
        </w:rPr>
        <w:t>, as in (9)</w:t>
      </w:r>
      <w:r w:rsidR="00B82BFC">
        <w:rPr>
          <w:iCs/>
        </w:rPr>
        <w:t>; English, on the other hand, has a weak T that doesn’t license null subjects</w:t>
      </w:r>
      <w:r w:rsidR="00151B71">
        <w:rPr>
          <w:iCs/>
        </w:rPr>
        <w:t xml:space="preserve"> or subjects </w:t>
      </w:r>
      <w:r w:rsidR="006B1948">
        <w:rPr>
          <w:iCs/>
        </w:rPr>
        <w:t>that stay in the vP, as in (10)</w:t>
      </w:r>
      <w:r w:rsidR="00B82BFC">
        <w:rPr>
          <w:iCs/>
        </w:rPr>
        <w:t xml:space="preserve">. </w:t>
      </w:r>
    </w:p>
    <w:p w:rsidR="006B1948" w:rsidRDefault="006B1948" w:rsidP="006B1948">
      <w:pPr>
        <w:spacing w:line="360" w:lineRule="auto"/>
        <w:contextualSpacing/>
        <w:rPr>
          <w:iCs/>
        </w:rPr>
      </w:pPr>
    </w:p>
    <w:p w:rsidR="006B1948" w:rsidRDefault="00151B71" w:rsidP="006B1948">
      <w:pPr>
        <w:spacing w:line="360" w:lineRule="auto"/>
        <w:contextualSpacing/>
        <w:rPr>
          <w:iCs/>
        </w:rPr>
      </w:pPr>
      <w:r>
        <w:rPr>
          <w:iCs/>
        </w:rPr>
        <w:t>(9)</w:t>
      </w:r>
      <w:r>
        <w:rPr>
          <w:iCs/>
        </w:rPr>
        <w:tab/>
        <w:t>a.</w:t>
      </w:r>
      <w:r>
        <w:rPr>
          <w:iCs/>
        </w:rPr>
        <w:tab/>
      </w:r>
      <w:r w:rsidRPr="00151B71">
        <w:rPr>
          <w:i/>
          <w:iCs/>
        </w:rPr>
        <w:t>verr</w:t>
      </w:r>
      <w:r w:rsidRPr="00151B71">
        <w:rPr>
          <w:rFonts w:cstheme="minorHAnsi"/>
          <w:i/>
          <w:iCs/>
        </w:rPr>
        <w:t>à</w:t>
      </w:r>
      <w:r>
        <w:rPr>
          <w:rFonts w:cstheme="minorHAnsi"/>
          <w:iCs/>
        </w:rPr>
        <w:tab/>
      </w:r>
      <w:r>
        <w:rPr>
          <w:rFonts w:cstheme="minorHAnsi"/>
          <w:iCs/>
        </w:rPr>
        <w:tab/>
      </w:r>
      <w:r>
        <w:rPr>
          <w:rFonts w:cstheme="minorHAnsi"/>
          <w:iCs/>
        </w:rPr>
        <w:tab/>
      </w:r>
      <w:r>
        <w:rPr>
          <w:rFonts w:cstheme="minorHAnsi"/>
          <w:iCs/>
        </w:rPr>
        <w:tab/>
        <w:t>Italian</w:t>
      </w:r>
    </w:p>
    <w:p w:rsidR="006B1948" w:rsidRDefault="00151B71" w:rsidP="006B1948">
      <w:pPr>
        <w:spacing w:line="360" w:lineRule="auto"/>
        <w:contextualSpacing/>
        <w:rPr>
          <w:iCs/>
        </w:rPr>
      </w:pPr>
      <w:r>
        <w:rPr>
          <w:iCs/>
        </w:rPr>
        <w:lastRenderedPageBreak/>
        <w:tab/>
      </w:r>
      <w:r>
        <w:rPr>
          <w:iCs/>
        </w:rPr>
        <w:tab/>
        <w:t>come.FUT.3S</w:t>
      </w:r>
    </w:p>
    <w:p w:rsidR="00151B71" w:rsidRDefault="00151B71" w:rsidP="006B1948">
      <w:pPr>
        <w:spacing w:line="360" w:lineRule="auto"/>
        <w:contextualSpacing/>
        <w:rPr>
          <w:rFonts w:cstheme="minorHAnsi"/>
          <w:iCs/>
        </w:rPr>
      </w:pPr>
      <w:r>
        <w:rPr>
          <w:iCs/>
        </w:rPr>
        <w:tab/>
        <w:t>b.</w:t>
      </w:r>
      <w:r>
        <w:rPr>
          <w:iCs/>
        </w:rPr>
        <w:tab/>
      </w:r>
      <w:r w:rsidRPr="00151B71">
        <w:rPr>
          <w:i/>
          <w:iCs/>
        </w:rPr>
        <w:t>verr</w:t>
      </w:r>
      <w:r w:rsidRPr="00151B71">
        <w:rPr>
          <w:rFonts w:cstheme="minorHAnsi"/>
          <w:i/>
          <w:iCs/>
        </w:rPr>
        <w:t xml:space="preserve">à </w:t>
      </w:r>
      <w:r w:rsidRPr="00151B71">
        <w:rPr>
          <w:rFonts w:cstheme="minorHAnsi"/>
          <w:i/>
          <w:iCs/>
        </w:rPr>
        <w:tab/>
      </w:r>
      <w:r>
        <w:rPr>
          <w:rFonts w:cstheme="minorHAnsi"/>
          <w:i/>
          <w:iCs/>
        </w:rPr>
        <w:tab/>
      </w:r>
      <w:r w:rsidRPr="00151B71">
        <w:rPr>
          <w:rFonts w:cstheme="minorHAnsi"/>
          <w:i/>
          <w:iCs/>
        </w:rPr>
        <w:t>Gianni</w:t>
      </w:r>
    </w:p>
    <w:p w:rsidR="00151B71" w:rsidRDefault="00151B71" w:rsidP="006B1948">
      <w:pPr>
        <w:spacing w:line="360" w:lineRule="auto"/>
        <w:contextualSpacing/>
        <w:rPr>
          <w:iCs/>
        </w:rPr>
      </w:pPr>
      <w:r>
        <w:rPr>
          <w:rFonts w:cstheme="minorHAnsi"/>
          <w:iCs/>
        </w:rPr>
        <w:tab/>
      </w:r>
      <w:r>
        <w:rPr>
          <w:rFonts w:cstheme="minorHAnsi"/>
          <w:iCs/>
        </w:rPr>
        <w:tab/>
      </w:r>
      <w:r>
        <w:rPr>
          <w:iCs/>
        </w:rPr>
        <w:t>come.FUT.3S</w:t>
      </w:r>
      <w:r>
        <w:rPr>
          <w:iCs/>
        </w:rPr>
        <w:tab/>
        <w:t>Gianni</w:t>
      </w:r>
    </w:p>
    <w:p w:rsidR="00151B71" w:rsidRDefault="00151B71" w:rsidP="006B1948">
      <w:pPr>
        <w:spacing w:line="360" w:lineRule="auto"/>
        <w:contextualSpacing/>
        <w:rPr>
          <w:iCs/>
        </w:rPr>
      </w:pPr>
      <w:r>
        <w:rPr>
          <w:iCs/>
        </w:rPr>
        <w:tab/>
      </w:r>
      <w:r>
        <w:rPr>
          <w:iCs/>
        </w:rPr>
        <w:tab/>
        <w:t>`He/Gianni will come.’ (Rizzi 1982: 117)</w:t>
      </w:r>
    </w:p>
    <w:p w:rsidR="00151B71" w:rsidRDefault="00151B71" w:rsidP="006B1948">
      <w:pPr>
        <w:spacing w:line="360" w:lineRule="auto"/>
        <w:contextualSpacing/>
        <w:rPr>
          <w:iCs/>
        </w:rPr>
      </w:pPr>
      <w:r>
        <w:rPr>
          <w:iCs/>
        </w:rPr>
        <w:t>(10)</w:t>
      </w:r>
      <w:r>
        <w:rPr>
          <w:iCs/>
        </w:rPr>
        <w:tab/>
        <w:t>a.</w:t>
      </w:r>
      <w:r>
        <w:rPr>
          <w:iCs/>
        </w:rPr>
        <w:tab/>
        <w:t>*Will come.</w:t>
      </w:r>
    </w:p>
    <w:p w:rsidR="00151B71" w:rsidRDefault="00151B71" w:rsidP="006B1948">
      <w:pPr>
        <w:spacing w:line="360" w:lineRule="auto"/>
        <w:contextualSpacing/>
        <w:rPr>
          <w:iCs/>
        </w:rPr>
      </w:pPr>
      <w:r>
        <w:rPr>
          <w:iCs/>
        </w:rPr>
        <w:tab/>
        <w:t>b.</w:t>
      </w:r>
      <w:r>
        <w:rPr>
          <w:iCs/>
        </w:rPr>
        <w:tab/>
        <w:t>*Will come Gianni.</w:t>
      </w:r>
    </w:p>
    <w:p w:rsidR="00151B71" w:rsidRDefault="00151B71" w:rsidP="006B1948">
      <w:pPr>
        <w:spacing w:line="360" w:lineRule="auto"/>
        <w:contextualSpacing/>
        <w:rPr>
          <w:iCs/>
        </w:rPr>
      </w:pPr>
    </w:p>
    <w:p w:rsidR="00B82BFC" w:rsidRPr="009D56FD" w:rsidRDefault="00B82BFC" w:rsidP="006B1948">
      <w:pPr>
        <w:spacing w:line="360" w:lineRule="auto"/>
        <w:contextualSpacing/>
        <w:rPr>
          <w:iCs/>
        </w:rPr>
      </w:pPr>
      <w:r>
        <w:rPr>
          <w:iCs/>
        </w:rPr>
        <w:t xml:space="preserve">In Chomsky (2015: 9), this is worded in the following way: </w:t>
      </w:r>
      <w:r w:rsidR="009D56FD">
        <w:rPr>
          <w:iCs/>
        </w:rPr>
        <w:t xml:space="preserve">the </w:t>
      </w:r>
      <w:r>
        <w:rPr>
          <w:iCs/>
        </w:rPr>
        <w:t>“</w:t>
      </w:r>
      <w:r w:rsidRPr="00196FE9">
        <w:rPr>
          <w:iCs/>
        </w:rPr>
        <w:t>Italian T, with rich agreement, can label TP and also {SPEC, TP}; for English, with weak agreement, it cannot, so that SPEC must be visible when LA applies</w:t>
      </w:r>
      <w:r>
        <w:rPr>
          <w:iCs/>
        </w:rPr>
        <w:t>.”</w:t>
      </w:r>
      <w:r w:rsidR="009D56FD">
        <w:rPr>
          <w:iCs/>
        </w:rPr>
        <w:t xml:space="preserve"> The Italian TP is given in (11a) where the T is strong and labels the TP of which it is the head. The verb </w:t>
      </w:r>
      <w:r w:rsidR="009D56FD" w:rsidRPr="00151B71">
        <w:rPr>
          <w:i/>
          <w:iCs/>
        </w:rPr>
        <w:t>verr</w:t>
      </w:r>
      <w:r w:rsidR="009D56FD" w:rsidRPr="00151B71">
        <w:rPr>
          <w:rFonts w:cstheme="minorHAnsi"/>
          <w:i/>
          <w:iCs/>
        </w:rPr>
        <w:t>à</w:t>
      </w:r>
      <w:r w:rsidR="009D56FD">
        <w:rPr>
          <w:rFonts w:cstheme="minorHAnsi"/>
          <w:i/>
          <w:iCs/>
        </w:rPr>
        <w:t xml:space="preserve"> </w:t>
      </w:r>
      <w:r w:rsidR="009D56FD">
        <w:rPr>
          <w:rFonts w:cstheme="minorHAnsi"/>
          <w:iCs/>
        </w:rPr>
        <w:t xml:space="preserve">moves to T (for independent reasons) but the subject need not move to the specifier of the TP to share features. </w:t>
      </w:r>
      <w:r w:rsidR="00FE6883">
        <w:rPr>
          <w:rFonts w:cstheme="minorHAnsi"/>
          <w:iCs/>
        </w:rPr>
        <w:t xml:space="preserve">When it does, the label will also be TP, as in (11b). </w:t>
      </w:r>
      <w:r w:rsidR="009D56FD">
        <w:rPr>
          <w:rFonts w:cstheme="minorHAnsi"/>
          <w:iCs/>
        </w:rPr>
        <w:t>In English, the T is weak and cannot label the TP until the subject move</w:t>
      </w:r>
      <w:r w:rsidR="00670CDD">
        <w:rPr>
          <w:rFonts w:cstheme="minorHAnsi"/>
          <w:iCs/>
        </w:rPr>
        <w:t>s</w:t>
      </w:r>
      <w:r w:rsidR="009D56FD">
        <w:rPr>
          <w:rFonts w:cstheme="minorHAnsi"/>
          <w:iCs/>
        </w:rPr>
        <w:t xml:space="preserve"> to the specifier</w:t>
      </w:r>
      <w:r w:rsidR="00FE6883">
        <w:rPr>
          <w:rFonts w:cstheme="minorHAnsi"/>
          <w:iCs/>
        </w:rPr>
        <w:t>, as shown with an arrow in (11c</w:t>
      </w:r>
      <w:r w:rsidR="00743E90">
        <w:rPr>
          <w:rFonts w:cstheme="minorHAnsi"/>
          <w:iCs/>
        </w:rPr>
        <w:t>)</w:t>
      </w:r>
      <w:r w:rsidR="009D56FD">
        <w:rPr>
          <w:rFonts w:cstheme="minorHAnsi"/>
          <w:iCs/>
        </w:rPr>
        <w:t>.</w:t>
      </w:r>
      <w:r w:rsidR="000267C4">
        <w:rPr>
          <w:rFonts w:cstheme="minorHAnsi"/>
          <w:iCs/>
        </w:rPr>
        <w:t xml:space="preserve"> Once it moves, the label can be &lt;phi, phi&gt;, as we saw in chapter 1.</w:t>
      </w:r>
    </w:p>
    <w:p w:rsidR="00FB63C7" w:rsidRDefault="00FB63C7" w:rsidP="006B1948">
      <w:pPr>
        <w:spacing w:line="360" w:lineRule="auto"/>
        <w:contextualSpacing/>
        <w:rPr>
          <w:iCs/>
        </w:rPr>
      </w:pPr>
    </w:p>
    <w:p w:rsidR="00FB63C7" w:rsidRDefault="00FB63C7" w:rsidP="006B1948">
      <w:pPr>
        <w:spacing w:line="360" w:lineRule="auto"/>
        <w:contextualSpacing/>
        <w:rPr>
          <w:iCs/>
        </w:rPr>
      </w:pPr>
      <w:r>
        <w:rPr>
          <w:iCs/>
        </w:rPr>
        <w:t>(</w:t>
      </w:r>
      <w:r w:rsidR="009D56FD">
        <w:rPr>
          <w:iCs/>
        </w:rPr>
        <w:t>11</w:t>
      </w:r>
      <w:r>
        <w:rPr>
          <w:iCs/>
        </w:rPr>
        <w:t>)</w:t>
      </w:r>
      <w:r>
        <w:rPr>
          <w:iCs/>
        </w:rPr>
        <w:tab/>
        <w:t>a.</w:t>
      </w:r>
      <w:r>
        <w:rPr>
          <w:iCs/>
        </w:rPr>
        <w:tab/>
        <w:t>TP</w:t>
      </w:r>
      <w:r>
        <w:rPr>
          <w:iCs/>
        </w:rPr>
        <w:tab/>
      </w:r>
      <w:r w:rsidR="00FE6883">
        <w:rPr>
          <w:iCs/>
        </w:rPr>
        <w:tab/>
      </w:r>
      <w:r>
        <w:rPr>
          <w:iCs/>
        </w:rPr>
        <w:tab/>
        <w:t>b.</w:t>
      </w:r>
      <w:r>
        <w:rPr>
          <w:iCs/>
        </w:rPr>
        <w:tab/>
      </w:r>
      <w:r w:rsidR="00FE6883">
        <w:rPr>
          <w:iCs/>
        </w:rPr>
        <w:t>TP</w:t>
      </w:r>
      <w:r w:rsidR="00FE6883">
        <w:rPr>
          <w:iCs/>
        </w:rPr>
        <w:tab/>
      </w:r>
      <w:r w:rsidR="00FE6883">
        <w:rPr>
          <w:iCs/>
        </w:rPr>
        <w:tab/>
        <w:t>c.</w:t>
      </w:r>
      <w:r w:rsidR="00FE6883">
        <w:rPr>
          <w:iCs/>
        </w:rPr>
        <w:tab/>
      </w:r>
      <w:r>
        <w:rPr>
          <w:iCs/>
        </w:rPr>
        <w:t>?P</w:t>
      </w:r>
      <w:r w:rsidR="00670CDD">
        <w:rPr>
          <w:iCs/>
        </w:rPr>
        <w:t xml:space="preserve"> = &lt;phi, phi&gt;</w:t>
      </w:r>
    </w:p>
    <w:p w:rsidR="00FB63C7" w:rsidRPr="00FB63C7" w:rsidRDefault="00FB63C7" w:rsidP="006B1948">
      <w:pPr>
        <w:spacing w:line="360" w:lineRule="auto"/>
        <w:contextualSpacing/>
        <w:rPr>
          <w:rFonts w:ascii="ArborWin" w:hAnsi="ArborWin"/>
          <w:iCs/>
        </w:rPr>
      </w:pPr>
      <w:r>
        <w:rPr>
          <w:iCs/>
        </w:rPr>
        <w:tab/>
      </w:r>
      <w:r>
        <w:rPr>
          <w:rFonts w:ascii="ArborWin" w:hAnsi="ArborWin"/>
          <w:iCs/>
        </w:rPr>
        <w:t>ei</w:t>
      </w:r>
      <w:r>
        <w:rPr>
          <w:rFonts w:ascii="ArborWin" w:hAnsi="ArborWin"/>
          <w:iCs/>
        </w:rPr>
        <w:tab/>
      </w:r>
      <w:r>
        <w:rPr>
          <w:rFonts w:ascii="ArborWin" w:hAnsi="ArborWin"/>
          <w:iCs/>
        </w:rPr>
        <w:tab/>
      </w:r>
      <w:r w:rsidR="00FE6883">
        <w:rPr>
          <w:rFonts w:ascii="ArborWin" w:hAnsi="ArborWin"/>
          <w:iCs/>
        </w:rPr>
        <w:tab/>
        <w:t>ei</w:t>
      </w:r>
      <w:r w:rsidR="009D56FD">
        <w:rPr>
          <w:rFonts w:ascii="ArborWin" w:hAnsi="ArborWin"/>
          <w:iCs/>
        </w:rPr>
        <w:tab/>
      </w:r>
      <w:r>
        <w:rPr>
          <w:rFonts w:ascii="ArborWin" w:hAnsi="ArborWin"/>
          <w:iCs/>
        </w:rPr>
        <w:tab/>
      </w:r>
      <w:r w:rsidR="00FE6883">
        <w:rPr>
          <w:rFonts w:ascii="ArborWin" w:hAnsi="ArborWin"/>
          <w:iCs/>
        </w:rPr>
        <w:tab/>
      </w:r>
      <w:r>
        <w:rPr>
          <w:rFonts w:ascii="ArborWin" w:hAnsi="ArborWin"/>
          <w:iCs/>
        </w:rPr>
        <w:t>ei</w:t>
      </w:r>
      <w:r>
        <w:rPr>
          <w:rFonts w:ascii="ArborWin" w:hAnsi="ArborWin"/>
          <w:iCs/>
        </w:rPr>
        <w:tab/>
      </w:r>
      <w:r>
        <w:rPr>
          <w:rFonts w:ascii="ArborWin" w:hAnsi="ArborWin"/>
          <w:iCs/>
        </w:rPr>
        <w:tab/>
      </w:r>
      <w:r>
        <w:rPr>
          <w:rFonts w:ascii="ArborWin" w:hAnsi="ArborWin"/>
          <w:iCs/>
        </w:rPr>
        <w:tab/>
      </w:r>
    </w:p>
    <w:p w:rsidR="00FB63C7" w:rsidRDefault="00743E90" w:rsidP="00FB63C7">
      <w:pPr>
        <w:spacing w:line="360" w:lineRule="auto"/>
        <w:contextualSpacing/>
        <w:rPr>
          <w:iCs/>
        </w:rPr>
      </w:pPr>
      <w:r>
        <w:rPr>
          <w:iCs/>
          <w:noProof/>
        </w:rPr>
        <mc:AlternateContent>
          <mc:Choice Requires="wps">
            <w:drawing>
              <wp:anchor distT="0" distB="0" distL="114300" distR="114300" simplePos="0" relativeHeight="251797504" behindDoc="0" locked="0" layoutInCell="1" allowOverlap="1">
                <wp:simplePos x="0" y="0"/>
                <wp:positionH relativeFrom="column">
                  <wp:posOffset>4146550</wp:posOffset>
                </wp:positionH>
                <wp:positionV relativeFrom="paragraph">
                  <wp:posOffset>45085</wp:posOffset>
                </wp:positionV>
                <wp:extent cx="0" cy="1055116"/>
                <wp:effectExtent l="76200" t="38100" r="57150" b="12065"/>
                <wp:wrapNone/>
                <wp:docPr id="84" name="Straight Arrow Connector 84"/>
                <wp:cNvGraphicFramePr/>
                <a:graphic xmlns:a="http://schemas.openxmlformats.org/drawingml/2006/main">
                  <a:graphicData uri="http://schemas.microsoft.com/office/word/2010/wordprocessingShape">
                    <wps:wsp>
                      <wps:cNvCnPr/>
                      <wps:spPr>
                        <a:xfrm flipV="1">
                          <a:off x="0" y="0"/>
                          <a:ext cx="0" cy="1055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5ECC9" id="Straight Arrow Connector 84" o:spid="_x0000_s1026" type="#_x0000_t32" style="position:absolute;margin-left:326.5pt;margin-top:3.55pt;width:0;height:83.1pt;flip: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" strokecolor="black [3200]" strokeweight=".5pt">
                <v:stroke endarrow="block" joinstyle="miter"/>
              </v:shape>
            </w:pict>
          </mc:Fallback>
        </mc:AlternateContent>
      </w:r>
      <w:r w:rsidR="009D56FD">
        <w:rPr>
          <w:iCs/>
        </w:rPr>
        <w:tab/>
        <w:t>T</w:t>
      </w:r>
      <w:r w:rsidR="009D56FD">
        <w:rPr>
          <w:iCs/>
        </w:rPr>
        <w:tab/>
      </w:r>
      <w:r w:rsidR="009D56FD">
        <w:rPr>
          <w:iCs/>
        </w:rPr>
        <w:tab/>
        <w:t>v</w:t>
      </w:r>
      <w:r w:rsidR="00FE6883">
        <w:rPr>
          <w:iCs/>
        </w:rPr>
        <w:t>*</w:t>
      </w:r>
      <w:r w:rsidR="009D56FD">
        <w:rPr>
          <w:iCs/>
        </w:rPr>
        <w:t>P</w:t>
      </w:r>
      <w:r w:rsidR="00FE6883">
        <w:rPr>
          <w:iCs/>
        </w:rPr>
        <w:tab/>
      </w:r>
      <w:r w:rsidR="009D56FD">
        <w:rPr>
          <w:iCs/>
        </w:rPr>
        <w:tab/>
      </w:r>
      <w:r w:rsidR="00FE6883" w:rsidRPr="00743E90">
        <w:rPr>
          <w:i/>
          <w:iCs/>
        </w:rPr>
        <w:t>Gianni</w:t>
      </w:r>
      <w:r w:rsidR="00FE6883">
        <w:rPr>
          <w:iCs/>
        </w:rPr>
        <w:tab/>
      </w:r>
      <w:r w:rsidR="00FE6883">
        <w:rPr>
          <w:iCs/>
        </w:rPr>
        <w:tab/>
        <w:t>TP</w:t>
      </w:r>
      <w:r w:rsidR="009D56FD">
        <w:rPr>
          <w:iCs/>
        </w:rPr>
        <w:tab/>
      </w:r>
      <w:r w:rsidR="009D56FD">
        <w:rPr>
          <w:iCs/>
        </w:rPr>
        <w:tab/>
      </w:r>
      <w:r w:rsidR="009D56FD">
        <w:rPr>
          <w:iCs/>
        </w:rPr>
        <w:tab/>
      </w:r>
      <w:r w:rsidR="009D56FD">
        <w:rPr>
          <w:iCs/>
        </w:rPr>
        <w:tab/>
        <w:t>?P</w:t>
      </w:r>
      <w:r w:rsidR="00670CDD">
        <w:rPr>
          <w:iCs/>
        </w:rPr>
        <w:t xml:space="preserve"> = &lt;phi, phi&gt;</w:t>
      </w:r>
    </w:p>
    <w:p w:rsidR="00FB63C7" w:rsidRDefault="009D56FD" w:rsidP="00FB63C7">
      <w:pPr>
        <w:spacing w:line="360" w:lineRule="auto"/>
        <w:contextualSpacing/>
        <w:rPr>
          <w:iCs/>
        </w:rPr>
      </w:pPr>
      <w:r>
        <w:rPr>
          <w:iCs/>
          <w:noProof/>
        </w:rPr>
        <mc:AlternateContent>
          <mc:Choice Requires="wps">
            <w:drawing>
              <wp:anchor distT="0" distB="0" distL="114300" distR="114300" simplePos="0" relativeHeight="251795456" behindDoc="0" locked="0" layoutInCell="1" allowOverlap="1">
                <wp:simplePos x="0" y="0"/>
                <wp:positionH relativeFrom="column">
                  <wp:posOffset>481584</wp:posOffset>
                </wp:positionH>
                <wp:positionV relativeFrom="paragraph">
                  <wp:posOffset>28448</wp:posOffset>
                </wp:positionV>
                <wp:extent cx="0" cy="579120"/>
                <wp:effectExtent l="76200" t="38100" r="57150" b="11430"/>
                <wp:wrapNone/>
                <wp:docPr id="81" name="Straight Arrow Connector 81"/>
                <wp:cNvGraphicFramePr/>
                <a:graphic xmlns:a="http://schemas.openxmlformats.org/drawingml/2006/main">
                  <a:graphicData uri="http://schemas.microsoft.com/office/word/2010/wordprocessingShape">
                    <wps:wsp>
                      <wps:cNvCnPr/>
                      <wps:spPr>
                        <a:xfrm flipV="1">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8C922" id="Straight Arrow Connector 81" o:spid="_x0000_s1026" type="#_x0000_t32" style="position:absolute;margin-left:37.9pt;margin-top:2.25pt;width:0;height:45.6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" strokecolor="black [3200]" strokeweight=".5pt">
                <v:stroke endarrow="block" joinstyle="miter"/>
              </v:shape>
            </w:pict>
          </mc:Fallback>
        </mc:AlternateContent>
      </w:r>
      <w:r w:rsidR="00FB63C7">
        <w:rPr>
          <w:iCs/>
        </w:rPr>
        <w:tab/>
      </w:r>
      <w:r w:rsidR="00FB63C7">
        <w:rPr>
          <w:iCs/>
        </w:rPr>
        <w:tab/>
      </w:r>
      <w:r w:rsidR="00FB63C7">
        <w:rPr>
          <w:rFonts w:ascii="ArborWin" w:hAnsi="ArborWin"/>
          <w:iCs/>
        </w:rPr>
        <w:t>ei</w:t>
      </w:r>
      <w:r w:rsidR="00FB63C7">
        <w:rPr>
          <w:rFonts w:ascii="ArborWin" w:hAnsi="ArborWin"/>
          <w:iCs/>
        </w:rPr>
        <w:tab/>
      </w:r>
      <w:r w:rsidR="00FE6883">
        <w:rPr>
          <w:rFonts w:ascii="ArborWin" w:hAnsi="ArborWin"/>
          <w:iCs/>
        </w:rPr>
        <w:tab/>
      </w:r>
      <w:r w:rsidR="00FB63C7">
        <w:rPr>
          <w:rFonts w:ascii="ArborWin" w:hAnsi="ArborWin"/>
          <w:iCs/>
        </w:rPr>
        <w:tab/>
      </w:r>
      <w:r w:rsidR="00FE6883">
        <w:rPr>
          <w:rFonts w:ascii="ArborWin" w:hAnsi="ArborWin"/>
          <w:iCs/>
        </w:rPr>
        <w:t>ei</w:t>
      </w:r>
      <w:r w:rsidR="00FB63C7">
        <w:rPr>
          <w:rFonts w:ascii="ArborWin" w:hAnsi="ArborWin"/>
          <w:iCs/>
        </w:rPr>
        <w:tab/>
      </w:r>
      <w:r>
        <w:rPr>
          <w:rFonts w:ascii="ArborWin" w:hAnsi="ArborWin"/>
          <w:iCs/>
        </w:rPr>
        <w:tab/>
      </w:r>
      <w:r w:rsidR="00FE6883">
        <w:rPr>
          <w:rFonts w:ascii="ArborWin" w:hAnsi="ArborWin"/>
          <w:iCs/>
        </w:rPr>
        <w:tab/>
      </w:r>
      <w:r w:rsidR="00FB63C7">
        <w:rPr>
          <w:rFonts w:ascii="ArborWin" w:hAnsi="ArborWin"/>
          <w:iCs/>
        </w:rPr>
        <w:t>ei</w:t>
      </w:r>
      <w:r w:rsidR="00FB63C7">
        <w:rPr>
          <w:rFonts w:ascii="ArborWin" w:hAnsi="ArborWin"/>
          <w:iCs/>
        </w:rPr>
        <w:tab/>
      </w:r>
    </w:p>
    <w:p w:rsidR="00FB63C7" w:rsidRDefault="009D56FD" w:rsidP="00FB63C7">
      <w:pPr>
        <w:spacing w:line="360" w:lineRule="auto"/>
        <w:contextualSpacing/>
        <w:rPr>
          <w:iCs/>
        </w:rPr>
      </w:pPr>
      <w:r>
        <w:rPr>
          <w:iCs/>
        </w:rPr>
        <w:tab/>
      </w:r>
      <w:r>
        <w:rPr>
          <w:iCs/>
        </w:rPr>
        <w:tab/>
      </w:r>
      <w:r w:rsidRPr="00743E90">
        <w:rPr>
          <w:i/>
          <w:iCs/>
        </w:rPr>
        <w:t>Gianni</w:t>
      </w:r>
      <w:r>
        <w:rPr>
          <w:iCs/>
        </w:rPr>
        <w:tab/>
      </w:r>
      <w:r>
        <w:rPr>
          <w:iCs/>
        </w:rPr>
        <w:tab/>
        <w:t>v</w:t>
      </w:r>
      <w:r w:rsidR="00FE6883">
        <w:rPr>
          <w:iCs/>
        </w:rPr>
        <w:t>*</w:t>
      </w:r>
      <w:r>
        <w:rPr>
          <w:iCs/>
        </w:rPr>
        <w:t>’</w:t>
      </w:r>
      <w:r w:rsidR="00FB63C7">
        <w:rPr>
          <w:iCs/>
        </w:rPr>
        <w:tab/>
      </w:r>
      <w:r w:rsidR="00FE6883">
        <w:rPr>
          <w:iCs/>
        </w:rPr>
        <w:tab/>
        <w:t>T</w:t>
      </w:r>
      <w:r w:rsidR="00FE6883">
        <w:rPr>
          <w:iCs/>
        </w:rPr>
        <w:tab/>
      </w:r>
      <w:r w:rsidR="00FE6883">
        <w:rPr>
          <w:iCs/>
        </w:rPr>
        <w:tab/>
        <w:t>v*P</w:t>
      </w:r>
      <w:r w:rsidR="00FB63C7">
        <w:rPr>
          <w:iCs/>
        </w:rPr>
        <w:tab/>
      </w:r>
      <w:r>
        <w:rPr>
          <w:iCs/>
        </w:rPr>
        <w:tab/>
      </w:r>
      <w:r w:rsidR="00FB63C7">
        <w:rPr>
          <w:iCs/>
        </w:rPr>
        <w:t>T</w:t>
      </w:r>
      <w:r w:rsidR="00FB63C7">
        <w:rPr>
          <w:iCs/>
        </w:rPr>
        <w:tab/>
      </w:r>
      <w:r w:rsidR="00FB63C7">
        <w:rPr>
          <w:iCs/>
        </w:rPr>
        <w:tab/>
        <w:t>vP</w:t>
      </w:r>
      <w:r w:rsidR="00FB63C7">
        <w:rPr>
          <w:iCs/>
        </w:rPr>
        <w:tab/>
      </w:r>
    </w:p>
    <w:p w:rsidR="00FB63C7" w:rsidRDefault="009D56FD" w:rsidP="00FB63C7">
      <w:pPr>
        <w:spacing w:line="360" w:lineRule="auto"/>
        <w:contextualSpacing/>
        <w:rPr>
          <w:iCs/>
        </w:rPr>
      </w:pPr>
      <w:r>
        <w:rPr>
          <w:iCs/>
          <w:noProof/>
        </w:rPr>
        <mc:AlternateContent>
          <mc:Choice Requires="wps">
            <w:drawing>
              <wp:anchor distT="0" distB="0" distL="114300" distR="114300" simplePos="0" relativeHeight="251794432" behindDoc="0" locked="0" layoutInCell="1" allowOverlap="1">
                <wp:simplePos x="0" y="0"/>
                <wp:positionH relativeFrom="column">
                  <wp:posOffset>481584</wp:posOffset>
                </wp:positionH>
                <wp:positionV relativeFrom="paragraph">
                  <wp:posOffset>92329</wp:posOffset>
                </wp:positionV>
                <wp:extent cx="1231392" cy="6096"/>
                <wp:effectExtent l="0" t="0" r="26035" b="32385"/>
                <wp:wrapNone/>
                <wp:docPr id="72" name="Straight Connector 72"/>
                <wp:cNvGraphicFramePr/>
                <a:graphic xmlns:a="http://schemas.openxmlformats.org/drawingml/2006/main">
                  <a:graphicData uri="http://schemas.microsoft.com/office/word/2010/wordprocessingShape">
                    <wps:wsp>
                      <wps:cNvCnPr/>
                      <wps:spPr>
                        <a:xfrm flipH="1" flipV="1">
                          <a:off x="0" y="0"/>
                          <a:ext cx="1231392" cy="60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46022" id="Straight Connector 72" o:spid="_x0000_s1026" style="position:absolute;flip:x y;z-index:251794432;visibility:visible;mso-wrap-style:square;mso-wrap-distance-left:9pt;mso-wrap-distance-top:0;mso-wrap-distance-right:9pt;mso-wrap-distance-bottom:0;mso-position-horizontal:absolute;mso-position-horizontal-relative:text;mso-position-vertical:absolute;mso-position-vertical-relative:text" from="37.9pt,7.25pt" to="134.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" strokecolor="black [3200]" strokeweight=".5pt">
                <v:stroke joinstyle="miter"/>
              </v:line>
            </w:pict>
          </mc:Fallback>
        </mc:AlternateContent>
      </w:r>
      <w:r w:rsidR="00FB63C7">
        <w:rPr>
          <w:iCs/>
        </w:rPr>
        <w:tab/>
      </w:r>
      <w:r w:rsidR="00FB63C7">
        <w:rPr>
          <w:iCs/>
        </w:rPr>
        <w:tab/>
      </w:r>
      <w:r w:rsidR="00FB63C7">
        <w:rPr>
          <w:iCs/>
        </w:rPr>
        <w:tab/>
      </w:r>
      <w:r w:rsidR="00FB63C7">
        <w:rPr>
          <w:iCs/>
        </w:rPr>
        <w:tab/>
      </w:r>
      <w:r w:rsidR="00FB63C7" w:rsidRPr="00151B71">
        <w:rPr>
          <w:i/>
          <w:iCs/>
        </w:rPr>
        <w:t>verr</w:t>
      </w:r>
      <w:r w:rsidR="00FB63C7" w:rsidRPr="00151B71">
        <w:rPr>
          <w:rFonts w:cstheme="minorHAnsi"/>
          <w:i/>
          <w:iCs/>
        </w:rPr>
        <w:t>à</w:t>
      </w:r>
      <w:r w:rsidR="00FB63C7">
        <w:rPr>
          <w:rFonts w:cstheme="minorHAnsi"/>
          <w:i/>
          <w:iCs/>
        </w:rPr>
        <w:tab/>
      </w:r>
      <w:r>
        <w:rPr>
          <w:rFonts w:cstheme="minorHAnsi"/>
          <w:i/>
          <w:iCs/>
        </w:rPr>
        <w:tab/>
      </w:r>
      <w:r w:rsidR="00FE6883" w:rsidRPr="00151B71">
        <w:rPr>
          <w:i/>
          <w:iCs/>
        </w:rPr>
        <w:t>verr</w:t>
      </w:r>
      <w:r w:rsidR="00FE6883" w:rsidRPr="00151B71">
        <w:rPr>
          <w:rFonts w:cstheme="minorHAnsi"/>
          <w:i/>
          <w:iCs/>
        </w:rPr>
        <w:t>à</w:t>
      </w:r>
      <w:r w:rsidR="00FE6883">
        <w:rPr>
          <w:rFonts w:cstheme="minorHAnsi"/>
          <w:i/>
          <w:iCs/>
        </w:rPr>
        <w:tab/>
        <w:t>Gianni</w:t>
      </w:r>
      <w:r w:rsidR="00FE6883">
        <w:rPr>
          <w:rFonts w:cstheme="minorHAnsi"/>
          <w:i/>
          <w:iCs/>
        </w:rPr>
        <w:tab/>
        <w:t>…</w:t>
      </w:r>
      <w:r w:rsidR="00FE6883">
        <w:rPr>
          <w:rFonts w:cstheme="minorHAnsi"/>
          <w:i/>
          <w:iCs/>
        </w:rPr>
        <w:tab/>
      </w:r>
      <w:r w:rsidR="00FB63C7">
        <w:rPr>
          <w:rFonts w:cstheme="minorHAnsi"/>
          <w:i/>
          <w:iCs/>
        </w:rPr>
        <w:tab/>
        <w:t>will</w:t>
      </w:r>
      <w:r w:rsidR="00FB63C7">
        <w:rPr>
          <w:rFonts w:cstheme="minorHAnsi"/>
          <w:i/>
          <w:iCs/>
        </w:rPr>
        <w:tab/>
      </w:r>
      <w:r w:rsidR="00FB63C7">
        <w:rPr>
          <w:rFonts w:ascii="ArborWin" w:hAnsi="ArborWin"/>
          <w:iCs/>
        </w:rPr>
        <w:t>ei</w:t>
      </w:r>
    </w:p>
    <w:p w:rsidR="00FB63C7" w:rsidRPr="009D56FD" w:rsidRDefault="00743E90" w:rsidP="00FB63C7">
      <w:pPr>
        <w:spacing w:line="360" w:lineRule="auto"/>
        <w:contextualSpacing/>
        <w:rPr>
          <w:i/>
          <w:iCs/>
        </w:rPr>
      </w:pPr>
      <w:r>
        <w:rPr>
          <w:iCs/>
          <w:noProof/>
        </w:rPr>
        <mc:AlternateContent>
          <mc:Choice Requires="wps">
            <w:drawing>
              <wp:anchor distT="0" distB="0" distL="114300" distR="114300" simplePos="0" relativeHeight="251796480" behindDoc="0" locked="0" layoutInCell="1" allowOverlap="1">
                <wp:simplePos x="0" y="0"/>
                <wp:positionH relativeFrom="column">
                  <wp:posOffset>4140200</wp:posOffset>
                </wp:positionH>
                <wp:positionV relativeFrom="paragraph">
                  <wp:posOffset>44450</wp:posOffset>
                </wp:positionV>
                <wp:extent cx="816356" cy="12700"/>
                <wp:effectExtent l="0" t="0" r="22225" b="25400"/>
                <wp:wrapNone/>
                <wp:docPr id="83" name="Straight Connector 83"/>
                <wp:cNvGraphicFramePr/>
                <a:graphic xmlns:a="http://schemas.openxmlformats.org/drawingml/2006/main">
                  <a:graphicData uri="http://schemas.microsoft.com/office/word/2010/wordprocessingShape">
                    <wps:wsp>
                      <wps:cNvCnPr/>
                      <wps:spPr>
                        <a:xfrm flipH="1">
                          <a:off x="0" y="0"/>
                          <a:ext cx="816356"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58AAE" id="Straight Connector 83"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pt,3.5pt" to="39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" strokecolor="black [3200]" strokeweight=".5pt">
                <v:stroke joinstyle="miter"/>
              </v:line>
            </w:pict>
          </mc:Fallback>
        </mc:AlternateContent>
      </w:r>
      <w:r w:rsidR="00FB63C7">
        <w:rPr>
          <w:iCs/>
        </w:rPr>
        <w:tab/>
      </w:r>
      <w:r w:rsidR="00FB63C7">
        <w:rPr>
          <w:iCs/>
        </w:rPr>
        <w:tab/>
      </w:r>
      <w:r w:rsidR="00FB63C7">
        <w:rPr>
          <w:iCs/>
        </w:rPr>
        <w:tab/>
      </w:r>
      <w:r w:rsidR="00FB63C7">
        <w:rPr>
          <w:iCs/>
        </w:rPr>
        <w:tab/>
      </w:r>
      <w:r w:rsidR="00FB63C7">
        <w:rPr>
          <w:iCs/>
        </w:rPr>
        <w:tab/>
      </w:r>
      <w:r w:rsidR="00FB63C7">
        <w:rPr>
          <w:iCs/>
        </w:rPr>
        <w:tab/>
      </w:r>
      <w:r w:rsidR="009D56FD">
        <w:rPr>
          <w:iCs/>
        </w:rPr>
        <w:tab/>
      </w:r>
      <w:r w:rsidR="00FE6883">
        <w:rPr>
          <w:iCs/>
        </w:rPr>
        <w:tab/>
      </w:r>
      <w:r w:rsidR="00FB63C7">
        <w:rPr>
          <w:iCs/>
        </w:rPr>
        <w:tab/>
      </w:r>
      <w:r w:rsidR="00FE6883">
        <w:rPr>
          <w:iCs/>
        </w:rPr>
        <w:tab/>
      </w:r>
      <w:r w:rsidR="00FE6883">
        <w:rPr>
          <w:iCs/>
        </w:rPr>
        <w:tab/>
      </w:r>
      <w:r w:rsidR="009D56FD" w:rsidRPr="009D56FD">
        <w:rPr>
          <w:i/>
          <w:iCs/>
        </w:rPr>
        <w:t>Gianni</w:t>
      </w:r>
      <w:r w:rsidR="009D56FD">
        <w:rPr>
          <w:i/>
          <w:iCs/>
        </w:rPr>
        <w:tab/>
      </w:r>
      <w:r w:rsidR="00FE6883">
        <w:rPr>
          <w:i/>
          <w:iCs/>
        </w:rPr>
        <w:t xml:space="preserve">        </w:t>
      </w:r>
      <w:r w:rsidR="009D56FD">
        <w:rPr>
          <w:i/>
          <w:iCs/>
        </w:rPr>
        <w:t>…</w:t>
      </w:r>
    </w:p>
    <w:p w:rsidR="00FB63C7" w:rsidRDefault="00FB63C7" w:rsidP="00FB63C7">
      <w:pPr>
        <w:spacing w:line="360" w:lineRule="auto"/>
        <w:contextualSpacing/>
        <w:rPr>
          <w:iCs/>
        </w:rPr>
      </w:pPr>
    </w:p>
    <w:p w:rsidR="00B82BFC" w:rsidRDefault="00B82BFC" w:rsidP="00FB63C7">
      <w:pPr>
        <w:spacing w:line="360" w:lineRule="auto"/>
        <w:contextualSpacing/>
        <w:rPr>
          <w:iCs/>
        </w:rPr>
      </w:pPr>
      <w:r>
        <w:rPr>
          <w:iCs/>
        </w:rPr>
        <w:t xml:space="preserve">This parametric difference in the strength of the functional T head </w:t>
      </w:r>
      <w:r w:rsidR="004C73DC">
        <w:rPr>
          <w:iCs/>
        </w:rPr>
        <w:t xml:space="preserve">is </w:t>
      </w:r>
      <w:r>
        <w:rPr>
          <w:iCs/>
        </w:rPr>
        <w:t xml:space="preserve">also </w:t>
      </w:r>
      <w:r w:rsidR="004C73DC">
        <w:rPr>
          <w:iCs/>
        </w:rPr>
        <w:t xml:space="preserve">argued to </w:t>
      </w:r>
      <w:r>
        <w:rPr>
          <w:iCs/>
        </w:rPr>
        <w:t>account for</w:t>
      </w:r>
      <w:r w:rsidR="007E6040">
        <w:rPr>
          <w:iCs/>
        </w:rPr>
        <w:t xml:space="preserve"> whether or not a </w:t>
      </w:r>
      <w:r w:rsidR="007E6040" w:rsidRPr="005F1357">
        <w:rPr>
          <w:iCs/>
        </w:rPr>
        <w:t>language show</w:t>
      </w:r>
      <w:r w:rsidRPr="005F1357">
        <w:rPr>
          <w:iCs/>
        </w:rPr>
        <w:t xml:space="preserve">s </w:t>
      </w:r>
      <w:r w:rsidR="007E6040" w:rsidRPr="005F1357">
        <w:rPr>
          <w:iCs/>
        </w:rPr>
        <w:t xml:space="preserve">a </w:t>
      </w:r>
      <w:r w:rsidRPr="005F1357">
        <w:rPr>
          <w:i/>
        </w:rPr>
        <w:t>that</w:t>
      </w:r>
      <w:r w:rsidR="00743E90" w:rsidRPr="005F1357">
        <w:t xml:space="preserve">-trace </w:t>
      </w:r>
      <w:r w:rsidR="007E6040" w:rsidRPr="005F1357">
        <w:t>effect</w:t>
      </w:r>
      <w:r w:rsidR="00743E90" w:rsidRPr="005F1357">
        <w:t>, a</w:t>
      </w:r>
      <w:r w:rsidRPr="005F1357">
        <w:t xml:space="preserve">s we’ll </w:t>
      </w:r>
      <w:r w:rsidR="005F1357">
        <w:t xml:space="preserve">also </w:t>
      </w:r>
      <w:r w:rsidRPr="005F1357">
        <w:t>see in section 4</w:t>
      </w:r>
      <w:r w:rsidR="00743E90" w:rsidRPr="005F1357">
        <w:t xml:space="preserve">. </w:t>
      </w:r>
      <w:r w:rsidR="005F1357" w:rsidRPr="005F1357">
        <w:t xml:space="preserve">The </w:t>
      </w:r>
      <w:r w:rsidR="005F1357" w:rsidRPr="005F1357">
        <w:rPr>
          <w:i/>
        </w:rPr>
        <w:t>that</w:t>
      </w:r>
      <w:r w:rsidR="005F1357" w:rsidRPr="005F1357">
        <w:t xml:space="preserve">-trace effect is absent in many pro-drop languages so it is an advantage if this </w:t>
      </w:r>
      <w:r w:rsidR="00670CDD">
        <w:t>phenomenon</w:t>
      </w:r>
      <w:r w:rsidR="005F1357" w:rsidRPr="005F1357">
        <w:t xml:space="preserve"> can be accounted for through the same analysis. </w:t>
      </w:r>
      <w:r w:rsidR="00743E90" w:rsidRPr="005F1357">
        <w:t>I</w:t>
      </w:r>
      <w:r w:rsidRPr="005F1357">
        <w:t xml:space="preserve">f T is strong, </w:t>
      </w:r>
      <w:r w:rsidR="005F1357" w:rsidRPr="005F1357">
        <w:t xml:space="preserve">as in (11a), </w:t>
      </w:r>
      <w:r w:rsidRPr="005F1357">
        <w:t xml:space="preserve">there doesn’t need to be a </w:t>
      </w:r>
      <w:r w:rsidR="00670CDD">
        <w:t xml:space="preserve">lexical </w:t>
      </w:r>
      <w:r w:rsidRPr="005F1357">
        <w:t>subject in the specifier of TP and</w:t>
      </w:r>
      <w:r w:rsidR="005F1357">
        <w:t xml:space="preserve"> there</w:t>
      </w:r>
      <w:r w:rsidRPr="005F1357">
        <w:t xml:space="preserve"> is no </w:t>
      </w:r>
      <w:r w:rsidRPr="005F1357">
        <w:rPr>
          <w:i/>
        </w:rPr>
        <w:t>that</w:t>
      </w:r>
      <w:r w:rsidRPr="005F1357">
        <w:t xml:space="preserve">-trace effect in Italian </w:t>
      </w:r>
      <w:r w:rsidR="00743E90" w:rsidRPr="005F1357">
        <w:t>(12</w:t>
      </w:r>
      <w:r w:rsidR="00670CDD">
        <w:t>a</w:t>
      </w:r>
      <w:r w:rsidR="00743E90" w:rsidRPr="005F1357">
        <w:t xml:space="preserve">) </w:t>
      </w:r>
      <w:r w:rsidRPr="005F1357">
        <w:t>because there is no trace of the subject</w:t>
      </w:r>
      <w:r w:rsidR="00776A84" w:rsidRPr="005F1357">
        <w:t xml:space="preserve"> following the C</w:t>
      </w:r>
      <w:r w:rsidR="00670CDD">
        <w:t xml:space="preserve"> </w:t>
      </w:r>
      <w:r w:rsidR="00670CDD">
        <w:rPr>
          <w:i/>
        </w:rPr>
        <w:t>che</w:t>
      </w:r>
      <w:r w:rsidR="00670CDD">
        <w:t>, as shown in (12b)</w:t>
      </w:r>
      <w:r w:rsidRPr="005F1357">
        <w:t>.</w:t>
      </w:r>
      <w:r>
        <w:t xml:space="preserve"> </w:t>
      </w:r>
    </w:p>
    <w:p w:rsidR="00B82BFC" w:rsidRDefault="00B82BFC" w:rsidP="00B63F2A">
      <w:pPr>
        <w:spacing w:line="360" w:lineRule="auto"/>
        <w:contextualSpacing/>
        <w:rPr>
          <w:iCs/>
        </w:rPr>
      </w:pPr>
    </w:p>
    <w:p w:rsidR="00743E90" w:rsidRDefault="00743E90" w:rsidP="00B63F2A">
      <w:pPr>
        <w:spacing w:line="360" w:lineRule="auto"/>
        <w:contextualSpacing/>
        <w:rPr>
          <w:rFonts w:cstheme="minorHAnsi"/>
          <w:iCs/>
        </w:rPr>
      </w:pPr>
      <w:r>
        <w:rPr>
          <w:iCs/>
        </w:rPr>
        <w:t>(12)</w:t>
      </w:r>
      <w:r>
        <w:rPr>
          <w:iCs/>
        </w:rPr>
        <w:tab/>
        <w:t>a.</w:t>
      </w:r>
      <w:r>
        <w:rPr>
          <w:iCs/>
        </w:rPr>
        <w:tab/>
      </w:r>
      <w:r w:rsidRPr="00743E90">
        <w:rPr>
          <w:i/>
          <w:iCs/>
        </w:rPr>
        <w:t>Chi</w:t>
      </w:r>
      <w:r w:rsidRPr="00743E90">
        <w:rPr>
          <w:i/>
          <w:iCs/>
        </w:rPr>
        <w:tab/>
        <w:t>credi</w:t>
      </w:r>
      <w:r w:rsidRPr="00743E90">
        <w:rPr>
          <w:i/>
          <w:iCs/>
        </w:rPr>
        <w:tab/>
      </w:r>
      <w:r>
        <w:rPr>
          <w:i/>
          <w:iCs/>
        </w:rPr>
        <w:tab/>
      </w:r>
      <w:r w:rsidRPr="00743E90">
        <w:rPr>
          <w:i/>
          <w:iCs/>
        </w:rPr>
        <w:t>che</w:t>
      </w:r>
      <w:r w:rsidRPr="00743E90">
        <w:rPr>
          <w:i/>
          <w:iCs/>
        </w:rPr>
        <w:tab/>
        <w:t>verr</w:t>
      </w:r>
      <w:r w:rsidRPr="00743E90">
        <w:rPr>
          <w:rFonts w:cstheme="minorHAnsi"/>
          <w:i/>
          <w:iCs/>
        </w:rPr>
        <w:t>à</w:t>
      </w:r>
      <w:r>
        <w:rPr>
          <w:rFonts w:cstheme="minorHAnsi"/>
          <w:i/>
          <w:iCs/>
        </w:rPr>
        <w:tab/>
      </w:r>
      <w:r>
        <w:rPr>
          <w:rFonts w:cstheme="minorHAnsi"/>
          <w:i/>
          <w:iCs/>
        </w:rPr>
        <w:tab/>
      </w:r>
      <w:r>
        <w:rPr>
          <w:rFonts w:cstheme="minorHAnsi"/>
          <w:i/>
          <w:iCs/>
        </w:rPr>
        <w:tab/>
      </w:r>
      <w:r>
        <w:rPr>
          <w:rFonts w:cstheme="minorHAnsi"/>
          <w:iCs/>
        </w:rPr>
        <w:t>Italian</w:t>
      </w:r>
    </w:p>
    <w:p w:rsidR="00743E90" w:rsidRDefault="00743E90" w:rsidP="00B63F2A">
      <w:pPr>
        <w:spacing w:line="360" w:lineRule="auto"/>
        <w:contextualSpacing/>
        <w:rPr>
          <w:rFonts w:cstheme="minorHAnsi"/>
          <w:iCs/>
        </w:rPr>
      </w:pPr>
      <w:r>
        <w:rPr>
          <w:rFonts w:cstheme="minorHAnsi"/>
          <w:iCs/>
        </w:rPr>
        <w:tab/>
      </w:r>
      <w:r>
        <w:rPr>
          <w:rFonts w:cstheme="minorHAnsi"/>
          <w:iCs/>
        </w:rPr>
        <w:tab/>
        <w:t>who</w:t>
      </w:r>
      <w:r>
        <w:rPr>
          <w:rFonts w:cstheme="minorHAnsi"/>
          <w:iCs/>
        </w:rPr>
        <w:tab/>
        <w:t>believe.2S</w:t>
      </w:r>
      <w:r>
        <w:rPr>
          <w:rFonts w:cstheme="minorHAnsi"/>
          <w:iCs/>
        </w:rPr>
        <w:tab/>
        <w:t>that</w:t>
      </w:r>
      <w:r>
        <w:rPr>
          <w:rFonts w:cstheme="minorHAnsi"/>
          <w:iCs/>
        </w:rPr>
        <w:tab/>
        <w:t>come.FUT.2S</w:t>
      </w:r>
    </w:p>
    <w:p w:rsidR="00743E90" w:rsidRDefault="00743E90" w:rsidP="00B63F2A">
      <w:pPr>
        <w:spacing w:line="360" w:lineRule="auto"/>
        <w:contextualSpacing/>
        <w:rPr>
          <w:rFonts w:cstheme="minorHAnsi"/>
          <w:iCs/>
        </w:rPr>
      </w:pPr>
      <w:r>
        <w:rPr>
          <w:rFonts w:cstheme="minorHAnsi"/>
          <w:iCs/>
        </w:rPr>
        <w:lastRenderedPageBreak/>
        <w:tab/>
      </w:r>
      <w:r>
        <w:rPr>
          <w:rFonts w:cstheme="minorHAnsi"/>
          <w:iCs/>
        </w:rPr>
        <w:tab/>
        <w:t>`Who do you believe will come.’ (Rizzi 1982: 147)</w:t>
      </w:r>
    </w:p>
    <w:p w:rsidR="00743E90" w:rsidRDefault="00743E90" w:rsidP="00B63F2A">
      <w:pPr>
        <w:spacing w:line="360" w:lineRule="auto"/>
        <w:contextualSpacing/>
        <w:rPr>
          <w:rFonts w:cstheme="minorHAnsi"/>
          <w:iCs/>
        </w:rPr>
      </w:pPr>
      <w:r>
        <w:rPr>
          <w:rFonts w:cstheme="minorHAnsi"/>
          <w:iCs/>
        </w:rPr>
        <w:tab/>
        <w:t>b</w:t>
      </w:r>
      <w:r>
        <w:rPr>
          <w:rFonts w:cstheme="minorHAnsi"/>
          <w:iCs/>
        </w:rPr>
        <w:tab/>
        <w:t>Chi</w:t>
      </w:r>
      <w:r>
        <w:rPr>
          <w:rFonts w:cstheme="minorHAnsi"/>
          <w:iCs/>
        </w:rPr>
        <w:tab/>
        <w:t>credi</w:t>
      </w:r>
      <w:r>
        <w:rPr>
          <w:rFonts w:cstheme="minorHAnsi"/>
          <w:iCs/>
        </w:rPr>
        <w:tab/>
        <w:t>CP[ che</w:t>
      </w:r>
      <w:r>
        <w:rPr>
          <w:rFonts w:cstheme="minorHAnsi"/>
          <w:iCs/>
        </w:rPr>
        <w:tab/>
        <w:t xml:space="preserve">TP[ T </w:t>
      </w:r>
      <w:r w:rsidRPr="00743E90">
        <w:rPr>
          <w:rFonts w:cstheme="minorHAnsi"/>
          <w:iCs/>
        </w:rPr>
        <w:t xml:space="preserve">verrà </w:t>
      </w:r>
      <w:r>
        <w:rPr>
          <w:rFonts w:cstheme="minorHAnsi"/>
          <w:iCs/>
        </w:rPr>
        <w:t>vP [</w:t>
      </w:r>
      <w:r w:rsidR="00776A84">
        <w:rPr>
          <w:rFonts w:cstheme="minorHAnsi"/>
          <w:iCs/>
        </w:rPr>
        <w:t>&lt;chi&gt;</w:t>
      </w:r>
      <w:r>
        <w:rPr>
          <w:rFonts w:cstheme="minorHAnsi"/>
          <w:iCs/>
        </w:rPr>
        <w:t xml:space="preserve"> </w:t>
      </w:r>
      <w:r w:rsidRPr="00743E90">
        <w:rPr>
          <w:rFonts w:cstheme="minorHAnsi"/>
          <w:iCs/>
        </w:rPr>
        <w:t>verrà</w:t>
      </w:r>
      <w:r>
        <w:rPr>
          <w:rFonts w:cstheme="minorHAnsi"/>
          <w:iCs/>
        </w:rPr>
        <w:t>]]]</w:t>
      </w:r>
    </w:p>
    <w:p w:rsidR="00743E90" w:rsidRDefault="00743E90" w:rsidP="00B63F2A">
      <w:pPr>
        <w:spacing w:line="360" w:lineRule="auto"/>
        <w:contextualSpacing/>
        <w:rPr>
          <w:iCs/>
        </w:rPr>
      </w:pPr>
    </w:p>
    <w:p w:rsidR="005F1357" w:rsidRDefault="005F1357" w:rsidP="00B63F2A">
      <w:pPr>
        <w:spacing w:line="360" w:lineRule="auto"/>
        <w:contextualSpacing/>
        <w:rPr>
          <w:iCs/>
        </w:rPr>
      </w:pPr>
      <w:r>
        <w:rPr>
          <w:iCs/>
        </w:rPr>
        <w:t xml:space="preserve">If the T is weak, as in (11b), there is a subject following the C and this subject cannot be moved, as in the well-known </w:t>
      </w:r>
      <w:r w:rsidR="005A6A4E">
        <w:rPr>
          <w:i/>
          <w:iCs/>
        </w:rPr>
        <w:t>that-</w:t>
      </w:r>
      <w:r w:rsidR="005A6A4E">
        <w:rPr>
          <w:iCs/>
        </w:rPr>
        <w:t xml:space="preserve">trace effect in </w:t>
      </w:r>
      <w:r>
        <w:rPr>
          <w:iCs/>
        </w:rPr>
        <w:t>(13).</w:t>
      </w:r>
    </w:p>
    <w:p w:rsidR="005F1357" w:rsidRDefault="005F1357" w:rsidP="00B63F2A">
      <w:pPr>
        <w:spacing w:line="360" w:lineRule="auto"/>
        <w:contextualSpacing/>
        <w:rPr>
          <w:iCs/>
        </w:rPr>
      </w:pPr>
    </w:p>
    <w:p w:rsidR="005F1357" w:rsidRDefault="005F1357" w:rsidP="005F1357">
      <w:pPr>
        <w:spacing w:line="360" w:lineRule="auto"/>
        <w:contextualSpacing/>
      </w:pPr>
      <w:r>
        <w:t>(13)</w:t>
      </w:r>
      <w:r>
        <w:tab/>
        <w:t>a.</w:t>
      </w:r>
      <w:r>
        <w:tab/>
        <w:t>*Who do you think that read the book</w:t>
      </w:r>
      <w:r w:rsidRPr="00F91151">
        <w:t>?</w:t>
      </w:r>
    </w:p>
    <w:p w:rsidR="005F1357" w:rsidRDefault="005F1357" w:rsidP="005F1357">
      <w:pPr>
        <w:spacing w:line="360" w:lineRule="auto"/>
        <w:contextualSpacing/>
      </w:pPr>
      <w:r>
        <w:tab/>
        <w:t>b.</w:t>
      </w:r>
      <w:r>
        <w:tab/>
      </w:r>
      <w:r w:rsidRPr="00F91151">
        <w:t xml:space="preserve">Who do you think that </w:t>
      </w:r>
      <w:r>
        <w:t>&lt;who&gt; read the book</w:t>
      </w:r>
    </w:p>
    <w:p w:rsidR="005F1357" w:rsidRDefault="005F1357" w:rsidP="00B63F2A">
      <w:pPr>
        <w:spacing w:line="360" w:lineRule="auto"/>
        <w:contextualSpacing/>
        <w:rPr>
          <w:iCs/>
        </w:rPr>
      </w:pPr>
    </w:p>
    <w:p w:rsidR="00B37CF5" w:rsidRPr="001B4214" w:rsidRDefault="005F1357" w:rsidP="00B63F2A">
      <w:pPr>
        <w:spacing w:line="360" w:lineRule="auto"/>
        <w:contextualSpacing/>
      </w:pPr>
      <w:r w:rsidRPr="005F1357">
        <w:rPr>
          <w:iCs/>
        </w:rPr>
        <w:t>In short, a parametric lexicon</w:t>
      </w:r>
      <w:r w:rsidR="00670CDD" w:rsidRPr="005F1357">
        <w:rPr>
          <w:iCs/>
        </w:rPr>
        <w:t xml:space="preserve">, e.g. </w:t>
      </w:r>
      <w:r w:rsidR="00670CDD">
        <w:rPr>
          <w:iCs/>
        </w:rPr>
        <w:t>allowing</w:t>
      </w:r>
      <w:r w:rsidR="00670CDD" w:rsidRPr="005F1357">
        <w:rPr>
          <w:iCs/>
        </w:rPr>
        <w:t xml:space="preserve"> </w:t>
      </w:r>
      <w:r w:rsidR="00670CDD">
        <w:rPr>
          <w:iCs/>
        </w:rPr>
        <w:t xml:space="preserve">different </w:t>
      </w:r>
      <w:r w:rsidR="00670CDD" w:rsidRPr="005F1357">
        <w:rPr>
          <w:iCs/>
        </w:rPr>
        <w:t>strength</w:t>
      </w:r>
      <w:r w:rsidR="00670CDD">
        <w:rPr>
          <w:iCs/>
        </w:rPr>
        <w:t>s</w:t>
      </w:r>
      <w:r w:rsidR="00670CDD" w:rsidRPr="005F1357">
        <w:rPr>
          <w:iCs/>
        </w:rPr>
        <w:t xml:space="preserve"> of T</w:t>
      </w:r>
      <w:r w:rsidR="00670CDD">
        <w:rPr>
          <w:iCs/>
        </w:rPr>
        <w:t>,</w:t>
      </w:r>
      <w:r w:rsidRPr="005F1357">
        <w:rPr>
          <w:iCs/>
        </w:rPr>
        <w:t xml:space="preserve"> allows for variation across languages.</w:t>
      </w:r>
      <w:r>
        <w:rPr>
          <w:iCs/>
        </w:rPr>
        <w:t xml:space="preserve"> </w:t>
      </w:r>
      <w:r w:rsidR="005A6A4E">
        <w:rPr>
          <w:iCs/>
        </w:rPr>
        <w:t>As I show later,</w:t>
      </w:r>
      <w:r w:rsidR="001B4214">
        <w:t xml:space="preserve"> there are other ways to account for optional complementizers, </w:t>
      </w:r>
      <w:r w:rsidR="001B4214" w:rsidRPr="00E24E0D">
        <w:rPr>
          <w:i/>
        </w:rPr>
        <w:t>that</w:t>
      </w:r>
      <w:r w:rsidR="001B4214">
        <w:t xml:space="preserve">-trace effects, and other cross-linguistic differences involving the CP-TP area that involve the possibility to leave out one of the functional T or C heads. This is in keeping with a `parametric’ lexicon but doesn’t have to resort to notions like weak or strong. </w:t>
      </w:r>
      <w:r w:rsidR="004C73DC">
        <w:t>I will therefore argue that T can label the projection it is the head of through Minimal Search but not the projection that includes the specifier</w:t>
      </w:r>
      <w:r w:rsidR="00B37540">
        <w:t xml:space="preserve"> because that would `project’ its category</w:t>
      </w:r>
      <w:r w:rsidR="004C73DC">
        <w:t xml:space="preserve">. </w:t>
      </w:r>
      <w:r w:rsidR="00670CDD">
        <w:t>Other ways to account</w:t>
      </w:r>
      <w:r>
        <w:rPr>
          <w:iCs/>
        </w:rPr>
        <w:t xml:space="preserve"> for variation </w:t>
      </w:r>
      <w:r w:rsidR="001B4214">
        <w:rPr>
          <w:iCs/>
        </w:rPr>
        <w:t>in the CP-TP</w:t>
      </w:r>
      <w:r w:rsidR="00670CDD">
        <w:rPr>
          <w:iCs/>
        </w:rPr>
        <w:t xml:space="preserve"> domain </w:t>
      </w:r>
      <w:r>
        <w:rPr>
          <w:iCs/>
        </w:rPr>
        <w:t>is underspecification of rule ordering</w:t>
      </w:r>
      <w:r w:rsidR="00670CDD">
        <w:rPr>
          <w:iCs/>
        </w:rPr>
        <w:t>, as I’ll now point out</w:t>
      </w:r>
      <w:r w:rsidR="004C73DC">
        <w:rPr>
          <w:iCs/>
        </w:rPr>
        <w:t xml:space="preserve"> a</w:t>
      </w:r>
      <w:r w:rsidR="005A6A4E">
        <w:rPr>
          <w:iCs/>
        </w:rPr>
        <w:t>nd which will be used later in this chapter</w:t>
      </w:r>
      <w:r>
        <w:rPr>
          <w:iCs/>
        </w:rPr>
        <w:t>.</w:t>
      </w:r>
    </w:p>
    <w:p w:rsidR="00B63F2A" w:rsidRDefault="00B63F2A" w:rsidP="00B63F2A">
      <w:pPr>
        <w:spacing w:line="360" w:lineRule="auto"/>
        <w:contextualSpacing/>
      </w:pPr>
      <w:r>
        <w:rPr>
          <w:iCs/>
        </w:rPr>
        <w:tab/>
      </w:r>
      <w:r>
        <w:t xml:space="preserve">Obata, Epstein &amp; Baptista (2015: 15) have argued that “[o]ptimal computation is executable in more than one way.” If computational efficiency is underspecified, the timing of subject raising to TP and C-agreement </w:t>
      </w:r>
      <w:r w:rsidR="003018E0">
        <w:t xml:space="preserve">(and Feature Inheritance) </w:t>
      </w:r>
      <w:r>
        <w:t xml:space="preserve">can vary, as two varieties that use a complementizer </w:t>
      </w:r>
      <w:r w:rsidRPr="00B34A61">
        <w:rPr>
          <w:i/>
        </w:rPr>
        <w:t>ki</w:t>
      </w:r>
      <w:r>
        <w:t>, Cape Verdian Creole and Haitian Creole,</w:t>
      </w:r>
      <w:r w:rsidRPr="00B34A61">
        <w:rPr>
          <w:i/>
        </w:rPr>
        <w:t xml:space="preserve"> </w:t>
      </w:r>
      <w:r>
        <w:t xml:space="preserve">show. </w:t>
      </w:r>
      <w:r w:rsidR="004C73DC">
        <w:t>The difference between the two varieties has the effect of skipping T.</w:t>
      </w:r>
    </w:p>
    <w:p w:rsidR="00B63F2A" w:rsidRDefault="00D02F83" w:rsidP="00B63F2A">
      <w:pPr>
        <w:spacing w:line="360" w:lineRule="auto"/>
        <w:ind w:firstLine="720"/>
        <w:contextualSpacing/>
      </w:pPr>
      <w:r>
        <w:t>In Cape Verde</w:t>
      </w:r>
      <w:r w:rsidR="005F1357">
        <w:t>an Creole (14) and (15</w:t>
      </w:r>
      <w:r w:rsidR="00B63F2A">
        <w:t xml:space="preserve">), </w:t>
      </w:r>
      <w:r w:rsidR="00B63F2A" w:rsidRPr="001E6B8A">
        <w:rPr>
          <w:i/>
        </w:rPr>
        <w:t xml:space="preserve">ki </w:t>
      </w:r>
      <w:r w:rsidR="00B63F2A">
        <w:t xml:space="preserve">is obligatory </w:t>
      </w:r>
      <w:r w:rsidR="003018E0">
        <w:t xml:space="preserve">in C </w:t>
      </w:r>
      <w:r w:rsidR="00B63F2A">
        <w:t xml:space="preserve">with subject and object </w:t>
      </w:r>
      <w:r w:rsidR="00B63F2A" w:rsidRPr="001E6B8A">
        <w:rPr>
          <w:i/>
        </w:rPr>
        <w:t>wh</w:t>
      </w:r>
      <w:r w:rsidR="003018E0">
        <w:t xml:space="preserve">-extraction. It appears in the head of every CP that the </w:t>
      </w:r>
      <w:r w:rsidR="003018E0" w:rsidRPr="001E6B8A">
        <w:rPr>
          <w:i/>
        </w:rPr>
        <w:t>wh</w:t>
      </w:r>
      <w:r w:rsidR="003018E0">
        <w:t xml:space="preserve">-element has passed through, i.e. in cases of </w:t>
      </w:r>
      <w:r w:rsidR="00B63F2A">
        <w:t>succ</w:t>
      </w:r>
      <w:r w:rsidR="005F1357">
        <w:t>essive cyclic movement, as in (16</w:t>
      </w:r>
      <w:r w:rsidR="003018E0">
        <w:t>).</w:t>
      </w:r>
    </w:p>
    <w:p w:rsidR="00B63F2A" w:rsidRDefault="00B63F2A" w:rsidP="00B63F2A">
      <w:pPr>
        <w:spacing w:line="360" w:lineRule="auto"/>
        <w:contextualSpacing/>
      </w:pPr>
    </w:p>
    <w:p w:rsidR="00B63F2A" w:rsidRDefault="00D02F83" w:rsidP="00B63F2A">
      <w:pPr>
        <w:spacing w:line="360" w:lineRule="auto"/>
        <w:contextualSpacing/>
      </w:pPr>
      <w:r>
        <w:t>(</w:t>
      </w:r>
      <w:r w:rsidR="005F1357">
        <w:t>14</w:t>
      </w:r>
      <w:r w:rsidR="00B63F2A">
        <w:t>)</w:t>
      </w:r>
      <w:r w:rsidR="00B63F2A">
        <w:tab/>
      </w:r>
      <w:r w:rsidR="00B63F2A" w:rsidRPr="0090168C">
        <w:rPr>
          <w:i/>
        </w:rPr>
        <w:t>kenhi</w:t>
      </w:r>
      <w:r w:rsidR="00B63F2A" w:rsidRPr="0090168C">
        <w:rPr>
          <w:i/>
        </w:rPr>
        <w:tab/>
      </w:r>
      <w:r w:rsidR="00B63F2A" w:rsidRPr="0090168C">
        <w:rPr>
          <w:b/>
          <w:i/>
        </w:rPr>
        <w:t>ki</w:t>
      </w:r>
      <w:r w:rsidR="00B63F2A" w:rsidRPr="0090168C">
        <w:rPr>
          <w:i/>
        </w:rPr>
        <w:tab/>
        <w:t>odja</w:t>
      </w:r>
      <w:r w:rsidR="00B63F2A" w:rsidRPr="0090168C">
        <w:rPr>
          <w:i/>
        </w:rPr>
        <w:tab/>
        <w:t>Jo</w:t>
      </w:r>
      <w:r w:rsidR="00B63F2A" w:rsidRPr="0090168C">
        <w:rPr>
          <w:rFonts w:cstheme="minorHAnsi"/>
          <w:i/>
        </w:rPr>
        <w:t>ã</w:t>
      </w:r>
      <w:r w:rsidR="00B63F2A" w:rsidRPr="0090168C">
        <w:rPr>
          <w:i/>
        </w:rPr>
        <w:t>o?</w:t>
      </w:r>
      <w:r w:rsidR="00B63F2A" w:rsidRPr="0090168C">
        <w:rPr>
          <w:i/>
        </w:rPr>
        <w:tab/>
      </w:r>
      <w:r w:rsidR="00B63F2A">
        <w:tab/>
      </w:r>
      <w:r w:rsidR="00B63F2A">
        <w:tab/>
      </w:r>
      <w:r w:rsidR="00B63F2A">
        <w:tab/>
        <w:t xml:space="preserve">CVC </w:t>
      </w:r>
    </w:p>
    <w:p w:rsidR="00B63F2A" w:rsidRDefault="00B63F2A" w:rsidP="00B63F2A">
      <w:pPr>
        <w:spacing w:line="360" w:lineRule="auto"/>
        <w:contextualSpacing/>
      </w:pPr>
      <w:r>
        <w:tab/>
        <w:t>who</w:t>
      </w:r>
      <w:r>
        <w:tab/>
        <w:t>C</w:t>
      </w:r>
      <w:r>
        <w:tab/>
        <w:t>saw</w:t>
      </w:r>
      <w:r>
        <w:tab/>
        <w:t>Jo</w:t>
      </w:r>
      <w:r>
        <w:rPr>
          <w:rFonts w:cstheme="minorHAnsi"/>
        </w:rPr>
        <w:t>ã</w:t>
      </w:r>
      <w:r>
        <w:t>o</w:t>
      </w:r>
    </w:p>
    <w:p w:rsidR="00B63F2A" w:rsidRDefault="00B63F2A" w:rsidP="00B63F2A">
      <w:pPr>
        <w:spacing w:line="360" w:lineRule="auto"/>
        <w:contextualSpacing/>
      </w:pPr>
      <w:r>
        <w:tab/>
        <w:t>`Who saw Jo</w:t>
      </w:r>
      <w:r>
        <w:rPr>
          <w:rFonts w:cstheme="minorHAnsi"/>
        </w:rPr>
        <w:t>ã</w:t>
      </w:r>
      <w:r>
        <w:t>o?’</w:t>
      </w:r>
    </w:p>
    <w:p w:rsidR="00B63F2A" w:rsidRPr="001E6B8A" w:rsidRDefault="005F1357" w:rsidP="00B63F2A">
      <w:pPr>
        <w:spacing w:line="360" w:lineRule="auto"/>
        <w:contextualSpacing/>
      </w:pPr>
      <w:r>
        <w:t>(15</w:t>
      </w:r>
      <w:r w:rsidR="00B63F2A">
        <w:t>)</w:t>
      </w:r>
      <w:r w:rsidR="00B63F2A">
        <w:tab/>
      </w:r>
      <w:r w:rsidR="00B63F2A" w:rsidRPr="0090168C">
        <w:rPr>
          <w:i/>
        </w:rPr>
        <w:t>kuze</w:t>
      </w:r>
      <w:r w:rsidR="00B63F2A" w:rsidRPr="0090168C">
        <w:rPr>
          <w:i/>
        </w:rPr>
        <w:tab/>
      </w:r>
      <w:r w:rsidR="00B63F2A" w:rsidRPr="0090168C">
        <w:rPr>
          <w:b/>
          <w:i/>
        </w:rPr>
        <w:t>ki</w:t>
      </w:r>
      <w:r w:rsidR="00B63F2A" w:rsidRPr="0090168C">
        <w:rPr>
          <w:i/>
        </w:rPr>
        <w:tab/>
        <w:t>nhos</w:t>
      </w:r>
      <w:r w:rsidR="00B63F2A" w:rsidRPr="0090168C">
        <w:rPr>
          <w:i/>
        </w:rPr>
        <w:tab/>
        <w:t>odja?</w:t>
      </w:r>
      <w:r w:rsidR="00B63F2A">
        <w:rPr>
          <w:i/>
        </w:rPr>
        <w:tab/>
      </w:r>
      <w:r w:rsidR="00B63F2A">
        <w:rPr>
          <w:i/>
        </w:rPr>
        <w:tab/>
      </w:r>
      <w:r w:rsidR="00B63F2A">
        <w:rPr>
          <w:i/>
        </w:rPr>
        <w:tab/>
      </w:r>
      <w:r w:rsidR="00B63F2A">
        <w:rPr>
          <w:i/>
        </w:rPr>
        <w:tab/>
      </w:r>
      <w:r w:rsidR="00B63F2A">
        <w:t>CVC</w:t>
      </w:r>
    </w:p>
    <w:p w:rsidR="00B63F2A" w:rsidRDefault="00B63F2A" w:rsidP="00B63F2A">
      <w:pPr>
        <w:spacing w:line="360" w:lineRule="auto"/>
        <w:contextualSpacing/>
      </w:pPr>
      <w:r>
        <w:tab/>
        <w:t>what</w:t>
      </w:r>
      <w:r>
        <w:tab/>
        <w:t>C</w:t>
      </w:r>
      <w:r>
        <w:tab/>
        <w:t>you</w:t>
      </w:r>
      <w:r>
        <w:tab/>
        <w:t>saw</w:t>
      </w:r>
    </w:p>
    <w:p w:rsidR="00B63F2A" w:rsidRDefault="00B63F2A" w:rsidP="00B63F2A">
      <w:pPr>
        <w:spacing w:line="360" w:lineRule="auto"/>
        <w:contextualSpacing/>
      </w:pPr>
      <w:r>
        <w:tab/>
        <w:t>`What did you see?’ (Obata, Epstein &amp; Baptista 2015: 5)</w:t>
      </w:r>
    </w:p>
    <w:p w:rsidR="00B63F2A" w:rsidRDefault="005F1357" w:rsidP="00B63F2A">
      <w:pPr>
        <w:spacing w:line="360" w:lineRule="auto"/>
        <w:contextualSpacing/>
      </w:pPr>
      <w:r>
        <w:lastRenderedPageBreak/>
        <w:t>(16</w:t>
      </w:r>
      <w:r w:rsidR="00B63F2A">
        <w:t>)</w:t>
      </w:r>
      <w:r w:rsidR="00B63F2A">
        <w:tab/>
      </w:r>
      <w:r w:rsidR="00B63F2A" w:rsidRPr="001E6B8A">
        <w:rPr>
          <w:i/>
        </w:rPr>
        <w:t>kenhi</w:t>
      </w:r>
      <w:r w:rsidR="00B63F2A" w:rsidRPr="001E6B8A">
        <w:rPr>
          <w:i/>
        </w:rPr>
        <w:tab/>
      </w:r>
      <w:r w:rsidR="00B63F2A" w:rsidRPr="001E6B8A">
        <w:rPr>
          <w:b/>
          <w:i/>
        </w:rPr>
        <w:t>ki</w:t>
      </w:r>
      <w:r w:rsidR="00B63F2A" w:rsidRPr="001E6B8A">
        <w:rPr>
          <w:i/>
        </w:rPr>
        <w:tab/>
        <w:t>odja</w:t>
      </w:r>
      <w:r w:rsidR="00B63F2A" w:rsidRPr="001E6B8A">
        <w:rPr>
          <w:i/>
        </w:rPr>
        <w:tab/>
      </w:r>
      <w:r w:rsidR="00B63F2A" w:rsidRPr="001E6B8A">
        <w:rPr>
          <w:b/>
          <w:i/>
        </w:rPr>
        <w:t>ki</w:t>
      </w:r>
      <w:r w:rsidR="00B63F2A" w:rsidRPr="001E6B8A">
        <w:rPr>
          <w:i/>
        </w:rPr>
        <w:tab/>
        <w:t>Jo</w:t>
      </w:r>
      <w:r w:rsidR="00B63F2A" w:rsidRPr="001E6B8A">
        <w:rPr>
          <w:rFonts w:cstheme="minorHAnsi"/>
          <w:i/>
        </w:rPr>
        <w:t>ã</w:t>
      </w:r>
      <w:r w:rsidR="00B63F2A" w:rsidRPr="001E6B8A">
        <w:rPr>
          <w:i/>
        </w:rPr>
        <w:t>o</w:t>
      </w:r>
      <w:r w:rsidR="00B63F2A" w:rsidRPr="001E6B8A">
        <w:rPr>
          <w:i/>
        </w:rPr>
        <w:tab/>
        <w:t>kai</w:t>
      </w:r>
      <w:r w:rsidR="00B63F2A" w:rsidRPr="001E6B8A">
        <w:rPr>
          <w:i/>
        </w:rPr>
        <w:tab/>
        <w:t>di</w:t>
      </w:r>
      <w:r w:rsidR="00B63F2A" w:rsidRPr="001E6B8A">
        <w:rPr>
          <w:i/>
        </w:rPr>
        <w:tab/>
        <w:t>biskleta</w:t>
      </w:r>
      <w:r w:rsidR="00B63F2A" w:rsidRPr="001E6B8A">
        <w:rPr>
          <w:i/>
        </w:rPr>
        <w:tab/>
      </w:r>
      <w:r w:rsidR="00B63F2A">
        <w:tab/>
        <w:t>CVC</w:t>
      </w:r>
    </w:p>
    <w:p w:rsidR="00B63F2A" w:rsidRDefault="00B63F2A" w:rsidP="00B63F2A">
      <w:pPr>
        <w:spacing w:line="360" w:lineRule="auto"/>
        <w:contextualSpacing/>
      </w:pPr>
      <w:r>
        <w:tab/>
        <w:t>who</w:t>
      </w:r>
      <w:r>
        <w:tab/>
        <w:t>C</w:t>
      </w:r>
      <w:r>
        <w:tab/>
        <w:t>saw</w:t>
      </w:r>
      <w:r>
        <w:tab/>
        <w:t>C</w:t>
      </w:r>
      <w:r>
        <w:tab/>
        <w:t>Jo</w:t>
      </w:r>
      <w:r>
        <w:rPr>
          <w:rFonts w:cstheme="minorHAnsi"/>
        </w:rPr>
        <w:t>ã</w:t>
      </w:r>
      <w:r>
        <w:t>o</w:t>
      </w:r>
      <w:r>
        <w:tab/>
        <w:t>fall</w:t>
      </w:r>
      <w:r>
        <w:tab/>
        <w:t>from</w:t>
      </w:r>
      <w:r>
        <w:tab/>
        <w:t>bicycle</w:t>
      </w:r>
    </w:p>
    <w:p w:rsidR="00B63F2A" w:rsidRDefault="00B63F2A" w:rsidP="00B63F2A">
      <w:pPr>
        <w:spacing w:line="360" w:lineRule="auto"/>
        <w:contextualSpacing/>
      </w:pPr>
      <w:r>
        <w:tab/>
        <w:t>`Who saw that Jo</w:t>
      </w:r>
      <w:r>
        <w:rPr>
          <w:rFonts w:cstheme="minorHAnsi"/>
        </w:rPr>
        <w:t>ã</w:t>
      </w:r>
      <w:r>
        <w:t>o fell from his bike?’ (Obata, Epstein &amp; Baptista 2015: 6)</w:t>
      </w:r>
    </w:p>
    <w:p w:rsidR="00B63F2A" w:rsidRDefault="00B63F2A" w:rsidP="00B63F2A">
      <w:pPr>
        <w:spacing w:line="360" w:lineRule="auto"/>
        <w:contextualSpacing/>
      </w:pPr>
    </w:p>
    <w:p w:rsidR="00B63F2A" w:rsidRPr="002B74C9" w:rsidRDefault="003018E0" w:rsidP="00B63F2A">
      <w:pPr>
        <w:spacing w:line="360" w:lineRule="auto"/>
        <w:contextualSpacing/>
      </w:pPr>
      <w:r>
        <w:t xml:space="preserve">In Haitian Creole, the overt </w:t>
      </w:r>
      <w:r>
        <w:rPr>
          <w:i/>
        </w:rPr>
        <w:t>ki</w:t>
      </w:r>
      <w:r w:rsidR="00B63F2A">
        <w:t xml:space="preserve"> appears </w:t>
      </w:r>
      <w:r>
        <w:t xml:space="preserve">in C </w:t>
      </w:r>
      <w:r w:rsidR="00B63F2A">
        <w:t xml:space="preserve">in the </w:t>
      </w:r>
      <w:r w:rsidR="005F1357">
        <w:t>case of subject-extraction in (17</w:t>
      </w:r>
      <w:r>
        <w:t>) but is disallow</w:t>
      </w:r>
      <w:r w:rsidR="005F1357">
        <w:t>ed with object extraction in (18</w:t>
      </w:r>
      <w:r w:rsidR="00B63F2A">
        <w:t xml:space="preserve">). With successive </w:t>
      </w:r>
      <w:r w:rsidRPr="003018E0">
        <w:rPr>
          <w:i/>
        </w:rPr>
        <w:t>wh-</w:t>
      </w:r>
      <w:r w:rsidR="00B63F2A">
        <w:t xml:space="preserve">movement, only the lowest C is lexicalized as </w:t>
      </w:r>
      <w:r w:rsidR="00B63F2A">
        <w:rPr>
          <w:i/>
        </w:rPr>
        <w:t>ki</w:t>
      </w:r>
      <w:r w:rsidR="005F1357">
        <w:t xml:space="preserve"> in (19</w:t>
      </w:r>
      <w:r w:rsidR="00B63F2A">
        <w:t>).</w:t>
      </w:r>
    </w:p>
    <w:p w:rsidR="00B63F2A" w:rsidRDefault="00B63F2A" w:rsidP="00B63F2A">
      <w:pPr>
        <w:spacing w:line="360" w:lineRule="auto"/>
        <w:contextualSpacing/>
      </w:pPr>
    </w:p>
    <w:p w:rsidR="00B63F2A" w:rsidRDefault="00D02F83" w:rsidP="00B63F2A">
      <w:pPr>
        <w:spacing w:line="360" w:lineRule="auto"/>
        <w:contextualSpacing/>
      </w:pPr>
      <w:r>
        <w:t>(</w:t>
      </w:r>
      <w:r w:rsidR="005F1357">
        <w:t>17</w:t>
      </w:r>
      <w:r w:rsidR="00B63F2A">
        <w:t>)</w:t>
      </w:r>
      <w:r w:rsidR="00B63F2A">
        <w:tab/>
      </w:r>
      <w:r w:rsidR="00B63F2A" w:rsidRPr="00540A4E">
        <w:rPr>
          <w:i/>
        </w:rPr>
        <w:t>kil</w:t>
      </w:r>
      <w:r w:rsidR="00B63F2A" w:rsidRPr="00540A4E">
        <w:rPr>
          <w:rFonts w:cstheme="minorHAnsi"/>
          <w:i/>
        </w:rPr>
        <w:t>è</w:t>
      </w:r>
      <w:r w:rsidR="00B63F2A" w:rsidRPr="00540A4E">
        <w:rPr>
          <w:i/>
        </w:rPr>
        <w:t>s</w:t>
      </w:r>
      <w:r w:rsidR="00B63F2A" w:rsidRPr="00540A4E">
        <w:rPr>
          <w:i/>
        </w:rPr>
        <w:tab/>
      </w:r>
      <w:r w:rsidR="00B63F2A" w:rsidRPr="00540A4E">
        <w:rPr>
          <w:b/>
          <w:i/>
        </w:rPr>
        <w:t>ki</w:t>
      </w:r>
      <w:r w:rsidR="00B63F2A" w:rsidRPr="00540A4E">
        <w:rPr>
          <w:i/>
        </w:rPr>
        <w:tab/>
        <w:t>te</w:t>
      </w:r>
      <w:r w:rsidR="00B63F2A" w:rsidRPr="00540A4E">
        <w:rPr>
          <w:i/>
        </w:rPr>
        <w:tab/>
        <w:t>w</w:t>
      </w:r>
      <w:r w:rsidR="00B63F2A" w:rsidRPr="00540A4E">
        <w:rPr>
          <w:rFonts w:cstheme="minorHAnsi"/>
          <w:i/>
        </w:rPr>
        <w:t>è</w:t>
      </w:r>
      <w:r w:rsidR="00B63F2A" w:rsidRPr="00540A4E">
        <w:rPr>
          <w:i/>
        </w:rPr>
        <w:tab/>
        <w:t>Mari</w:t>
      </w:r>
      <w:r w:rsidR="00B63F2A">
        <w:tab/>
      </w:r>
      <w:r w:rsidR="00B63F2A">
        <w:tab/>
      </w:r>
      <w:r w:rsidR="00B63F2A">
        <w:tab/>
      </w:r>
      <w:r w:rsidR="00B63F2A">
        <w:tab/>
        <w:t>HC</w:t>
      </w:r>
    </w:p>
    <w:p w:rsidR="00B63F2A" w:rsidRDefault="00B63F2A" w:rsidP="00B63F2A">
      <w:pPr>
        <w:spacing w:line="360" w:lineRule="auto"/>
        <w:contextualSpacing/>
      </w:pPr>
      <w:r>
        <w:tab/>
        <w:t>who</w:t>
      </w:r>
      <w:r>
        <w:tab/>
        <w:t>C</w:t>
      </w:r>
      <w:r>
        <w:tab/>
        <w:t>ANT</w:t>
      </w:r>
      <w:r>
        <w:tab/>
        <w:t>see</w:t>
      </w:r>
      <w:r>
        <w:tab/>
        <w:t>Mari</w:t>
      </w:r>
    </w:p>
    <w:p w:rsidR="00B63F2A" w:rsidRDefault="00B63F2A" w:rsidP="00B63F2A">
      <w:pPr>
        <w:spacing w:line="360" w:lineRule="auto"/>
        <w:contextualSpacing/>
      </w:pPr>
      <w:r>
        <w:tab/>
        <w:t>`Who saw Mari?’</w:t>
      </w:r>
    </w:p>
    <w:p w:rsidR="00B63F2A" w:rsidRDefault="005F1357" w:rsidP="00B63F2A">
      <w:pPr>
        <w:spacing w:line="360" w:lineRule="auto"/>
        <w:contextualSpacing/>
        <w:rPr>
          <w:rFonts w:cstheme="minorHAnsi"/>
        </w:rPr>
      </w:pPr>
      <w:r>
        <w:t>(18</w:t>
      </w:r>
      <w:r w:rsidR="00B63F2A">
        <w:t>)</w:t>
      </w:r>
      <w:r w:rsidR="00B63F2A">
        <w:tab/>
      </w:r>
      <w:r w:rsidR="00B63F2A" w:rsidRPr="00540A4E">
        <w:rPr>
          <w:i/>
        </w:rPr>
        <w:t>kil</w:t>
      </w:r>
      <w:r w:rsidR="00B63F2A" w:rsidRPr="00540A4E">
        <w:rPr>
          <w:rFonts w:cstheme="minorHAnsi"/>
          <w:i/>
        </w:rPr>
        <w:t>è</w:t>
      </w:r>
      <w:r w:rsidR="00B63F2A" w:rsidRPr="00540A4E">
        <w:rPr>
          <w:i/>
        </w:rPr>
        <w:t>s</w:t>
      </w:r>
      <w:r w:rsidR="00B63F2A" w:rsidRPr="00540A4E">
        <w:rPr>
          <w:i/>
        </w:rPr>
        <w:tab/>
        <w:t>Mari</w:t>
      </w:r>
      <w:r w:rsidR="00B63F2A" w:rsidRPr="00540A4E">
        <w:rPr>
          <w:i/>
        </w:rPr>
        <w:tab/>
        <w:t>te</w:t>
      </w:r>
      <w:r w:rsidR="00B63F2A" w:rsidRPr="00540A4E">
        <w:rPr>
          <w:i/>
        </w:rPr>
        <w:tab/>
        <w:t>w</w:t>
      </w:r>
      <w:r w:rsidR="00B63F2A" w:rsidRPr="00540A4E">
        <w:rPr>
          <w:rFonts w:cstheme="minorHAnsi"/>
          <w:i/>
        </w:rPr>
        <w:t>è</w:t>
      </w:r>
      <w:r w:rsidR="00B63F2A">
        <w:rPr>
          <w:rFonts w:cstheme="minorHAnsi"/>
        </w:rPr>
        <w:tab/>
      </w:r>
      <w:r w:rsidR="00B63F2A">
        <w:rPr>
          <w:rFonts w:cstheme="minorHAnsi"/>
        </w:rPr>
        <w:tab/>
      </w:r>
      <w:r w:rsidR="00B63F2A">
        <w:rPr>
          <w:rFonts w:cstheme="minorHAnsi"/>
        </w:rPr>
        <w:tab/>
      </w:r>
      <w:r w:rsidR="00B63F2A">
        <w:rPr>
          <w:rFonts w:cstheme="minorHAnsi"/>
        </w:rPr>
        <w:tab/>
      </w:r>
      <w:r w:rsidR="00B63F2A">
        <w:rPr>
          <w:rFonts w:cstheme="minorHAnsi"/>
        </w:rPr>
        <w:tab/>
        <w:t>HC</w:t>
      </w:r>
    </w:p>
    <w:p w:rsidR="00B63F2A" w:rsidRDefault="00B63F2A" w:rsidP="00B63F2A">
      <w:pPr>
        <w:spacing w:line="360" w:lineRule="auto"/>
        <w:contextualSpacing/>
      </w:pPr>
      <w:r>
        <w:rPr>
          <w:rFonts w:cstheme="minorHAnsi"/>
        </w:rPr>
        <w:tab/>
        <w:t>who</w:t>
      </w:r>
      <w:r>
        <w:rPr>
          <w:rFonts w:cstheme="minorHAnsi"/>
        </w:rPr>
        <w:tab/>
        <w:t>Mari</w:t>
      </w:r>
      <w:r>
        <w:rPr>
          <w:rFonts w:cstheme="minorHAnsi"/>
        </w:rPr>
        <w:tab/>
        <w:t>ANT</w:t>
      </w:r>
      <w:r>
        <w:rPr>
          <w:rFonts w:cstheme="minorHAnsi"/>
        </w:rPr>
        <w:tab/>
        <w:t>see</w:t>
      </w:r>
    </w:p>
    <w:p w:rsidR="00B63F2A" w:rsidRDefault="00B63F2A" w:rsidP="00B63F2A">
      <w:pPr>
        <w:spacing w:line="360" w:lineRule="auto"/>
        <w:contextualSpacing/>
      </w:pPr>
      <w:r>
        <w:tab/>
        <w:t>`Who did Mari see?’  (Obata, Epstein &amp; Baptista 2015: 5-6)</w:t>
      </w:r>
    </w:p>
    <w:p w:rsidR="00B63F2A" w:rsidRDefault="005F1357" w:rsidP="00B63F2A">
      <w:pPr>
        <w:spacing w:line="360" w:lineRule="auto"/>
        <w:contextualSpacing/>
      </w:pPr>
      <w:r>
        <w:t>(19</w:t>
      </w:r>
      <w:r w:rsidR="00B63F2A">
        <w:t>)</w:t>
      </w:r>
      <w:r w:rsidR="00B63F2A">
        <w:tab/>
      </w:r>
      <w:r w:rsidR="00B63F2A" w:rsidRPr="002B74C9">
        <w:rPr>
          <w:i/>
        </w:rPr>
        <w:t>kil</w:t>
      </w:r>
      <w:r w:rsidR="00B63F2A" w:rsidRPr="002B74C9">
        <w:rPr>
          <w:rFonts w:cstheme="minorHAnsi"/>
          <w:i/>
        </w:rPr>
        <w:t>è</w:t>
      </w:r>
      <w:r w:rsidR="00B63F2A" w:rsidRPr="002B74C9">
        <w:rPr>
          <w:i/>
        </w:rPr>
        <w:t>s</w:t>
      </w:r>
      <w:r w:rsidR="00B63F2A" w:rsidRPr="002B74C9">
        <w:rPr>
          <w:i/>
        </w:rPr>
        <w:tab/>
        <w:t>Michel</w:t>
      </w:r>
      <w:r w:rsidR="00B63F2A" w:rsidRPr="002B74C9">
        <w:rPr>
          <w:i/>
        </w:rPr>
        <w:tab/>
        <w:t>panse</w:t>
      </w:r>
      <w:r w:rsidR="00B63F2A" w:rsidRPr="002B74C9">
        <w:rPr>
          <w:i/>
        </w:rPr>
        <w:tab/>
        <w:t>Mari</w:t>
      </w:r>
      <w:r w:rsidR="00B63F2A" w:rsidRPr="002B74C9">
        <w:rPr>
          <w:i/>
        </w:rPr>
        <w:tab/>
        <w:t>kwe</w:t>
      </w:r>
      <w:r w:rsidR="00B63F2A">
        <w:rPr>
          <w:i/>
        </w:rPr>
        <w:tab/>
      </w:r>
      <w:r w:rsidR="00B63F2A" w:rsidRPr="002B74C9">
        <w:rPr>
          <w:i/>
        </w:rPr>
        <w:tab/>
      </w:r>
      <w:r w:rsidR="00B63F2A" w:rsidRPr="002B74C9">
        <w:rPr>
          <w:b/>
          <w:i/>
        </w:rPr>
        <w:t>ki</w:t>
      </w:r>
      <w:r w:rsidR="00B63F2A" w:rsidRPr="002B74C9">
        <w:rPr>
          <w:i/>
        </w:rPr>
        <w:tab/>
        <w:t>rich</w:t>
      </w:r>
      <w:r w:rsidR="00B63F2A" w:rsidRPr="002B74C9">
        <w:rPr>
          <w:i/>
        </w:rPr>
        <w:tab/>
      </w:r>
      <w:r w:rsidR="00B63F2A">
        <w:tab/>
        <w:t>HC</w:t>
      </w:r>
    </w:p>
    <w:p w:rsidR="00B63F2A" w:rsidRDefault="00B63F2A" w:rsidP="00B63F2A">
      <w:pPr>
        <w:spacing w:line="360" w:lineRule="auto"/>
        <w:contextualSpacing/>
      </w:pPr>
      <w:r>
        <w:tab/>
        <w:t>who</w:t>
      </w:r>
      <w:r>
        <w:tab/>
        <w:t>Michel</w:t>
      </w:r>
      <w:r>
        <w:tab/>
        <w:t>thinks</w:t>
      </w:r>
      <w:r>
        <w:tab/>
        <w:t>Mari</w:t>
      </w:r>
      <w:r>
        <w:tab/>
        <w:t>believes</w:t>
      </w:r>
      <w:r>
        <w:tab/>
        <w:t>C</w:t>
      </w:r>
      <w:r>
        <w:tab/>
        <w:t>rich</w:t>
      </w:r>
    </w:p>
    <w:p w:rsidR="00B63F2A" w:rsidRDefault="00B63F2A" w:rsidP="00B63F2A">
      <w:pPr>
        <w:spacing w:line="360" w:lineRule="auto"/>
        <w:contextualSpacing/>
      </w:pPr>
      <w:r>
        <w:tab/>
        <w:t>`Who does Michel think Mari believes is rich.’ (Obata, Epstein &amp; Baptista 2015: 11)</w:t>
      </w:r>
    </w:p>
    <w:p w:rsidR="00B63F2A" w:rsidRDefault="00B63F2A" w:rsidP="00B63F2A">
      <w:pPr>
        <w:spacing w:line="360" w:lineRule="auto"/>
        <w:contextualSpacing/>
      </w:pPr>
    </w:p>
    <w:p w:rsidR="00A271EC" w:rsidRDefault="00B63F2A" w:rsidP="00A271EC">
      <w:pPr>
        <w:spacing w:line="360" w:lineRule="auto"/>
        <w:contextualSpacing/>
      </w:pPr>
      <w:r>
        <w:t xml:space="preserve">The account for the difference between CVC and HC is based on C-agreement checking both the Q features of the </w:t>
      </w:r>
      <w:r>
        <w:rPr>
          <w:i/>
        </w:rPr>
        <w:t>wh-</w:t>
      </w:r>
      <w:r>
        <w:t xml:space="preserve">element and the </w:t>
      </w:r>
      <w:r w:rsidR="003018E0">
        <w:t>phi-features of the subject</w:t>
      </w:r>
      <w:r w:rsidR="00A271EC">
        <w:t>.</w:t>
      </w:r>
    </w:p>
    <w:p w:rsidR="00A271EC" w:rsidRDefault="00A271EC" w:rsidP="00B63F2A">
      <w:pPr>
        <w:spacing w:line="360" w:lineRule="auto"/>
        <w:contextualSpacing/>
      </w:pPr>
      <w:r>
        <w:tab/>
      </w:r>
      <w:r w:rsidR="00B63F2A">
        <w:t xml:space="preserve">The overt realization of </w:t>
      </w:r>
      <w:r w:rsidR="00B63F2A">
        <w:rPr>
          <w:i/>
        </w:rPr>
        <w:t xml:space="preserve">ki </w:t>
      </w:r>
      <w:r w:rsidR="00B63F2A">
        <w:t xml:space="preserve">is the result if both features are valued by a single goal. This will always be the case for </w:t>
      </w:r>
      <w:r>
        <w:rPr>
          <w:i/>
        </w:rPr>
        <w:t>wh-</w:t>
      </w:r>
      <w:r w:rsidR="00B63F2A">
        <w:t xml:space="preserve">subjects since they will occupy the highest position </w:t>
      </w:r>
      <w:r>
        <w:t xml:space="preserve">in the v*P </w:t>
      </w:r>
      <w:r w:rsidR="00B63F2A">
        <w:t xml:space="preserve">and </w:t>
      </w:r>
      <w:r>
        <w:t xml:space="preserve">they </w:t>
      </w:r>
      <w:r w:rsidR="00B63F2A">
        <w:t xml:space="preserve">will be the goal for </w:t>
      </w:r>
      <w:r>
        <w:t xml:space="preserve">both the </w:t>
      </w:r>
      <w:r w:rsidR="00B63F2A">
        <w:t>agreement and Q features</w:t>
      </w:r>
      <w:r>
        <w:t xml:space="preserve"> in CVC and HC, as show</w:t>
      </w:r>
      <w:r w:rsidR="009A4290">
        <w:t>n in (20</w:t>
      </w:r>
      <w:r>
        <w:t>)</w:t>
      </w:r>
      <w:r w:rsidR="00B63F2A">
        <w:t xml:space="preserve">. </w:t>
      </w:r>
    </w:p>
    <w:p w:rsidR="00A271EC" w:rsidRDefault="00A271EC" w:rsidP="00B63F2A">
      <w:pPr>
        <w:spacing w:line="360" w:lineRule="auto"/>
        <w:contextualSpacing/>
      </w:pPr>
    </w:p>
    <w:p w:rsidR="00A271EC" w:rsidRDefault="005F1357" w:rsidP="00B63F2A">
      <w:pPr>
        <w:spacing w:line="360" w:lineRule="auto"/>
        <w:contextualSpacing/>
      </w:pPr>
      <w:r>
        <w:t>(20</w:t>
      </w:r>
      <w:r w:rsidR="00A271EC">
        <w:t>)</w:t>
      </w:r>
      <w:r w:rsidR="00A271EC">
        <w:tab/>
      </w:r>
      <w:r w:rsidR="00A271EC">
        <w:tab/>
        <w:t>CP</w:t>
      </w:r>
    </w:p>
    <w:p w:rsidR="00A271EC" w:rsidRDefault="00A271EC" w:rsidP="00B63F2A">
      <w:pPr>
        <w:spacing w:line="360" w:lineRule="auto"/>
        <w:contextualSpacing/>
      </w:pPr>
      <w:r>
        <w:tab/>
      </w:r>
      <w:r>
        <w:rPr>
          <w:rFonts w:ascii="ArborWin" w:hAnsi="ArborWin"/>
        </w:rPr>
        <w:t>ei</w:t>
      </w:r>
      <w:r>
        <w:rPr>
          <w:rFonts w:ascii="ArborWin" w:hAnsi="ArborWin"/>
        </w:rPr>
        <w:tab/>
      </w:r>
    </w:p>
    <w:p w:rsidR="00A271EC" w:rsidRDefault="00A271EC" w:rsidP="00B63F2A">
      <w:pPr>
        <w:spacing w:line="360" w:lineRule="auto"/>
        <w:contextualSpacing/>
      </w:pPr>
      <w:r>
        <w:tab/>
        <w:t>C</w:t>
      </w:r>
      <w:r>
        <w:tab/>
      </w:r>
      <w:r>
        <w:tab/>
        <w:t>TP</w:t>
      </w:r>
    </w:p>
    <w:p w:rsidR="00A271EC" w:rsidRDefault="00A271EC" w:rsidP="00B63F2A">
      <w:pPr>
        <w:spacing w:line="360" w:lineRule="auto"/>
        <w:contextualSpacing/>
      </w:pPr>
      <w:r>
        <w:t>[u-Q]/[u-phi]</w:t>
      </w:r>
      <w:r>
        <w:tab/>
      </w:r>
      <w:r>
        <w:rPr>
          <w:rFonts w:ascii="ArborWin" w:hAnsi="ArborWin"/>
        </w:rPr>
        <w:t>ei</w:t>
      </w:r>
    </w:p>
    <w:p w:rsidR="00A271EC" w:rsidRDefault="00A271EC" w:rsidP="00B63F2A">
      <w:pPr>
        <w:spacing w:line="360" w:lineRule="auto"/>
        <w:contextualSpacing/>
      </w:pPr>
      <w:r>
        <w:rPr>
          <w:noProof/>
        </w:rPr>
        <mc:AlternateContent>
          <mc:Choice Requires="wps">
            <w:drawing>
              <wp:anchor distT="0" distB="0" distL="114300" distR="114300" simplePos="0" relativeHeight="251793408" behindDoc="0" locked="0" layoutInCell="1" allowOverlap="1" wp14:anchorId="09186F54" wp14:editId="097396ED">
                <wp:simplePos x="0" y="0"/>
                <wp:positionH relativeFrom="column">
                  <wp:posOffset>658368</wp:posOffset>
                </wp:positionH>
                <wp:positionV relativeFrom="paragraph">
                  <wp:posOffset>48006</wp:posOffset>
                </wp:positionV>
                <wp:extent cx="640080" cy="594360"/>
                <wp:effectExtent l="0" t="0" r="83820" b="53340"/>
                <wp:wrapNone/>
                <wp:docPr id="71" name="Straight Arrow Connector 71"/>
                <wp:cNvGraphicFramePr/>
                <a:graphic xmlns:a="http://schemas.openxmlformats.org/drawingml/2006/main">
                  <a:graphicData uri="http://schemas.microsoft.com/office/word/2010/wordprocessingShape">
                    <wps:wsp>
                      <wps:cNvCnPr/>
                      <wps:spPr>
                        <a:xfrm>
                          <a:off x="0" y="0"/>
                          <a:ext cx="640080"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4C45C6" id="Straight Arrow Connector 71" o:spid="_x0000_s1026" type="#_x0000_t32" style="position:absolute;margin-left:51.85pt;margin-top:3.8pt;width:50.4pt;height:46.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" strokecolor="black [3200]" strokeweight=".5pt">
                <v:stroke endarrow="block" joinstyle="miter"/>
              </v:shape>
            </w:pict>
          </mc:Fallback>
        </mc:AlternateContent>
      </w:r>
      <w:r>
        <w:tab/>
      </w:r>
      <w:r>
        <w:tab/>
        <w:t>T</w:t>
      </w:r>
      <w:r>
        <w:tab/>
      </w:r>
      <w:r>
        <w:tab/>
        <w:t>v*P</w:t>
      </w:r>
    </w:p>
    <w:p w:rsidR="00A271EC" w:rsidRDefault="00A271EC" w:rsidP="00B63F2A">
      <w:pPr>
        <w:spacing w:line="360" w:lineRule="auto"/>
        <w:contextualSpacing/>
      </w:pPr>
      <w:r>
        <w:tab/>
      </w:r>
      <w:r>
        <w:tab/>
      </w:r>
      <w:r>
        <w:tab/>
      </w:r>
      <w:r>
        <w:rPr>
          <w:rFonts w:ascii="ArborWin" w:hAnsi="ArborWin"/>
        </w:rPr>
        <w:t>ei</w:t>
      </w:r>
    </w:p>
    <w:p w:rsidR="00A271EC" w:rsidRDefault="00A271EC" w:rsidP="00B63F2A">
      <w:pPr>
        <w:spacing w:line="360" w:lineRule="auto"/>
        <w:contextualSpacing/>
      </w:pPr>
      <w:r>
        <w:tab/>
      </w:r>
      <w:r>
        <w:tab/>
      </w:r>
      <w:r>
        <w:tab/>
        <w:t>WH</w:t>
      </w:r>
      <w:r>
        <w:tab/>
      </w:r>
      <w:r>
        <w:tab/>
        <w:t>…</w:t>
      </w:r>
    </w:p>
    <w:p w:rsidR="00A271EC" w:rsidRDefault="00A271EC" w:rsidP="00B63F2A">
      <w:pPr>
        <w:spacing w:line="360" w:lineRule="auto"/>
        <w:contextualSpacing/>
      </w:pPr>
      <w:r>
        <w:tab/>
      </w:r>
      <w:r>
        <w:tab/>
      </w:r>
      <w:r>
        <w:tab/>
        <w:t>[i-Q]/[i-3S]</w:t>
      </w:r>
    </w:p>
    <w:p w:rsidR="00A271EC" w:rsidRDefault="00A271EC" w:rsidP="00B63F2A">
      <w:pPr>
        <w:spacing w:line="360" w:lineRule="auto"/>
        <w:contextualSpacing/>
      </w:pPr>
    </w:p>
    <w:p w:rsidR="001A3477" w:rsidRDefault="001A3477" w:rsidP="00B63F2A">
      <w:pPr>
        <w:spacing w:line="360" w:lineRule="auto"/>
        <w:contextualSpacing/>
      </w:pPr>
      <w:r>
        <w:lastRenderedPageBreak/>
        <w:t xml:space="preserve">Under determinacy, the </w:t>
      </w:r>
      <w:r w:rsidRPr="001A3477">
        <w:rPr>
          <w:i/>
        </w:rPr>
        <w:t>wh</w:t>
      </w:r>
      <w:r>
        <w:t>-subject would also have to skip the specifier of the TP.</w:t>
      </w:r>
    </w:p>
    <w:p w:rsidR="00B63F2A" w:rsidRPr="00361381" w:rsidRDefault="00B63F2A" w:rsidP="001A3477">
      <w:pPr>
        <w:spacing w:line="360" w:lineRule="auto"/>
        <w:ind w:firstLine="720"/>
        <w:contextualSpacing/>
      </w:pPr>
      <w:r>
        <w:t>In the case of objects, there is a difference</w:t>
      </w:r>
      <w:r w:rsidR="00A271EC">
        <w:t xml:space="preserve"> between CVC and HC</w:t>
      </w:r>
      <w:r>
        <w:t xml:space="preserve">. In CVC, the subject doesn’t move to TP until after valuation </w:t>
      </w:r>
      <w:r w:rsidR="00361381">
        <w:t xml:space="preserve">of the C features </w:t>
      </w:r>
      <w:r>
        <w:t xml:space="preserve">so the object </w:t>
      </w:r>
      <w:r w:rsidR="00361381">
        <w:t xml:space="preserve">(which has adjoined to v*P) </w:t>
      </w:r>
      <w:r>
        <w:t>is accessib</w:t>
      </w:r>
      <w:r w:rsidR="00D02F83">
        <w:t>l</w:t>
      </w:r>
      <w:r w:rsidR="009A4290">
        <w:t>e to C for both features, as (21</w:t>
      </w:r>
      <w:r>
        <w:t>a) shows</w:t>
      </w:r>
      <w:r w:rsidR="00361381">
        <w:t xml:space="preserve">, and that’s why </w:t>
      </w:r>
      <w:r w:rsidR="00361381">
        <w:rPr>
          <w:i/>
        </w:rPr>
        <w:t>ki</w:t>
      </w:r>
      <w:r w:rsidR="00361381">
        <w:t xml:space="preserve"> appears</w:t>
      </w:r>
      <w:r>
        <w:t xml:space="preserve">. In HC, the subject moves to TP and </w:t>
      </w:r>
      <w:r w:rsidR="00B82BFC">
        <w:t>values</w:t>
      </w:r>
      <w:r w:rsidR="001A3477">
        <w:t xml:space="preserve"> the phi-features in (</w:t>
      </w:r>
      <w:r w:rsidR="009A4290">
        <w:t>21</w:t>
      </w:r>
      <w:r w:rsidR="00361381">
        <w:t>b)</w:t>
      </w:r>
      <w:r>
        <w:t xml:space="preserve"> but cannot value the Q-features.</w:t>
      </w:r>
      <w:r w:rsidR="00361381">
        <w:t xml:space="preserve"> That’s why </w:t>
      </w:r>
      <w:r w:rsidR="00361381">
        <w:rPr>
          <w:i/>
        </w:rPr>
        <w:t>ki</w:t>
      </w:r>
      <w:r w:rsidR="00361381">
        <w:t xml:space="preserve"> doesn’t appear with object </w:t>
      </w:r>
      <w:r w:rsidR="00361381" w:rsidRPr="00361381">
        <w:rPr>
          <w:i/>
        </w:rPr>
        <w:t>wh</w:t>
      </w:r>
      <w:r w:rsidR="00361381">
        <w:t>-elements.</w:t>
      </w:r>
    </w:p>
    <w:p w:rsidR="00B63F2A" w:rsidRDefault="00B63F2A" w:rsidP="00B63F2A">
      <w:pPr>
        <w:spacing w:line="360" w:lineRule="auto"/>
        <w:contextualSpacing/>
      </w:pPr>
    </w:p>
    <w:p w:rsidR="00B63F2A" w:rsidRDefault="00B63F2A" w:rsidP="00B63F2A">
      <w:pPr>
        <w:spacing w:line="360" w:lineRule="auto"/>
        <w:contextualSpacing/>
      </w:pPr>
      <w:r>
        <w:t>(</w:t>
      </w:r>
      <w:r w:rsidR="009A4290">
        <w:t>21</w:t>
      </w:r>
      <w:r>
        <w:t>)</w:t>
      </w:r>
      <w:r>
        <w:tab/>
        <w:t>a.</w:t>
      </w:r>
      <w:r>
        <w:tab/>
        <w:t>CP</w:t>
      </w:r>
      <w:r>
        <w:tab/>
        <w:t>CVC</w:t>
      </w:r>
      <w:r>
        <w:tab/>
      </w:r>
      <w:r>
        <w:tab/>
      </w:r>
      <w:r>
        <w:tab/>
        <w:t>b.</w:t>
      </w:r>
      <w:r>
        <w:tab/>
        <w:t>CP</w:t>
      </w:r>
      <w:r>
        <w:tab/>
        <w:t>HC</w:t>
      </w:r>
    </w:p>
    <w:p w:rsidR="00B63F2A" w:rsidRPr="00540A4E" w:rsidRDefault="00B63F2A" w:rsidP="00B63F2A">
      <w:pPr>
        <w:spacing w:line="360" w:lineRule="auto"/>
        <w:contextualSpacing/>
        <w:rPr>
          <w:rFonts w:ascii="ArborWin" w:hAnsi="ArborWin"/>
        </w:rPr>
      </w:pPr>
      <w:r>
        <w:tab/>
      </w:r>
      <w:r>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t>ei</w:t>
      </w:r>
    </w:p>
    <w:p w:rsidR="00B63F2A" w:rsidRDefault="00B63F2A" w:rsidP="00B63F2A">
      <w:pPr>
        <w:spacing w:line="360" w:lineRule="auto"/>
        <w:contextualSpacing/>
      </w:pPr>
      <w:r>
        <w:tab/>
        <w:t>C</w:t>
      </w:r>
      <w:r>
        <w:tab/>
      </w:r>
      <w:r>
        <w:tab/>
        <w:t>TP</w:t>
      </w:r>
      <w:r>
        <w:tab/>
      </w:r>
      <w:r>
        <w:tab/>
      </w:r>
      <w:r>
        <w:tab/>
        <w:t>C</w:t>
      </w:r>
      <w:r>
        <w:tab/>
      </w:r>
      <w:r>
        <w:tab/>
        <w:t>TP</w:t>
      </w:r>
    </w:p>
    <w:p w:rsidR="00B63F2A" w:rsidRDefault="00B63F2A" w:rsidP="00B63F2A">
      <w:pPr>
        <w:spacing w:line="360" w:lineRule="auto"/>
        <w:contextualSpacing/>
      </w:pPr>
      <w:r>
        <w:rPr>
          <w:noProof/>
        </w:rPr>
        <mc:AlternateContent>
          <mc:Choice Requires="wps">
            <w:drawing>
              <wp:anchor distT="0" distB="0" distL="114300" distR="114300" simplePos="0" relativeHeight="251788288" behindDoc="0" locked="0" layoutInCell="1" allowOverlap="1" wp14:anchorId="01F0ADFF" wp14:editId="094FBC13">
                <wp:simplePos x="0" y="0"/>
                <wp:positionH relativeFrom="column">
                  <wp:posOffset>2926080</wp:posOffset>
                </wp:positionH>
                <wp:positionV relativeFrom="paragraph">
                  <wp:posOffset>248285</wp:posOffset>
                </wp:positionV>
                <wp:extent cx="236220" cy="259080"/>
                <wp:effectExtent l="0" t="0" r="68580" b="64770"/>
                <wp:wrapNone/>
                <wp:docPr id="14" name="Straight Arrow Connector 14"/>
                <wp:cNvGraphicFramePr/>
                <a:graphic xmlns:a="http://schemas.openxmlformats.org/drawingml/2006/main">
                  <a:graphicData uri="http://schemas.microsoft.com/office/word/2010/wordprocessingShape">
                    <wps:wsp>
                      <wps:cNvCnPr/>
                      <wps:spPr>
                        <a:xfrm>
                          <a:off x="0" y="0"/>
                          <a:ext cx="23622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F58FB" id="Straight Arrow Connector 14" o:spid="_x0000_s1026" type="#_x0000_t32" style="position:absolute;margin-left:230.4pt;margin-top:19.55pt;width:18.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52EECD5D" wp14:editId="2E495CEB">
                <wp:simplePos x="0" y="0"/>
                <wp:positionH relativeFrom="column">
                  <wp:posOffset>617220</wp:posOffset>
                </wp:positionH>
                <wp:positionV relativeFrom="paragraph">
                  <wp:posOffset>278765</wp:posOffset>
                </wp:positionV>
                <wp:extent cx="640080" cy="594360"/>
                <wp:effectExtent l="0" t="0" r="83820" b="53340"/>
                <wp:wrapNone/>
                <wp:docPr id="15" name="Straight Arrow Connector 15"/>
                <wp:cNvGraphicFramePr/>
                <a:graphic xmlns:a="http://schemas.openxmlformats.org/drawingml/2006/main">
                  <a:graphicData uri="http://schemas.microsoft.com/office/word/2010/wordprocessingShape">
                    <wps:wsp>
                      <wps:cNvCnPr/>
                      <wps:spPr>
                        <a:xfrm>
                          <a:off x="0" y="0"/>
                          <a:ext cx="640080"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C88E4" id="Straight Arrow Connector 15" o:spid="_x0000_s1026" type="#_x0000_t32" style="position:absolute;margin-left:48.6pt;margin-top:21.95pt;width:50.4pt;height:46.8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" strokecolor="black [3200]" strokeweight=".5pt">
                <v:stroke endarrow="block" joinstyle="miter"/>
              </v:shape>
            </w:pict>
          </mc:Fallback>
        </mc:AlternateContent>
      </w:r>
      <w:r w:rsidR="00A271EC">
        <w:t>[u-</w:t>
      </w:r>
      <w:r>
        <w:t>Q</w:t>
      </w:r>
      <w:r w:rsidR="00A271EC">
        <w:t>]</w:t>
      </w:r>
      <w:r>
        <w:t>/</w:t>
      </w:r>
      <w:r w:rsidR="00A271EC">
        <w:t>[u-</w:t>
      </w:r>
      <w:r>
        <w:t>phi</w:t>
      </w:r>
      <w:r w:rsidR="00A271EC">
        <w:t>]</w:t>
      </w:r>
      <w:r>
        <w:tab/>
      </w:r>
      <w:r>
        <w:rPr>
          <w:rFonts w:ascii="ArborWin" w:hAnsi="ArborWin"/>
        </w:rPr>
        <w:t>ei</w:t>
      </w:r>
      <w:r>
        <w:tab/>
      </w:r>
      <w:r>
        <w:tab/>
      </w:r>
      <w:r w:rsidR="00A271EC">
        <w:t>[u-Q]/[u-phi]</w:t>
      </w:r>
      <w:r>
        <w:tab/>
      </w:r>
      <w:r>
        <w:rPr>
          <w:rFonts w:ascii="ArborWin" w:hAnsi="ArborWin"/>
        </w:rPr>
        <w:t>ei</w:t>
      </w:r>
    </w:p>
    <w:p w:rsidR="00B63F2A" w:rsidRDefault="00B63F2A" w:rsidP="00B63F2A">
      <w:pPr>
        <w:spacing w:line="360" w:lineRule="auto"/>
        <w:contextualSpacing/>
      </w:pPr>
      <w:r>
        <w:rPr>
          <w:noProof/>
        </w:rPr>
        <mc:AlternateContent>
          <mc:Choice Requires="wps">
            <w:drawing>
              <wp:anchor distT="0" distB="0" distL="114300" distR="114300" simplePos="0" relativeHeight="251789312" behindDoc="0" locked="0" layoutInCell="1" allowOverlap="1" wp14:anchorId="4F7E5C64" wp14:editId="3DAB4AEF">
                <wp:simplePos x="0" y="0"/>
                <wp:positionH relativeFrom="column">
                  <wp:posOffset>2895600</wp:posOffset>
                </wp:positionH>
                <wp:positionV relativeFrom="paragraph">
                  <wp:posOffset>68580</wp:posOffset>
                </wp:positionV>
                <wp:extent cx="1150620" cy="1303020"/>
                <wp:effectExtent l="0" t="0" r="49530" b="49530"/>
                <wp:wrapNone/>
                <wp:docPr id="3" name="Straight Arrow Connector 3"/>
                <wp:cNvGraphicFramePr/>
                <a:graphic xmlns:a="http://schemas.openxmlformats.org/drawingml/2006/main">
                  <a:graphicData uri="http://schemas.microsoft.com/office/word/2010/wordprocessingShape">
                    <wps:wsp>
                      <wps:cNvCnPr/>
                      <wps:spPr>
                        <a:xfrm>
                          <a:off x="0" y="0"/>
                          <a:ext cx="1150620" cy="1303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827E2" id="Straight Arrow Connector 3" o:spid="_x0000_s1026" type="#_x0000_t32" style="position:absolute;margin-left:228pt;margin-top:5.4pt;width:90.6pt;height:102.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" strokecolor="black [3200]" strokeweight=".5pt">
                <v:stroke endarrow="block" joinstyle="miter"/>
              </v:shape>
            </w:pict>
          </mc:Fallback>
        </mc:AlternateContent>
      </w:r>
      <w:r>
        <w:tab/>
      </w:r>
      <w:r>
        <w:tab/>
        <w:t>T</w:t>
      </w:r>
      <w:r>
        <w:tab/>
      </w:r>
      <w:r>
        <w:tab/>
        <w:t>v</w:t>
      </w:r>
      <w:r w:rsidR="00A271EC">
        <w:t>*</w:t>
      </w:r>
      <w:r>
        <w:t>P</w:t>
      </w:r>
      <w:r>
        <w:tab/>
      </w:r>
      <w:r>
        <w:tab/>
      </w:r>
      <w:r>
        <w:tab/>
        <w:t>DP</w:t>
      </w:r>
      <w:r>
        <w:tab/>
      </w:r>
      <w:r>
        <w:tab/>
        <w:t>T’</w:t>
      </w:r>
    </w:p>
    <w:p w:rsidR="00B63F2A" w:rsidRPr="00AC67DD" w:rsidRDefault="00B63F2A" w:rsidP="00B63F2A">
      <w:pPr>
        <w:spacing w:line="360" w:lineRule="auto"/>
        <w:contextualSpacing/>
        <w:rPr>
          <w:rFonts w:cstheme="minorHAnsi"/>
        </w:rPr>
      </w:pPr>
      <w:r>
        <w:tab/>
      </w:r>
      <w:r>
        <w:tab/>
      </w:r>
      <w:r>
        <w:tab/>
      </w:r>
      <w:r>
        <w:rPr>
          <w:rFonts w:ascii="ArborWin" w:hAnsi="ArborWin"/>
        </w:rPr>
        <w:t>ei</w:t>
      </w:r>
      <w:r>
        <w:rPr>
          <w:rFonts w:ascii="ArborWin" w:hAnsi="ArborWin"/>
        </w:rPr>
        <w:tab/>
      </w:r>
      <w:r>
        <w:rPr>
          <w:rFonts w:ascii="ArborWin" w:hAnsi="ArborWin"/>
        </w:rPr>
        <w:tab/>
      </w:r>
      <w:r>
        <w:rPr>
          <w:rFonts w:ascii="ArborWin" w:hAnsi="ArborWin"/>
        </w:rPr>
        <w:tab/>
      </w:r>
      <w:r w:rsidR="00A271EC">
        <w:t>[i3S]</w:t>
      </w:r>
      <w:r>
        <w:rPr>
          <w:rFonts w:cstheme="minorHAnsi"/>
        </w:rPr>
        <w:tab/>
      </w:r>
      <w:r>
        <w:rPr>
          <w:rFonts w:ascii="ArborWin" w:hAnsi="ArborWin"/>
        </w:rPr>
        <w:t>ei</w:t>
      </w:r>
    </w:p>
    <w:p w:rsidR="00B63F2A" w:rsidRDefault="00B63F2A" w:rsidP="00B63F2A">
      <w:pPr>
        <w:spacing w:line="360" w:lineRule="auto"/>
        <w:contextualSpacing/>
      </w:pPr>
      <w:r>
        <w:tab/>
      </w:r>
      <w:r>
        <w:tab/>
      </w:r>
      <w:r>
        <w:tab/>
        <w:t>WH</w:t>
      </w:r>
      <w:r>
        <w:tab/>
      </w:r>
      <w:r>
        <w:tab/>
        <w:t>vP</w:t>
      </w:r>
      <w:r>
        <w:tab/>
      </w:r>
      <w:r>
        <w:tab/>
      </w:r>
      <w:r>
        <w:tab/>
        <w:t>T</w:t>
      </w:r>
      <w:r>
        <w:tab/>
      </w:r>
      <w:r>
        <w:tab/>
        <w:t>v</w:t>
      </w:r>
      <w:r w:rsidR="00A271EC">
        <w:t>*</w:t>
      </w:r>
      <w:r>
        <w:t>P</w:t>
      </w:r>
    </w:p>
    <w:p w:rsidR="00B63F2A" w:rsidRPr="00A271EC" w:rsidRDefault="00A271EC" w:rsidP="00B63F2A">
      <w:pPr>
        <w:spacing w:line="360" w:lineRule="auto"/>
        <w:contextualSpacing/>
      </w:pPr>
      <w:r>
        <w:tab/>
      </w:r>
      <w:r>
        <w:tab/>
        <w:t>[i-</w:t>
      </w:r>
      <w:r w:rsidR="00B63F2A">
        <w:t>Q</w:t>
      </w:r>
      <w:r>
        <w:t>]</w:t>
      </w:r>
      <w:r w:rsidR="00B63F2A">
        <w:t>/</w:t>
      </w:r>
      <w:r>
        <w:t>[i</w:t>
      </w:r>
      <w:r w:rsidR="00B63F2A">
        <w:t>3S</w:t>
      </w:r>
      <w:r>
        <w:t>]</w:t>
      </w:r>
      <w:r w:rsidR="00B63F2A">
        <w:tab/>
      </w:r>
      <w:r w:rsidR="00B63F2A">
        <w:rPr>
          <w:rFonts w:ascii="ArborWin" w:hAnsi="ArborWin"/>
        </w:rPr>
        <w:t>ei</w:t>
      </w:r>
      <w:r w:rsidR="00B63F2A">
        <w:rPr>
          <w:rFonts w:ascii="ArborWin" w:hAnsi="ArborWin"/>
        </w:rPr>
        <w:tab/>
      </w:r>
      <w:r w:rsidR="00B63F2A">
        <w:rPr>
          <w:rFonts w:ascii="ArborWin" w:hAnsi="ArborWin"/>
        </w:rPr>
        <w:tab/>
      </w:r>
      <w:r w:rsidR="00B63F2A">
        <w:rPr>
          <w:rFonts w:ascii="ArborWin" w:hAnsi="ArborWin"/>
        </w:rPr>
        <w:tab/>
      </w:r>
      <w:r w:rsidR="00B63F2A">
        <w:rPr>
          <w:rFonts w:cstheme="minorHAnsi"/>
        </w:rPr>
        <w:tab/>
      </w:r>
      <w:r w:rsidR="00B63F2A">
        <w:rPr>
          <w:rFonts w:ascii="ArborWin" w:hAnsi="ArborWin"/>
        </w:rPr>
        <w:t>ei</w:t>
      </w:r>
    </w:p>
    <w:p w:rsidR="00B63F2A" w:rsidRDefault="00B63F2A" w:rsidP="00B63F2A">
      <w:pPr>
        <w:spacing w:line="360" w:lineRule="auto"/>
        <w:contextualSpacing/>
      </w:pPr>
      <w:r>
        <w:rPr>
          <w:noProof/>
        </w:rPr>
        <mc:AlternateContent>
          <mc:Choice Requires="wps">
            <w:drawing>
              <wp:anchor distT="0" distB="0" distL="114300" distR="114300" simplePos="0" relativeHeight="251790336" behindDoc="0" locked="0" layoutInCell="1" allowOverlap="1" wp14:anchorId="6F668E29" wp14:editId="4C68A4D8">
                <wp:simplePos x="0" y="0"/>
                <wp:positionH relativeFrom="column">
                  <wp:posOffset>2735580</wp:posOffset>
                </wp:positionH>
                <wp:positionV relativeFrom="paragraph">
                  <wp:posOffset>182880</wp:posOffset>
                </wp:positionV>
                <wp:extent cx="784860" cy="632460"/>
                <wp:effectExtent l="0" t="0" r="34290" b="34290"/>
                <wp:wrapNone/>
                <wp:docPr id="50" name="Straight Connector 50"/>
                <wp:cNvGraphicFramePr/>
                <a:graphic xmlns:a="http://schemas.openxmlformats.org/drawingml/2006/main">
                  <a:graphicData uri="http://schemas.microsoft.com/office/word/2010/wordprocessingShape">
                    <wps:wsp>
                      <wps:cNvCnPr/>
                      <wps:spPr>
                        <a:xfrm flipV="1">
                          <a:off x="0" y="0"/>
                          <a:ext cx="784860" cy="63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A0A570" id="Straight Connector 50"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215.4pt,14.4pt" to="277.2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91360" behindDoc="0" locked="0" layoutInCell="1" allowOverlap="1" wp14:anchorId="6588C650" wp14:editId="4B2CCEB7">
                <wp:simplePos x="0" y="0"/>
                <wp:positionH relativeFrom="column">
                  <wp:posOffset>5059680</wp:posOffset>
                </wp:positionH>
                <wp:positionV relativeFrom="paragraph">
                  <wp:posOffset>198120</wp:posOffset>
                </wp:positionV>
                <wp:extent cx="784860" cy="632460"/>
                <wp:effectExtent l="0" t="0" r="34290" b="34290"/>
                <wp:wrapNone/>
                <wp:docPr id="63" name="Straight Connector 63"/>
                <wp:cNvGraphicFramePr/>
                <a:graphic xmlns:a="http://schemas.openxmlformats.org/drawingml/2006/main">
                  <a:graphicData uri="http://schemas.microsoft.com/office/word/2010/wordprocessingShape">
                    <wps:wsp>
                      <wps:cNvCnPr/>
                      <wps:spPr>
                        <a:xfrm flipV="1">
                          <a:off x="0" y="0"/>
                          <a:ext cx="784860" cy="63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6209F4" id="Straight Connector 63"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398.4pt,15.6pt" to="460.2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" strokecolor="black [3200]" strokeweight=".5pt">
                <v:stroke joinstyle="miter"/>
              </v:line>
            </w:pict>
          </mc:Fallback>
        </mc:AlternateContent>
      </w:r>
      <w:r>
        <w:tab/>
      </w:r>
      <w:r>
        <w:tab/>
      </w:r>
      <w:r>
        <w:tab/>
      </w:r>
      <w:r>
        <w:tab/>
        <w:t>DP</w:t>
      </w:r>
      <w:r>
        <w:tab/>
      </w:r>
      <w:r>
        <w:tab/>
        <w:t>v’</w:t>
      </w:r>
      <w:r>
        <w:tab/>
      </w:r>
      <w:r>
        <w:tab/>
      </w:r>
      <w:r>
        <w:tab/>
        <w:t>WH</w:t>
      </w:r>
      <w:r>
        <w:tab/>
      </w:r>
      <w:r>
        <w:tab/>
        <w:t>vP</w:t>
      </w:r>
    </w:p>
    <w:p w:rsidR="00B63F2A" w:rsidRDefault="00B63F2A" w:rsidP="00B63F2A">
      <w:pPr>
        <w:spacing w:line="360" w:lineRule="auto"/>
        <w:contextualSpacing/>
      </w:pPr>
      <w:r>
        <w:tab/>
      </w:r>
      <w:r>
        <w:tab/>
      </w:r>
      <w:r>
        <w:tab/>
      </w:r>
      <w:r>
        <w:tab/>
      </w:r>
      <w:r w:rsidR="00A271EC">
        <w:t>[i3S]</w:t>
      </w:r>
      <w:r>
        <w:tab/>
      </w:r>
      <w:r>
        <w:rPr>
          <w:rFonts w:ascii="ArborWin" w:hAnsi="ArborWin"/>
        </w:rPr>
        <w:t>ei</w:t>
      </w:r>
      <w:r>
        <w:rPr>
          <w:rFonts w:ascii="ArborWin" w:hAnsi="ArborWin"/>
        </w:rPr>
        <w:tab/>
      </w:r>
      <w:r>
        <w:rPr>
          <w:rFonts w:ascii="ArborWin" w:hAnsi="ArborWin"/>
        </w:rPr>
        <w:tab/>
      </w:r>
      <w:r>
        <w:rPr>
          <w:rFonts w:ascii="ArborWin" w:hAnsi="ArborWin"/>
        </w:rPr>
        <w:tab/>
      </w:r>
      <w:r w:rsidR="00723F9A">
        <w:rPr>
          <w:rFonts w:ascii="Cambria" w:hAnsi="Cambria"/>
        </w:rPr>
        <w:t>[i-</w:t>
      </w:r>
      <w:r w:rsidRPr="00AC67DD">
        <w:rPr>
          <w:rFonts w:cstheme="minorHAnsi"/>
        </w:rPr>
        <w:t>Q</w:t>
      </w:r>
      <w:r w:rsidR="00723F9A">
        <w:rPr>
          <w:rFonts w:cstheme="minorHAnsi"/>
        </w:rPr>
        <w:t>]</w:t>
      </w:r>
      <w:r>
        <w:rPr>
          <w:rFonts w:ascii="ArborWin" w:hAnsi="ArborWin"/>
        </w:rPr>
        <w:tab/>
        <w:t>ei</w:t>
      </w:r>
    </w:p>
    <w:p w:rsidR="00B63F2A" w:rsidRDefault="00B63F2A" w:rsidP="00B63F2A">
      <w:pPr>
        <w:spacing w:line="360" w:lineRule="auto"/>
        <w:contextualSpacing/>
      </w:pPr>
      <w:r>
        <w:tab/>
      </w:r>
      <w:r>
        <w:tab/>
      </w:r>
      <w:r>
        <w:tab/>
      </w:r>
      <w:r>
        <w:tab/>
      </w:r>
      <w:r>
        <w:tab/>
        <w:t>v</w:t>
      </w:r>
      <w:r>
        <w:tab/>
      </w:r>
      <w:r>
        <w:tab/>
        <w:t>&lt;WH&gt;</w:t>
      </w:r>
      <w:r>
        <w:tab/>
      </w:r>
      <w:r>
        <w:tab/>
      </w:r>
      <w:r>
        <w:tab/>
        <w:t>&lt;DP&gt;</w:t>
      </w:r>
      <w:r>
        <w:tab/>
        <w:t xml:space="preserve">… </w:t>
      </w:r>
      <w:r>
        <w:tab/>
        <w:t>&lt;WH&gt;</w:t>
      </w:r>
    </w:p>
    <w:p w:rsidR="00B63F2A" w:rsidRDefault="00B63F2A" w:rsidP="00B63F2A">
      <w:pPr>
        <w:spacing w:line="360" w:lineRule="auto"/>
        <w:contextualSpacing/>
        <w:rPr>
          <w:iCs/>
        </w:rPr>
      </w:pPr>
    </w:p>
    <w:p w:rsidR="00B63F2A" w:rsidRPr="00781200" w:rsidRDefault="00B63F2A" w:rsidP="000648A7">
      <w:pPr>
        <w:spacing w:line="360" w:lineRule="auto"/>
        <w:contextualSpacing/>
        <w:rPr>
          <w:i/>
          <w:iCs/>
        </w:rPr>
      </w:pPr>
      <w:r>
        <w:rPr>
          <w:iCs/>
        </w:rPr>
        <w:t xml:space="preserve">The cases of successive cyclic movement are similar. In CVC, the object will always be highest at the time of valuation, so the </w:t>
      </w:r>
      <w:r>
        <w:rPr>
          <w:i/>
          <w:iCs/>
        </w:rPr>
        <w:t>ki</w:t>
      </w:r>
      <w:r w:rsidR="009A4290">
        <w:rPr>
          <w:iCs/>
        </w:rPr>
        <w:t xml:space="preserve"> appears in (16). In HC (19</w:t>
      </w:r>
      <w:r>
        <w:rPr>
          <w:iCs/>
        </w:rPr>
        <w:t xml:space="preserve">), only the lowest C agrees with a </w:t>
      </w:r>
      <w:r w:rsidRPr="00781200">
        <w:rPr>
          <w:i/>
          <w:iCs/>
        </w:rPr>
        <w:t>wh</w:t>
      </w:r>
      <w:r>
        <w:rPr>
          <w:iCs/>
        </w:rPr>
        <w:t xml:space="preserve">-element that checks both Q and phi-features and the others have split agreement and lack </w:t>
      </w:r>
      <w:r>
        <w:rPr>
          <w:i/>
          <w:iCs/>
        </w:rPr>
        <w:t>ki.</w:t>
      </w:r>
      <w:r w:rsidR="001B4214" w:rsidRPr="001B4214">
        <w:rPr>
          <w:iCs/>
        </w:rPr>
        <w:t xml:space="preserve"> </w:t>
      </w:r>
      <w:r w:rsidR="001B4214">
        <w:rPr>
          <w:iCs/>
        </w:rPr>
        <w:t xml:space="preserve">The explanation of the variation in </w:t>
      </w:r>
      <w:r w:rsidR="001B4214" w:rsidRPr="001E6B8A">
        <w:rPr>
          <w:i/>
        </w:rPr>
        <w:t>ki</w:t>
      </w:r>
      <w:r w:rsidR="001B4214">
        <w:rPr>
          <w:i/>
        </w:rPr>
        <w:t>-</w:t>
      </w:r>
      <w:r w:rsidR="001B4214">
        <w:t>expression in CVC and HC relies on early or late movement of the subject to the specifier of the TP</w:t>
      </w:r>
      <w:r w:rsidR="001A3477">
        <w:t xml:space="preserve"> in the case of object extraction and the skipping of the TP in the case of subject extraction</w:t>
      </w:r>
      <w:r w:rsidR="001B4214">
        <w:t>. If these operations are both optimal, the variation is to be expected.</w:t>
      </w:r>
      <w:r w:rsidR="000648A7">
        <w:t xml:space="preserve"> In chapter 2, we have seen another case of optionality of rule operations, </w:t>
      </w:r>
      <w:r w:rsidR="000648A7">
        <w:rPr>
          <w:iCs/>
        </w:rPr>
        <w:t>namely the application of</w:t>
      </w:r>
      <w:r w:rsidR="000648A7">
        <w:t xml:space="preserve"> M</w:t>
      </w:r>
      <w:r w:rsidR="000648A7">
        <w:rPr>
          <w:rFonts w:cstheme="minorHAnsi"/>
        </w:rPr>
        <w:t>ü</w:t>
      </w:r>
      <w:r w:rsidR="000648A7">
        <w:t>ller (2009) regarding the optionality of how merge and agree are ordered.</w:t>
      </w:r>
    </w:p>
    <w:p w:rsidR="00B63F2A" w:rsidRDefault="001B4214" w:rsidP="001B4214">
      <w:pPr>
        <w:spacing w:line="360" w:lineRule="auto"/>
        <w:ind w:firstLine="720"/>
        <w:contextualSpacing/>
      </w:pPr>
      <w:r>
        <w:t>This section has discussed ways of accounting for variation</w:t>
      </w:r>
      <w:r w:rsidR="001A3477">
        <w:t xml:space="preserve"> in the C/T domain</w:t>
      </w:r>
      <w:r>
        <w:t xml:space="preserve">. Relying on a weak or strong T is one way to explain the variation around the CP-TP boundary and the optionality of rule orderings is another. </w:t>
      </w:r>
      <w:r w:rsidR="000648A7">
        <w:rPr>
          <w:iCs/>
        </w:rPr>
        <w:t>There is a third way</w:t>
      </w:r>
      <w:r>
        <w:rPr>
          <w:iCs/>
        </w:rPr>
        <w:t xml:space="preserve"> of accounting for variation where CP-TP </w:t>
      </w:r>
      <w:r w:rsidR="00145A9F">
        <w:rPr>
          <w:iCs/>
        </w:rPr>
        <w:t xml:space="preserve">phenomena like null </w:t>
      </w:r>
      <w:r w:rsidR="00145A9F">
        <w:rPr>
          <w:iCs/>
        </w:rPr>
        <w:lastRenderedPageBreak/>
        <w:t>subjects,</w:t>
      </w:r>
      <w:r>
        <w:rPr>
          <w:iCs/>
        </w:rPr>
        <w:t xml:space="preserve"> </w:t>
      </w:r>
      <w:r w:rsidRPr="005F1357">
        <w:rPr>
          <w:i/>
        </w:rPr>
        <w:t>that</w:t>
      </w:r>
      <w:r>
        <w:t>-trace</w:t>
      </w:r>
      <w:r w:rsidR="00145A9F">
        <w:t>, and a few other phenomena</w:t>
      </w:r>
      <w:r>
        <w:t xml:space="preserve"> are concerned, as </w:t>
      </w:r>
      <w:r w:rsidR="000648A7">
        <w:t xml:space="preserve">will be </w:t>
      </w:r>
      <w:r>
        <w:t>discuss</w:t>
      </w:r>
      <w:r w:rsidR="000648A7">
        <w:t>ed</w:t>
      </w:r>
      <w:r>
        <w:t xml:space="preserve"> in </w:t>
      </w:r>
      <w:r w:rsidR="00145A9F">
        <w:t>the next three sections</w:t>
      </w:r>
      <w:r>
        <w:t xml:space="preserve">. </w:t>
      </w:r>
    </w:p>
    <w:p w:rsidR="00B63F2A" w:rsidRPr="008C180E" w:rsidRDefault="00B63F2A" w:rsidP="008C180E">
      <w:pPr>
        <w:spacing w:line="360" w:lineRule="auto"/>
        <w:contextualSpacing/>
      </w:pPr>
    </w:p>
    <w:p w:rsidR="00656A45" w:rsidRPr="003F7D74" w:rsidRDefault="002C54CE" w:rsidP="00783C1B">
      <w:pPr>
        <w:spacing w:line="360" w:lineRule="auto"/>
        <w:contextualSpacing/>
        <w:rPr>
          <w:b/>
          <w:iCs/>
        </w:rPr>
      </w:pPr>
      <w:r>
        <w:rPr>
          <w:b/>
          <w:iCs/>
        </w:rPr>
        <w:t>4</w:t>
      </w:r>
      <w:r w:rsidR="00656A45" w:rsidRPr="00656A45">
        <w:rPr>
          <w:b/>
          <w:iCs/>
        </w:rPr>
        <w:tab/>
      </w:r>
      <w:r w:rsidR="003F7D74">
        <w:rPr>
          <w:b/>
          <w:iCs/>
        </w:rPr>
        <w:t>CP</w:t>
      </w:r>
      <w:r w:rsidR="00081ADD">
        <w:rPr>
          <w:b/>
          <w:iCs/>
        </w:rPr>
        <w:t xml:space="preserve"> deletion</w:t>
      </w:r>
    </w:p>
    <w:p w:rsidR="006615D6" w:rsidRDefault="006615D6" w:rsidP="006615D6">
      <w:pPr>
        <w:spacing w:line="360" w:lineRule="auto"/>
        <w:contextualSpacing/>
      </w:pPr>
      <w:r>
        <w:t xml:space="preserve">In this section, I </w:t>
      </w:r>
      <w:r w:rsidR="003F7D74">
        <w:t xml:space="preserve">first </w:t>
      </w:r>
      <w:r>
        <w:t xml:space="preserve">briefly </w:t>
      </w:r>
      <w:r w:rsidR="001A3477">
        <w:t>re</w:t>
      </w:r>
      <w:r>
        <w:t xml:space="preserve">introduce the well-known </w:t>
      </w:r>
      <w:r w:rsidRPr="00F91151">
        <w:rPr>
          <w:i/>
        </w:rPr>
        <w:t>that-</w:t>
      </w:r>
      <w:r w:rsidRPr="00F91151">
        <w:t>trace</w:t>
      </w:r>
      <w:r>
        <w:t xml:space="preserve"> </w:t>
      </w:r>
      <w:r w:rsidR="00090FA1">
        <w:t>effect</w:t>
      </w:r>
      <w:r w:rsidR="00826638">
        <w:t xml:space="preserve"> </w:t>
      </w:r>
      <w:r>
        <w:t>in English and show how the</w:t>
      </w:r>
      <w:r w:rsidR="002827FD">
        <w:t xml:space="preserve"> current instantiation of the Minimalist Program </w:t>
      </w:r>
      <w:r w:rsidR="000648A7">
        <w:t>accounts for</w:t>
      </w:r>
      <w:r w:rsidR="002827FD">
        <w:t xml:space="preserve"> it, either </w:t>
      </w:r>
      <w:r w:rsidR="00090FA1">
        <w:t>as</w:t>
      </w:r>
      <w:r w:rsidR="002827FD">
        <w:t xml:space="preserve"> </w:t>
      </w:r>
      <w:r w:rsidR="00361381">
        <w:t xml:space="preserve">a </w:t>
      </w:r>
      <w:r w:rsidR="002827FD">
        <w:t xml:space="preserve">labeling </w:t>
      </w:r>
      <w:r w:rsidR="00361381">
        <w:t xml:space="preserve">paradox </w:t>
      </w:r>
      <w:r w:rsidR="00090FA1">
        <w:t>or as an</w:t>
      </w:r>
      <w:r w:rsidR="002827FD">
        <w:t xml:space="preserve"> indetermina</w:t>
      </w:r>
      <w:r w:rsidR="00090FA1">
        <w:t>te struct</w:t>
      </w:r>
      <w:r w:rsidR="00600F2B">
        <w:t>u</w:t>
      </w:r>
      <w:r w:rsidR="00090FA1">
        <w:t xml:space="preserve">re. In the previous section, </w:t>
      </w:r>
      <w:r w:rsidR="00A838F7">
        <w:t>it has been illustrated</w:t>
      </w:r>
      <w:r w:rsidR="00090FA1">
        <w:t xml:space="preserve"> that a weak T account</w:t>
      </w:r>
      <w:r w:rsidR="00600F2B">
        <w:t>s</w:t>
      </w:r>
      <w:r w:rsidR="00A838F7">
        <w:t xml:space="preserve"> for the effect in English. I</w:t>
      </w:r>
      <w:r w:rsidR="00090FA1">
        <w:t>n this section, I</w:t>
      </w:r>
      <w:r w:rsidR="00A838F7">
        <w:t xml:space="preserve"> show that there are </w:t>
      </w:r>
      <w:r w:rsidR="000648A7">
        <w:t xml:space="preserve">alternative </w:t>
      </w:r>
      <w:r w:rsidR="00A838F7">
        <w:t>resolution</w:t>
      </w:r>
      <w:r w:rsidR="00090FA1">
        <w:t>s</w:t>
      </w:r>
      <w:r w:rsidR="003F7D74">
        <w:t xml:space="preserve">, namely C-deletion or </w:t>
      </w:r>
      <w:r w:rsidR="00090FA1">
        <w:t>the</w:t>
      </w:r>
      <w:r w:rsidR="003F7D74">
        <w:t xml:space="preserve"> insertion of expletives</w:t>
      </w:r>
      <w:r w:rsidR="002827FD">
        <w:t>, and</w:t>
      </w:r>
      <w:r w:rsidR="003F7D74">
        <w:t xml:space="preserve"> argue that there are other phenomena that support </w:t>
      </w:r>
      <w:r w:rsidR="002827FD">
        <w:t xml:space="preserve">the C-deletion analysis, </w:t>
      </w:r>
      <w:r w:rsidR="00081ADD">
        <w:t xml:space="preserve">namely </w:t>
      </w:r>
      <w:r w:rsidR="003F7D74">
        <w:t xml:space="preserve">subject-less relative clauses and complementizer deletion in </w:t>
      </w:r>
      <w:r w:rsidR="00145A9F">
        <w:t xml:space="preserve">regular subordinate </w:t>
      </w:r>
      <w:r w:rsidR="003F7D74">
        <w:t>clauses</w:t>
      </w:r>
      <w:r w:rsidR="00145A9F">
        <w:t>, i.e. those</w:t>
      </w:r>
      <w:r w:rsidR="003F7D74">
        <w:t xml:space="preserve"> without </w:t>
      </w:r>
      <w:r w:rsidR="003F7D74" w:rsidRPr="003F7D74">
        <w:rPr>
          <w:i/>
        </w:rPr>
        <w:t>wh</w:t>
      </w:r>
      <w:r w:rsidR="003F7D74">
        <w:t>-extraction</w:t>
      </w:r>
      <w:r w:rsidR="00437C4B">
        <w:t>.</w:t>
      </w:r>
    </w:p>
    <w:p w:rsidR="003F7D74" w:rsidRDefault="003F7D74" w:rsidP="006615D6">
      <w:pPr>
        <w:spacing w:line="360" w:lineRule="auto"/>
        <w:contextualSpacing/>
      </w:pPr>
    </w:p>
    <w:p w:rsidR="003F7D74" w:rsidRPr="003F7D74" w:rsidRDefault="002C54CE" w:rsidP="006615D6">
      <w:pPr>
        <w:spacing w:line="360" w:lineRule="auto"/>
        <w:contextualSpacing/>
        <w:rPr>
          <w:i/>
        </w:rPr>
      </w:pPr>
      <w:r>
        <w:rPr>
          <w:i/>
        </w:rPr>
        <w:t>4</w:t>
      </w:r>
      <w:r w:rsidR="003F7D74" w:rsidRPr="003F7D74">
        <w:rPr>
          <w:i/>
        </w:rPr>
        <w:t>.1</w:t>
      </w:r>
      <w:r w:rsidR="003F7D74" w:rsidRPr="003F7D74">
        <w:rPr>
          <w:i/>
        </w:rPr>
        <w:tab/>
      </w:r>
      <w:r w:rsidR="003F7D74" w:rsidRPr="001B3EC4">
        <w:t>That</w:t>
      </w:r>
      <w:r w:rsidR="003F7D74" w:rsidRPr="003F7D74">
        <w:rPr>
          <w:i/>
        </w:rPr>
        <w:t>-trace in English</w:t>
      </w:r>
    </w:p>
    <w:p w:rsidR="00532344" w:rsidRDefault="006615D6" w:rsidP="003F7D74">
      <w:pPr>
        <w:spacing w:line="360" w:lineRule="auto"/>
        <w:contextualSpacing/>
      </w:pPr>
      <w:r w:rsidRPr="006615D6">
        <w:t>Th</w:t>
      </w:r>
      <w:r>
        <w:t xml:space="preserve">e </w:t>
      </w:r>
      <w:r w:rsidRPr="00E24E0D">
        <w:rPr>
          <w:i/>
        </w:rPr>
        <w:t>that</w:t>
      </w:r>
      <w:r>
        <w:t>-trace</w:t>
      </w:r>
      <w:r w:rsidRPr="006615D6">
        <w:t xml:space="preserve"> effect </w:t>
      </w:r>
      <w:r>
        <w:t>i</w:t>
      </w:r>
      <w:r w:rsidRPr="006615D6">
        <w:t xml:space="preserve">s first </w:t>
      </w:r>
      <w:r w:rsidR="00E24E0D">
        <w:t>observe</w:t>
      </w:r>
      <w:r w:rsidRPr="006615D6">
        <w:t>d by Perlmutter (1971) and has received much attention since then, e</w:t>
      </w:r>
      <w:r w:rsidR="00F3517A">
        <w:t xml:space="preserve">.g. Chomsky &amp; Lasnik (1977), Chomsky (1981), </w:t>
      </w:r>
      <w:r w:rsidRPr="006615D6">
        <w:t xml:space="preserve">Pesetsky (1982), and </w:t>
      </w:r>
      <w:r w:rsidR="00361381">
        <w:t>rec</w:t>
      </w:r>
      <w:r>
        <w:t>ently again in Chomsky (2015</w:t>
      </w:r>
      <w:r w:rsidRPr="006615D6">
        <w:t xml:space="preserve">). </w:t>
      </w:r>
      <w:r w:rsidR="00C376D9">
        <w:t xml:space="preserve">In the latter’s model, </w:t>
      </w:r>
      <w:r w:rsidR="00532344">
        <w:t>the</w:t>
      </w:r>
      <w:r w:rsidR="00D56C62">
        <w:t xml:space="preserve"> </w:t>
      </w:r>
      <w:r w:rsidR="00081ADD">
        <w:t>analysis</w:t>
      </w:r>
      <w:r w:rsidR="00D56C62">
        <w:t xml:space="preserve"> depends on the </w:t>
      </w:r>
      <w:r w:rsidR="00081ADD">
        <w:t xml:space="preserve">strength of the T and the </w:t>
      </w:r>
      <w:r w:rsidR="00D56C62">
        <w:t>optionality of the C.</w:t>
      </w:r>
    </w:p>
    <w:p w:rsidR="004E6FDD" w:rsidRDefault="004E6FDD" w:rsidP="004E6FDD">
      <w:pPr>
        <w:spacing w:line="360" w:lineRule="auto"/>
        <w:ind w:firstLine="720"/>
        <w:contextualSpacing/>
      </w:pPr>
      <w:r>
        <w:t xml:space="preserve">In English, when a </w:t>
      </w:r>
      <w:r w:rsidRPr="00600F2B">
        <w:rPr>
          <w:i/>
        </w:rPr>
        <w:t>wh</w:t>
      </w:r>
      <w:r>
        <w:t>-element is extra</w:t>
      </w:r>
      <w:r w:rsidR="00600F2B">
        <w:t>c</w:t>
      </w:r>
      <w:r>
        <w:t xml:space="preserve">ted from the subject position of an embedded clause, </w:t>
      </w:r>
      <w:r w:rsidRPr="006615D6">
        <w:t xml:space="preserve">the complementizer </w:t>
      </w:r>
      <w:r>
        <w:rPr>
          <w:i/>
        </w:rPr>
        <w:t xml:space="preserve">that </w:t>
      </w:r>
      <w:r w:rsidRPr="006615D6">
        <w:t xml:space="preserve">is not </w:t>
      </w:r>
      <w:r>
        <w:t xml:space="preserve">present, as shown in (22). </w:t>
      </w:r>
    </w:p>
    <w:p w:rsidR="004E6FDD" w:rsidRDefault="004E6FDD" w:rsidP="004E6FDD">
      <w:pPr>
        <w:spacing w:line="360" w:lineRule="auto"/>
        <w:contextualSpacing/>
      </w:pPr>
    </w:p>
    <w:p w:rsidR="004E6FDD" w:rsidRDefault="004E6FDD" w:rsidP="004E6FDD">
      <w:pPr>
        <w:spacing w:line="360" w:lineRule="auto"/>
        <w:contextualSpacing/>
      </w:pPr>
      <w:r>
        <w:t>(22)</w:t>
      </w:r>
      <w:r>
        <w:tab/>
      </w:r>
      <w:r w:rsidR="00600F2B">
        <w:t>a.</w:t>
      </w:r>
      <w:r w:rsidR="00600F2B">
        <w:tab/>
      </w:r>
      <w:r>
        <w:t>Who do you think read the book?</w:t>
      </w:r>
    </w:p>
    <w:p w:rsidR="00600F2B" w:rsidRDefault="00600F2B" w:rsidP="004E6FDD">
      <w:pPr>
        <w:spacing w:line="360" w:lineRule="auto"/>
        <w:contextualSpacing/>
      </w:pPr>
      <w:r>
        <w:tab/>
        <w:t>b.</w:t>
      </w:r>
      <w:r>
        <w:tab/>
        <w:t>Who do you think &lt;who&gt; read the book?</w:t>
      </w:r>
    </w:p>
    <w:p w:rsidR="000648A7" w:rsidRDefault="000648A7" w:rsidP="004E6FDD">
      <w:pPr>
        <w:spacing w:line="360" w:lineRule="auto"/>
        <w:contextualSpacing/>
      </w:pPr>
    </w:p>
    <w:p w:rsidR="006615D6" w:rsidRPr="006615D6" w:rsidRDefault="004E6FDD" w:rsidP="004E6FDD">
      <w:pPr>
        <w:spacing w:line="360" w:lineRule="auto"/>
        <w:contextualSpacing/>
      </w:pPr>
      <w:r>
        <w:t xml:space="preserve">If the </w:t>
      </w:r>
      <w:r w:rsidRPr="006615D6">
        <w:t xml:space="preserve">complementizer </w:t>
      </w:r>
      <w:r>
        <w:rPr>
          <w:i/>
        </w:rPr>
        <w:t xml:space="preserve">that </w:t>
      </w:r>
      <w:r>
        <w:t>is present, a</w:t>
      </w:r>
      <w:r w:rsidR="006615D6" w:rsidRPr="006615D6">
        <w:t xml:space="preserve"> </w:t>
      </w:r>
      <w:r w:rsidR="006615D6" w:rsidRPr="006615D6">
        <w:rPr>
          <w:i/>
        </w:rPr>
        <w:t>that</w:t>
      </w:r>
      <w:r w:rsidR="006615D6">
        <w:t xml:space="preserve">-trace </w:t>
      </w:r>
      <w:r w:rsidR="00826638">
        <w:t>violation</w:t>
      </w:r>
      <w:r w:rsidR="00081ADD">
        <w:t xml:space="preserve"> </w:t>
      </w:r>
      <w:r>
        <w:t xml:space="preserve">occurs, as </w:t>
      </w:r>
      <w:r w:rsidR="00081ADD">
        <w:t>wa</w:t>
      </w:r>
      <w:r w:rsidR="006615D6">
        <w:t>s shown in (</w:t>
      </w:r>
      <w:r w:rsidR="007E1CD6">
        <w:t>13</w:t>
      </w:r>
      <w:r w:rsidR="006615D6" w:rsidRPr="006615D6">
        <w:t>)</w:t>
      </w:r>
      <w:r w:rsidR="00081ADD">
        <w:t xml:space="preserve"> above</w:t>
      </w:r>
      <w:r>
        <w:t xml:space="preserve"> and repeated as (23)</w:t>
      </w:r>
      <w:r w:rsidR="006615D6" w:rsidRPr="006615D6">
        <w:t xml:space="preserve">: a sequence of a complementizer </w:t>
      </w:r>
      <w:r w:rsidR="006615D6" w:rsidRPr="006615D6">
        <w:rPr>
          <w:i/>
        </w:rPr>
        <w:t>that</w:t>
      </w:r>
      <w:r w:rsidR="006615D6" w:rsidRPr="006615D6">
        <w:t xml:space="preserve"> and a position from which a </w:t>
      </w:r>
      <w:r w:rsidR="006615D6" w:rsidRPr="006615D6">
        <w:rPr>
          <w:i/>
        </w:rPr>
        <w:t>wh</w:t>
      </w:r>
      <w:r w:rsidR="006615D6" w:rsidRPr="006615D6">
        <w:t>-element has been extracted i</w:t>
      </w:r>
      <w:r w:rsidR="006615D6">
        <w:t xml:space="preserve">s ungrammatical. </w:t>
      </w:r>
      <w:r w:rsidR="00826638">
        <w:t xml:space="preserve">In earlier work, a `trace’ of </w:t>
      </w:r>
      <w:r w:rsidR="00361381" w:rsidRPr="00361381">
        <w:rPr>
          <w:i/>
        </w:rPr>
        <w:t>wh</w:t>
      </w:r>
      <w:r w:rsidR="00361381">
        <w:t>-</w:t>
      </w:r>
      <w:r w:rsidR="00826638">
        <w:t>movement was left</w:t>
      </w:r>
      <w:r w:rsidR="00437C4B">
        <w:t>, which I have represented as a copy in (</w:t>
      </w:r>
      <w:r>
        <w:t>2</w:t>
      </w:r>
      <w:r w:rsidR="007E1CD6">
        <w:t>3</w:t>
      </w:r>
      <w:r w:rsidR="00FB4370">
        <w:t>b</w:t>
      </w:r>
      <w:r w:rsidR="00437C4B">
        <w:t>),</w:t>
      </w:r>
      <w:r w:rsidR="00826638">
        <w:t xml:space="preserve"> and hence the name</w:t>
      </w:r>
      <w:r w:rsidR="007E1CD6">
        <w:t xml:space="preserve"> </w:t>
      </w:r>
      <w:r w:rsidR="007E1CD6" w:rsidRPr="007E1CD6">
        <w:rPr>
          <w:i/>
        </w:rPr>
        <w:t>that</w:t>
      </w:r>
      <w:r w:rsidR="007E1CD6">
        <w:t>-trace</w:t>
      </w:r>
      <w:r w:rsidR="00826638">
        <w:t xml:space="preserve">. </w:t>
      </w:r>
    </w:p>
    <w:p w:rsidR="003F6B1E" w:rsidRPr="00F91151" w:rsidRDefault="003F6B1E" w:rsidP="003F6B1E">
      <w:pPr>
        <w:spacing w:line="360" w:lineRule="auto"/>
        <w:contextualSpacing/>
      </w:pPr>
    </w:p>
    <w:p w:rsidR="006615D6" w:rsidRDefault="00FB4370" w:rsidP="003F6B1E">
      <w:pPr>
        <w:spacing w:line="360" w:lineRule="auto"/>
        <w:contextualSpacing/>
      </w:pPr>
      <w:r>
        <w:t>(</w:t>
      </w:r>
      <w:r w:rsidR="004E6FDD">
        <w:t>2</w:t>
      </w:r>
      <w:r w:rsidR="007E1CD6">
        <w:t>3</w:t>
      </w:r>
      <w:r w:rsidR="006615D6">
        <w:t>)</w:t>
      </w:r>
      <w:r>
        <w:tab/>
        <w:t>a.</w:t>
      </w:r>
      <w:r w:rsidR="006615D6">
        <w:tab/>
      </w:r>
      <w:r w:rsidR="005605E2">
        <w:t>*Who do you think that read the book</w:t>
      </w:r>
      <w:r w:rsidR="003F6B1E" w:rsidRPr="00F91151">
        <w:t>?</w:t>
      </w:r>
    </w:p>
    <w:p w:rsidR="00826638" w:rsidRDefault="00826638" w:rsidP="003F6B1E">
      <w:pPr>
        <w:spacing w:line="360" w:lineRule="auto"/>
        <w:contextualSpacing/>
      </w:pPr>
      <w:r>
        <w:tab/>
      </w:r>
      <w:r w:rsidR="00FB4370">
        <w:t>b.</w:t>
      </w:r>
      <w:r w:rsidR="00FB4370">
        <w:tab/>
      </w:r>
      <w:r w:rsidRPr="00F91151">
        <w:t xml:space="preserve">Who do you think that </w:t>
      </w:r>
      <w:r>
        <w:t xml:space="preserve">&lt;who&gt; </w:t>
      </w:r>
      <w:r w:rsidR="005605E2">
        <w:t>read the book</w:t>
      </w:r>
    </w:p>
    <w:p w:rsidR="00826638" w:rsidRPr="00F91151" w:rsidRDefault="00826638" w:rsidP="003F6B1E">
      <w:pPr>
        <w:spacing w:line="360" w:lineRule="auto"/>
        <w:contextualSpacing/>
      </w:pPr>
    </w:p>
    <w:p w:rsidR="00437C4B" w:rsidRDefault="00550DF9" w:rsidP="00437C4B">
      <w:pPr>
        <w:spacing w:line="360" w:lineRule="auto"/>
        <w:contextualSpacing/>
      </w:pPr>
      <w:r w:rsidRPr="00550DF9">
        <w:t>Using a Labeling Algorithmic approach, as in Chomsky (</w:t>
      </w:r>
      <w:r>
        <w:t>2015</w:t>
      </w:r>
      <w:r w:rsidRPr="00550DF9">
        <w:t>)</w:t>
      </w:r>
      <w:r>
        <w:t>, the distinction between (</w:t>
      </w:r>
      <w:r w:rsidR="004E6FDD">
        <w:t>22</w:t>
      </w:r>
      <w:r w:rsidRPr="00550DF9">
        <w:t>) and (</w:t>
      </w:r>
      <w:r w:rsidR="004E6FDD">
        <w:t>23</w:t>
      </w:r>
      <w:r w:rsidRPr="00550DF9">
        <w:t xml:space="preserve">) receives an explanation because </w:t>
      </w:r>
      <w:r w:rsidR="005605E2">
        <w:t>the embedded TP in (</w:t>
      </w:r>
      <w:r w:rsidR="004E6FDD">
        <w:t>23</w:t>
      </w:r>
      <w:r w:rsidRPr="00550DF9">
        <w:t>)</w:t>
      </w:r>
      <w:r w:rsidR="005605E2">
        <w:t>, represented by α in (</w:t>
      </w:r>
      <w:r w:rsidR="004E6FDD">
        <w:t>24</w:t>
      </w:r>
      <w:r w:rsidR="005605E2">
        <w:t>),</w:t>
      </w:r>
      <w:r w:rsidRPr="00550DF9">
        <w:t xml:space="preserve"> cannot be labelled if </w:t>
      </w:r>
      <w:r w:rsidRPr="00550DF9">
        <w:rPr>
          <w:i/>
        </w:rPr>
        <w:lastRenderedPageBreak/>
        <w:t>who</w:t>
      </w:r>
      <w:r w:rsidRPr="00550DF9">
        <w:t xml:space="preserve"> has moved. </w:t>
      </w:r>
      <w:r w:rsidR="00437C4B" w:rsidRPr="00550DF9">
        <w:t>The reason is that English T is weak and “at the labeling stage, the subject must be visible, not a copy, in SPEC position in [C [SPEC-TP</w:t>
      </w:r>
      <w:r w:rsidR="00437C4B" w:rsidRPr="00532344">
        <w:t>]]” (Chomsky 2015: 9).</w:t>
      </w:r>
      <w:r w:rsidR="00437C4B" w:rsidRPr="00550DF9">
        <w:t xml:space="preserve"> </w:t>
      </w:r>
    </w:p>
    <w:p w:rsidR="00550DF9" w:rsidRPr="00550DF9" w:rsidRDefault="00550DF9" w:rsidP="00550DF9">
      <w:pPr>
        <w:spacing w:line="360" w:lineRule="auto"/>
        <w:contextualSpacing/>
      </w:pPr>
    </w:p>
    <w:p w:rsidR="00550DF9" w:rsidRPr="00550DF9" w:rsidRDefault="005605E2" w:rsidP="00550DF9">
      <w:pPr>
        <w:spacing w:line="360" w:lineRule="auto"/>
        <w:contextualSpacing/>
      </w:pPr>
      <w:r>
        <w:t>(</w:t>
      </w:r>
      <w:r w:rsidR="004E6FDD">
        <w:t>24</w:t>
      </w:r>
      <w:r>
        <w:t xml:space="preserve">) </w:t>
      </w:r>
      <w:r>
        <w:tab/>
      </w:r>
      <w:r w:rsidR="00550DF9" w:rsidRPr="00550DF9">
        <w:t>[γ Who d</w:t>
      </w:r>
      <w:r w:rsidR="00437C4B">
        <w:t>o you v* [ε think [δ C that [α &lt;who&gt;</w:t>
      </w:r>
      <w:r w:rsidR="00550DF9" w:rsidRPr="00550DF9">
        <w:t xml:space="preserve"> T </w:t>
      </w:r>
      <w:r w:rsidR="00437C4B">
        <w:t xml:space="preserve">&lt;who&gt; </w:t>
      </w:r>
      <w:r w:rsidR="00550DF9" w:rsidRPr="00550DF9">
        <w:t>read the book]]]]</w:t>
      </w:r>
    </w:p>
    <w:p w:rsidR="005605E2" w:rsidRDefault="005605E2" w:rsidP="00550DF9">
      <w:pPr>
        <w:spacing w:line="360" w:lineRule="auto"/>
        <w:contextualSpacing/>
      </w:pPr>
    </w:p>
    <w:p w:rsidR="00C02D60" w:rsidRDefault="008162F5" w:rsidP="00C02D60">
      <w:pPr>
        <w:spacing w:line="360" w:lineRule="auto"/>
        <w:ind w:firstLine="720"/>
        <w:contextualSpacing/>
      </w:pPr>
      <w:r>
        <w:t xml:space="preserve">When the C phase </w:t>
      </w:r>
      <w:r w:rsidR="005605E2" w:rsidRPr="00550DF9">
        <w:t>head deletes</w:t>
      </w:r>
      <w:r>
        <w:t xml:space="preserve"> </w:t>
      </w:r>
      <w:r w:rsidRPr="00550DF9">
        <w:t>(</w:t>
      </w:r>
      <w:r w:rsidRPr="00532344">
        <w:t xml:space="preserve">Chomsky </w:t>
      </w:r>
      <w:r w:rsidR="00532344" w:rsidRPr="00532344">
        <w:t>2015: 10-11</w:t>
      </w:r>
      <w:r w:rsidRPr="00532344">
        <w:t>)</w:t>
      </w:r>
      <w:r w:rsidR="005605E2" w:rsidRPr="00532344">
        <w:t>,</w:t>
      </w:r>
      <w:r w:rsidR="005605E2" w:rsidRPr="00550DF9">
        <w:t xml:space="preserve"> </w:t>
      </w:r>
      <w:r w:rsidR="006570E0">
        <w:t>T not only inherits the phi-features but also the</w:t>
      </w:r>
      <w:r w:rsidR="00C02D60">
        <w:t xml:space="preserve"> phasehood </w:t>
      </w:r>
      <w:r w:rsidR="006570E0">
        <w:t>of C</w:t>
      </w:r>
      <w:r w:rsidR="00C02D60">
        <w:t xml:space="preserve"> and</w:t>
      </w:r>
      <w:r w:rsidR="005605E2" w:rsidRPr="00550DF9">
        <w:t xml:space="preserve"> </w:t>
      </w:r>
      <w:r w:rsidR="005605E2" w:rsidRPr="00550DF9">
        <w:rPr>
          <w:i/>
        </w:rPr>
        <w:t>who</w:t>
      </w:r>
      <w:r w:rsidR="005605E2" w:rsidRPr="00550DF9">
        <w:t xml:space="preserve"> remains in </w:t>
      </w:r>
      <w:r>
        <w:t>the s</w:t>
      </w:r>
      <w:r w:rsidR="005605E2" w:rsidRPr="00550DF9">
        <w:t>pec</w:t>
      </w:r>
      <w:r>
        <w:t>ifier of the</w:t>
      </w:r>
      <w:r w:rsidR="005605E2" w:rsidRPr="00550DF9">
        <w:t xml:space="preserve"> TP</w:t>
      </w:r>
      <w:r w:rsidR="00C02D60">
        <w:t xml:space="preserve">. </w:t>
      </w:r>
      <w:r w:rsidR="004E6FDD">
        <w:t xml:space="preserve">Handing over the phase head to T </w:t>
      </w:r>
      <w:r w:rsidR="00C376D9">
        <w:t xml:space="preserve">means that </w:t>
      </w:r>
      <w:r>
        <w:t xml:space="preserve">the </w:t>
      </w:r>
      <w:r w:rsidR="00C376D9">
        <w:t xml:space="preserve">complement of T, i.e. the </w:t>
      </w:r>
      <w:r>
        <w:t>lower v</w:t>
      </w:r>
      <w:r w:rsidR="00B37540">
        <w:t>*</w:t>
      </w:r>
      <w:r>
        <w:t>P</w:t>
      </w:r>
      <w:r w:rsidR="00C376D9">
        <w:t>,</w:t>
      </w:r>
      <w:r>
        <w:t xml:space="preserve"> </w:t>
      </w:r>
      <w:r w:rsidR="00C376D9">
        <w:t>is transferred</w:t>
      </w:r>
      <w:r w:rsidR="00D311C4">
        <w:t>,</w:t>
      </w:r>
      <w:r w:rsidR="00D311C4" w:rsidRPr="00D311C4">
        <w:t xml:space="preserve"> </w:t>
      </w:r>
      <w:r w:rsidR="00D311C4" w:rsidRPr="00550DF9">
        <w:t>as in (</w:t>
      </w:r>
      <w:r w:rsidR="004E6FDD">
        <w:t>25)</w:t>
      </w:r>
      <w:r w:rsidR="000648A7">
        <w:t>,</w:t>
      </w:r>
      <w:r w:rsidR="00C376D9">
        <w:t xml:space="preserve"> </w:t>
      </w:r>
      <w:r>
        <w:t>and</w:t>
      </w:r>
      <w:r w:rsidR="00C376D9">
        <w:t xml:space="preserve"> that</w:t>
      </w:r>
      <w:r>
        <w:t xml:space="preserve"> </w:t>
      </w:r>
      <w:r>
        <w:rPr>
          <w:i/>
        </w:rPr>
        <w:t xml:space="preserve">who </w:t>
      </w:r>
      <w:r>
        <w:t xml:space="preserve">remains </w:t>
      </w:r>
      <w:r w:rsidRPr="00F91151">
        <w:t>accessible for i</w:t>
      </w:r>
      <w:r>
        <w:t>nternal merge to the matrix CP.</w:t>
      </w:r>
      <w:r w:rsidR="00550DF9" w:rsidRPr="00550DF9">
        <w:tab/>
      </w:r>
    </w:p>
    <w:p w:rsidR="00C02D60" w:rsidRDefault="00C02D60" w:rsidP="00C02D60">
      <w:pPr>
        <w:spacing w:line="360" w:lineRule="auto"/>
        <w:contextualSpacing/>
      </w:pPr>
    </w:p>
    <w:p w:rsidR="00550DF9" w:rsidRDefault="00C02D60" w:rsidP="00550DF9">
      <w:pPr>
        <w:spacing w:line="360" w:lineRule="auto"/>
        <w:contextualSpacing/>
      </w:pPr>
      <w:r>
        <w:t>(</w:t>
      </w:r>
      <w:r w:rsidR="004E6FDD">
        <w:t>25</w:t>
      </w:r>
      <w:r>
        <w:t>)</w:t>
      </w:r>
      <w:r w:rsidR="00550DF9" w:rsidRPr="00550DF9">
        <w:tab/>
        <w:t>[γ Who do you v* [ε think [</w:t>
      </w:r>
      <w:r w:rsidR="00437C4B">
        <w:t>δ C [α &lt;who&gt;</w:t>
      </w:r>
      <w:r w:rsidR="00550DF9" w:rsidRPr="00550DF9">
        <w:t xml:space="preserve"> T </w:t>
      </w:r>
      <w:r w:rsidR="00D311C4">
        <w:t>v*P[</w:t>
      </w:r>
      <w:r w:rsidR="00437C4B">
        <w:t xml:space="preserve">&lt;who&gt; </w:t>
      </w:r>
      <w:r w:rsidR="00437C4B">
        <w:tab/>
      </w:r>
      <w:r w:rsidR="00550DF9" w:rsidRPr="00550DF9">
        <w:t>read the book]</w:t>
      </w:r>
      <w:r w:rsidR="00D311C4">
        <w:t>]</w:t>
      </w:r>
      <w:r w:rsidR="00550DF9" w:rsidRPr="00550DF9">
        <w:t xml:space="preserve">]]] </w:t>
      </w:r>
    </w:p>
    <w:p w:rsidR="008162F5" w:rsidRDefault="00437C4B" w:rsidP="008162F5">
      <w:pPr>
        <w:spacing w:line="360" w:lineRule="auto"/>
        <w:contextualSpacing/>
      </w:pPr>
      <w:r>
        <w:tab/>
      </w:r>
      <w:r>
        <w:tab/>
      </w:r>
      <w:r>
        <w:tab/>
      </w:r>
      <w:r>
        <w:tab/>
      </w:r>
      <w:r>
        <w:tab/>
      </w:r>
      <w:r>
        <w:tab/>
      </w:r>
      <w:r>
        <w:tab/>
      </w:r>
      <w:r>
        <w:tab/>
        <w:t>Transfer</w:t>
      </w:r>
    </w:p>
    <w:p w:rsidR="00437C4B" w:rsidRDefault="00437C4B" w:rsidP="008162F5">
      <w:pPr>
        <w:spacing w:line="360" w:lineRule="auto"/>
        <w:contextualSpacing/>
      </w:pPr>
    </w:p>
    <w:p w:rsidR="008162F5" w:rsidRDefault="00C376D9" w:rsidP="008162F5">
      <w:pPr>
        <w:spacing w:line="360" w:lineRule="auto"/>
        <w:contextualSpacing/>
      </w:pPr>
      <w:r>
        <w:t>Chomsky include</w:t>
      </w:r>
      <w:r w:rsidR="008162F5">
        <w:t>s</w:t>
      </w:r>
      <w:r w:rsidR="00437C4B" w:rsidRPr="00437C4B">
        <w:t xml:space="preserve"> </w:t>
      </w:r>
      <w:r w:rsidR="00437C4B">
        <w:t>δ and C</w:t>
      </w:r>
      <w:r w:rsidR="008162F5">
        <w:t xml:space="preserve"> </w:t>
      </w:r>
      <w:r w:rsidR="00437C4B">
        <w:t xml:space="preserve">in </w:t>
      </w:r>
      <w:r w:rsidR="008162F5">
        <w:t>(</w:t>
      </w:r>
      <w:r w:rsidR="004B69DF">
        <w:t>25) but the question remains whether</w:t>
      </w:r>
      <w:r w:rsidR="008162F5">
        <w:t xml:space="preserve"> the CP is in fact present</w:t>
      </w:r>
      <w:r w:rsidR="004B69DF">
        <w:t xml:space="preserve"> at all</w:t>
      </w:r>
      <w:r w:rsidR="00B37540">
        <w:t xml:space="preserve">. Another </w:t>
      </w:r>
      <w:r w:rsidR="008162F5">
        <w:t xml:space="preserve">way </w:t>
      </w:r>
      <w:r w:rsidR="009F119B">
        <w:t xml:space="preserve">of thinking about this is </w:t>
      </w:r>
      <w:r w:rsidR="00437C4B">
        <w:t>(</w:t>
      </w:r>
      <w:r w:rsidR="004B69DF">
        <w:t>26</w:t>
      </w:r>
      <w:r w:rsidR="00437C4B">
        <w:t>), with just a TP (I have kept the tradi</w:t>
      </w:r>
      <w:r w:rsidR="009F119B">
        <w:t>tional labels</w:t>
      </w:r>
      <w:r w:rsidR="00437C4B">
        <w:t>)</w:t>
      </w:r>
      <w:r w:rsidR="009F119B">
        <w:t>.</w:t>
      </w:r>
    </w:p>
    <w:p w:rsidR="008162F5" w:rsidRDefault="008162F5" w:rsidP="008162F5">
      <w:pPr>
        <w:spacing w:line="360" w:lineRule="auto"/>
        <w:contextualSpacing/>
      </w:pPr>
    </w:p>
    <w:p w:rsidR="008162F5" w:rsidRPr="00F91151" w:rsidRDefault="008162F5" w:rsidP="008162F5">
      <w:pPr>
        <w:spacing w:line="360" w:lineRule="auto"/>
        <w:contextualSpacing/>
      </w:pPr>
      <w:r>
        <w:t>(</w:t>
      </w:r>
      <w:r w:rsidR="004B69DF">
        <w:t>26</w:t>
      </w:r>
      <w:r>
        <w:t>)</w:t>
      </w:r>
      <w:r w:rsidRPr="00F91151">
        <w:tab/>
        <w:t>CP1[ Who [do TP1[you [T vP[think TP2[&lt;who&gt; T</w:t>
      </w:r>
      <w:r w:rsidR="00437C4B">
        <w:tab/>
      </w:r>
      <w:r>
        <w:t>v</w:t>
      </w:r>
      <w:r w:rsidR="00D311C4">
        <w:t>*</w:t>
      </w:r>
      <w:r>
        <w:t>P[&lt;who&gt; read the book</w:t>
      </w:r>
      <w:r w:rsidRPr="00F91151">
        <w:t>]]]]]]].</w:t>
      </w:r>
    </w:p>
    <w:p w:rsidR="008162F5" w:rsidRDefault="008162F5" w:rsidP="008162F5">
      <w:pPr>
        <w:spacing w:line="360" w:lineRule="auto"/>
        <w:contextualSpacing/>
      </w:pPr>
      <w:r>
        <w:tab/>
      </w:r>
      <w:r>
        <w:tab/>
      </w:r>
      <w:r>
        <w:tab/>
      </w:r>
      <w:r>
        <w:tab/>
      </w:r>
      <w:r>
        <w:tab/>
      </w:r>
      <w:r>
        <w:tab/>
      </w:r>
      <w:r>
        <w:tab/>
        <w:t>Transfer</w:t>
      </w:r>
    </w:p>
    <w:p w:rsidR="008162F5" w:rsidRDefault="008162F5" w:rsidP="008162F5">
      <w:pPr>
        <w:spacing w:line="360" w:lineRule="auto"/>
        <w:contextualSpacing/>
      </w:pPr>
    </w:p>
    <w:p w:rsidR="00A15BAD" w:rsidRDefault="00C376D9" w:rsidP="008162F5">
      <w:pPr>
        <w:spacing w:line="360" w:lineRule="auto"/>
        <w:contextualSpacing/>
      </w:pPr>
      <w:r>
        <w:t>So, the</w:t>
      </w:r>
      <w:r w:rsidR="00CA673E">
        <w:t xml:space="preserve"> impossibility </w:t>
      </w:r>
      <w:r w:rsidR="004B69DF">
        <w:t>of labeling</w:t>
      </w:r>
      <w:r w:rsidR="00B37540">
        <w:t xml:space="preserve"> α in (25</w:t>
      </w:r>
      <w:r>
        <w:t>)</w:t>
      </w:r>
      <w:r w:rsidR="00C02D60">
        <w:t xml:space="preserve"> account</w:t>
      </w:r>
      <w:r w:rsidR="008162F5">
        <w:t>s</w:t>
      </w:r>
      <w:r w:rsidR="00C02D60">
        <w:t xml:space="preserve"> for </w:t>
      </w:r>
      <w:r w:rsidR="002B1059">
        <w:t xml:space="preserve">the </w:t>
      </w:r>
      <w:r w:rsidR="00C02D60" w:rsidRPr="00C02D60">
        <w:rPr>
          <w:i/>
        </w:rPr>
        <w:t>that-</w:t>
      </w:r>
      <w:r w:rsidR="002B1059">
        <w:t>trace effect</w:t>
      </w:r>
      <w:r w:rsidR="00C02D60">
        <w:t xml:space="preserve"> </w:t>
      </w:r>
      <w:r w:rsidR="00437C4B">
        <w:t>and</w:t>
      </w:r>
      <w:r w:rsidR="00C02D60">
        <w:t xml:space="preserve"> </w:t>
      </w:r>
      <w:r w:rsidR="00D068C4">
        <w:t>its</w:t>
      </w:r>
      <w:r w:rsidR="002A285D">
        <w:t xml:space="preserve"> resolution in (22</w:t>
      </w:r>
      <w:r>
        <w:t xml:space="preserve">) </w:t>
      </w:r>
      <w:r w:rsidR="00C02D60">
        <w:t>does so bas</w:t>
      </w:r>
      <w:r w:rsidR="002B1059">
        <w:t>ic</w:t>
      </w:r>
      <w:r w:rsidR="00C02D60">
        <w:t xml:space="preserve">ally </w:t>
      </w:r>
      <w:r w:rsidR="002B1059">
        <w:t>by ignoring</w:t>
      </w:r>
      <w:r w:rsidR="00C02D60">
        <w:t xml:space="preserve"> the CP. </w:t>
      </w:r>
      <w:r w:rsidR="00D311C4" w:rsidRPr="00550DF9">
        <w:t xml:space="preserve">This account unifies the </w:t>
      </w:r>
      <w:r w:rsidR="002B1059">
        <w:t xml:space="preserve">earlier </w:t>
      </w:r>
      <w:r w:rsidR="00D311C4" w:rsidRPr="00550DF9">
        <w:t>EPP (English TPs need specifiers) and ECP (the specifier of TP cannot be left empty</w:t>
      </w:r>
      <w:r w:rsidR="00D068C4">
        <w:t xml:space="preserve"> through movement</w:t>
      </w:r>
      <w:r w:rsidR="00D311C4" w:rsidRPr="00550DF9">
        <w:t>).</w:t>
      </w:r>
    </w:p>
    <w:p w:rsidR="006615D6" w:rsidRDefault="002B1059" w:rsidP="00C9022D">
      <w:pPr>
        <w:spacing w:line="360" w:lineRule="auto"/>
        <w:ind w:firstLine="720"/>
        <w:contextualSpacing/>
      </w:pPr>
      <w:r>
        <w:t xml:space="preserve">The </w:t>
      </w:r>
      <w:r w:rsidRPr="00095123">
        <w:rPr>
          <w:i/>
        </w:rPr>
        <w:t>that</w:t>
      </w:r>
      <w:r>
        <w:t xml:space="preserve">-trace effect has an alternative explanation in </w:t>
      </w:r>
      <w:r w:rsidR="00E826AE">
        <w:t>current minimalism:</w:t>
      </w:r>
      <w:r w:rsidR="00D068C4">
        <w:t xml:space="preserve"> </w:t>
      </w:r>
      <w:r>
        <w:t xml:space="preserve">determinacy </w:t>
      </w:r>
      <w:r w:rsidR="00D068C4">
        <w:t xml:space="preserve">requirements </w:t>
      </w:r>
      <w:r>
        <w:t>r</w:t>
      </w:r>
      <w:r w:rsidR="00C02D60">
        <w:t>ule out</w:t>
      </w:r>
      <w:r w:rsidR="003F6B1E" w:rsidRPr="00E67D2E">
        <w:t xml:space="preserve"> </w:t>
      </w:r>
      <w:r w:rsidR="00437C4B">
        <w:t>a</w:t>
      </w:r>
      <w:r w:rsidR="003F6B1E" w:rsidRPr="00E67D2E">
        <w:t xml:space="preserve"> structure </w:t>
      </w:r>
      <w:r w:rsidR="00437C4B">
        <w:t xml:space="preserve">with a </w:t>
      </w:r>
      <w:r w:rsidR="00A15BAD">
        <w:rPr>
          <w:i/>
        </w:rPr>
        <w:t>that-</w:t>
      </w:r>
      <w:r w:rsidR="00A15BAD">
        <w:t>trace</w:t>
      </w:r>
      <w:r w:rsidR="00C9022D">
        <w:t xml:space="preserve"> when the CP is present and allow it when the CP isn’t. If the CP is present, as</w:t>
      </w:r>
      <w:r w:rsidR="006615D6">
        <w:t xml:space="preserve"> shown in (</w:t>
      </w:r>
      <w:r>
        <w:t>27</w:t>
      </w:r>
      <w:r w:rsidR="006615D6">
        <w:t>)</w:t>
      </w:r>
      <w:r w:rsidR="00C9022D">
        <w:t>, the (internal) merge of</w:t>
      </w:r>
      <w:r w:rsidR="003F6B1E" w:rsidRPr="00E67D2E">
        <w:t xml:space="preserve"> </w:t>
      </w:r>
      <w:r w:rsidR="003F6B1E" w:rsidRPr="00E67D2E">
        <w:rPr>
          <w:i/>
        </w:rPr>
        <w:t xml:space="preserve">who </w:t>
      </w:r>
      <w:r w:rsidR="003F6B1E" w:rsidRPr="00E67D2E">
        <w:t>to th</w:t>
      </w:r>
      <w:r w:rsidR="00C9022D">
        <w:t>e specifier of the embedded CP2 is indeterminate because there is</w:t>
      </w:r>
      <w:r w:rsidR="003F6B1E" w:rsidRPr="00E67D2E">
        <w:t xml:space="preserve"> a choice of two copies of </w:t>
      </w:r>
      <w:r w:rsidR="003F6B1E" w:rsidRPr="00E67D2E">
        <w:rPr>
          <w:i/>
        </w:rPr>
        <w:t>who</w:t>
      </w:r>
      <w:r w:rsidR="00C9022D">
        <w:t>, one in the specifier of the v*P and another in the specifier of the TP.</w:t>
      </w:r>
    </w:p>
    <w:p w:rsidR="006615D6" w:rsidRDefault="006615D6" w:rsidP="006615D6">
      <w:pPr>
        <w:spacing w:line="360" w:lineRule="auto"/>
        <w:contextualSpacing/>
      </w:pPr>
    </w:p>
    <w:p w:rsidR="006615D6" w:rsidRDefault="006615D6" w:rsidP="006615D6">
      <w:pPr>
        <w:spacing w:line="360" w:lineRule="auto"/>
        <w:contextualSpacing/>
      </w:pPr>
      <w:r>
        <w:t>(</w:t>
      </w:r>
      <w:r w:rsidR="002B1059">
        <w:t>27</w:t>
      </w:r>
      <w:r>
        <w:t>)</w:t>
      </w:r>
      <w:r w:rsidRPr="00F91151">
        <w:tab/>
        <w:t>CP1[ Who [do TP1[you [T v*P[</w:t>
      </w:r>
      <w:r>
        <w:t xml:space="preserve">&lt;you&gt; </w:t>
      </w:r>
      <w:r w:rsidRPr="00F91151">
        <w:t xml:space="preserve">think </w:t>
      </w:r>
    </w:p>
    <w:p w:rsidR="006615D6" w:rsidRPr="00F91151" w:rsidRDefault="006615D6" w:rsidP="006615D6">
      <w:pPr>
        <w:spacing w:line="360" w:lineRule="auto"/>
        <w:ind w:left="1440" w:firstLine="720"/>
        <w:contextualSpacing/>
      </w:pPr>
      <w:r w:rsidRPr="00F91151">
        <w:t xml:space="preserve">CP2[&lt;who&gt; [that </w:t>
      </w:r>
      <w:r w:rsidR="00B37540">
        <w:tab/>
      </w:r>
      <w:r w:rsidRPr="00F91151">
        <w:t>TP2[&lt;who&gt; T v*P[&lt;who&gt;</w:t>
      </w:r>
      <w:r w:rsidR="00A15BAD">
        <w:t xml:space="preserve"> </w:t>
      </w:r>
      <w:r w:rsidR="00B37540">
        <w:t>v*</w:t>
      </w:r>
      <w:r w:rsidR="00B37540">
        <w:tab/>
      </w:r>
      <w:r w:rsidR="00A15BAD">
        <w:t>read the book</w:t>
      </w:r>
      <w:r w:rsidRPr="00F91151">
        <w:t>]]]]]]]]].</w:t>
      </w:r>
    </w:p>
    <w:p w:rsidR="006615D6" w:rsidRDefault="006615D6" w:rsidP="006615D6">
      <w:pPr>
        <w:spacing w:line="360" w:lineRule="auto"/>
        <w:contextualSpacing/>
      </w:pPr>
      <w:r>
        <w:tab/>
      </w:r>
      <w:r>
        <w:tab/>
      </w:r>
      <w:r>
        <w:tab/>
      </w:r>
      <w:r>
        <w:tab/>
      </w:r>
      <w:r>
        <w:tab/>
      </w:r>
      <w:r>
        <w:tab/>
        <w:t xml:space="preserve">2 copies of </w:t>
      </w:r>
      <w:r w:rsidRPr="006615D6">
        <w:rPr>
          <w:i/>
        </w:rPr>
        <w:t>who</w:t>
      </w:r>
      <w:r>
        <w:t xml:space="preserve"> in WS</w:t>
      </w:r>
      <w:r w:rsidR="00B37540">
        <w:tab/>
      </w:r>
      <w:r w:rsidR="00B37540">
        <w:tab/>
        <w:t>Transfer</w:t>
      </w:r>
    </w:p>
    <w:p w:rsidR="003F6B1E" w:rsidRDefault="003F6B1E" w:rsidP="003F6B1E">
      <w:pPr>
        <w:spacing w:line="360" w:lineRule="auto"/>
        <w:contextualSpacing/>
      </w:pPr>
    </w:p>
    <w:p w:rsidR="00437C4B" w:rsidRDefault="00C9022D" w:rsidP="003F6B1E">
      <w:pPr>
        <w:spacing w:line="360" w:lineRule="auto"/>
        <w:contextualSpacing/>
      </w:pPr>
      <w:r>
        <w:lastRenderedPageBreak/>
        <w:t>However, once the</w:t>
      </w:r>
      <w:r w:rsidR="00036292">
        <w:t xml:space="preserve"> C phase head deletes, as in (25</w:t>
      </w:r>
      <w:r>
        <w:t>) or (</w:t>
      </w:r>
      <w:r w:rsidR="00036292">
        <w:t>26</w:t>
      </w:r>
      <w:r>
        <w:t>),</w:t>
      </w:r>
      <w:r w:rsidR="00A15BAD">
        <w:t xml:space="preserve"> and T </w:t>
      </w:r>
      <w:r>
        <w:t xml:space="preserve">is </w:t>
      </w:r>
      <w:r w:rsidR="00A15BAD">
        <w:t>the phase head</w:t>
      </w:r>
      <w:r w:rsidR="00437C4B">
        <w:t xml:space="preserve">, </w:t>
      </w:r>
      <w:r w:rsidR="00A15BAD">
        <w:t>the v*P will be transferred and there will only be one copy in the input</w:t>
      </w:r>
      <w:r>
        <w:t xml:space="preserve"> for the move out of the clause</w:t>
      </w:r>
      <w:r w:rsidR="00A15BAD">
        <w:t>.</w:t>
      </w:r>
      <w:r w:rsidR="00036292">
        <w:t xml:space="preserve"> This is shown in (28</w:t>
      </w:r>
      <w:r>
        <w:t>).</w:t>
      </w:r>
    </w:p>
    <w:p w:rsidR="00C9022D" w:rsidRDefault="00C9022D" w:rsidP="003F6B1E">
      <w:pPr>
        <w:spacing w:line="360" w:lineRule="auto"/>
        <w:contextualSpacing/>
      </w:pPr>
    </w:p>
    <w:p w:rsidR="00C9022D" w:rsidRPr="00F91151" w:rsidRDefault="00C9022D" w:rsidP="00C9022D">
      <w:pPr>
        <w:spacing w:line="360" w:lineRule="auto"/>
        <w:contextualSpacing/>
      </w:pPr>
      <w:r>
        <w:t>(</w:t>
      </w:r>
      <w:r w:rsidR="00036292">
        <w:t>28</w:t>
      </w:r>
      <w:r>
        <w:t>)</w:t>
      </w:r>
      <w:r>
        <w:tab/>
      </w:r>
      <w:r w:rsidRPr="00F91151">
        <w:t>CP1[ Who [do TP1[you [T vP[think TP2[&lt;who&gt; T</w:t>
      </w:r>
      <w:r>
        <w:tab/>
      </w:r>
      <w:r w:rsidR="00B37540">
        <w:tab/>
      </w:r>
      <w:r>
        <w:t xml:space="preserve">v*P[&lt;who&gt; </w:t>
      </w:r>
      <w:r w:rsidR="00EC6C74">
        <w:t>v*</w:t>
      </w:r>
      <w:r w:rsidR="00EC6C74">
        <w:tab/>
      </w:r>
      <w:r>
        <w:t>read the book</w:t>
      </w:r>
      <w:r w:rsidRPr="00F91151">
        <w:t>]]]]]]].</w:t>
      </w:r>
    </w:p>
    <w:p w:rsidR="00C9022D" w:rsidRDefault="00C9022D" w:rsidP="00C9022D">
      <w:pPr>
        <w:spacing w:line="360" w:lineRule="auto"/>
        <w:contextualSpacing/>
      </w:pPr>
      <w:r>
        <w:tab/>
      </w:r>
      <w:r>
        <w:tab/>
      </w:r>
      <w:r>
        <w:tab/>
      </w:r>
      <w:r>
        <w:tab/>
      </w:r>
      <w:r>
        <w:tab/>
      </w:r>
      <w:r>
        <w:tab/>
      </w:r>
      <w:r>
        <w:tab/>
      </w:r>
      <w:r w:rsidR="00B37540">
        <w:tab/>
        <w:t>Transfer 2</w:t>
      </w:r>
      <w:r w:rsidR="00B37540">
        <w:tab/>
      </w:r>
      <w:r>
        <w:t>Transfer</w:t>
      </w:r>
      <w:r w:rsidR="00B37540">
        <w:t xml:space="preserve"> 1</w:t>
      </w:r>
    </w:p>
    <w:p w:rsidR="00C9022D" w:rsidRDefault="00C9022D" w:rsidP="003F6B1E">
      <w:pPr>
        <w:spacing w:line="360" w:lineRule="auto"/>
        <w:contextualSpacing/>
      </w:pPr>
    </w:p>
    <w:p w:rsidR="00397FC4" w:rsidRDefault="00397FC4" w:rsidP="00397FC4">
      <w:pPr>
        <w:spacing w:line="360" w:lineRule="auto"/>
        <w:contextualSpacing/>
      </w:pPr>
      <w:r>
        <w:t>With existential</w:t>
      </w:r>
      <w:r w:rsidR="00036292">
        <w:t xml:space="preserve"> construction</w:t>
      </w:r>
      <w:r>
        <w:t xml:space="preserve">s, expletive subjects are possible and these will prevent </w:t>
      </w:r>
      <w:r>
        <w:rPr>
          <w:i/>
        </w:rPr>
        <w:t>that-</w:t>
      </w:r>
      <w:r>
        <w:t xml:space="preserve">trace violations because a second copy of the </w:t>
      </w:r>
      <w:r>
        <w:rPr>
          <w:i/>
        </w:rPr>
        <w:t>wh-</w:t>
      </w:r>
      <w:r>
        <w:t>element in the specifier of the TP will not</w:t>
      </w:r>
      <w:r w:rsidR="00036292">
        <w:t xml:space="preserve"> be there. That’s the reason (29</w:t>
      </w:r>
      <w:r>
        <w:t xml:space="preserve">a) </w:t>
      </w:r>
      <w:r w:rsidR="00036292">
        <w:t>is grammatical as opposed to (29</w:t>
      </w:r>
      <w:r>
        <w:t>b).</w:t>
      </w:r>
      <w:r w:rsidRPr="00397FC4">
        <w:t xml:space="preserve"> </w:t>
      </w:r>
    </w:p>
    <w:p w:rsidR="00397FC4" w:rsidRDefault="00397FC4" w:rsidP="00397FC4">
      <w:pPr>
        <w:spacing w:line="360" w:lineRule="auto"/>
        <w:contextualSpacing/>
      </w:pPr>
    </w:p>
    <w:p w:rsidR="00397FC4" w:rsidRDefault="00397FC4" w:rsidP="00397FC4">
      <w:pPr>
        <w:spacing w:line="360" w:lineRule="auto"/>
        <w:contextualSpacing/>
      </w:pPr>
      <w:r w:rsidRPr="00E67D2E">
        <w:t>(</w:t>
      </w:r>
      <w:r w:rsidR="00036292">
        <w:t>29</w:t>
      </w:r>
      <w:r w:rsidRPr="00E67D2E">
        <w:t>)</w:t>
      </w:r>
      <w:r w:rsidRPr="00E67D2E">
        <w:tab/>
      </w:r>
      <w:r>
        <w:t>a.</w:t>
      </w:r>
      <w:r>
        <w:tab/>
      </w:r>
      <w:r w:rsidRPr="00E67D2E">
        <w:t xml:space="preserve">What do you think that </w:t>
      </w:r>
      <w:r w:rsidRPr="00156EE9">
        <w:rPr>
          <w:b/>
        </w:rPr>
        <w:t>there</w:t>
      </w:r>
      <w:r w:rsidRPr="00E67D2E">
        <w:t xml:space="preserve"> is in the box?</w:t>
      </w:r>
      <w:r w:rsidRPr="00397FC4">
        <w:t xml:space="preserve"> </w:t>
      </w:r>
    </w:p>
    <w:p w:rsidR="00397FC4" w:rsidRDefault="00397FC4" w:rsidP="00397FC4">
      <w:pPr>
        <w:spacing w:line="360" w:lineRule="auto"/>
        <w:ind w:firstLine="720"/>
        <w:contextualSpacing/>
      </w:pPr>
      <w:r>
        <w:t>b.</w:t>
      </w:r>
      <w:r>
        <w:tab/>
        <w:t>*What do you think that is</w:t>
      </w:r>
      <w:r w:rsidRPr="00E67D2E">
        <w:t xml:space="preserve"> in the box?</w:t>
      </w:r>
    </w:p>
    <w:p w:rsidR="00397FC4" w:rsidRDefault="00397FC4" w:rsidP="00397FC4">
      <w:pPr>
        <w:spacing w:line="360" w:lineRule="auto"/>
        <w:ind w:firstLine="720"/>
        <w:contextualSpacing/>
      </w:pPr>
      <w:r w:rsidRPr="00E67D2E">
        <w:t>(Rizzi and Shlonsky 2007: 1</w:t>
      </w:r>
      <w:r w:rsidR="008E5244">
        <w:t>26, cited in Goto and Ishii 2019</w:t>
      </w:r>
      <w:r w:rsidRPr="00E67D2E">
        <w:t>).</w:t>
      </w:r>
    </w:p>
    <w:p w:rsidR="00397FC4" w:rsidRDefault="00397FC4" w:rsidP="00C9022D">
      <w:pPr>
        <w:spacing w:line="360" w:lineRule="auto"/>
        <w:contextualSpacing/>
      </w:pPr>
    </w:p>
    <w:p w:rsidR="003F6B1E" w:rsidRPr="00E67D2E" w:rsidRDefault="003F6B1E" w:rsidP="003F6B1E">
      <w:pPr>
        <w:spacing w:line="360" w:lineRule="auto"/>
        <w:contextualSpacing/>
      </w:pPr>
      <w:r w:rsidRPr="00E67D2E">
        <w:t>When an expletive is possible</w:t>
      </w:r>
      <w:r>
        <w:t>, as in (</w:t>
      </w:r>
      <w:r w:rsidR="00036292">
        <w:t>29</w:t>
      </w:r>
      <w:r w:rsidR="00397FC4">
        <w:t>a</w:t>
      </w:r>
      <w:r>
        <w:t>),</w:t>
      </w:r>
      <w:r w:rsidRPr="00E67D2E">
        <w:t xml:space="preserve"> and appears in the specifier of TP</w:t>
      </w:r>
      <w:r w:rsidR="00FB4370">
        <w:t xml:space="preserve">, </w:t>
      </w:r>
      <w:r w:rsidRPr="00E67D2E">
        <w:t xml:space="preserve">it is of course no longer a </w:t>
      </w:r>
      <w:r w:rsidRPr="00E67D2E">
        <w:rPr>
          <w:i/>
        </w:rPr>
        <w:t>that</w:t>
      </w:r>
      <w:r w:rsidRPr="00E67D2E">
        <w:t xml:space="preserve">-trace </w:t>
      </w:r>
      <w:r w:rsidR="008162F5">
        <w:t>violation</w:t>
      </w:r>
      <w:r w:rsidR="00A15BAD">
        <w:t>. The TP can no</w:t>
      </w:r>
      <w:r w:rsidR="00397FC4">
        <w:t>w</w:t>
      </w:r>
      <w:r w:rsidR="00D068C4">
        <w:t xml:space="preserve"> be labeled &lt;phi, phi&gt;</w:t>
      </w:r>
      <w:r w:rsidR="00A15BAD">
        <w:t xml:space="preserve"> </w:t>
      </w:r>
      <w:r w:rsidRPr="00E67D2E">
        <w:t xml:space="preserve">and </w:t>
      </w:r>
      <w:r w:rsidR="00A15BAD">
        <w:t xml:space="preserve">the structure is </w:t>
      </w:r>
      <w:r w:rsidRPr="00E67D2E">
        <w:t xml:space="preserve">no longer indeterminate </w:t>
      </w:r>
      <w:r w:rsidR="00397FC4">
        <w:t>either.</w:t>
      </w:r>
    </w:p>
    <w:p w:rsidR="003F6B1E" w:rsidRPr="00F91151" w:rsidRDefault="00215A59" w:rsidP="00397FC4">
      <w:pPr>
        <w:spacing w:line="360" w:lineRule="auto"/>
        <w:ind w:firstLine="720"/>
        <w:contextualSpacing/>
      </w:pPr>
      <w:r>
        <w:t>As Ross (1967: 445) discovered, t</w:t>
      </w:r>
      <w:r w:rsidR="001146B0" w:rsidRPr="00215A59">
        <w:t xml:space="preserve">he same </w:t>
      </w:r>
      <w:r w:rsidR="003F6B1E" w:rsidRPr="00215A59">
        <w:t>hold</w:t>
      </w:r>
      <w:r w:rsidR="001146B0" w:rsidRPr="00215A59">
        <w:t>s</w:t>
      </w:r>
      <w:r w:rsidR="003F6B1E" w:rsidRPr="00215A59">
        <w:t xml:space="preserve"> for the infinitival </w:t>
      </w:r>
      <w:r w:rsidR="003F6B1E" w:rsidRPr="00215A59">
        <w:rPr>
          <w:i/>
        </w:rPr>
        <w:t>for</w:t>
      </w:r>
      <w:r w:rsidR="00DF47E3" w:rsidRPr="00215A59">
        <w:t>-trace effect in (30</w:t>
      </w:r>
      <w:r w:rsidR="003F6B1E" w:rsidRPr="00215A59">
        <w:t>), which has not received much attention.</w:t>
      </w:r>
      <w:r w:rsidR="00397FC4">
        <w:t xml:space="preserve"> </w:t>
      </w:r>
      <w:r w:rsidR="00DF47E3">
        <w:t>In (30</w:t>
      </w:r>
      <w:r w:rsidR="00C72980">
        <w:t>), the complement of the v* would be transferred but that would leave two copies, one in the specifier of v*P and another in the specifier of TP, and that structure would be indeterminate.</w:t>
      </w:r>
      <w:r w:rsidR="00397FC4">
        <w:t xml:space="preserve"> </w:t>
      </w:r>
      <w:r w:rsidR="003F6B1E" w:rsidRPr="00F91151">
        <w:t xml:space="preserve">Here too, an expletive </w:t>
      </w:r>
      <w:r w:rsidR="00DF47E3">
        <w:t>make</w:t>
      </w:r>
      <w:r w:rsidR="003F6B1E" w:rsidRPr="00F91151">
        <w:t xml:space="preserve">s the </w:t>
      </w:r>
      <w:r w:rsidR="001146B0">
        <w:t xml:space="preserve">indeterminate </w:t>
      </w:r>
      <w:r w:rsidR="003F6B1E" w:rsidRPr="00F91151">
        <w:t xml:space="preserve">structure </w:t>
      </w:r>
      <w:r w:rsidR="00DF47E3">
        <w:t>determinate, as shown in (31</w:t>
      </w:r>
      <w:r w:rsidR="003F6B1E" w:rsidRPr="00F91151">
        <w:t>).</w:t>
      </w:r>
    </w:p>
    <w:p w:rsidR="003F6B1E" w:rsidRDefault="003F6B1E" w:rsidP="003F6B1E">
      <w:pPr>
        <w:spacing w:line="360" w:lineRule="auto"/>
        <w:contextualSpacing/>
      </w:pPr>
    </w:p>
    <w:p w:rsidR="003F6B1E" w:rsidRPr="00F91151" w:rsidRDefault="00FB4370" w:rsidP="003F6B1E">
      <w:pPr>
        <w:spacing w:line="360" w:lineRule="auto"/>
        <w:contextualSpacing/>
      </w:pPr>
      <w:r>
        <w:t>(</w:t>
      </w:r>
      <w:r w:rsidR="00DF47E3">
        <w:t>30</w:t>
      </w:r>
      <w:r w:rsidR="003F6B1E" w:rsidRPr="00F91151">
        <w:t>)</w:t>
      </w:r>
      <w:r w:rsidR="003F6B1E" w:rsidRPr="00F91151">
        <w:tab/>
        <w:t>a.</w:t>
      </w:r>
      <w:r w:rsidR="003F6B1E" w:rsidRPr="00F91151">
        <w:tab/>
        <w:t>*Who do you expect for to win?</w:t>
      </w:r>
    </w:p>
    <w:p w:rsidR="003F6B1E" w:rsidRDefault="003F6B1E" w:rsidP="003F6B1E">
      <w:pPr>
        <w:spacing w:line="360" w:lineRule="auto"/>
        <w:contextualSpacing/>
      </w:pPr>
      <w:r w:rsidRPr="00F91151">
        <w:tab/>
        <w:t>b.</w:t>
      </w:r>
      <w:r w:rsidRPr="00F91151">
        <w:tab/>
        <w:t>CP[who [do TP[you [T v*P[expect CP[&lt;who&gt; [for TP[&lt;who&gt; [to v*P[&lt;who&gt; win]]]]]]]]]].</w:t>
      </w:r>
    </w:p>
    <w:p w:rsidR="00036292" w:rsidRDefault="00DF47E3" w:rsidP="00DF47E3">
      <w:pPr>
        <w:spacing w:line="360" w:lineRule="auto"/>
        <w:ind w:left="720" w:hanging="720"/>
        <w:contextualSpacing/>
      </w:pPr>
      <w:r>
        <w:t>(31</w:t>
      </w:r>
      <w:r w:rsidR="003F6B1E" w:rsidRPr="00F91151">
        <w:t>)</w:t>
      </w:r>
      <w:r w:rsidR="003F6B1E" w:rsidRPr="00F91151">
        <w:tab/>
        <w:t>a.</w:t>
      </w:r>
      <w:r w:rsidR="003F6B1E" w:rsidRPr="00F91151">
        <w:tab/>
      </w:r>
      <w:r w:rsidR="00036292" w:rsidRPr="00036292">
        <w:t xml:space="preserve">Asked my boyfriend: when you look at this box, what do you expect for </w:t>
      </w:r>
      <w:r w:rsidR="00036292" w:rsidRPr="00DF47E3">
        <w:rPr>
          <w:b/>
        </w:rPr>
        <w:t>there</w:t>
      </w:r>
      <w:r w:rsidR="00036292" w:rsidRPr="00036292">
        <w:t xml:space="preserve"> to be inside of it? </w:t>
      </w:r>
      <w:r>
        <w:t>(</w:t>
      </w:r>
      <w:hyperlink r:id="rId14" w:history="1">
        <w:r>
          <w:rPr>
            <w:rStyle w:val="Hyperlink"/>
          </w:rPr>
          <w:t>https://www.reddit.com/r/MakeupAddiction/comments/4yrwnh/duh_moment_what_i_thought_was_a_set_of_two/</w:t>
        </w:r>
      </w:hyperlink>
      <w:r>
        <w:t>)</w:t>
      </w:r>
    </w:p>
    <w:p w:rsidR="003F6B1E" w:rsidRPr="00F91151" w:rsidRDefault="003F6B1E" w:rsidP="00DF47E3">
      <w:pPr>
        <w:spacing w:line="360" w:lineRule="auto"/>
        <w:ind w:left="720" w:hanging="720"/>
        <w:contextualSpacing/>
      </w:pPr>
      <w:r w:rsidRPr="00F91151">
        <w:tab/>
        <w:t>b.</w:t>
      </w:r>
      <w:r w:rsidRPr="00F91151">
        <w:tab/>
        <w:t>CP1[ What [do TP1[you [T v*P[expect CP2[&lt;what&gt; [for TP2[there [to v*P[&lt;what&gt; be PP]]]]]]]]]].</w:t>
      </w:r>
    </w:p>
    <w:p w:rsidR="003F6B1E" w:rsidRDefault="003F6B1E" w:rsidP="003F6B1E">
      <w:pPr>
        <w:spacing w:line="360" w:lineRule="auto"/>
        <w:contextualSpacing/>
      </w:pPr>
    </w:p>
    <w:p w:rsidR="00F3517A" w:rsidRDefault="00DD78DF" w:rsidP="003F6B1E">
      <w:pPr>
        <w:spacing w:line="360" w:lineRule="auto"/>
        <w:contextualSpacing/>
      </w:pPr>
      <w:r>
        <w:t xml:space="preserve">The </w:t>
      </w:r>
      <w:r>
        <w:rPr>
          <w:i/>
        </w:rPr>
        <w:t>t</w:t>
      </w:r>
      <w:r w:rsidR="009F119B" w:rsidRPr="009F119B">
        <w:rPr>
          <w:i/>
        </w:rPr>
        <w:t>hat</w:t>
      </w:r>
      <w:r w:rsidR="009F119B">
        <w:t xml:space="preserve">-trace </w:t>
      </w:r>
      <w:r>
        <w:t>effect has</w:t>
      </w:r>
      <w:r w:rsidR="009F119B">
        <w:t xml:space="preserve"> been analyzed in many different ways since the 1970s</w:t>
      </w:r>
      <w:r w:rsidR="00E826AE">
        <w:t>, as a surface filter in Chomsky (1973) and Chomsky &amp; Lasnik (1977)</w:t>
      </w:r>
      <w:r w:rsidR="00F3517A">
        <w:t xml:space="preserve"> and as a lack of government (ECP) in Chomsky (1981). </w:t>
      </w:r>
      <w:r w:rsidR="00330636">
        <w:t>Third factor principles, such as l</w:t>
      </w:r>
      <w:r w:rsidR="00692269">
        <w:t>abeling and determinacy</w:t>
      </w:r>
      <w:r w:rsidR="00330636">
        <w:t>,</w:t>
      </w:r>
      <w:r w:rsidR="00692269">
        <w:t xml:space="preserve"> </w:t>
      </w:r>
      <w:r w:rsidR="00243002">
        <w:t xml:space="preserve">also </w:t>
      </w:r>
      <w:r>
        <w:t>offer ways to account for the effect</w:t>
      </w:r>
      <w:r w:rsidR="006C7FF6">
        <w:t xml:space="preserve"> within minimalism</w:t>
      </w:r>
      <w:r w:rsidR="00692269">
        <w:t>. The deletion of the complementizer or the insertion of an expletive constitute two ways that</w:t>
      </w:r>
      <w:r w:rsidR="00DF47E3">
        <w:t xml:space="preserve"> avoid these violations</w:t>
      </w:r>
      <w:r w:rsidR="00692269">
        <w:t xml:space="preserve">. The removal of the complementizer means that the </w:t>
      </w:r>
      <w:r w:rsidR="00692269" w:rsidRPr="00A15BAD">
        <w:rPr>
          <w:i/>
        </w:rPr>
        <w:t>wh</w:t>
      </w:r>
      <w:r w:rsidR="00692269">
        <w:t xml:space="preserve">-element can remain in the specifier of the </w:t>
      </w:r>
      <w:r w:rsidR="00330636">
        <w:t xml:space="preserve">TP so that the TP </w:t>
      </w:r>
      <w:r w:rsidR="00692269">
        <w:t xml:space="preserve">can be labeled </w:t>
      </w:r>
      <w:r w:rsidR="00330636">
        <w:t xml:space="preserve">(as &lt;phi, phi&gt;) </w:t>
      </w:r>
      <w:r w:rsidR="00692269">
        <w:t xml:space="preserve">and it </w:t>
      </w:r>
      <w:r w:rsidR="00243002">
        <w:t xml:space="preserve">also </w:t>
      </w:r>
      <w:r w:rsidR="00692269">
        <w:t xml:space="preserve">means </w:t>
      </w:r>
      <w:r w:rsidR="00243002">
        <w:t xml:space="preserve">that </w:t>
      </w:r>
      <w:r w:rsidR="00330636">
        <w:t xml:space="preserve">determinacy is not violated once </w:t>
      </w:r>
      <w:r w:rsidR="00692269">
        <w:t>the T becomes the phase head</w:t>
      </w:r>
      <w:r w:rsidR="00243002">
        <w:t>, sending off the v*P complement</w:t>
      </w:r>
      <w:r w:rsidR="00692269">
        <w:t xml:space="preserve"> with the </w:t>
      </w:r>
      <w:r w:rsidR="006C7FF6">
        <w:t xml:space="preserve">problematic </w:t>
      </w:r>
      <w:r w:rsidR="00692269">
        <w:t xml:space="preserve">extra copy. </w:t>
      </w:r>
    </w:p>
    <w:p w:rsidR="003F7D74" w:rsidRPr="00243002" w:rsidRDefault="00243002" w:rsidP="00F3517A">
      <w:pPr>
        <w:spacing w:line="360" w:lineRule="auto"/>
        <w:ind w:firstLine="720"/>
        <w:contextualSpacing/>
      </w:pPr>
      <w:r>
        <w:t xml:space="preserve">In short, </w:t>
      </w:r>
      <w:r>
        <w:rPr>
          <w:i/>
        </w:rPr>
        <w:t>that-</w:t>
      </w:r>
      <w:r>
        <w:t>trace violations can be</w:t>
      </w:r>
      <w:r w:rsidR="00F3517A">
        <w:t xml:space="preserve"> resolved through a weak T and the deletion of the complementizer</w:t>
      </w:r>
      <w:r>
        <w:t xml:space="preserve">, as in Chomsky (2015). If </w:t>
      </w:r>
      <w:r w:rsidR="002827FD">
        <w:t>e</w:t>
      </w:r>
      <w:r>
        <w:t>ither C-T (with C as phase head) or T (as phase head</w:t>
      </w:r>
      <w:r w:rsidR="006B3945">
        <w:t xml:space="preserve"> and without C</w:t>
      </w:r>
      <w:r>
        <w:t>)</w:t>
      </w:r>
      <w:r w:rsidR="004F2ED9">
        <w:t xml:space="preserve"> is allowed</w:t>
      </w:r>
      <w:r>
        <w:t xml:space="preserve">, </w:t>
      </w:r>
      <w:r w:rsidR="004F2ED9">
        <w:t>there is no</w:t>
      </w:r>
      <w:r>
        <w:t xml:space="preserve"> need to rely on the weak T. Extra evidence for the optionality of C </w:t>
      </w:r>
      <w:r w:rsidR="00D56C62">
        <w:t>can be found in subject-less relative clauses</w:t>
      </w:r>
      <w:r w:rsidR="002827FD">
        <w:t>, which are discussed next</w:t>
      </w:r>
      <w:r w:rsidR="00D56C62">
        <w:t>.</w:t>
      </w:r>
    </w:p>
    <w:p w:rsidR="00A15BAD" w:rsidRDefault="00A15BAD" w:rsidP="003F6B1E">
      <w:pPr>
        <w:spacing w:line="360" w:lineRule="auto"/>
        <w:contextualSpacing/>
      </w:pPr>
    </w:p>
    <w:p w:rsidR="003F7D74" w:rsidRPr="003F7D74" w:rsidRDefault="006570E0" w:rsidP="003F7D74">
      <w:pPr>
        <w:spacing w:line="360" w:lineRule="auto"/>
        <w:contextualSpacing/>
        <w:rPr>
          <w:i/>
        </w:rPr>
      </w:pPr>
      <w:r>
        <w:rPr>
          <w:i/>
        </w:rPr>
        <w:t>4</w:t>
      </w:r>
      <w:r w:rsidR="003F7D74" w:rsidRPr="003F7D74">
        <w:rPr>
          <w:i/>
        </w:rPr>
        <w:t>.2</w:t>
      </w:r>
      <w:r w:rsidR="003F7D74" w:rsidRPr="003F7D74">
        <w:rPr>
          <w:i/>
        </w:rPr>
        <w:tab/>
        <w:t>Subject-less relative clauses</w:t>
      </w:r>
    </w:p>
    <w:p w:rsidR="003F7D74" w:rsidRDefault="006C7FF6" w:rsidP="0036724D">
      <w:pPr>
        <w:spacing w:line="360" w:lineRule="auto"/>
        <w:contextualSpacing/>
      </w:pPr>
      <w:r>
        <w:t>In chapter 1, i</w:t>
      </w:r>
      <w:r w:rsidR="00E20427">
        <w:t xml:space="preserve">n connection with antilocality </w:t>
      </w:r>
      <w:r>
        <w:t xml:space="preserve">(Grohmann 2003), it was mentioned </w:t>
      </w:r>
      <w:r w:rsidR="003F7D74" w:rsidRPr="0044537B">
        <w:t xml:space="preserve">that subject-less relative clauses </w:t>
      </w:r>
      <w:r>
        <w:t xml:space="preserve">are grammatical in </w:t>
      </w:r>
      <w:r w:rsidR="006B3945">
        <w:t>some</w:t>
      </w:r>
      <w:r>
        <w:t xml:space="preserve"> languages</w:t>
      </w:r>
      <w:r w:rsidR="003F7D74" w:rsidRPr="0044537B">
        <w:t>.</w:t>
      </w:r>
      <w:r w:rsidR="003F7D74">
        <w:t xml:space="preserve"> In this section, I </w:t>
      </w:r>
      <w:r w:rsidR="00FD0C92">
        <w:t xml:space="preserve">first </w:t>
      </w:r>
      <w:r w:rsidR="003F7D74">
        <w:t>provide examples fro</w:t>
      </w:r>
      <w:r w:rsidR="00243002">
        <w:t>m different stages of English</w:t>
      </w:r>
      <w:r w:rsidR="00FD0C92">
        <w:t>, starting in late Middle English,</w:t>
      </w:r>
      <w:r w:rsidR="00243002">
        <w:t xml:space="preserve"> and</w:t>
      </w:r>
      <w:r w:rsidR="002351FA">
        <w:t xml:space="preserve"> show that, although </w:t>
      </w:r>
      <w:r w:rsidR="00E20427">
        <w:t>these constructions</w:t>
      </w:r>
      <w:r w:rsidR="003F7D74">
        <w:t xml:space="preserve"> </w:t>
      </w:r>
      <w:r w:rsidR="002351FA">
        <w:t xml:space="preserve">may </w:t>
      </w:r>
      <w:r w:rsidR="003F7D74">
        <w:t xml:space="preserve">look </w:t>
      </w:r>
      <w:r w:rsidR="002351FA">
        <w:t xml:space="preserve">like </w:t>
      </w:r>
      <w:r w:rsidR="00E20427">
        <w:t xml:space="preserve">they have </w:t>
      </w:r>
      <w:r w:rsidR="003F7D74">
        <w:t>indeterminate</w:t>
      </w:r>
      <w:r w:rsidR="002351FA">
        <w:t xml:space="preserve"> derivations, </w:t>
      </w:r>
      <w:r w:rsidR="003F7D74">
        <w:t>an a</w:t>
      </w:r>
      <w:r w:rsidR="002351FA">
        <w:t>nalysis</w:t>
      </w:r>
      <w:r w:rsidR="003F7D74">
        <w:t xml:space="preserve"> </w:t>
      </w:r>
      <w:r w:rsidR="002351FA">
        <w:t>can be provided in which they are</w:t>
      </w:r>
      <w:r w:rsidR="003F7D74">
        <w:t xml:space="preserve"> determinate. This explanation is </w:t>
      </w:r>
      <w:r w:rsidR="00243002">
        <w:t>similar to</w:t>
      </w:r>
      <w:r w:rsidR="003F7D74">
        <w:t xml:space="preserve"> that in the previous section, namely, </w:t>
      </w:r>
      <w:r w:rsidR="00E20427">
        <w:t xml:space="preserve">it </w:t>
      </w:r>
      <w:r w:rsidR="00D56C62">
        <w:t>posit</w:t>
      </w:r>
      <w:r w:rsidR="00E20427">
        <w:t>s</w:t>
      </w:r>
      <w:r w:rsidR="00D56C62">
        <w:t xml:space="preserve"> a structure </w:t>
      </w:r>
      <w:r w:rsidR="00FD0C92">
        <w:t>without a CP, which has</w:t>
      </w:r>
      <w:r w:rsidR="003F7D74">
        <w:t xml:space="preserve"> also </w:t>
      </w:r>
      <w:r w:rsidR="00FD0C92">
        <w:t xml:space="preserve">been </w:t>
      </w:r>
      <w:r w:rsidR="003F7D74">
        <w:t>argued for in Doherty (2000)</w:t>
      </w:r>
      <w:r w:rsidR="00FD0C92">
        <w:t xml:space="preserve"> but without a determinacy approach</w:t>
      </w:r>
      <w:r w:rsidR="003F7D74">
        <w:t>.</w:t>
      </w:r>
    </w:p>
    <w:p w:rsidR="002351FA" w:rsidRDefault="003F7D74" w:rsidP="002351FA">
      <w:pPr>
        <w:spacing w:line="360" w:lineRule="auto"/>
        <w:ind w:firstLine="720"/>
        <w:contextualSpacing/>
      </w:pPr>
      <w:r>
        <w:t xml:space="preserve">Subject-less </w:t>
      </w:r>
      <w:r w:rsidRPr="0044537B">
        <w:t>relative clauses</w:t>
      </w:r>
      <w:r w:rsidR="002351FA">
        <w:t>, as in (</w:t>
      </w:r>
      <w:r w:rsidR="00A5140E">
        <w:t>32</w:t>
      </w:r>
      <w:r w:rsidR="002351FA">
        <w:t>) to (</w:t>
      </w:r>
      <w:r w:rsidR="00A5140E">
        <w:t>34</w:t>
      </w:r>
      <w:r w:rsidR="002351FA">
        <w:t xml:space="preserve">), </w:t>
      </w:r>
      <w:r>
        <w:t xml:space="preserve">occur </w:t>
      </w:r>
      <w:r w:rsidRPr="0044537B">
        <w:t xml:space="preserve">in </w:t>
      </w:r>
      <w:r w:rsidR="006C7FF6">
        <w:t>many present-</w:t>
      </w:r>
      <w:r w:rsidR="002351FA">
        <w:t>day varieties of English, but they are no longer considered part of the s</w:t>
      </w:r>
      <w:r w:rsidR="006C7FF6">
        <w:t>tandard</w:t>
      </w:r>
      <w:r w:rsidR="002351FA">
        <w:t xml:space="preserve"> language. </w:t>
      </w:r>
      <w:r w:rsidR="00CD0F97">
        <w:t xml:space="preserve">Jespersen (1927: 135) uses the term `contact clause’ for all </w:t>
      </w:r>
      <w:r w:rsidR="00CD0F97" w:rsidRPr="0044537B">
        <w:t>relative clauses</w:t>
      </w:r>
      <w:r w:rsidR="00CD0F97">
        <w:t xml:space="preserve"> that leave out the pronoun and complementizer and tha</w:t>
      </w:r>
      <w:r w:rsidR="00E20427">
        <w:t>t term is still current, e.g. it is used in</w:t>
      </w:r>
      <w:r w:rsidR="00CD0F97">
        <w:t xml:space="preserve"> Doherty (2000) and Radford (2019).</w:t>
      </w:r>
    </w:p>
    <w:p w:rsidR="002351FA" w:rsidRDefault="002351FA" w:rsidP="002351FA">
      <w:pPr>
        <w:spacing w:line="360" w:lineRule="auto"/>
        <w:contextualSpacing/>
      </w:pPr>
    </w:p>
    <w:p w:rsidR="002351FA" w:rsidRDefault="002351FA" w:rsidP="002351FA">
      <w:pPr>
        <w:spacing w:line="360" w:lineRule="auto"/>
        <w:contextualSpacing/>
      </w:pPr>
      <w:r w:rsidRPr="0044537B">
        <w:t>(</w:t>
      </w:r>
      <w:r w:rsidR="00A5140E">
        <w:t>32</w:t>
      </w:r>
      <w:r w:rsidRPr="0044537B">
        <w:t>)</w:t>
      </w:r>
      <w:r w:rsidRPr="0044537B">
        <w:tab/>
      </w:r>
      <w:r w:rsidRPr="003133A4">
        <w:rPr>
          <w:i/>
        </w:rPr>
        <w:t>Anybody does that ought to be locked up.</w:t>
      </w:r>
    </w:p>
    <w:p w:rsidR="002351FA" w:rsidRPr="0044537B" w:rsidRDefault="002351FA" w:rsidP="002351FA">
      <w:pPr>
        <w:spacing w:line="360" w:lineRule="auto"/>
        <w:contextualSpacing/>
      </w:pPr>
      <w:r>
        <w:tab/>
        <w:t xml:space="preserve">`Anyone </w:t>
      </w:r>
      <w:r w:rsidRPr="003133A4">
        <w:rPr>
          <w:b/>
        </w:rPr>
        <w:t>who</w:t>
      </w:r>
      <w:r>
        <w:t xml:space="preserve"> does that ought to be locked up.’</w:t>
      </w:r>
      <w:r w:rsidRPr="00B24250">
        <w:t xml:space="preserve"> </w:t>
      </w:r>
      <w:r w:rsidRPr="0044537B">
        <w:t>(from Quirk et al 1985: 1250)</w:t>
      </w:r>
    </w:p>
    <w:p w:rsidR="002351FA" w:rsidRPr="0044537B" w:rsidRDefault="002351FA" w:rsidP="002351FA">
      <w:pPr>
        <w:spacing w:line="360" w:lineRule="auto"/>
        <w:contextualSpacing/>
      </w:pPr>
      <w:r w:rsidRPr="0044537B">
        <w:t>(</w:t>
      </w:r>
      <w:r w:rsidR="00A5140E">
        <w:t>33</w:t>
      </w:r>
      <w:r w:rsidRPr="0044537B">
        <w:t>)</w:t>
      </w:r>
      <w:r w:rsidRPr="0044537B">
        <w:tab/>
      </w:r>
      <w:r w:rsidRPr="003133A4">
        <w:rPr>
          <w:i/>
        </w:rPr>
        <w:t>It’s Simon did it.</w:t>
      </w:r>
    </w:p>
    <w:p w:rsidR="002351FA" w:rsidRPr="0044537B" w:rsidRDefault="002351FA" w:rsidP="002351FA">
      <w:pPr>
        <w:spacing w:line="360" w:lineRule="auto"/>
        <w:ind w:firstLine="720"/>
        <w:contextualSpacing/>
      </w:pPr>
      <w:r>
        <w:t xml:space="preserve">`It is Simon </w:t>
      </w:r>
      <w:r>
        <w:rPr>
          <w:b/>
        </w:rPr>
        <w:t xml:space="preserve">who </w:t>
      </w:r>
      <w:r>
        <w:t xml:space="preserve">did it.’ </w:t>
      </w:r>
      <w:r w:rsidRPr="0044537B">
        <w:t>(from Quirk et al 1985: 1250)</w:t>
      </w:r>
    </w:p>
    <w:p w:rsidR="002351FA" w:rsidRDefault="002351FA" w:rsidP="002351FA">
      <w:pPr>
        <w:spacing w:line="360" w:lineRule="auto"/>
        <w:contextualSpacing/>
      </w:pPr>
      <w:r>
        <w:t>(</w:t>
      </w:r>
      <w:r w:rsidR="00A5140E">
        <w:t>34</w:t>
      </w:r>
      <w:r>
        <w:t>)</w:t>
      </w:r>
      <w:r>
        <w:tab/>
      </w:r>
      <w:r w:rsidRPr="00B24250">
        <w:rPr>
          <w:i/>
        </w:rPr>
        <w:t>He’s brought 4 lads in are explosive</w:t>
      </w:r>
    </w:p>
    <w:p w:rsidR="002351FA" w:rsidRDefault="002351FA" w:rsidP="002351FA">
      <w:pPr>
        <w:spacing w:line="360" w:lineRule="auto"/>
        <w:contextualSpacing/>
      </w:pPr>
      <w:r>
        <w:tab/>
        <w:t xml:space="preserve">`He has brought four lads in </w:t>
      </w:r>
      <w:r w:rsidRPr="00243002">
        <w:rPr>
          <w:b/>
        </w:rPr>
        <w:t>who</w:t>
      </w:r>
      <w:r>
        <w:t xml:space="preserve"> are </w:t>
      </w:r>
      <w:r w:rsidRPr="005777A0">
        <w:t>explosive.’ (Radford 2019: 14)</w:t>
      </w:r>
    </w:p>
    <w:p w:rsidR="002351FA" w:rsidRDefault="002351FA" w:rsidP="002351FA">
      <w:pPr>
        <w:spacing w:line="360" w:lineRule="auto"/>
        <w:contextualSpacing/>
      </w:pPr>
    </w:p>
    <w:p w:rsidR="003F7D74" w:rsidRPr="0044537B" w:rsidRDefault="002351FA" w:rsidP="002351FA">
      <w:pPr>
        <w:spacing w:line="360" w:lineRule="auto"/>
        <w:contextualSpacing/>
      </w:pPr>
      <w:r>
        <w:t xml:space="preserve">I will show that these </w:t>
      </w:r>
      <w:r w:rsidR="00460C96">
        <w:t xml:space="preserve">subject </w:t>
      </w:r>
      <w:r>
        <w:t>con</w:t>
      </w:r>
      <w:r w:rsidR="00460C96">
        <w:t>tact relatives</w:t>
      </w:r>
      <w:r>
        <w:t xml:space="preserve"> start in Middle English and then, for reaso</w:t>
      </w:r>
      <w:r w:rsidR="001B3EC4">
        <w:t>ns un</w:t>
      </w:r>
      <w:r>
        <w:t xml:space="preserve">known to me, only survive in certain varieties of Modern English. </w:t>
      </w:r>
    </w:p>
    <w:p w:rsidR="003F7D74" w:rsidRDefault="003F7D74" w:rsidP="00CD0F97">
      <w:pPr>
        <w:spacing w:line="360" w:lineRule="auto"/>
        <w:ind w:firstLine="720"/>
        <w:contextualSpacing/>
      </w:pPr>
      <w:r>
        <w:t xml:space="preserve">According to Visser (1963: 11) and Mitchell (1985, II, 86), in Old English, the construction is restricted to sentences with </w:t>
      </w:r>
      <w:r>
        <w:rPr>
          <w:i/>
        </w:rPr>
        <w:t xml:space="preserve">hatan </w:t>
      </w:r>
      <w:r>
        <w:t>`be called,’ as in (</w:t>
      </w:r>
      <w:r w:rsidR="00A5140E">
        <w:t>35</w:t>
      </w:r>
      <w:r>
        <w:t>).</w:t>
      </w:r>
      <w:r w:rsidR="00DF1880">
        <w:t xml:space="preserve"> </w:t>
      </w:r>
      <w:r w:rsidR="00A40710">
        <w:t xml:space="preserve">Johanna </w:t>
      </w:r>
      <w:r w:rsidR="00DF1880">
        <w:t>Wood (p.c.) suggests that, because of</w:t>
      </w:r>
      <w:r w:rsidR="006C7FF6">
        <w:t xml:space="preserve"> the passive nature of </w:t>
      </w:r>
      <w:r w:rsidR="006C7FF6">
        <w:rPr>
          <w:i/>
        </w:rPr>
        <w:t>hatan</w:t>
      </w:r>
      <w:r w:rsidR="00460C96">
        <w:t>,</w:t>
      </w:r>
      <w:r w:rsidR="006C7FF6">
        <w:t xml:space="preserve"> </w:t>
      </w:r>
      <w:r w:rsidR="00CD0F97">
        <w:t>th</w:t>
      </w:r>
      <w:r w:rsidR="00460C96">
        <w:t>en</w:t>
      </w:r>
      <w:r w:rsidR="00CD0F97">
        <w:t xml:space="preserve"> </w:t>
      </w:r>
      <w:r w:rsidR="00460C96">
        <w:t xml:space="preserve">there is no null subject </w:t>
      </w:r>
      <w:r w:rsidR="00DF1880">
        <w:t>so not a subject contact relative.</w:t>
      </w:r>
    </w:p>
    <w:p w:rsidR="003F7D74" w:rsidRDefault="003F7D74" w:rsidP="0036724D">
      <w:pPr>
        <w:spacing w:line="360" w:lineRule="auto"/>
        <w:contextualSpacing/>
      </w:pPr>
    </w:p>
    <w:p w:rsidR="003F7D74" w:rsidRDefault="003F7D74" w:rsidP="0036724D">
      <w:pPr>
        <w:spacing w:line="360" w:lineRule="auto"/>
        <w:contextualSpacing/>
      </w:pPr>
      <w:r>
        <w:t>(</w:t>
      </w:r>
      <w:r w:rsidR="00A40710">
        <w:t>35</w:t>
      </w:r>
      <w:r>
        <w:t>)</w:t>
      </w:r>
      <w:r>
        <w:tab/>
      </w:r>
      <w:r w:rsidRPr="00D853A3">
        <w:rPr>
          <w:i/>
        </w:rPr>
        <w:t>betux þære ie Indus &amp; þære þe be westan hiere is, Tigris hatte</w:t>
      </w:r>
      <w:r>
        <w:t xml:space="preserve"> </w:t>
      </w:r>
    </w:p>
    <w:p w:rsidR="003F7D74" w:rsidRDefault="003F7D74" w:rsidP="0036724D">
      <w:pPr>
        <w:spacing w:line="360" w:lineRule="auto"/>
        <w:ind w:firstLine="720"/>
        <w:contextualSpacing/>
      </w:pPr>
      <w:r>
        <w:t xml:space="preserve">between that river Indus and that REL by west her is, Tigris </w:t>
      </w:r>
      <w:r w:rsidR="00DF1880">
        <w:t>is.</w:t>
      </w:r>
      <w:r>
        <w:t>called</w:t>
      </w:r>
    </w:p>
    <w:p w:rsidR="003F7D74" w:rsidRDefault="003F7D74" w:rsidP="0036724D">
      <w:pPr>
        <w:spacing w:line="360" w:lineRule="auto"/>
        <w:ind w:firstLine="720"/>
        <w:contextualSpacing/>
      </w:pPr>
      <w:r>
        <w:t xml:space="preserve">`between the river Indus and the one that is west of her, </w:t>
      </w:r>
      <w:r w:rsidRPr="003133A4">
        <w:rPr>
          <w:b/>
        </w:rPr>
        <w:t>which</w:t>
      </w:r>
      <w:r>
        <w:t xml:space="preserve"> is called the Tigris.’</w:t>
      </w:r>
    </w:p>
    <w:p w:rsidR="003F7D74" w:rsidRDefault="003F7D74" w:rsidP="0036724D">
      <w:pPr>
        <w:spacing w:line="360" w:lineRule="auto"/>
        <w:ind w:firstLine="720"/>
        <w:contextualSpacing/>
      </w:pPr>
      <w:r>
        <w:t>(Orosius, Bately 10.1, from Mitchell)</w:t>
      </w:r>
    </w:p>
    <w:p w:rsidR="003F7D74" w:rsidRDefault="003F7D74" w:rsidP="0036724D">
      <w:pPr>
        <w:spacing w:line="360" w:lineRule="auto"/>
        <w:contextualSpacing/>
      </w:pPr>
    </w:p>
    <w:p w:rsidR="003F7D74" w:rsidRDefault="008336D2" w:rsidP="0036724D">
      <w:pPr>
        <w:spacing w:line="360" w:lineRule="auto"/>
        <w:contextualSpacing/>
      </w:pPr>
      <w:r>
        <w:t>It is only i</w:t>
      </w:r>
      <w:r w:rsidR="003F7D74">
        <w:t xml:space="preserve">n late </w:t>
      </w:r>
      <w:r>
        <w:t>Middle and early Modern English that</w:t>
      </w:r>
      <w:r w:rsidR="003F7D74">
        <w:t xml:space="preserve"> </w:t>
      </w:r>
      <w:r w:rsidR="00DF1880">
        <w:t xml:space="preserve">real </w:t>
      </w:r>
      <w:r w:rsidR="003F7D74">
        <w:t xml:space="preserve">subject-less relatives become </w:t>
      </w:r>
      <w:r w:rsidR="00CD0F97">
        <w:t>acceptable</w:t>
      </w:r>
      <w:r w:rsidR="00AB57E0">
        <w:t>, as</w:t>
      </w:r>
      <w:r w:rsidR="003F7D74">
        <w:t xml:space="preserve"> (</w:t>
      </w:r>
      <w:r w:rsidR="00A40710">
        <w:t>36</w:t>
      </w:r>
      <w:r w:rsidR="003F7D74">
        <w:t>) to (</w:t>
      </w:r>
      <w:r w:rsidR="00A40710">
        <w:t>39</w:t>
      </w:r>
      <w:r w:rsidR="003F7D74">
        <w:t xml:space="preserve">) show. </w:t>
      </w:r>
    </w:p>
    <w:p w:rsidR="003F7D74" w:rsidRDefault="003F7D74" w:rsidP="0036724D">
      <w:pPr>
        <w:spacing w:line="360" w:lineRule="auto"/>
        <w:contextualSpacing/>
      </w:pPr>
    </w:p>
    <w:p w:rsidR="00CD0F97" w:rsidRPr="00CD0F97" w:rsidRDefault="00CD0F97" w:rsidP="0036724D">
      <w:pPr>
        <w:spacing w:line="360" w:lineRule="auto"/>
        <w:contextualSpacing/>
        <w:rPr>
          <w:i/>
        </w:rPr>
      </w:pPr>
      <w:r>
        <w:t>(</w:t>
      </w:r>
      <w:r w:rsidR="00A40710">
        <w:t>36</w:t>
      </w:r>
      <w:r>
        <w:t>)</w:t>
      </w:r>
      <w:r>
        <w:tab/>
      </w:r>
      <w:r w:rsidRPr="00CD0F97">
        <w:rPr>
          <w:i/>
        </w:rPr>
        <w:t xml:space="preserve">I fonde </w:t>
      </w:r>
      <w:r w:rsidRPr="00CD0F97">
        <w:rPr>
          <w:rFonts w:cstheme="minorHAnsi"/>
          <w:i/>
        </w:rPr>
        <w:t>þ</w:t>
      </w:r>
      <w:r w:rsidRPr="00CD0F97">
        <w:rPr>
          <w:i/>
        </w:rPr>
        <w:t xml:space="preserve">ere freris, alle </w:t>
      </w:r>
      <w:r w:rsidRPr="00CD0F97">
        <w:rPr>
          <w:rFonts w:cstheme="minorHAnsi"/>
          <w:i/>
        </w:rPr>
        <w:t>þ</w:t>
      </w:r>
      <w:r w:rsidRPr="00CD0F97">
        <w:rPr>
          <w:i/>
        </w:rPr>
        <w:t xml:space="preserve">e foure ordres, Preched </w:t>
      </w:r>
      <w:r w:rsidRPr="00CD0F97">
        <w:rPr>
          <w:rFonts w:cstheme="minorHAnsi"/>
          <w:i/>
        </w:rPr>
        <w:t>þ</w:t>
      </w:r>
      <w:r w:rsidRPr="00CD0F97">
        <w:rPr>
          <w:i/>
        </w:rPr>
        <w:t>e peple</w:t>
      </w:r>
    </w:p>
    <w:p w:rsidR="00CD0F97" w:rsidRPr="00CD0F97" w:rsidRDefault="00CD0F97" w:rsidP="0036724D">
      <w:pPr>
        <w:spacing w:line="360" w:lineRule="auto"/>
        <w:contextualSpacing/>
      </w:pPr>
      <w:r>
        <w:tab/>
        <w:t xml:space="preserve">`I found there brothers, of all four orders, </w:t>
      </w:r>
      <w:r>
        <w:rPr>
          <w:b/>
        </w:rPr>
        <w:t xml:space="preserve">who </w:t>
      </w:r>
      <w:r>
        <w:t>preached to the people.’</w:t>
      </w:r>
    </w:p>
    <w:p w:rsidR="00CD0F97" w:rsidRDefault="00CD0F97" w:rsidP="0036724D">
      <w:pPr>
        <w:spacing w:line="360" w:lineRule="auto"/>
        <w:contextualSpacing/>
      </w:pPr>
      <w:r>
        <w:tab/>
        <w:t>(Piers Plowman, B, Prologue 59, from Mustanoja 1960: 205)</w:t>
      </w:r>
    </w:p>
    <w:p w:rsidR="003F7D74" w:rsidRDefault="003F7D74" w:rsidP="0036724D">
      <w:pPr>
        <w:spacing w:line="360" w:lineRule="auto"/>
        <w:contextualSpacing/>
      </w:pPr>
      <w:r>
        <w:t>(</w:t>
      </w:r>
      <w:r w:rsidR="00A40710">
        <w:t>37</w:t>
      </w:r>
      <w:r>
        <w:t>)</w:t>
      </w:r>
      <w:r>
        <w:tab/>
      </w:r>
      <w:r w:rsidRPr="00692B69">
        <w:rPr>
          <w:i/>
        </w:rPr>
        <w:t>he sente after a cherle was in the toun.</w:t>
      </w:r>
      <w:r>
        <w:t xml:space="preserve"> </w:t>
      </w:r>
    </w:p>
    <w:p w:rsidR="003F7D74" w:rsidRDefault="003F7D74" w:rsidP="0036724D">
      <w:pPr>
        <w:spacing w:line="360" w:lineRule="auto"/>
        <w:ind w:firstLine="720"/>
        <w:contextualSpacing/>
      </w:pPr>
      <w:r>
        <w:t xml:space="preserve">`He sent for a man </w:t>
      </w:r>
      <w:r w:rsidRPr="003133A4">
        <w:rPr>
          <w:b/>
        </w:rPr>
        <w:t>who</w:t>
      </w:r>
      <w:r>
        <w:t xml:space="preserve"> was in town.’ (C</w:t>
      </w:r>
      <w:r w:rsidR="001256B1">
        <w:t>haucer</w:t>
      </w:r>
      <w:r>
        <w:t>, Physician’s Tale 140, from Mustanoja 1960: 205)</w:t>
      </w:r>
    </w:p>
    <w:p w:rsidR="003F7D74" w:rsidRDefault="003F7D74" w:rsidP="0036724D">
      <w:pPr>
        <w:spacing w:line="360" w:lineRule="auto"/>
        <w:contextualSpacing/>
      </w:pPr>
      <w:r>
        <w:t>(</w:t>
      </w:r>
      <w:r w:rsidR="00A40710">
        <w:t>38</w:t>
      </w:r>
      <w:r>
        <w:t>)</w:t>
      </w:r>
      <w:r>
        <w:tab/>
      </w:r>
      <w:r w:rsidRPr="00692B69">
        <w:rPr>
          <w:i/>
        </w:rPr>
        <w:t>lete fetche the best hors maye be founde.</w:t>
      </w:r>
    </w:p>
    <w:p w:rsidR="003F7D74" w:rsidRDefault="003F7D74" w:rsidP="0036724D">
      <w:pPr>
        <w:spacing w:line="360" w:lineRule="auto"/>
        <w:ind w:firstLine="720"/>
        <w:contextualSpacing/>
      </w:pPr>
      <w:r>
        <w:t xml:space="preserve">`Let the best horse be fetched </w:t>
      </w:r>
      <w:r w:rsidRPr="003133A4">
        <w:rPr>
          <w:b/>
        </w:rPr>
        <w:t>that</w:t>
      </w:r>
      <w:r>
        <w:t xml:space="preserve"> can be found.’ (Malory 137, from Jespersen 1927: 143)</w:t>
      </w:r>
    </w:p>
    <w:p w:rsidR="003F7D74" w:rsidRDefault="003F7D74" w:rsidP="0036724D">
      <w:pPr>
        <w:spacing w:line="360" w:lineRule="auto"/>
        <w:contextualSpacing/>
      </w:pPr>
      <w:r>
        <w:t>(</w:t>
      </w:r>
      <w:r w:rsidR="00A40710">
        <w:t>39</w:t>
      </w:r>
      <w:r>
        <w:t>)</w:t>
      </w:r>
      <w:r>
        <w:tab/>
      </w:r>
      <w:r w:rsidRPr="00692B69">
        <w:rPr>
          <w:i/>
        </w:rPr>
        <w:t>I bring him news will raise his drooping spirits.</w:t>
      </w:r>
    </w:p>
    <w:p w:rsidR="003F7D74" w:rsidRDefault="003F7D74" w:rsidP="0036724D">
      <w:pPr>
        <w:spacing w:line="360" w:lineRule="auto"/>
        <w:ind w:firstLine="720"/>
        <w:contextualSpacing/>
      </w:pPr>
      <w:r>
        <w:t xml:space="preserve">`I will bring him news </w:t>
      </w:r>
      <w:r w:rsidRPr="003133A4">
        <w:rPr>
          <w:b/>
        </w:rPr>
        <w:t>that</w:t>
      </w:r>
      <w:r>
        <w:t xml:space="preserve"> will raise his drooping spirits.’ </w:t>
      </w:r>
    </w:p>
    <w:p w:rsidR="003F7D74" w:rsidRDefault="003F7D74" w:rsidP="0036724D">
      <w:pPr>
        <w:spacing w:line="360" w:lineRule="auto"/>
        <w:ind w:firstLine="720"/>
        <w:contextualSpacing/>
      </w:pPr>
      <w:r>
        <w:t>(Dryden 5.327, from Jespersen 1927: 143)</w:t>
      </w:r>
    </w:p>
    <w:p w:rsidR="003F7D74" w:rsidRDefault="003F7D74" w:rsidP="0036724D">
      <w:pPr>
        <w:spacing w:line="360" w:lineRule="auto"/>
        <w:contextualSpacing/>
      </w:pPr>
    </w:p>
    <w:p w:rsidR="003F7D74" w:rsidRDefault="003F7D74" w:rsidP="0036724D">
      <w:pPr>
        <w:spacing w:line="360" w:lineRule="auto"/>
        <w:contextualSpacing/>
      </w:pPr>
      <w:r>
        <w:t xml:space="preserve">The Early Modern period </w:t>
      </w:r>
      <w:r w:rsidR="00AB57E0">
        <w:t xml:space="preserve">has </w:t>
      </w:r>
      <w:r>
        <w:t xml:space="preserve">extensive use of the contact-clause. Jansen &amp; Schlenck (1991) study the Early Modern </w:t>
      </w:r>
      <w:r w:rsidRPr="00692B69">
        <w:rPr>
          <w:i/>
        </w:rPr>
        <w:t>Arcadia</w:t>
      </w:r>
      <w:r>
        <w:t xml:space="preserve"> by Philip Sydney, which is close to spoken language. In Sydney, the zero option occurs more often in restrictive </w:t>
      </w:r>
      <w:r w:rsidRPr="0044537B">
        <w:t xml:space="preserve">relative clauses </w:t>
      </w:r>
      <w:r>
        <w:t>and with non-animate antecedents. Ryd</w:t>
      </w:r>
      <w:r>
        <w:rPr>
          <w:rFonts w:cstheme="minorHAnsi"/>
        </w:rPr>
        <w:t>é</w:t>
      </w:r>
      <w:r>
        <w:t xml:space="preserve">n (1966: 267ff.) also shows that it occurs mainly in restrictive </w:t>
      </w:r>
      <w:r w:rsidRPr="0044537B">
        <w:t>relative clauses</w:t>
      </w:r>
      <w:r>
        <w:t xml:space="preserve">; his texts in which the construction appears are varied and he finds no difference between formal and informal use. </w:t>
      </w:r>
    </w:p>
    <w:p w:rsidR="003F7D74" w:rsidRDefault="003F7D74" w:rsidP="0036724D">
      <w:pPr>
        <w:spacing w:line="360" w:lineRule="auto"/>
        <w:ind w:firstLine="720"/>
        <w:contextualSpacing/>
      </w:pPr>
      <w:r>
        <w:lastRenderedPageBreak/>
        <w:t xml:space="preserve">By (later) Modern English, the construction is no longer </w:t>
      </w:r>
      <w:r w:rsidR="00722B00">
        <w:t xml:space="preserve">considered </w:t>
      </w:r>
      <w:r>
        <w:t>grammatical in sta</w:t>
      </w:r>
      <w:r w:rsidR="001256B1">
        <w:t xml:space="preserve">ndard varieties of English. In the </w:t>
      </w:r>
      <w:r>
        <w:t>varieties</w:t>
      </w:r>
      <w:r w:rsidR="001256B1">
        <w:t xml:space="preserve"> where it does appear</w:t>
      </w:r>
      <w:r w:rsidR="00E76A05">
        <w:t xml:space="preserve"> – Appalachian</w:t>
      </w:r>
      <w:r w:rsidR="001E31E7">
        <w:t xml:space="preserve"> English</w:t>
      </w:r>
      <w:r w:rsidR="00E76A05">
        <w:t xml:space="preserve">, </w:t>
      </w:r>
      <w:r w:rsidR="005C48E7">
        <w:t xml:space="preserve">Ozark English, </w:t>
      </w:r>
      <w:r w:rsidR="00E76A05">
        <w:t>Hiberno</w:t>
      </w:r>
      <w:r w:rsidR="005C48E7">
        <w:t xml:space="preserve"> English</w:t>
      </w:r>
      <w:r w:rsidR="00E76A05">
        <w:t>,</w:t>
      </w:r>
      <w:r w:rsidR="005C48E7">
        <w:t xml:space="preserve"> </w:t>
      </w:r>
      <w:r w:rsidR="001E31E7">
        <w:t xml:space="preserve">Newfoundland English, </w:t>
      </w:r>
      <w:r w:rsidR="005C48E7">
        <w:t xml:space="preserve">African American English, </w:t>
      </w:r>
      <w:r w:rsidR="001E31E7">
        <w:t xml:space="preserve">Gullah, Southwest British, </w:t>
      </w:r>
      <w:r w:rsidR="00E76A05" w:rsidRPr="001E31E7">
        <w:t xml:space="preserve">and </w:t>
      </w:r>
      <w:r w:rsidR="001E31E7" w:rsidRPr="001E31E7">
        <w:t xml:space="preserve">Hong Kong English </w:t>
      </w:r>
      <w:r w:rsidR="00E76A05" w:rsidRPr="001E31E7">
        <w:t>are</w:t>
      </w:r>
      <w:r w:rsidR="00E76A05">
        <w:t xml:space="preserve"> mentioned most</w:t>
      </w:r>
      <w:r w:rsidR="001B3EC4">
        <w:t xml:space="preserve"> (see </w:t>
      </w:r>
      <w:hyperlink r:id="rId15" w:anchor="2/33.1/16.7" w:history="1">
        <w:r w:rsidR="001B3EC4">
          <w:rPr>
            <w:rStyle w:val="Hyperlink"/>
          </w:rPr>
          <w:t>https://ewave-atlas.org/parameters/193#2/33.1/16.7</w:t>
        </w:r>
      </w:hyperlink>
      <w:r w:rsidR="001B3EC4">
        <w:t>)</w:t>
      </w:r>
      <w:r w:rsidR="005C48E7">
        <w:t xml:space="preserve"> </w:t>
      </w:r>
      <w:r w:rsidR="00E76A05">
        <w:t xml:space="preserve">- </w:t>
      </w:r>
      <w:r>
        <w:t xml:space="preserve">the typical constructions are with existentials and clefts, as in </w:t>
      </w:r>
      <w:r w:rsidR="00E76A05">
        <w:t>(</w:t>
      </w:r>
      <w:r w:rsidR="00EC6C74">
        <w:t>33</w:t>
      </w:r>
      <w:r w:rsidR="00E76A05">
        <w:t>) above</w:t>
      </w:r>
      <w:r>
        <w:t xml:space="preserve"> (Ryd</w:t>
      </w:r>
      <w:r>
        <w:rPr>
          <w:rFonts w:cstheme="minorHAnsi"/>
        </w:rPr>
        <w:t>é</w:t>
      </w:r>
      <w:r w:rsidR="001256B1">
        <w:t>n 1966: 268), but in some,</w:t>
      </w:r>
      <w:r>
        <w:t xml:space="preserve"> it can be with any verb, e.g. (</w:t>
      </w:r>
      <w:r w:rsidR="00A40710">
        <w:t>40</w:t>
      </w:r>
      <w:r>
        <w:t>)</w:t>
      </w:r>
      <w:r w:rsidR="005C48E7">
        <w:t xml:space="preserve"> and (</w:t>
      </w:r>
      <w:r w:rsidR="00A40710">
        <w:t>41</w:t>
      </w:r>
      <w:r w:rsidR="005C48E7">
        <w:t>)</w:t>
      </w:r>
      <w:r>
        <w:t>.</w:t>
      </w:r>
    </w:p>
    <w:p w:rsidR="003F7D74" w:rsidRDefault="003F7D74" w:rsidP="0036724D">
      <w:pPr>
        <w:spacing w:line="360" w:lineRule="auto"/>
        <w:contextualSpacing/>
      </w:pPr>
    </w:p>
    <w:p w:rsidR="005C48E7" w:rsidRDefault="005C48E7" w:rsidP="0036724D">
      <w:pPr>
        <w:spacing w:line="360" w:lineRule="auto"/>
        <w:contextualSpacing/>
      </w:pPr>
      <w:r>
        <w:t>(</w:t>
      </w:r>
      <w:r w:rsidR="00A40710">
        <w:t>40</w:t>
      </w:r>
      <w:r>
        <w:t>)</w:t>
      </w:r>
      <w:r>
        <w:tab/>
      </w:r>
      <w:r w:rsidRPr="005C48E7">
        <w:rPr>
          <w:i/>
        </w:rPr>
        <w:t>I know a man lives in St Louis</w:t>
      </w:r>
      <w:r>
        <w:rPr>
          <w:i/>
        </w:rPr>
        <w:t>.</w:t>
      </w:r>
    </w:p>
    <w:p w:rsidR="005C48E7" w:rsidRPr="005C48E7" w:rsidRDefault="005C48E7" w:rsidP="0036724D">
      <w:pPr>
        <w:spacing w:line="360" w:lineRule="auto"/>
        <w:contextualSpacing/>
      </w:pPr>
      <w:r>
        <w:tab/>
        <w:t xml:space="preserve">I know a man </w:t>
      </w:r>
      <w:r>
        <w:rPr>
          <w:b/>
        </w:rPr>
        <w:t xml:space="preserve">who </w:t>
      </w:r>
      <w:r>
        <w:t>lives in St Louis (Haden Elgin &amp; Elgin 1991: 9)</w:t>
      </w:r>
    </w:p>
    <w:p w:rsidR="003F7D74" w:rsidRDefault="003F7D74" w:rsidP="0036724D">
      <w:pPr>
        <w:spacing w:line="360" w:lineRule="auto"/>
        <w:contextualSpacing/>
      </w:pPr>
      <w:r>
        <w:t>(</w:t>
      </w:r>
      <w:r w:rsidR="00A40710">
        <w:t>41</w:t>
      </w:r>
      <w:r>
        <w:t>)</w:t>
      </w:r>
      <w:r>
        <w:tab/>
      </w:r>
      <w:r w:rsidRPr="002F07E5">
        <w:rPr>
          <w:i/>
        </w:rPr>
        <w:t>The man own the land come over.</w:t>
      </w:r>
    </w:p>
    <w:p w:rsidR="003F7D74" w:rsidRDefault="003F7D74" w:rsidP="0036724D">
      <w:pPr>
        <w:spacing w:line="360" w:lineRule="auto"/>
        <w:ind w:firstLine="720"/>
        <w:contextualSpacing/>
      </w:pPr>
      <w:r>
        <w:t xml:space="preserve">`The man </w:t>
      </w:r>
      <w:r>
        <w:rPr>
          <w:b/>
        </w:rPr>
        <w:t xml:space="preserve">who </w:t>
      </w:r>
      <w:r w:rsidRPr="002F07E5">
        <w:t xml:space="preserve">owns </w:t>
      </w:r>
      <w:r>
        <w:t xml:space="preserve">the land came over.’ </w:t>
      </w:r>
      <w:r w:rsidRPr="002F07E5">
        <w:t>(</w:t>
      </w:r>
      <w:r>
        <w:t xml:space="preserve">from </w:t>
      </w:r>
      <w:r w:rsidRPr="00FF2D31">
        <w:t>Chomsky &amp; Lasnik 1977: 428)</w:t>
      </w:r>
    </w:p>
    <w:p w:rsidR="005C48E7" w:rsidRDefault="005C48E7" w:rsidP="0036724D">
      <w:pPr>
        <w:spacing w:line="360" w:lineRule="auto"/>
        <w:contextualSpacing/>
      </w:pPr>
    </w:p>
    <w:p w:rsidR="00F60F01" w:rsidRDefault="00722B00" w:rsidP="0036724D">
      <w:pPr>
        <w:spacing w:line="360" w:lineRule="auto"/>
        <w:contextualSpacing/>
      </w:pPr>
      <w:r>
        <w:t>Many people consider the use of subject-less relative to have a pragmatic function</w:t>
      </w:r>
      <w:r w:rsidR="003F7D74">
        <w:t>: to keep the focus</w:t>
      </w:r>
      <w:r w:rsidR="00A40710">
        <w:t xml:space="preserve"> of the sentence, as in (41</w:t>
      </w:r>
      <w:r w:rsidR="003F7D74">
        <w:t xml:space="preserve">), from being </w:t>
      </w:r>
      <w:r w:rsidR="001256B1">
        <w:t xml:space="preserve">the (topical) subject. </w:t>
      </w:r>
      <w:r w:rsidR="00EB0139">
        <w:t>That may be the reason inanimat</w:t>
      </w:r>
      <w:r w:rsidR="00F60F01">
        <w:t>es are more frequently deleted.</w:t>
      </w:r>
    </w:p>
    <w:p w:rsidR="00A651FE" w:rsidRDefault="001256B1" w:rsidP="00A651FE">
      <w:pPr>
        <w:spacing w:line="360" w:lineRule="auto"/>
        <w:ind w:firstLine="720"/>
        <w:contextualSpacing/>
      </w:pPr>
      <w:r>
        <w:t xml:space="preserve">Syntactically, I </w:t>
      </w:r>
      <w:r w:rsidR="00EB0139">
        <w:t xml:space="preserve">will </w:t>
      </w:r>
      <w:r>
        <w:t>argue that these constructions just use a TP, in a way very</w:t>
      </w:r>
      <w:r w:rsidR="003E6339">
        <w:t xml:space="preserve"> similar to </w:t>
      </w:r>
      <w:r>
        <w:t>the strategy on how to avoid</w:t>
      </w:r>
      <w:r w:rsidR="003E6339">
        <w:t xml:space="preserve"> </w:t>
      </w:r>
      <w:r w:rsidR="003E6339">
        <w:rPr>
          <w:i/>
        </w:rPr>
        <w:t>that-</w:t>
      </w:r>
      <w:r>
        <w:t>trace violations</w:t>
      </w:r>
      <w:r w:rsidR="003E6339">
        <w:t>.</w:t>
      </w:r>
      <w:r w:rsidR="00EB0139">
        <w:t xml:space="preserve"> </w:t>
      </w:r>
      <w:r w:rsidR="00A651FE">
        <w:t>Doherty’s (2000: 66) structure for the grammatical subject-less relatives in (</w:t>
      </w:r>
      <w:r w:rsidR="00A40710">
        <w:t>42</w:t>
      </w:r>
      <w:r w:rsidR="00A651FE">
        <w:t xml:space="preserve">), is also one of a CP-less structure with a direct link between the external head N, i.e. </w:t>
      </w:r>
      <w:r w:rsidR="00A40710">
        <w:rPr>
          <w:i/>
        </w:rPr>
        <w:t>man</w:t>
      </w:r>
      <w:r w:rsidR="00A651FE">
        <w:t>, and the subject position, as shown in the slightly adapted (</w:t>
      </w:r>
      <w:r w:rsidR="00A40710">
        <w:t>43</w:t>
      </w:r>
      <w:r w:rsidR="00A651FE">
        <w:t>).</w:t>
      </w:r>
    </w:p>
    <w:p w:rsidR="00A651FE" w:rsidRDefault="00A651FE" w:rsidP="00A651FE">
      <w:pPr>
        <w:spacing w:line="360" w:lineRule="auto"/>
        <w:contextualSpacing/>
      </w:pPr>
    </w:p>
    <w:p w:rsidR="00A651FE" w:rsidRDefault="00A651FE" w:rsidP="00A651FE">
      <w:pPr>
        <w:spacing w:line="360" w:lineRule="auto"/>
        <w:contextualSpacing/>
      </w:pPr>
      <w:r>
        <w:t>(</w:t>
      </w:r>
      <w:r w:rsidR="00A40710">
        <w:t>42</w:t>
      </w:r>
      <w:r>
        <w:t>)</w:t>
      </w:r>
      <w:r>
        <w:tab/>
      </w:r>
      <w:r w:rsidRPr="00A651FE">
        <w:rPr>
          <w:i/>
        </w:rPr>
        <w:t>The man likes Mary lives next door.</w:t>
      </w:r>
    </w:p>
    <w:p w:rsidR="00A651FE" w:rsidRDefault="00A651FE" w:rsidP="00A651FE">
      <w:pPr>
        <w:spacing w:line="360" w:lineRule="auto"/>
        <w:contextualSpacing/>
      </w:pPr>
      <w:r>
        <w:tab/>
      </w:r>
      <w:r w:rsidRPr="00583593">
        <w:t xml:space="preserve">The man </w:t>
      </w:r>
      <w:r>
        <w:t>who likes Mary</w:t>
      </w:r>
      <w:r w:rsidRPr="00583593">
        <w:t xml:space="preserve"> lives next door.</w:t>
      </w:r>
    </w:p>
    <w:p w:rsidR="00A651FE" w:rsidRDefault="00A651FE" w:rsidP="00A651FE">
      <w:pPr>
        <w:spacing w:line="360" w:lineRule="auto"/>
        <w:contextualSpacing/>
      </w:pPr>
      <w:r>
        <w:t>(</w:t>
      </w:r>
      <w:r w:rsidR="00A40710">
        <w:t>43</w:t>
      </w:r>
      <w:r>
        <w:t>)</w:t>
      </w:r>
      <w:r>
        <w:tab/>
      </w:r>
      <w:r>
        <w:tab/>
        <w:t>DP</w:t>
      </w:r>
    </w:p>
    <w:p w:rsidR="00A651FE" w:rsidRPr="00243002" w:rsidRDefault="00A651FE" w:rsidP="00A651FE">
      <w:pPr>
        <w:spacing w:line="360" w:lineRule="auto"/>
        <w:contextualSpacing/>
        <w:rPr>
          <w:rFonts w:ascii="ArborWin" w:hAnsi="ArborWin"/>
        </w:rPr>
      </w:pPr>
      <w:r>
        <w:tab/>
      </w:r>
      <w:r>
        <w:rPr>
          <w:rFonts w:ascii="ArborWin" w:hAnsi="ArborWin"/>
        </w:rPr>
        <w:t>ei</w:t>
      </w:r>
    </w:p>
    <w:p w:rsidR="00A651FE" w:rsidRDefault="00A651FE" w:rsidP="00A651FE">
      <w:pPr>
        <w:spacing w:line="360" w:lineRule="auto"/>
        <w:contextualSpacing/>
      </w:pPr>
      <w:r>
        <w:tab/>
        <w:t>D</w:t>
      </w:r>
      <w:r>
        <w:tab/>
      </w:r>
      <w:r>
        <w:tab/>
        <w:t>NP</w:t>
      </w:r>
    </w:p>
    <w:p w:rsidR="00A651FE" w:rsidRDefault="00A651FE" w:rsidP="00A651FE">
      <w:pPr>
        <w:spacing w:line="360" w:lineRule="auto"/>
        <w:ind w:firstLine="720"/>
        <w:contextualSpacing/>
      </w:pPr>
      <w:r>
        <w:t>The</w:t>
      </w:r>
      <w:r>
        <w:tab/>
      </w:r>
      <w:r>
        <w:rPr>
          <w:rFonts w:ascii="ArborWin" w:hAnsi="ArborWin"/>
        </w:rPr>
        <w:t>ei</w:t>
      </w:r>
    </w:p>
    <w:p w:rsidR="00A651FE" w:rsidRDefault="00A651FE" w:rsidP="00A651FE">
      <w:pPr>
        <w:spacing w:line="360" w:lineRule="auto"/>
        <w:ind w:firstLine="720"/>
        <w:contextualSpacing/>
      </w:pPr>
      <w:r>
        <w:tab/>
        <w:t>NP</w:t>
      </w:r>
      <w:r>
        <w:rPr>
          <w:vertAlign w:val="subscript"/>
        </w:rPr>
        <w:t>i</w:t>
      </w:r>
      <w:r>
        <w:tab/>
      </w:r>
      <w:r>
        <w:tab/>
        <w:t>TP</w:t>
      </w:r>
    </w:p>
    <w:p w:rsidR="00A651FE" w:rsidRPr="00243002" w:rsidRDefault="00A651FE" w:rsidP="00A651FE">
      <w:pPr>
        <w:spacing w:line="360" w:lineRule="auto"/>
        <w:contextualSpacing/>
        <w:rPr>
          <w:rFonts w:ascii="ArborWin" w:hAnsi="ArborWin"/>
        </w:rPr>
      </w:pPr>
      <w:r>
        <w:tab/>
      </w:r>
      <w:r>
        <w:tab/>
        <w:t>man</w:t>
      </w:r>
      <w:r>
        <w:tab/>
      </w:r>
      <w:r>
        <w:tab/>
      </w:r>
      <w:r>
        <w:rPr>
          <w:rFonts w:ascii="ArborWin" w:hAnsi="ArborWin"/>
        </w:rPr>
        <w:t>4</w:t>
      </w:r>
    </w:p>
    <w:p w:rsidR="00A651FE" w:rsidRPr="008544FD" w:rsidRDefault="00A651FE" w:rsidP="00A651FE">
      <w:pPr>
        <w:spacing w:line="360" w:lineRule="auto"/>
        <w:ind w:firstLine="720"/>
        <w:contextualSpacing/>
      </w:pPr>
      <w:r>
        <w:tab/>
      </w:r>
      <w:r>
        <w:tab/>
      </w:r>
      <w:r>
        <w:tab/>
        <w:t>e</w:t>
      </w:r>
      <w:r>
        <w:rPr>
          <w:vertAlign w:val="subscript"/>
        </w:rPr>
        <w:t xml:space="preserve">i </w:t>
      </w:r>
      <w:r>
        <w:t>likes Mary</w:t>
      </w:r>
    </w:p>
    <w:p w:rsidR="00A651FE" w:rsidRDefault="00A651FE" w:rsidP="00A651FE">
      <w:pPr>
        <w:spacing w:line="360" w:lineRule="auto"/>
        <w:contextualSpacing/>
      </w:pPr>
    </w:p>
    <w:p w:rsidR="003F7D74" w:rsidRDefault="00F60F01" w:rsidP="00A651FE">
      <w:pPr>
        <w:spacing w:line="360" w:lineRule="auto"/>
        <w:contextualSpacing/>
      </w:pPr>
      <w:r>
        <w:t xml:space="preserve">Grohmann’s (2003) </w:t>
      </w:r>
      <w:r w:rsidR="003F7D74">
        <w:t xml:space="preserve">analysis </w:t>
      </w:r>
      <w:r w:rsidR="00A651FE">
        <w:t>of ungrammatical</w:t>
      </w:r>
      <w:r w:rsidR="003F7D74">
        <w:t xml:space="preserve"> subject-less </w:t>
      </w:r>
      <w:r w:rsidR="003F7D74" w:rsidRPr="0044537B">
        <w:t xml:space="preserve">relative </w:t>
      </w:r>
      <w:r w:rsidR="00EB0139">
        <w:t>clause</w:t>
      </w:r>
      <w:r w:rsidR="00A651FE">
        <w:t xml:space="preserve"> is very similar</w:t>
      </w:r>
      <w:r w:rsidR="00EB0139">
        <w:t xml:space="preserve">, </w:t>
      </w:r>
      <w:r w:rsidR="00A651FE">
        <w:t xml:space="preserve">i.e. </w:t>
      </w:r>
      <w:r w:rsidR="00EB0139">
        <w:t>as in (</w:t>
      </w:r>
      <w:r w:rsidR="00A40710">
        <w:t>44</w:t>
      </w:r>
      <w:r w:rsidR="00EB0139">
        <w:t>)</w:t>
      </w:r>
      <w:r w:rsidR="00A651FE">
        <w:t xml:space="preserve">, but </w:t>
      </w:r>
      <w:r w:rsidR="00A40710">
        <w:t xml:space="preserve">he </w:t>
      </w:r>
      <w:r w:rsidR="00A651FE">
        <w:t>attributes the ungrammaticality to an additional movement</w:t>
      </w:r>
      <w:r w:rsidR="00EB0139">
        <w:t xml:space="preserve">. </w:t>
      </w:r>
      <w:r w:rsidR="003F7D74">
        <w:t xml:space="preserve">Adjunction of the null operator is to </w:t>
      </w:r>
      <w:r w:rsidR="003F7D74">
        <w:lastRenderedPageBreak/>
        <w:t>the TP and, as shown in (</w:t>
      </w:r>
      <w:r w:rsidR="00A40710">
        <w:t>44</w:t>
      </w:r>
      <w:r w:rsidR="003F7D74">
        <w:t xml:space="preserve">), and this would </w:t>
      </w:r>
      <w:r w:rsidR="00EB0139">
        <w:t xml:space="preserve">be ungrammatical because it </w:t>
      </w:r>
      <w:r w:rsidR="003F7D74">
        <w:t>involve</w:t>
      </w:r>
      <w:r w:rsidR="00EB0139">
        <w:t>s</w:t>
      </w:r>
      <w:r w:rsidR="003F7D74">
        <w:t xml:space="preserve"> too local a movement inside the TP domain.</w:t>
      </w:r>
    </w:p>
    <w:p w:rsidR="003F7D74" w:rsidRDefault="003F7D74" w:rsidP="0036724D">
      <w:pPr>
        <w:spacing w:line="360" w:lineRule="auto"/>
        <w:contextualSpacing/>
      </w:pPr>
    </w:p>
    <w:p w:rsidR="003F7D74" w:rsidRDefault="003F7D74" w:rsidP="0036724D">
      <w:pPr>
        <w:spacing w:line="360" w:lineRule="auto"/>
        <w:contextualSpacing/>
      </w:pPr>
      <w:r w:rsidRPr="00583593">
        <w:t>(</w:t>
      </w:r>
      <w:r w:rsidR="00A40710">
        <w:t>44</w:t>
      </w:r>
      <w:r w:rsidRPr="00583593">
        <w:t>)</w:t>
      </w:r>
      <w:r w:rsidRPr="00583593">
        <w:tab/>
        <w:t>The man TP[OP</w:t>
      </w:r>
      <w:r>
        <w:rPr>
          <w:vertAlign w:val="subscript"/>
        </w:rPr>
        <w:t>i</w:t>
      </w:r>
      <w:r w:rsidRPr="00583593">
        <w:t xml:space="preserve"> TP[</w:t>
      </w:r>
      <w:r>
        <w:t>t</w:t>
      </w:r>
      <w:r>
        <w:rPr>
          <w:vertAlign w:val="subscript"/>
        </w:rPr>
        <w:t>i</w:t>
      </w:r>
      <w:r w:rsidRPr="00583593">
        <w:t xml:space="preserve"> </w:t>
      </w:r>
      <w:r>
        <w:t>likes Mary]] lives next door.</w:t>
      </w:r>
    </w:p>
    <w:p w:rsidR="003F7D74" w:rsidRPr="00FD0C92" w:rsidRDefault="003F7D74" w:rsidP="0036724D">
      <w:pPr>
        <w:spacing w:line="360" w:lineRule="auto"/>
        <w:contextualSpacing/>
      </w:pPr>
    </w:p>
    <w:p w:rsidR="00FD0C92" w:rsidRPr="00FD0C92" w:rsidRDefault="00FD0C92" w:rsidP="0036724D">
      <w:pPr>
        <w:spacing w:line="360" w:lineRule="auto"/>
        <w:contextualSpacing/>
      </w:pPr>
      <w:r w:rsidRPr="00A40710">
        <w:t>Grohmann uses an operator and</w:t>
      </w:r>
      <w:r w:rsidR="00255DAC" w:rsidRPr="00A40710">
        <w:t xml:space="preserve">, </w:t>
      </w:r>
      <w:r w:rsidR="00A40710" w:rsidRPr="00A40710">
        <w:t>in the current model (e.g. Chomsky 2019)</w:t>
      </w:r>
      <w:r w:rsidR="00255DAC" w:rsidRPr="00A40710">
        <w:t>,</w:t>
      </w:r>
      <w:r w:rsidRPr="00A40710">
        <w:t xml:space="preserve"> that makes this construction indeterminate</w:t>
      </w:r>
      <w:r>
        <w:t xml:space="preserve"> if there is a C phase head, as shown in (</w:t>
      </w:r>
      <w:r w:rsidR="00A40710">
        <w:t>45</w:t>
      </w:r>
      <w:r>
        <w:t>).</w:t>
      </w:r>
    </w:p>
    <w:p w:rsidR="00FD0C92" w:rsidRPr="00FD0C92" w:rsidRDefault="00FD0C92" w:rsidP="0036724D">
      <w:pPr>
        <w:spacing w:line="360" w:lineRule="auto"/>
        <w:contextualSpacing/>
      </w:pPr>
    </w:p>
    <w:p w:rsidR="00FD0C92" w:rsidRDefault="00FD0C92" w:rsidP="0036724D">
      <w:pPr>
        <w:spacing w:line="360" w:lineRule="auto"/>
        <w:contextualSpacing/>
      </w:pPr>
      <w:r w:rsidRPr="00FD0C92">
        <w:t>(</w:t>
      </w:r>
      <w:r w:rsidR="00A40710">
        <w:t>45</w:t>
      </w:r>
      <w:r w:rsidRPr="00FD0C92">
        <w:t>)</w:t>
      </w:r>
      <w:r w:rsidRPr="00FD0C92">
        <w:tab/>
      </w:r>
      <w:r>
        <w:t>T</w:t>
      </w:r>
      <w:r w:rsidRPr="00FD0C92">
        <w:t xml:space="preserve">he man </w:t>
      </w:r>
      <w:r>
        <w:t>CP[ C</w:t>
      </w:r>
      <w:r>
        <w:tab/>
        <w:t>TP</w:t>
      </w:r>
      <w:r w:rsidRPr="00FD0C92">
        <w:t>[</w:t>
      </w:r>
      <w:r>
        <w:t xml:space="preserve"> </w:t>
      </w:r>
      <w:r w:rsidRPr="00583593">
        <w:t>OP</w:t>
      </w:r>
      <w:r>
        <w:rPr>
          <w:vertAlign w:val="subscript"/>
        </w:rPr>
        <w:t>i</w:t>
      </w:r>
      <w:r w:rsidRPr="00583593">
        <w:t xml:space="preserve"> </w:t>
      </w:r>
      <w:r>
        <w:tab/>
      </w:r>
      <w:r>
        <w:tab/>
      </w:r>
      <w:r w:rsidRPr="00583593">
        <w:t>TP[</w:t>
      </w:r>
      <w:r>
        <w:t>&lt;man&gt;</w:t>
      </w:r>
      <w:r>
        <w:rPr>
          <w:vertAlign w:val="subscript"/>
        </w:rPr>
        <w:t>i</w:t>
      </w:r>
      <w:r w:rsidRPr="00583593">
        <w:t xml:space="preserve"> </w:t>
      </w:r>
      <w:r>
        <w:t>vP[&lt;</w:t>
      </w:r>
      <w:r w:rsidRPr="00FD0C92">
        <w:t xml:space="preserve"> </w:t>
      </w:r>
      <w:r>
        <w:t>man&gt;</w:t>
      </w:r>
      <w:r>
        <w:rPr>
          <w:vertAlign w:val="subscript"/>
        </w:rPr>
        <w:t>i</w:t>
      </w:r>
      <w:r w:rsidRPr="00583593">
        <w:t xml:space="preserve"> </w:t>
      </w:r>
      <w:r w:rsidRPr="00FD0C92">
        <w:t>likes Mary]</w:t>
      </w:r>
      <w:r>
        <w:t>]]]</w:t>
      </w:r>
      <w:r w:rsidRPr="00FD0C92">
        <w:t xml:space="preserve"> </w:t>
      </w:r>
      <w:r>
        <w:t>..</w:t>
      </w:r>
      <w:r w:rsidRPr="00FD0C92">
        <w:t>.</w:t>
      </w:r>
    </w:p>
    <w:p w:rsidR="00FD0C92" w:rsidRPr="00FD0C92" w:rsidRDefault="00FD0C92" w:rsidP="0036724D">
      <w:pPr>
        <w:spacing w:line="360" w:lineRule="auto"/>
        <w:contextualSpacing/>
      </w:pPr>
    </w:p>
    <w:p w:rsidR="00FD0C92" w:rsidRPr="00FD0C92" w:rsidRDefault="00FD0C92" w:rsidP="0036724D">
      <w:pPr>
        <w:spacing w:line="360" w:lineRule="auto"/>
        <w:contextualSpacing/>
      </w:pPr>
      <w:r>
        <w:t xml:space="preserve">Below, I use a Kaynian approach to relative clauses and argue that these </w:t>
      </w:r>
      <w:r w:rsidR="00A40710">
        <w:t xml:space="preserve">constructions </w:t>
      </w:r>
      <w:r>
        <w:t xml:space="preserve">can be </w:t>
      </w:r>
      <w:r w:rsidR="00A40710">
        <w:t xml:space="preserve">analyzed as </w:t>
      </w:r>
      <w:r>
        <w:t>TPs to avoid determinacy violations.</w:t>
      </w:r>
    </w:p>
    <w:p w:rsidR="00DF1880" w:rsidRPr="00136DF1" w:rsidRDefault="003F7D74" w:rsidP="00A651FE">
      <w:pPr>
        <w:spacing w:line="360" w:lineRule="auto"/>
        <w:ind w:firstLine="720"/>
        <w:contextualSpacing/>
      </w:pPr>
      <w:r>
        <w:t>A</w:t>
      </w:r>
      <w:r w:rsidR="00EB0139">
        <w:t xml:space="preserve">dapting </w:t>
      </w:r>
      <w:r w:rsidR="00DF1880">
        <w:t xml:space="preserve">Grohmann’s and </w:t>
      </w:r>
      <w:r w:rsidR="00EB0139">
        <w:t>Doherty’s</w:t>
      </w:r>
      <w:r w:rsidRPr="00E1322C">
        <w:t xml:space="preserve"> analysis </w:t>
      </w:r>
      <w:r w:rsidR="00F60F01">
        <w:t xml:space="preserve">for subject contact clauses </w:t>
      </w:r>
      <w:r>
        <w:t xml:space="preserve">in terms </w:t>
      </w:r>
      <w:r w:rsidRPr="00E1322C">
        <w:t xml:space="preserve">of </w:t>
      </w:r>
      <w:r w:rsidR="00A40710">
        <w:t>determinacy would procede</w:t>
      </w:r>
      <w:r w:rsidRPr="00E1322C">
        <w:t xml:space="preserve"> </w:t>
      </w:r>
      <w:r w:rsidR="00A154E4">
        <w:t>as follows.</w:t>
      </w:r>
      <w:r w:rsidRPr="00E1322C">
        <w:t xml:space="preserve"> </w:t>
      </w:r>
      <w:r w:rsidR="00A154E4">
        <w:t>In</w:t>
      </w:r>
      <w:r w:rsidRPr="00E1322C">
        <w:t xml:space="preserve"> </w:t>
      </w:r>
      <w:r w:rsidRPr="00E1322C">
        <w:rPr>
          <w:i/>
        </w:rPr>
        <w:t>that-</w:t>
      </w:r>
      <w:r w:rsidRPr="00E1322C">
        <w:t>le</w:t>
      </w:r>
      <w:r>
        <w:t>ss clauses, such as (</w:t>
      </w:r>
      <w:r w:rsidR="00A40710">
        <w:t>46a</w:t>
      </w:r>
      <w:r>
        <w:t xml:space="preserve">), a </w:t>
      </w:r>
      <w:r w:rsidRPr="00E1322C">
        <w:t xml:space="preserve">phase transfer </w:t>
      </w:r>
      <w:r>
        <w:t xml:space="preserve">from C </w:t>
      </w:r>
      <w:r w:rsidRPr="00E1322C">
        <w:t>to T, as in (</w:t>
      </w:r>
      <w:r w:rsidR="00A40710">
        <w:t>46</w:t>
      </w:r>
      <w:r w:rsidRPr="00E1322C">
        <w:t>b)</w:t>
      </w:r>
      <w:r>
        <w:t xml:space="preserve">, </w:t>
      </w:r>
      <w:r w:rsidR="00A154E4">
        <w:t xml:space="preserve">would take place, just as in </w:t>
      </w:r>
      <w:r w:rsidR="00A154E4">
        <w:rPr>
          <w:i/>
        </w:rPr>
        <w:t>that-</w:t>
      </w:r>
      <w:r w:rsidR="00A154E4">
        <w:t xml:space="preserve">trace constructions. </w:t>
      </w:r>
      <w:r w:rsidR="00DF1880">
        <w:t>I have shown that by means of [u-phi] features on T.</w:t>
      </w:r>
      <w:r w:rsidR="00DF1880" w:rsidRPr="00DF1880">
        <w:t xml:space="preserve"> </w:t>
      </w:r>
      <w:r w:rsidR="00DF1880">
        <w:t xml:space="preserve">Once T is the phase head, the complement of T is transferred to the interfaces. As a result, the offending copy in the specifier of the vP is removed from the workspace/phase and </w:t>
      </w:r>
      <w:r w:rsidR="00DF1880">
        <w:rPr>
          <w:i/>
        </w:rPr>
        <w:t>who</w:t>
      </w:r>
      <w:r w:rsidR="00DF1880">
        <w:t xml:space="preserve"> is accessible to further operations.</w:t>
      </w:r>
    </w:p>
    <w:p w:rsidR="003F7D74" w:rsidRPr="00E1322C" w:rsidRDefault="003F7D74" w:rsidP="0036724D">
      <w:pPr>
        <w:spacing w:line="360" w:lineRule="auto"/>
        <w:contextualSpacing/>
      </w:pPr>
    </w:p>
    <w:p w:rsidR="003F7D74" w:rsidRPr="00136DF1" w:rsidRDefault="003F7D74" w:rsidP="0036724D">
      <w:pPr>
        <w:spacing w:line="360" w:lineRule="auto"/>
        <w:contextualSpacing/>
      </w:pPr>
      <w:r w:rsidRPr="00136DF1">
        <w:t>(</w:t>
      </w:r>
      <w:r w:rsidR="00A40710">
        <w:t>46</w:t>
      </w:r>
      <w:r w:rsidRPr="00136DF1">
        <w:t>)</w:t>
      </w:r>
      <w:r w:rsidRPr="00136DF1">
        <w:tab/>
        <w:t>a.</w:t>
      </w:r>
      <w:r w:rsidRPr="00136DF1">
        <w:tab/>
      </w:r>
      <w:r w:rsidR="00134DD8">
        <w:t>The man likes Mary …</w:t>
      </w:r>
    </w:p>
    <w:p w:rsidR="003F7D74" w:rsidRPr="00136DF1" w:rsidRDefault="003F7D74" w:rsidP="0036724D">
      <w:pPr>
        <w:spacing w:line="360" w:lineRule="auto"/>
        <w:ind w:firstLine="720"/>
        <w:contextualSpacing/>
      </w:pPr>
      <w:r w:rsidRPr="00136DF1">
        <w:t>b.</w:t>
      </w:r>
      <w:r w:rsidRPr="00136DF1">
        <w:tab/>
      </w:r>
      <w:r w:rsidR="00134DD8">
        <w:t>The man</w:t>
      </w:r>
      <w:r w:rsidRPr="00136DF1">
        <w:t xml:space="preserve"> TP[ &lt;</w:t>
      </w:r>
      <w:r w:rsidR="00134DD8">
        <w:t>man</w:t>
      </w:r>
      <w:r w:rsidRPr="00136DF1">
        <w:t xml:space="preserve">&gt; T </w:t>
      </w:r>
      <w:r w:rsidRPr="00136DF1">
        <w:tab/>
      </w:r>
      <w:r w:rsidR="00DF1880">
        <w:tab/>
      </w:r>
      <w:r w:rsidRPr="00136DF1">
        <w:t>vP[ &lt;</w:t>
      </w:r>
      <w:r w:rsidR="00134DD8">
        <w:t>man</w:t>
      </w:r>
      <w:r w:rsidRPr="00136DF1">
        <w:t xml:space="preserve">&gt; </w:t>
      </w:r>
      <w:r w:rsidR="00134DD8">
        <w:t>likes Mary</w:t>
      </w:r>
      <w:r w:rsidRPr="00136DF1">
        <w:t>]]</w:t>
      </w:r>
    </w:p>
    <w:p w:rsidR="003F7D74" w:rsidRDefault="003F7D74" w:rsidP="0036724D">
      <w:pPr>
        <w:spacing w:line="360" w:lineRule="auto"/>
        <w:contextualSpacing/>
      </w:pPr>
      <w:r w:rsidRPr="00136DF1">
        <w:tab/>
      </w:r>
      <w:r w:rsidRPr="00136DF1">
        <w:tab/>
      </w:r>
      <w:r w:rsidRPr="00136DF1">
        <w:tab/>
      </w:r>
      <w:r w:rsidRPr="00136DF1">
        <w:tab/>
      </w:r>
      <w:r w:rsidR="00DF1880">
        <w:t>u-phi: 3S</w:t>
      </w:r>
      <w:r w:rsidRPr="00136DF1">
        <w:tab/>
        <w:t>Transfer</w:t>
      </w:r>
    </w:p>
    <w:p w:rsidR="00F60F01" w:rsidRDefault="00F60F01" w:rsidP="0036724D">
      <w:pPr>
        <w:spacing w:line="360" w:lineRule="auto"/>
        <w:contextualSpacing/>
      </w:pPr>
    </w:p>
    <w:p w:rsidR="003F7D74" w:rsidRDefault="003F7D74" w:rsidP="0036724D">
      <w:pPr>
        <w:spacing w:line="360" w:lineRule="auto"/>
        <w:contextualSpacing/>
      </w:pPr>
      <w:r>
        <w:t xml:space="preserve">Non-restrictive </w:t>
      </w:r>
      <w:r w:rsidRPr="0044537B">
        <w:t>relative clauses</w:t>
      </w:r>
      <w:r w:rsidR="00A154E4">
        <w:t>, as in (</w:t>
      </w:r>
      <w:r w:rsidR="00A40710">
        <w:t>47</w:t>
      </w:r>
      <w:r w:rsidR="00A154E4">
        <w:t>),</w:t>
      </w:r>
      <w:r>
        <w:t xml:space="preserve"> generally do not participate (Erdmann 1980; Ryd</w:t>
      </w:r>
      <w:r>
        <w:rPr>
          <w:rFonts w:cstheme="minorHAnsi"/>
        </w:rPr>
        <w:t>é</w:t>
      </w:r>
      <w:r>
        <w:t>n 1966: 267) because, as independent clauses, they need overt Cs.</w:t>
      </w:r>
    </w:p>
    <w:p w:rsidR="00A154E4" w:rsidRDefault="00A154E4" w:rsidP="0036724D">
      <w:pPr>
        <w:spacing w:line="360" w:lineRule="auto"/>
        <w:contextualSpacing/>
      </w:pPr>
    </w:p>
    <w:p w:rsidR="00A154E4" w:rsidRDefault="00A154E4" w:rsidP="0036724D">
      <w:pPr>
        <w:spacing w:line="360" w:lineRule="auto"/>
        <w:contextualSpacing/>
      </w:pPr>
      <w:r>
        <w:t>(</w:t>
      </w:r>
      <w:r w:rsidR="00A40710">
        <w:t>47</w:t>
      </w:r>
      <w:r>
        <w:t>)</w:t>
      </w:r>
      <w:r>
        <w:tab/>
      </w:r>
      <w:r w:rsidR="008E3A52">
        <w:t>??</w:t>
      </w:r>
      <w:r>
        <w:t xml:space="preserve"> Sharon, </w:t>
      </w:r>
      <w:r w:rsidR="008E3A52">
        <w:t>likes the man next door, …</w:t>
      </w:r>
    </w:p>
    <w:p w:rsidR="008E3A52" w:rsidRDefault="008E3A52" w:rsidP="0036724D">
      <w:pPr>
        <w:spacing w:line="360" w:lineRule="auto"/>
        <w:contextualSpacing/>
      </w:pPr>
    </w:p>
    <w:p w:rsidR="003F7D74" w:rsidRDefault="003F7D74" w:rsidP="0036724D">
      <w:pPr>
        <w:spacing w:line="360" w:lineRule="auto"/>
        <w:contextualSpacing/>
      </w:pPr>
      <w:r>
        <w:tab/>
        <w:t>Grohmann and Doherty both assume externally-headed relative clauses. With a raising analysis for relative clauses, as in Kayne (1994), the data can also be accounted for using the sa</w:t>
      </w:r>
      <w:r w:rsidR="008544FD">
        <w:t xml:space="preserve">me </w:t>
      </w:r>
      <w:r w:rsidR="00A613AD">
        <w:t>options available in the functional lexicon</w:t>
      </w:r>
      <w:r w:rsidR="008544FD">
        <w:t>: some languages have C</w:t>
      </w:r>
      <w:r>
        <w:t xml:space="preserve">P relative clauses </w:t>
      </w:r>
      <w:r w:rsidR="008544FD">
        <w:t xml:space="preserve">(and can’t have subject-less relatives) </w:t>
      </w:r>
      <w:r>
        <w:t xml:space="preserve">and others </w:t>
      </w:r>
      <w:r w:rsidR="008544FD">
        <w:t>T</w:t>
      </w:r>
      <w:r>
        <w:t>P ones</w:t>
      </w:r>
      <w:r w:rsidR="008544FD">
        <w:t xml:space="preserve"> (and can have these). The trees are</w:t>
      </w:r>
      <w:r>
        <w:t xml:space="preserve"> shown in (</w:t>
      </w:r>
      <w:r w:rsidR="00A40710">
        <w:t>48</w:t>
      </w:r>
      <w:r>
        <w:t>)</w:t>
      </w:r>
      <w:r w:rsidR="008544FD">
        <w:t>, where (</w:t>
      </w:r>
      <w:r w:rsidR="00A40710">
        <w:t>48</w:t>
      </w:r>
      <w:r w:rsidR="008544FD">
        <w:t xml:space="preserve">a) is the </w:t>
      </w:r>
      <w:r w:rsidR="008544FD">
        <w:lastRenderedPageBreak/>
        <w:t>indeterminate</w:t>
      </w:r>
      <w:r w:rsidR="00FB5258">
        <w:t xml:space="preserve"> structure because </w:t>
      </w:r>
      <w:r w:rsidR="00FB5258">
        <w:rPr>
          <w:i/>
        </w:rPr>
        <w:t xml:space="preserve">man </w:t>
      </w:r>
      <w:r w:rsidR="00FB5258">
        <w:t>appears in the specifier of TP and of v*P and (</w:t>
      </w:r>
      <w:r w:rsidR="00CC7620">
        <w:t>48</w:t>
      </w:r>
      <w:r w:rsidR="00FB5258">
        <w:t xml:space="preserve">b) the determinate one, with only one instance of </w:t>
      </w:r>
      <w:r w:rsidR="00FB5258">
        <w:rPr>
          <w:i/>
        </w:rPr>
        <w:t>man</w:t>
      </w:r>
      <w:r>
        <w:t>.</w:t>
      </w:r>
    </w:p>
    <w:p w:rsidR="003F7D74" w:rsidRDefault="003F7D74" w:rsidP="0036724D">
      <w:pPr>
        <w:spacing w:line="360" w:lineRule="auto"/>
        <w:contextualSpacing/>
      </w:pPr>
    </w:p>
    <w:p w:rsidR="003F7D74" w:rsidRDefault="003F7D74" w:rsidP="0036724D">
      <w:pPr>
        <w:spacing w:line="360" w:lineRule="auto"/>
        <w:contextualSpacing/>
      </w:pPr>
      <w:r>
        <w:t>(</w:t>
      </w:r>
      <w:r w:rsidR="00CC7620">
        <w:t>48</w:t>
      </w:r>
      <w:r>
        <w:t>)</w:t>
      </w:r>
      <w:r>
        <w:tab/>
        <w:t>a.</w:t>
      </w:r>
      <w:r>
        <w:tab/>
        <w:t>DP</w:t>
      </w:r>
      <w:r>
        <w:tab/>
      </w:r>
      <w:r>
        <w:tab/>
      </w:r>
      <w:r>
        <w:tab/>
      </w:r>
      <w:r>
        <w:tab/>
        <w:t>b.</w:t>
      </w:r>
      <w:r>
        <w:tab/>
        <w:t>DP</w:t>
      </w:r>
    </w:p>
    <w:p w:rsidR="003F7D74" w:rsidRPr="00223828" w:rsidRDefault="003F7D74" w:rsidP="0036724D">
      <w:pPr>
        <w:spacing w:line="360" w:lineRule="auto"/>
        <w:contextualSpacing/>
        <w:rPr>
          <w:rFonts w:ascii="ArborWin" w:hAnsi="ArborWin"/>
        </w:rPr>
      </w:pPr>
      <w:r>
        <w:tab/>
      </w:r>
      <w:r>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t>ei</w:t>
      </w:r>
    </w:p>
    <w:p w:rsidR="003F7D74" w:rsidRDefault="003F7D74" w:rsidP="0036724D">
      <w:pPr>
        <w:spacing w:line="360" w:lineRule="auto"/>
        <w:contextualSpacing/>
      </w:pPr>
      <w:r>
        <w:tab/>
        <w:t>D</w:t>
      </w:r>
      <w:r>
        <w:tab/>
      </w:r>
      <w:r>
        <w:tab/>
        <w:t>CP</w:t>
      </w:r>
      <w:r>
        <w:tab/>
      </w:r>
      <w:r>
        <w:tab/>
      </w:r>
      <w:r>
        <w:tab/>
        <w:t>D</w:t>
      </w:r>
      <w:r>
        <w:tab/>
      </w:r>
      <w:r>
        <w:tab/>
        <w:t>TP</w:t>
      </w:r>
    </w:p>
    <w:p w:rsidR="003F7D74" w:rsidRDefault="003F7D74" w:rsidP="0036724D">
      <w:pPr>
        <w:spacing w:line="360" w:lineRule="auto"/>
        <w:contextualSpacing/>
      </w:pPr>
      <w:r>
        <w:tab/>
      </w:r>
      <w:r w:rsidRPr="00223828">
        <w:rPr>
          <w:i/>
        </w:rPr>
        <w:t>The</w:t>
      </w:r>
      <w:r>
        <w:tab/>
      </w:r>
      <w:r>
        <w:rPr>
          <w:rFonts w:ascii="ArborWin" w:hAnsi="ArborWin"/>
        </w:rPr>
        <w:t>ei</w:t>
      </w:r>
      <w:r>
        <w:rPr>
          <w:rFonts w:ascii="ArborWin" w:hAnsi="ArborWin"/>
        </w:rPr>
        <w:tab/>
      </w:r>
      <w:r>
        <w:rPr>
          <w:rFonts w:ascii="ArborWin" w:hAnsi="ArborWin"/>
        </w:rPr>
        <w:tab/>
      </w:r>
      <w:r>
        <w:rPr>
          <w:rFonts w:ascii="ArborWin" w:hAnsi="ArborWin"/>
        </w:rPr>
        <w:tab/>
      </w:r>
      <w:r w:rsidRPr="00223828">
        <w:rPr>
          <w:i/>
        </w:rPr>
        <w:t>The</w:t>
      </w:r>
      <w:r>
        <w:rPr>
          <w:rFonts w:ascii="ArborWin" w:hAnsi="ArborWin"/>
        </w:rPr>
        <w:tab/>
        <w:t>ei</w:t>
      </w:r>
    </w:p>
    <w:p w:rsidR="003F7D74" w:rsidRDefault="003F7D74" w:rsidP="0036724D">
      <w:pPr>
        <w:spacing w:line="360" w:lineRule="auto"/>
        <w:contextualSpacing/>
      </w:pPr>
      <w:r>
        <w:tab/>
      </w:r>
      <w:r>
        <w:tab/>
        <w:t>DP</w:t>
      </w:r>
      <w:r>
        <w:tab/>
      </w:r>
      <w:r>
        <w:tab/>
        <w:t>C’</w:t>
      </w:r>
      <w:r>
        <w:tab/>
      </w:r>
      <w:r>
        <w:tab/>
      </w:r>
      <w:r>
        <w:tab/>
        <w:t>DP</w:t>
      </w:r>
      <w:r>
        <w:tab/>
      </w:r>
      <w:r>
        <w:tab/>
        <w:t>T’</w:t>
      </w:r>
    </w:p>
    <w:p w:rsidR="003F7D74" w:rsidRDefault="003F7D74" w:rsidP="0036724D">
      <w:pPr>
        <w:spacing w:line="360" w:lineRule="auto"/>
        <w:contextualSpacing/>
      </w:pPr>
      <w:r>
        <w:tab/>
      </w:r>
      <w:r>
        <w:tab/>
      </w:r>
      <w:r w:rsidRPr="00223828">
        <w:rPr>
          <w:i/>
        </w:rPr>
        <w:t>man</w:t>
      </w:r>
      <w:r>
        <w:tab/>
      </w:r>
      <w:r>
        <w:rPr>
          <w:rFonts w:ascii="ArborWin" w:hAnsi="ArborWin"/>
        </w:rPr>
        <w:t>ei</w:t>
      </w:r>
      <w:r>
        <w:rPr>
          <w:rFonts w:ascii="ArborWin" w:hAnsi="ArborWin"/>
        </w:rPr>
        <w:tab/>
      </w:r>
      <w:r>
        <w:rPr>
          <w:rFonts w:ascii="ArborWin" w:hAnsi="ArborWin"/>
        </w:rPr>
        <w:tab/>
      </w:r>
      <w:r>
        <w:rPr>
          <w:rFonts w:ascii="ArborWin" w:hAnsi="ArborWin"/>
        </w:rPr>
        <w:tab/>
      </w:r>
      <w:r w:rsidRPr="00223828">
        <w:rPr>
          <w:i/>
        </w:rPr>
        <w:t>man</w:t>
      </w:r>
      <w:r>
        <w:rPr>
          <w:rFonts w:ascii="ArborWin" w:hAnsi="ArborWin"/>
        </w:rPr>
        <w:tab/>
        <w:t>ei</w:t>
      </w:r>
    </w:p>
    <w:p w:rsidR="003F7D74" w:rsidRDefault="003F7D74" w:rsidP="0036724D">
      <w:pPr>
        <w:spacing w:line="360" w:lineRule="auto"/>
        <w:contextualSpacing/>
      </w:pPr>
      <w:r>
        <w:tab/>
      </w:r>
      <w:r>
        <w:tab/>
      </w:r>
      <w:r>
        <w:tab/>
        <w:t>C</w:t>
      </w:r>
      <w:r>
        <w:tab/>
      </w:r>
      <w:r>
        <w:tab/>
        <w:t>TP</w:t>
      </w:r>
      <w:r>
        <w:tab/>
      </w:r>
      <w:r>
        <w:tab/>
      </w:r>
      <w:r>
        <w:tab/>
        <w:t>T</w:t>
      </w:r>
      <w:r>
        <w:tab/>
      </w:r>
      <w:r>
        <w:tab/>
        <w:t>v*P</w:t>
      </w:r>
    </w:p>
    <w:p w:rsidR="003F7D74" w:rsidRDefault="003F7D74" w:rsidP="0036724D">
      <w:pPr>
        <w:spacing w:line="360" w:lineRule="auto"/>
        <w:contextualSpacing/>
      </w:pPr>
      <w:r>
        <w:tab/>
      </w:r>
      <w:r>
        <w:tab/>
      </w:r>
      <w:r>
        <w:tab/>
        <w:t>(</w:t>
      </w:r>
      <w:r w:rsidRPr="00971267">
        <w:rPr>
          <w:i/>
        </w:rPr>
        <w:t>that</w:t>
      </w:r>
      <w:r>
        <w:t>)</w:t>
      </w:r>
      <w:r>
        <w:tab/>
      </w:r>
      <w:r>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t>ei</w:t>
      </w:r>
    </w:p>
    <w:p w:rsidR="003F7D74" w:rsidRDefault="003F7D74" w:rsidP="0036724D">
      <w:pPr>
        <w:spacing w:line="360" w:lineRule="auto"/>
        <w:contextualSpacing/>
      </w:pPr>
      <w:r>
        <w:tab/>
      </w:r>
      <w:r>
        <w:tab/>
      </w:r>
      <w:r>
        <w:tab/>
      </w:r>
      <w:r>
        <w:tab/>
        <w:t>DP</w:t>
      </w:r>
      <w:r>
        <w:tab/>
      </w:r>
      <w:r>
        <w:tab/>
        <w:t>T’</w:t>
      </w:r>
      <w:r>
        <w:tab/>
      </w:r>
      <w:r>
        <w:tab/>
      </w:r>
      <w:r>
        <w:tab/>
        <w:t>DP</w:t>
      </w:r>
      <w:r>
        <w:tab/>
      </w:r>
      <w:r>
        <w:tab/>
      </w:r>
      <w:r w:rsidR="00134DD8" w:rsidRPr="00134DD8">
        <w:rPr>
          <w:i/>
        </w:rPr>
        <w:t>likes Mary</w:t>
      </w:r>
    </w:p>
    <w:p w:rsidR="003F7D74" w:rsidRDefault="003F7D74" w:rsidP="0036724D">
      <w:pPr>
        <w:spacing w:line="360" w:lineRule="auto"/>
        <w:contextualSpacing/>
      </w:pPr>
      <w:r>
        <w:tab/>
      </w:r>
      <w:r>
        <w:tab/>
      </w:r>
      <w:r>
        <w:tab/>
      </w:r>
      <w:r>
        <w:tab/>
        <w:t>&lt;man&gt;</w:t>
      </w:r>
      <w:r>
        <w:tab/>
      </w:r>
      <w:r>
        <w:rPr>
          <w:rFonts w:ascii="ArborWin" w:hAnsi="ArborWin"/>
        </w:rPr>
        <w:t>ei</w:t>
      </w:r>
      <w:r>
        <w:rPr>
          <w:rFonts w:ascii="ArborWin" w:hAnsi="ArborWin"/>
        </w:rPr>
        <w:tab/>
      </w:r>
      <w:r>
        <w:rPr>
          <w:rFonts w:ascii="ArborWin" w:hAnsi="ArborWin"/>
        </w:rPr>
        <w:tab/>
      </w:r>
      <w:r>
        <w:rPr>
          <w:rFonts w:ascii="ArborWin" w:hAnsi="ArborWin"/>
        </w:rPr>
        <w:tab/>
      </w:r>
      <w:r>
        <w:t>&lt;man&gt;</w:t>
      </w:r>
    </w:p>
    <w:p w:rsidR="003F7D74" w:rsidRDefault="003F7D74" w:rsidP="0036724D">
      <w:pPr>
        <w:spacing w:line="360" w:lineRule="auto"/>
        <w:contextualSpacing/>
      </w:pPr>
      <w:r>
        <w:tab/>
      </w:r>
      <w:r>
        <w:tab/>
      </w:r>
      <w:r>
        <w:tab/>
      </w:r>
      <w:r>
        <w:tab/>
      </w:r>
      <w:r>
        <w:tab/>
        <w:t>T</w:t>
      </w:r>
      <w:r>
        <w:tab/>
      </w:r>
      <w:r>
        <w:tab/>
        <w:t>v*P</w:t>
      </w:r>
    </w:p>
    <w:p w:rsidR="003F7D74" w:rsidRDefault="003F7D74" w:rsidP="0036724D">
      <w:pPr>
        <w:spacing w:line="360" w:lineRule="auto"/>
        <w:contextualSpacing/>
      </w:pPr>
      <w:r>
        <w:tab/>
      </w:r>
      <w:r>
        <w:tab/>
      </w:r>
      <w:r>
        <w:tab/>
      </w:r>
      <w:r>
        <w:tab/>
      </w:r>
      <w:r>
        <w:tab/>
      </w:r>
      <w:r>
        <w:tab/>
      </w:r>
      <w:r>
        <w:rPr>
          <w:rFonts w:ascii="ArborWin" w:hAnsi="ArborWin"/>
        </w:rPr>
        <w:t>ei</w:t>
      </w:r>
    </w:p>
    <w:p w:rsidR="003F7D74" w:rsidRDefault="003F7D74" w:rsidP="0036724D">
      <w:pPr>
        <w:spacing w:line="360" w:lineRule="auto"/>
        <w:contextualSpacing/>
      </w:pPr>
      <w:r>
        <w:tab/>
      </w:r>
      <w:r>
        <w:tab/>
      </w:r>
      <w:r>
        <w:tab/>
      </w:r>
      <w:r>
        <w:tab/>
      </w:r>
      <w:r>
        <w:tab/>
      </w:r>
      <w:r>
        <w:tab/>
        <w:t>&lt;man&gt;</w:t>
      </w:r>
      <w:r>
        <w:tab/>
      </w:r>
      <w:r>
        <w:tab/>
      </w:r>
      <w:r w:rsidR="00134DD8" w:rsidRPr="00134DD8">
        <w:rPr>
          <w:i/>
        </w:rPr>
        <w:t>likes Mary</w:t>
      </w:r>
    </w:p>
    <w:p w:rsidR="003F7D74" w:rsidRDefault="003F7D74" w:rsidP="0036724D">
      <w:pPr>
        <w:spacing w:line="360" w:lineRule="auto"/>
        <w:contextualSpacing/>
      </w:pPr>
    </w:p>
    <w:p w:rsidR="005F6D7F" w:rsidRDefault="003F7D74" w:rsidP="0036724D">
      <w:pPr>
        <w:spacing w:line="360" w:lineRule="auto"/>
        <w:contextualSpacing/>
      </w:pPr>
      <w:r>
        <w:t xml:space="preserve">In this section, I have shown that subject-less </w:t>
      </w:r>
      <w:r w:rsidRPr="0044537B">
        <w:t>relative clauses</w:t>
      </w:r>
      <w:r>
        <w:t xml:space="preserve"> </w:t>
      </w:r>
      <w:r w:rsidR="005F6D7F">
        <w:t xml:space="preserve">start to </w:t>
      </w:r>
      <w:r>
        <w:t xml:space="preserve">occur in </w:t>
      </w:r>
      <w:r w:rsidR="005F6D7F">
        <w:t>late Middle English and continue to be used in many</w:t>
      </w:r>
      <w:r>
        <w:t xml:space="preserve"> varieties of English. </w:t>
      </w:r>
      <w:r w:rsidR="005F6D7F">
        <w:t>The change occurs around the middle of the 14</w:t>
      </w:r>
      <w:r w:rsidR="005F6D7F" w:rsidRPr="005F6D7F">
        <w:rPr>
          <w:vertAlign w:val="superscript"/>
        </w:rPr>
        <w:t>th</w:t>
      </w:r>
      <w:r w:rsidR="005F6D7F">
        <w:t xml:space="preserve"> century when English changes from a CP-oriented to a TP-oriented language, as will be discussed more in chapter 5. </w:t>
      </w:r>
      <w:r w:rsidR="001B3EC4">
        <w:t xml:space="preserve">The </w:t>
      </w:r>
      <w:r w:rsidR="00F60F01">
        <w:t xml:space="preserve">Modern English non-standard </w:t>
      </w:r>
      <w:r w:rsidR="005F6D7F">
        <w:t>construction is a continuation of Middle English when the CP became of less importance. Many speakers report that these constructions sound gramm</w:t>
      </w:r>
      <w:r w:rsidR="00CC7620">
        <w:t>atical but it isn’t clear why they</w:t>
      </w:r>
      <w:r w:rsidR="005F6D7F">
        <w:t xml:space="preserve"> left the standard</w:t>
      </w:r>
      <w:r w:rsidR="00CC7620">
        <w:t xml:space="preserve"> language</w:t>
      </w:r>
      <w:r w:rsidR="005F6D7F">
        <w:t>.</w:t>
      </w:r>
    </w:p>
    <w:p w:rsidR="003F7D74" w:rsidRDefault="001B3EC4" w:rsidP="005F6D7F">
      <w:pPr>
        <w:spacing w:line="360" w:lineRule="auto"/>
        <w:ind w:firstLine="720"/>
        <w:contextualSpacing/>
      </w:pPr>
      <w:r>
        <w:t>In short, a</w:t>
      </w:r>
      <w:r w:rsidR="008E3A52">
        <w:t xml:space="preserve">s in </w:t>
      </w:r>
      <w:r w:rsidR="008336D2">
        <w:t xml:space="preserve">the </w:t>
      </w:r>
      <w:r w:rsidR="008E3A52">
        <w:t xml:space="preserve">resolution of the </w:t>
      </w:r>
      <w:r w:rsidR="008E3A52" w:rsidRPr="008E3A52">
        <w:rPr>
          <w:i/>
        </w:rPr>
        <w:t>that</w:t>
      </w:r>
      <w:r w:rsidR="008E3A52">
        <w:t xml:space="preserve">-trace effect, one could analyze </w:t>
      </w:r>
      <w:r>
        <w:t>null subject relatives</w:t>
      </w:r>
      <w:r w:rsidR="005F6D7F">
        <w:t xml:space="preserve"> </w:t>
      </w:r>
      <w:r w:rsidR="00D74F43">
        <w:t xml:space="preserve">as C to </w:t>
      </w:r>
      <w:r w:rsidR="003F7D74">
        <w:t>T transfer, as in (</w:t>
      </w:r>
      <w:r w:rsidR="00CC7620">
        <w:t>46b</w:t>
      </w:r>
      <w:r w:rsidR="003F7D74">
        <w:t xml:space="preserve">), </w:t>
      </w:r>
      <w:r w:rsidR="008336D2">
        <w:t>and then</w:t>
      </w:r>
      <w:r w:rsidR="003F7D74">
        <w:t xml:space="preserve"> the copies th</w:t>
      </w:r>
      <w:r w:rsidR="008E3A52">
        <w:t>at are in the phase/workspace becom</w:t>
      </w:r>
      <w:r w:rsidR="003F7D74">
        <w:t>e determinate</w:t>
      </w:r>
      <w:r w:rsidR="008E3A52">
        <w:t>. This means, in effect, that there is no CP, but just a TP with T as phase head. The next section examines a third instance of CP-deletion/absence.</w:t>
      </w:r>
    </w:p>
    <w:p w:rsidR="003F7D74" w:rsidRDefault="003F7D74" w:rsidP="0036724D">
      <w:pPr>
        <w:spacing w:line="360" w:lineRule="auto"/>
        <w:contextualSpacing/>
      </w:pPr>
    </w:p>
    <w:p w:rsidR="003F7D74" w:rsidRPr="003F7D74" w:rsidRDefault="0058288C" w:rsidP="0036724D">
      <w:pPr>
        <w:spacing w:line="360" w:lineRule="auto"/>
        <w:contextualSpacing/>
        <w:rPr>
          <w:i/>
        </w:rPr>
      </w:pPr>
      <w:r>
        <w:rPr>
          <w:i/>
        </w:rPr>
        <w:t>4</w:t>
      </w:r>
      <w:r w:rsidR="003F7D74" w:rsidRPr="00C9651D">
        <w:rPr>
          <w:i/>
        </w:rPr>
        <w:t>.3</w:t>
      </w:r>
      <w:r w:rsidR="003F7D74" w:rsidRPr="00C9651D">
        <w:rPr>
          <w:i/>
        </w:rPr>
        <w:tab/>
        <w:t>C-less complement clauses</w:t>
      </w:r>
    </w:p>
    <w:p w:rsidR="00255BC5" w:rsidRDefault="0036724D" w:rsidP="0036724D">
      <w:pPr>
        <w:spacing w:line="360" w:lineRule="auto"/>
        <w:contextualSpacing/>
      </w:pPr>
      <w:r w:rsidRPr="0036724D">
        <w:rPr>
          <w:i/>
          <w:iCs/>
        </w:rPr>
        <w:t>That</w:t>
      </w:r>
      <w:r w:rsidRPr="0036724D">
        <w:t>-deletion</w:t>
      </w:r>
      <w:r w:rsidR="00854499">
        <w:t xml:space="preserve"> in complement clauses</w:t>
      </w:r>
      <w:r w:rsidR="00FB5258">
        <w:t xml:space="preserve"> </w:t>
      </w:r>
      <w:r w:rsidR="00854499">
        <w:t>is a feature of Modern English.</w:t>
      </w:r>
      <w:r w:rsidR="00FB5258">
        <w:t xml:space="preserve"> It seems to be optional as the near</w:t>
      </w:r>
      <w:r w:rsidR="00C430EB">
        <w:t>-</w:t>
      </w:r>
      <w:r w:rsidR="00FB5258">
        <w:t>minimal pairs in (</w:t>
      </w:r>
      <w:r w:rsidR="00CC7620">
        <w:t>49</w:t>
      </w:r>
      <w:r w:rsidR="00FB5258">
        <w:t>) and (</w:t>
      </w:r>
      <w:r w:rsidR="00CC7620">
        <w:t>50</w:t>
      </w:r>
      <w:r w:rsidR="00FB5258">
        <w:t>) show.</w:t>
      </w:r>
    </w:p>
    <w:p w:rsidR="00255BC5" w:rsidRDefault="00255BC5" w:rsidP="0036724D">
      <w:pPr>
        <w:spacing w:line="360" w:lineRule="auto"/>
        <w:contextualSpacing/>
      </w:pPr>
    </w:p>
    <w:p w:rsidR="00FB5258" w:rsidRPr="00DA021D" w:rsidRDefault="00FB5258" w:rsidP="00DA021D">
      <w:pPr>
        <w:spacing w:line="360" w:lineRule="auto"/>
        <w:contextualSpacing/>
      </w:pPr>
      <w:r w:rsidRPr="0096314F">
        <w:t>(</w:t>
      </w:r>
      <w:r w:rsidR="00CC7620">
        <w:t>49</w:t>
      </w:r>
      <w:r w:rsidRPr="0096314F">
        <w:t>)</w:t>
      </w:r>
      <w:r w:rsidRPr="0096314F">
        <w:tab/>
      </w:r>
      <w:r w:rsidR="00DA021D" w:rsidRPr="00DA021D">
        <w:t xml:space="preserve">I certainly do </w:t>
      </w:r>
      <w:r w:rsidR="00DA021D" w:rsidRPr="00DA021D">
        <w:rPr>
          <w:b/>
        </w:rPr>
        <w:t>believe</w:t>
      </w:r>
      <w:r w:rsidR="00DA021D" w:rsidRPr="00DA021D">
        <w:t xml:space="preserve"> it is going to balance the budget by the year 2002.</w:t>
      </w:r>
      <w:r w:rsidR="00DA021D">
        <w:t xml:space="preserve"> (Spoken COCA 1995)</w:t>
      </w:r>
    </w:p>
    <w:p w:rsidR="00FB5258" w:rsidRPr="0096314F" w:rsidRDefault="00FB5258" w:rsidP="00720A4B">
      <w:pPr>
        <w:spacing w:line="360" w:lineRule="auto"/>
        <w:ind w:left="720" w:hanging="720"/>
        <w:contextualSpacing/>
      </w:pPr>
      <w:r w:rsidRPr="0096314F">
        <w:t>(</w:t>
      </w:r>
      <w:r w:rsidR="00CC7620">
        <w:t>50</w:t>
      </w:r>
      <w:r w:rsidRPr="0096314F">
        <w:t>)</w:t>
      </w:r>
      <w:r w:rsidRPr="0096314F">
        <w:tab/>
        <w:t xml:space="preserve">And they do </w:t>
      </w:r>
      <w:r w:rsidRPr="00FB5258">
        <w:rPr>
          <w:b/>
        </w:rPr>
        <w:t>believe that</w:t>
      </w:r>
      <w:r w:rsidRPr="0096314F">
        <w:t xml:space="preserve"> it is going to deliver the kind of economic growth that no nonpartisan analysis has (Spoken COCA 2017)</w:t>
      </w:r>
    </w:p>
    <w:p w:rsidR="00E95E14" w:rsidRDefault="00E95E14" w:rsidP="00AE7255">
      <w:pPr>
        <w:spacing w:line="360" w:lineRule="auto"/>
        <w:contextualSpacing/>
      </w:pPr>
    </w:p>
    <w:p w:rsidR="00905C67" w:rsidRDefault="00AD1885" w:rsidP="00AE7255">
      <w:pPr>
        <w:spacing w:line="360" w:lineRule="auto"/>
        <w:contextualSpacing/>
      </w:pPr>
      <w:r>
        <w:t>Rohdenburg (2018</w:t>
      </w:r>
      <w:r w:rsidR="00EF4861">
        <w:t>a</w:t>
      </w:r>
      <w:r>
        <w:t xml:space="preserve">) argues that the reason for the retention is due to complexity: the more complex the less likely the deletion. </w:t>
      </w:r>
      <w:r w:rsidR="00905C67">
        <w:t xml:space="preserve">According to Fowler (1926, s.v. </w:t>
      </w:r>
      <w:r w:rsidR="00905C67">
        <w:rPr>
          <w:i/>
        </w:rPr>
        <w:t>that</w:t>
      </w:r>
      <w:r w:rsidR="00905C67">
        <w:t>)</w:t>
      </w:r>
      <w:r w:rsidR="00D72C5C">
        <w:t xml:space="preserve"> and Biber, Conrad, and Leech</w:t>
      </w:r>
      <w:r w:rsidR="00855AA3">
        <w:t xml:space="preserve"> (2002: 321)</w:t>
      </w:r>
      <w:r w:rsidR="00905C67">
        <w:t>, the use of the complementizer is</w:t>
      </w:r>
      <w:r w:rsidR="00C72ABA">
        <w:t xml:space="preserve"> part of a more formal register</w:t>
      </w:r>
      <w:r w:rsidR="00CC7620">
        <w:t xml:space="preserve"> and that fits </w:t>
      </w:r>
      <w:r>
        <w:t>with Rohdenburg</w:t>
      </w:r>
      <w:r w:rsidR="00CC7620">
        <w:t>’s argument</w:t>
      </w:r>
      <w:r>
        <w:t xml:space="preserve"> as well in that formal registers are more explicit</w:t>
      </w:r>
      <w:r w:rsidR="00C72ABA">
        <w:t xml:space="preserve">. </w:t>
      </w:r>
      <w:r w:rsidR="00DA021D">
        <w:t xml:space="preserve">Fowler also argues that </w:t>
      </w:r>
      <w:r w:rsidR="00905C67">
        <w:t>certain verbs have prefered patter</w:t>
      </w:r>
      <w:r w:rsidR="00DA021D">
        <w:t>n</w:t>
      </w:r>
      <w:r w:rsidR="00905C67">
        <w:t xml:space="preserve">s: </w:t>
      </w:r>
      <w:r w:rsidR="00905C67" w:rsidRPr="00905C67">
        <w:rPr>
          <w:i/>
        </w:rPr>
        <w:t xml:space="preserve">agree, assume, </w:t>
      </w:r>
      <w:r w:rsidR="00905C67">
        <w:rPr>
          <w:iCs/>
        </w:rPr>
        <w:t>and</w:t>
      </w:r>
      <w:r w:rsidR="00905C67" w:rsidRPr="00905C67">
        <w:rPr>
          <w:i/>
        </w:rPr>
        <w:t xml:space="preserve"> assert</w:t>
      </w:r>
      <w:r w:rsidR="00905C67">
        <w:t xml:space="preserve"> typically </w:t>
      </w:r>
      <w:r w:rsidR="00FB4F76">
        <w:t>prefer</w:t>
      </w:r>
      <w:r w:rsidR="00905C67">
        <w:t xml:space="preserve"> </w:t>
      </w:r>
      <w:r w:rsidR="00C72ABA">
        <w:t>the complementizer</w:t>
      </w:r>
      <w:r w:rsidR="00905C67">
        <w:t xml:space="preserve"> whereas </w:t>
      </w:r>
      <w:r w:rsidR="00905C67" w:rsidRPr="00905C67">
        <w:rPr>
          <w:i/>
        </w:rPr>
        <w:t xml:space="preserve">believe, think, </w:t>
      </w:r>
      <w:r w:rsidR="00905C67">
        <w:rPr>
          <w:iCs/>
        </w:rPr>
        <w:t>and</w:t>
      </w:r>
      <w:r w:rsidR="00905C67" w:rsidRPr="00905C67">
        <w:rPr>
          <w:i/>
        </w:rPr>
        <w:t xml:space="preserve"> suppose</w:t>
      </w:r>
      <w:r w:rsidR="00905C67">
        <w:t xml:space="preserve"> don’t. This suggests a </w:t>
      </w:r>
      <w:r w:rsidR="006E5E46">
        <w:t xml:space="preserve">semantic </w:t>
      </w:r>
      <w:r w:rsidR="00905C67">
        <w:t xml:space="preserve">difference between factives </w:t>
      </w:r>
      <w:r>
        <w:t>and non-factives, respectively, and therefore a selection of a CP or TP determined by the higher verb.</w:t>
      </w:r>
    </w:p>
    <w:p w:rsidR="00854499" w:rsidRDefault="00FB5258" w:rsidP="00905C67">
      <w:pPr>
        <w:spacing w:line="360" w:lineRule="auto"/>
        <w:ind w:firstLine="720"/>
        <w:contextualSpacing/>
        <w:rPr>
          <w:iCs/>
        </w:rPr>
      </w:pPr>
      <w:r>
        <w:rPr>
          <w:iCs/>
        </w:rPr>
        <w:t>T</w:t>
      </w:r>
      <w:r w:rsidR="00854499">
        <w:rPr>
          <w:iCs/>
        </w:rPr>
        <w:t xml:space="preserve">wo analyses are possible: either the CP is not lexically filled but present or the CP is not present. The latter </w:t>
      </w:r>
      <w:r w:rsidR="00720A4B">
        <w:rPr>
          <w:iCs/>
        </w:rPr>
        <w:t xml:space="preserve">option </w:t>
      </w:r>
      <w:r w:rsidR="00854499">
        <w:rPr>
          <w:iCs/>
        </w:rPr>
        <w:t xml:space="preserve">is explored by </w:t>
      </w:r>
      <w:r w:rsidR="00C9651D">
        <w:rPr>
          <w:iCs/>
        </w:rPr>
        <w:t>Doherty (2000, chapter 2)</w:t>
      </w:r>
      <w:r w:rsidR="00854499">
        <w:rPr>
          <w:iCs/>
        </w:rPr>
        <w:t>. He argues</w:t>
      </w:r>
      <w:r w:rsidR="00CC7620">
        <w:rPr>
          <w:iCs/>
        </w:rPr>
        <w:t xml:space="preserve"> that sentences</w:t>
      </w:r>
      <w:r w:rsidR="00C9651D">
        <w:rPr>
          <w:iCs/>
        </w:rPr>
        <w:t xml:space="preserve"> with</w:t>
      </w:r>
      <w:r w:rsidR="00854499">
        <w:rPr>
          <w:iCs/>
        </w:rPr>
        <w:t>out</w:t>
      </w:r>
      <w:r w:rsidR="00C9651D">
        <w:rPr>
          <w:iCs/>
        </w:rPr>
        <w:t xml:space="preserve"> the </w:t>
      </w:r>
      <w:r w:rsidR="00C9651D">
        <w:rPr>
          <w:i/>
          <w:iCs/>
        </w:rPr>
        <w:t xml:space="preserve">that </w:t>
      </w:r>
      <w:r w:rsidR="00CC7620">
        <w:rPr>
          <w:iCs/>
        </w:rPr>
        <w:t>complementizer are</w:t>
      </w:r>
      <w:r w:rsidR="00C9651D">
        <w:rPr>
          <w:iCs/>
        </w:rPr>
        <w:t xml:space="preserve"> in fact </w:t>
      </w:r>
      <w:r w:rsidR="00854499">
        <w:rPr>
          <w:iCs/>
        </w:rPr>
        <w:t xml:space="preserve">just </w:t>
      </w:r>
      <w:r w:rsidR="00C9651D">
        <w:rPr>
          <w:iCs/>
        </w:rPr>
        <w:t>TP</w:t>
      </w:r>
      <w:r w:rsidR="00CC7620">
        <w:rPr>
          <w:iCs/>
        </w:rPr>
        <w:t>s</w:t>
      </w:r>
      <w:r w:rsidR="00C9651D">
        <w:rPr>
          <w:iCs/>
        </w:rPr>
        <w:t xml:space="preserve"> (IP</w:t>
      </w:r>
      <w:r w:rsidR="00CC7620">
        <w:rPr>
          <w:iCs/>
        </w:rPr>
        <w:t>s</w:t>
      </w:r>
      <w:r w:rsidR="00C9651D">
        <w:rPr>
          <w:iCs/>
        </w:rPr>
        <w:t xml:space="preserve"> for him). </w:t>
      </w:r>
      <w:r w:rsidR="00B96925">
        <w:rPr>
          <w:iCs/>
        </w:rPr>
        <w:t>The differences in topicalization, shown in (</w:t>
      </w:r>
      <w:r w:rsidR="00CC7620">
        <w:rPr>
          <w:iCs/>
        </w:rPr>
        <w:t>51</w:t>
      </w:r>
      <w:r w:rsidR="00B96925">
        <w:rPr>
          <w:iCs/>
        </w:rPr>
        <w:t>) and (</w:t>
      </w:r>
      <w:r w:rsidR="00CC7620">
        <w:rPr>
          <w:iCs/>
        </w:rPr>
        <w:t>52</w:t>
      </w:r>
      <w:r w:rsidR="00B96925">
        <w:rPr>
          <w:iCs/>
        </w:rPr>
        <w:t>), provide a major piece of evidence.</w:t>
      </w:r>
      <w:r w:rsidR="00854499" w:rsidRPr="00854499">
        <w:rPr>
          <w:iCs/>
        </w:rPr>
        <w:t xml:space="preserve"> </w:t>
      </w:r>
      <w:r w:rsidR="00854499">
        <w:rPr>
          <w:iCs/>
        </w:rPr>
        <w:t xml:space="preserve">Assuming that topics </w:t>
      </w:r>
      <w:r w:rsidR="00720A4B">
        <w:rPr>
          <w:iCs/>
        </w:rPr>
        <w:t>have to be</w:t>
      </w:r>
      <w:r w:rsidR="00854499">
        <w:rPr>
          <w:iCs/>
        </w:rPr>
        <w:t xml:space="preserve"> po</w:t>
      </w:r>
      <w:r w:rsidR="00CC7620">
        <w:rPr>
          <w:iCs/>
        </w:rPr>
        <w:t>sitioned in the expanded CP</w:t>
      </w:r>
      <w:r w:rsidR="00854499">
        <w:rPr>
          <w:iCs/>
        </w:rPr>
        <w:t>, there is simply no such position in a CP-less (</w:t>
      </w:r>
      <w:r w:rsidR="00CC7620">
        <w:rPr>
          <w:iCs/>
        </w:rPr>
        <w:t>53</w:t>
      </w:r>
      <w:r w:rsidR="00854499">
        <w:rPr>
          <w:iCs/>
        </w:rPr>
        <w:t>). Hence the ungrammaticality of (</w:t>
      </w:r>
      <w:r w:rsidR="00CC7620">
        <w:rPr>
          <w:iCs/>
        </w:rPr>
        <w:t>52</w:t>
      </w:r>
      <w:r w:rsidR="00854499">
        <w:rPr>
          <w:iCs/>
        </w:rPr>
        <w:t>)</w:t>
      </w:r>
      <w:r w:rsidR="00D72C5C">
        <w:rPr>
          <w:iCs/>
        </w:rPr>
        <w:t>; see also Rizzi and</w:t>
      </w:r>
      <w:r w:rsidR="0038582B">
        <w:rPr>
          <w:iCs/>
        </w:rPr>
        <w:t xml:space="preserve"> Shlonsky (2007: 151) who cite Grimshaw (1997)</w:t>
      </w:r>
      <w:r w:rsidR="00854499">
        <w:rPr>
          <w:iCs/>
        </w:rPr>
        <w:t>.</w:t>
      </w:r>
    </w:p>
    <w:p w:rsidR="00C9651D" w:rsidRDefault="00C9651D" w:rsidP="00C9651D">
      <w:pPr>
        <w:spacing w:line="360" w:lineRule="auto"/>
        <w:contextualSpacing/>
        <w:rPr>
          <w:iCs/>
        </w:rPr>
      </w:pPr>
    </w:p>
    <w:p w:rsidR="00B96925" w:rsidRDefault="00B96925" w:rsidP="00C9651D">
      <w:pPr>
        <w:spacing w:line="360" w:lineRule="auto"/>
        <w:contextualSpacing/>
        <w:rPr>
          <w:iCs/>
        </w:rPr>
      </w:pPr>
      <w:r>
        <w:rPr>
          <w:iCs/>
        </w:rPr>
        <w:t>(</w:t>
      </w:r>
      <w:r w:rsidR="00CC7620">
        <w:rPr>
          <w:iCs/>
        </w:rPr>
        <w:t>51</w:t>
      </w:r>
      <w:r>
        <w:rPr>
          <w:iCs/>
        </w:rPr>
        <w:t>)</w:t>
      </w:r>
      <w:r>
        <w:rPr>
          <w:iCs/>
        </w:rPr>
        <w:tab/>
        <w:t>I hope that [this book] you will read.</w:t>
      </w:r>
    </w:p>
    <w:p w:rsidR="00B96925" w:rsidRPr="00B96925" w:rsidRDefault="00B96925" w:rsidP="00C9651D">
      <w:pPr>
        <w:spacing w:line="360" w:lineRule="auto"/>
        <w:contextualSpacing/>
        <w:rPr>
          <w:iCs/>
        </w:rPr>
      </w:pPr>
      <w:r>
        <w:rPr>
          <w:iCs/>
        </w:rPr>
        <w:t>(</w:t>
      </w:r>
      <w:r w:rsidR="00CC7620">
        <w:rPr>
          <w:iCs/>
        </w:rPr>
        <w:t>52</w:t>
      </w:r>
      <w:r>
        <w:rPr>
          <w:iCs/>
        </w:rPr>
        <w:t>)</w:t>
      </w:r>
      <w:r>
        <w:rPr>
          <w:iCs/>
        </w:rPr>
        <w:tab/>
        <w:t>*I hope [this book] you will read.</w:t>
      </w:r>
    </w:p>
    <w:p w:rsidR="00B96925" w:rsidRDefault="00B96925" w:rsidP="00B96925">
      <w:pPr>
        <w:spacing w:line="360" w:lineRule="auto"/>
        <w:contextualSpacing/>
        <w:rPr>
          <w:iCs/>
        </w:rPr>
      </w:pPr>
      <w:r>
        <w:rPr>
          <w:iCs/>
        </w:rPr>
        <w:tab/>
        <w:t>(both from Doherty 2000: 13)</w:t>
      </w:r>
    </w:p>
    <w:p w:rsidR="00B96925" w:rsidRDefault="00CC7620" w:rsidP="00B96925">
      <w:pPr>
        <w:spacing w:line="360" w:lineRule="auto"/>
        <w:contextualSpacing/>
        <w:rPr>
          <w:iCs/>
        </w:rPr>
      </w:pPr>
      <w:r>
        <w:rPr>
          <w:iCs/>
        </w:rPr>
        <w:t>(53)</w:t>
      </w:r>
      <w:r>
        <w:rPr>
          <w:iCs/>
        </w:rPr>
        <w:tab/>
      </w:r>
      <w:r>
        <w:rPr>
          <w:iCs/>
        </w:rPr>
        <w:tab/>
        <w:t>VP</w:t>
      </w:r>
    </w:p>
    <w:p w:rsidR="00CC7620" w:rsidRPr="00CC7620" w:rsidRDefault="00CC7620" w:rsidP="00B96925">
      <w:pPr>
        <w:spacing w:line="360" w:lineRule="auto"/>
        <w:contextualSpacing/>
        <w:rPr>
          <w:rFonts w:ascii="ArborWin" w:hAnsi="ArborWin"/>
          <w:iCs/>
        </w:rPr>
      </w:pPr>
      <w:r>
        <w:rPr>
          <w:iCs/>
        </w:rPr>
        <w:tab/>
      </w:r>
      <w:r>
        <w:rPr>
          <w:rFonts w:ascii="ArborWin" w:hAnsi="ArborWin"/>
          <w:iCs/>
        </w:rPr>
        <w:t>ei</w:t>
      </w:r>
    </w:p>
    <w:p w:rsidR="00CC7620" w:rsidRDefault="00CC7620" w:rsidP="00854499">
      <w:pPr>
        <w:spacing w:line="360" w:lineRule="auto"/>
        <w:contextualSpacing/>
        <w:rPr>
          <w:iCs/>
        </w:rPr>
      </w:pPr>
      <w:r>
        <w:rPr>
          <w:iCs/>
        </w:rPr>
        <w:tab/>
        <w:t>V</w:t>
      </w:r>
      <w:r>
        <w:rPr>
          <w:iCs/>
        </w:rPr>
        <w:tab/>
      </w:r>
      <w:r>
        <w:rPr>
          <w:iCs/>
        </w:rPr>
        <w:tab/>
        <w:t>TP</w:t>
      </w:r>
    </w:p>
    <w:p w:rsidR="00CC7620" w:rsidRDefault="00CC7620" w:rsidP="00854499">
      <w:pPr>
        <w:spacing w:line="360" w:lineRule="auto"/>
        <w:contextualSpacing/>
        <w:rPr>
          <w:iCs/>
        </w:rPr>
      </w:pPr>
      <w:r>
        <w:rPr>
          <w:iCs/>
        </w:rPr>
        <w:tab/>
        <w:t>hope</w:t>
      </w:r>
      <w:r>
        <w:rPr>
          <w:iCs/>
        </w:rPr>
        <w:tab/>
      </w:r>
      <w:r>
        <w:rPr>
          <w:rFonts w:ascii="ArborWin" w:hAnsi="ArborWin"/>
          <w:iCs/>
        </w:rPr>
        <w:t>ei</w:t>
      </w:r>
    </w:p>
    <w:p w:rsidR="00CC7620" w:rsidRDefault="00CC7620" w:rsidP="00854499">
      <w:pPr>
        <w:spacing w:line="360" w:lineRule="auto"/>
        <w:contextualSpacing/>
        <w:rPr>
          <w:iCs/>
        </w:rPr>
      </w:pPr>
      <w:r>
        <w:rPr>
          <w:iCs/>
        </w:rPr>
        <w:tab/>
      </w:r>
      <w:r>
        <w:rPr>
          <w:iCs/>
        </w:rPr>
        <w:tab/>
        <w:t>DP</w:t>
      </w:r>
      <w:r>
        <w:rPr>
          <w:iCs/>
        </w:rPr>
        <w:tab/>
      </w:r>
      <w:r>
        <w:rPr>
          <w:iCs/>
        </w:rPr>
        <w:tab/>
        <w:t>T’</w:t>
      </w:r>
    </w:p>
    <w:p w:rsidR="00CC7620" w:rsidRDefault="00CC7620" w:rsidP="00854499">
      <w:pPr>
        <w:spacing w:line="360" w:lineRule="auto"/>
        <w:contextualSpacing/>
        <w:rPr>
          <w:iCs/>
        </w:rPr>
      </w:pPr>
      <w:r>
        <w:rPr>
          <w:iCs/>
        </w:rPr>
        <w:tab/>
      </w:r>
      <w:r>
        <w:rPr>
          <w:iCs/>
        </w:rPr>
        <w:tab/>
        <w:t>you</w:t>
      </w:r>
      <w:r>
        <w:rPr>
          <w:iCs/>
        </w:rPr>
        <w:tab/>
      </w:r>
      <w:r>
        <w:rPr>
          <w:iCs/>
        </w:rPr>
        <w:tab/>
        <w:t>…</w:t>
      </w:r>
    </w:p>
    <w:p w:rsidR="00CC7620" w:rsidRDefault="00CC7620" w:rsidP="00854499">
      <w:pPr>
        <w:spacing w:line="360" w:lineRule="auto"/>
        <w:contextualSpacing/>
        <w:rPr>
          <w:iCs/>
        </w:rPr>
      </w:pPr>
    </w:p>
    <w:p w:rsidR="00854499" w:rsidRDefault="00854499" w:rsidP="00854499">
      <w:pPr>
        <w:spacing w:line="360" w:lineRule="auto"/>
        <w:contextualSpacing/>
      </w:pPr>
      <w:r>
        <w:rPr>
          <w:iCs/>
        </w:rPr>
        <w:t xml:space="preserve">The </w:t>
      </w:r>
      <w:r w:rsidR="00F4010B">
        <w:rPr>
          <w:iCs/>
        </w:rPr>
        <w:t>Modern English optionality of the complementizer</w:t>
      </w:r>
      <w:r>
        <w:rPr>
          <w:iCs/>
        </w:rPr>
        <w:t xml:space="preserve"> </w:t>
      </w:r>
      <w:r>
        <w:t xml:space="preserve">is very different from </w:t>
      </w:r>
      <w:r w:rsidR="00855AA3">
        <w:t xml:space="preserve">that </w:t>
      </w:r>
      <w:r w:rsidR="00F4010B">
        <w:t>of earlier stages of English and that of</w:t>
      </w:r>
      <w:r w:rsidR="00855AA3">
        <w:t xml:space="preserve"> </w:t>
      </w:r>
      <w:r>
        <w:t xml:space="preserve">other Germanic languages, as </w:t>
      </w:r>
      <w:r w:rsidR="00F4010B">
        <w:t>shown in (</w:t>
      </w:r>
      <w:r w:rsidR="00CC7620">
        <w:t>54</w:t>
      </w:r>
      <w:r w:rsidR="00F4010B">
        <w:t>)</w:t>
      </w:r>
      <w:r>
        <w:t xml:space="preserve">. </w:t>
      </w:r>
    </w:p>
    <w:p w:rsidR="00F4010B" w:rsidRDefault="00F4010B" w:rsidP="00854499">
      <w:pPr>
        <w:spacing w:line="360" w:lineRule="auto"/>
        <w:contextualSpacing/>
      </w:pPr>
    </w:p>
    <w:p w:rsidR="00854499" w:rsidRDefault="00854499" w:rsidP="00854499">
      <w:pPr>
        <w:spacing w:line="360" w:lineRule="auto"/>
        <w:contextualSpacing/>
      </w:pPr>
      <w:r>
        <w:lastRenderedPageBreak/>
        <w:t>(</w:t>
      </w:r>
      <w:r w:rsidR="00025551">
        <w:t>54</w:t>
      </w:r>
      <w:r>
        <w:t>)</w:t>
      </w:r>
      <w:r w:rsidR="00F4010B">
        <w:tab/>
        <w:t>a.</w:t>
      </w:r>
      <w:r>
        <w:tab/>
      </w:r>
      <w:r w:rsidRPr="00255BC5">
        <w:rPr>
          <w:i/>
        </w:rPr>
        <w:t xml:space="preserve">Ik </w:t>
      </w:r>
      <w:r w:rsidRPr="00255BC5">
        <w:rPr>
          <w:i/>
        </w:rPr>
        <w:tab/>
        <w:t xml:space="preserve">geloof </w:t>
      </w:r>
      <w:r>
        <w:rPr>
          <w:i/>
        </w:rPr>
        <w:tab/>
      </w:r>
      <w:r w:rsidR="00855AA3" w:rsidRPr="00F4010B">
        <w:rPr>
          <w:b/>
          <w:i/>
        </w:rPr>
        <w:t>dat</w:t>
      </w:r>
      <w:r>
        <w:rPr>
          <w:i/>
        </w:rPr>
        <w:tab/>
      </w:r>
      <w:r w:rsidRPr="00255BC5">
        <w:rPr>
          <w:i/>
        </w:rPr>
        <w:t xml:space="preserve">hij </w:t>
      </w:r>
      <w:r w:rsidRPr="00255BC5">
        <w:rPr>
          <w:i/>
        </w:rPr>
        <w:tab/>
      </w:r>
      <w:r w:rsidR="00FB5258">
        <w:rPr>
          <w:i/>
        </w:rPr>
        <w:t xml:space="preserve">haar  </w:t>
      </w:r>
      <w:r w:rsidR="00F4010B">
        <w:rPr>
          <w:i/>
        </w:rPr>
        <w:tab/>
      </w:r>
      <w:r w:rsidR="00FB5258">
        <w:rPr>
          <w:i/>
        </w:rPr>
        <w:t>wilde</w:t>
      </w:r>
      <w:r w:rsidR="00FB5258">
        <w:rPr>
          <w:i/>
        </w:rPr>
        <w:tab/>
        <w:t>zien</w:t>
      </w:r>
      <w:r>
        <w:tab/>
      </w:r>
      <w:r>
        <w:tab/>
        <w:t>Dutch</w:t>
      </w:r>
    </w:p>
    <w:p w:rsidR="00854499" w:rsidRDefault="00FB5258" w:rsidP="00854499">
      <w:pPr>
        <w:spacing w:line="360" w:lineRule="auto"/>
        <w:contextualSpacing/>
      </w:pPr>
      <w:r>
        <w:tab/>
      </w:r>
      <w:r w:rsidR="00F4010B">
        <w:tab/>
      </w:r>
      <w:r>
        <w:t>I</w:t>
      </w:r>
      <w:r>
        <w:tab/>
        <w:t>believe</w:t>
      </w:r>
      <w:r>
        <w:tab/>
        <w:t>that</w:t>
      </w:r>
      <w:r w:rsidR="00F4010B">
        <w:tab/>
      </w:r>
      <w:r>
        <w:t>he</w:t>
      </w:r>
      <w:r>
        <w:tab/>
        <w:t>her</w:t>
      </w:r>
      <w:r>
        <w:tab/>
        <w:t>wanted</w:t>
      </w:r>
      <w:r>
        <w:tab/>
        <w:t>see</w:t>
      </w:r>
    </w:p>
    <w:p w:rsidR="00F4010B" w:rsidRDefault="00F4010B" w:rsidP="00854499">
      <w:pPr>
        <w:spacing w:line="360" w:lineRule="auto"/>
        <w:contextualSpacing/>
      </w:pPr>
      <w:r>
        <w:tab/>
        <w:t>b.</w:t>
      </w:r>
      <w:r>
        <w:tab/>
        <w:t>*</w:t>
      </w:r>
      <w:r w:rsidRPr="00255BC5">
        <w:rPr>
          <w:i/>
        </w:rPr>
        <w:t xml:space="preserve">Ik </w:t>
      </w:r>
      <w:r w:rsidRPr="00255BC5">
        <w:rPr>
          <w:i/>
        </w:rPr>
        <w:tab/>
        <w:t xml:space="preserve">geloof </w:t>
      </w:r>
      <w:r>
        <w:rPr>
          <w:i/>
        </w:rPr>
        <w:tab/>
      </w:r>
      <w:r w:rsidRPr="00255BC5">
        <w:rPr>
          <w:i/>
        </w:rPr>
        <w:t xml:space="preserve">hij </w:t>
      </w:r>
      <w:r w:rsidRPr="00255BC5">
        <w:rPr>
          <w:i/>
        </w:rPr>
        <w:tab/>
      </w:r>
      <w:r>
        <w:rPr>
          <w:i/>
        </w:rPr>
        <w:t xml:space="preserve">haar </w:t>
      </w:r>
      <w:r>
        <w:rPr>
          <w:i/>
        </w:rPr>
        <w:tab/>
        <w:t>wilde</w:t>
      </w:r>
      <w:r>
        <w:rPr>
          <w:i/>
        </w:rPr>
        <w:tab/>
        <w:t>zien</w:t>
      </w:r>
      <w:r>
        <w:tab/>
      </w:r>
    </w:p>
    <w:p w:rsidR="00F4010B" w:rsidRDefault="00F4010B" w:rsidP="00854499">
      <w:pPr>
        <w:spacing w:line="360" w:lineRule="auto"/>
        <w:contextualSpacing/>
      </w:pPr>
      <w:r>
        <w:tab/>
      </w:r>
      <w:r>
        <w:tab/>
        <w:t>I</w:t>
      </w:r>
      <w:r>
        <w:tab/>
        <w:t>believe</w:t>
      </w:r>
      <w:r>
        <w:tab/>
        <w:t>he</w:t>
      </w:r>
      <w:r>
        <w:tab/>
        <w:t>her</w:t>
      </w:r>
      <w:r>
        <w:tab/>
        <w:t>wanted</w:t>
      </w:r>
      <w:r>
        <w:tab/>
        <w:t>see</w:t>
      </w:r>
    </w:p>
    <w:p w:rsidR="00854499" w:rsidRDefault="00FB5258" w:rsidP="00854499">
      <w:pPr>
        <w:spacing w:line="360" w:lineRule="auto"/>
        <w:contextualSpacing/>
      </w:pPr>
      <w:r>
        <w:tab/>
        <w:t xml:space="preserve">`I believe </w:t>
      </w:r>
      <w:r w:rsidR="00F4010B">
        <w:t xml:space="preserve">(that) </w:t>
      </w:r>
      <w:r>
        <w:t>he wanted to see her</w:t>
      </w:r>
      <w:r w:rsidR="00854499">
        <w:t>.’</w:t>
      </w:r>
    </w:p>
    <w:p w:rsidR="00854499" w:rsidRDefault="00854499" w:rsidP="00854499">
      <w:pPr>
        <w:spacing w:line="360" w:lineRule="auto"/>
        <w:contextualSpacing/>
      </w:pPr>
    </w:p>
    <w:p w:rsidR="00255BC5" w:rsidRDefault="003439F8" w:rsidP="0036724D">
      <w:pPr>
        <w:spacing w:line="360" w:lineRule="auto"/>
        <w:contextualSpacing/>
      </w:pPr>
      <w:r>
        <w:t>In section 5</w:t>
      </w:r>
      <w:r w:rsidR="00854499">
        <w:t xml:space="preserve">.3, I show that older </w:t>
      </w:r>
      <w:r>
        <w:t>English patterns</w:t>
      </w:r>
      <w:r w:rsidR="00854499">
        <w:t xml:space="preserve"> with </w:t>
      </w:r>
      <w:r w:rsidR="00F4010B">
        <w:t>(</w:t>
      </w:r>
      <w:r w:rsidR="00025551">
        <w:t>54</w:t>
      </w:r>
      <w:r w:rsidR="00F4010B">
        <w:t xml:space="preserve">) </w:t>
      </w:r>
      <w:r w:rsidR="00FB5258">
        <w:t xml:space="preserve">in (mostly) not allowing </w:t>
      </w:r>
      <w:r w:rsidR="00FB5258">
        <w:rPr>
          <w:i/>
        </w:rPr>
        <w:t>that-</w:t>
      </w:r>
      <w:r w:rsidR="00FB5258">
        <w:t>less clauses</w:t>
      </w:r>
      <w:r w:rsidR="00854499">
        <w:t xml:space="preserve">. This </w:t>
      </w:r>
      <w:r w:rsidR="00FB5258">
        <w:t xml:space="preserve">situation </w:t>
      </w:r>
      <w:r>
        <w:t xml:space="preserve">lasts </w:t>
      </w:r>
      <w:r w:rsidR="00854499">
        <w:t>till the end of Middle English</w:t>
      </w:r>
      <w:r w:rsidR="005A0488">
        <w:t xml:space="preserve"> when a major shift from C-o</w:t>
      </w:r>
      <w:r>
        <w:t>rientation to T-orientation takes</w:t>
      </w:r>
      <w:r w:rsidR="005A0488">
        <w:t xml:space="preserve"> place (see also chapter 5)</w:t>
      </w:r>
      <w:r w:rsidR="00854499">
        <w:t xml:space="preserve">. </w:t>
      </w:r>
      <w:r w:rsidR="008C4D14">
        <w:t xml:space="preserve">Wyclif is one of the texts that abandons </w:t>
      </w:r>
      <w:r w:rsidR="00F4010B">
        <w:t>Verb-second, i.e. movement to C,</w:t>
      </w:r>
      <w:r w:rsidR="008C4D14">
        <w:t xml:space="preserve"> for SV, </w:t>
      </w:r>
      <w:r w:rsidR="00F4010B">
        <w:t xml:space="preserve">i.e. movement to T. This change in word order is a </w:t>
      </w:r>
      <w:r w:rsidR="008C4D14">
        <w:t>sign of reorientation</w:t>
      </w:r>
      <w:r w:rsidR="00F60F01">
        <w:t xml:space="preserve"> from CP to TP</w:t>
      </w:r>
      <w:r w:rsidR="008C4D14">
        <w:t xml:space="preserve">, </w:t>
      </w:r>
      <w:r w:rsidR="008C4D14" w:rsidRPr="008C4D14">
        <w:t xml:space="preserve">and </w:t>
      </w:r>
      <w:r w:rsidR="0036724D" w:rsidRPr="008C4D14">
        <w:t>Warner (1982: 168ff.)</w:t>
      </w:r>
      <w:r w:rsidR="008C4D14" w:rsidRPr="008C4D14">
        <w:t xml:space="preserve"> </w:t>
      </w:r>
      <w:r w:rsidR="00854499" w:rsidRPr="008C4D14">
        <w:t>argues that</w:t>
      </w:r>
      <w:r w:rsidR="0036724D" w:rsidRPr="008C4D14">
        <w:t xml:space="preserve"> </w:t>
      </w:r>
      <w:r w:rsidR="00255BC5" w:rsidRPr="008C4D14">
        <w:rPr>
          <w:i/>
        </w:rPr>
        <w:t xml:space="preserve">that </w:t>
      </w:r>
      <w:r w:rsidR="00255BC5" w:rsidRPr="008C4D14">
        <w:t>in (</w:t>
      </w:r>
      <w:r w:rsidR="00025551">
        <w:t>55</w:t>
      </w:r>
      <w:r w:rsidR="00255BC5" w:rsidRPr="008C4D14">
        <w:t>) is</w:t>
      </w:r>
      <w:r w:rsidR="0036724D" w:rsidRPr="008C4D14">
        <w:t xml:space="preserve"> as optional in the Wyclif sermons of 1380 as it is in modern English</w:t>
      </w:r>
      <w:r w:rsidR="008C4D14" w:rsidRPr="008C4D14">
        <w:t>.</w:t>
      </w:r>
    </w:p>
    <w:p w:rsidR="008C4D14" w:rsidRDefault="008C4D14" w:rsidP="0036724D">
      <w:pPr>
        <w:spacing w:line="360" w:lineRule="auto"/>
        <w:contextualSpacing/>
      </w:pPr>
    </w:p>
    <w:p w:rsidR="008C4D14" w:rsidRDefault="008C4D14" w:rsidP="0036724D">
      <w:pPr>
        <w:spacing w:line="360" w:lineRule="auto"/>
        <w:contextualSpacing/>
      </w:pPr>
      <w:r>
        <w:t>(</w:t>
      </w:r>
      <w:r w:rsidR="00025551">
        <w:t>55</w:t>
      </w:r>
      <w:r>
        <w:t>)</w:t>
      </w:r>
      <w:r>
        <w:tab/>
      </w:r>
      <w:r w:rsidRPr="008C4D14">
        <w:rPr>
          <w:i/>
        </w:rPr>
        <w:t xml:space="preserve">and he </w:t>
      </w:r>
      <w:r w:rsidRPr="00FB5258">
        <w:rPr>
          <w:b/>
          <w:i/>
        </w:rPr>
        <w:t>seide</w:t>
      </w:r>
      <w:r w:rsidRPr="008C4D14">
        <w:rPr>
          <w:i/>
        </w:rPr>
        <w:t xml:space="preserve"> he ou</w:t>
      </w:r>
      <w:r w:rsidRPr="008C4D14">
        <w:rPr>
          <w:rFonts w:cstheme="minorHAnsi"/>
          <w:i/>
        </w:rPr>
        <w:t>Ʒ</w:t>
      </w:r>
      <w:r w:rsidRPr="008C4D14">
        <w:rPr>
          <w:i/>
        </w:rPr>
        <w:t>te him an hundrid barrels of oyle</w:t>
      </w:r>
      <w:r>
        <w:t xml:space="preserve"> </w:t>
      </w:r>
    </w:p>
    <w:p w:rsidR="008C4D14" w:rsidRDefault="008C4D14" w:rsidP="008C4D14">
      <w:pPr>
        <w:spacing w:line="360" w:lineRule="auto"/>
        <w:ind w:firstLine="720"/>
        <w:contextualSpacing/>
      </w:pPr>
      <w:r>
        <w:t>`and he said he owed him a hundred barrels of oil.’ (Wyclif, Warner 1982: 168)</w:t>
      </w:r>
    </w:p>
    <w:p w:rsidR="003F7D74" w:rsidRDefault="003F7D74" w:rsidP="0036724D">
      <w:pPr>
        <w:spacing w:line="360" w:lineRule="auto"/>
        <w:contextualSpacing/>
      </w:pPr>
    </w:p>
    <w:p w:rsidR="008C4D14" w:rsidRDefault="008C4D14" w:rsidP="0036724D">
      <w:pPr>
        <w:spacing w:line="360" w:lineRule="auto"/>
        <w:contextualSpacing/>
      </w:pPr>
      <w:r>
        <w:t>In short, if the CP-TP boundary is indeed somewhat flexible, with some languages selecting TP and o</w:t>
      </w:r>
      <w:r w:rsidR="002439B0">
        <w:t>thers CP, the data in sections 4.1 to 4</w:t>
      </w:r>
      <w:r>
        <w:t xml:space="preserve">.3 show that Modern English </w:t>
      </w:r>
      <w:r w:rsidR="00720A4B">
        <w:t xml:space="preserve">optionally selects </w:t>
      </w:r>
      <w:r w:rsidR="00640163">
        <w:t>C</w:t>
      </w:r>
      <w:r>
        <w:t>P</w:t>
      </w:r>
      <w:r w:rsidR="00640163">
        <w:t xml:space="preserve"> but always selects TP</w:t>
      </w:r>
      <w:r w:rsidR="00720A4B">
        <w:t xml:space="preserve">. We’ll now turn to languages and </w:t>
      </w:r>
      <w:r>
        <w:t>stages that select CP instead</w:t>
      </w:r>
      <w:r w:rsidR="00640163">
        <w:t xml:space="preserve"> of TP</w:t>
      </w:r>
      <w:r w:rsidR="00720A4B">
        <w:t>.</w:t>
      </w:r>
    </w:p>
    <w:p w:rsidR="008C4D14" w:rsidRDefault="008C4D14" w:rsidP="0036724D">
      <w:pPr>
        <w:spacing w:line="360" w:lineRule="auto"/>
        <w:contextualSpacing/>
      </w:pPr>
    </w:p>
    <w:p w:rsidR="003F6B1E" w:rsidRPr="003F6B1E" w:rsidRDefault="003439F8" w:rsidP="003F6B1E">
      <w:pPr>
        <w:spacing w:line="360" w:lineRule="auto"/>
        <w:contextualSpacing/>
        <w:rPr>
          <w:b/>
        </w:rPr>
      </w:pPr>
      <w:r>
        <w:rPr>
          <w:b/>
        </w:rPr>
        <w:t>5</w:t>
      </w:r>
      <w:r w:rsidR="003F6B1E" w:rsidRPr="003F6B1E">
        <w:rPr>
          <w:b/>
        </w:rPr>
        <w:tab/>
      </w:r>
      <w:r w:rsidR="001A104C">
        <w:rPr>
          <w:b/>
        </w:rPr>
        <w:t>L</w:t>
      </w:r>
      <w:r w:rsidR="00DA021D">
        <w:rPr>
          <w:b/>
        </w:rPr>
        <w:t>anguages</w:t>
      </w:r>
      <w:r w:rsidR="001A104C">
        <w:rPr>
          <w:b/>
        </w:rPr>
        <w:t xml:space="preserve"> without TP</w:t>
      </w:r>
    </w:p>
    <w:p w:rsidR="006615D6" w:rsidRDefault="006615D6" w:rsidP="006615D6">
      <w:pPr>
        <w:spacing w:line="360" w:lineRule="auto"/>
        <w:contextualSpacing/>
      </w:pPr>
      <w:r>
        <w:t xml:space="preserve">In chapter </w:t>
      </w:r>
      <w:r w:rsidR="00FB5258">
        <w:t xml:space="preserve">5, I will provide a fuller picture of the </w:t>
      </w:r>
      <w:r w:rsidR="00F60F01">
        <w:t>differences between</w:t>
      </w:r>
      <w:r w:rsidR="00FB5258">
        <w:t xml:space="preserve"> C-oriented </w:t>
      </w:r>
      <w:r w:rsidR="00123475">
        <w:t xml:space="preserve">Verb-second </w:t>
      </w:r>
      <w:r w:rsidR="00FB5258">
        <w:t xml:space="preserve">languages </w:t>
      </w:r>
      <w:r w:rsidR="00F60F01">
        <w:t>and</w:t>
      </w:r>
      <w:r w:rsidR="00FB5258">
        <w:t xml:space="preserve"> T-oriented </w:t>
      </w:r>
      <w:r w:rsidR="00123475">
        <w:t xml:space="preserve">SV </w:t>
      </w:r>
      <w:r w:rsidR="00FB5258">
        <w:t xml:space="preserve">ones. </w:t>
      </w:r>
      <w:r w:rsidR="00123475">
        <w:t>Verb-second languages include a CP in their spine but not a TP</w:t>
      </w:r>
      <w:r w:rsidR="00EC6C74">
        <w:t xml:space="preserve">. This can be argued </w:t>
      </w:r>
      <w:r w:rsidR="00F95D88">
        <w:t xml:space="preserve">from an empirical </w:t>
      </w:r>
      <w:r w:rsidR="00EC6C74">
        <w:t>p</w:t>
      </w:r>
      <w:r w:rsidR="00F95D88">
        <w:t>oint</w:t>
      </w:r>
      <w:r w:rsidR="00EC6C74">
        <w:t xml:space="preserve"> of view and, </w:t>
      </w:r>
      <w:r w:rsidR="00F95D88">
        <w:t>from a</w:t>
      </w:r>
      <w:r w:rsidR="00EC6C74">
        <w:t xml:space="preserve"> theoretical point of view, these languages</w:t>
      </w:r>
      <w:r w:rsidR="00F95D88">
        <w:t xml:space="preserve"> can’t include a TP or else</w:t>
      </w:r>
      <w:r w:rsidR="00123475">
        <w:t xml:space="preserve"> determinacy would be violated. </w:t>
      </w:r>
      <w:r w:rsidR="00FB5258">
        <w:t>The current chapter emphasizes the variation</w:t>
      </w:r>
      <w:r w:rsidR="00123475">
        <w:t xml:space="preserve"> that third factor principles allow and</w:t>
      </w:r>
      <w:r>
        <w:t xml:space="preserve">, </w:t>
      </w:r>
      <w:r w:rsidR="00123475">
        <w:t xml:space="preserve">in this section, </w:t>
      </w:r>
      <w:r>
        <w:t xml:space="preserve">I </w:t>
      </w:r>
      <w:r w:rsidR="00CC0ED9">
        <w:t>show that these</w:t>
      </w:r>
      <w:r>
        <w:t xml:space="preserve"> languages allow </w:t>
      </w:r>
      <w:r>
        <w:rPr>
          <w:i/>
        </w:rPr>
        <w:t>that-</w:t>
      </w:r>
      <w:r w:rsidR="00692269">
        <w:t>trace sequence</w:t>
      </w:r>
      <w:r>
        <w:t xml:space="preserve">s </w:t>
      </w:r>
      <w:r w:rsidR="00CC0ED9">
        <w:t>because of the</w:t>
      </w:r>
      <w:r>
        <w:t xml:space="preserve"> absence of TP. </w:t>
      </w:r>
      <w:r w:rsidR="00CF08CD">
        <w:t>I first show how that would work in Dutch and then I examine Old English instances.</w:t>
      </w:r>
      <w:r w:rsidR="00CC0ED9">
        <w:t xml:space="preserve"> The final part shows that languages such as Dutch do not delete the complementizer</w:t>
      </w:r>
      <w:r w:rsidR="00720A4B">
        <w:t xml:space="preserve"> in objec</w:t>
      </w:r>
      <w:r w:rsidR="00123475">
        <w:t>t clauses</w:t>
      </w:r>
      <w:r w:rsidR="00CC0ED9">
        <w:t>, as English does</w:t>
      </w:r>
      <w:r w:rsidR="00F95D88">
        <w:t>, and disallow</w:t>
      </w:r>
      <w:r w:rsidR="00720A4B">
        <w:t xml:space="preserve"> subject-less relatives</w:t>
      </w:r>
      <w:r w:rsidR="00CC0ED9">
        <w:t>.</w:t>
      </w:r>
    </w:p>
    <w:p w:rsidR="00CF08CD" w:rsidRDefault="00CF08CD" w:rsidP="006615D6">
      <w:pPr>
        <w:spacing w:line="360" w:lineRule="auto"/>
        <w:contextualSpacing/>
      </w:pPr>
    </w:p>
    <w:p w:rsidR="00CF08CD" w:rsidRPr="00CF08CD" w:rsidRDefault="002439B0" w:rsidP="006615D6">
      <w:pPr>
        <w:spacing w:line="360" w:lineRule="auto"/>
        <w:contextualSpacing/>
        <w:rPr>
          <w:i/>
        </w:rPr>
      </w:pPr>
      <w:r>
        <w:rPr>
          <w:i/>
        </w:rPr>
        <w:t>5</w:t>
      </w:r>
      <w:r w:rsidR="00CF08CD" w:rsidRPr="00CF08CD">
        <w:rPr>
          <w:i/>
        </w:rPr>
        <w:t>.1</w:t>
      </w:r>
      <w:r w:rsidR="00CF08CD" w:rsidRPr="00CF08CD">
        <w:rPr>
          <w:i/>
        </w:rPr>
        <w:tab/>
      </w:r>
      <w:r w:rsidR="00D00ABD" w:rsidRPr="00D00ABD">
        <w:rPr>
          <w:i/>
        </w:rPr>
        <w:t>The absence of</w:t>
      </w:r>
      <w:r w:rsidR="00925A69">
        <w:rPr>
          <w:i/>
        </w:rPr>
        <w:t xml:space="preserve"> a</w:t>
      </w:r>
      <w:r w:rsidR="00D00ABD" w:rsidRPr="00D00ABD">
        <w:rPr>
          <w:i/>
        </w:rPr>
        <w:t xml:space="preserve"> </w:t>
      </w:r>
      <w:r w:rsidR="00D00ABD" w:rsidRPr="00253F0B">
        <w:t>that</w:t>
      </w:r>
      <w:r w:rsidR="00D00ABD" w:rsidRPr="00D00ABD">
        <w:rPr>
          <w:i/>
        </w:rPr>
        <w:t>-trace</w:t>
      </w:r>
      <w:r w:rsidR="00925A69">
        <w:rPr>
          <w:i/>
        </w:rPr>
        <w:t xml:space="preserve"> effect</w:t>
      </w:r>
    </w:p>
    <w:p w:rsidR="006E7F28" w:rsidRDefault="00F34060" w:rsidP="00CF08CD">
      <w:pPr>
        <w:spacing w:line="360" w:lineRule="auto"/>
        <w:contextualSpacing/>
      </w:pPr>
      <w:r>
        <w:lastRenderedPageBreak/>
        <w:t xml:space="preserve">In </w:t>
      </w:r>
      <w:r w:rsidR="002439B0">
        <w:t>section 4</w:t>
      </w:r>
      <w:r w:rsidR="00123475">
        <w:t>.1</w:t>
      </w:r>
      <w:r>
        <w:t xml:space="preserve">, two ways to </w:t>
      </w:r>
      <w:r w:rsidR="00925A69">
        <w:t>avoid</w:t>
      </w:r>
      <w:r>
        <w:t xml:space="preserve"> complementizer-trace sequences</w:t>
      </w:r>
      <w:r w:rsidR="004F2ED9">
        <w:t xml:space="preserve"> were presented</w:t>
      </w:r>
      <w:r w:rsidR="00CF08CD">
        <w:t>. Both reduce the CP-TP</w:t>
      </w:r>
      <w:r w:rsidR="00B208E1">
        <w:t xml:space="preserve"> boundary</w:t>
      </w:r>
      <w:r w:rsidR="00CF08CD">
        <w:t xml:space="preserve">: </w:t>
      </w:r>
      <w:r w:rsidR="00F95D88">
        <w:t xml:space="preserve">the use of the expletive means that the specifier of TP is no longer a problem </w:t>
      </w:r>
      <w:r w:rsidR="00CF08CD">
        <w:t xml:space="preserve">and the complementizer can delete to eliminate the CP. </w:t>
      </w:r>
      <w:r w:rsidR="003F6B1E">
        <w:t xml:space="preserve">A third way in which </w:t>
      </w:r>
      <w:r w:rsidR="006E7F28" w:rsidRPr="00F91151">
        <w:rPr>
          <w:i/>
        </w:rPr>
        <w:t>that</w:t>
      </w:r>
      <w:r w:rsidR="006E7F28" w:rsidRPr="00F91151">
        <w:t xml:space="preserve">-trace </w:t>
      </w:r>
      <w:r w:rsidR="006E7F28">
        <w:t>sequences</w:t>
      </w:r>
      <w:r w:rsidR="003F6B1E">
        <w:t xml:space="preserve"> are avoided </w:t>
      </w:r>
      <w:r w:rsidR="003F6B1E" w:rsidRPr="00F91151">
        <w:t>happens in languages where the subject can remain in the v</w:t>
      </w:r>
      <w:r>
        <w:t>*</w:t>
      </w:r>
      <w:r w:rsidR="003F6B1E" w:rsidRPr="00F91151">
        <w:t>P</w:t>
      </w:r>
      <w:r w:rsidR="00DE1537">
        <w:t xml:space="preserve"> and </w:t>
      </w:r>
      <w:r w:rsidR="00CB5470">
        <w:t>avoid</w:t>
      </w:r>
      <w:r w:rsidR="00DE1537">
        <w:t xml:space="preserve"> moving to TP</w:t>
      </w:r>
      <w:r w:rsidR="00123475">
        <w:t>.</w:t>
      </w:r>
      <w:r w:rsidR="003F6B1E" w:rsidRPr="00F91151">
        <w:t xml:space="preserve"> </w:t>
      </w:r>
    </w:p>
    <w:p w:rsidR="003F6B1E" w:rsidRPr="00F91151" w:rsidRDefault="003F6B1E" w:rsidP="006E7F28">
      <w:pPr>
        <w:spacing w:line="360" w:lineRule="auto"/>
        <w:ind w:firstLine="720"/>
        <w:contextualSpacing/>
      </w:pPr>
      <w:r w:rsidRPr="00F91151">
        <w:t xml:space="preserve">If the reason for the ungrammaticality of </w:t>
      </w:r>
      <w:r w:rsidRPr="00F91151">
        <w:rPr>
          <w:i/>
        </w:rPr>
        <w:t>that</w:t>
      </w:r>
      <w:r w:rsidRPr="00F91151">
        <w:t xml:space="preserve">-trace sentences is </w:t>
      </w:r>
      <w:r w:rsidR="00CF08CD">
        <w:t xml:space="preserve">a problem in labeling TP or </w:t>
      </w:r>
      <w:r w:rsidR="00CB5470">
        <w:t xml:space="preserve">is due to </w:t>
      </w:r>
      <w:r w:rsidRPr="00F91151">
        <w:t xml:space="preserve">indeterminacy (a subject in both the </w:t>
      </w:r>
      <w:r w:rsidR="00793C17">
        <w:rPr>
          <w:bCs/>
          <w:iCs/>
        </w:rPr>
        <w:t>specifier of the</w:t>
      </w:r>
      <w:r w:rsidR="00793C17" w:rsidRPr="00A10B26">
        <w:rPr>
          <w:bCs/>
          <w:iCs/>
        </w:rPr>
        <w:t xml:space="preserve"> </w:t>
      </w:r>
      <w:r w:rsidRPr="00F91151">
        <w:t>TP and v</w:t>
      </w:r>
      <w:r w:rsidR="00255DAC">
        <w:t>*</w:t>
      </w:r>
      <w:r w:rsidRPr="00F91151">
        <w:t xml:space="preserve">P), then that effect </w:t>
      </w:r>
      <w:r w:rsidR="004F2ED9">
        <w:t xml:space="preserve">is not expected </w:t>
      </w:r>
      <w:r w:rsidRPr="00F91151">
        <w:t xml:space="preserve">in languages </w:t>
      </w:r>
      <w:r>
        <w:t>without</w:t>
      </w:r>
      <w:r w:rsidRPr="00F91151">
        <w:t xml:space="preserve"> or </w:t>
      </w:r>
      <w:r>
        <w:t xml:space="preserve">with </w:t>
      </w:r>
      <w:r w:rsidRPr="00F91151">
        <w:t xml:space="preserve">optional movement to </w:t>
      </w:r>
      <w:r w:rsidR="00793C17">
        <w:rPr>
          <w:bCs/>
          <w:iCs/>
        </w:rPr>
        <w:t>the specifier of the</w:t>
      </w:r>
      <w:r w:rsidRPr="00F91151">
        <w:t xml:space="preserve"> TP. This is borne out </w:t>
      </w:r>
      <w:r w:rsidR="00AB0732">
        <w:t>in</w:t>
      </w:r>
      <w:r w:rsidR="00EC6C74">
        <w:t xml:space="preserve"> Dutch (56</w:t>
      </w:r>
      <w:r w:rsidRPr="00F91151">
        <w:t xml:space="preserve">), as has been known since Maling and Zaenen (1978), </w:t>
      </w:r>
      <w:r>
        <w:t xml:space="preserve">and </w:t>
      </w:r>
      <w:r w:rsidR="00AB0732">
        <w:t xml:space="preserve">in </w:t>
      </w:r>
      <w:r w:rsidR="00EC6C74">
        <w:t>German (57</w:t>
      </w:r>
      <w:r w:rsidRPr="00F91151">
        <w:t>), from Bayer (1984</w:t>
      </w:r>
      <w:r>
        <w:t>).</w:t>
      </w:r>
    </w:p>
    <w:p w:rsidR="003F6B1E" w:rsidRPr="00F91151" w:rsidRDefault="003F6B1E" w:rsidP="003F6B1E">
      <w:pPr>
        <w:spacing w:line="360" w:lineRule="auto"/>
        <w:contextualSpacing/>
      </w:pPr>
    </w:p>
    <w:p w:rsidR="003F6B1E" w:rsidRPr="00F91151" w:rsidRDefault="00C55BE3" w:rsidP="003F6B1E">
      <w:pPr>
        <w:spacing w:line="360" w:lineRule="auto"/>
        <w:contextualSpacing/>
      </w:pPr>
      <w:r>
        <w:t>(</w:t>
      </w:r>
      <w:r w:rsidR="00EC6C74">
        <w:t>56</w:t>
      </w:r>
      <w:r w:rsidR="003F6B1E" w:rsidRPr="00F91151">
        <w:t>)</w:t>
      </w:r>
      <w:r w:rsidR="003F6B1E" w:rsidRPr="00F91151">
        <w:tab/>
      </w:r>
      <w:r w:rsidR="003F6B1E">
        <w:t>a.</w:t>
      </w:r>
      <w:r w:rsidR="003F6B1E">
        <w:tab/>
      </w:r>
      <w:r w:rsidR="003F6B1E" w:rsidRPr="00F91151">
        <w:rPr>
          <w:i/>
        </w:rPr>
        <w:t xml:space="preserve">Wie </w:t>
      </w:r>
      <w:r w:rsidR="003F6B1E">
        <w:rPr>
          <w:i/>
        </w:rPr>
        <w:tab/>
      </w:r>
      <w:r w:rsidR="003F6B1E" w:rsidRPr="00F91151">
        <w:rPr>
          <w:i/>
        </w:rPr>
        <w:t xml:space="preserve">denk </w:t>
      </w:r>
      <w:r w:rsidR="003F6B1E">
        <w:rPr>
          <w:i/>
        </w:rPr>
        <w:tab/>
      </w:r>
      <w:r w:rsidR="003F6B1E" w:rsidRPr="00F91151">
        <w:rPr>
          <w:i/>
        </w:rPr>
        <w:t xml:space="preserve">je </w:t>
      </w:r>
      <w:r w:rsidR="003F6B1E">
        <w:rPr>
          <w:i/>
        </w:rPr>
        <w:tab/>
      </w:r>
      <w:r w:rsidR="003F6B1E" w:rsidRPr="00F91151">
        <w:rPr>
          <w:i/>
        </w:rPr>
        <w:t>dat</w:t>
      </w:r>
      <w:r w:rsidR="003F6B1E">
        <w:rPr>
          <w:i/>
        </w:rPr>
        <w:tab/>
      </w:r>
      <w:r w:rsidR="003F6B1E" w:rsidRPr="00F91151">
        <w:rPr>
          <w:i/>
        </w:rPr>
        <w:t xml:space="preserve">weggegaan </w:t>
      </w:r>
      <w:r w:rsidR="003F6B1E">
        <w:rPr>
          <w:i/>
        </w:rPr>
        <w:tab/>
      </w:r>
      <w:r w:rsidR="003F6B1E" w:rsidRPr="00F91151">
        <w:rPr>
          <w:i/>
        </w:rPr>
        <w:t>is?</w:t>
      </w:r>
      <w:r w:rsidR="003F6B1E" w:rsidRPr="00F91151">
        <w:rPr>
          <w:i/>
        </w:rPr>
        <w:tab/>
      </w:r>
      <w:r w:rsidR="003F6B1E" w:rsidRPr="00F91151">
        <w:rPr>
          <w:i/>
        </w:rPr>
        <w:tab/>
      </w:r>
      <w:r w:rsidR="003F6B1E" w:rsidRPr="00F91151">
        <w:t>Dutch</w:t>
      </w:r>
    </w:p>
    <w:p w:rsidR="003F6B1E" w:rsidRPr="00F91151" w:rsidRDefault="003F6B1E" w:rsidP="003F6B1E">
      <w:pPr>
        <w:spacing w:line="360" w:lineRule="auto"/>
        <w:ind w:left="720" w:firstLine="720"/>
        <w:contextualSpacing/>
      </w:pPr>
      <w:r w:rsidRPr="00F91151">
        <w:t xml:space="preserve">who </w:t>
      </w:r>
      <w:r>
        <w:tab/>
      </w:r>
      <w:r w:rsidRPr="00F91151">
        <w:t xml:space="preserve">think </w:t>
      </w:r>
      <w:r>
        <w:tab/>
      </w:r>
      <w:r w:rsidRPr="00F91151">
        <w:t xml:space="preserve">you </w:t>
      </w:r>
      <w:r>
        <w:tab/>
      </w:r>
      <w:r w:rsidRPr="00F91151">
        <w:t>that</w:t>
      </w:r>
      <w:r>
        <w:tab/>
      </w:r>
      <w:r w:rsidRPr="00F91151">
        <w:t xml:space="preserve">left </w:t>
      </w:r>
      <w:r>
        <w:tab/>
      </w:r>
      <w:r>
        <w:tab/>
      </w:r>
      <w:r w:rsidRPr="00F91151">
        <w:t>has</w:t>
      </w:r>
    </w:p>
    <w:p w:rsidR="003F6B1E" w:rsidRDefault="003F6B1E" w:rsidP="003F6B1E">
      <w:pPr>
        <w:spacing w:line="360" w:lineRule="auto"/>
        <w:contextualSpacing/>
      </w:pPr>
      <w:r>
        <w:tab/>
      </w:r>
      <w:r w:rsidRPr="00F91151">
        <w:tab/>
        <w:t>`Who do you think left?</w:t>
      </w:r>
    </w:p>
    <w:p w:rsidR="003F6B1E" w:rsidRPr="00F91151" w:rsidRDefault="003F6B1E" w:rsidP="003F6B1E">
      <w:pPr>
        <w:spacing w:line="360" w:lineRule="auto"/>
        <w:ind w:firstLine="720"/>
        <w:contextualSpacing/>
      </w:pPr>
      <w:r>
        <w:t>b.</w:t>
      </w:r>
      <w:r>
        <w:tab/>
        <w:t xml:space="preserve">Wie </w:t>
      </w:r>
      <w:r w:rsidRPr="000B247A">
        <w:t xml:space="preserve">denk je </w:t>
      </w:r>
      <w:r>
        <w:t xml:space="preserve">CP[ &lt;wie&gt; </w:t>
      </w:r>
      <w:r w:rsidRPr="000B247A">
        <w:t>dat</w:t>
      </w:r>
      <w:r>
        <w:t xml:space="preserve"> v*P[ &lt;wie&gt; </w:t>
      </w:r>
      <w:r w:rsidRPr="000B247A">
        <w:t>weggegaan</w:t>
      </w:r>
      <w:r>
        <w:t xml:space="preserve"> </w:t>
      </w:r>
      <w:r w:rsidRPr="000B247A">
        <w:t>is</w:t>
      </w:r>
      <w:r>
        <w:t>]].</w:t>
      </w:r>
    </w:p>
    <w:p w:rsidR="003F6B1E" w:rsidRPr="00F91151" w:rsidRDefault="00C55BE3" w:rsidP="003F6B1E">
      <w:pPr>
        <w:spacing w:line="360" w:lineRule="auto"/>
        <w:contextualSpacing/>
      </w:pPr>
      <w:r>
        <w:t>(</w:t>
      </w:r>
      <w:r w:rsidR="00EC6C74">
        <w:t>57</w:t>
      </w:r>
      <w:r w:rsidR="003F6B1E">
        <w:t>)</w:t>
      </w:r>
      <w:r w:rsidR="003F6B1E">
        <w:tab/>
        <w:t>a.</w:t>
      </w:r>
      <w:r w:rsidR="003F6B1E">
        <w:tab/>
      </w:r>
      <w:r w:rsidR="003F6B1E" w:rsidRPr="000B247A">
        <w:rPr>
          <w:i/>
        </w:rPr>
        <w:t>Wer</w:t>
      </w:r>
      <w:r w:rsidR="003F6B1E">
        <w:rPr>
          <w:i/>
        </w:rPr>
        <w:t xml:space="preserve"> </w:t>
      </w:r>
      <w:r w:rsidR="003F6B1E">
        <w:rPr>
          <w:i/>
        </w:rPr>
        <w:tab/>
        <w:t xml:space="preserve">meinst </w:t>
      </w:r>
      <w:r w:rsidR="003F6B1E">
        <w:rPr>
          <w:i/>
        </w:rPr>
        <w:tab/>
        <w:t xml:space="preserve">du </w:t>
      </w:r>
      <w:r w:rsidR="003F6B1E" w:rsidRPr="000B247A">
        <w:rPr>
          <w:i/>
        </w:rPr>
        <w:t xml:space="preserve"> </w:t>
      </w:r>
      <w:r w:rsidR="003F6B1E">
        <w:rPr>
          <w:i/>
        </w:rPr>
        <w:tab/>
      </w:r>
      <w:r w:rsidR="003F6B1E" w:rsidRPr="000B247A">
        <w:rPr>
          <w:i/>
        </w:rPr>
        <w:t xml:space="preserve">daß </w:t>
      </w:r>
      <w:r w:rsidR="003F6B1E">
        <w:rPr>
          <w:i/>
        </w:rPr>
        <w:tab/>
      </w:r>
      <w:r w:rsidR="003F6B1E" w:rsidRPr="000B247A">
        <w:rPr>
          <w:i/>
        </w:rPr>
        <w:t xml:space="preserve">ihn </w:t>
      </w:r>
      <w:r w:rsidR="003F6B1E">
        <w:rPr>
          <w:i/>
        </w:rPr>
        <w:tab/>
      </w:r>
      <w:r w:rsidR="003F6B1E" w:rsidRPr="000B247A">
        <w:rPr>
          <w:i/>
        </w:rPr>
        <w:t>geküßt</w:t>
      </w:r>
      <w:r w:rsidR="003F6B1E">
        <w:rPr>
          <w:i/>
        </w:rPr>
        <w:tab/>
      </w:r>
      <w:r w:rsidR="003F6B1E" w:rsidRPr="000B247A">
        <w:rPr>
          <w:i/>
        </w:rPr>
        <w:t xml:space="preserve"> hat? </w:t>
      </w:r>
      <w:r w:rsidR="003F6B1E" w:rsidRPr="00F91151">
        <w:rPr>
          <w:i/>
        </w:rPr>
        <w:tab/>
      </w:r>
      <w:r w:rsidR="003F6B1E">
        <w:rPr>
          <w:i/>
        </w:rPr>
        <w:tab/>
      </w:r>
      <w:r w:rsidR="003F6B1E">
        <w:t>German</w:t>
      </w:r>
    </w:p>
    <w:p w:rsidR="003F6B1E" w:rsidRDefault="003F6B1E" w:rsidP="003F6B1E">
      <w:pPr>
        <w:spacing w:line="360" w:lineRule="auto"/>
        <w:contextualSpacing/>
      </w:pPr>
      <w:r>
        <w:tab/>
      </w:r>
      <w:r>
        <w:tab/>
        <w:t>who</w:t>
      </w:r>
      <w:r>
        <w:tab/>
        <w:t>think</w:t>
      </w:r>
      <w:r>
        <w:tab/>
        <w:t>you</w:t>
      </w:r>
      <w:r>
        <w:tab/>
        <w:t>that</w:t>
      </w:r>
      <w:r>
        <w:tab/>
        <w:t>him</w:t>
      </w:r>
      <w:r>
        <w:tab/>
        <w:t>kissed</w:t>
      </w:r>
      <w:r>
        <w:tab/>
        <w:t>has</w:t>
      </w:r>
    </w:p>
    <w:p w:rsidR="003F6B1E" w:rsidRDefault="003F6B1E" w:rsidP="003F6B1E">
      <w:pPr>
        <w:spacing w:line="360" w:lineRule="auto"/>
        <w:contextualSpacing/>
      </w:pPr>
      <w:r>
        <w:tab/>
      </w:r>
      <w:r>
        <w:tab/>
        <w:t>`Who do you think kissed him.’</w:t>
      </w:r>
    </w:p>
    <w:p w:rsidR="003F6B1E" w:rsidRDefault="003F6B1E" w:rsidP="003F6B1E">
      <w:pPr>
        <w:spacing w:line="360" w:lineRule="auto"/>
        <w:ind w:firstLine="720"/>
        <w:contextualSpacing/>
      </w:pPr>
      <w:r>
        <w:t>b.</w:t>
      </w:r>
      <w:r>
        <w:tab/>
        <w:t>Wer meinst du CP [&lt;wer&gt; daß v*P [&lt;wer&gt; ihn geküßt hat]]?</w:t>
      </w:r>
    </w:p>
    <w:p w:rsidR="003F6B1E" w:rsidRDefault="003F6B1E" w:rsidP="003F6B1E">
      <w:pPr>
        <w:spacing w:line="360" w:lineRule="auto"/>
        <w:contextualSpacing/>
      </w:pPr>
    </w:p>
    <w:p w:rsidR="003F6B1E" w:rsidRPr="00123475" w:rsidRDefault="003F6B1E" w:rsidP="003F6B1E">
      <w:pPr>
        <w:spacing w:line="360" w:lineRule="auto"/>
        <w:contextualSpacing/>
      </w:pPr>
      <w:r>
        <w:t xml:space="preserve">The same </w:t>
      </w:r>
      <w:r w:rsidR="00AB0732">
        <w:rPr>
          <w:i/>
        </w:rPr>
        <w:t>that</w:t>
      </w:r>
      <w:r w:rsidR="00AB0732">
        <w:t xml:space="preserve">-trace </w:t>
      </w:r>
      <w:r>
        <w:t>vio</w:t>
      </w:r>
      <w:r w:rsidR="00D72C5C">
        <w:t>lation can be avoided, as Goto and</w:t>
      </w:r>
      <w:r>
        <w:t xml:space="preserve"> Ishii (201</w:t>
      </w:r>
      <w:r w:rsidR="008E5244">
        <w:t>9</w:t>
      </w:r>
      <w:r>
        <w:t xml:space="preserve">) show, in a variety of languages that </w:t>
      </w:r>
      <w:r w:rsidR="00AB0732">
        <w:t xml:space="preserve">lack a subject in the specifier of the TP. </w:t>
      </w:r>
      <w:r>
        <w:t xml:space="preserve">For instance, Japanese has been argued since </w:t>
      </w:r>
      <w:r w:rsidRPr="009F373A">
        <w:t>Fukui (1986) and Kuroda (1988)</w:t>
      </w:r>
      <w:r>
        <w:t xml:space="preserve"> to not move the subject outside of the v*P</w:t>
      </w:r>
      <w:r w:rsidR="00AB0732">
        <w:t xml:space="preserve"> and to not show a </w:t>
      </w:r>
      <w:r w:rsidR="00AB0732">
        <w:rPr>
          <w:i/>
        </w:rPr>
        <w:t>that</w:t>
      </w:r>
      <w:r w:rsidR="00AB0732">
        <w:t>-trace effect</w:t>
      </w:r>
      <w:r>
        <w:t>.</w:t>
      </w:r>
      <w:r w:rsidR="00123475">
        <w:t xml:space="preserve"> Likewise, </w:t>
      </w:r>
      <w:r w:rsidR="00421634">
        <w:t>many varieties of Arabic allow</w:t>
      </w:r>
      <w:r w:rsidR="00123475">
        <w:t xml:space="preserve"> </w:t>
      </w:r>
      <w:r w:rsidR="00123475">
        <w:rPr>
          <w:i/>
        </w:rPr>
        <w:t>that-</w:t>
      </w:r>
      <w:r w:rsidR="00123475">
        <w:t xml:space="preserve">trace </w:t>
      </w:r>
      <w:r w:rsidR="00CB5470">
        <w:t xml:space="preserve">sequences </w:t>
      </w:r>
      <w:r w:rsidR="00123475">
        <w:t xml:space="preserve">(Halila 1992: </w:t>
      </w:r>
      <w:r w:rsidR="00421634" w:rsidRPr="00421634">
        <w:t>166</w:t>
      </w:r>
      <w:r w:rsidR="00123475" w:rsidRPr="00421634">
        <w:t>) and</w:t>
      </w:r>
      <w:r w:rsidR="00CB5470">
        <w:t xml:space="preserve"> can leave their</w:t>
      </w:r>
      <w:r w:rsidR="00421634">
        <w:t xml:space="preserve"> subjec</w:t>
      </w:r>
      <w:r w:rsidR="00123475">
        <w:t>t</w:t>
      </w:r>
      <w:r w:rsidR="00CB5470">
        <w:t>s</w:t>
      </w:r>
      <w:r w:rsidR="00123475">
        <w:t xml:space="preserve"> in the v*P.</w:t>
      </w:r>
    </w:p>
    <w:p w:rsidR="003F6B1E" w:rsidRDefault="003F6B1E" w:rsidP="003F6B1E">
      <w:pPr>
        <w:spacing w:line="360" w:lineRule="auto"/>
        <w:ind w:firstLine="720"/>
        <w:contextualSpacing/>
      </w:pPr>
      <w:r w:rsidRPr="00F91151">
        <w:t xml:space="preserve">Under a determinacy view, the impossibility of </w:t>
      </w:r>
      <w:r w:rsidRPr="00F91151">
        <w:rPr>
          <w:i/>
        </w:rPr>
        <w:t>that</w:t>
      </w:r>
      <w:r w:rsidRPr="00F91151">
        <w:t xml:space="preserve">-trace is tied up with the subject being in </w:t>
      </w:r>
      <w:r w:rsidR="00793C17">
        <w:rPr>
          <w:bCs/>
          <w:iCs/>
        </w:rPr>
        <w:t>the specifier of the</w:t>
      </w:r>
      <w:r w:rsidR="00793C17" w:rsidRPr="00A10B26">
        <w:rPr>
          <w:bCs/>
          <w:iCs/>
        </w:rPr>
        <w:t xml:space="preserve"> </w:t>
      </w:r>
      <w:r w:rsidRPr="00F91151">
        <w:t xml:space="preserve">TP. A </w:t>
      </w:r>
      <w:r w:rsidR="00600F2B">
        <w:t xml:space="preserve">way out </w:t>
      </w:r>
      <w:r w:rsidRPr="00F91151">
        <w:t xml:space="preserve">is </w:t>
      </w:r>
      <w:r>
        <w:t xml:space="preserve">either </w:t>
      </w:r>
      <w:r w:rsidRPr="00F91151">
        <w:t xml:space="preserve">to not have the subject in </w:t>
      </w:r>
      <w:r w:rsidR="00793C17">
        <w:rPr>
          <w:bCs/>
          <w:iCs/>
        </w:rPr>
        <w:t>the specifier of the</w:t>
      </w:r>
      <w:r w:rsidR="00793C17" w:rsidRPr="00A10B26">
        <w:rPr>
          <w:bCs/>
          <w:iCs/>
        </w:rPr>
        <w:t xml:space="preserve"> </w:t>
      </w:r>
      <w:r w:rsidRPr="00F91151">
        <w:t xml:space="preserve">TP (as in Dutch), </w:t>
      </w:r>
      <w:r>
        <w:t xml:space="preserve">or </w:t>
      </w:r>
      <w:r w:rsidRPr="00F91151">
        <w:t>to fi</w:t>
      </w:r>
      <w:r w:rsidR="00CF08CD">
        <w:t xml:space="preserve">ll it with an expletive (as in </w:t>
      </w:r>
      <w:r w:rsidR="00EC6C74">
        <w:t>(29</w:t>
      </w:r>
      <w:r w:rsidRPr="00F91151">
        <w:t>a)), o</w:t>
      </w:r>
      <w:r w:rsidR="00CF08CD">
        <w:t>r to cancel a phase (as in English</w:t>
      </w:r>
      <w:r w:rsidRPr="00F91151">
        <w:t>).</w:t>
      </w:r>
    </w:p>
    <w:p w:rsidR="003F6B1E" w:rsidRDefault="003F6B1E" w:rsidP="003F6B1E">
      <w:pPr>
        <w:spacing w:line="360" w:lineRule="auto"/>
        <w:contextualSpacing/>
      </w:pPr>
    </w:p>
    <w:p w:rsidR="00CF08CD" w:rsidRPr="00CF08CD" w:rsidRDefault="002439B0" w:rsidP="003F6B1E">
      <w:pPr>
        <w:spacing w:line="360" w:lineRule="auto"/>
        <w:contextualSpacing/>
        <w:rPr>
          <w:i/>
        </w:rPr>
      </w:pPr>
      <w:r>
        <w:rPr>
          <w:i/>
        </w:rPr>
        <w:t>5</w:t>
      </w:r>
      <w:r w:rsidR="00CF08CD">
        <w:rPr>
          <w:i/>
        </w:rPr>
        <w:t>.2</w:t>
      </w:r>
      <w:r w:rsidR="00CF08CD">
        <w:rPr>
          <w:i/>
        </w:rPr>
        <w:tab/>
        <w:t>Old English</w:t>
      </w:r>
      <w:r w:rsidR="00005EA4">
        <w:rPr>
          <w:i/>
        </w:rPr>
        <w:t xml:space="preserve"> that-trace</w:t>
      </w:r>
    </w:p>
    <w:p w:rsidR="006E7F28" w:rsidRDefault="003503C5" w:rsidP="006E7F28">
      <w:pPr>
        <w:spacing w:line="360" w:lineRule="auto"/>
        <w:contextualSpacing/>
      </w:pPr>
      <w:r>
        <w:t>Old and Middle English</w:t>
      </w:r>
      <w:r w:rsidR="006E7F28">
        <w:t xml:space="preserve">, like Dutch and </w:t>
      </w:r>
      <w:r>
        <w:t xml:space="preserve">German, </w:t>
      </w:r>
      <w:r w:rsidR="00AB0732">
        <w:t xml:space="preserve">can be argued to </w:t>
      </w:r>
      <w:r>
        <w:t xml:space="preserve">have a CP but not a TP, up to around 1400 when the situation changes. </w:t>
      </w:r>
      <w:r w:rsidR="006E7F28">
        <w:t xml:space="preserve">Here, I will show that </w:t>
      </w:r>
      <w:r w:rsidR="006E7F28" w:rsidRPr="006E7F28">
        <w:rPr>
          <w:i/>
        </w:rPr>
        <w:t>that</w:t>
      </w:r>
      <w:r w:rsidR="006E7F28">
        <w:t>-trace sequ</w:t>
      </w:r>
      <w:r>
        <w:t>ences are indeed common in the earlier</w:t>
      </w:r>
      <w:r w:rsidR="006E7F28">
        <w:t xml:space="preserve"> stages of English and that they can be accounted for as in Dutch, </w:t>
      </w:r>
      <w:r w:rsidR="00AB0732">
        <w:t xml:space="preserve">namely </w:t>
      </w:r>
      <w:r w:rsidR="006E7F28">
        <w:t xml:space="preserve">without a TP. This </w:t>
      </w:r>
      <w:r>
        <w:lastRenderedPageBreak/>
        <w:t xml:space="preserve">discussion </w:t>
      </w:r>
      <w:r w:rsidR="006E7F28">
        <w:t xml:space="preserve">will </w:t>
      </w:r>
      <w:r>
        <w:t xml:space="preserve">also help </w:t>
      </w:r>
      <w:r w:rsidR="006E7F28">
        <w:t xml:space="preserve">set the stage for </w:t>
      </w:r>
      <w:r>
        <w:t>the arguments</w:t>
      </w:r>
      <w:r w:rsidR="006E7F28">
        <w:t xml:space="preserve"> </w:t>
      </w:r>
      <w:r>
        <w:t xml:space="preserve">used </w:t>
      </w:r>
      <w:r w:rsidR="006E7F28">
        <w:t>in chapter 5</w:t>
      </w:r>
      <w:r w:rsidR="00AB0732">
        <w:t xml:space="preserve"> for the loss of T to C movement.</w:t>
      </w:r>
    </w:p>
    <w:p w:rsidR="00CF08CD" w:rsidRPr="00CF08CD" w:rsidRDefault="00CF08CD" w:rsidP="006E7F28">
      <w:pPr>
        <w:spacing w:line="360" w:lineRule="auto"/>
        <w:ind w:firstLine="720"/>
        <w:contextualSpacing/>
      </w:pPr>
      <w:r w:rsidRPr="00CF08CD">
        <w:t xml:space="preserve">Allen (1977: 122) says that </w:t>
      </w:r>
      <w:r w:rsidRPr="00CF08CD">
        <w:rPr>
          <w:i/>
        </w:rPr>
        <w:t>wh</w:t>
      </w:r>
      <w:r w:rsidRPr="00CF08CD">
        <w:t>-extractions from a clause “are quite common” in Old English but she provides only one</w:t>
      </w:r>
      <w:r w:rsidR="003503C5">
        <w:t xml:space="preserve"> instance of</w:t>
      </w:r>
      <w:r w:rsidRPr="00CF08CD">
        <w:t xml:space="preserve"> </w:t>
      </w:r>
      <w:r w:rsidRPr="00CF08CD">
        <w:rPr>
          <w:i/>
        </w:rPr>
        <w:t>that</w:t>
      </w:r>
      <w:r w:rsidR="003503C5">
        <w:t xml:space="preserve"> followed by an extracted subject</w:t>
      </w:r>
      <w:r w:rsidRPr="00CF08CD">
        <w:t>, namely (5</w:t>
      </w:r>
      <w:r w:rsidR="00EC6C74">
        <w:t>8</w:t>
      </w:r>
      <w:r w:rsidRPr="00CF08CD">
        <w:t>).</w:t>
      </w:r>
    </w:p>
    <w:p w:rsidR="00CF08CD" w:rsidRPr="00CF08CD" w:rsidRDefault="00CF08CD" w:rsidP="00CF08CD">
      <w:pPr>
        <w:spacing w:line="360" w:lineRule="auto"/>
        <w:contextualSpacing/>
      </w:pPr>
    </w:p>
    <w:p w:rsidR="00CF08CD" w:rsidRPr="00CF08CD" w:rsidRDefault="00CF08CD" w:rsidP="00CF08CD">
      <w:pPr>
        <w:spacing w:line="360" w:lineRule="auto"/>
        <w:contextualSpacing/>
      </w:pPr>
      <w:r w:rsidRPr="00CF08CD">
        <w:rPr>
          <w:iCs/>
        </w:rPr>
        <w:t>(5</w:t>
      </w:r>
      <w:r w:rsidR="00EC6C74">
        <w:rPr>
          <w:iCs/>
        </w:rPr>
        <w:t>8</w:t>
      </w:r>
      <w:r w:rsidRPr="00CF08CD">
        <w:rPr>
          <w:iCs/>
        </w:rPr>
        <w:t>)</w:t>
      </w:r>
      <w:r w:rsidRPr="00CF08CD">
        <w:rPr>
          <w:i/>
          <w:iCs/>
        </w:rPr>
        <w:tab/>
        <w:t xml:space="preserve">Ac </w:t>
      </w:r>
      <w:r w:rsidRPr="00CF08CD">
        <w:rPr>
          <w:b/>
          <w:i/>
          <w:iCs/>
        </w:rPr>
        <w:t xml:space="preserve">hwæt </w:t>
      </w:r>
      <w:r w:rsidRPr="00870B0B">
        <w:rPr>
          <w:i/>
          <w:iCs/>
        </w:rPr>
        <w:t>saegst ðu ðonne</w:t>
      </w:r>
      <w:r w:rsidRPr="00CF08CD">
        <w:rPr>
          <w:b/>
          <w:i/>
          <w:iCs/>
        </w:rPr>
        <w:t xml:space="preserve"> ðæt __ </w:t>
      </w:r>
      <w:r w:rsidRPr="00CF08CD">
        <w:rPr>
          <w:b/>
          <w:i/>
          <w:iCs/>
        </w:rPr>
        <w:tab/>
        <w:t>sie</w:t>
      </w:r>
      <w:r w:rsidRPr="00CF08CD">
        <w:rPr>
          <w:i/>
          <w:iCs/>
        </w:rPr>
        <w:t xml:space="preserve"> </w:t>
      </w:r>
      <w:r w:rsidRPr="00CF08CD">
        <w:rPr>
          <w:i/>
          <w:iCs/>
        </w:rPr>
        <w:tab/>
        <w:t>forcuðre ðonne sio ungesceadwisnes?</w:t>
      </w:r>
    </w:p>
    <w:p w:rsidR="00CF08CD" w:rsidRPr="00CF08CD" w:rsidRDefault="00CF08CD" w:rsidP="00CF08CD">
      <w:pPr>
        <w:spacing w:line="360" w:lineRule="auto"/>
        <w:contextualSpacing/>
      </w:pPr>
      <w:r w:rsidRPr="00CF08CD">
        <w:tab/>
        <w:t xml:space="preserve">But what say you then that </w:t>
      </w:r>
      <w:r w:rsidRPr="00CF08CD">
        <w:tab/>
      </w:r>
      <w:r w:rsidRPr="00CF08CD">
        <w:tab/>
        <w:t>be.SUBJ more.wicked than be foolishness</w:t>
      </w:r>
    </w:p>
    <w:p w:rsidR="00CF08CD" w:rsidRPr="00CF08CD" w:rsidRDefault="00CF08CD" w:rsidP="00CF08CD">
      <w:pPr>
        <w:spacing w:line="360" w:lineRule="auto"/>
        <w:contextualSpacing/>
      </w:pPr>
      <w:r w:rsidRPr="00CF08CD">
        <w:tab/>
        <w:t>`But what do you say is more wicked than foolishness</w:t>
      </w:r>
      <w:r w:rsidR="00D46F91">
        <w:t>.</w:t>
      </w:r>
      <w:r w:rsidRPr="00CF08CD">
        <w:t xml:space="preserve">' </w:t>
      </w:r>
    </w:p>
    <w:p w:rsidR="00CF08CD" w:rsidRPr="00CF08CD" w:rsidRDefault="00CF08CD" w:rsidP="00CF08CD">
      <w:pPr>
        <w:spacing w:line="360" w:lineRule="auto"/>
        <w:contextualSpacing/>
      </w:pPr>
      <w:r w:rsidRPr="00CF08CD">
        <w:tab/>
        <w:t xml:space="preserve">(Alfred, </w:t>
      </w:r>
      <w:r w:rsidRPr="00CF08CD">
        <w:rPr>
          <w:i/>
          <w:iCs/>
        </w:rPr>
        <w:t>Boethius</w:t>
      </w:r>
      <w:r w:rsidR="00D46F91">
        <w:t xml:space="preserve"> XXXVI.8, from Allen 1977: 122)</w:t>
      </w:r>
    </w:p>
    <w:p w:rsidR="00CF08CD" w:rsidRDefault="00CF08CD" w:rsidP="003F6B1E">
      <w:pPr>
        <w:spacing w:line="360" w:lineRule="auto"/>
        <w:contextualSpacing/>
      </w:pPr>
    </w:p>
    <w:p w:rsidR="008C2901" w:rsidRDefault="003503C5" w:rsidP="003F6B1E">
      <w:pPr>
        <w:spacing w:line="360" w:lineRule="auto"/>
        <w:contextualSpacing/>
      </w:pPr>
      <w:r>
        <w:t>A search of</w:t>
      </w:r>
      <w:r w:rsidR="008C2901">
        <w:t xml:space="preserve"> the YCO</w:t>
      </w:r>
      <w:r w:rsidR="00A55BEE">
        <w:t>E</w:t>
      </w:r>
      <w:r w:rsidR="00BC654A">
        <w:t xml:space="preserve"> (Prose)</w:t>
      </w:r>
      <w:r w:rsidR="00A55BEE">
        <w:t xml:space="preserve"> </w:t>
      </w:r>
      <w:r>
        <w:t xml:space="preserve">(of all </w:t>
      </w:r>
      <w:r>
        <w:rPr>
          <w:i/>
        </w:rPr>
        <w:t xml:space="preserve">that </w:t>
      </w:r>
      <w:r>
        <w:t xml:space="preserve">followed by zero) reveals </w:t>
      </w:r>
      <w:r w:rsidR="00EC6C74">
        <w:t xml:space="preserve">the </w:t>
      </w:r>
      <w:r w:rsidR="00A55BEE">
        <w:t>selection of complementizers not followed by a subject</w:t>
      </w:r>
      <w:r w:rsidR="00EC6C74">
        <w:t xml:space="preserve"> in (59) to (</w:t>
      </w:r>
      <w:r w:rsidR="00A728EC">
        <w:t>62</w:t>
      </w:r>
      <w:r w:rsidR="00EC6C74">
        <w:t>)</w:t>
      </w:r>
      <w:r w:rsidR="00BC654A">
        <w:t>. There are, however, hundreds of these.</w:t>
      </w:r>
      <w:r w:rsidR="00DE1537">
        <w:t xml:space="preserve"> I have marked the absence of the subject </w:t>
      </w:r>
      <w:r>
        <w:t>with</w:t>
      </w:r>
      <w:r w:rsidR="00DE1537">
        <w:t xml:space="preserve"> un</w:t>
      </w:r>
      <w:r>
        <w:t>derlining but that subject arguab</w:t>
      </w:r>
      <w:r w:rsidR="00DE1537">
        <w:t>ly never moved through that position.</w:t>
      </w:r>
    </w:p>
    <w:p w:rsidR="008C2901" w:rsidRDefault="008C2901" w:rsidP="003F6B1E">
      <w:pPr>
        <w:spacing w:line="360" w:lineRule="auto"/>
        <w:contextualSpacing/>
      </w:pPr>
    </w:p>
    <w:p w:rsidR="008C2901" w:rsidRDefault="008C2901" w:rsidP="008C2901">
      <w:pPr>
        <w:spacing w:line="360" w:lineRule="auto"/>
        <w:contextualSpacing/>
      </w:pPr>
      <w:r>
        <w:t>(</w:t>
      </w:r>
      <w:r w:rsidR="00EC6C74">
        <w:t>59</w:t>
      </w:r>
      <w:r>
        <w:t xml:space="preserve">) </w:t>
      </w:r>
      <w:r>
        <w:tab/>
      </w:r>
      <w:r w:rsidRPr="008C2901">
        <w:rPr>
          <w:i/>
        </w:rPr>
        <w:t xml:space="preserve">&amp; of </w:t>
      </w:r>
      <w:r w:rsidRPr="008C2901">
        <w:rPr>
          <w:i/>
        </w:rPr>
        <w:tab/>
        <w:t xml:space="preserve">þam </w:t>
      </w:r>
      <w:r w:rsidRPr="008C2901">
        <w:rPr>
          <w:i/>
        </w:rPr>
        <w:tab/>
        <w:t xml:space="preserve">ilcan </w:t>
      </w:r>
      <w:r w:rsidRPr="008C2901">
        <w:rPr>
          <w:i/>
        </w:rPr>
        <w:tab/>
        <w:t xml:space="preserve">bocum </w:t>
      </w:r>
      <w:r w:rsidRPr="008C2901">
        <w:rPr>
          <w:i/>
        </w:rPr>
        <w:tab/>
        <w:t xml:space="preserve">tyn </w:t>
      </w:r>
      <w:r w:rsidRPr="008C2901">
        <w:rPr>
          <w:i/>
        </w:rPr>
        <w:tab/>
        <w:t xml:space="preserve">capitulas, </w:t>
      </w:r>
      <w:r w:rsidRPr="008C2901">
        <w:rPr>
          <w:i/>
        </w:rPr>
        <w:tab/>
        <w:t xml:space="preserve">þa </w:t>
      </w:r>
      <w:r w:rsidRPr="008C2901">
        <w:rPr>
          <w:i/>
        </w:rPr>
        <w:tab/>
        <w:t xml:space="preserve">ic </w:t>
      </w:r>
      <w:r w:rsidRPr="008C2901">
        <w:rPr>
          <w:i/>
        </w:rPr>
        <w:tab/>
        <w:t>geond</w:t>
      </w:r>
    </w:p>
    <w:p w:rsidR="008C2901" w:rsidRDefault="008C2901" w:rsidP="008C2901">
      <w:pPr>
        <w:spacing w:line="360" w:lineRule="auto"/>
        <w:ind w:firstLine="720"/>
        <w:contextualSpacing/>
      </w:pPr>
      <w:r>
        <w:t xml:space="preserve">and of </w:t>
      </w:r>
      <w:r>
        <w:tab/>
      </w:r>
      <w:r w:rsidR="001166BE" w:rsidRPr="001166BE">
        <w:t>those</w:t>
      </w:r>
      <w:r>
        <w:tab/>
        <w:t xml:space="preserve">same </w:t>
      </w:r>
      <w:r>
        <w:tab/>
        <w:t xml:space="preserve">books </w:t>
      </w:r>
      <w:r>
        <w:tab/>
        <w:t xml:space="preserve">ten </w:t>
      </w:r>
      <w:r>
        <w:tab/>
        <w:t xml:space="preserve">chapters </w:t>
      </w:r>
      <w:r>
        <w:tab/>
        <w:t>those</w:t>
      </w:r>
      <w:r>
        <w:tab/>
        <w:t xml:space="preserve">I </w:t>
      </w:r>
      <w:r>
        <w:tab/>
        <w:t>throughout</w:t>
      </w:r>
    </w:p>
    <w:p w:rsidR="008C2901" w:rsidRPr="008C2901" w:rsidRDefault="008C2901" w:rsidP="008C2901">
      <w:pPr>
        <w:spacing w:line="360" w:lineRule="auto"/>
        <w:ind w:firstLine="720"/>
        <w:contextualSpacing/>
        <w:rPr>
          <w:i/>
        </w:rPr>
      </w:pPr>
      <w:r w:rsidRPr="008C2901">
        <w:rPr>
          <w:i/>
        </w:rPr>
        <w:t xml:space="preserve">stowe </w:t>
      </w:r>
      <w:r w:rsidRPr="008C2901">
        <w:rPr>
          <w:i/>
        </w:rPr>
        <w:tab/>
        <w:t xml:space="preserve">awrat </w:t>
      </w:r>
      <w:r w:rsidRPr="008C2901">
        <w:rPr>
          <w:i/>
        </w:rPr>
        <w:tab/>
        <w:t xml:space="preserve">&amp; </w:t>
      </w:r>
      <w:r w:rsidRPr="008C2901">
        <w:rPr>
          <w:i/>
        </w:rPr>
        <w:tab/>
        <w:t xml:space="preserve">ic </w:t>
      </w:r>
      <w:r w:rsidRPr="008C2901">
        <w:rPr>
          <w:i/>
        </w:rPr>
        <w:tab/>
        <w:t xml:space="preserve">wiste </w:t>
      </w:r>
      <w:r w:rsidRPr="008C2901">
        <w:rPr>
          <w:i/>
        </w:rPr>
        <w:tab/>
      </w:r>
      <w:r w:rsidRPr="008C2901">
        <w:rPr>
          <w:b/>
          <w:i/>
        </w:rPr>
        <w:t xml:space="preserve">þæt </w:t>
      </w:r>
      <w:r w:rsidRPr="008C2901">
        <w:rPr>
          <w:b/>
          <w:i/>
        </w:rPr>
        <w:tab/>
      </w:r>
      <w:r w:rsidR="00DE1537">
        <w:rPr>
          <w:b/>
          <w:i/>
        </w:rPr>
        <w:t>_</w:t>
      </w:r>
      <w:r w:rsidR="00DE1537">
        <w:rPr>
          <w:b/>
          <w:i/>
        </w:rPr>
        <w:softHyphen/>
        <w:t>_</w:t>
      </w:r>
      <w:r w:rsidR="00DE1537">
        <w:rPr>
          <w:b/>
          <w:i/>
        </w:rPr>
        <w:tab/>
      </w:r>
      <w:r w:rsidRPr="008C2901">
        <w:rPr>
          <w:b/>
          <w:i/>
        </w:rPr>
        <w:t>sw</w:t>
      </w:r>
      <w:r w:rsidR="00DE1537">
        <w:rPr>
          <w:b/>
          <w:i/>
        </w:rPr>
        <w:t xml:space="preserve">iðost </w:t>
      </w:r>
      <w:r w:rsidRPr="008C2901">
        <w:rPr>
          <w:b/>
          <w:i/>
        </w:rPr>
        <w:t xml:space="preserve">nedðearflecu </w:t>
      </w:r>
      <w:r w:rsidRPr="008C2901">
        <w:rPr>
          <w:b/>
          <w:i/>
        </w:rPr>
        <w:tab/>
        <w:t>wæron</w:t>
      </w:r>
    </w:p>
    <w:p w:rsidR="008C2901" w:rsidRDefault="008C2901" w:rsidP="008C2901">
      <w:pPr>
        <w:spacing w:line="360" w:lineRule="auto"/>
        <w:ind w:firstLine="720"/>
        <w:contextualSpacing/>
      </w:pPr>
      <w:r>
        <w:t xml:space="preserve">place </w:t>
      </w:r>
      <w:r>
        <w:tab/>
        <w:t xml:space="preserve">wrote </w:t>
      </w:r>
      <w:r>
        <w:tab/>
        <w:t xml:space="preserve">and </w:t>
      </w:r>
      <w:r>
        <w:tab/>
        <w:t xml:space="preserve">I </w:t>
      </w:r>
      <w:r>
        <w:tab/>
        <w:t xml:space="preserve">knew </w:t>
      </w:r>
      <w:r>
        <w:tab/>
        <w:t xml:space="preserve">that </w:t>
      </w:r>
      <w:r>
        <w:tab/>
      </w:r>
      <w:r w:rsidR="00DE1537">
        <w:tab/>
      </w:r>
      <w:r>
        <w:t xml:space="preserve">most </w:t>
      </w:r>
      <w:r>
        <w:tab/>
        <w:t xml:space="preserve">needful </w:t>
      </w:r>
      <w:r>
        <w:tab/>
        <w:t>were</w:t>
      </w:r>
    </w:p>
    <w:p w:rsidR="008C2901" w:rsidRDefault="008C2901" w:rsidP="008C2901">
      <w:pPr>
        <w:spacing w:line="360" w:lineRule="auto"/>
        <w:ind w:left="720"/>
        <w:contextualSpacing/>
      </w:pPr>
      <w:r>
        <w:t>‘and ten chapters of the same book</w:t>
      </w:r>
      <w:r w:rsidR="001166BE">
        <w:t>s</w:t>
      </w:r>
      <w:r>
        <w:t xml:space="preserve"> which I had transcribed and which I knew were most necessary’ (</w:t>
      </w:r>
      <w:r w:rsidR="001166BE">
        <w:t>Bede 278</w:t>
      </w:r>
      <w:r>
        <w:t>.</w:t>
      </w:r>
      <w:r w:rsidR="001166BE">
        <w:t>1-2</w:t>
      </w:r>
      <w:r w:rsidR="007A21F4">
        <w:t>, Miller 1890</w:t>
      </w:r>
      <w:r w:rsidR="001166BE">
        <w:t>)</w:t>
      </w:r>
    </w:p>
    <w:p w:rsidR="008C2901" w:rsidRPr="008C2901" w:rsidRDefault="00EC6C74" w:rsidP="008C2901">
      <w:pPr>
        <w:spacing w:line="360" w:lineRule="auto"/>
        <w:contextualSpacing/>
        <w:rPr>
          <w:i/>
        </w:rPr>
      </w:pPr>
      <w:r>
        <w:t>(60</w:t>
      </w:r>
      <w:r w:rsidR="008C2901" w:rsidRPr="008C2901">
        <w:t xml:space="preserve">) </w:t>
      </w:r>
      <w:r w:rsidR="008C2901">
        <w:tab/>
      </w:r>
      <w:r w:rsidR="008C2901" w:rsidRPr="008C2901">
        <w:rPr>
          <w:i/>
        </w:rPr>
        <w:t xml:space="preserve">&amp; </w:t>
      </w:r>
      <w:r w:rsidR="008C2901" w:rsidRPr="008C2901">
        <w:rPr>
          <w:i/>
        </w:rPr>
        <w:tab/>
        <w:t xml:space="preserve">he </w:t>
      </w:r>
      <w:r w:rsidR="008C2901" w:rsidRPr="008C2901">
        <w:rPr>
          <w:i/>
        </w:rPr>
        <w:tab/>
        <w:t xml:space="preserve">geornlice </w:t>
      </w:r>
      <w:r w:rsidR="008C2901" w:rsidRPr="008C2901">
        <w:rPr>
          <w:i/>
        </w:rPr>
        <w:tab/>
        <w:t xml:space="preserve">þa </w:t>
      </w:r>
      <w:r w:rsidR="008C2901" w:rsidRPr="008C2901">
        <w:rPr>
          <w:i/>
        </w:rPr>
        <w:tab/>
        <w:t xml:space="preserve">ongan </w:t>
      </w:r>
      <w:r w:rsidR="008C2901" w:rsidRPr="008C2901">
        <w:rPr>
          <w:i/>
        </w:rPr>
        <w:tab/>
        <w:t xml:space="preserve">leornian </w:t>
      </w:r>
      <w:r w:rsidR="008C2901" w:rsidRPr="008C2901">
        <w:rPr>
          <w:i/>
        </w:rPr>
        <w:tab/>
        <w:t xml:space="preserve">&amp; don </w:t>
      </w:r>
      <w:r w:rsidR="008C2901" w:rsidRPr="008C2901">
        <w:rPr>
          <w:i/>
        </w:rPr>
        <w:tab/>
        <w:t xml:space="preserve">þa </w:t>
      </w:r>
      <w:r w:rsidR="008C2901" w:rsidRPr="008C2901">
        <w:rPr>
          <w:i/>
        </w:rPr>
        <w:tab/>
        <w:t>þe</w:t>
      </w:r>
      <w:r w:rsidR="003D18BA">
        <w:rPr>
          <w:i/>
        </w:rPr>
        <w:tab/>
        <w:t>he</w:t>
      </w:r>
    </w:p>
    <w:p w:rsidR="008C2901" w:rsidRPr="008C2901" w:rsidRDefault="008C2901" w:rsidP="008C2901">
      <w:pPr>
        <w:spacing w:line="360" w:lineRule="auto"/>
        <w:ind w:firstLine="720"/>
        <w:contextualSpacing/>
      </w:pPr>
      <w:r w:rsidRPr="008C2901">
        <w:t xml:space="preserve">and </w:t>
      </w:r>
      <w:r>
        <w:tab/>
      </w:r>
      <w:r w:rsidRPr="008C2901">
        <w:t xml:space="preserve">he </w:t>
      </w:r>
      <w:r>
        <w:tab/>
      </w:r>
      <w:r w:rsidRPr="008C2901">
        <w:t xml:space="preserve">gladly </w:t>
      </w:r>
      <w:r>
        <w:tab/>
      </w:r>
      <w:r>
        <w:tab/>
      </w:r>
      <w:r w:rsidRPr="008C2901">
        <w:t xml:space="preserve">then </w:t>
      </w:r>
      <w:r>
        <w:tab/>
      </w:r>
      <w:r w:rsidRPr="008C2901">
        <w:t xml:space="preserve">began </w:t>
      </w:r>
      <w:r>
        <w:tab/>
      </w:r>
      <w:r w:rsidRPr="008C2901">
        <w:t xml:space="preserve">learn </w:t>
      </w:r>
      <w:r>
        <w:tab/>
      </w:r>
      <w:r>
        <w:tab/>
      </w:r>
      <w:r w:rsidRPr="008C2901">
        <w:t xml:space="preserve">and do </w:t>
      </w:r>
      <w:r>
        <w:tab/>
        <w:t>those</w:t>
      </w:r>
      <w:r>
        <w:tab/>
        <w:t>REL</w:t>
      </w:r>
      <w:r w:rsidR="003D18BA">
        <w:tab/>
        <w:t>he</w:t>
      </w:r>
    </w:p>
    <w:p w:rsidR="008C2901" w:rsidRPr="003D18BA" w:rsidRDefault="008C2901" w:rsidP="008C2901">
      <w:pPr>
        <w:spacing w:line="360" w:lineRule="auto"/>
        <w:ind w:firstLine="720"/>
        <w:contextualSpacing/>
        <w:rPr>
          <w:i/>
        </w:rPr>
      </w:pPr>
      <w:r w:rsidRPr="003D18BA">
        <w:rPr>
          <w:i/>
        </w:rPr>
        <w:t xml:space="preserve">ongeat </w:t>
      </w:r>
      <w:r w:rsidR="00167395">
        <w:rPr>
          <w:i/>
        </w:rPr>
        <w:tab/>
      </w:r>
      <w:r w:rsidR="00167395">
        <w:rPr>
          <w:i/>
        </w:rPr>
        <w:tab/>
      </w:r>
      <w:r w:rsidRPr="003D18BA">
        <w:rPr>
          <w:b/>
          <w:bCs/>
          <w:i/>
        </w:rPr>
        <w:t xml:space="preserve">þætte </w:t>
      </w:r>
      <w:r w:rsidRPr="003D18BA">
        <w:rPr>
          <w:b/>
          <w:bCs/>
          <w:i/>
        </w:rPr>
        <w:tab/>
      </w:r>
      <w:r w:rsidR="00DE1537">
        <w:rPr>
          <w:b/>
          <w:bCs/>
          <w:i/>
        </w:rPr>
        <w:t>__</w:t>
      </w:r>
      <w:r w:rsidR="00DE1537">
        <w:rPr>
          <w:b/>
          <w:bCs/>
          <w:i/>
        </w:rPr>
        <w:tab/>
      </w:r>
      <w:r w:rsidRPr="003D18BA">
        <w:rPr>
          <w:b/>
          <w:bCs/>
          <w:i/>
        </w:rPr>
        <w:t xml:space="preserve">belumpun </w:t>
      </w:r>
      <w:r w:rsidR="003D18BA">
        <w:rPr>
          <w:b/>
          <w:bCs/>
          <w:i/>
        </w:rPr>
        <w:tab/>
      </w:r>
      <w:r w:rsidRPr="003D18BA">
        <w:rPr>
          <w:i/>
        </w:rPr>
        <w:t>to þære mynsterlican clænsunge&amp; arfæstnesse</w:t>
      </w:r>
    </w:p>
    <w:p w:rsidR="008C2901" w:rsidRPr="008C2901" w:rsidRDefault="008C2901" w:rsidP="008C2901">
      <w:pPr>
        <w:spacing w:line="360" w:lineRule="auto"/>
        <w:ind w:firstLine="720"/>
        <w:contextualSpacing/>
      </w:pPr>
      <w:r w:rsidRPr="008C2901">
        <w:t xml:space="preserve">perceived </w:t>
      </w:r>
      <w:r w:rsidR="00167395">
        <w:tab/>
      </w:r>
      <w:r w:rsidRPr="008C2901">
        <w:t xml:space="preserve">that </w:t>
      </w:r>
      <w:r>
        <w:tab/>
      </w:r>
      <w:r w:rsidR="00DE1537">
        <w:tab/>
      </w:r>
      <w:r w:rsidRPr="008C2901">
        <w:t xml:space="preserve">belonged </w:t>
      </w:r>
      <w:r>
        <w:tab/>
      </w:r>
      <w:r w:rsidRPr="008C2901">
        <w:t xml:space="preserve">to </w:t>
      </w:r>
      <w:r>
        <w:tab/>
      </w:r>
      <w:r w:rsidR="003D18BA">
        <w:t>that</w:t>
      </w:r>
      <w:r w:rsidRPr="008C2901">
        <w:t xml:space="preserve"> </w:t>
      </w:r>
      <w:r>
        <w:tab/>
      </w:r>
      <w:r w:rsidRPr="008C2901">
        <w:t>monastic purity</w:t>
      </w:r>
      <w:r>
        <w:t xml:space="preserve"> </w:t>
      </w:r>
      <w:r w:rsidRPr="008C2901">
        <w:t>and goodness</w:t>
      </w:r>
    </w:p>
    <w:p w:rsidR="00CF08CD" w:rsidRDefault="008C2901" w:rsidP="008C2901">
      <w:pPr>
        <w:spacing w:line="360" w:lineRule="auto"/>
        <w:ind w:left="720"/>
        <w:contextualSpacing/>
      </w:pPr>
      <w:r>
        <w:t>`</w:t>
      </w:r>
      <w:r w:rsidRPr="008C2901">
        <w:t>and he then gladly began to learn and carry out those things which he perceived to</w:t>
      </w:r>
      <w:r>
        <w:t xml:space="preserve"> </w:t>
      </w:r>
      <w:r w:rsidRPr="008C2901">
        <w:t>belong to monast</w:t>
      </w:r>
      <w:r>
        <w:t>ic purity and goodness’ (</w:t>
      </w:r>
      <w:r w:rsidR="001166BE">
        <w:t xml:space="preserve">Bede </w:t>
      </w:r>
      <w:r w:rsidRPr="008C2901">
        <w:t>450</w:t>
      </w:r>
      <w:r w:rsidR="001166BE">
        <w:t>.</w:t>
      </w:r>
      <w:r w:rsidRPr="008C2901">
        <w:t>30</w:t>
      </w:r>
      <w:r w:rsidR="001166BE">
        <w:t>-541.1-2</w:t>
      </w:r>
      <w:r w:rsidR="007A21F4">
        <w:t>, Miller 1890</w:t>
      </w:r>
      <w:r w:rsidRPr="008C2901">
        <w:t>)</w:t>
      </w:r>
    </w:p>
    <w:p w:rsidR="007B48EF" w:rsidRDefault="00EC6C74" w:rsidP="00167395">
      <w:pPr>
        <w:spacing w:line="360" w:lineRule="auto"/>
        <w:contextualSpacing/>
      </w:pPr>
      <w:r>
        <w:t>(61</w:t>
      </w:r>
      <w:r w:rsidR="00167395" w:rsidRPr="00167395">
        <w:t xml:space="preserve">) </w:t>
      </w:r>
      <w:r w:rsidR="00167395">
        <w:tab/>
      </w:r>
      <w:r w:rsidR="007B48EF" w:rsidRPr="007B48EF">
        <w:rPr>
          <w:i/>
        </w:rPr>
        <w:t xml:space="preserve">Hwæt, </w:t>
      </w:r>
      <w:r w:rsidR="007B48EF" w:rsidRPr="007B48EF">
        <w:rPr>
          <w:i/>
        </w:rPr>
        <w:tab/>
        <w:t xml:space="preserve">we </w:t>
      </w:r>
      <w:r w:rsidR="007B48EF" w:rsidRPr="007B48EF">
        <w:rPr>
          <w:i/>
        </w:rPr>
        <w:tab/>
        <w:t xml:space="preserve">genog </w:t>
      </w:r>
      <w:r w:rsidR="007B48EF" w:rsidRPr="007B48EF">
        <w:rPr>
          <w:i/>
        </w:rPr>
        <w:tab/>
        <w:t xml:space="preserve">georne </w:t>
      </w:r>
      <w:r w:rsidR="007B48EF" w:rsidRPr="007B48EF">
        <w:rPr>
          <w:i/>
        </w:rPr>
        <w:tab/>
        <w:t xml:space="preserve">witon </w:t>
      </w:r>
      <w:r w:rsidR="007B48EF" w:rsidRPr="007B48EF">
        <w:rPr>
          <w:i/>
        </w:rPr>
        <w:tab/>
        <w:t xml:space="preserve">ðæt </w:t>
      </w:r>
      <w:r w:rsidR="007B48EF" w:rsidRPr="007B48EF">
        <w:rPr>
          <w:i/>
        </w:rPr>
        <w:tab/>
        <w:t xml:space="preserve">nanne </w:t>
      </w:r>
      <w:r w:rsidR="007B48EF" w:rsidRPr="007B48EF">
        <w:rPr>
          <w:i/>
        </w:rPr>
        <w:tab/>
        <w:t>mon þæs ne tweoð þæt</w:t>
      </w:r>
      <w:r w:rsidR="007B48EF" w:rsidRPr="007B48EF">
        <w:t xml:space="preserve"> </w:t>
      </w:r>
    </w:p>
    <w:p w:rsidR="007B48EF" w:rsidRDefault="007B48EF" w:rsidP="00167395">
      <w:pPr>
        <w:spacing w:line="360" w:lineRule="auto"/>
        <w:contextualSpacing/>
      </w:pPr>
      <w:r>
        <w:tab/>
        <w:t>Indeed</w:t>
      </w:r>
      <w:r>
        <w:tab/>
        <w:t>we</w:t>
      </w:r>
      <w:r>
        <w:tab/>
        <w:t>very</w:t>
      </w:r>
      <w:r>
        <w:tab/>
        <w:t>well</w:t>
      </w:r>
      <w:r>
        <w:tab/>
        <w:t>know</w:t>
      </w:r>
      <w:r>
        <w:tab/>
        <w:t>that</w:t>
      </w:r>
      <w:r>
        <w:tab/>
        <w:t>no</w:t>
      </w:r>
      <w:r>
        <w:tab/>
        <w:t>man that NEG doubts that</w:t>
      </w:r>
    </w:p>
    <w:p w:rsidR="00167395" w:rsidRPr="00167395" w:rsidRDefault="00167395" w:rsidP="007B48EF">
      <w:pPr>
        <w:spacing w:line="360" w:lineRule="auto"/>
        <w:ind w:firstLine="720"/>
        <w:contextualSpacing/>
        <w:rPr>
          <w:i/>
        </w:rPr>
      </w:pPr>
      <w:r w:rsidRPr="00167395">
        <w:rPr>
          <w:i/>
        </w:rPr>
        <w:t xml:space="preserve">se </w:t>
      </w:r>
      <w:r w:rsidRPr="00167395">
        <w:rPr>
          <w:i/>
        </w:rPr>
        <w:tab/>
        <w:t xml:space="preserve">sie </w:t>
      </w:r>
      <w:r w:rsidRPr="00167395">
        <w:rPr>
          <w:i/>
        </w:rPr>
        <w:tab/>
        <w:t xml:space="preserve">strong </w:t>
      </w:r>
      <w:r w:rsidRPr="00167395">
        <w:rPr>
          <w:i/>
        </w:rPr>
        <w:tab/>
        <w:t xml:space="preserve">on </w:t>
      </w:r>
      <w:r w:rsidRPr="00167395">
        <w:rPr>
          <w:i/>
        </w:rPr>
        <w:tab/>
        <w:t xml:space="preserve">his </w:t>
      </w:r>
      <w:r w:rsidRPr="00167395">
        <w:rPr>
          <w:i/>
        </w:rPr>
        <w:tab/>
        <w:t xml:space="preserve">mægene </w:t>
      </w:r>
      <w:r w:rsidRPr="00167395">
        <w:rPr>
          <w:i/>
        </w:rPr>
        <w:tab/>
        <w:t xml:space="preserve">þe </w:t>
      </w:r>
      <w:r w:rsidRPr="00167395">
        <w:rPr>
          <w:i/>
        </w:rPr>
        <w:tab/>
        <w:t xml:space="preserve">mon </w:t>
      </w:r>
      <w:r w:rsidRPr="00167395">
        <w:rPr>
          <w:i/>
        </w:rPr>
        <w:tab/>
        <w:t>gesihð</w:t>
      </w:r>
    </w:p>
    <w:p w:rsidR="00167395" w:rsidRPr="00167395" w:rsidRDefault="00167395" w:rsidP="00167395">
      <w:pPr>
        <w:spacing w:line="360" w:lineRule="auto"/>
        <w:ind w:firstLine="720"/>
        <w:contextualSpacing/>
      </w:pPr>
      <w:r>
        <w:t>that</w:t>
      </w:r>
      <w:r>
        <w:tab/>
      </w:r>
      <w:r w:rsidRPr="00167395">
        <w:t xml:space="preserve">be </w:t>
      </w:r>
      <w:r>
        <w:tab/>
      </w:r>
      <w:r w:rsidRPr="00167395">
        <w:t xml:space="preserve">strong </w:t>
      </w:r>
      <w:r>
        <w:tab/>
      </w:r>
      <w:r w:rsidRPr="00167395">
        <w:t xml:space="preserve">in </w:t>
      </w:r>
      <w:r>
        <w:tab/>
      </w:r>
      <w:r w:rsidRPr="00167395">
        <w:t xml:space="preserve">his </w:t>
      </w:r>
      <w:r>
        <w:tab/>
      </w:r>
      <w:r w:rsidRPr="00167395">
        <w:t xml:space="preserve">virtue </w:t>
      </w:r>
      <w:r>
        <w:tab/>
      </w:r>
      <w:r>
        <w:tab/>
        <w:t>REL</w:t>
      </w:r>
      <w:r w:rsidRPr="00167395">
        <w:t xml:space="preserve"> </w:t>
      </w:r>
      <w:r>
        <w:tab/>
      </w:r>
      <w:r w:rsidRPr="00167395">
        <w:t xml:space="preserve">man </w:t>
      </w:r>
      <w:r>
        <w:tab/>
      </w:r>
      <w:r w:rsidRPr="00167395">
        <w:t>sees</w:t>
      </w:r>
    </w:p>
    <w:p w:rsidR="00167395" w:rsidRPr="00167395" w:rsidRDefault="00167395" w:rsidP="00167395">
      <w:pPr>
        <w:spacing w:line="360" w:lineRule="auto"/>
        <w:ind w:firstLine="720"/>
        <w:contextualSpacing/>
        <w:rPr>
          <w:b/>
          <w:bCs/>
          <w:i/>
        </w:rPr>
      </w:pPr>
      <w:r w:rsidRPr="00167395">
        <w:rPr>
          <w:b/>
          <w:bCs/>
          <w:i/>
        </w:rPr>
        <w:t>þæt</w:t>
      </w:r>
      <w:r w:rsidR="00DE1537">
        <w:rPr>
          <w:b/>
          <w:bCs/>
          <w:i/>
        </w:rPr>
        <w:t xml:space="preserve"> __</w:t>
      </w:r>
      <w:r w:rsidRPr="00167395">
        <w:rPr>
          <w:b/>
          <w:bCs/>
          <w:i/>
        </w:rPr>
        <w:t xml:space="preserve"> </w:t>
      </w:r>
      <w:r w:rsidR="00DE1537">
        <w:rPr>
          <w:b/>
          <w:bCs/>
          <w:i/>
        </w:rPr>
        <w:tab/>
      </w:r>
      <w:r w:rsidR="00DE1537">
        <w:rPr>
          <w:b/>
          <w:bCs/>
          <w:i/>
        </w:rPr>
        <w:tab/>
      </w:r>
      <w:r w:rsidRPr="00167395">
        <w:rPr>
          <w:i/>
        </w:rPr>
        <w:t xml:space="preserve">stronglic weorc </w:t>
      </w:r>
      <w:r w:rsidRPr="00167395">
        <w:rPr>
          <w:b/>
          <w:bCs/>
          <w:i/>
        </w:rPr>
        <w:t>wyrcð</w:t>
      </w:r>
    </w:p>
    <w:p w:rsidR="00167395" w:rsidRPr="00167395" w:rsidRDefault="00167395" w:rsidP="00167395">
      <w:pPr>
        <w:spacing w:line="360" w:lineRule="auto"/>
        <w:ind w:firstLine="720"/>
        <w:contextualSpacing/>
      </w:pPr>
      <w:r w:rsidRPr="00167395">
        <w:t xml:space="preserve">that </w:t>
      </w:r>
      <w:r w:rsidR="00DE1537">
        <w:tab/>
      </w:r>
      <w:r w:rsidR="00DE1537">
        <w:tab/>
      </w:r>
      <w:r w:rsidRPr="00167395">
        <w:t>strongly work works</w:t>
      </w:r>
    </w:p>
    <w:p w:rsidR="00167395" w:rsidRPr="00167395" w:rsidRDefault="00167395" w:rsidP="001E4E58">
      <w:pPr>
        <w:spacing w:line="360" w:lineRule="auto"/>
        <w:ind w:left="720"/>
        <w:contextualSpacing/>
      </w:pPr>
      <w:r w:rsidRPr="00167395">
        <w:lastRenderedPageBreak/>
        <w:t>‘</w:t>
      </w:r>
      <w:r w:rsidR="007B48EF">
        <w:t xml:space="preserve">We know very well that no man doubts that </w:t>
      </w:r>
      <w:r w:rsidRPr="00167395">
        <w:t xml:space="preserve">he is strong in his virtue who people see to be doing </w:t>
      </w:r>
      <w:r w:rsidR="007B48EF">
        <w:t xml:space="preserve">laborious </w:t>
      </w:r>
      <w:r w:rsidRPr="00167395">
        <w:t>work’</w:t>
      </w:r>
      <w:r>
        <w:t xml:space="preserve"> </w:t>
      </w:r>
      <w:r w:rsidRPr="00167395">
        <w:t>(Bo</w:t>
      </w:r>
      <w:r w:rsidR="007B48EF">
        <w:t xml:space="preserve">ethius </w:t>
      </w:r>
      <w:r w:rsidR="001E4E58">
        <w:t>38.2-4</w:t>
      </w:r>
      <w:r w:rsidR="007A21F4">
        <w:t>, Sedgefield</w:t>
      </w:r>
      <w:r w:rsidRPr="00167395">
        <w:t>)</w:t>
      </w:r>
    </w:p>
    <w:p w:rsidR="00167395" w:rsidRPr="00167395" w:rsidRDefault="00EC6C74" w:rsidP="00167395">
      <w:pPr>
        <w:spacing w:line="360" w:lineRule="auto"/>
        <w:contextualSpacing/>
      </w:pPr>
      <w:r>
        <w:t>(62</w:t>
      </w:r>
      <w:r w:rsidR="00167395">
        <w:t>)</w:t>
      </w:r>
      <w:r w:rsidR="00167395">
        <w:tab/>
      </w:r>
      <w:r w:rsidR="00167395" w:rsidRPr="00167395">
        <w:rPr>
          <w:i/>
        </w:rPr>
        <w:t xml:space="preserve">þæm </w:t>
      </w:r>
      <w:r w:rsidR="00167395" w:rsidRPr="00167395">
        <w:rPr>
          <w:i/>
        </w:rPr>
        <w:tab/>
        <w:t xml:space="preserve">þe </w:t>
      </w:r>
      <w:r w:rsidR="00167395" w:rsidRPr="00167395">
        <w:rPr>
          <w:i/>
        </w:rPr>
        <w:tab/>
        <w:t xml:space="preserve">ðu </w:t>
      </w:r>
      <w:r w:rsidR="00167395" w:rsidRPr="00167395">
        <w:rPr>
          <w:i/>
        </w:rPr>
        <w:tab/>
        <w:t xml:space="preserve">ongitst </w:t>
      </w:r>
      <w:r w:rsidR="00167395" w:rsidRPr="00167395">
        <w:rPr>
          <w:i/>
        </w:rPr>
        <w:tab/>
      </w:r>
      <w:r w:rsidR="00167395" w:rsidRPr="00167395">
        <w:rPr>
          <w:b/>
          <w:bCs/>
          <w:i/>
        </w:rPr>
        <w:t xml:space="preserve">þætte </w:t>
      </w:r>
      <w:r w:rsidR="00167395" w:rsidRPr="00167395">
        <w:rPr>
          <w:b/>
          <w:bCs/>
          <w:i/>
        </w:rPr>
        <w:tab/>
      </w:r>
      <w:r w:rsidR="00DE1537">
        <w:rPr>
          <w:b/>
          <w:bCs/>
          <w:i/>
        </w:rPr>
        <w:t>__</w:t>
      </w:r>
      <w:r w:rsidR="00DE1537">
        <w:rPr>
          <w:b/>
          <w:bCs/>
          <w:i/>
        </w:rPr>
        <w:tab/>
      </w:r>
      <w:r w:rsidR="00167395" w:rsidRPr="00167395">
        <w:rPr>
          <w:b/>
          <w:bCs/>
          <w:i/>
        </w:rPr>
        <w:t xml:space="preserve">ligð </w:t>
      </w:r>
      <w:r w:rsidR="00167395" w:rsidRPr="00167395">
        <w:rPr>
          <w:b/>
          <w:bCs/>
          <w:i/>
        </w:rPr>
        <w:tab/>
      </w:r>
      <w:r w:rsidR="00167395" w:rsidRPr="00167395">
        <w:rPr>
          <w:i/>
        </w:rPr>
        <w:t xml:space="preserve">on </w:t>
      </w:r>
      <w:r w:rsidR="00167395" w:rsidRPr="00167395">
        <w:rPr>
          <w:i/>
        </w:rPr>
        <w:tab/>
        <w:t xml:space="preserve">his </w:t>
      </w:r>
      <w:r w:rsidR="00167395" w:rsidRPr="00167395">
        <w:rPr>
          <w:i/>
        </w:rPr>
        <w:tab/>
        <w:t>lichoman lustum</w:t>
      </w:r>
    </w:p>
    <w:p w:rsidR="00167395" w:rsidRPr="00167395" w:rsidRDefault="00167395" w:rsidP="00167395">
      <w:pPr>
        <w:spacing w:line="360" w:lineRule="auto"/>
        <w:ind w:firstLine="720"/>
        <w:contextualSpacing/>
      </w:pPr>
      <w:r>
        <w:t xml:space="preserve">him </w:t>
      </w:r>
      <w:r>
        <w:tab/>
        <w:t>REL</w:t>
      </w:r>
      <w:r w:rsidRPr="00167395">
        <w:t xml:space="preserve"> </w:t>
      </w:r>
      <w:r>
        <w:tab/>
      </w:r>
      <w:r w:rsidRPr="00167395">
        <w:t xml:space="preserve">you </w:t>
      </w:r>
      <w:r>
        <w:tab/>
      </w:r>
      <w:r w:rsidRPr="00167395">
        <w:t xml:space="preserve">perceive that </w:t>
      </w:r>
      <w:r>
        <w:tab/>
      </w:r>
      <w:r w:rsidR="00DE1537">
        <w:tab/>
      </w:r>
      <w:r w:rsidRPr="00167395">
        <w:t xml:space="preserve">lies </w:t>
      </w:r>
      <w:r>
        <w:tab/>
      </w:r>
      <w:r w:rsidRPr="00167395">
        <w:t xml:space="preserve">in </w:t>
      </w:r>
      <w:r>
        <w:tab/>
      </w:r>
      <w:r w:rsidRPr="00167395">
        <w:t xml:space="preserve">his </w:t>
      </w:r>
      <w:r>
        <w:tab/>
      </w:r>
      <w:r w:rsidRPr="00167395">
        <w:t>body’s</w:t>
      </w:r>
      <w:r>
        <w:t xml:space="preserve"> </w:t>
      </w:r>
      <w:r w:rsidRPr="00167395">
        <w:t>desires</w:t>
      </w:r>
    </w:p>
    <w:p w:rsidR="008C2901" w:rsidRDefault="00167395" w:rsidP="00167395">
      <w:pPr>
        <w:spacing w:line="360" w:lineRule="auto"/>
        <w:ind w:firstLine="720"/>
        <w:contextualSpacing/>
      </w:pPr>
      <w:r>
        <w:t>`</w:t>
      </w:r>
      <w:r w:rsidRPr="00167395">
        <w:t xml:space="preserve">he who you perceive indulging </w:t>
      </w:r>
      <w:r>
        <w:t>in his body’s desires’ (</w:t>
      </w:r>
      <w:r w:rsidRPr="00167395">
        <w:t>Bo</w:t>
      </w:r>
      <w:r w:rsidR="001E4E58">
        <w:t>ethius 115.5-6</w:t>
      </w:r>
      <w:r w:rsidR="007A21F4">
        <w:t>, Sedgefield</w:t>
      </w:r>
      <w:r w:rsidRPr="00167395">
        <w:t>)</w:t>
      </w:r>
    </w:p>
    <w:p w:rsidR="00BC654A" w:rsidRDefault="00BC654A" w:rsidP="008C2901">
      <w:pPr>
        <w:spacing w:line="360" w:lineRule="auto"/>
        <w:contextualSpacing/>
      </w:pPr>
    </w:p>
    <w:p w:rsidR="00BC654A" w:rsidRDefault="00BC654A" w:rsidP="008C2901">
      <w:pPr>
        <w:spacing w:line="360" w:lineRule="auto"/>
        <w:contextualSpacing/>
        <w:rPr>
          <w:bCs/>
        </w:rPr>
      </w:pPr>
      <w:r>
        <w:t>Allen’s example is of a subjunct</w:t>
      </w:r>
      <w:r w:rsidR="00A728EC">
        <w:t>ive clause and I have therefore</w:t>
      </w:r>
      <w:r w:rsidR="0061386A">
        <w:t xml:space="preserve"> </w:t>
      </w:r>
      <w:r w:rsidR="00A728EC">
        <w:t>provided subjunc</w:t>
      </w:r>
      <w:r>
        <w:t>tives in (</w:t>
      </w:r>
      <w:r w:rsidR="00A728EC">
        <w:t>63</w:t>
      </w:r>
      <w:r>
        <w:t>) to (</w:t>
      </w:r>
      <w:r w:rsidR="00A728EC">
        <w:t>67</w:t>
      </w:r>
      <w:r>
        <w:t>), some with a special complementizer</w:t>
      </w:r>
      <w:r w:rsidRPr="00BC654A">
        <w:t xml:space="preserve"> </w:t>
      </w:r>
      <w:r w:rsidRPr="00BC654A">
        <w:rPr>
          <w:bCs/>
          <w:i/>
        </w:rPr>
        <w:t>þætte</w:t>
      </w:r>
      <w:r>
        <w:rPr>
          <w:b/>
          <w:bCs/>
          <w:i/>
        </w:rPr>
        <w:t xml:space="preserve"> </w:t>
      </w:r>
      <w:r>
        <w:rPr>
          <w:bCs/>
        </w:rPr>
        <w:t xml:space="preserve">and some with the verb immediately following. </w:t>
      </w:r>
      <w:r w:rsidR="0061386A">
        <w:rPr>
          <w:bCs/>
        </w:rPr>
        <w:t>I’ll come back to subjunctives in the next chapter.</w:t>
      </w:r>
    </w:p>
    <w:p w:rsidR="0061386A" w:rsidRDefault="0061386A" w:rsidP="008C2901">
      <w:pPr>
        <w:spacing w:line="360" w:lineRule="auto"/>
        <w:contextualSpacing/>
        <w:rPr>
          <w:bCs/>
        </w:rPr>
      </w:pPr>
    </w:p>
    <w:p w:rsidR="00A97DDD" w:rsidRPr="00A97DDD" w:rsidRDefault="00A97DDD" w:rsidP="00A97DDD">
      <w:pPr>
        <w:spacing w:line="360" w:lineRule="auto"/>
        <w:contextualSpacing/>
      </w:pPr>
      <w:r w:rsidRPr="00A97DDD">
        <w:t>(6</w:t>
      </w:r>
      <w:r w:rsidR="00A728EC">
        <w:t>3</w:t>
      </w:r>
      <w:r w:rsidRPr="00A97DDD">
        <w:t>)</w:t>
      </w:r>
      <w:r w:rsidRPr="00A97DDD">
        <w:tab/>
      </w:r>
      <w:r w:rsidRPr="00A97DDD">
        <w:rPr>
          <w:i/>
        </w:rPr>
        <w:t xml:space="preserve">Be ðæm </w:t>
      </w:r>
      <w:r w:rsidRPr="00A97DDD">
        <w:rPr>
          <w:i/>
        </w:rPr>
        <w:tab/>
        <w:t xml:space="preserve">cwæð </w:t>
      </w:r>
      <w:r w:rsidRPr="00A97DDD">
        <w:rPr>
          <w:i/>
        </w:rPr>
        <w:tab/>
        <w:t xml:space="preserve">sio Soðfæstnes ðurh hi selfe, </w:t>
      </w:r>
      <w:r w:rsidRPr="00A97DDD">
        <w:rPr>
          <w:i/>
        </w:rPr>
        <w:tab/>
        <w:t xml:space="preserve">ðæt is Crist, </w:t>
      </w:r>
      <w:r w:rsidRPr="00A97DDD">
        <w:rPr>
          <w:i/>
        </w:rPr>
        <w:tab/>
        <w:t>he cwæð:</w:t>
      </w:r>
      <w:r w:rsidRPr="00A97DDD">
        <w:t> </w:t>
      </w:r>
    </w:p>
    <w:p w:rsidR="00A97DDD" w:rsidRPr="00A97DDD" w:rsidRDefault="00A97DDD" w:rsidP="00A97DDD">
      <w:pPr>
        <w:spacing w:line="360" w:lineRule="auto"/>
        <w:contextualSpacing/>
      </w:pPr>
      <w:r w:rsidRPr="00A97DDD">
        <w:tab/>
        <w:t>Therefore</w:t>
      </w:r>
      <w:r w:rsidRPr="00A97DDD">
        <w:tab/>
        <w:t>spoke</w:t>
      </w:r>
      <w:r w:rsidRPr="00A97DDD">
        <w:tab/>
        <w:t>that</w:t>
      </w:r>
      <w:r w:rsidRPr="00A97DDD">
        <w:tab/>
        <w:t>Truth</w:t>
      </w:r>
      <w:r w:rsidRPr="00A97DDD">
        <w:tab/>
        <w:t>through it self</w:t>
      </w:r>
      <w:r w:rsidRPr="00A97DDD">
        <w:tab/>
        <w:t>that is Christ</w:t>
      </w:r>
      <w:r w:rsidRPr="00A97DDD">
        <w:tab/>
        <w:t>he said</w:t>
      </w:r>
    </w:p>
    <w:p w:rsidR="00A97DDD" w:rsidRPr="00A97DDD" w:rsidRDefault="00A97DDD" w:rsidP="00A97DDD">
      <w:pPr>
        <w:spacing w:line="360" w:lineRule="auto"/>
        <w:contextualSpacing/>
        <w:rPr>
          <w:i/>
        </w:rPr>
      </w:pPr>
      <w:r w:rsidRPr="00A97DDD">
        <w:rPr>
          <w:bCs/>
        </w:rPr>
        <w:tab/>
      </w:r>
      <w:r w:rsidRPr="00A97DDD">
        <w:rPr>
          <w:b/>
          <w:bCs/>
          <w:i/>
        </w:rPr>
        <w:t>Hwa wenstu </w:t>
      </w:r>
      <w:r w:rsidRPr="00A97DDD">
        <w:rPr>
          <w:b/>
          <w:bCs/>
          <w:i/>
        </w:rPr>
        <w:tab/>
      </w:r>
      <w:r w:rsidRPr="00A97DDD">
        <w:rPr>
          <w:b/>
          <w:i/>
        </w:rPr>
        <w:t>ðæt  __ sie</w:t>
      </w:r>
      <w:r w:rsidRPr="00A97DDD">
        <w:rPr>
          <w:i/>
        </w:rPr>
        <w:t xml:space="preserve"> to ðæm getreow &amp; to ðæm wis brytnere ðæt hine </w:t>
      </w:r>
    </w:p>
    <w:p w:rsidR="00A97DDD" w:rsidRPr="00A97DDD" w:rsidRDefault="00A97DDD" w:rsidP="00A97DDD">
      <w:pPr>
        <w:spacing w:line="360" w:lineRule="auto"/>
        <w:contextualSpacing/>
      </w:pPr>
      <w:r w:rsidRPr="00A97DDD">
        <w:tab/>
        <w:t>Who think.you</w:t>
      </w:r>
      <w:r w:rsidRPr="00A97DDD">
        <w:tab/>
        <w:t xml:space="preserve">that </w:t>
      </w:r>
      <w:r w:rsidRPr="00A97DDD">
        <w:tab/>
        <w:t>be to that faithful and to that degree prudent that him</w:t>
      </w:r>
    </w:p>
    <w:p w:rsidR="00A97DDD" w:rsidRPr="00A97DDD" w:rsidRDefault="00A97DDD" w:rsidP="00A97DDD">
      <w:pPr>
        <w:spacing w:line="360" w:lineRule="auto"/>
        <w:contextualSpacing/>
        <w:rPr>
          <w:i/>
        </w:rPr>
      </w:pPr>
      <w:r w:rsidRPr="00A97DDD">
        <w:tab/>
      </w:r>
      <w:r w:rsidRPr="00A97DDD">
        <w:rPr>
          <w:i/>
        </w:rPr>
        <w:t xml:space="preserve">God gesette </w:t>
      </w:r>
      <w:r w:rsidRPr="00A97DDD">
        <w:rPr>
          <w:i/>
        </w:rPr>
        <w:tab/>
        <w:t xml:space="preserve">ofer his hired, to ðæm ðæt he him to tide gemetlice gedæle ðone hwæte? </w:t>
      </w:r>
    </w:p>
    <w:p w:rsidR="00A97DDD" w:rsidRPr="00A97DDD" w:rsidRDefault="00A97DDD" w:rsidP="00A97DDD">
      <w:pPr>
        <w:spacing w:line="360" w:lineRule="auto"/>
        <w:contextualSpacing/>
      </w:pPr>
      <w:r w:rsidRPr="00A97DDD">
        <w:tab/>
        <w:t>God put</w:t>
      </w:r>
      <w:r w:rsidRPr="00A97DDD">
        <w:tab/>
        <w:t>over his house so that that he him at time equitably divide the wheat?</w:t>
      </w:r>
    </w:p>
    <w:p w:rsidR="00A97DDD" w:rsidRPr="00A97DDD" w:rsidRDefault="00A97DDD" w:rsidP="00A97DDD">
      <w:pPr>
        <w:spacing w:line="360" w:lineRule="auto"/>
        <w:ind w:left="720" w:hanging="720"/>
        <w:contextualSpacing/>
      </w:pPr>
      <w:r w:rsidRPr="00A97DDD">
        <w:tab/>
        <w:t>`Therefore, Truth, that is Christ, spoke itself. He said “Who do you think is so faithful and prudent a steward that God will appoint him at his household so that he may equitably divide the wheat to them when the time comes.’ (</w:t>
      </w:r>
      <w:r w:rsidR="002B3052" w:rsidRPr="002B3052">
        <w:rPr>
          <w:i/>
        </w:rPr>
        <w:t>Pastoral Care</w:t>
      </w:r>
      <w:r w:rsidRPr="00A97DDD">
        <w:t xml:space="preserve"> 459.9</w:t>
      </w:r>
      <w:r w:rsidR="002B3052">
        <w:t>, Sweet 1871</w:t>
      </w:r>
      <w:r w:rsidRPr="00A97DDD">
        <w:t>)</w:t>
      </w:r>
    </w:p>
    <w:p w:rsidR="00A97DDD" w:rsidRPr="00A97DDD" w:rsidRDefault="00A728EC" w:rsidP="00A97DDD">
      <w:pPr>
        <w:spacing w:line="360" w:lineRule="auto"/>
        <w:contextualSpacing/>
        <w:rPr>
          <w:bCs/>
        </w:rPr>
      </w:pPr>
      <w:r>
        <w:t>(64</w:t>
      </w:r>
      <w:r w:rsidR="00A97DDD" w:rsidRPr="00A97DDD">
        <w:t>)</w:t>
      </w:r>
      <w:r w:rsidR="00A97DDD" w:rsidRPr="00A97DDD">
        <w:tab/>
      </w:r>
      <w:r w:rsidR="00A97DDD" w:rsidRPr="00A97DDD">
        <w:rPr>
          <w:b/>
          <w:bCs/>
          <w:i/>
          <w:iCs/>
        </w:rPr>
        <w:t xml:space="preserve">Hwa is nu ðære </w:t>
      </w:r>
      <w:r>
        <w:rPr>
          <w:b/>
          <w:bCs/>
          <w:i/>
          <w:iCs/>
        </w:rPr>
        <w:tab/>
      </w:r>
      <w:r w:rsidR="00A97DDD" w:rsidRPr="00A97DDD">
        <w:rPr>
          <w:b/>
          <w:bCs/>
          <w:i/>
          <w:iCs/>
        </w:rPr>
        <w:t xml:space="preserve">ðe  __ </w:t>
      </w:r>
      <w:r>
        <w:rPr>
          <w:b/>
          <w:bCs/>
          <w:i/>
          <w:iCs/>
        </w:rPr>
        <w:tab/>
      </w:r>
      <w:r w:rsidR="00A97DDD" w:rsidRPr="00A97DDD">
        <w:rPr>
          <w:bCs/>
          <w:i/>
          <w:iCs/>
        </w:rPr>
        <w:t xml:space="preserve">gesceadwis sie &amp; </w:t>
      </w:r>
      <w:r>
        <w:rPr>
          <w:bCs/>
          <w:i/>
          <w:iCs/>
        </w:rPr>
        <w:tab/>
      </w:r>
      <w:r w:rsidR="00A97DDD" w:rsidRPr="00A97DDD">
        <w:rPr>
          <w:bCs/>
          <w:i/>
          <w:iCs/>
        </w:rPr>
        <w:t xml:space="preserve">to ðæm gleaw sie </w:t>
      </w:r>
    </w:p>
    <w:p w:rsidR="00A97DDD" w:rsidRPr="00A97DDD" w:rsidRDefault="00A97DDD" w:rsidP="00A97DDD">
      <w:pPr>
        <w:spacing w:line="360" w:lineRule="auto"/>
        <w:contextualSpacing/>
        <w:rPr>
          <w:bCs/>
        </w:rPr>
      </w:pPr>
      <w:r w:rsidRPr="00A97DDD">
        <w:rPr>
          <w:bCs/>
        </w:rPr>
        <w:tab/>
        <w:t xml:space="preserve">Who is now there </w:t>
      </w:r>
      <w:r w:rsidR="00A728EC">
        <w:rPr>
          <w:bCs/>
        </w:rPr>
        <w:tab/>
        <w:t>that</w:t>
      </w:r>
      <w:r w:rsidR="00A728EC">
        <w:rPr>
          <w:bCs/>
        </w:rPr>
        <w:tab/>
      </w:r>
      <w:r w:rsidRPr="00A97DDD">
        <w:rPr>
          <w:bCs/>
        </w:rPr>
        <w:t xml:space="preserve"> wise be and </w:t>
      </w:r>
      <w:r w:rsidR="00A728EC">
        <w:rPr>
          <w:bCs/>
        </w:rPr>
        <w:tab/>
      </w:r>
      <w:r w:rsidR="00A728EC">
        <w:rPr>
          <w:bCs/>
        </w:rPr>
        <w:tab/>
      </w:r>
      <w:r w:rsidRPr="00A97DDD">
        <w:rPr>
          <w:bCs/>
        </w:rPr>
        <w:t xml:space="preserve">to that wise be </w:t>
      </w:r>
    </w:p>
    <w:p w:rsidR="00A97DDD" w:rsidRPr="00A97DDD" w:rsidRDefault="00A97DDD" w:rsidP="00A97DDD">
      <w:pPr>
        <w:spacing w:line="360" w:lineRule="auto"/>
        <w:contextualSpacing/>
        <w:rPr>
          <w:bCs/>
          <w:i/>
          <w:iCs/>
        </w:rPr>
      </w:pPr>
      <w:r w:rsidRPr="00A97DDD">
        <w:rPr>
          <w:bCs/>
          <w:i/>
          <w:iCs/>
        </w:rPr>
        <w:tab/>
        <w:t xml:space="preserve">ðæt he swelces hwæt tocnawan cunne ðætte nyte ðætte on gimma gecynde </w:t>
      </w:r>
    </w:p>
    <w:p w:rsidR="00A97DDD" w:rsidRPr="00A97DDD" w:rsidRDefault="00A97DDD" w:rsidP="00A97DDD">
      <w:pPr>
        <w:spacing w:line="360" w:lineRule="auto"/>
        <w:contextualSpacing/>
        <w:rPr>
          <w:bCs/>
          <w:i/>
          <w:iCs/>
        </w:rPr>
      </w:pPr>
      <w:r w:rsidRPr="00A97DDD">
        <w:rPr>
          <w:bCs/>
        </w:rPr>
        <w:tab/>
        <w:t>that he such what distinguish can that not.know that in gems family</w:t>
      </w:r>
    </w:p>
    <w:p w:rsidR="00A97DDD" w:rsidRPr="00A97DDD" w:rsidRDefault="00A97DDD" w:rsidP="00A97DDD">
      <w:pPr>
        <w:spacing w:line="360" w:lineRule="auto"/>
        <w:contextualSpacing/>
        <w:rPr>
          <w:bCs/>
          <w:lang w:val="fr-FR"/>
        </w:rPr>
      </w:pPr>
      <w:r w:rsidRPr="00A97DDD">
        <w:rPr>
          <w:bCs/>
          <w:i/>
          <w:iCs/>
        </w:rPr>
        <w:tab/>
      </w:r>
      <w:r w:rsidRPr="00A97DDD">
        <w:rPr>
          <w:bCs/>
          <w:i/>
          <w:iCs/>
          <w:lang w:val="fr-FR"/>
        </w:rPr>
        <w:t>carbunculus bið dio[r]ra ðonne iacinctus?</w:t>
      </w:r>
    </w:p>
    <w:p w:rsidR="00A97DDD" w:rsidRPr="00A97DDD" w:rsidRDefault="00A97DDD" w:rsidP="00A97DDD">
      <w:pPr>
        <w:spacing w:line="360" w:lineRule="auto"/>
        <w:contextualSpacing/>
        <w:rPr>
          <w:bCs/>
        </w:rPr>
      </w:pPr>
      <w:r w:rsidRPr="00A97DDD">
        <w:rPr>
          <w:bCs/>
          <w:lang w:val="fr-FR"/>
        </w:rPr>
        <w:tab/>
      </w:r>
      <w:r w:rsidRPr="00A97DDD">
        <w:rPr>
          <w:bCs/>
        </w:rPr>
        <w:t xml:space="preserve">carbuncular is more-costly than iacinctus? </w:t>
      </w:r>
    </w:p>
    <w:p w:rsidR="00A97DDD" w:rsidRPr="00A97DDD" w:rsidRDefault="00A97DDD" w:rsidP="00A97DDD">
      <w:pPr>
        <w:spacing w:line="360" w:lineRule="auto"/>
        <w:ind w:left="720" w:hanging="720"/>
        <w:contextualSpacing/>
      </w:pPr>
      <w:r w:rsidRPr="00A97DDD">
        <w:rPr>
          <w:bCs/>
        </w:rPr>
        <w:tab/>
        <w:t>'For who is there, who is wise and experienced enough to distinguish such things, who does not know that in the class of gems the carbuncle is more precious than the jacinth.' (</w:t>
      </w:r>
      <w:r w:rsidRPr="00A97DDD">
        <w:rPr>
          <w:bCs/>
          <w:i/>
          <w:iCs/>
        </w:rPr>
        <w:t xml:space="preserve">Pastoral Care </w:t>
      </w:r>
      <w:r w:rsidR="002B3052">
        <w:rPr>
          <w:bCs/>
        </w:rPr>
        <w:t xml:space="preserve">411.25-8, Sweet </w:t>
      </w:r>
      <w:r w:rsidRPr="00A97DDD">
        <w:rPr>
          <w:bCs/>
        </w:rPr>
        <w:t>1871)</w:t>
      </w:r>
    </w:p>
    <w:p w:rsidR="00A97DDD" w:rsidRPr="00A97DDD" w:rsidRDefault="00A728EC" w:rsidP="00A97DDD">
      <w:pPr>
        <w:spacing w:line="360" w:lineRule="auto"/>
        <w:contextualSpacing/>
        <w:rPr>
          <w:i/>
        </w:rPr>
      </w:pPr>
      <w:r>
        <w:t>(65</w:t>
      </w:r>
      <w:r w:rsidR="00A97DDD" w:rsidRPr="00A97DDD">
        <w:t>)</w:t>
      </w:r>
      <w:r w:rsidR="00A97DDD" w:rsidRPr="00A97DDD">
        <w:tab/>
      </w:r>
      <w:r w:rsidR="00A97DDD" w:rsidRPr="00A97DDD">
        <w:rPr>
          <w:i/>
        </w:rPr>
        <w:t>Eall þæt þætte </w:t>
      </w:r>
      <w:r w:rsidR="00A97DDD" w:rsidRPr="00A97DDD">
        <w:rPr>
          <w:bCs/>
          <w:i/>
        </w:rPr>
        <w:t>annesse</w:t>
      </w:r>
      <w:r w:rsidR="00A97DDD" w:rsidRPr="00A97DDD">
        <w:rPr>
          <w:i/>
        </w:rPr>
        <w:t xml:space="preserve"> hæfð, </w:t>
      </w:r>
      <w:r w:rsidR="00DE1537">
        <w:rPr>
          <w:i/>
        </w:rPr>
        <w:tab/>
      </w:r>
      <w:r w:rsidR="00A97DDD" w:rsidRPr="00A97DDD">
        <w:rPr>
          <w:i/>
        </w:rPr>
        <w:t xml:space="preserve">þæt we secgað </w:t>
      </w:r>
      <w:r w:rsidR="00DE1537">
        <w:rPr>
          <w:i/>
        </w:rPr>
        <w:tab/>
      </w:r>
      <w:r w:rsidR="00A97DDD" w:rsidRPr="00A97DDD">
        <w:rPr>
          <w:b/>
          <w:i/>
        </w:rPr>
        <w:t xml:space="preserve">þætte </w:t>
      </w:r>
      <w:r w:rsidR="00DE1537" w:rsidRPr="00DE1537">
        <w:rPr>
          <w:b/>
        </w:rPr>
        <w:t xml:space="preserve">__ </w:t>
      </w:r>
      <w:r w:rsidR="00A97DDD" w:rsidRPr="00A97DDD">
        <w:rPr>
          <w:b/>
          <w:i/>
        </w:rPr>
        <w:t>sie</w:t>
      </w:r>
      <w:r w:rsidR="00A97DDD" w:rsidRPr="00A97DDD">
        <w:rPr>
          <w:i/>
        </w:rPr>
        <w:t xml:space="preserve"> þa hwile þe hit ætsomne bið; </w:t>
      </w:r>
    </w:p>
    <w:p w:rsidR="00A97DDD" w:rsidRPr="00A97DDD" w:rsidRDefault="00A97DDD" w:rsidP="00A97DDD">
      <w:pPr>
        <w:spacing w:line="360" w:lineRule="auto"/>
        <w:contextualSpacing/>
        <w:rPr>
          <w:i/>
        </w:rPr>
      </w:pPr>
      <w:r w:rsidRPr="00A97DDD">
        <w:tab/>
        <w:t xml:space="preserve">All that that unity has, </w:t>
      </w:r>
      <w:r w:rsidR="00DE1537">
        <w:tab/>
      </w:r>
      <w:r w:rsidR="00DE1537">
        <w:tab/>
      </w:r>
      <w:r w:rsidRPr="00A97DDD">
        <w:t xml:space="preserve">that we say </w:t>
      </w:r>
      <w:r w:rsidR="00DE1537">
        <w:tab/>
        <w:t>that</w:t>
      </w:r>
      <w:r w:rsidR="00DE1537">
        <w:tab/>
      </w:r>
      <w:r w:rsidRPr="00A97DDD">
        <w:t>be then while it together be</w:t>
      </w:r>
    </w:p>
    <w:p w:rsidR="00A97DDD" w:rsidRPr="00A97DDD" w:rsidRDefault="00A97DDD" w:rsidP="00A97DDD">
      <w:pPr>
        <w:spacing w:line="360" w:lineRule="auto"/>
        <w:contextualSpacing/>
      </w:pPr>
      <w:r w:rsidRPr="00A97DDD">
        <w:rPr>
          <w:i/>
        </w:rPr>
        <w:tab/>
        <w:t>&amp;</w:t>
      </w:r>
      <w:r w:rsidR="00DE1537">
        <w:rPr>
          <w:i/>
        </w:rPr>
        <w:t xml:space="preserve"> þa samwrædnesse we hatað good.</w:t>
      </w:r>
    </w:p>
    <w:p w:rsidR="00A97DDD" w:rsidRPr="00A97DDD" w:rsidRDefault="00A97DDD" w:rsidP="00A97DDD">
      <w:pPr>
        <w:spacing w:line="360" w:lineRule="auto"/>
        <w:contextualSpacing/>
      </w:pPr>
      <w:r w:rsidRPr="00A97DDD">
        <w:tab/>
        <w:t xml:space="preserve">and that unity we call good. </w:t>
      </w:r>
    </w:p>
    <w:p w:rsidR="00A97DDD" w:rsidRPr="00A97DDD" w:rsidRDefault="00A97DDD" w:rsidP="00A97DDD">
      <w:pPr>
        <w:spacing w:line="360" w:lineRule="auto"/>
        <w:ind w:left="720" w:hanging="720"/>
        <w:contextualSpacing/>
      </w:pPr>
      <w:r w:rsidRPr="00A97DDD">
        <w:lastRenderedPageBreak/>
        <w:tab/>
        <w:t>`All that has unity which we say exists together while it remains together; that unity we call good.’ (Boethius, 114.2-4</w:t>
      </w:r>
      <w:r w:rsidR="007A21F4">
        <w:t>, Sedgefield</w:t>
      </w:r>
      <w:r w:rsidRPr="00A97DDD">
        <w:t>)</w:t>
      </w:r>
    </w:p>
    <w:p w:rsidR="00A97DDD" w:rsidRPr="00A97DDD" w:rsidRDefault="00A728EC" w:rsidP="00A97DDD">
      <w:pPr>
        <w:spacing w:line="360" w:lineRule="auto"/>
        <w:contextualSpacing/>
      </w:pPr>
      <w:r>
        <w:t>(66</w:t>
      </w:r>
      <w:r w:rsidR="00A97DDD" w:rsidRPr="00A97DDD">
        <w:t>)</w:t>
      </w:r>
      <w:r w:rsidR="00A97DDD" w:rsidRPr="00A97DDD">
        <w:tab/>
      </w:r>
      <w:r w:rsidR="00A97DDD">
        <w:rPr>
          <w:i/>
        </w:rPr>
        <w:t xml:space="preserve">Hwylc þara þreora þyncð þe </w:t>
      </w:r>
      <w:r w:rsidR="00A97DDD" w:rsidRPr="00A97DDD">
        <w:rPr>
          <w:b/>
          <w:i/>
        </w:rPr>
        <w:t xml:space="preserve">þæt </w:t>
      </w:r>
      <w:r w:rsidR="00DE1537">
        <w:rPr>
          <w:b/>
          <w:i/>
        </w:rPr>
        <w:t>__</w:t>
      </w:r>
      <w:r w:rsidR="00DE1537">
        <w:rPr>
          <w:b/>
          <w:i/>
        </w:rPr>
        <w:tab/>
      </w:r>
      <w:r w:rsidR="00A97DDD" w:rsidRPr="00A97DDD">
        <w:rPr>
          <w:b/>
          <w:i/>
        </w:rPr>
        <w:t>sy</w:t>
      </w:r>
      <w:r w:rsidR="00A97DDD" w:rsidRPr="00A97DDD">
        <w:rPr>
          <w:i/>
        </w:rPr>
        <w:t xml:space="preserve"> þæs mæg, þe on ða sceaðan befeoll.</w:t>
      </w:r>
    </w:p>
    <w:p w:rsidR="00A97DDD" w:rsidRPr="00A97DDD" w:rsidRDefault="00A97DDD" w:rsidP="00A97DDD">
      <w:pPr>
        <w:spacing w:line="360" w:lineRule="auto"/>
        <w:contextualSpacing/>
      </w:pPr>
      <w:r w:rsidRPr="00A97DDD">
        <w:tab/>
        <w:t>Which</w:t>
      </w:r>
      <w:r w:rsidR="00DE1537">
        <w:t xml:space="preserve"> these three think thou that </w:t>
      </w:r>
      <w:r w:rsidR="00DE1537">
        <w:tab/>
      </w:r>
      <w:r w:rsidRPr="00A97DDD">
        <w:t xml:space="preserve">be the kinsman that among thieves fell? </w:t>
      </w:r>
    </w:p>
    <w:p w:rsidR="00A97DDD" w:rsidRPr="00A97DDD" w:rsidRDefault="00A97DDD" w:rsidP="00A97DDD">
      <w:pPr>
        <w:spacing w:line="360" w:lineRule="auto"/>
        <w:ind w:left="720" w:hanging="720"/>
        <w:contextualSpacing/>
      </w:pPr>
      <w:r w:rsidRPr="00A97DDD">
        <w:tab/>
        <w:t>`Which of these three do you think that was neighbor of the one that fell among the thieves?’ (Luke, WSCp, 10.36)</w:t>
      </w:r>
    </w:p>
    <w:p w:rsidR="00A97DDD" w:rsidRPr="00A97DDD" w:rsidRDefault="00A728EC" w:rsidP="00A97DDD">
      <w:pPr>
        <w:spacing w:line="360" w:lineRule="auto"/>
        <w:ind w:left="720" w:hanging="720"/>
        <w:contextualSpacing/>
      </w:pPr>
      <w:r>
        <w:t>(67</w:t>
      </w:r>
      <w:r w:rsidR="00A97DDD" w:rsidRPr="00A97DDD">
        <w:t>)</w:t>
      </w:r>
      <w:r w:rsidR="00A97DDD" w:rsidRPr="00A97DDD">
        <w:tab/>
      </w:r>
      <w:r w:rsidR="00A97DDD" w:rsidRPr="00A97DDD">
        <w:rPr>
          <w:i/>
        </w:rPr>
        <w:t>Ða c</w:t>
      </w:r>
      <w:r w:rsidR="00A97DDD">
        <w:rPr>
          <w:i/>
        </w:rPr>
        <w:t xml:space="preserve">wæþ Drihten, hwa wenst þu </w:t>
      </w:r>
      <w:r w:rsidR="00A97DDD" w:rsidRPr="00A97DDD">
        <w:rPr>
          <w:b/>
          <w:i/>
        </w:rPr>
        <w:t xml:space="preserve">þæt </w:t>
      </w:r>
      <w:r w:rsidR="00DE1537">
        <w:rPr>
          <w:b/>
          <w:i/>
        </w:rPr>
        <w:t>__</w:t>
      </w:r>
      <w:r w:rsidR="00DE1537">
        <w:rPr>
          <w:b/>
          <w:i/>
        </w:rPr>
        <w:tab/>
      </w:r>
      <w:r w:rsidR="00A97DDD" w:rsidRPr="00A97DDD">
        <w:rPr>
          <w:b/>
          <w:i/>
        </w:rPr>
        <w:t>sy</w:t>
      </w:r>
      <w:r w:rsidR="00A97DDD" w:rsidRPr="00A97DDD">
        <w:rPr>
          <w:i/>
        </w:rPr>
        <w:t xml:space="preserve"> getrywe &amp; gleaw dihtnere, þæne se hlaford geset ofer hys hired...</w:t>
      </w:r>
      <w:r w:rsidR="00A97DDD" w:rsidRPr="00A97DDD">
        <w:rPr>
          <w:i/>
        </w:rPr>
        <w:tab/>
      </w:r>
    </w:p>
    <w:p w:rsidR="00A97DDD" w:rsidRPr="00A97DDD" w:rsidRDefault="00A97DDD" w:rsidP="00A97DDD">
      <w:pPr>
        <w:spacing w:line="360" w:lineRule="auto"/>
        <w:ind w:left="720" w:hanging="720"/>
        <w:contextualSpacing/>
      </w:pPr>
      <w:r w:rsidRPr="00A97DDD">
        <w:tab/>
        <w:t>Then s</w:t>
      </w:r>
      <w:r w:rsidR="00DE1537">
        <w:t>aid Lord who think thou that</w:t>
      </w:r>
      <w:r w:rsidR="00DE1537">
        <w:tab/>
      </w:r>
      <w:r w:rsidRPr="00A97DDD">
        <w:t>be faithful and wise steward, who the lord put over his household ...</w:t>
      </w:r>
    </w:p>
    <w:p w:rsidR="00A97DDD" w:rsidRPr="00A97DDD" w:rsidRDefault="00A97DDD" w:rsidP="00A97DDD">
      <w:pPr>
        <w:spacing w:line="360" w:lineRule="auto"/>
        <w:ind w:left="720" w:hanging="720"/>
        <w:contextualSpacing/>
      </w:pPr>
      <w:r w:rsidRPr="00A97DDD">
        <w:tab/>
        <w:t>`Then the Lord said: who do you think is the faithful and wise steward that the lord will make steward of his house?’ (Luke, WSCp, 12.42)</w:t>
      </w:r>
    </w:p>
    <w:p w:rsidR="00A97DDD" w:rsidRDefault="00A97DDD" w:rsidP="008C2901">
      <w:pPr>
        <w:spacing w:line="360" w:lineRule="auto"/>
        <w:contextualSpacing/>
      </w:pPr>
    </w:p>
    <w:p w:rsidR="00DE1537" w:rsidRDefault="006A403E" w:rsidP="008C2901">
      <w:pPr>
        <w:spacing w:line="360" w:lineRule="auto"/>
        <w:contextualSpacing/>
      </w:pPr>
      <w:r>
        <w:t xml:space="preserve">In this section, examples of that </w:t>
      </w:r>
      <w:r>
        <w:rPr>
          <w:i/>
        </w:rPr>
        <w:t>that-</w:t>
      </w:r>
      <w:r>
        <w:t>trace sequences have been provided from Old English, both in indicative and subjunctive clause</w:t>
      </w:r>
      <w:r w:rsidR="00D1132A">
        <w:t>s</w:t>
      </w:r>
      <w:r>
        <w:t xml:space="preserve">. As I </w:t>
      </w:r>
      <w:r w:rsidR="00D1132A">
        <w:t>show in section 5.2 of chapter 4</w:t>
      </w:r>
      <w:r>
        <w:t>, even in Modern English</w:t>
      </w:r>
      <w:r w:rsidR="0076789B">
        <w:t xml:space="preserve">, </w:t>
      </w:r>
      <w:r w:rsidR="0076789B">
        <w:rPr>
          <w:i/>
        </w:rPr>
        <w:t>that-</w:t>
      </w:r>
      <w:r w:rsidR="0076789B">
        <w:t>trace sequences are still possible with certain subjunctives.</w:t>
      </w:r>
    </w:p>
    <w:p w:rsidR="008A7B37" w:rsidRDefault="008A7B37" w:rsidP="008C2901">
      <w:pPr>
        <w:spacing w:line="360" w:lineRule="auto"/>
        <w:contextualSpacing/>
      </w:pPr>
      <w:r>
        <w:tab/>
        <w:t xml:space="preserve">Middle English </w:t>
      </w:r>
      <w:r w:rsidRPr="008A7B37">
        <w:rPr>
          <w:i/>
        </w:rPr>
        <w:t>that</w:t>
      </w:r>
      <w:r>
        <w:t>-trace sequences</w:t>
      </w:r>
      <w:r w:rsidR="00BA230E">
        <w:t>, as in (</w:t>
      </w:r>
      <w:r w:rsidR="009225A5">
        <w:t>68</w:t>
      </w:r>
      <w:r w:rsidR="00BA230E">
        <w:t>)</w:t>
      </w:r>
      <w:r>
        <w:t xml:space="preserve">, </w:t>
      </w:r>
      <w:r w:rsidR="00D72C5C">
        <w:t xml:space="preserve">have been documented by Bergh and </w:t>
      </w:r>
      <w:r>
        <w:t>Sepp</w:t>
      </w:r>
      <w:r>
        <w:rPr>
          <w:rFonts w:cstheme="minorHAnsi"/>
        </w:rPr>
        <w:t>ä</w:t>
      </w:r>
      <w:r w:rsidR="00D1132A">
        <w:t>nen (1994). These sequences</w:t>
      </w:r>
      <w:r>
        <w:t xml:space="preserve"> become less frequent throughout the Middle English period and cease to exist in the Early Modern period.</w:t>
      </w:r>
    </w:p>
    <w:p w:rsidR="008A7B37" w:rsidRDefault="008A7B37" w:rsidP="008C2901">
      <w:pPr>
        <w:spacing w:line="360" w:lineRule="auto"/>
        <w:contextualSpacing/>
      </w:pPr>
    </w:p>
    <w:p w:rsidR="008A7B37" w:rsidRPr="00901852" w:rsidRDefault="008A7B37" w:rsidP="008C2901">
      <w:pPr>
        <w:spacing w:line="360" w:lineRule="auto"/>
        <w:contextualSpacing/>
        <w:rPr>
          <w:i/>
        </w:rPr>
      </w:pPr>
      <w:r>
        <w:t>(</w:t>
      </w:r>
      <w:r w:rsidR="009225A5">
        <w:t>68</w:t>
      </w:r>
      <w:r>
        <w:t>)</w:t>
      </w:r>
      <w:r>
        <w:tab/>
      </w:r>
      <w:r w:rsidR="00BA230E" w:rsidRPr="00901852">
        <w:rPr>
          <w:i/>
        </w:rPr>
        <w:t xml:space="preserve">grymbert </w:t>
      </w:r>
      <w:r w:rsidR="00DB3E08">
        <w:rPr>
          <w:i/>
        </w:rPr>
        <w:tab/>
      </w:r>
      <w:r w:rsidR="00BA230E" w:rsidRPr="00901852">
        <w:rPr>
          <w:i/>
        </w:rPr>
        <w:t xml:space="preserve">who wolde ye </w:t>
      </w:r>
      <w:r w:rsidR="00DB3E08">
        <w:rPr>
          <w:i/>
        </w:rPr>
        <w:tab/>
      </w:r>
      <w:r w:rsidR="00BA230E" w:rsidRPr="00901852">
        <w:rPr>
          <w:b/>
          <w:i/>
        </w:rPr>
        <w:t>that __</w:t>
      </w:r>
      <w:r w:rsidR="00BA230E" w:rsidRPr="00901852">
        <w:rPr>
          <w:i/>
        </w:rPr>
        <w:t xml:space="preserve"> </w:t>
      </w:r>
      <w:r w:rsidR="00DB3E08">
        <w:rPr>
          <w:i/>
        </w:rPr>
        <w:tab/>
      </w:r>
      <w:r w:rsidR="00BA230E" w:rsidRPr="00901852">
        <w:rPr>
          <w:i/>
        </w:rPr>
        <w:t>sholde goo and daye hym to come.</w:t>
      </w:r>
    </w:p>
    <w:p w:rsidR="00DB3E08" w:rsidRDefault="00DB3E08" w:rsidP="00901852">
      <w:pPr>
        <w:spacing w:line="360" w:lineRule="auto"/>
        <w:ind w:left="720" w:hanging="720"/>
        <w:contextualSpacing/>
      </w:pPr>
      <w:r>
        <w:tab/>
        <w:t>Grymbert</w:t>
      </w:r>
      <w:r>
        <w:tab/>
        <w:t xml:space="preserve">who want you </w:t>
      </w:r>
      <w:r>
        <w:tab/>
        <w:t>that</w:t>
      </w:r>
      <w:r>
        <w:tab/>
        <w:t>should go and dare him to come</w:t>
      </w:r>
    </w:p>
    <w:p w:rsidR="00BA230E" w:rsidRDefault="00BA230E" w:rsidP="00901852">
      <w:pPr>
        <w:spacing w:line="360" w:lineRule="auto"/>
        <w:ind w:left="720" w:hanging="720"/>
        <w:contextualSpacing/>
        <w:rPr>
          <w:rFonts w:cstheme="minorHAnsi"/>
        </w:rPr>
      </w:pPr>
      <w:r>
        <w:tab/>
        <w:t xml:space="preserve">`Grymbert, who do you want that should go and dare him to come.’ </w:t>
      </w:r>
      <w:r w:rsidR="00D72C5C">
        <w:t xml:space="preserve">(Reynard, Bergh and </w:t>
      </w:r>
      <w:r w:rsidR="00901852">
        <w:t>Sepp</w:t>
      </w:r>
      <w:r w:rsidR="00901852">
        <w:rPr>
          <w:rFonts w:cstheme="minorHAnsi"/>
        </w:rPr>
        <w:t>ä</w:t>
      </w:r>
      <w:r w:rsidR="00901852">
        <w:t>nen 1994: 132)</w:t>
      </w:r>
    </w:p>
    <w:p w:rsidR="00BA230E" w:rsidRDefault="00BA230E" w:rsidP="008C2901">
      <w:pPr>
        <w:spacing w:line="360" w:lineRule="auto"/>
        <w:contextualSpacing/>
      </w:pPr>
    </w:p>
    <w:p w:rsidR="008A7B37" w:rsidRDefault="00D72C5C" w:rsidP="008C2901">
      <w:pPr>
        <w:spacing w:line="360" w:lineRule="auto"/>
        <w:contextualSpacing/>
      </w:pPr>
      <w:r>
        <w:t>Bergh and</w:t>
      </w:r>
      <w:r w:rsidR="00D1132A">
        <w:t xml:space="preserve"> Sepp</w:t>
      </w:r>
      <w:r w:rsidR="00D1132A">
        <w:rPr>
          <w:rFonts w:cstheme="minorHAnsi"/>
        </w:rPr>
        <w:t>ä</w:t>
      </w:r>
      <w:r w:rsidR="00D1132A">
        <w:t>nen</w:t>
      </w:r>
      <w:r w:rsidR="008A7B37">
        <w:t xml:space="preserve"> argue that the “general decrease of </w:t>
      </w:r>
      <w:r w:rsidR="008A7B37" w:rsidRPr="008A7B37">
        <w:rPr>
          <w:i/>
        </w:rPr>
        <w:t>that</w:t>
      </w:r>
      <w:r w:rsidR="008A7B37">
        <w:t xml:space="preserve"> was a major factor” in the loss of </w:t>
      </w:r>
      <w:r w:rsidR="008A7B37" w:rsidRPr="00D1132A">
        <w:rPr>
          <w:i/>
        </w:rPr>
        <w:t>that</w:t>
      </w:r>
      <w:r w:rsidR="008A7B37">
        <w:t xml:space="preserve">-trace </w:t>
      </w:r>
      <w:r w:rsidR="00D1132A">
        <w:t xml:space="preserve">sequences </w:t>
      </w:r>
      <w:r w:rsidR="008A7B37">
        <w:t>“between the early 15</w:t>
      </w:r>
      <w:r w:rsidR="008A7B37" w:rsidRPr="008A7B37">
        <w:rPr>
          <w:vertAlign w:val="superscript"/>
        </w:rPr>
        <w:t>th</w:t>
      </w:r>
      <w:r w:rsidR="008A7B37">
        <w:t xml:space="preserve"> century and the late 17</w:t>
      </w:r>
      <w:r w:rsidR="008A7B37" w:rsidRPr="008A7B37">
        <w:rPr>
          <w:vertAlign w:val="superscript"/>
        </w:rPr>
        <w:t>th</w:t>
      </w:r>
      <w:r w:rsidR="008A7B37">
        <w:t xml:space="preserve"> century” (1994: 138).</w:t>
      </w:r>
      <w:r w:rsidR="00D1132A">
        <w:t xml:space="preserve"> This means the optionality of C</w:t>
      </w:r>
      <w:r w:rsidR="00DB3E08">
        <w:t xml:space="preserve"> is connected to the presence of a T: if T is present, C can be optional and, if T is not, C has to be there, as is shown in the next section.</w:t>
      </w:r>
    </w:p>
    <w:p w:rsidR="00A97DDD" w:rsidRPr="000944DC" w:rsidRDefault="00975731" w:rsidP="00DE1537">
      <w:pPr>
        <w:spacing w:line="360" w:lineRule="auto"/>
        <w:ind w:firstLine="720"/>
        <w:contextualSpacing/>
      </w:pPr>
      <w:r>
        <w:t>In this section</w:t>
      </w:r>
      <w:r w:rsidR="00A97DDD">
        <w:t>, I have provided examples of complementizers followed by subject gaps. If Dutch, (German</w:t>
      </w:r>
      <w:r w:rsidR="00FB0C0B">
        <w:t>,)</w:t>
      </w:r>
      <w:r w:rsidR="00901852">
        <w:t xml:space="preserve"> and older stages of</w:t>
      </w:r>
      <w:r w:rsidR="00A97DDD">
        <w:t xml:space="preserve"> English lack a TP, there is no gap. That explains the grammaticality of (</w:t>
      </w:r>
      <w:r w:rsidR="009225A5">
        <w:t>13</w:t>
      </w:r>
      <w:r w:rsidR="00A97DDD">
        <w:t xml:space="preserve">) </w:t>
      </w:r>
      <w:r w:rsidR="00A97DDD">
        <w:lastRenderedPageBreak/>
        <w:t>and (</w:t>
      </w:r>
      <w:r w:rsidR="009225A5">
        <w:t>59</w:t>
      </w:r>
      <w:r w:rsidR="00A97DDD">
        <w:t>) to (</w:t>
      </w:r>
      <w:r w:rsidR="009225A5">
        <w:t>68</w:t>
      </w:r>
      <w:r w:rsidR="00A97DDD">
        <w:t>).</w:t>
      </w:r>
      <w:r w:rsidR="000944DC">
        <w:t xml:space="preserve"> If the TP is optional but the CP obligatory, </w:t>
      </w:r>
      <w:r w:rsidR="000944DC">
        <w:rPr>
          <w:i/>
        </w:rPr>
        <w:t>that-</w:t>
      </w:r>
      <w:r w:rsidR="000944DC">
        <w:t xml:space="preserve">deletion in complements </w:t>
      </w:r>
      <w:r w:rsidR="004F2ED9">
        <w:t xml:space="preserve">is not expected </w:t>
      </w:r>
      <w:r w:rsidR="000944DC">
        <w:t>either and I turn to that next.</w:t>
      </w:r>
    </w:p>
    <w:p w:rsidR="00A97DDD" w:rsidRDefault="00A97DDD" w:rsidP="008C2901">
      <w:pPr>
        <w:spacing w:line="360" w:lineRule="auto"/>
        <w:contextualSpacing/>
      </w:pPr>
    </w:p>
    <w:p w:rsidR="00704DF5" w:rsidRPr="00C9651D" w:rsidRDefault="002439B0" w:rsidP="00704DF5">
      <w:pPr>
        <w:spacing w:line="360" w:lineRule="auto"/>
        <w:contextualSpacing/>
        <w:rPr>
          <w:i/>
        </w:rPr>
      </w:pPr>
      <w:r>
        <w:rPr>
          <w:i/>
        </w:rPr>
        <w:t>5</w:t>
      </w:r>
      <w:r w:rsidR="00704DF5" w:rsidRPr="0076789B">
        <w:rPr>
          <w:i/>
        </w:rPr>
        <w:t>.3</w:t>
      </w:r>
      <w:r w:rsidR="00704DF5" w:rsidRPr="0076789B">
        <w:rPr>
          <w:i/>
        </w:rPr>
        <w:tab/>
        <w:t xml:space="preserve">Obligatory </w:t>
      </w:r>
      <w:r w:rsidR="00704DF5" w:rsidRPr="00870B0B">
        <w:t>that</w:t>
      </w:r>
      <w:r w:rsidR="0076789B" w:rsidRPr="0076789B">
        <w:rPr>
          <w:i/>
        </w:rPr>
        <w:t xml:space="preserve"> and no</w:t>
      </w:r>
      <w:r w:rsidR="0076789B">
        <w:rPr>
          <w:i/>
        </w:rPr>
        <w:t xml:space="preserve"> subject-less relatives</w:t>
      </w:r>
    </w:p>
    <w:p w:rsidR="00E94F20" w:rsidRPr="0036724D" w:rsidRDefault="00704DF5" w:rsidP="00E94F20">
      <w:pPr>
        <w:spacing w:line="360" w:lineRule="auto"/>
        <w:contextualSpacing/>
      </w:pPr>
      <w:r>
        <w:t xml:space="preserve">In </w:t>
      </w:r>
      <w:r w:rsidRPr="0036724D">
        <w:t xml:space="preserve">languages such as Dutch, </w:t>
      </w:r>
      <w:r w:rsidR="00E94F20">
        <w:t xml:space="preserve">the complementizer is not </w:t>
      </w:r>
      <w:r w:rsidR="00DB3E08">
        <w:t xml:space="preserve">typically </w:t>
      </w:r>
      <w:r w:rsidR="00E94F20">
        <w:t>deletable, as shown in (</w:t>
      </w:r>
      <w:r w:rsidR="009225A5">
        <w:t>54</w:t>
      </w:r>
      <w:r w:rsidR="00E94F20">
        <w:t xml:space="preserve">) of section 4.3. With a verb like </w:t>
      </w:r>
      <w:r w:rsidR="00E94F20" w:rsidRPr="00C430EB">
        <w:rPr>
          <w:i/>
        </w:rPr>
        <w:t>beloven</w:t>
      </w:r>
      <w:r w:rsidR="00E94F20">
        <w:t xml:space="preserve"> `promise’, the only possibility is a V-final subordinate with a complementizer</w:t>
      </w:r>
      <w:r w:rsidR="009225A5">
        <w:t>, as in (69a),</w:t>
      </w:r>
      <w:r w:rsidR="00E94F20">
        <w:t xml:space="preserve"> and not one without, either with V-last or Verb-second, as in (</w:t>
      </w:r>
      <w:r w:rsidR="009225A5">
        <w:t>69b</w:t>
      </w:r>
      <w:r w:rsidR="00E94F20">
        <w:t>) and (</w:t>
      </w:r>
      <w:r w:rsidR="009225A5">
        <w:t>69c</w:t>
      </w:r>
      <w:r w:rsidR="00E94F20">
        <w:t>), respectively.</w:t>
      </w:r>
    </w:p>
    <w:p w:rsidR="00E94F20" w:rsidRDefault="00E94F20" w:rsidP="00E94F20">
      <w:pPr>
        <w:spacing w:line="360" w:lineRule="auto"/>
        <w:contextualSpacing/>
      </w:pPr>
    </w:p>
    <w:p w:rsidR="00E94F20" w:rsidRPr="0036724D" w:rsidRDefault="00E94F20" w:rsidP="00E94F20">
      <w:pPr>
        <w:spacing w:line="360" w:lineRule="auto"/>
        <w:contextualSpacing/>
      </w:pPr>
      <w:r>
        <w:t>(</w:t>
      </w:r>
      <w:r w:rsidR="009225A5">
        <w:t>69</w:t>
      </w:r>
      <w:r>
        <w:t>)</w:t>
      </w:r>
      <w:r>
        <w:tab/>
        <w:t>a.</w:t>
      </w:r>
      <w:r>
        <w:tab/>
      </w:r>
      <w:r w:rsidRPr="00D52FBD">
        <w:rPr>
          <w:i/>
        </w:rPr>
        <w:t>Hij</w:t>
      </w:r>
      <w:r w:rsidRPr="00D52FBD">
        <w:rPr>
          <w:i/>
        </w:rPr>
        <w:tab/>
        <w:t>beloofde</w:t>
      </w:r>
      <w:r w:rsidRPr="00D52FBD">
        <w:rPr>
          <w:i/>
        </w:rPr>
        <w:tab/>
      </w:r>
      <w:r w:rsidRPr="00D52FBD">
        <w:rPr>
          <w:b/>
          <w:i/>
        </w:rPr>
        <w:t>dat</w:t>
      </w:r>
      <w:r w:rsidRPr="00D52FBD">
        <w:rPr>
          <w:i/>
        </w:rPr>
        <w:tab/>
        <w:t>hij</w:t>
      </w:r>
      <w:r w:rsidRPr="00D52FBD">
        <w:rPr>
          <w:i/>
        </w:rPr>
        <w:tab/>
        <w:t>haar</w:t>
      </w:r>
      <w:r w:rsidRPr="00D52FBD">
        <w:rPr>
          <w:i/>
        </w:rPr>
        <w:tab/>
        <w:t>ging</w:t>
      </w:r>
      <w:r w:rsidRPr="00D52FBD">
        <w:rPr>
          <w:i/>
        </w:rPr>
        <w:tab/>
        <w:t>opzoeken</w:t>
      </w:r>
      <w:r>
        <w:tab/>
        <w:t>Dutch</w:t>
      </w:r>
    </w:p>
    <w:p w:rsidR="00E94F20" w:rsidRDefault="00E94F20" w:rsidP="00E94F20">
      <w:pPr>
        <w:spacing w:line="360" w:lineRule="auto"/>
        <w:contextualSpacing/>
      </w:pPr>
      <w:r>
        <w:tab/>
      </w:r>
      <w:r>
        <w:tab/>
        <w:t>he</w:t>
      </w:r>
      <w:r>
        <w:tab/>
        <w:t>promised</w:t>
      </w:r>
      <w:r>
        <w:tab/>
        <w:t>that</w:t>
      </w:r>
      <w:r>
        <w:tab/>
        <w:t>he</w:t>
      </w:r>
      <w:r>
        <w:tab/>
        <w:t>her</w:t>
      </w:r>
      <w:r>
        <w:tab/>
        <w:t>went</w:t>
      </w:r>
      <w:r>
        <w:tab/>
        <w:t>visit</w:t>
      </w:r>
    </w:p>
    <w:p w:rsidR="00E94F20" w:rsidRPr="009225A5" w:rsidRDefault="00E94F20" w:rsidP="00E94F20">
      <w:pPr>
        <w:spacing w:line="360" w:lineRule="auto"/>
        <w:contextualSpacing/>
      </w:pPr>
      <w:r>
        <w:tab/>
        <w:t>b.</w:t>
      </w:r>
      <w:r>
        <w:tab/>
        <w:t>*</w:t>
      </w:r>
      <w:r w:rsidRPr="00D52FBD">
        <w:rPr>
          <w:i/>
        </w:rPr>
        <w:t>Hij</w:t>
      </w:r>
      <w:r w:rsidRPr="00D52FBD">
        <w:rPr>
          <w:i/>
        </w:rPr>
        <w:tab/>
        <w:t>beloofde</w:t>
      </w:r>
      <w:r w:rsidRPr="00D52FBD">
        <w:rPr>
          <w:i/>
        </w:rPr>
        <w:tab/>
        <w:t>hij</w:t>
      </w:r>
      <w:r w:rsidRPr="00D52FBD">
        <w:rPr>
          <w:i/>
        </w:rPr>
        <w:tab/>
        <w:t>haar</w:t>
      </w:r>
      <w:r w:rsidRPr="00D52FBD">
        <w:rPr>
          <w:i/>
        </w:rPr>
        <w:tab/>
      </w:r>
      <w:r w:rsidRPr="009225A5">
        <w:rPr>
          <w:b/>
          <w:i/>
        </w:rPr>
        <w:t>ging</w:t>
      </w:r>
      <w:r w:rsidRPr="009225A5">
        <w:rPr>
          <w:b/>
          <w:i/>
        </w:rPr>
        <w:tab/>
        <w:t>opzoeken</w:t>
      </w:r>
      <w:r w:rsidR="009225A5">
        <w:tab/>
        <w:t>V-last</w:t>
      </w:r>
    </w:p>
    <w:p w:rsidR="00E94F20" w:rsidRDefault="00E94F20" w:rsidP="00E94F20">
      <w:pPr>
        <w:spacing w:line="360" w:lineRule="auto"/>
        <w:contextualSpacing/>
      </w:pPr>
      <w:r>
        <w:tab/>
      </w:r>
      <w:r>
        <w:tab/>
        <w:t>he</w:t>
      </w:r>
      <w:r>
        <w:tab/>
        <w:t>promised</w:t>
      </w:r>
      <w:r>
        <w:tab/>
        <w:t>he</w:t>
      </w:r>
      <w:r>
        <w:tab/>
        <w:t>her</w:t>
      </w:r>
      <w:r>
        <w:tab/>
        <w:t>went</w:t>
      </w:r>
      <w:r>
        <w:tab/>
        <w:t>visit</w:t>
      </w:r>
    </w:p>
    <w:p w:rsidR="00E94F20" w:rsidRPr="009225A5" w:rsidRDefault="00E94F20" w:rsidP="00E94F20">
      <w:pPr>
        <w:spacing w:line="360" w:lineRule="auto"/>
        <w:contextualSpacing/>
      </w:pPr>
      <w:r>
        <w:tab/>
        <w:t>c.</w:t>
      </w:r>
      <w:r>
        <w:tab/>
        <w:t>*</w:t>
      </w:r>
      <w:r w:rsidRPr="00D52FBD">
        <w:rPr>
          <w:i/>
        </w:rPr>
        <w:t>Hij</w:t>
      </w:r>
      <w:r w:rsidRPr="00D52FBD">
        <w:rPr>
          <w:i/>
        </w:rPr>
        <w:tab/>
        <w:t>beloofde</w:t>
      </w:r>
      <w:r w:rsidRPr="00D52FBD">
        <w:rPr>
          <w:i/>
        </w:rPr>
        <w:tab/>
        <w:t>hij</w:t>
      </w:r>
      <w:r w:rsidRPr="00D52FBD">
        <w:rPr>
          <w:i/>
        </w:rPr>
        <w:tab/>
      </w:r>
      <w:r w:rsidRPr="009225A5">
        <w:rPr>
          <w:b/>
          <w:i/>
        </w:rPr>
        <w:t>ging</w:t>
      </w:r>
      <w:r w:rsidRPr="00D52FBD">
        <w:rPr>
          <w:i/>
        </w:rPr>
        <w:tab/>
      </w:r>
      <w:r>
        <w:rPr>
          <w:i/>
        </w:rPr>
        <w:t>haar</w:t>
      </w:r>
      <w:r>
        <w:rPr>
          <w:i/>
        </w:rPr>
        <w:tab/>
      </w:r>
      <w:r w:rsidRPr="00D52FBD">
        <w:rPr>
          <w:i/>
        </w:rPr>
        <w:t>opzoeken</w:t>
      </w:r>
      <w:r w:rsidR="009225A5">
        <w:rPr>
          <w:i/>
        </w:rPr>
        <w:tab/>
      </w:r>
      <w:r w:rsidR="009225A5">
        <w:t>V-second</w:t>
      </w:r>
    </w:p>
    <w:p w:rsidR="00E94F20" w:rsidRDefault="00E94F20" w:rsidP="00E94F20">
      <w:pPr>
        <w:spacing w:line="360" w:lineRule="auto"/>
        <w:contextualSpacing/>
      </w:pPr>
      <w:r>
        <w:tab/>
      </w:r>
      <w:r>
        <w:tab/>
        <w:t>he</w:t>
      </w:r>
      <w:r>
        <w:tab/>
        <w:t>promised</w:t>
      </w:r>
      <w:r>
        <w:tab/>
        <w:t>he</w:t>
      </w:r>
      <w:r>
        <w:tab/>
        <w:t>went</w:t>
      </w:r>
      <w:r>
        <w:tab/>
        <w:t>her</w:t>
      </w:r>
      <w:r>
        <w:tab/>
        <w:t>visit</w:t>
      </w:r>
    </w:p>
    <w:p w:rsidR="00E94F20" w:rsidRDefault="00E94F20" w:rsidP="00E94F20">
      <w:pPr>
        <w:spacing w:line="360" w:lineRule="auto"/>
        <w:contextualSpacing/>
      </w:pPr>
      <w:r>
        <w:tab/>
      </w:r>
      <w:r>
        <w:tab/>
        <w:t>`He promised he’d go visit her.’</w:t>
      </w:r>
    </w:p>
    <w:p w:rsidR="00E94F20" w:rsidRDefault="00E94F20" w:rsidP="00704DF5">
      <w:pPr>
        <w:spacing w:line="360" w:lineRule="auto"/>
        <w:contextualSpacing/>
      </w:pPr>
    </w:p>
    <w:p w:rsidR="00E94F20" w:rsidRDefault="00704DF5" w:rsidP="00E94F20">
      <w:pPr>
        <w:spacing w:line="360" w:lineRule="auto"/>
        <w:contextualSpacing/>
      </w:pPr>
      <w:r w:rsidRPr="0036724D">
        <w:rPr>
          <w:i/>
          <w:iCs/>
        </w:rPr>
        <w:t>That</w:t>
      </w:r>
      <w:r w:rsidRPr="0036724D">
        <w:t xml:space="preserve">-deletion </w:t>
      </w:r>
      <w:r w:rsidR="00E94F20">
        <w:t>occurs</w:t>
      </w:r>
      <w:r w:rsidRPr="0036724D">
        <w:t xml:space="preserve"> in those cases where the embedded object </w:t>
      </w:r>
      <w:r w:rsidR="00E94F20">
        <w:t>is</w:t>
      </w:r>
      <w:r w:rsidR="00FC2448">
        <w:t xml:space="preserve"> a direct quote as </w:t>
      </w:r>
      <w:r>
        <w:t xml:space="preserve">with verbs like Dutch </w:t>
      </w:r>
      <w:r w:rsidRPr="00E95E14">
        <w:rPr>
          <w:i/>
        </w:rPr>
        <w:t>zeggen</w:t>
      </w:r>
      <w:r>
        <w:t xml:space="preserve"> `</w:t>
      </w:r>
      <w:r w:rsidR="003755B6">
        <w:t>to say’ in (</w:t>
      </w:r>
      <w:r w:rsidR="009225A5">
        <w:t>70</w:t>
      </w:r>
      <w:r w:rsidR="003755B6">
        <w:t>)</w:t>
      </w:r>
      <w:r>
        <w:t xml:space="preserve">. </w:t>
      </w:r>
      <w:r w:rsidR="00E94F20">
        <w:t xml:space="preserve">Note that the word order in the embedded clause is V2 which is typical for a main clause not an embedded one. That makes the </w:t>
      </w:r>
      <w:r w:rsidR="00AE3E20">
        <w:t>connection between these clauses very loose.</w:t>
      </w:r>
    </w:p>
    <w:p w:rsidR="003755B6" w:rsidRDefault="003755B6" w:rsidP="00704DF5">
      <w:pPr>
        <w:spacing w:line="360" w:lineRule="auto"/>
        <w:contextualSpacing/>
      </w:pPr>
    </w:p>
    <w:p w:rsidR="003755B6" w:rsidRPr="00E94F20" w:rsidRDefault="003755B6" w:rsidP="00704DF5">
      <w:pPr>
        <w:spacing w:line="360" w:lineRule="auto"/>
        <w:contextualSpacing/>
      </w:pPr>
      <w:r>
        <w:t>(</w:t>
      </w:r>
      <w:r w:rsidR="009225A5">
        <w:t>70</w:t>
      </w:r>
      <w:r>
        <w:t>)</w:t>
      </w:r>
      <w:r>
        <w:tab/>
      </w:r>
      <w:r w:rsidRPr="003755B6">
        <w:rPr>
          <w:i/>
        </w:rPr>
        <w:t>Ik</w:t>
      </w:r>
      <w:r w:rsidRPr="003755B6">
        <w:rPr>
          <w:i/>
        </w:rPr>
        <w:tab/>
        <w:t>zei</w:t>
      </w:r>
      <w:r w:rsidRPr="003755B6">
        <w:rPr>
          <w:i/>
        </w:rPr>
        <w:tab/>
        <w:t>hij</w:t>
      </w:r>
      <w:r w:rsidRPr="003755B6">
        <w:rPr>
          <w:i/>
        </w:rPr>
        <w:tab/>
      </w:r>
      <w:r w:rsidRPr="009225A5">
        <w:rPr>
          <w:b/>
          <w:i/>
        </w:rPr>
        <w:t>moet</w:t>
      </w:r>
      <w:r w:rsidRPr="003755B6">
        <w:rPr>
          <w:i/>
        </w:rPr>
        <w:tab/>
        <w:t>dat</w:t>
      </w:r>
      <w:r w:rsidRPr="003755B6">
        <w:rPr>
          <w:i/>
        </w:rPr>
        <w:tab/>
        <w:t>maar</w:t>
      </w:r>
      <w:r w:rsidRPr="003755B6">
        <w:rPr>
          <w:i/>
        </w:rPr>
        <w:tab/>
        <w:t>doen</w:t>
      </w:r>
      <w:r w:rsidR="00E94F20">
        <w:rPr>
          <w:i/>
        </w:rPr>
        <w:tab/>
      </w:r>
      <w:r w:rsidR="00E94F20">
        <w:rPr>
          <w:i/>
        </w:rPr>
        <w:tab/>
      </w:r>
      <w:r w:rsidR="00E94F20">
        <w:t>V2 subordinate</w:t>
      </w:r>
    </w:p>
    <w:p w:rsidR="003755B6" w:rsidRDefault="003755B6" w:rsidP="00704DF5">
      <w:pPr>
        <w:spacing w:line="360" w:lineRule="auto"/>
        <w:contextualSpacing/>
      </w:pPr>
      <w:r>
        <w:tab/>
        <w:t>I</w:t>
      </w:r>
      <w:r>
        <w:tab/>
        <w:t>said</w:t>
      </w:r>
      <w:r>
        <w:tab/>
        <w:t>he</w:t>
      </w:r>
      <w:r>
        <w:tab/>
        <w:t>must</w:t>
      </w:r>
      <w:r>
        <w:tab/>
        <w:t>that</w:t>
      </w:r>
      <w:r>
        <w:tab/>
        <w:t>PRT</w:t>
      </w:r>
      <w:r>
        <w:tab/>
        <w:t>do</w:t>
      </w:r>
    </w:p>
    <w:p w:rsidR="003755B6" w:rsidRDefault="003755B6" w:rsidP="00704DF5">
      <w:pPr>
        <w:spacing w:line="360" w:lineRule="auto"/>
        <w:contextualSpacing/>
      </w:pPr>
      <w:r>
        <w:tab/>
        <w:t>`I said that he should do that.’</w:t>
      </w:r>
    </w:p>
    <w:p w:rsidR="00E94F20" w:rsidRDefault="00E94F20" w:rsidP="00704DF5">
      <w:pPr>
        <w:spacing w:line="360" w:lineRule="auto"/>
        <w:contextualSpacing/>
      </w:pPr>
    </w:p>
    <w:p w:rsidR="00D52FBD" w:rsidRDefault="003755B6" w:rsidP="00E94F20">
      <w:pPr>
        <w:spacing w:line="360" w:lineRule="auto"/>
        <w:contextualSpacing/>
      </w:pPr>
      <w:r>
        <w:t>The</w:t>
      </w:r>
      <w:r w:rsidR="00AE3E20">
        <w:t xml:space="preserve"> semantics of the matrix verbs i</w:t>
      </w:r>
      <w:r w:rsidR="0076789B">
        <w:t>s responsible for the appear</w:t>
      </w:r>
      <w:r>
        <w:t>ance of an embedded clause that either has the characteristics of a</w:t>
      </w:r>
      <w:r w:rsidR="00887F67">
        <w:t xml:space="preserve"> </w:t>
      </w:r>
      <w:r w:rsidR="00AE3E20">
        <w:t xml:space="preserve">V2 </w:t>
      </w:r>
      <w:r w:rsidR="00887F67">
        <w:t>main clause, as in (</w:t>
      </w:r>
      <w:r w:rsidR="009225A5">
        <w:t>70</w:t>
      </w:r>
      <w:r w:rsidR="00887F67">
        <w:t>), or of a</w:t>
      </w:r>
      <w:r>
        <w:t xml:space="preserve"> V-final embedded one with the complementizer, as in (</w:t>
      </w:r>
      <w:r w:rsidR="009225A5">
        <w:t>69a</w:t>
      </w:r>
      <w:r>
        <w:t>).</w:t>
      </w:r>
      <w:r w:rsidR="00C430EB">
        <w:t xml:space="preserve"> </w:t>
      </w:r>
      <w:r w:rsidR="004F2ED9">
        <w:t>I will</w:t>
      </w:r>
      <w:r w:rsidR="00AE3E20">
        <w:t xml:space="preserve"> therefore </w:t>
      </w:r>
      <w:r w:rsidR="004F2ED9">
        <w:t>argue</w:t>
      </w:r>
      <w:r w:rsidR="00AE3E20">
        <w:t xml:space="preserve"> that the embedded CP cannot delete its C head.</w:t>
      </w:r>
    </w:p>
    <w:p w:rsidR="003915D7" w:rsidRDefault="00887F67" w:rsidP="003915D7">
      <w:pPr>
        <w:spacing w:line="360" w:lineRule="auto"/>
        <w:contextualSpacing/>
      </w:pPr>
      <w:r>
        <w:tab/>
      </w:r>
      <w:r w:rsidR="00AC3FE7">
        <w:t>Turning to older stages of English</w:t>
      </w:r>
      <w:r>
        <w:t>,</w:t>
      </w:r>
      <w:r w:rsidR="00AC3FE7">
        <w:t xml:space="preserve"> </w:t>
      </w:r>
      <w:r w:rsidR="00704DF5" w:rsidRPr="0036724D">
        <w:rPr>
          <w:i/>
          <w:iCs/>
        </w:rPr>
        <w:t>that</w:t>
      </w:r>
      <w:r w:rsidR="00704DF5" w:rsidRPr="0036724D">
        <w:t>-deletion</w:t>
      </w:r>
      <w:r w:rsidR="00133721">
        <w:t xml:space="preserve"> doesn’</w:t>
      </w:r>
      <w:r>
        <w:t>t occur after verbs like (</w:t>
      </w:r>
      <w:r w:rsidRPr="00887F67">
        <w:rPr>
          <w:i/>
        </w:rPr>
        <w:t>ge)hyran</w:t>
      </w:r>
      <w:r>
        <w:t xml:space="preserve"> `hear’, as (</w:t>
      </w:r>
      <w:r w:rsidR="009225A5">
        <w:t>71</w:t>
      </w:r>
      <w:r>
        <w:t>) shows.</w:t>
      </w:r>
      <w:r w:rsidR="003915D7" w:rsidRPr="003915D7">
        <w:t xml:space="preserve"> </w:t>
      </w:r>
      <w:r w:rsidR="003915D7">
        <w:t>According to Mitchell (1985, II: 25-34), complementizers are only left out for direct speech in Old English (</w:t>
      </w:r>
      <w:r w:rsidR="009225A5">
        <w:t>72</w:t>
      </w:r>
      <w:r w:rsidR="003915D7">
        <w:t xml:space="preserve">). </w:t>
      </w:r>
    </w:p>
    <w:p w:rsidR="00133721" w:rsidRDefault="00133721" w:rsidP="00133721">
      <w:pPr>
        <w:spacing w:line="360" w:lineRule="auto"/>
        <w:contextualSpacing/>
      </w:pPr>
    </w:p>
    <w:p w:rsidR="00133721" w:rsidRDefault="00133721" w:rsidP="00133721">
      <w:pPr>
        <w:spacing w:line="360" w:lineRule="auto"/>
        <w:contextualSpacing/>
      </w:pPr>
      <w:r>
        <w:lastRenderedPageBreak/>
        <w:t>(</w:t>
      </w:r>
      <w:r w:rsidR="009225A5">
        <w:t>71</w:t>
      </w:r>
      <w:r>
        <w:t>)</w:t>
      </w:r>
      <w:r>
        <w:tab/>
      </w:r>
      <w:r w:rsidRPr="00133721">
        <w:rPr>
          <w:i/>
        </w:rPr>
        <w:t>Ic</w:t>
      </w:r>
      <w:r w:rsidRPr="00133721">
        <w:rPr>
          <w:i/>
        </w:rPr>
        <w:tab/>
        <w:t>…</w:t>
      </w:r>
      <w:r w:rsidRPr="00133721">
        <w:rPr>
          <w:i/>
        </w:rPr>
        <w:tab/>
        <w:t>secgan</w:t>
      </w:r>
      <w:r w:rsidRPr="00133721">
        <w:rPr>
          <w:i/>
        </w:rPr>
        <w:tab/>
        <w:t>hyrde</w:t>
      </w:r>
      <w:r w:rsidRPr="00133721">
        <w:rPr>
          <w:i/>
        </w:rPr>
        <w:tab/>
      </w:r>
      <w:r w:rsidRPr="00133721">
        <w:rPr>
          <w:b/>
          <w:i/>
        </w:rPr>
        <w:t>þæt</w:t>
      </w:r>
      <w:r w:rsidRPr="00133721">
        <w:rPr>
          <w:i/>
        </w:rPr>
        <w:tab/>
        <w:t>hie</w:t>
      </w:r>
      <w:r w:rsidRPr="00133721">
        <w:rPr>
          <w:i/>
        </w:rPr>
        <w:tab/>
        <w:t>gesawon        …</w:t>
      </w:r>
    </w:p>
    <w:p w:rsidR="00133721" w:rsidRDefault="00133721" w:rsidP="00133721">
      <w:pPr>
        <w:spacing w:line="360" w:lineRule="auto"/>
        <w:contextualSpacing/>
      </w:pPr>
      <w:r>
        <w:tab/>
        <w:t>I</w:t>
      </w:r>
      <w:r>
        <w:tab/>
      </w:r>
      <w:r>
        <w:tab/>
        <w:t>say</w:t>
      </w:r>
      <w:r>
        <w:tab/>
        <w:t>heard</w:t>
      </w:r>
      <w:r>
        <w:tab/>
        <w:t>that</w:t>
      </w:r>
      <w:r>
        <w:tab/>
        <w:t>they</w:t>
      </w:r>
      <w:r>
        <w:tab/>
        <w:t>saw</w:t>
      </w:r>
      <w:r>
        <w:tab/>
        <w:t>…</w:t>
      </w:r>
    </w:p>
    <w:p w:rsidR="00AC3FE7" w:rsidRDefault="00133721" w:rsidP="00133721">
      <w:pPr>
        <w:spacing w:line="360" w:lineRule="auto"/>
        <w:ind w:firstLine="720"/>
        <w:contextualSpacing/>
      </w:pPr>
      <w:r>
        <w:t>`I heard it said that they saw ..’ (</w:t>
      </w:r>
      <w:r w:rsidR="00AC3FE7">
        <w:t>Beowulf</w:t>
      </w:r>
      <w:r>
        <w:t>, 1345-7)</w:t>
      </w:r>
    </w:p>
    <w:p w:rsidR="00C91C1A" w:rsidRDefault="00C91C1A" w:rsidP="00133721">
      <w:pPr>
        <w:spacing w:line="360" w:lineRule="auto"/>
        <w:contextualSpacing/>
      </w:pPr>
      <w:r>
        <w:t>(</w:t>
      </w:r>
      <w:r w:rsidR="009225A5">
        <w:t>72</w:t>
      </w:r>
      <w:r>
        <w:t>)</w:t>
      </w:r>
      <w:r>
        <w:tab/>
      </w:r>
      <w:r w:rsidRPr="00C91C1A">
        <w:rPr>
          <w:i/>
        </w:rPr>
        <w:t xml:space="preserve">Ic </w:t>
      </w:r>
      <w:r w:rsidRPr="00C91C1A">
        <w:rPr>
          <w:i/>
        </w:rPr>
        <w:tab/>
        <w:t xml:space="preserve">secge </w:t>
      </w:r>
      <w:r w:rsidRPr="00C91C1A">
        <w:rPr>
          <w:i/>
        </w:rPr>
        <w:tab/>
        <w:t xml:space="preserve">eow. </w:t>
      </w:r>
      <w:r w:rsidRPr="00C91C1A">
        <w:rPr>
          <w:i/>
        </w:rPr>
        <w:tab/>
        <w:t xml:space="preserve">manega </w:t>
      </w:r>
      <w:r w:rsidRPr="00C91C1A">
        <w:rPr>
          <w:i/>
        </w:rPr>
        <w:tab/>
      </w:r>
      <w:r w:rsidRPr="0037436C">
        <w:rPr>
          <w:b/>
          <w:i/>
        </w:rPr>
        <w:t xml:space="preserve">cweðað </w:t>
      </w:r>
      <w:r w:rsidRPr="00C91C1A">
        <w:rPr>
          <w:i/>
        </w:rPr>
        <w:tab/>
        <w:t>to me on ðam micclum dæge.</w:t>
      </w:r>
      <w:r>
        <w:t xml:space="preserve"> </w:t>
      </w:r>
    </w:p>
    <w:p w:rsidR="00C91C1A" w:rsidRDefault="00C91C1A" w:rsidP="00133721">
      <w:pPr>
        <w:spacing w:line="360" w:lineRule="auto"/>
        <w:contextualSpacing/>
      </w:pPr>
      <w:r>
        <w:tab/>
        <w:t xml:space="preserve">I </w:t>
      </w:r>
      <w:r>
        <w:tab/>
        <w:t xml:space="preserve">tell </w:t>
      </w:r>
      <w:r>
        <w:tab/>
        <w:t>you</w:t>
      </w:r>
      <w:r>
        <w:tab/>
        <w:t>m</w:t>
      </w:r>
      <w:r w:rsidR="0037436C">
        <w:t>any</w:t>
      </w:r>
      <w:r w:rsidR="0037436C">
        <w:tab/>
      </w:r>
      <w:r w:rsidR="0037436C">
        <w:tab/>
        <w:t>say</w:t>
      </w:r>
      <w:r w:rsidR="0037436C">
        <w:tab/>
      </w:r>
      <w:r w:rsidR="0037436C">
        <w:tab/>
        <w:t>to me on that great</w:t>
      </w:r>
      <w:r>
        <w:t xml:space="preserve"> day</w:t>
      </w:r>
    </w:p>
    <w:p w:rsidR="00C91C1A" w:rsidRPr="0076789B" w:rsidRDefault="00C91C1A" w:rsidP="00C91C1A">
      <w:pPr>
        <w:spacing w:line="360" w:lineRule="auto"/>
        <w:contextualSpacing/>
        <w:rPr>
          <w:i/>
        </w:rPr>
      </w:pPr>
      <w:r>
        <w:tab/>
      </w:r>
      <w:r w:rsidRPr="0076789B">
        <w:rPr>
          <w:i/>
        </w:rPr>
        <w:t xml:space="preserve">drihten </w:t>
      </w:r>
      <w:r w:rsidR="00317191" w:rsidRPr="0076789B">
        <w:rPr>
          <w:i/>
        </w:rPr>
        <w:tab/>
      </w:r>
      <w:r w:rsidRPr="0076789B">
        <w:rPr>
          <w:i/>
        </w:rPr>
        <w:t xml:space="preserve">drihten. la </w:t>
      </w:r>
      <w:r w:rsidR="00317191" w:rsidRPr="0076789B">
        <w:rPr>
          <w:i/>
        </w:rPr>
        <w:tab/>
      </w:r>
      <w:r w:rsidRPr="0076789B">
        <w:rPr>
          <w:i/>
        </w:rPr>
        <w:t xml:space="preserve">hu </w:t>
      </w:r>
      <w:r w:rsidR="00317191" w:rsidRPr="0076789B">
        <w:rPr>
          <w:i/>
        </w:rPr>
        <w:tab/>
      </w:r>
      <w:r w:rsidRPr="0076789B">
        <w:rPr>
          <w:i/>
        </w:rPr>
        <w:t xml:space="preserve">ne </w:t>
      </w:r>
      <w:r w:rsidR="00317191" w:rsidRPr="0076789B">
        <w:rPr>
          <w:i/>
        </w:rPr>
        <w:tab/>
      </w:r>
      <w:r w:rsidRPr="0076789B">
        <w:rPr>
          <w:i/>
        </w:rPr>
        <w:t xml:space="preserve">witegode </w:t>
      </w:r>
      <w:r w:rsidR="00317191" w:rsidRPr="0076789B">
        <w:rPr>
          <w:i/>
        </w:rPr>
        <w:tab/>
      </w:r>
      <w:r w:rsidRPr="0076789B">
        <w:rPr>
          <w:i/>
        </w:rPr>
        <w:t xml:space="preserve">we </w:t>
      </w:r>
      <w:r w:rsidR="00317191" w:rsidRPr="0076789B">
        <w:rPr>
          <w:i/>
        </w:rPr>
        <w:tab/>
      </w:r>
      <w:r w:rsidRPr="0076789B">
        <w:rPr>
          <w:i/>
        </w:rPr>
        <w:t>on þinum naman.</w:t>
      </w:r>
    </w:p>
    <w:p w:rsidR="00C91C1A" w:rsidRDefault="00317191" w:rsidP="00133721">
      <w:pPr>
        <w:spacing w:line="360" w:lineRule="auto"/>
        <w:contextualSpacing/>
      </w:pPr>
      <w:r>
        <w:tab/>
      </w:r>
      <w:r w:rsidR="0076789B">
        <w:t>Lord</w:t>
      </w:r>
      <w:r w:rsidR="0076789B">
        <w:tab/>
        <w:t>Lord</w:t>
      </w:r>
      <w:r w:rsidR="0076789B">
        <w:tab/>
        <w:t>hear</w:t>
      </w:r>
      <w:r w:rsidR="0076789B">
        <w:tab/>
        <w:t>how</w:t>
      </w:r>
      <w:r w:rsidR="0076789B">
        <w:tab/>
        <w:t>NEG</w:t>
      </w:r>
      <w:r w:rsidR="0037436C">
        <w:tab/>
        <w:t>pro</w:t>
      </w:r>
      <w:r w:rsidR="003915D7">
        <w:t>p</w:t>
      </w:r>
      <w:r w:rsidR="0037436C">
        <w:t>hesied</w:t>
      </w:r>
      <w:r w:rsidR="0037436C">
        <w:tab/>
        <w:t>we</w:t>
      </w:r>
      <w:r w:rsidR="0037436C">
        <w:tab/>
        <w:t>in your name.</w:t>
      </w:r>
    </w:p>
    <w:p w:rsidR="00C91C1A" w:rsidRDefault="00C91C1A" w:rsidP="0037436C">
      <w:pPr>
        <w:spacing w:line="360" w:lineRule="auto"/>
        <w:ind w:left="720" w:hanging="720"/>
        <w:contextualSpacing/>
      </w:pPr>
      <w:r>
        <w:tab/>
      </w:r>
      <w:r w:rsidR="0037436C">
        <w:t>`I’ll tell you: Many will say to me</w:t>
      </w:r>
      <w:r>
        <w:t xml:space="preserve"> to me </w:t>
      </w:r>
      <w:r w:rsidR="0037436C">
        <w:t>on that great day “</w:t>
      </w:r>
      <w:r w:rsidR="0037436C" w:rsidRPr="0037436C">
        <w:t>Lord, Lord, lo! have we not prophesied in thy name</w:t>
      </w:r>
      <w:r w:rsidR="0037436C">
        <w:t xml:space="preserve"> …”’</w:t>
      </w:r>
    </w:p>
    <w:p w:rsidR="00C91C1A" w:rsidRDefault="00C91C1A" w:rsidP="00133721">
      <w:pPr>
        <w:spacing w:line="360" w:lineRule="auto"/>
        <w:contextualSpacing/>
      </w:pPr>
      <w:r>
        <w:tab/>
        <w:t>(</w:t>
      </w:r>
      <w:r w:rsidRPr="0076789B">
        <w:rPr>
          <w:i/>
        </w:rPr>
        <w:t>Catholic Homilies</w:t>
      </w:r>
      <w:r>
        <w:t xml:space="preserve">, </w:t>
      </w:r>
      <w:r w:rsidR="00317191">
        <w:t xml:space="preserve">first series, </w:t>
      </w:r>
      <w:r>
        <w:t>Clemoes, 351.183, from Mitchell 1985, II. 29)</w:t>
      </w:r>
    </w:p>
    <w:p w:rsidR="00887F67" w:rsidRDefault="00887F67" w:rsidP="00133721">
      <w:pPr>
        <w:spacing w:line="360" w:lineRule="auto"/>
        <w:contextualSpacing/>
      </w:pPr>
    </w:p>
    <w:p w:rsidR="00650D9D" w:rsidRDefault="00650D9D" w:rsidP="00133721">
      <w:pPr>
        <w:spacing w:line="360" w:lineRule="auto"/>
        <w:contextualSpacing/>
      </w:pPr>
      <w:r>
        <w:t>So,</w:t>
      </w:r>
      <w:r w:rsidRPr="00650D9D">
        <w:t xml:space="preserve"> complements of ‘say’ verbs act like main clauses</w:t>
      </w:r>
      <w:r>
        <w:t xml:space="preserve"> and that means they are CPs but without a </w:t>
      </w:r>
      <w:r w:rsidRPr="00650D9D">
        <w:t xml:space="preserve">complementizer. It is therefore also possible to say that verbs such as </w:t>
      </w:r>
      <w:r w:rsidRPr="00650D9D">
        <w:rPr>
          <w:i/>
          <w:iCs/>
        </w:rPr>
        <w:t>say</w:t>
      </w:r>
      <w:r w:rsidRPr="00650D9D">
        <w:t xml:space="preserve"> in these languages always have a CP complement but with an optional complementizer: if the complementizer is not present, Verb-movement occurs (cf. Haider 1986: 53).</w:t>
      </w:r>
    </w:p>
    <w:p w:rsidR="003843D5" w:rsidRDefault="003843D5" w:rsidP="00650D9D">
      <w:pPr>
        <w:spacing w:line="360" w:lineRule="auto"/>
        <w:ind w:firstLine="720"/>
        <w:contextualSpacing/>
      </w:pPr>
      <w:r>
        <w:t>In</w:t>
      </w:r>
      <w:r w:rsidR="00704DF5" w:rsidRPr="0036724D">
        <w:t xml:space="preserve"> early Middle English</w:t>
      </w:r>
      <w:r>
        <w:t xml:space="preserve">, e.g. the </w:t>
      </w:r>
      <w:r w:rsidR="00704DF5">
        <w:t>13</w:t>
      </w:r>
      <w:r w:rsidR="00704DF5" w:rsidRPr="00255BC5">
        <w:rPr>
          <w:vertAlign w:val="superscript"/>
        </w:rPr>
        <w:t>th</w:t>
      </w:r>
      <w:r w:rsidR="00704DF5">
        <w:t xml:space="preserve"> century </w:t>
      </w:r>
      <w:r w:rsidR="00704DF5" w:rsidRPr="0036724D">
        <w:rPr>
          <w:i/>
          <w:iCs/>
        </w:rPr>
        <w:t>Wohunge</w:t>
      </w:r>
      <w:r w:rsidR="00887F67">
        <w:rPr>
          <w:i/>
          <w:iCs/>
        </w:rPr>
        <w:t xml:space="preserve"> </w:t>
      </w:r>
      <w:r w:rsidR="00887F67">
        <w:t>(see van</w:t>
      </w:r>
      <w:r w:rsidR="00317191">
        <w:t xml:space="preserve"> Gelderen 1993</w:t>
      </w:r>
      <w:r w:rsidR="00887F67">
        <w:t>)</w:t>
      </w:r>
      <w:r>
        <w:t>, the only v</w:t>
      </w:r>
      <w:r w:rsidR="00704DF5" w:rsidRPr="0036724D">
        <w:t>erb</w:t>
      </w:r>
      <w:r w:rsidR="00317191">
        <w:t>s</w:t>
      </w:r>
      <w:r w:rsidR="00704DF5" w:rsidRPr="0036724D">
        <w:t xml:space="preserve"> that</w:t>
      </w:r>
      <w:r w:rsidR="00317191">
        <w:t xml:space="preserve"> allow</w:t>
      </w:r>
      <w:r w:rsidR="00704DF5" w:rsidRPr="0036724D">
        <w:t xml:space="preserve"> </w:t>
      </w:r>
      <w:r w:rsidR="00704DF5" w:rsidRPr="0036724D">
        <w:rPr>
          <w:i/>
          <w:iCs/>
        </w:rPr>
        <w:t>that</w:t>
      </w:r>
      <w:r w:rsidR="00317191">
        <w:t>-deletion are</w:t>
      </w:r>
      <w:r w:rsidR="00704DF5" w:rsidRPr="0036724D">
        <w:t xml:space="preserve"> </w:t>
      </w:r>
      <w:r w:rsidR="00704DF5" w:rsidRPr="0036724D">
        <w:rPr>
          <w:i/>
          <w:iCs/>
        </w:rPr>
        <w:t>seggen</w:t>
      </w:r>
      <w:r w:rsidR="00704DF5" w:rsidRPr="0036724D">
        <w:t xml:space="preserve"> `to say'</w:t>
      </w:r>
      <w:r w:rsidR="00317191">
        <w:t>, as in (</w:t>
      </w:r>
      <w:r w:rsidR="009225A5">
        <w:t>73</w:t>
      </w:r>
      <w:r w:rsidR="00317191">
        <w:t xml:space="preserve">), and </w:t>
      </w:r>
      <w:r w:rsidR="00317191" w:rsidRPr="00317191">
        <w:rPr>
          <w:i/>
        </w:rPr>
        <w:t>cwidden</w:t>
      </w:r>
      <w:r w:rsidR="00317191">
        <w:t xml:space="preserve"> `to say.’</w:t>
      </w:r>
      <w:r w:rsidR="00E11E5C" w:rsidRPr="00E11E5C">
        <w:t xml:space="preserve"> </w:t>
      </w:r>
      <w:r w:rsidR="00E11E5C">
        <w:t>These are verbs</w:t>
      </w:r>
      <w:r w:rsidR="00E11E5C" w:rsidRPr="0036724D">
        <w:t xml:space="preserve"> whose complement</w:t>
      </w:r>
      <w:r w:rsidR="00E11E5C">
        <w:t>s are more like</w:t>
      </w:r>
      <w:r w:rsidR="00E11E5C" w:rsidRPr="0036724D">
        <w:t xml:space="preserve"> main clause</w:t>
      </w:r>
      <w:r w:rsidR="00E11E5C">
        <w:t>s</w:t>
      </w:r>
      <w:r w:rsidR="00E11E5C" w:rsidRPr="0036724D">
        <w:t xml:space="preserve"> in Dutch</w:t>
      </w:r>
      <w:r w:rsidR="00E11E5C">
        <w:t xml:space="preserve"> (</w:t>
      </w:r>
      <w:r w:rsidR="009225A5">
        <w:t>70</w:t>
      </w:r>
      <w:r w:rsidR="00E11E5C">
        <w:t>)</w:t>
      </w:r>
      <w:r w:rsidR="003915D7">
        <w:t xml:space="preserve"> and Old English (</w:t>
      </w:r>
      <w:r w:rsidR="009225A5">
        <w:t>72</w:t>
      </w:r>
      <w:r w:rsidR="003915D7">
        <w:t>)</w:t>
      </w:r>
      <w:r w:rsidR="00650D9D">
        <w:t xml:space="preserve"> as well</w:t>
      </w:r>
      <w:r w:rsidR="00E11E5C">
        <w:t>.</w:t>
      </w:r>
      <w:r w:rsidR="00E11E5C" w:rsidRPr="0036724D">
        <w:t xml:space="preserve"> </w:t>
      </w:r>
      <w:r w:rsidR="003915D7">
        <w:t xml:space="preserve">These clauses are not verb-final as typical subordinate clauses are. </w:t>
      </w:r>
    </w:p>
    <w:p w:rsidR="00133721" w:rsidRDefault="00133721" w:rsidP="00AC3FE7">
      <w:pPr>
        <w:spacing w:line="360" w:lineRule="auto"/>
        <w:contextualSpacing/>
      </w:pPr>
    </w:p>
    <w:p w:rsidR="00133721" w:rsidRDefault="00317191" w:rsidP="00AC3FE7">
      <w:pPr>
        <w:spacing w:line="360" w:lineRule="auto"/>
        <w:contextualSpacing/>
      </w:pPr>
      <w:r>
        <w:t>(</w:t>
      </w:r>
      <w:r w:rsidR="009225A5">
        <w:t>73</w:t>
      </w:r>
      <w:r>
        <w:t>)</w:t>
      </w:r>
      <w:r>
        <w:tab/>
      </w:r>
      <w:r w:rsidRPr="00317191">
        <w:rPr>
          <w:i/>
        </w:rPr>
        <w:t>he</w:t>
      </w:r>
      <w:r w:rsidRPr="00317191">
        <w:rPr>
          <w:i/>
        </w:rPr>
        <w:tab/>
      </w:r>
      <w:r w:rsidRPr="009225A5">
        <w:rPr>
          <w:b/>
          <w:i/>
        </w:rPr>
        <w:t>seide</w:t>
      </w:r>
      <w:r w:rsidRPr="009225A5">
        <w:rPr>
          <w:b/>
          <w:i/>
        </w:rPr>
        <w:tab/>
      </w:r>
      <w:r w:rsidRPr="00317191">
        <w:rPr>
          <w:i/>
        </w:rPr>
        <w:t>ne</w:t>
      </w:r>
      <w:r w:rsidRPr="00317191">
        <w:rPr>
          <w:i/>
        </w:rPr>
        <w:tab/>
        <w:t>dred</w:t>
      </w:r>
      <w:r w:rsidRPr="00317191">
        <w:rPr>
          <w:i/>
        </w:rPr>
        <w:tab/>
        <w:t>tu</w:t>
      </w:r>
      <w:r w:rsidRPr="00317191">
        <w:rPr>
          <w:i/>
        </w:rPr>
        <w:tab/>
        <w:t>nawt</w:t>
      </w:r>
      <w:r w:rsidRPr="00317191">
        <w:rPr>
          <w:i/>
        </w:rPr>
        <w:tab/>
        <w:t>for</w:t>
      </w:r>
      <w:r w:rsidRPr="00317191">
        <w:rPr>
          <w:i/>
        </w:rPr>
        <w:tab/>
        <w:t>…</w:t>
      </w:r>
    </w:p>
    <w:p w:rsidR="00317191" w:rsidRDefault="00317191" w:rsidP="00AC3FE7">
      <w:pPr>
        <w:spacing w:line="360" w:lineRule="auto"/>
        <w:contextualSpacing/>
      </w:pPr>
      <w:r>
        <w:tab/>
        <w:t>he</w:t>
      </w:r>
      <w:r>
        <w:tab/>
        <w:t>said</w:t>
      </w:r>
      <w:r>
        <w:tab/>
        <w:t>NEG</w:t>
      </w:r>
      <w:r>
        <w:tab/>
        <w:t>dread</w:t>
      </w:r>
      <w:r>
        <w:tab/>
        <w:t>you</w:t>
      </w:r>
      <w:r>
        <w:tab/>
        <w:t>not</w:t>
      </w:r>
      <w:r>
        <w:tab/>
        <w:t>for</w:t>
      </w:r>
    </w:p>
    <w:p w:rsidR="00317191" w:rsidRPr="00317191" w:rsidRDefault="008B3D5D" w:rsidP="00317191">
      <w:pPr>
        <w:spacing w:line="360" w:lineRule="auto"/>
        <w:contextualSpacing/>
      </w:pPr>
      <w:r>
        <w:tab/>
        <w:t xml:space="preserve">`He said do not fear because …’ </w:t>
      </w:r>
      <w:r w:rsidR="00317191">
        <w:tab/>
        <w:t>(</w:t>
      </w:r>
      <w:r w:rsidR="00317191" w:rsidRPr="0036724D">
        <w:rPr>
          <w:i/>
          <w:iCs/>
        </w:rPr>
        <w:t>Wohunge</w:t>
      </w:r>
      <w:r w:rsidR="00317191">
        <w:rPr>
          <w:i/>
          <w:iCs/>
        </w:rPr>
        <w:t xml:space="preserve">, </w:t>
      </w:r>
      <w:r w:rsidR="00317191">
        <w:rPr>
          <w:iCs/>
        </w:rPr>
        <w:t>412</w:t>
      </w:r>
      <w:r w:rsidR="009228B7">
        <w:rPr>
          <w:iCs/>
        </w:rPr>
        <w:t>, Thompson 1958</w:t>
      </w:r>
      <w:r w:rsidR="00317191">
        <w:rPr>
          <w:iCs/>
        </w:rPr>
        <w:t>)</w:t>
      </w:r>
    </w:p>
    <w:p w:rsidR="00317191" w:rsidRDefault="00317191" w:rsidP="00AC3FE7">
      <w:pPr>
        <w:spacing w:line="360" w:lineRule="auto"/>
        <w:contextualSpacing/>
      </w:pPr>
    </w:p>
    <w:p w:rsidR="003843D5" w:rsidRDefault="00704DF5" w:rsidP="00AC3FE7">
      <w:pPr>
        <w:spacing w:line="360" w:lineRule="auto"/>
        <w:contextualSpacing/>
      </w:pPr>
      <w:r w:rsidRPr="00ED5B02">
        <w:t>None of the other verbs</w:t>
      </w:r>
      <w:r w:rsidR="003915D7">
        <w:t xml:space="preserve"> in this early Middle English text</w:t>
      </w:r>
      <w:r w:rsidRPr="00ED5B02">
        <w:t xml:space="preserve">, e.g. </w:t>
      </w:r>
      <w:r w:rsidR="00317191" w:rsidRPr="00ED5B02">
        <w:rPr>
          <w:i/>
          <w:iCs/>
        </w:rPr>
        <w:t>praie</w:t>
      </w:r>
      <w:r w:rsidR="00317191">
        <w:t xml:space="preserve"> `to pray’,</w:t>
      </w:r>
      <w:r w:rsidR="00317191" w:rsidRPr="00ED5B02">
        <w:t xml:space="preserve"> </w:t>
      </w:r>
      <w:r w:rsidR="00317191" w:rsidRPr="00ED5B02">
        <w:rPr>
          <w:i/>
          <w:iCs/>
        </w:rPr>
        <w:t>þunche</w:t>
      </w:r>
      <w:r w:rsidR="00317191">
        <w:t xml:space="preserve"> `seem', </w:t>
      </w:r>
      <w:r w:rsidR="00317191" w:rsidRPr="00ED5B02">
        <w:rPr>
          <w:i/>
          <w:iCs/>
        </w:rPr>
        <w:t>understonde</w:t>
      </w:r>
      <w:r w:rsidR="00317191">
        <w:t xml:space="preserve"> `understand', </w:t>
      </w:r>
      <w:r w:rsidR="00317191" w:rsidRPr="00ED5B02">
        <w:rPr>
          <w:i/>
          <w:iCs/>
        </w:rPr>
        <w:t>wearnen</w:t>
      </w:r>
      <w:r w:rsidR="00E11E5C">
        <w:t xml:space="preserve"> `refuse', </w:t>
      </w:r>
      <w:r w:rsidR="00317191" w:rsidRPr="00ED5B02">
        <w:rPr>
          <w:i/>
          <w:iCs/>
        </w:rPr>
        <w:t>see</w:t>
      </w:r>
      <w:r w:rsidR="00E11E5C">
        <w:t xml:space="preserve">, </w:t>
      </w:r>
      <w:r w:rsidRPr="00ED5B02">
        <w:rPr>
          <w:i/>
          <w:iCs/>
        </w:rPr>
        <w:t>leue</w:t>
      </w:r>
      <w:r w:rsidRPr="00ED5B02">
        <w:t xml:space="preserve"> `to grant</w:t>
      </w:r>
      <w:r w:rsidR="00E11E5C">
        <w:t>,</w:t>
      </w:r>
      <w:r w:rsidRPr="00ED5B02">
        <w:t xml:space="preserve">' have </w:t>
      </w:r>
      <w:r w:rsidRPr="00ED5B02">
        <w:rPr>
          <w:i/>
          <w:iCs/>
        </w:rPr>
        <w:t>that</w:t>
      </w:r>
      <w:r w:rsidRPr="00ED5B02">
        <w:t>-deletion</w:t>
      </w:r>
      <w:r w:rsidR="003843D5">
        <w:t>, as (</w:t>
      </w:r>
      <w:r w:rsidR="009225A5">
        <w:t>74</w:t>
      </w:r>
      <w:r w:rsidR="003843D5">
        <w:t>) shows</w:t>
      </w:r>
      <w:r w:rsidRPr="00ED5B02">
        <w:t xml:space="preserve">. </w:t>
      </w:r>
    </w:p>
    <w:p w:rsidR="003843D5" w:rsidRDefault="003843D5" w:rsidP="00AC3FE7">
      <w:pPr>
        <w:spacing w:line="360" w:lineRule="auto"/>
        <w:contextualSpacing/>
      </w:pPr>
    </w:p>
    <w:p w:rsidR="00E11E5C" w:rsidRDefault="003843D5" w:rsidP="00AC3FE7">
      <w:pPr>
        <w:spacing w:line="360" w:lineRule="auto"/>
        <w:contextualSpacing/>
        <w:rPr>
          <w:i/>
          <w:iCs/>
        </w:rPr>
      </w:pPr>
      <w:r>
        <w:t>(</w:t>
      </w:r>
      <w:r w:rsidR="009225A5">
        <w:t>74</w:t>
      </w:r>
      <w:r>
        <w:t>)</w:t>
      </w:r>
      <w:r>
        <w:tab/>
      </w:r>
      <w:r w:rsidR="00E11E5C" w:rsidRPr="00E11E5C">
        <w:rPr>
          <w:i/>
        </w:rPr>
        <w:t>A</w:t>
      </w:r>
      <w:r w:rsidR="00E11E5C" w:rsidRPr="00E11E5C">
        <w:rPr>
          <w:i/>
        </w:rPr>
        <w:tab/>
        <w:t>iesu</w:t>
      </w:r>
      <w:r w:rsidR="00E11E5C" w:rsidRPr="00E11E5C">
        <w:rPr>
          <w:i/>
        </w:rPr>
        <w:tab/>
        <w:t>swete</w:t>
      </w:r>
      <w:r w:rsidR="00E11E5C" w:rsidRPr="00E11E5C">
        <w:rPr>
          <w:i/>
        </w:rPr>
        <w:tab/>
        <w:t>iesu</w:t>
      </w:r>
      <w:r w:rsidR="00E11E5C" w:rsidRPr="00E11E5C">
        <w:rPr>
          <w:i/>
        </w:rPr>
        <w:tab/>
        <w:t>leue</w:t>
      </w:r>
      <w:r w:rsidR="00E11E5C" w:rsidRPr="00E11E5C">
        <w:rPr>
          <w:i/>
        </w:rPr>
        <w:tab/>
      </w:r>
      <w:r w:rsidR="00704DF5" w:rsidRPr="00E11E5C">
        <w:rPr>
          <w:b/>
          <w:i/>
        </w:rPr>
        <w:t xml:space="preserve"> </w:t>
      </w:r>
      <w:r w:rsidR="00E11E5C" w:rsidRPr="00E11E5C">
        <w:rPr>
          <w:b/>
          <w:i/>
        </w:rPr>
        <w:t>þ</w:t>
      </w:r>
      <w:r w:rsidR="00E11E5C" w:rsidRPr="00E11E5C">
        <w:rPr>
          <w:i/>
          <w:iCs/>
        </w:rPr>
        <w:tab/>
        <w:t>te</w:t>
      </w:r>
      <w:r w:rsidR="00E11E5C" w:rsidRPr="00E11E5C">
        <w:rPr>
          <w:i/>
          <w:iCs/>
        </w:rPr>
        <w:tab/>
        <w:t>luue</w:t>
      </w:r>
      <w:r w:rsidR="00E11E5C" w:rsidRPr="00E11E5C">
        <w:rPr>
          <w:i/>
          <w:iCs/>
        </w:rPr>
        <w:tab/>
        <w:t>of</w:t>
      </w:r>
      <w:r w:rsidR="00E11E5C" w:rsidRPr="00E11E5C">
        <w:rPr>
          <w:i/>
          <w:iCs/>
        </w:rPr>
        <w:tab/>
        <w:t>þe</w:t>
      </w:r>
      <w:r w:rsidR="00E11E5C" w:rsidRPr="00E11E5C">
        <w:rPr>
          <w:i/>
          <w:iCs/>
        </w:rPr>
        <w:tab/>
        <w:t>beo</w:t>
      </w:r>
    </w:p>
    <w:p w:rsidR="003843D5" w:rsidRPr="00E11E5C" w:rsidRDefault="00E11E5C" w:rsidP="00AC3FE7">
      <w:pPr>
        <w:spacing w:line="360" w:lineRule="auto"/>
        <w:contextualSpacing/>
      </w:pPr>
      <w:r>
        <w:rPr>
          <w:i/>
          <w:iCs/>
        </w:rPr>
        <w:tab/>
      </w:r>
      <w:r w:rsidRPr="00E11E5C">
        <w:rPr>
          <w:iCs/>
        </w:rPr>
        <w:t>Oh</w:t>
      </w:r>
      <w:r w:rsidRPr="00E11E5C">
        <w:rPr>
          <w:iCs/>
        </w:rPr>
        <w:tab/>
        <w:t>Jesus</w:t>
      </w:r>
      <w:r w:rsidRPr="00E11E5C">
        <w:rPr>
          <w:iCs/>
        </w:rPr>
        <w:tab/>
        <w:t>sweet</w:t>
      </w:r>
      <w:r w:rsidRPr="00E11E5C">
        <w:rPr>
          <w:iCs/>
        </w:rPr>
        <w:tab/>
        <w:t>Jesus</w:t>
      </w:r>
      <w:r w:rsidRPr="00E11E5C">
        <w:rPr>
          <w:iCs/>
        </w:rPr>
        <w:tab/>
        <w:t>grant</w:t>
      </w:r>
      <w:r w:rsidRPr="00E11E5C">
        <w:rPr>
          <w:iCs/>
        </w:rPr>
        <w:tab/>
        <w:t>that</w:t>
      </w:r>
      <w:r w:rsidRPr="00E11E5C">
        <w:rPr>
          <w:iCs/>
        </w:rPr>
        <w:tab/>
        <w:t>the</w:t>
      </w:r>
      <w:r w:rsidRPr="00E11E5C">
        <w:rPr>
          <w:iCs/>
        </w:rPr>
        <w:tab/>
        <w:t>love</w:t>
      </w:r>
      <w:r w:rsidRPr="00E11E5C">
        <w:rPr>
          <w:iCs/>
        </w:rPr>
        <w:tab/>
        <w:t>of</w:t>
      </w:r>
      <w:r w:rsidRPr="00E11E5C">
        <w:rPr>
          <w:iCs/>
        </w:rPr>
        <w:tab/>
        <w:t>you</w:t>
      </w:r>
      <w:r w:rsidRPr="00E11E5C">
        <w:rPr>
          <w:iCs/>
        </w:rPr>
        <w:tab/>
        <w:t>will.be</w:t>
      </w:r>
      <w:r w:rsidR="00704DF5" w:rsidRPr="00E11E5C">
        <w:t xml:space="preserve"> </w:t>
      </w:r>
    </w:p>
    <w:p w:rsidR="003843D5" w:rsidRDefault="00E11E5C" w:rsidP="00AC3FE7">
      <w:pPr>
        <w:spacing w:line="360" w:lineRule="auto"/>
        <w:contextualSpacing/>
      </w:pPr>
      <w:r>
        <w:tab/>
        <w:t>`Oh, Jesus, sweet Jesus, grant that the love of you will be ….’ (Wohunge, 55-56</w:t>
      </w:r>
      <w:r w:rsidR="009228B7">
        <w:rPr>
          <w:iCs/>
        </w:rPr>
        <w:t>, Thompson 1958</w:t>
      </w:r>
      <w:r>
        <w:t>)</w:t>
      </w:r>
    </w:p>
    <w:p w:rsidR="00972B71" w:rsidRDefault="00972B71" w:rsidP="00AC3FE7">
      <w:pPr>
        <w:spacing w:line="360" w:lineRule="auto"/>
        <w:contextualSpacing/>
      </w:pPr>
    </w:p>
    <w:p w:rsidR="00704DF5" w:rsidRPr="0036724D" w:rsidRDefault="00972B71" w:rsidP="00AC3FE7">
      <w:pPr>
        <w:spacing w:line="360" w:lineRule="auto"/>
        <w:contextualSpacing/>
      </w:pPr>
      <w:r>
        <w:lastRenderedPageBreak/>
        <w:t>Other</w:t>
      </w:r>
      <w:r w:rsidR="00704DF5" w:rsidRPr="0036724D">
        <w:t xml:space="preserve"> thirteenth century text</w:t>
      </w:r>
      <w:r>
        <w:t>s</w:t>
      </w:r>
      <w:r w:rsidR="00704DF5" w:rsidRPr="0036724D">
        <w:t xml:space="preserve">, </w:t>
      </w:r>
      <w:r>
        <w:t>again show</w:t>
      </w:r>
      <w:r w:rsidR="00704DF5" w:rsidRPr="0036724D">
        <w:t xml:space="preserve"> no </w:t>
      </w:r>
      <w:r w:rsidR="00704DF5" w:rsidRPr="0036724D">
        <w:rPr>
          <w:i/>
          <w:iCs/>
        </w:rPr>
        <w:t>that</w:t>
      </w:r>
      <w:r w:rsidR="00704DF5" w:rsidRPr="0036724D">
        <w:t>-deletion</w:t>
      </w:r>
      <w:r>
        <w:t xml:space="preserve">, except with </w:t>
      </w:r>
      <w:r w:rsidRPr="00F514E1">
        <w:rPr>
          <w:i/>
          <w:iCs/>
        </w:rPr>
        <w:t>seggen</w:t>
      </w:r>
      <w:r w:rsidR="00704DF5" w:rsidRPr="0036724D">
        <w:t xml:space="preserve">. Examples of sentences with </w:t>
      </w:r>
      <w:r w:rsidR="00704DF5" w:rsidRPr="0036724D">
        <w:rPr>
          <w:i/>
          <w:iCs/>
        </w:rPr>
        <w:t>that</w:t>
      </w:r>
      <w:r w:rsidR="003843D5">
        <w:t xml:space="preserve"> are</w:t>
      </w:r>
      <w:r>
        <w:t xml:space="preserve"> (</w:t>
      </w:r>
      <w:r w:rsidR="009225A5">
        <w:t>75</w:t>
      </w:r>
      <w:r>
        <w:t>) and (</w:t>
      </w:r>
      <w:r w:rsidR="009225A5">
        <w:t>76</w:t>
      </w:r>
      <w:r>
        <w:t>)</w:t>
      </w:r>
      <w:r w:rsidR="003843D5">
        <w:t>.</w:t>
      </w:r>
    </w:p>
    <w:p w:rsidR="00704DF5" w:rsidRPr="0036724D" w:rsidRDefault="00704DF5" w:rsidP="00704DF5">
      <w:pPr>
        <w:spacing w:line="360" w:lineRule="auto"/>
        <w:contextualSpacing/>
      </w:pPr>
    </w:p>
    <w:p w:rsidR="00704DF5" w:rsidRPr="0036724D" w:rsidRDefault="009225A5" w:rsidP="00704DF5">
      <w:pPr>
        <w:spacing w:line="360" w:lineRule="auto"/>
        <w:contextualSpacing/>
      </w:pPr>
      <w:r>
        <w:t>(75</w:t>
      </w:r>
      <w:r w:rsidR="00704DF5" w:rsidRPr="0036724D">
        <w:t>)</w:t>
      </w:r>
      <w:r w:rsidR="00704DF5" w:rsidRPr="0036724D">
        <w:rPr>
          <w:i/>
          <w:iCs/>
        </w:rPr>
        <w:tab/>
      </w:r>
      <w:r w:rsidR="00704DF5" w:rsidRPr="00F514E1">
        <w:rPr>
          <w:i/>
        </w:rPr>
        <w:t xml:space="preserve">Nu </w:t>
      </w:r>
      <w:r w:rsidR="00704DF5">
        <w:rPr>
          <w:i/>
        </w:rPr>
        <w:tab/>
      </w:r>
      <w:r w:rsidR="00704DF5" w:rsidRPr="00F514E1">
        <w:rPr>
          <w:i/>
        </w:rPr>
        <w:t xml:space="preserve">þu </w:t>
      </w:r>
      <w:r w:rsidR="00704DF5">
        <w:rPr>
          <w:i/>
        </w:rPr>
        <w:tab/>
      </w:r>
      <w:r w:rsidR="00704DF5" w:rsidRPr="00F514E1">
        <w:rPr>
          <w:i/>
        </w:rPr>
        <w:t xml:space="preserve">wast </w:t>
      </w:r>
      <w:r w:rsidR="00704DF5">
        <w:rPr>
          <w:i/>
        </w:rPr>
        <w:tab/>
      </w:r>
      <w:r w:rsidR="00704DF5" w:rsidRPr="00F514E1">
        <w:rPr>
          <w:b/>
          <w:bCs/>
          <w:i/>
        </w:rPr>
        <w:t>þet</w:t>
      </w:r>
      <w:r w:rsidR="00704DF5" w:rsidRPr="00F514E1">
        <w:rPr>
          <w:i/>
        </w:rPr>
        <w:t xml:space="preserve"> </w:t>
      </w:r>
      <w:r w:rsidR="00704DF5">
        <w:rPr>
          <w:i/>
        </w:rPr>
        <w:tab/>
      </w:r>
      <w:r w:rsidR="00704DF5" w:rsidRPr="00F514E1">
        <w:rPr>
          <w:i/>
        </w:rPr>
        <w:t xml:space="preserve">ha </w:t>
      </w:r>
      <w:r w:rsidR="00704DF5">
        <w:rPr>
          <w:i/>
        </w:rPr>
        <w:tab/>
      </w:r>
      <w:r w:rsidR="00704DF5" w:rsidRPr="00F514E1">
        <w:rPr>
          <w:i/>
        </w:rPr>
        <w:t>habbeð ...</w:t>
      </w:r>
      <w:r w:rsidR="00704DF5" w:rsidRPr="0036724D">
        <w:t xml:space="preserve"> </w:t>
      </w:r>
    </w:p>
    <w:p w:rsidR="00704DF5" w:rsidRDefault="00704DF5" w:rsidP="00704DF5">
      <w:pPr>
        <w:spacing w:line="360" w:lineRule="auto"/>
        <w:contextualSpacing/>
      </w:pPr>
      <w:r w:rsidRPr="0036724D">
        <w:tab/>
      </w:r>
      <w:r>
        <w:t>Now</w:t>
      </w:r>
      <w:r>
        <w:tab/>
        <w:t>you</w:t>
      </w:r>
      <w:r>
        <w:tab/>
        <w:t>know</w:t>
      </w:r>
      <w:r>
        <w:tab/>
        <w:t>that</w:t>
      </w:r>
      <w:r>
        <w:tab/>
        <w:t>…</w:t>
      </w:r>
      <w:r>
        <w:tab/>
      </w:r>
    </w:p>
    <w:p w:rsidR="00704DF5" w:rsidRPr="0036724D" w:rsidRDefault="00704DF5" w:rsidP="008B3D5D">
      <w:pPr>
        <w:spacing w:line="360" w:lineRule="auto"/>
        <w:ind w:firstLine="720"/>
        <w:contextualSpacing/>
      </w:pPr>
      <w:r w:rsidRPr="0036724D">
        <w:t>`Now you know that they have'.</w:t>
      </w:r>
      <w:r w:rsidR="008B3D5D">
        <w:t xml:space="preserve"> </w:t>
      </w:r>
      <w:r w:rsidRPr="0036724D">
        <w:t>(</w:t>
      </w:r>
      <w:r w:rsidRPr="0036724D">
        <w:rPr>
          <w:i/>
          <w:iCs/>
        </w:rPr>
        <w:t>Hali M</w:t>
      </w:r>
      <w:r w:rsidRPr="0036724D">
        <w:t>, Bo</w:t>
      </w:r>
      <w:r>
        <w:t>dley, 89-90</w:t>
      </w:r>
      <w:r w:rsidRPr="0036724D">
        <w:t>)</w:t>
      </w:r>
    </w:p>
    <w:p w:rsidR="00704DF5" w:rsidRDefault="009225A5" w:rsidP="00704DF5">
      <w:pPr>
        <w:spacing w:line="360" w:lineRule="auto"/>
        <w:contextualSpacing/>
      </w:pPr>
      <w:r>
        <w:t>(76</w:t>
      </w:r>
      <w:r w:rsidR="00704DF5" w:rsidRPr="0036724D">
        <w:t>)</w:t>
      </w:r>
      <w:r w:rsidR="00704DF5" w:rsidRPr="0036724D">
        <w:tab/>
      </w:r>
      <w:r w:rsidR="00704DF5" w:rsidRPr="00F514E1">
        <w:rPr>
          <w:i/>
        </w:rPr>
        <w:t xml:space="preserve">ha </w:t>
      </w:r>
      <w:r w:rsidR="00704DF5" w:rsidRPr="00F514E1">
        <w:rPr>
          <w:i/>
        </w:rPr>
        <w:tab/>
        <w:t xml:space="preserve">lette </w:t>
      </w:r>
      <w:r w:rsidR="00704DF5" w:rsidRPr="00F514E1">
        <w:rPr>
          <w:i/>
        </w:rPr>
        <w:tab/>
      </w:r>
      <w:r w:rsidR="00704DF5" w:rsidRPr="00F514E1">
        <w:rPr>
          <w:i/>
        </w:rPr>
        <w:tab/>
      </w:r>
      <w:r w:rsidR="00704DF5" w:rsidRPr="00F514E1">
        <w:rPr>
          <w:b/>
          <w:bCs/>
          <w:i/>
        </w:rPr>
        <w:t>þet</w:t>
      </w:r>
      <w:r w:rsidR="00704DF5" w:rsidRPr="00F514E1">
        <w:rPr>
          <w:i/>
        </w:rPr>
        <w:t xml:space="preserve"> </w:t>
      </w:r>
      <w:r w:rsidR="00704DF5" w:rsidRPr="00F514E1">
        <w:rPr>
          <w:i/>
        </w:rPr>
        <w:tab/>
        <w:t xml:space="preserve">ha </w:t>
      </w:r>
      <w:r w:rsidR="00704DF5" w:rsidRPr="00F514E1">
        <w:rPr>
          <w:i/>
        </w:rPr>
        <w:tab/>
        <w:t xml:space="preserve">ifont </w:t>
      </w:r>
      <w:r w:rsidR="00704DF5" w:rsidRPr="00F514E1">
        <w:rPr>
          <w:i/>
        </w:rPr>
        <w:tab/>
        <w:t xml:space="preserve">swuch </w:t>
      </w:r>
      <w:r w:rsidR="00704DF5" w:rsidRPr="00F514E1">
        <w:rPr>
          <w:i/>
        </w:rPr>
        <w:tab/>
        <w:t>grace ...</w:t>
      </w:r>
    </w:p>
    <w:p w:rsidR="00704DF5" w:rsidRPr="0036724D" w:rsidRDefault="00704DF5" w:rsidP="00704DF5">
      <w:pPr>
        <w:spacing w:line="360" w:lineRule="auto"/>
        <w:contextualSpacing/>
      </w:pPr>
      <w:r>
        <w:tab/>
        <w:t>she</w:t>
      </w:r>
      <w:r>
        <w:tab/>
        <w:t>believed</w:t>
      </w:r>
      <w:r>
        <w:tab/>
        <w:t>that</w:t>
      </w:r>
      <w:r>
        <w:tab/>
        <w:t>she</w:t>
      </w:r>
      <w:r>
        <w:tab/>
        <w:t>found</w:t>
      </w:r>
      <w:r>
        <w:tab/>
        <w:t>such</w:t>
      </w:r>
      <w:r>
        <w:tab/>
        <w:t>grace</w:t>
      </w:r>
    </w:p>
    <w:p w:rsidR="00704DF5" w:rsidRPr="0036724D" w:rsidRDefault="008B3D5D" w:rsidP="00704DF5">
      <w:pPr>
        <w:spacing w:line="360" w:lineRule="auto"/>
        <w:contextualSpacing/>
      </w:pPr>
      <w:r>
        <w:tab/>
        <w:t>`S</w:t>
      </w:r>
      <w:r w:rsidR="00704DF5" w:rsidRPr="0036724D">
        <w:t>he believed she experienced such grace</w:t>
      </w:r>
      <w:r>
        <w:t>.</w:t>
      </w:r>
      <w:r w:rsidR="00704DF5" w:rsidRPr="0036724D">
        <w:t>' (</w:t>
      </w:r>
      <w:r w:rsidR="00704DF5" w:rsidRPr="0036724D">
        <w:rPr>
          <w:i/>
          <w:iCs/>
        </w:rPr>
        <w:t>Hali M</w:t>
      </w:r>
      <w:r w:rsidR="00972B71">
        <w:rPr>
          <w:i/>
          <w:iCs/>
        </w:rPr>
        <w:t>eidenhad</w:t>
      </w:r>
      <w:r w:rsidR="00704DF5" w:rsidRPr="0036724D">
        <w:t xml:space="preserve">, Bodley, </w:t>
      </w:r>
      <w:r w:rsidR="00704DF5">
        <w:t>668</w:t>
      </w:r>
      <w:r w:rsidR="00704DF5" w:rsidRPr="0036724D">
        <w:t>)</w:t>
      </w:r>
    </w:p>
    <w:p w:rsidR="00704DF5" w:rsidRDefault="00704DF5" w:rsidP="00704DF5">
      <w:pPr>
        <w:spacing w:line="360" w:lineRule="auto"/>
        <w:contextualSpacing/>
      </w:pPr>
    </w:p>
    <w:p w:rsidR="00704DF5" w:rsidRPr="0036724D" w:rsidRDefault="00704DF5" w:rsidP="00972B71">
      <w:pPr>
        <w:spacing w:line="360" w:lineRule="auto"/>
        <w:contextualSpacing/>
      </w:pPr>
      <w:r w:rsidRPr="0036724D">
        <w:t xml:space="preserve">In Layamon, </w:t>
      </w:r>
      <w:r w:rsidR="003843D5">
        <w:t>another</w:t>
      </w:r>
      <w:r w:rsidRPr="0036724D">
        <w:t xml:space="preserve"> early Middle English text, </w:t>
      </w:r>
      <w:r w:rsidRPr="0036724D">
        <w:rPr>
          <w:i/>
          <w:iCs/>
        </w:rPr>
        <w:t>that</w:t>
      </w:r>
      <w:r w:rsidRPr="0036724D">
        <w:t>-deletion does</w:t>
      </w:r>
      <w:r w:rsidR="009225A5">
        <w:t xml:space="preserve"> not occur either. Sentences (77</w:t>
      </w:r>
      <w:r w:rsidRPr="0036724D">
        <w:t>) to (</w:t>
      </w:r>
      <w:r w:rsidR="009225A5">
        <w:t>79</w:t>
      </w:r>
      <w:r w:rsidRPr="0036724D">
        <w:t xml:space="preserve">) are typical instances where </w:t>
      </w:r>
      <w:r w:rsidRPr="0036724D">
        <w:rPr>
          <w:i/>
          <w:iCs/>
        </w:rPr>
        <w:t>that</w:t>
      </w:r>
      <w:r w:rsidRPr="0036724D">
        <w:t xml:space="preserve"> is present, </w:t>
      </w:r>
      <w:r w:rsidR="009225A5">
        <w:t>taken from the Caligula version.</w:t>
      </w:r>
    </w:p>
    <w:p w:rsidR="00704DF5" w:rsidRPr="0036724D" w:rsidRDefault="00704DF5" w:rsidP="00704DF5">
      <w:pPr>
        <w:spacing w:line="360" w:lineRule="auto"/>
        <w:contextualSpacing/>
      </w:pPr>
    </w:p>
    <w:p w:rsidR="00704DF5" w:rsidRPr="0036724D" w:rsidRDefault="00704DF5" w:rsidP="00704DF5">
      <w:pPr>
        <w:spacing w:line="360" w:lineRule="auto"/>
        <w:contextualSpacing/>
      </w:pPr>
      <w:r w:rsidRPr="0036724D">
        <w:t>(</w:t>
      </w:r>
      <w:r w:rsidR="009225A5">
        <w:t>77</w:t>
      </w:r>
      <w:r w:rsidRPr="0036724D">
        <w:t>)</w:t>
      </w:r>
      <w:r w:rsidRPr="0036724D">
        <w:tab/>
      </w:r>
      <w:r w:rsidRPr="0037436C">
        <w:rPr>
          <w:i/>
        </w:rPr>
        <w:t xml:space="preserve"> 7 swa heo sculden under-stonden. </w:t>
      </w:r>
      <w:r w:rsidR="00F56BD7">
        <w:rPr>
          <w:i/>
        </w:rPr>
        <w:tab/>
      </w:r>
      <w:r w:rsidRPr="0037436C">
        <w:rPr>
          <w:b/>
          <w:bCs/>
          <w:i/>
        </w:rPr>
        <w:t>þat</w:t>
      </w:r>
      <w:r w:rsidRPr="0037436C">
        <w:rPr>
          <w:i/>
        </w:rPr>
        <w:t xml:space="preserve"> ich am king of Brut-londe,</w:t>
      </w:r>
    </w:p>
    <w:p w:rsidR="00704DF5" w:rsidRPr="0036724D" w:rsidRDefault="00704DF5" w:rsidP="00704DF5">
      <w:pPr>
        <w:spacing w:line="360" w:lineRule="auto"/>
        <w:contextualSpacing/>
      </w:pPr>
      <w:r w:rsidRPr="0036724D">
        <w:tab/>
        <w:t xml:space="preserve">`and so they must understand </w:t>
      </w:r>
      <w:r w:rsidR="00F56BD7">
        <w:tab/>
      </w:r>
      <w:r w:rsidR="00F56BD7">
        <w:tab/>
      </w:r>
      <w:r w:rsidRPr="0036724D">
        <w:t xml:space="preserve">that I am king of Brittany'. </w:t>
      </w:r>
      <w:r>
        <w:t>(</w:t>
      </w:r>
      <w:r w:rsidRPr="0036724D">
        <w:t xml:space="preserve">Layamon, </w:t>
      </w:r>
      <w:r w:rsidRPr="0036724D">
        <w:rPr>
          <w:i/>
          <w:iCs/>
        </w:rPr>
        <w:t>Brut</w:t>
      </w:r>
      <w:r>
        <w:t>, Cal. 3065)</w:t>
      </w:r>
    </w:p>
    <w:p w:rsidR="00704DF5" w:rsidRPr="0036724D" w:rsidRDefault="009225A5" w:rsidP="00704DF5">
      <w:pPr>
        <w:spacing w:line="360" w:lineRule="auto"/>
        <w:contextualSpacing/>
      </w:pPr>
      <w:r>
        <w:t>(78</w:t>
      </w:r>
      <w:r w:rsidR="00704DF5" w:rsidRPr="0036724D">
        <w:t>)</w:t>
      </w:r>
      <w:r w:rsidR="00704DF5" w:rsidRPr="0036724D">
        <w:tab/>
      </w:r>
      <w:r w:rsidR="00F56BD7">
        <w:rPr>
          <w:i/>
        </w:rPr>
        <w:t>Nu þu wult under-uon.</w:t>
      </w:r>
      <w:r w:rsidR="00F56BD7">
        <w:rPr>
          <w:i/>
        </w:rPr>
        <w:tab/>
      </w:r>
      <w:r w:rsidR="002B1734">
        <w:rPr>
          <w:i/>
        </w:rPr>
        <w:tab/>
      </w:r>
      <w:r w:rsidR="00704DF5" w:rsidRPr="00C9651D">
        <w:rPr>
          <w:b/>
          <w:bCs/>
          <w:i/>
        </w:rPr>
        <w:t>þat</w:t>
      </w:r>
      <w:r w:rsidR="00704DF5" w:rsidRPr="00C9651D">
        <w:rPr>
          <w:i/>
        </w:rPr>
        <w:t xml:space="preserve"> nauer ær nes idon</w:t>
      </w:r>
    </w:p>
    <w:p w:rsidR="00704DF5" w:rsidRPr="0036724D" w:rsidRDefault="00F56BD7" w:rsidP="00704DF5">
      <w:pPr>
        <w:spacing w:line="360" w:lineRule="auto"/>
        <w:contextualSpacing/>
      </w:pPr>
      <w:r>
        <w:tab/>
        <w:t xml:space="preserve">`Now you </w:t>
      </w:r>
      <w:r w:rsidR="002B1734">
        <w:t>will undertake</w:t>
      </w:r>
      <w:r>
        <w:tab/>
      </w:r>
      <w:r w:rsidR="00704DF5" w:rsidRPr="0036724D">
        <w:t>that (it) was never before done'.</w:t>
      </w:r>
      <w:r w:rsidR="00704DF5">
        <w:t xml:space="preserve"> (</w:t>
      </w:r>
      <w:r w:rsidR="00704DF5" w:rsidRPr="0036724D">
        <w:t xml:space="preserve">Layamon, </w:t>
      </w:r>
      <w:r w:rsidR="00704DF5" w:rsidRPr="0036724D">
        <w:rPr>
          <w:i/>
          <w:iCs/>
        </w:rPr>
        <w:t>Brut</w:t>
      </w:r>
      <w:r w:rsidR="00704DF5">
        <w:t>, Cal. 15118)</w:t>
      </w:r>
    </w:p>
    <w:p w:rsidR="00704DF5" w:rsidRPr="0036724D" w:rsidRDefault="009225A5" w:rsidP="00704DF5">
      <w:pPr>
        <w:spacing w:line="360" w:lineRule="auto"/>
        <w:contextualSpacing/>
      </w:pPr>
      <w:r>
        <w:t>(79</w:t>
      </w:r>
      <w:r w:rsidR="00704DF5" w:rsidRPr="0036724D">
        <w:t>)</w:t>
      </w:r>
      <w:r w:rsidR="00704DF5" w:rsidRPr="0036724D">
        <w:tab/>
      </w:r>
      <w:r w:rsidR="00704DF5" w:rsidRPr="00C9651D">
        <w:rPr>
          <w:i/>
        </w:rPr>
        <w:t xml:space="preserve">and saide </w:t>
      </w:r>
      <w:r w:rsidR="00704DF5" w:rsidRPr="00C9651D">
        <w:rPr>
          <w:b/>
          <w:bCs/>
          <w:i/>
        </w:rPr>
        <w:t>þat</w:t>
      </w:r>
      <w:r w:rsidR="00704DF5" w:rsidRPr="00C9651D">
        <w:rPr>
          <w:i/>
        </w:rPr>
        <w:t xml:space="preserve"> he wolde. </w:t>
      </w:r>
      <w:r w:rsidR="002B1734">
        <w:rPr>
          <w:i/>
        </w:rPr>
        <w:tab/>
      </w:r>
      <w:r w:rsidR="00704DF5" w:rsidRPr="00C9651D">
        <w:rPr>
          <w:i/>
        </w:rPr>
        <w:t>aquellen heom a londe</w:t>
      </w:r>
    </w:p>
    <w:p w:rsidR="00704DF5" w:rsidRPr="0036724D" w:rsidRDefault="00704DF5" w:rsidP="00704DF5">
      <w:pPr>
        <w:spacing w:line="360" w:lineRule="auto"/>
        <w:contextualSpacing/>
      </w:pPr>
      <w:r w:rsidRPr="0036724D">
        <w:tab/>
        <w:t xml:space="preserve">`and said that </w:t>
      </w:r>
      <w:r w:rsidR="00F56BD7">
        <w:t xml:space="preserve">he </w:t>
      </w:r>
      <w:r w:rsidRPr="0036724D">
        <w:t xml:space="preserve">wanted  </w:t>
      </w:r>
      <w:r w:rsidRPr="0036724D">
        <w:tab/>
        <w:t>to destroy him on land'.</w:t>
      </w:r>
      <w:r>
        <w:t xml:space="preserve"> (</w:t>
      </w:r>
      <w:r w:rsidRPr="0036724D">
        <w:t xml:space="preserve">Layamon, </w:t>
      </w:r>
      <w:r w:rsidRPr="0036724D">
        <w:rPr>
          <w:i/>
          <w:iCs/>
        </w:rPr>
        <w:t>Brut</w:t>
      </w:r>
      <w:r>
        <w:t>, Cal. 14874)</w:t>
      </w:r>
      <w:r w:rsidRPr="0036724D">
        <w:t xml:space="preserve"> </w:t>
      </w:r>
    </w:p>
    <w:p w:rsidR="00704DF5" w:rsidRPr="0036724D" w:rsidRDefault="00704DF5" w:rsidP="00704DF5">
      <w:pPr>
        <w:spacing w:line="360" w:lineRule="auto"/>
        <w:contextualSpacing/>
      </w:pPr>
    </w:p>
    <w:p w:rsidR="00704DF5" w:rsidRDefault="00704DF5" w:rsidP="00704DF5">
      <w:pPr>
        <w:spacing w:line="360" w:lineRule="auto"/>
        <w:contextualSpacing/>
      </w:pPr>
      <w:r w:rsidRPr="0036724D">
        <w:t xml:space="preserve">The fact that </w:t>
      </w:r>
      <w:r w:rsidRPr="0036724D">
        <w:rPr>
          <w:i/>
          <w:iCs/>
        </w:rPr>
        <w:t>that</w:t>
      </w:r>
      <w:r w:rsidRPr="0036724D">
        <w:t xml:space="preserve"> must be present can be seen as additional evidence that tense features occupy C and that they must be lexicalized. This means that</w:t>
      </w:r>
      <w:r w:rsidR="00DB3E08">
        <w:t>,</w:t>
      </w:r>
      <w:r w:rsidRPr="0036724D">
        <w:t xml:space="preserve"> in this period, Verb-movement occurs in main clauses and </w:t>
      </w:r>
      <w:r w:rsidR="00DB3E08">
        <w:t xml:space="preserve">the complementizer </w:t>
      </w:r>
      <w:r w:rsidRPr="0036724D">
        <w:rPr>
          <w:i/>
          <w:iCs/>
        </w:rPr>
        <w:t>that</w:t>
      </w:r>
      <w:r w:rsidRPr="0036724D">
        <w:t xml:space="preserve"> </w:t>
      </w:r>
      <w:r w:rsidR="00DB3E08">
        <w:t>must be</w:t>
      </w:r>
      <w:r w:rsidRPr="0036724D">
        <w:t xml:space="preserve"> present in subordinate clauses.</w:t>
      </w:r>
    </w:p>
    <w:p w:rsidR="0037436C" w:rsidRDefault="0037436C" w:rsidP="00704DF5">
      <w:pPr>
        <w:spacing w:line="360" w:lineRule="auto"/>
        <w:contextualSpacing/>
      </w:pPr>
      <w:r>
        <w:tab/>
      </w:r>
      <w:r w:rsidR="00650D9D">
        <w:t xml:space="preserve">If subject-less relatives are </w:t>
      </w:r>
      <w:r>
        <w:t>CP-less</w:t>
      </w:r>
      <w:r w:rsidR="00650D9D">
        <w:t xml:space="preserve"> clauses, </w:t>
      </w:r>
      <w:r>
        <w:t xml:space="preserve">languages like </w:t>
      </w:r>
      <w:r w:rsidR="00650D9D">
        <w:t xml:space="preserve">Old English and </w:t>
      </w:r>
      <w:r>
        <w:t xml:space="preserve">Dutch, with CPs but without TPs, </w:t>
      </w:r>
      <w:r w:rsidR="004F2ED9">
        <w:t xml:space="preserve">will be expected </w:t>
      </w:r>
      <w:r>
        <w:t xml:space="preserve">not to have </w:t>
      </w:r>
      <w:r w:rsidR="004F2ED9">
        <w:t xml:space="preserve">them </w:t>
      </w:r>
      <w:r>
        <w:t>and this is borne out</w:t>
      </w:r>
      <w:r w:rsidR="00650D9D">
        <w:t xml:space="preserve"> </w:t>
      </w:r>
      <w:r w:rsidR="004E22C6">
        <w:t>by the non-appearance of subject-less relatives in Old English (except in (35))</w:t>
      </w:r>
      <w:r w:rsidR="00650D9D">
        <w:t xml:space="preserve">, and </w:t>
      </w:r>
      <w:r w:rsidR="004E22C6">
        <w:t xml:space="preserve">the ungrammaticality of them </w:t>
      </w:r>
      <w:r w:rsidR="00650D9D">
        <w:t>in Dutch (</w:t>
      </w:r>
      <w:r w:rsidR="009225A5">
        <w:t>80</w:t>
      </w:r>
      <w:r w:rsidR="00650D9D">
        <w:t>), wh</w:t>
      </w:r>
      <w:r w:rsidR="00E60F1F">
        <w:t>ich is the translation of (</w:t>
      </w:r>
      <w:r w:rsidR="009225A5">
        <w:t>32</w:t>
      </w:r>
      <w:r w:rsidR="00E60F1F">
        <w:t>)</w:t>
      </w:r>
      <w:r>
        <w:t>.</w:t>
      </w:r>
    </w:p>
    <w:p w:rsidR="0037436C" w:rsidRDefault="0037436C" w:rsidP="00704DF5">
      <w:pPr>
        <w:spacing w:line="360" w:lineRule="auto"/>
        <w:contextualSpacing/>
      </w:pPr>
    </w:p>
    <w:p w:rsidR="0037436C" w:rsidRDefault="0037436C" w:rsidP="00704DF5">
      <w:pPr>
        <w:spacing w:line="360" w:lineRule="auto"/>
        <w:contextualSpacing/>
      </w:pPr>
      <w:r>
        <w:t>(</w:t>
      </w:r>
      <w:r w:rsidR="009225A5">
        <w:t>80</w:t>
      </w:r>
      <w:r>
        <w:t>)</w:t>
      </w:r>
      <w:r>
        <w:tab/>
      </w:r>
      <w:r w:rsidR="00E60F1F" w:rsidRPr="00E60F1F">
        <w:rPr>
          <w:i/>
        </w:rPr>
        <w:t xml:space="preserve">*Iemand [__ </w:t>
      </w:r>
      <w:r w:rsidR="00E60F1F" w:rsidRPr="00E60F1F">
        <w:rPr>
          <w:i/>
        </w:rPr>
        <w:tab/>
      </w:r>
      <w:r w:rsidR="009E3D9C">
        <w:rPr>
          <w:i/>
        </w:rPr>
        <w:t>dat doet</w:t>
      </w:r>
      <w:r w:rsidR="00E60F1F" w:rsidRPr="00E60F1F">
        <w:rPr>
          <w:i/>
        </w:rPr>
        <w:t xml:space="preserve">] </w:t>
      </w:r>
      <w:r w:rsidR="00E60F1F" w:rsidRPr="00E60F1F">
        <w:rPr>
          <w:i/>
        </w:rPr>
        <w:tab/>
        <w:t xml:space="preserve">moet </w:t>
      </w:r>
      <w:r w:rsidR="00E60F1F" w:rsidRPr="00E60F1F">
        <w:rPr>
          <w:i/>
        </w:rPr>
        <w:tab/>
        <w:t xml:space="preserve">opgesloten </w:t>
      </w:r>
      <w:r w:rsidR="00E60F1F" w:rsidRPr="00E60F1F">
        <w:rPr>
          <w:i/>
        </w:rPr>
        <w:tab/>
        <w:t>worden.</w:t>
      </w:r>
      <w:r w:rsidR="00E60F1F">
        <w:tab/>
      </w:r>
      <w:r w:rsidR="00E60F1F">
        <w:tab/>
        <w:t>Dutch</w:t>
      </w:r>
    </w:p>
    <w:p w:rsidR="00E60F1F" w:rsidRDefault="009E3D9C" w:rsidP="00704DF5">
      <w:pPr>
        <w:spacing w:line="360" w:lineRule="auto"/>
        <w:contextualSpacing/>
      </w:pPr>
      <w:r>
        <w:tab/>
        <w:t>Someone</w:t>
      </w:r>
      <w:r>
        <w:tab/>
      </w:r>
      <w:r w:rsidR="00E60F1F">
        <w:t>that</w:t>
      </w:r>
      <w:r>
        <w:t xml:space="preserve"> does</w:t>
      </w:r>
      <w:r w:rsidR="00E60F1F">
        <w:tab/>
        <w:t>must</w:t>
      </w:r>
      <w:r w:rsidR="00E60F1F">
        <w:tab/>
        <w:t>loacked.up</w:t>
      </w:r>
      <w:r w:rsidR="00E60F1F">
        <w:tab/>
        <w:t>be</w:t>
      </w:r>
    </w:p>
    <w:p w:rsidR="00E60F1F" w:rsidRDefault="00E60F1F" w:rsidP="00704DF5">
      <w:pPr>
        <w:spacing w:line="360" w:lineRule="auto"/>
        <w:contextualSpacing/>
      </w:pPr>
      <w:r>
        <w:tab/>
        <w:t>`Someone who does that should be locked up.’</w:t>
      </w:r>
    </w:p>
    <w:p w:rsidR="00650D9D" w:rsidRDefault="00650D9D" w:rsidP="00650D9D">
      <w:pPr>
        <w:spacing w:line="360" w:lineRule="auto"/>
        <w:contextualSpacing/>
      </w:pPr>
    </w:p>
    <w:p w:rsidR="00E60F1F" w:rsidRPr="0036724D" w:rsidRDefault="00650D9D" w:rsidP="00650D9D">
      <w:pPr>
        <w:spacing w:line="360" w:lineRule="auto"/>
        <w:contextualSpacing/>
      </w:pPr>
      <w:r>
        <w:lastRenderedPageBreak/>
        <w:t>Subject-less relatives start to occur in late Middle English.</w:t>
      </w:r>
    </w:p>
    <w:p w:rsidR="00704DF5" w:rsidRPr="0036724D" w:rsidRDefault="002439B0" w:rsidP="00650D9D">
      <w:pPr>
        <w:spacing w:line="360" w:lineRule="auto"/>
        <w:ind w:firstLine="720"/>
        <w:contextualSpacing/>
      </w:pPr>
      <w:r>
        <w:t>Concluding section 5</w:t>
      </w:r>
      <w:r w:rsidR="00E60F1F">
        <w:t>, i</w:t>
      </w:r>
      <w:r w:rsidR="003843D5">
        <w:t xml:space="preserve">n Dutch and older stages of English, </w:t>
      </w:r>
      <w:r w:rsidR="003843D5">
        <w:rPr>
          <w:i/>
        </w:rPr>
        <w:t>that-</w:t>
      </w:r>
      <w:r w:rsidR="00E60F1F">
        <w:t>trace sequences occur and</w:t>
      </w:r>
      <w:r w:rsidR="003843D5">
        <w:t xml:space="preserve"> complementizers are not </w:t>
      </w:r>
      <w:r w:rsidR="002B1734">
        <w:t>optional</w:t>
      </w:r>
      <w:r w:rsidR="003843D5">
        <w:t>. That is accounted for if these stages lack TP but include CP in their clausal spines.</w:t>
      </w:r>
      <w:r w:rsidR="00FB0C0B">
        <w:t xml:space="preserve"> As for subject-less relative clauses, these are </w:t>
      </w:r>
      <w:r w:rsidR="00F56BD7">
        <w:t>not grammatical</w:t>
      </w:r>
      <w:r w:rsidR="00FB0C0B">
        <w:t xml:space="preserve"> in TP-</w:t>
      </w:r>
      <w:r w:rsidR="00F56BD7">
        <w:t>lacking</w:t>
      </w:r>
      <w:r w:rsidR="00FB0C0B">
        <w:t xml:space="preserve"> stages and languages</w:t>
      </w:r>
      <w:r w:rsidR="002B1734">
        <w:t xml:space="preserve"> such as Dutch and Old English</w:t>
      </w:r>
      <w:r w:rsidR="00FB0C0B">
        <w:t>.</w:t>
      </w:r>
    </w:p>
    <w:p w:rsidR="00704DF5" w:rsidRPr="00BC654A" w:rsidRDefault="00704DF5" w:rsidP="008C2901">
      <w:pPr>
        <w:spacing w:line="360" w:lineRule="auto"/>
        <w:contextualSpacing/>
      </w:pPr>
    </w:p>
    <w:p w:rsidR="001146B0" w:rsidRPr="0096314F" w:rsidRDefault="003439F8" w:rsidP="001146B0">
      <w:pPr>
        <w:spacing w:line="360" w:lineRule="auto"/>
        <w:contextualSpacing/>
        <w:rPr>
          <w:b/>
        </w:rPr>
      </w:pPr>
      <w:r w:rsidRPr="002D7B83">
        <w:rPr>
          <w:b/>
        </w:rPr>
        <w:t>6</w:t>
      </w:r>
      <w:r w:rsidR="001146B0" w:rsidRPr="002D7B83">
        <w:rPr>
          <w:b/>
        </w:rPr>
        <w:tab/>
        <w:t>C-agreement</w:t>
      </w:r>
    </w:p>
    <w:p w:rsidR="00081F85" w:rsidRDefault="002D7B83" w:rsidP="001146B0">
      <w:pPr>
        <w:spacing w:line="360" w:lineRule="auto"/>
        <w:contextualSpacing/>
      </w:pPr>
      <w:r>
        <w:t xml:space="preserve">As mentioned, </w:t>
      </w:r>
      <w:r w:rsidR="001146B0" w:rsidRPr="0096314F">
        <w:t>Chomsky (2013; 2015) assumes that T inherits phi-features from C</w:t>
      </w:r>
      <w:r w:rsidR="00F13014">
        <w:t xml:space="preserve"> but </w:t>
      </w:r>
      <w:r w:rsidR="00E9679F">
        <w:t xml:space="preserve">admits </w:t>
      </w:r>
      <w:r w:rsidR="00F13014">
        <w:t>that this choice may be parametric</w:t>
      </w:r>
      <w:r w:rsidR="001146B0" w:rsidRPr="0096314F">
        <w:t xml:space="preserve">. </w:t>
      </w:r>
      <w:r w:rsidR="00081F85">
        <w:t>In</w:t>
      </w:r>
      <w:r w:rsidR="001146B0" w:rsidRPr="0096314F">
        <w:t xml:space="preserve"> languages where the subject does not need to move to </w:t>
      </w:r>
      <w:r w:rsidR="00793C17">
        <w:rPr>
          <w:bCs/>
          <w:iCs/>
        </w:rPr>
        <w:t>the specifier of the</w:t>
      </w:r>
      <w:r w:rsidR="00793C17" w:rsidRPr="00A10B26">
        <w:rPr>
          <w:bCs/>
          <w:iCs/>
        </w:rPr>
        <w:t xml:space="preserve"> </w:t>
      </w:r>
      <w:r w:rsidR="001146B0" w:rsidRPr="0096314F">
        <w:t>TP or where there is no T</w:t>
      </w:r>
      <w:r w:rsidR="00081F85">
        <w:t>, the C wou</w:t>
      </w:r>
      <w:r>
        <w:t>ld have features and keep them</w:t>
      </w:r>
      <w:r w:rsidR="008B3D5D">
        <w:t xml:space="preserve"> or </w:t>
      </w:r>
      <w:r w:rsidR="00AA47FC">
        <w:t>the</w:t>
      </w:r>
      <w:r w:rsidR="008B3D5D">
        <w:t xml:space="preserve"> v*/v </w:t>
      </w:r>
      <w:r w:rsidR="00AA47FC">
        <w:t xml:space="preserve">would inherit them </w:t>
      </w:r>
      <w:r w:rsidR="008B3D5D">
        <w:t>for labeling purposes</w:t>
      </w:r>
      <w:r>
        <w:t>. In varieties of Dutch and German, there is</w:t>
      </w:r>
      <w:r w:rsidR="00F56BD7">
        <w:t xml:space="preserve"> indeed evidence that the C retain</w:t>
      </w:r>
      <w:r>
        <w:t>s the features</w:t>
      </w:r>
      <w:r w:rsidR="00E9679F">
        <w:t xml:space="preserve"> and transmits to to a lower head</w:t>
      </w:r>
      <w:r>
        <w:t xml:space="preserve">. </w:t>
      </w:r>
    </w:p>
    <w:p w:rsidR="00F13014" w:rsidRDefault="00081F85" w:rsidP="00F13014">
      <w:pPr>
        <w:spacing w:line="360" w:lineRule="auto"/>
        <w:ind w:firstLine="720"/>
        <w:contextualSpacing/>
      </w:pPr>
      <w:r>
        <w:t>Languages without a strong T often show complementizer agreement. This might be eviden</w:t>
      </w:r>
      <w:r w:rsidR="008B3D5D">
        <w:t xml:space="preserve">ce that the C has features that </w:t>
      </w:r>
      <w:r w:rsidR="00AA47FC">
        <w:t>(when needed) t</w:t>
      </w:r>
      <w:r w:rsidR="008B3D5D">
        <w:t>he lower verb</w:t>
      </w:r>
      <w:r w:rsidR="00AA47FC">
        <w:t xml:space="preserve"> inherits</w:t>
      </w:r>
      <w:r>
        <w:t xml:space="preserve">. </w:t>
      </w:r>
      <w:r w:rsidR="00F13014">
        <w:t>For instance, the C in (</w:t>
      </w:r>
      <w:r w:rsidR="00CC78C1">
        <w:t>81</w:t>
      </w:r>
      <w:r w:rsidR="00F13014">
        <w:t>) has second person features</w:t>
      </w:r>
      <w:r w:rsidR="008B3D5D">
        <w:t xml:space="preserve"> which the finite verb</w:t>
      </w:r>
      <w:r w:rsidR="00AA47FC">
        <w:t xml:space="preserve"> inherits</w:t>
      </w:r>
      <w:r w:rsidR="00F13014">
        <w:t>.</w:t>
      </w:r>
    </w:p>
    <w:p w:rsidR="00F13014" w:rsidRDefault="00F13014" w:rsidP="00F13014">
      <w:pPr>
        <w:spacing w:line="360" w:lineRule="auto"/>
        <w:contextualSpacing/>
      </w:pPr>
    </w:p>
    <w:p w:rsidR="00F13014" w:rsidRPr="00F13014" w:rsidRDefault="00F13014" w:rsidP="00F13014">
      <w:pPr>
        <w:spacing w:line="360" w:lineRule="auto"/>
        <w:contextualSpacing/>
      </w:pPr>
      <w:r>
        <w:t>(</w:t>
      </w:r>
      <w:r w:rsidR="00CC78C1">
        <w:t>81</w:t>
      </w:r>
      <w:r>
        <w:t>)</w:t>
      </w:r>
      <w:r>
        <w:tab/>
      </w:r>
      <w:r w:rsidRPr="00F13014">
        <w:rPr>
          <w:i/>
        </w:rPr>
        <w:t xml:space="preserve">I frog’ </w:t>
      </w:r>
      <w:r w:rsidRPr="00F13014">
        <w:rPr>
          <w:i/>
        </w:rPr>
        <w:tab/>
        <w:t xml:space="preserve">me </w:t>
      </w:r>
      <w:r w:rsidRPr="00F13014">
        <w:rPr>
          <w:i/>
        </w:rPr>
        <w:tab/>
      </w:r>
      <w:r w:rsidRPr="00F13014">
        <w:rPr>
          <w:b/>
          <w:i/>
        </w:rPr>
        <w:t>ob-sd</w:t>
      </w:r>
      <w:r w:rsidRPr="00F13014">
        <w:rPr>
          <w:i/>
        </w:rPr>
        <w:t xml:space="preserve"> </w:t>
      </w:r>
      <w:r w:rsidRPr="00F13014">
        <w:rPr>
          <w:i/>
        </w:rPr>
        <w:tab/>
        <w:t xml:space="preserve">ned </w:t>
      </w:r>
      <w:r w:rsidRPr="00F13014">
        <w:rPr>
          <w:i/>
        </w:rPr>
        <w:tab/>
        <w:t xml:space="preserve">du </w:t>
      </w:r>
      <w:r w:rsidRPr="00F13014">
        <w:rPr>
          <w:i/>
        </w:rPr>
        <w:tab/>
        <w:t xml:space="preserve">des </w:t>
      </w:r>
      <w:r w:rsidRPr="00F13014">
        <w:rPr>
          <w:i/>
        </w:rPr>
        <w:tab/>
        <w:t xml:space="preserve">mocha </w:t>
      </w:r>
      <w:r w:rsidRPr="00F13014">
        <w:rPr>
          <w:i/>
        </w:rPr>
        <w:tab/>
      </w:r>
      <w:r w:rsidRPr="008B3D5D">
        <w:rPr>
          <w:b/>
          <w:i/>
        </w:rPr>
        <w:t>kan</w:t>
      </w:r>
      <w:r w:rsidR="006C4D25" w:rsidRPr="008B3D5D">
        <w:rPr>
          <w:b/>
          <w:i/>
        </w:rPr>
        <w:t>-</w:t>
      </w:r>
      <w:r w:rsidRPr="008B3D5D">
        <w:rPr>
          <w:b/>
          <w:i/>
        </w:rPr>
        <w:t xml:space="preserve">sd </w:t>
      </w:r>
      <w:r>
        <w:rPr>
          <w:i/>
        </w:rPr>
        <w:tab/>
      </w:r>
      <w:r>
        <w:rPr>
          <w:i/>
        </w:rPr>
        <w:tab/>
      </w:r>
      <w:r>
        <w:t>Bavarian German</w:t>
      </w:r>
    </w:p>
    <w:p w:rsidR="00F13014" w:rsidRDefault="00F13014" w:rsidP="00F13014">
      <w:pPr>
        <w:spacing w:line="360" w:lineRule="auto"/>
        <w:ind w:firstLine="720"/>
        <w:contextualSpacing/>
      </w:pPr>
      <w:r>
        <w:t xml:space="preserve">I ask </w:t>
      </w:r>
      <w:r>
        <w:tab/>
        <w:t xml:space="preserve">myself </w:t>
      </w:r>
      <w:r>
        <w:tab/>
        <w:t xml:space="preserve">if-2S </w:t>
      </w:r>
      <w:r>
        <w:tab/>
        <w:t xml:space="preserve">NEG </w:t>
      </w:r>
      <w:r>
        <w:tab/>
        <w:t>you</w:t>
      </w:r>
      <w:r>
        <w:tab/>
        <w:t>this</w:t>
      </w:r>
      <w:r>
        <w:tab/>
        <w:t>make</w:t>
      </w:r>
      <w:r>
        <w:tab/>
        <w:t xml:space="preserve">can-2S </w:t>
      </w:r>
    </w:p>
    <w:p w:rsidR="00F13014" w:rsidRDefault="00F13014" w:rsidP="00F13014">
      <w:pPr>
        <w:spacing w:line="360" w:lineRule="auto"/>
        <w:ind w:firstLine="720"/>
        <w:contextualSpacing/>
      </w:pPr>
      <w:r>
        <w:t xml:space="preserve">’I am asking myself whether </w:t>
      </w:r>
      <w:r w:rsidR="00CF538A">
        <w:t>you could not make this.’ (Wei</w:t>
      </w:r>
      <w:r w:rsidR="00CF538A">
        <w:rPr>
          <w:rFonts w:cstheme="minorHAnsi"/>
        </w:rPr>
        <w:t>β</w:t>
      </w:r>
      <w:r>
        <w:t xml:space="preserve"> 2005)</w:t>
      </w:r>
    </w:p>
    <w:p w:rsidR="00F13014" w:rsidRDefault="00F13014" w:rsidP="00F13014">
      <w:pPr>
        <w:spacing w:line="360" w:lineRule="auto"/>
        <w:contextualSpacing/>
      </w:pPr>
    </w:p>
    <w:p w:rsidR="00FF2568" w:rsidRDefault="001146B0" w:rsidP="00F13014">
      <w:pPr>
        <w:spacing w:line="360" w:lineRule="auto"/>
        <w:contextualSpacing/>
      </w:pPr>
      <w:r w:rsidRPr="0096314F">
        <w:t xml:space="preserve">Haegeman and van Koppen (2012) show that agreement on C and on </w:t>
      </w:r>
      <w:r w:rsidR="006F7F68">
        <w:t>the inflected verb</w:t>
      </w:r>
      <w:r w:rsidR="008B3D5D">
        <w:t xml:space="preserve"> can be</w:t>
      </w:r>
      <w:r w:rsidRPr="0096314F">
        <w:t xml:space="preserve"> different: it can be person on C and number on</w:t>
      </w:r>
      <w:r w:rsidR="006F7F68">
        <w:t xml:space="preserve"> the verb</w:t>
      </w:r>
      <w:r w:rsidR="00FF2568">
        <w:t>, as in the Limburgian (</w:t>
      </w:r>
      <w:r w:rsidR="00CC78C1">
        <w:t>82)</w:t>
      </w:r>
      <w:r w:rsidR="006E7F28">
        <w:t>.</w:t>
      </w:r>
    </w:p>
    <w:p w:rsidR="00FF2568" w:rsidRDefault="00FF2568" w:rsidP="001146B0">
      <w:pPr>
        <w:spacing w:line="360" w:lineRule="auto"/>
        <w:contextualSpacing/>
      </w:pPr>
    </w:p>
    <w:p w:rsidR="00FF2568" w:rsidRDefault="00081F85" w:rsidP="00FF2568">
      <w:pPr>
        <w:spacing w:line="360" w:lineRule="auto"/>
        <w:contextualSpacing/>
      </w:pPr>
      <w:r>
        <w:t>(</w:t>
      </w:r>
      <w:r w:rsidR="00CC78C1">
        <w:t>82</w:t>
      </w:r>
      <w:r w:rsidR="00FF2568">
        <w:t>)</w:t>
      </w:r>
      <w:r w:rsidR="00FF2568">
        <w:tab/>
      </w:r>
      <w:r w:rsidR="00FF2568" w:rsidRPr="00FF2568">
        <w:rPr>
          <w:i/>
        </w:rPr>
        <w:t xml:space="preserve">Ich </w:t>
      </w:r>
      <w:r w:rsidR="00FF2568" w:rsidRPr="00FF2568">
        <w:rPr>
          <w:i/>
        </w:rPr>
        <w:tab/>
        <w:t xml:space="preserve">dink </w:t>
      </w:r>
      <w:r w:rsidR="00FF2568" w:rsidRPr="00FF2568">
        <w:rPr>
          <w:i/>
        </w:rPr>
        <w:tab/>
      </w:r>
      <w:r w:rsidR="00FF2568" w:rsidRPr="00FF2568">
        <w:rPr>
          <w:b/>
          <w:i/>
        </w:rPr>
        <w:t xml:space="preserve">de-s </w:t>
      </w:r>
      <w:r w:rsidR="00FF2568" w:rsidRPr="00FF2568">
        <w:rPr>
          <w:b/>
          <w:i/>
        </w:rPr>
        <w:tab/>
      </w:r>
      <w:r w:rsidR="00FF2568" w:rsidRPr="00FF2568">
        <w:rPr>
          <w:i/>
        </w:rPr>
        <w:tab/>
        <w:t xml:space="preserve">[toow en Marie] </w:t>
      </w:r>
      <w:r w:rsidR="00FF2568" w:rsidRPr="00FF2568">
        <w:rPr>
          <w:i/>
        </w:rPr>
        <w:tab/>
      </w:r>
      <w:r w:rsidR="00FF2568" w:rsidRPr="00FF2568">
        <w:rPr>
          <w:b/>
          <w:i/>
        </w:rPr>
        <w:t>kump.</w:t>
      </w:r>
      <w:r w:rsidR="00FF2568" w:rsidRPr="00FF2568">
        <w:rPr>
          <w:i/>
        </w:rPr>
        <w:t xml:space="preserve"> </w:t>
      </w:r>
      <w:r w:rsidR="00FF2568" w:rsidRPr="00FF2568">
        <w:rPr>
          <w:i/>
        </w:rPr>
        <w:tab/>
      </w:r>
      <w:r w:rsidR="00FF2568">
        <w:tab/>
      </w:r>
      <w:r w:rsidR="00FF2568">
        <w:tab/>
        <w:t>Limburgian</w:t>
      </w:r>
    </w:p>
    <w:p w:rsidR="00FF2568" w:rsidRDefault="00FF2568" w:rsidP="00FF2568">
      <w:pPr>
        <w:spacing w:line="360" w:lineRule="auto"/>
        <w:ind w:firstLine="720"/>
        <w:contextualSpacing/>
      </w:pPr>
      <w:r>
        <w:t xml:space="preserve">I </w:t>
      </w:r>
      <w:r>
        <w:tab/>
        <w:t xml:space="preserve">think </w:t>
      </w:r>
      <w:r>
        <w:tab/>
        <w:t>tha</w:t>
      </w:r>
      <w:r w:rsidR="0082653E">
        <w:t>t-2S</w:t>
      </w:r>
      <w:r w:rsidR="0082653E">
        <w:tab/>
      </w:r>
      <w:r w:rsidR="0082653E">
        <w:tab/>
      </w:r>
      <w:r>
        <w:t>you.S</w:t>
      </w:r>
      <w:r w:rsidR="0082653E">
        <w:t xml:space="preserve"> and Marie </w:t>
      </w:r>
      <w:r w:rsidR="0082653E">
        <w:tab/>
        <w:t>come.P</w:t>
      </w:r>
    </w:p>
    <w:p w:rsidR="00FF2568" w:rsidRDefault="00FF2568" w:rsidP="00FF2568">
      <w:pPr>
        <w:spacing w:line="360" w:lineRule="auto"/>
        <w:ind w:firstLine="720"/>
        <w:contextualSpacing/>
      </w:pPr>
      <w:r>
        <w:t>‘I think that you and Marie will come.’</w:t>
      </w:r>
    </w:p>
    <w:p w:rsidR="00FF2568" w:rsidRDefault="00FF2568" w:rsidP="00FF2568">
      <w:pPr>
        <w:spacing w:line="360" w:lineRule="auto"/>
        <w:contextualSpacing/>
      </w:pPr>
    </w:p>
    <w:p w:rsidR="00FF2568" w:rsidRDefault="00081F85" w:rsidP="001146B0">
      <w:pPr>
        <w:spacing w:line="360" w:lineRule="auto"/>
        <w:contextualSpacing/>
      </w:pPr>
      <w:r>
        <w:t>Under the feature inheritance</w:t>
      </w:r>
      <w:r w:rsidR="00FF2568" w:rsidRPr="0096314F">
        <w:t xml:space="preserve"> </w:t>
      </w:r>
      <w:r>
        <w:t>approach, that would mean that two kinds of features are p</w:t>
      </w:r>
      <w:r w:rsidR="003C1965">
        <w:t>resent on C but only one kind would be</w:t>
      </w:r>
      <w:r>
        <w:t xml:space="preserve"> inherited. </w:t>
      </w:r>
      <w:r w:rsidRPr="0096314F">
        <w:t>Haegeman and van Koppen</w:t>
      </w:r>
      <w:r w:rsidR="003C1965">
        <w:t>, while assuming C and T,</w:t>
      </w:r>
      <w:r>
        <w:t xml:space="preserve"> argue against</w:t>
      </w:r>
      <w:r w:rsidR="00FF2568" w:rsidRPr="0096314F">
        <w:t xml:space="preserve"> </w:t>
      </w:r>
      <w:r>
        <w:t xml:space="preserve">inheritance </w:t>
      </w:r>
      <w:r w:rsidR="00FF2568" w:rsidRPr="0096314F">
        <w:t xml:space="preserve">and </w:t>
      </w:r>
      <w:r w:rsidR="006E6104">
        <w:t>in favor of</w:t>
      </w:r>
      <w:r w:rsidR="00FF2568" w:rsidRPr="0096314F">
        <w:t xml:space="preserve"> separate agreement domains. </w:t>
      </w:r>
      <w:r w:rsidR="008B3D5D">
        <w:t xml:space="preserve">Alternatively, one could argue that </w:t>
      </w:r>
      <w:r w:rsidR="00387C3A">
        <w:t>C has features which the verb</w:t>
      </w:r>
      <w:r w:rsidR="00AA47FC">
        <w:t xml:space="preserve"> inherits, without inheritance through</w:t>
      </w:r>
      <w:r w:rsidR="00387C3A">
        <w:t xml:space="preserve"> T.</w:t>
      </w:r>
    </w:p>
    <w:p w:rsidR="00E63F6D" w:rsidRDefault="001146B0" w:rsidP="00577750">
      <w:pPr>
        <w:spacing w:line="360" w:lineRule="auto"/>
        <w:ind w:firstLine="720"/>
        <w:contextualSpacing/>
      </w:pPr>
      <w:r w:rsidRPr="0096314F">
        <w:lastRenderedPageBreak/>
        <w:t xml:space="preserve">Obata, Epstein, and Baptista (2015: fn21) </w:t>
      </w:r>
      <w:r w:rsidR="003843D5">
        <w:t xml:space="preserve">also </w:t>
      </w:r>
      <w:r w:rsidRPr="0096314F">
        <w:t xml:space="preserve">suggest that </w:t>
      </w:r>
      <w:r w:rsidR="006C4D25">
        <w:t xml:space="preserve">the </w:t>
      </w:r>
      <w:r w:rsidRPr="0096314F">
        <w:t xml:space="preserve">C in C-agreement languages has two kinds of features, one kind that stays on C and one kind that transfers to T. </w:t>
      </w:r>
      <w:r w:rsidR="006C4D25">
        <w:t>The data in (</w:t>
      </w:r>
      <w:r w:rsidR="00E9679F">
        <w:t>82</w:t>
      </w:r>
      <w:r w:rsidR="00577750">
        <w:t xml:space="preserve">) would have a set of person features that stays on C and a set that is transferred to T. </w:t>
      </w:r>
      <w:r w:rsidR="006E6104">
        <w:t>If that is correct</w:t>
      </w:r>
      <w:r w:rsidRPr="0096314F">
        <w:t xml:space="preserve">, </w:t>
      </w:r>
      <w:r w:rsidR="00081F85">
        <w:t>in T-less languages,</w:t>
      </w:r>
      <w:r w:rsidRPr="0096314F">
        <w:t xml:space="preserve"> the </w:t>
      </w:r>
      <w:r w:rsidR="00006D4B">
        <w:t xml:space="preserve">C </w:t>
      </w:r>
      <w:r w:rsidR="006E6104">
        <w:t>must be able to</w:t>
      </w:r>
      <w:r w:rsidR="00006D4B" w:rsidRPr="006E7F28">
        <w:t xml:space="preserve"> check </w:t>
      </w:r>
      <w:r w:rsidR="006E7F28" w:rsidRPr="006E7F28">
        <w:t>both sets</w:t>
      </w:r>
      <w:r w:rsidR="006C4D25">
        <w:t>, as in (</w:t>
      </w:r>
      <w:r w:rsidR="00E9679F">
        <w:t>83</w:t>
      </w:r>
      <w:r w:rsidR="006C4D25">
        <w:t>)</w:t>
      </w:r>
      <w:r w:rsidR="006E7F28" w:rsidRPr="006E7F28">
        <w:t>.</w:t>
      </w:r>
    </w:p>
    <w:p w:rsidR="003D6FF3" w:rsidRDefault="003D6FF3" w:rsidP="003D6FF3">
      <w:pPr>
        <w:spacing w:line="360" w:lineRule="auto"/>
        <w:contextualSpacing/>
      </w:pPr>
    </w:p>
    <w:p w:rsidR="00E63F6D" w:rsidRDefault="00E63F6D" w:rsidP="00E63F6D">
      <w:pPr>
        <w:spacing w:line="360" w:lineRule="auto"/>
        <w:contextualSpacing/>
      </w:pPr>
      <w:r>
        <w:t>(</w:t>
      </w:r>
      <w:r w:rsidR="00CC78C1">
        <w:t>83</w:t>
      </w:r>
      <w:r>
        <w:t>)</w:t>
      </w:r>
      <w:r>
        <w:tab/>
      </w:r>
      <w:r>
        <w:tab/>
        <w:t>CP</w:t>
      </w:r>
    </w:p>
    <w:p w:rsidR="00E63F6D" w:rsidRPr="00E63F6D" w:rsidRDefault="00E63F6D" w:rsidP="00E63F6D">
      <w:pPr>
        <w:spacing w:line="360" w:lineRule="auto"/>
        <w:ind w:firstLine="720"/>
        <w:contextualSpacing/>
        <w:rPr>
          <w:rFonts w:ascii="ArborWin" w:hAnsi="ArborWin"/>
        </w:rPr>
      </w:pPr>
      <w:r>
        <w:rPr>
          <w:rFonts w:ascii="ArborWin" w:hAnsi="ArborWin"/>
        </w:rPr>
        <w:t>ei</w:t>
      </w:r>
    </w:p>
    <w:p w:rsidR="00E63F6D" w:rsidRDefault="00E63F6D" w:rsidP="00E63F6D">
      <w:pPr>
        <w:spacing w:line="360" w:lineRule="auto"/>
        <w:contextualSpacing/>
      </w:pPr>
      <w:r>
        <w:tab/>
        <w:t>C</w:t>
      </w:r>
      <w:r>
        <w:tab/>
      </w:r>
      <w:r>
        <w:tab/>
        <w:t>v*P</w:t>
      </w:r>
      <w:r w:rsidR="00A76BEC">
        <w:t xml:space="preserve"> (= &lt;phi, phi&gt;)</w:t>
      </w:r>
    </w:p>
    <w:p w:rsidR="00E63F6D" w:rsidRPr="00E63F6D" w:rsidRDefault="00E63F6D" w:rsidP="00E63F6D">
      <w:pPr>
        <w:spacing w:line="360" w:lineRule="auto"/>
        <w:ind w:firstLine="720"/>
        <w:contextualSpacing/>
        <w:rPr>
          <w:rFonts w:ascii="ArborWin" w:hAnsi="ArborWin"/>
        </w:rPr>
      </w:pPr>
      <w:r>
        <w:t>[u-ps]</w:t>
      </w:r>
      <w:r>
        <w:tab/>
      </w:r>
      <w:r>
        <w:rPr>
          <w:rFonts w:ascii="ArborWin" w:hAnsi="ArborWin"/>
        </w:rPr>
        <w:t>ei</w:t>
      </w:r>
    </w:p>
    <w:p w:rsidR="00E63F6D" w:rsidRDefault="00E63F6D" w:rsidP="00E63F6D">
      <w:pPr>
        <w:spacing w:line="360" w:lineRule="auto"/>
        <w:contextualSpacing/>
      </w:pPr>
      <w:r>
        <w:tab/>
        <w:t>[u-phi]</w:t>
      </w:r>
      <w:r>
        <w:tab/>
        <w:t>DP</w:t>
      </w:r>
      <w:r>
        <w:tab/>
      </w:r>
      <w:r>
        <w:tab/>
        <w:t>v</w:t>
      </w:r>
      <w:r w:rsidR="00A76BEC">
        <w:t>*P</w:t>
      </w:r>
    </w:p>
    <w:p w:rsidR="00E63F6D" w:rsidRPr="00E63F6D" w:rsidRDefault="00E63F6D" w:rsidP="00E63F6D">
      <w:pPr>
        <w:spacing w:line="360" w:lineRule="auto"/>
        <w:ind w:firstLine="720"/>
        <w:contextualSpacing/>
        <w:rPr>
          <w:rFonts w:ascii="ArborWin" w:hAnsi="ArborWin"/>
        </w:rPr>
      </w:pPr>
      <w:r>
        <w:tab/>
      </w:r>
      <w:r>
        <w:tab/>
      </w:r>
      <w:r>
        <w:rPr>
          <w:rFonts w:ascii="ArborWin" w:hAnsi="ArborWin"/>
        </w:rPr>
        <w:t>ei</w:t>
      </w:r>
    </w:p>
    <w:p w:rsidR="00E63F6D" w:rsidRDefault="00E63F6D" w:rsidP="00E63F6D">
      <w:pPr>
        <w:spacing w:line="360" w:lineRule="auto"/>
        <w:contextualSpacing/>
      </w:pPr>
      <w:r>
        <w:tab/>
      </w:r>
      <w:r>
        <w:tab/>
      </w:r>
      <w:r>
        <w:tab/>
        <w:t>VP</w:t>
      </w:r>
      <w:r>
        <w:tab/>
      </w:r>
      <w:r>
        <w:tab/>
        <w:t>v</w:t>
      </w:r>
      <w:r w:rsidR="00A76BEC">
        <w:t>*</w:t>
      </w:r>
    </w:p>
    <w:p w:rsidR="00E63F6D" w:rsidRPr="00E63F6D" w:rsidRDefault="00E63F6D" w:rsidP="00E63F6D">
      <w:pPr>
        <w:spacing w:line="360" w:lineRule="auto"/>
        <w:ind w:firstLine="720"/>
        <w:contextualSpacing/>
        <w:rPr>
          <w:rFonts w:ascii="ArborWin" w:hAnsi="ArborWin"/>
        </w:rPr>
      </w:pPr>
      <w:r>
        <w:tab/>
      </w:r>
      <w:r>
        <w:rPr>
          <w:rFonts w:ascii="ArborWin" w:hAnsi="ArborWin"/>
        </w:rPr>
        <w:t>ei</w:t>
      </w:r>
    </w:p>
    <w:p w:rsidR="00E63F6D" w:rsidRDefault="00E63F6D" w:rsidP="00E63F6D">
      <w:pPr>
        <w:spacing w:line="360" w:lineRule="auto"/>
        <w:contextualSpacing/>
      </w:pPr>
      <w:r>
        <w:tab/>
      </w:r>
      <w:r>
        <w:tab/>
        <w:t>DP</w:t>
      </w:r>
      <w:r>
        <w:tab/>
      </w:r>
      <w:r>
        <w:tab/>
        <w:t>V</w:t>
      </w:r>
    </w:p>
    <w:p w:rsidR="00E63F6D" w:rsidRDefault="00E63F6D" w:rsidP="00E63F6D">
      <w:pPr>
        <w:spacing w:line="360" w:lineRule="auto"/>
        <w:contextualSpacing/>
      </w:pPr>
    </w:p>
    <w:p w:rsidR="00A76BEC" w:rsidRDefault="00A76BEC" w:rsidP="006E7F28">
      <w:pPr>
        <w:spacing w:line="360" w:lineRule="auto"/>
        <w:contextualSpacing/>
      </w:pPr>
      <w:r>
        <w:t>In order to label what I have labeled the top v*P in (</w:t>
      </w:r>
      <w:r w:rsidR="00E9679F">
        <w:t>83</w:t>
      </w:r>
      <w:r>
        <w:t>),</w:t>
      </w:r>
      <w:r w:rsidR="00E9679F">
        <w:t xml:space="preserve"> </w:t>
      </w:r>
      <w:r>
        <w:t xml:space="preserve">v* </w:t>
      </w:r>
      <w:r w:rsidR="00AA47FC">
        <w:t xml:space="preserve">would have to inherit features from C </w:t>
      </w:r>
      <w:r>
        <w:t>so that it can be labeled &lt;phi, phi&gt;.</w:t>
      </w:r>
      <w:r w:rsidR="00C00639">
        <w:t xml:space="preserve"> This is similar to what I have argued for Arabic at the end of section 2 in chapter 2.</w:t>
      </w:r>
    </w:p>
    <w:p w:rsidR="001146B0" w:rsidRPr="0096314F" w:rsidRDefault="00E63F6D" w:rsidP="00A76BEC">
      <w:pPr>
        <w:spacing w:line="360" w:lineRule="auto"/>
        <w:ind w:firstLine="720"/>
        <w:contextualSpacing/>
      </w:pPr>
      <w:r>
        <w:t xml:space="preserve">Even in varieties </w:t>
      </w:r>
      <w:r w:rsidR="006E7F28">
        <w:t xml:space="preserve">of Dutch </w:t>
      </w:r>
      <w:r>
        <w:t xml:space="preserve">without C-agreement, </w:t>
      </w:r>
      <w:r w:rsidR="006E7F28">
        <w:t xml:space="preserve">i.e. standard ones, </w:t>
      </w:r>
      <w:r>
        <w:t>there are two kinds of agreement, as (</w:t>
      </w:r>
      <w:r w:rsidR="00E9679F">
        <w:t>84</w:t>
      </w:r>
      <w:r>
        <w:t xml:space="preserve">) shows: the </w:t>
      </w:r>
      <w:r w:rsidR="00006D4B">
        <w:t>inflection on verbs is</w:t>
      </w:r>
      <w:r w:rsidR="001146B0" w:rsidRPr="0096314F">
        <w:t xml:space="preserve"> different depending on the (second person singular) pronoun preceding </w:t>
      </w:r>
      <w:r w:rsidR="00E9679F">
        <w:t>or following the verb, as in (84</w:t>
      </w:r>
      <w:r w:rsidR="00006D4B">
        <w:t>a</w:t>
      </w:r>
      <w:r w:rsidR="001146B0" w:rsidRPr="0096314F">
        <w:t>)</w:t>
      </w:r>
      <w:r w:rsidR="00E9679F">
        <w:t xml:space="preserve"> and (84</w:t>
      </w:r>
      <w:r w:rsidR="00006D4B">
        <w:t>bc), respectively</w:t>
      </w:r>
      <w:r w:rsidR="001146B0" w:rsidRPr="0096314F">
        <w:t>.</w:t>
      </w:r>
    </w:p>
    <w:p w:rsidR="001146B0" w:rsidRPr="0096314F" w:rsidRDefault="001146B0" w:rsidP="001146B0">
      <w:pPr>
        <w:spacing w:line="360" w:lineRule="auto"/>
        <w:contextualSpacing/>
        <w:rPr>
          <w:lang w:val="nb-NO"/>
        </w:rPr>
      </w:pPr>
    </w:p>
    <w:p w:rsidR="00006D4B" w:rsidRPr="0096314F" w:rsidRDefault="00E9679F" w:rsidP="00006D4B">
      <w:pPr>
        <w:spacing w:line="360" w:lineRule="auto"/>
        <w:contextualSpacing/>
      </w:pPr>
      <w:r>
        <w:rPr>
          <w:lang w:val="nb-NO"/>
        </w:rPr>
        <w:t>(84</w:t>
      </w:r>
      <w:r w:rsidR="001146B0" w:rsidRPr="0096314F">
        <w:rPr>
          <w:lang w:val="nb-NO"/>
        </w:rPr>
        <w:t>)</w:t>
      </w:r>
      <w:r w:rsidR="001146B0" w:rsidRPr="0096314F">
        <w:rPr>
          <w:lang w:val="nb-NO"/>
        </w:rPr>
        <w:tab/>
        <w:t>a.</w:t>
      </w:r>
      <w:r w:rsidR="001146B0" w:rsidRPr="0096314F">
        <w:rPr>
          <w:lang w:val="nb-NO"/>
        </w:rPr>
        <w:tab/>
      </w:r>
      <w:r w:rsidR="00006D4B" w:rsidRPr="0096314F">
        <w:rPr>
          <w:b/>
          <w:i/>
          <w:lang w:val="nb-NO"/>
        </w:rPr>
        <w:t>Ga</w:t>
      </w:r>
      <w:r w:rsidR="00006D4B" w:rsidRPr="0096314F">
        <w:rPr>
          <w:i/>
          <w:lang w:val="nb-NO"/>
        </w:rPr>
        <w:t xml:space="preserve"> </w:t>
      </w:r>
      <w:r w:rsidR="00006D4B" w:rsidRPr="0096314F">
        <w:rPr>
          <w:i/>
          <w:lang w:val="nb-NO"/>
        </w:rPr>
        <w:tab/>
        <w:t>jij</w:t>
      </w:r>
      <w:r w:rsidR="00006D4B" w:rsidRPr="0096314F">
        <w:rPr>
          <w:i/>
          <w:lang w:val="nb-NO"/>
        </w:rPr>
        <w:tab/>
        <w:t>daar</w:t>
      </w:r>
      <w:r w:rsidR="00006D4B" w:rsidRPr="0096314F">
        <w:rPr>
          <w:i/>
          <w:lang w:val="nb-NO"/>
        </w:rPr>
        <w:tab/>
        <w:t>vaak</w:t>
      </w:r>
      <w:r w:rsidR="00006D4B" w:rsidRPr="0096314F">
        <w:rPr>
          <w:i/>
          <w:lang w:val="nb-NO"/>
        </w:rPr>
        <w:tab/>
        <w:t>heen?</w:t>
      </w:r>
      <w:r w:rsidR="00006D4B" w:rsidRPr="0096314F">
        <w:rPr>
          <w:lang w:val="nb-NO"/>
        </w:rPr>
        <w:tab/>
      </w:r>
      <w:r w:rsidR="00006D4B" w:rsidRPr="0096314F">
        <w:rPr>
          <w:lang w:val="nb-NO"/>
        </w:rPr>
        <w:tab/>
      </w:r>
      <w:r w:rsidR="00006D4B" w:rsidRPr="0096314F">
        <w:rPr>
          <w:lang w:val="nb-NO"/>
        </w:rPr>
        <w:tab/>
      </w:r>
      <w:r w:rsidR="00006D4B" w:rsidRPr="0096314F">
        <w:t>Dutch</w:t>
      </w:r>
    </w:p>
    <w:p w:rsidR="00006D4B" w:rsidRPr="0096314F" w:rsidRDefault="00006D4B" w:rsidP="00006D4B">
      <w:pPr>
        <w:spacing w:line="360" w:lineRule="auto"/>
        <w:contextualSpacing/>
      </w:pPr>
      <w:r w:rsidRPr="0096314F">
        <w:tab/>
      </w:r>
      <w:r w:rsidRPr="0096314F">
        <w:tab/>
        <w:t>go</w:t>
      </w:r>
      <w:r w:rsidRPr="0096314F">
        <w:tab/>
        <w:t>you</w:t>
      </w:r>
      <w:r w:rsidRPr="0096314F">
        <w:tab/>
        <w:t>there</w:t>
      </w:r>
      <w:r w:rsidRPr="0096314F">
        <w:tab/>
        <w:t>often</w:t>
      </w:r>
      <w:r w:rsidRPr="0096314F">
        <w:tab/>
        <w:t>to</w:t>
      </w:r>
    </w:p>
    <w:p w:rsidR="00006D4B" w:rsidRPr="0096314F" w:rsidRDefault="00006D4B" w:rsidP="00006D4B">
      <w:pPr>
        <w:spacing w:line="360" w:lineRule="auto"/>
        <w:contextualSpacing/>
      </w:pPr>
      <w:r w:rsidRPr="0096314F">
        <w:tab/>
      </w:r>
      <w:r w:rsidRPr="0096314F">
        <w:tab/>
        <w:t>`Do you often go there?’</w:t>
      </w:r>
    </w:p>
    <w:p w:rsidR="001146B0" w:rsidRPr="0096314F" w:rsidRDefault="00006D4B" w:rsidP="00006D4B">
      <w:pPr>
        <w:spacing w:line="360" w:lineRule="auto"/>
        <w:ind w:firstLine="720"/>
        <w:contextualSpacing/>
      </w:pPr>
      <w:r w:rsidRPr="0096314F">
        <w:t>b.</w:t>
      </w:r>
      <w:r w:rsidRPr="0096314F">
        <w:tab/>
      </w:r>
      <w:r w:rsidR="001146B0" w:rsidRPr="0096314F">
        <w:rPr>
          <w:i/>
          <w:lang w:val="nb-NO"/>
        </w:rPr>
        <w:t>Jij</w:t>
      </w:r>
      <w:r w:rsidR="001146B0" w:rsidRPr="0096314F">
        <w:rPr>
          <w:i/>
          <w:lang w:val="nb-NO"/>
        </w:rPr>
        <w:tab/>
      </w:r>
      <w:r w:rsidR="001146B0" w:rsidRPr="00E63F6D">
        <w:rPr>
          <w:b/>
          <w:i/>
          <w:lang w:val="nb-NO"/>
        </w:rPr>
        <w:t>gaat</w:t>
      </w:r>
      <w:r w:rsidR="001146B0" w:rsidRPr="0096314F">
        <w:rPr>
          <w:i/>
          <w:lang w:val="nb-NO"/>
        </w:rPr>
        <w:tab/>
        <w:t>daar</w:t>
      </w:r>
      <w:r w:rsidR="001146B0" w:rsidRPr="0096314F">
        <w:rPr>
          <w:i/>
          <w:lang w:val="nb-NO"/>
        </w:rPr>
        <w:tab/>
        <w:t>vaak</w:t>
      </w:r>
      <w:r w:rsidR="001146B0" w:rsidRPr="0096314F">
        <w:rPr>
          <w:i/>
          <w:lang w:val="nb-NO"/>
        </w:rPr>
        <w:tab/>
        <w:t>heen.</w:t>
      </w:r>
      <w:r w:rsidR="001146B0" w:rsidRPr="0096314F">
        <w:rPr>
          <w:i/>
          <w:lang w:val="nb-NO"/>
        </w:rPr>
        <w:tab/>
      </w:r>
    </w:p>
    <w:p w:rsidR="00006D4B" w:rsidRPr="0096314F" w:rsidRDefault="00006D4B" w:rsidP="00006D4B">
      <w:pPr>
        <w:spacing w:line="360" w:lineRule="auto"/>
        <w:contextualSpacing/>
      </w:pPr>
      <w:r>
        <w:tab/>
      </w:r>
      <w:r>
        <w:tab/>
        <w:t xml:space="preserve">you </w:t>
      </w:r>
      <w:r>
        <w:tab/>
        <w:t>go</w:t>
      </w:r>
      <w:r>
        <w:tab/>
        <w:t xml:space="preserve">there </w:t>
      </w:r>
      <w:r>
        <w:tab/>
        <w:t xml:space="preserve">often </w:t>
      </w:r>
      <w:r>
        <w:tab/>
        <w:t>to</w:t>
      </w:r>
    </w:p>
    <w:p w:rsidR="001146B0" w:rsidRPr="0096314F" w:rsidRDefault="001146B0" w:rsidP="001146B0">
      <w:pPr>
        <w:spacing w:line="360" w:lineRule="auto"/>
        <w:contextualSpacing/>
      </w:pPr>
      <w:r w:rsidRPr="0096314F">
        <w:tab/>
      </w:r>
      <w:r w:rsidRPr="0096314F">
        <w:tab/>
        <w:t>‘You often go there.’</w:t>
      </w:r>
    </w:p>
    <w:p w:rsidR="001146B0" w:rsidRPr="0096314F" w:rsidRDefault="00006D4B" w:rsidP="001146B0">
      <w:pPr>
        <w:spacing w:line="360" w:lineRule="auto"/>
        <w:contextualSpacing/>
      </w:pPr>
      <w:r w:rsidRPr="0096314F">
        <w:tab/>
        <w:t>c.</w:t>
      </w:r>
      <w:r w:rsidR="001146B0" w:rsidRPr="0096314F">
        <w:tab/>
      </w:r>
      <w:r w:rsidR="001146B0" w:rsidRPr="00E63F6D">
        <w:rPr>
          <w:i/>
        </w:rPr>
        <w:t xml:space="preserve">… dat </w:t>
      </w:r>
      <w:r w:rsidR="001146B0" w:rsidRPr="00E63F6D">
        <w:rPr>
          <w:i/>
        </w:rPr>
        <w:tab/>
        <w:t xml:space="preserve">jij </w:t>
      </w:r>
      <w:r w:rsidR="001146B0" w:rsidRPr="00E63F6D">
        <w:rPr>
          <w:i/>
        </w:rPr>
        <w:tab/>
        <w:t xml:space="preserve">daar </w:t>
      </w:r>
      <w:r w:rsidR="001146B0" w:rsidRPr="00E63F6D">
        <w:rPr>
          <w:i/>
        </w:rPr>
        <w:tab/>
        <w:t xml:space="preserve">vaak </w:t>
      </w:r>
      <w:r w:rsidR="001146B0" w:rsidRPr="00E63F6D">
        <w:rPr>
          <w:i/>
        </w:rPr>
        <w:tab/>
        <w:t xml:space="preserve">heen </w:t>
      </w:r>
      <w:r w:rsidR="001146B0" w:rsidRPr="00E63F6D">
        <w:rPr>
          <w:i/>
        </w:rPr>
        <w:tab/>
      </w:r>
      <w:r w:rsidR="001146B0" w:rsidRPr="00E63F6D">
        <w:rPr>
          <w:b/>
          <w:i/>
        </w:rPr>
        <w:t>gaat.</w:t>
      </w:r>
    </w:p>
    <w:p w:rsidR="001146B0" w:rsidRPr="0096314F" w:rsidRDefault="001146B0" w:rsidP="001146B0">
      <w:pPr>
        <w:spacing w:line="360" w:lineRule="auto"/>
        <w:contextualSpacing/>
      </w:pPr>
      <w:r w:rsidRPr="0096314F">
        <w:tab/>
      </w:r>
      <w:r w:rsidRPr="0096314F">
        <w:tab/>
        <w:t>that</w:t>
      </w:r>
      <w:r w:rsidRPr="0096314F">
        <w:tab/>
        <w:t>you</w:t>
      </w:r>
      <w:r w:rsidRPr="0096314F">
        <w:tab/>
        <w:t>there</w:t>
      </w:r>
      <w:r w:rsidRPr="0096314F">
        <w:tab/>
        <w:t>often</w:t>
      </w:r>
      <w:r w:rsidRPr="0096314F">
        <w:tab/>
        <w:t>to</w:t>
      </w:r>
      <w:r w:rsidRPr="0096314F">
        <w:tab/>
        <w:t>go</w:t>
      </w:r>
    </w:p>
    <w:p w:rsidR="001146B0" w:rsidRDefault="001146B0" w:rsidP="001146B0">
      <w:pPr>
        <w:spacing w:line="360" w:lineRule="auto"/>
        <w:contextualSpacing/>
      </w:pPr>
      <w:r w:rsidRPr="0096314F">
        <w:tab/>
      </w:r>
      <w:r w:rsidRPr="0096314F">
        <w:tab/>
        <w:t>‘that you go there often.’</w:t>
      </w:r>
    </w:p>
    <w:p w:rsidR="00E63F6D" w:rsidRDefault="00E63F6D" w:rsidP="001146B0">
      <w:pPr>
        <w:spacing w:line="360" w:lineRule="auto"/>
        <w:contextualSpacing/>
      </w:pPr>
    </w:p>
    <w:p w:rsidR="00CC4028" w:rsidRDefault="00E63F6D" w:rsidP="00CC4028">
      <w:pPr>
        <w:spacing w:line="360" w:lineRule="auto"/>
        <w:contextualSpacing/>
      </w:pPr>
      <w:r>
        <w:lastRenderedPageBreak/>
        <w:t xml:space="preserve">This </w:t>
      </w:r>
      <w:r w:rsidR="003843D5">
        <w:t>implie</w:t>
      </w:r>
      <w:r>
        <w:t xml:space="preserve">s </w:t>
      </w:r>
      <w:r w:rsidR="00CC4028">
        <w:t>that the pronoun in (</w:t>
      </w:r>
      <w:r w:rsidR="00852803">
        <w:t>85</w:t>
      </w:r>
      <w:r w:rsidR="00CC4028">
        <w:t xml:space="preserve">a) </w:t>
      </w:r>
      <w:r w:rsidR="00A36AD9">
        <w:t>and (</w:t>
      </w:r>
      <w:r w:rsidR="00852803">
        <w:t>86</w:t>
      </w:r>
      <w:r w:rsidR="00A36AD9">
        <w:t xml:space="preserve">a) </w:t>
      </w:r>
      <w:r w:rsidR="003843D5">
        <w:t>is</w:t>
      </w:r>
      <w:r w:rsidR="00CC4028">
        <w:t xml:space="preserve"> a clitic </w:t>
      </w:r>
      <w:r w:rsidR="003D6FF3">
        <w:t xml:space="preserve">or </w:t>
      </w:r>
      <w:r w:rsidR="003A1E66">
        <w:t xml:space="preserve">an </w:t>
      </w:r>
      <w:r w:rsidR="003D6FF3">
        <w:t xml:space="preserve">agreement marker </w:t>
      </w:r>
      <w:r w:rsidR="00CC4028">
        <w:t>and that is confirmed by the fact that nothing can intervene, as (</w:t>
      </w:r>
      <w:r w:rsidR="00852803">
        <w:t>86a</w:t>
      </w:r>
      <w:r w:rsidR="00CC4028">
        <w:t>) and (</w:t>
      </w:r>
      <w:r w:rsidR="00852803">
        <w:t>86b</w:t>
      </w:r>
      <w:r w:rsidR="00CC4028">
        <w:t>) show.</w:t>
      </w:r>
    </w:p>
    <w:p w:rsidR="00CC4028" w:rsidRDefault="00CC4028" w:rsidP="00CC4028">
      <w:pPr>
        <w:spacing w:line="360" w:lineRule="auto"/>
        <w:contextualSpacing/>
      </w:pPr>
    </w:p>
    <w:p w:rsidR="00CC4028" w:rsidRPr="0096314F" w:rsidRDefault="00CC4028" w:rsidP="00CC4028">
      <w:pPr>
        <w:spacing w:line="360" w:lineRule="auto"/>
        <w:contextualSpacing/>
      </w:pPr>
      <w:r w:rsidRPr="0096314F">
        <w:rPr>
          <w:lang w:val="nb-NO"/>
        </w:rPr>
        <w:t>(</w:t>
      </w:r>
      <w:r w:rsidR="00852803">
        <w:rPr>
          <w:lang w:val="nb-NO"/>
        </w:rPr>
        <w:t>85</w:t>
      </w:r>
      <w:r w:rsidRPr="0096314F">
        <w:rPr>
          <w:lang w:val="nb-NO"/>
        </w:rPr>
        <w:t>)</w:t>
      </w:r>
      <w:r w:rsidRPr="0096314F">
        <w:rPr>
          <w:lang w:val="nb-NO"/>
        </w:rPr>
        <w:tab/>
        <w:t>a.</w:t>
      </w:r>
      <w:r w:rsidRPr="0096314F">
        <w:rPr>
          <w:lang w:val="nb-NO"/>
        </w:rPr>
        <w:tab/>
      </w:r>
      <w:r w:rsidRPr="0096314F">
        <w:rPr>
          <w:b/>
          <w:i/>
          <w:lang w:val="nb-NO"/>
        </w:rPr>
        <w:t>Ga</w:t>
      </w:r>
      <w:r w:rsidRPr="0096314F">
        <w:rPr>
          <w:i/>
          <w:lang w:val="nb-NO"/>
        </w:rPr>
        <w:t xml:space="preserve"> </w:t>
      </w:r>
      <w:r w:rsidRPr="0096314F">
        <w:rPr>
          <w:i/>
          <w:lang w:val="nb-NO"/>
        </w:rPr>
        <w:tab/>
        <w:t>jij</w:t>
      </w:r>
      <w:r w:rsidRPr="0096314F">
        <w:rPr>
          <w:i/>
          <w:lang w:val="nb-NO"/>
        </w:rPr>
        <w:tab/>
        <w:t>daar</w:t>
      </w:r>
      <w:r w:rsidRPr="0096314F">
        <w:rPr>
          <w:i/>
          <w:lang w:val="nb-NO"/>
        </w:rPr>
        <w:tab/>
        <w:t>vaak</w:t>
      </w:r>
      <w:r w:rsidRPr="0096314F">
        <w:rPr>
          <w:i/>
          <w:lang w:val="nb-NO"/>
        </w:rPr>
        <w:tab/>
        <w:t>heen?</w:t>
      </w:r>
      <w:r w:rsidRPr="0096314F">
        <w:rPr>
          <w:lang w:val="nb-NO"/>
        </w:rPr>
        <w:tab/>
      </w:r>
      <w:r w:rsidRPr="0096314F">
        <w:rPr>
          <w:lang w:val="nb-NO"/>
        </w:rPr>
        <w:tab/>
      </w:r>
      <w:r w:rsidRPr="0096314F">
        <w:rPr>
          <w:lang w:val="nb-NO"/>
        </w:rPr>
        <w:tab/>
      </w:r>
      <w:r w:rsidRPr="0096314F">
        <w:rPr>
          <w:lang w:val="nb-NO"/>
        </w:rPr>
        <w:tab/>
      </w:r>
      <w:r w:rsidRPr="0096314F">
        <w:t>Dutch</w:t>
      </w:r>
    </w:p>
    <w:p w:rsidR="00CC4028" w:rsidRPr="0096314F" w:rsidRDefault="00CC4028" w:rsidP="00CC4028">
      <w:pPr>
        <w:spacing w:line="360" w:lineRule="auto"/>
        <w:contextualSpacing/>
      </w:pPr>
      <w:r w:rsidRPr="0096314F">
        <w:tab/>
      </w:r>
      <w:r w:rsidRPr="0096314F">
        <w:tab/>
        <w:t xml:space="preserve">go </w:t>
      </w:r>
      <w:r w:rsidRPr="0096314F">
        <w:tab/>
        <w:t xml:space="preserve">you </w:t>
      </w:r>
      <w:r w:rsidRPr="0096314F">
        <w:tab/>
        <w:t xml:space="preserve">there </w:t>
      </w:r>
      <w:r w:rsidRPr="0096314F">
        <w:tab/>
        <w:t xml:space="preserve">often </w:t>
      </w:r>
      <w:r w:rsidRPr="0096314F">
        <w:tab/>
        <w:t>to</w:t>
      </w:r>
    </w:p>
    <w:p w:rsidR="00CC4028" w:rsidRPr="0096314F" w:rsidRDefault="00CC4028" w:rsidP="00CC4028">
      <w:pPr>
        <w:spacing w:line="360" w:lineRule="auto"/>
        <w:contextualSpacing/>
        <w:rPr>
          <w:lang w:val="nb-NO"/>
        </w:rPr>
      </w:pPr>
      <w:r w:rsidRPr="0096314F">
        <w:rPr>
          <w:lang w:val="nb-NO"/>
        </w:rPr>
        <w:tab/>
        <w:t>b.</w:t>
      </w:r>
      <w:r w:rsidRPr="0096314F">
        <w:rPr>
          <w:lang w:val="nb-NO"/>
        </w:rPr>
        <w:tab/>
        <w:t>*</w:t>
      </w:r>
      <w:r w:rsidRPr="0096314F">
        <w:rPr>
          <w:b/>
          <w:i/>
          <w:lang w:val="nb-NO"/>
        </w:rPr>
        <w:t>Ga</w:t>
      </w:r>
      <w:r w:rsidRPr="0096314F">
        <w:rPr>
          <w:i/>
          <w:lang w:val="nb-NO"/>
        </w:rPr>
        <w:tab/>
        <w:t>vaak</w:t>
      </w:r>
      <w:r w:rsidRPr="0096314F">
        <w:rPr>
          <w:i/>
          <w:lang w:val="nb-NO"/>
        </w:rPr>
        <w:tab/>
      </w:r>
      <w:r w:rsidRPr="0096314F">
        <w:rPr>
          <w:b/>
          <w:i/>
          <w:lang w:val="nb-NO"/>
        </w:rPr>
        <w:t>jij</w:t>
      </w:r>
      <w:r w:rsidRPr="0096314F">
        <w:rPr>
          <w:i/>
          <w:lang w:val="nb-NO"/>
        </w:rPr>
        <w:tab/>
        <w:t>daar</w:t>
      </w:r>
      <w:r w:rsidRPr="0096314F">
        <w:rPr>
          <w:i/>
          <w:lang w:val="nb-NO"/>
        </w:rPr>
        <w:tab/>
        <w:t>heen?</w:t>
      </w:r>
    </w:p>
    <w:p w:rsidR="00CC4028" w:rsidRPr="0096314F" w:rsidRDefault="00CC4028" w:rsidP="00CC4028">
      <w:pPr>
        <w:spacing w:line="360" w:lineRule="auto"/>
        <w:contextualSpacing/>
      </w:pPr>
      <w:r w:rsidRPr="0096314F">
        <w:rPr>
          <w:lang w:val="nb-NO"/>
        </w:rPr>
        <w:tab/>
      </w:r>
      <w:r w:rsidRPr="0096314F">
        <w:rPr>
          <w:lang w:val="nb-NO"/>
        </w:rPr>
        <w:tab/>
      </w:r>
      <w:r w:rsidRPr="0096314F">
        <w:t>ga</w:t>
      </w:r>
      <w:r w:rsidRPr="0096314F">
        <w:tab/>
        <w:t>often</w:t>
      </w:r>
      <w:r w:rsidRPr="0096314F">
        <w:tab/>
        <w:t>you</w:t>
      </w:r>
      <w:r w:rsidRPr="0096314F">
        <w:tab/>
        <w:t>ther</w:t>
      </w:r>
      <w:r w:rsidRPr="0096314F">
        <w:tab/>
        <w:t>to</w:t>
      </w:r>
      <w:r w:rsidRPr="0096314F">
        <w:tab/>
      </w:r>
    </w:p>
    <w:p w:rsidR="00CC4028" w:rsidRPr="0096314F" w:rsidRDefault="00CC4028" w:rsidP="00CC4028">
      <w:pPr>
        <w:spacing w:line="360" w:lineRule="auto"/>
        <w:contextualSpacing/>
      </w:pPr>
      <w:r w:rsidRPr="0096314F">
        <w:tab/>
      </w:r>
      <w:r w:rsidRPr="0096314F">
        <w:tab/>
        <w:t xml:space="preserve">‘Do you go there often?' </w:t>
      </w:r>
    </w:p>
    <w:p w:rsidR="00CC4028" w:rsidRPr="0096314F" w:rsidRDefault="00CC4028" w:rsidP="00CC4028">
      <w:pPr>
        <w:spacing w:line="360" w:lineRule="auto"/>
        <w:contextualSpacing/>
        <w:rPr>
          <w:lang w:val="nb-NO"/>
        </w:rPr>
      </w:pPr>
      <w:r w:rsidRPr="0096314F">
        <w:rPr>
          <w:lang w:val="nb-NO"/>
        </w:rPr>
        <w:t>(</w:t>
      </w:r>
      <w:r w:rsidR="00852803">
        <w:rPr>
          <w:lang w:val="nb-NO"/>
        </w:rPr>
        <w:t>86</w:t>
      </w:r>
      <w:r w:rsidRPr="0096314F">
        <w:rPr>
          <w:lang w:val="nb-NO"/>
        </w:rPr>
        <w:t>)</w:t>
      </w:r>
      <w:r w:rsidRPr="0096314F">
        <w:rPr>
          <w:lang w:val="nb-NO"/>
        </w:rPr>
        <w:tab/>
        <w:t>a.</w:t>
      </w:r>
      <w:r w:rsidRPr="0096314F">
        <w:rPr>
          <w:lang w:val="nb-NO"/>
        </w:rPr>
        <w:tab/>
        <w:t xml:space="preserve">... </w:t>
      </w:r>
      <w:r w:rsidRPr="0096314F">
        <w:rPr>
          <w:b/>
          <w:i/>
          <w:lang w:val="nb-NO"/>
        </w:rPr>
        <w:t xml:space="preserve">dat </w:t>
      </w:r>
      <w:r w:rsidRPr="0096314F">
        <w:rPr>
          <w:b/>
          <w:i/>
          <w:lang w:val="nb-NO"/>
        </w:rPr>
        <w:tab/>
        <w:t>ie</w:t>
      </w:r>
      <w:r w:rsidRPr="0096314F">
        <w:rPr>
          <w:i/>
          <w:lang w:val="nb-NO"/>
        </w:rPr>
        <w:t xml:space="preserve"> </w:t>
      </w:r>
      <w:r w:rsidRPr="0096314F">
        <w:rPr>
          <w:i/>
          <w:lang w:val="nb-NO"/>
        </w:rPr>
        <w:tab/>
        <w:t xml:space="preserve">gisteren </w:t>
      </w:r>
      <w:r w:rsidRPr="0096314F">
        <w:rPr>
          <w:i/>
          <w:lang w:val="nb-NO"/>
        </w:rPr>
        <w:tab/>
        <w:t xml:space="preserve">zou </w:t>
      </w:r>
      <w:r w:rsidRPr="0096314F">
        <w:rPr>
          <w:i/>
          <w:lang w:val="nb-NO"/>
        </w:rPr>
        <w:tab/>
        <w:t>aankomen</w:t>
      </w:r>
      <w:r w:rsidRPr="0096314F">
        <w:rPr>
          <w:lang w:val="nb-NO"/>
        </w:rPr>
        <w:tab/>
      </w:r>
      <w:r w:rsidRPr="0096314F">
        <w:rPr>
          <w:lang w:val="nb-NO"/>
        </w:rPr>
        <w:tab/>
        <w:t>Dutch</w:t>
      </w:r>
    </w:p>
    <w:p w:rsidR="00CC4028" w:rsidRPr="0096314F" w:rsidRDefault="00CC4028" w:rsidP="00CC4028">
      <w:pPr>
        <w:spacing w:line="360" w:lineRule="auto"/>
        <w:contextualSpacing/>
      </w:pPr>
      <w:r w:rsidRPr="0096314F">
        <w:rPr>
          <w:lang w:val="nb-NO"/>
        </w:rPr>
        <w:tab/>
      </w:r>
      <w:r w:rsidRPr="0096314F">
        <w:rPr>
          <w:lang w:val="nb-NO"/>
        </w:rPr>
        <w:tab/>
      </w:r>
      <w:r w:rsidRPr="0096314F">
        <w:t xml:space="preserve">that </w:t>
      </w:r>
      <w:r w:rsidRPr="0096314F">
        <w:tab/>
        <w:t xml:space="preserve">he </w:t>
      </w:r>
      <w:r w:rsidRPr="0096314F">
        <w:tab/>
        <w:t xml:space="preserve">yesterday </w:t>
      </w:r>
      <w:r w:rsidRPr="0096314F">
        <w:tab/>
        <w:t xml:space="preserve">would </w:t>
      </w:r>
      <w:r w:rsidRPr="0096314F">
        <w:tab/>
        <w:t>arrive</w:t>
      </w:r>
    </w:p>
    <w:p w:rsidR="00CC4028" w:rsidRPr="0096314F" w:rsidRDefault="00CC4028" w:rsidP="00CC4028">
      <w:pPr>
        <w:spacing w:line="360" w:lineRule="auto"/>
        <w:contextualSpacing/>
      </w:pPr>
      <w:r w:rsidRPr="0096314F">
        <w:tab/>
        <w:t>b.</w:t>
      </w:r>
      <w:r w:rsidRPr="0096314F">
        <w:tab/>
        <w:t xml:space="preserve">*... </w:t>
      </w:r>
      <w:r w:rsidRPr="0096314F">
        <w:rPr>
          <w:b/>
        </w:rPr>
        <w:t>dat gisteren hij/ie</w:t>
      </w:r>
      <w:r w:rsidRPr="0096314F">
        <w:t xml:space="preserve"> zou aankomen</w:t>
      </w:r>
    </w:p>
    <w:p w:rsidR="00CC4028" w:rsidRPr="0096314F" w:rsidRDefault="00CC4028" w:rsidP="00CC4028">
      <w:pPr>
        <w:spacing w:line="360" w:lineRule="auto"/>
        <w:contextualSpacing/>
      </w:pPr>
      <w:r w:rsidRPr="0096314F">
        <w:tab/>
      </w:r>
      <w:r w:rsidRPr="0096314F">
        <w:tab/>
        <w:t>that yesterday he would arrive</w:t>
      </w:r>
    </w:p>
    <w:p w:rsidR="00CC4028" w:rsidRPr="0096314F" w:rsidRDefault="00CC4028" w:rsidP="00CC4028">
      <w:pPr>
        <w:spacing w:line="360" w:lineRule="auto"/>
        <w:contextualSpacing/>
      </w:pPr>
      <w:r w:rsidRPr="0096314F">
        <w:tab/>
      </w:r>
      <w:r w:rsidRPr="0096314F">
        <w:tab/>
        <w:t>‘that he'd arrive yesterday.’</w:t>
      </w:r>
    </w:p>
    <w:p w:rsidR="00A36AD9" w:rsidRDefault="00A36AD9" w:rsidP="00CC4028">
      <w:pPr>
        <w:spacing w:line="360" w:lineRule="auto"/>
        <w:contextualSpacing/>
      </w:pPr>
    </w:p>
    <w:p w:rsidR="00CC4028" w:rsidRPr="0096314F" w:rsidRDefault="00CC4028" w:rsidP="00CC4028">
      <w:pPr>
        <w:spacing w:line="360" w:lineRule="auto"/>
        <w:contextualSpacing/>
      </w:pPr>
      <w:r w:rsidRPr="0096314F">
        <w:t>De Vogelaer et al. (2002: 236) provide the paradigm for Dutch inverted and non-inverted verbs with the doub</w:t>
      </w:r>
      <w:r w:rsidR="00852803">
        <w:t>led subject pronouns, as in (87</w:t>
      </w:r>
      <w:r w:rsidRPr="0096314F">
        <w:t xml:space="preserve">), and maps of the Dutch speaking areas where they occur, mainly in Flanders and </w:t>
      </w:r>
      <w:smartTag w:uri="urn:schemas-microsoft-com:office:smarttags" w:element="place">
        <w:r w:rsidRPr="0096314F">
          <w:t>Brabant</w:t>
        </w:r>
      </w:smartTag>
      <w:r w:rsidRPr="0096314F">
        <w:t xml:space="preserve">. The doubling </w:t>
      </w:r>
      <w:r w:rsidR="00A76BEC">
        <w:t>in (</w:t>
      </w:r>
      <w:r w:rsidR="00852803">
        <w:t>87</w:t>
      </w:r>
      <w:r w:rsidR="00A76BEC">
        <w:t xml:space="preserve">) </w:t>
      </w:r>
      <w:r w:rsidRPr="0096314F">
        <w:t>shows that the clitic</w:t>
      </w:r>
      <w:r w:rsidR="00A76BEC">
        <w:t>s have</w:t>
      </w:r>
      <w:r w:rsidRPr="0096314F">
        <w:t xml:space="preserve"> become agreement markers and C is a probe looking for interpretable phi-features. </w:t>
      </w:r>
      <w:r w:rsidR="00A76BEC">
        <w:t>As with pronouns in the subject cycle in chapter 2, t</w:t>
      </w:r>
      <w:r w:rsidRPr="0096314F">
        <w:t xml:space="preserve">he least acceptable </w:t>
      </w:r>
      <w:r w:rsidR="00A76BEC">
        <w:t xml:space="preserve">doublings </w:t>
      </w:r>
      <w:r w:rsidRPr="0096314F">
        <w:t xml:space="preserve">are the third person ones. </w:t>
      </w:r>
    </w:p>
    <w:p w:rsidR="00CC4028" w:rsidRDefault="00CC4028" w:rsidP="001146B0">
      <w:pPr>
        <w:spacing w:line="360" w:lineRule="auto"/>
        <w:contextualSpacing/>
        <w:rPr>
          <w:lang w:val="nb-NO"/>
        </w:rPr>
      </w:pPr>
    </w:p>
    <w:p w:rsidR="00A76BEC" w:rsidRPr="0096314F" w:rsidRDefault="00852803" w:rsidP="00A76BEC">
      <w:pPr>
        <w:spacing w:line="360" w:lineRule="auto"/>
        <w:contextualSpacing/>
      </w:pPr>
      <w:r>
        <w:t>(87</w:t>
      </w:r>
      <w:r w:rsidR="00A76BEC" w:rsidRPr="0096314F">
        <w:t>)</w:t>
      </w:r>
      <w:r w:rsidR="00A76BEC" w:rsidRPr="0096314F">
        <w:tab/>
      </w:r>
      <w:r w:rsidR="00A76BEC" w:rsidRPr="0096314F">
        <w:rPr>
          <w:i/>
        </w:rPr>
        <w:t>Da</w:t>
      </w:r>
      <w:r w:rsidR="00A76BEC" w:rsidRPr="0096314F">
        <w:rPr>
          <w:i/>
        </w:rPr>
        <w:tab/>
        <w:t>ken-</w:t>
      </w:r>
      <w:r w:rsidR="00A76BEC" w:rsidRPr="0096314F">
        <w:rPr>
          <w:b/>
          <w:i/>
        </w:rPr>
        <w:t>ik</w:t>
      </w:r>
      <w:r w:rsidR="00A76BEC" w:rsidRPr="0096314F">
        <w:rPr>
          <w:b/>
          <w:i/>
        </w:rPr>
        <w:tab/>
        <w:t xml:space="preserve">ik </w:t>
      </w:r>
      <w:r w:rsidR="00A76BEC" w:rsidRPr="0096314F">
        <w:rPr>
          <w:b/>
        </w:rPr>
        <w:tab/>
      </w:r>
      <w:r w:rsidR="00A76BEC" w:rsidRPr="0096314F">
        <w:tab/>
      </w:r>
      <w:r w:rsidR="00A76BEC" w:rsidRPr="0096314F">
        <w:tab/>
      </w:r>
      <w:r w:rsidR="00A76BEC" w:rsidRPr="0096314F">
        <w:tab/>
      </w:r>
      <w:r w:rsidR="00A76BEC" w:rsidRPr="0096314F">
        <w:tab/>
      </w:r>
      <w:r w:rsidR="00A76BEC" w:rsidRPr="0096314F">
        <w:tab/>
        <w:t>Flemish</w:t>
      </w:r>
    </w:p>
    <w:p w:rsidR="00A76BEC" w:rsidRPr="0096314F" w:rsidRDefault="00A76BEC" w:rsidP="00A76BEC">
      <w:pPr>
        <w:spacing w:line="360" w:lineRule="auto"/>
        <w:contextualSpacing/>
      </w:pPr>
      <w:r w:rsidRPr="0096314F">
        <w:tab/>
        <w:t>That</w:t>
      </w:r>
      <w:r w:rsidRPr="0096314F">
        <w:tab/>
        <w:t>know-I</w:t>
      </w:r>
      <w:r w:rsidRPr="0096314F">
        <w:tab/>
        <w:t>I</w:t>
      </w:r>
    </w:p>
    <w:p w:rsidR="00A76BEC" w:rsidRPr="0096314F" w:rsidRDefault="00A76BEC" w:rsidP="00A76BEC">
      <w:pPr>
        <w:spacing w:line="360" w:lineRule="auto"/>
        <w:contextualSpacing/>
      </w:pPr>
      <w:r w:rsidRPr="0096314F">
        <w:tab/>
        <w:t>‘I know that.’</w:t>
      </w:r>
    </w:p>
    <w:p w:rsidR="001146B0" w:rsidRPr="0096314F" w:rsidRDefault="001146B0" w:rsidP="001146B0">
      <w:pPr>
        <w:spacing w:line="360" w:lineRule="auto"/>
        <w:contextualSpacing/>
      </w:pPr>
    </w:p>
    <w:p w:rsidR="001146B0" w:rsidRDefault="00A36AD9" w:rsidP="001146B0">
      <w:pPr>
        <w:spacing w:line="360" w:lineRule="auto"/>
        <w:contextualSpacing/>
      </w:pPr>
      <w:r>
        <w:t>Concluding section 6, TP-less languages may have C-agreement, which typically involves two sets of features, one that stays on C and a set that v*/v</w:t>
      </w:r>
      <w:r w:rsidR="00AA47FC">
        <w:t xml:space="preserve"> inherits</w:t>
      </w:r>
      <w:r>
        <w:t>. The latter is visible on the verb and is used to label the projection that combines the subject to the rest of the v*P. As a result, the subject need not move as it does in English.</w:t>
      </w:r>
    </w:p>
    <w:p w:rsidR="00A36AD9" w:rsidRPr="0096314F" w:rsidRDefault="00A36AD9" w:rsidP="001146B0">
      <w:pPr>
        <w:spacing w:line="360" w:lineRule="auto"/>
        <w:contextualSpacing/>
      </w:pPr>
    </w:p>
    <w:p w:rsidR="00357C18" w:rsidRDefault="003439F8" w:rsidP="003F6B1E">
      <w:pPr>
        <w:spacing w:line="360" w:lineRule="auto"/>
        <w:contextualSpacing/>
        <w:rPr>
          <w:b/>
        </w:rPr>
      </w:pPr>
      <w:r>
        <w:rPr>
          <w:b/>
        </w:rPr>
        <w:t>7</w:t>
      </w:r>
      <w:r w:rsidR="00357C18">
        <w:rPr>
          <w:b/>
        </w:rPr>
        <w:tab/>
        <w:t>Conclusion</w:t>
      </w:r>
    </w:p>
    <w:p w:rsidR="003F6B1E" w:rsidRDefault="00357C18" w:rsidP="003F6B1E">
      <w:pPr>
        <w:spacing w:line="360" w:lineRule="auto"/>
        <w:contextualSpacing/>
      </w:pPr>
      <w:r w:rsidRPr="00357C18">
        <w:t xml:space="preserve">There are many ways to achieve optimal computation. </w:t>
      </w:r>
      <w:r>
        <w:t>For instance, t</w:t>
      </w:r>
      <w:r w:rsidRPr="00357C18">
        <w:t xml:space="preserve">he </w:t>
      </w:r>
      <w:r w:rsidR="00E60F1F">
        <w:t>syntax `doesn’t care’ if the sub</w:t>
      </w:r>
      <w:r w:rsidRPr="00357C18">
        <w:t>ject moves to the specifier of TP before valuation or after</w:t>
      </w:r>
      <w:r>
        <w:t xml:space="preserve">, as shown in section </w:t>
      </w:r>
      <w:r w:rsidR="003A1E66">
        <w:t>3</w:t>
      </w:r>
      <w:r>
        <w:t xml:space="preserve"> through the work of </w:t>
      </w:r>
      <w:r w:rsidR="00EE1F0D">
        <w:lastRenderedPageBreak/>
        <w:t xml:space="preserve">Obata, Epstein, and Baptista </w:t>
      </w:r>
      <w:r>
        <w:t>(2015)</w:t>
      </w:r>
      <w:r w:rsidRPr="00357C18">
        <w:t>.</w:t>
      </w:r>
      <w:r w:rsidRPr="00E60F1F">
        <w:t xml:space="preserve"> Likewise, t</w:t>
      </w:r>
      <w:r w:rsidR="00CC4028" w:rsidRPr="00E60F1F">
        <w:t xml:space="preserve">he </w:t>
      </w:r>
      <w:r w:rsidR="00CC4028" w:rsidRPr="007D4C98">
        <w:t>C-T complex can be simplified</w:t>
      </w:r>
      <w:r>
        <w:t xml:space="preserve"> in a number of ways</w:t>
      </w:r>
      <w:r w:rsidR="00CC4028" w:rsidRPr="007D4C98">
        <w:t>: (a) C transfers phasehood to T</w:t>
      </w:r>
      <w:r w:rsidR="006E75A3">
        <w:t xml:space="preserve"> and the</w:t>
      </w:r>
      <w:r w:rsidR="00CC4028" w:rsidRPr="007D4C98">
        <w:t xml:space="preserve"> CP deletes or is not present, </w:t>
      </w:r>
      <w:r w:rsidR="003C1965">
        <w:t>as shown in sections 4.2 and 4</w:t>
      </w:r>
      <w:r>
        <w:t>.3, or</w:t>
      </w:r>
      <w:r w:rsidR="006E75A3">
        <w:t xml:space="preserve"> (b</w:t>
      </w:r>
      <w:r w:rsidR="00CC4028" w:rsidRPr="007D4C98">
        <w:t>) TP is not present</w:t>
      </w:r>
      <w:r w:rsidR="003C1965">
        <w:t>, as shown in section 5</w:t>
      </w:r>
      <w:r w:rsidR="00CC4028" w:rsidRPr="007D4C98">
        <w:t>.</w:t>
      </w:r>
      <w:r w:rsidR="003C1965">
        <w:t xml:space="preserve"> Section 6</w:t>
      </w:r>
      <w:r>
        <w:t xml:space="preserve"> </w:t>
      </w:r>
      <w:r w:rsidR="003C1965">
        <w:t>touche</w:t>
      </w:r>
      <w:r>
        <w:t xml:space="preserve">s </w:t>
      </w:r>
      <w:r w:rsidR="003C1965">
        <w:t>on C-agreement since that suggests the agreement features stay on C in T-less languages</w:t>
      </w:r>
      <w:r>
        <w:t>.</w:t>
      </w:r>
      <w:r w:rsidR="006E75A3">
        <w:t xml:space="preserve"> Table 3.1 provides a typology of choices and how the difference is evident linguistically.</w:t>
      </w:r>
    </w:p>
    <w:p w:rsidR="006E75A3" w:rsidRDefault="006E75A3" w:rsidP="003F6B1E">
      <w:pPr>
        <w:spacing w:line="360" w:lineRule="auto"/>
        <w:contextualSpacing/>
      </w:pPr>
    </w:p>
    <w:tbl>
      <w:tblPr>
        <w:tblStyle w:val="TableGrid"/>
        <w:tblW w:w="0" w:type="auto"/>
        <w:tblLook w:val="04A0" w:firstRow="1" w:lastRow="0" w:firstColumn="1" w:lastColumn="0" w:noHBand="0" w:noVBand="1"/>
      </w:tblPr>
      <w:tblGrid>
        <w:gridCol w:w="7105"/>
      </w:tblGrid>
      <w:tr w:rsidR="006E75A3" w:rsidTr="006E75A3">
        <w:tc>
          <w:tcPr>
            <w:tcW w:w="7105" w:type="dxa"/>
          </w:tcPr>
          <w:p w:rsidR="006E75A3" w:rsidRDefault="006E75A3" w:rsidP="006E75A3">
            <w:pPr>
              <w:spacing w:line="360" w:lineRule="auto"/>
              <w:contextualSpacing/>
            </w:pPr>
            <w:r>
              <w:tab/>
            </w:r>
            <w:r>
              <w:tab/>
            </w:r>
            <w:r>
              <w:tab/>
              <w:t>Optional CP</w:t>
            </w:r>
            <w:r>
              <w:tab/>
            </w:r>
            <w:r>
              <w:tab/>
              <w:t>Optional TP</w:t>
            </w:r>
          </w:p>
          <w:p w:rsidR="006E75A3" w:rsidRDefault="006E75A3" w:rsidP="006E75A3">
            <w:pPr>
              <w:spacing w:line="360" w:lineRule="auto"/>
              <w:contextualSpacing/>
            </w:pPr>
            <w:r w:rsidRPr="00A417E1">
              <w:rPr>
                <w:i/>
              </w:rPr>
              <w:t>That</w:t>
            </w:r>
            <w:r w:rsidRPr="00A417E1">
              <w:t>-trace sequence</w:t>
            </w:r>
            <w:r w:rsidRPr="00A417E1">
              <w:tab/>
              <w:t>no</w:t>
            </w:r>
            <w:r>
              <w:t>; English ()</w:t>
            </w:r>
            <w:r w:rsidRPr="00A417E1">
              <w:tab/>
            </w:r>
            <w:r w:rsidRPr="00A417E1">
              <w:tab/>
              <w:t>yes</w:t>
            </w:r>
            <w:r>
              <w:t>; Old English (), Dutch ()</w:t>
            </w:r>
          </w:p>
          <w:p w:rsidR="006E75A3" w:rsidRDefault="006E75A3" w:rsidP="006E75A3">
            <w:pPr>
              <w:spacing w:line="360" w:lineRule="auto"/>
              <w:contextualSpacing/>
            </w:pPr>
            <w:r>
              <w:t>Subject-less RCs</w:t>
            </w:r>
            <w:r>
              <w:tab/>
            </w:r>
            <w:r>
              <w:tab/>
              <w:t>some; English ()</w:t>
            </w:r>
            <w:r>
              <w:tab/>
            </w:r>
            <w:r>
              <w:tab/>
              <w:t>no</w:t>
            </w:r>
          </w:p>
          <w:p w:rsidR="006E75A3" w:rsidRDefault="006E75A3" w:rsidP="006E75A3">
            <w:pPr>
              <w:spacing w:line="360" w:lineRule="auto"/>
              <w:contextualSpacing/>
            </w:pPr>
            <w:r>
              <w:t>C-less complements</w:t>
            </w:r>
            <w:r>
              <w:tab/>
              <w:t>yes; English ()</w:t>
            </w:r>
            <w:r>
              <w:tab/>
            </w:r>
            <w:r>
              <w:tab/>
            </w:r>
            <w:r w:rsidR="009E3D9C">
              <w:t>no</w:t>
            </w:r>
          </w:p>
          <w:p w:rsidR="006E75A3" w:rsidRDefault="006E75A3" w:rsidP="003F6B1E">
            <w:pPr>
              <w:spacing w:line="360" w:lineRule="auto"/>
              <w:contextualSpacing/>
            </w:pPr>
            <w:r>
              <w:t>C-agreement</w:t>
            </w:r>
            <w:r>
              <w:tab/>
            </w:r>
            <w:r>
              <w:tab/>
              <w:t>no</w:t>
            </w:r>
            <w:r>
              <w:tab/>
            </w:r>
            <w:r>
              <w:tab/>
            </w:r>
            <w:r>
              <w:tab/>
              <w:t>some; Dutch ()</w:t>
            </w:r>
          </w:p>
        </w:tc>
      </w:tr>
    </w:tbl>
    <w:p w:rsidR="00A417E1" w:rsidRPr="00A417E1" w:rsidRDefault="006E75A3" w:rsidP="003F6B1E">
      <w:pPr>
        <w:spacing w:line="360" w:lineRule="auto"/>
        <w:contextualSpacing/>
      </w:pPr>
      <w:r>
        <w:t>Table 3.1:</w:t>
      </w:r>
      <w:r>
        <w:tab/>
        <w:t>A typology of choices for the C-T complex</w:t>
      </w:r>
    </w:p>
    <w:p w:rsidR="00C46C05" w:rsidRDefault="00C46C05">
      <w:pPr>
        <w:rPr>
          <w:iCs/>
        </w:rPr>
      </w:pPr>
      <w:r>
        <w:rPr>
          <w:iCs/>
        </w:rPr>
        <w:br w:type="page"/>
      </w:r>
    </w:p>
    <w:p w:rsidR="00783C1B" w:rsidRPr="00F07692" w:rsidRDefault="006C004E" w:rsidP="00783C1B">
      <w:pPr>
        <w:spacing w:line="360" w:lineRule="auto"/>
        <w:contextualSpacing/>
        <w:rPr>
          <w:b/>
          <w:iCs/>
        </w:rPr>
      </w:pPr>
      <w:r>
        <w:rPr>
          <w:b/>
          <w:iCs/>
        </w:rPr>
        <w:lastRenderedPageBreak/>
        <w:t>Chapter 4</w:t>
      </w:r>
    </w:p>
    <w:p w:rsidR="00783C1B" w:rsidRPr="00F07692" w:rsidRDefault="00783C1B" w:rsidP="00783C1B">
      <w:pPr>
        <w:spacing w:line="360" w:lineRule="auto"/>
        <w:contextualSpacing/>
        <w:rPr>
          <w:b/>
          <w:iCs/>
        </w:rPr>
      </w:pPr>
      <w:r>
        <w:rPr>
          <w:b/>
          <w:iCs/>
        </w:rPr>
        <w:t>D</w:t>
      </w:r>
      <w:r w:rsidRPr="00F07692">
        <w:rPr>
          <w:b/>
          <w:iCs/>
        </w:rPr>
        <w:t>eterminacy in Language Change</w:t>
      </w:r>
    </w:p>
    <w:p w:rsidR="00783C1B" w:rsidRDefault="00783C1B" w:rsidP="00783C1B">
      <w:pPr>
        <w:spacing w:line="360" w:lineRule="auto"/>
        <w:contextualSpacing/>
        <w:rPr>
          <w:iCs/>
        </w:rPr>
      </w:pPr>
    </w:p>
    <w:p w:rsidR="00E037B4" w:rsidRPr="00E037B4" w:rsidRDefault="00E037B4" w:rsidP="00B63D72">
      <w:pPr>
        <w:spacing w:line="360" w:lineRule="auto"/>
        <w:contextualSpacing/>
        <w:rPr>
          <w:b/>
          <w:iCs/>
        </w:rPr>
      </w:pPr>
      <w:r w:rsidRPr="00E037B4">
        <w:rPr>
          <w:b/>
          <w:iCs/>
        </w:rPr>
        <w:t>1</w:t>
      </w:r>
      <w:r w:rsidRPr="00E037B4">
        <w:rPr>
          <w:b/>
          <w:iCs/>
        </w:rPr>
        <w:tab/>
        <w:t>Introduction</w:t>
      </w:r>
    </w:p>
    <w:p w:rsidR="006D7CAB" w:rsidRDefault="00E037B4" w:rsidP="00E037B4">
      <w:pPr>
        <w:spacing w:line="360" w:lineRule="auto"/>
        <w:contextualSpacing/>
        <w:rPr>
          <w:iCs/>
        </w:rPr>
      </w:pPr>
      <w:r>
        <w:rPr>
          <w:iCs/>
        </w:rPr>
        <w:t xml:space="preserve">As </w:t>
      </w:r>
      <w:r w:rsidR="00D1396C">
        <w:rPr>
          <w:iCs/>
        </w:rPr>
        <w:t>discuss</w:t>
      </w:r>
      <w:r w:rsidR="001812AA">
        <w:rPr>
          <w:iCs/>
        </w:rPr>
        <w:t>ed in chapter</w:t>
      </w:r>
      <w:r w:rsidR="00BA209F">
        <w:rPr>
          <w:iCs/>
        </w:rPr>
        <w:t>s</w:t>
      </w:r>
      <w:r w:rsidR="001812AA">
        <w:rPr>
          <w:iCs/>
        </w:rPr>
        <w:t xml:space="preserve"> 1</w:t>
      </w:r>
      <w:r w:rsidR="006C004E">
        <w:rPr>
          <w:iCs/>
        </w:rPr>
        <w:t xml:space="preserve"> and 3</w:t>
      </w:r>
      <w:r w:rsidR="001812AA">
        <w:rPr>
          <w:iCs/>
        </w:rPr>
        <w:t xml:space="preserve">, </w:t>
      </w:r>
      <w:r w:rsidR="00583593">
        <w:rPr>
          <w:iCs/>
        </w:rPr>
        <w:t>the Principle of D</w:t>
      </w:r>
      <w:r w:rsidR="00BA209F">
        <w:rPr>
          <w:iCs/>
        </w:rPr>
        <w:t>eterminac</w:t>
      </w:r>
      <w:r>
        <w:rPr>
          <w:iCs/>
        </w:rPr>
        <w:t xml:space="preserve">y </w:t>
      </w:r>
      <w:r w:rsidRPr="00A31828">
        <w:rPr>
          <w:iCs/>
        </w:rPr>
        <w:t xml:space="preserve">rules out having </w:t>
      </w:r>
      <w:r w:rsidR="002E3C45">
        <w:rPr>
          <w:iCs/>
        </w:rPr>
        <w:t>two or more</w:t>
      </w:r>
      <w:r w:rsidRPr="00A31828">
        <w:rPr>
          <w:iCs/>
        </w:rPr>
        <w:t xml:space="preserve"> choice</w:t>
      </w:r>
      <w:r w:rsidR="002E3C45">
        <w:rPr>
          <w:iCs/>
        </w:rPr>
        <w:t>s</w:t>
      </w:r>
      <w:r w:rsidRPr="00A31828">
        <w:rPr>
          <w:iCs/>
        </w:rPr>
        <w:t xml:space="preserve"> in the </w:t>
      </w:r>
      <w:r w:rsidR="00EA0DBD">
        <w:rPr>
          <w:iCs/>
        </w:rPr>
        <w:t>phase</w:t>
      </w:r>
      <w:r w:rsidRPr="00A31828">
        <w:rPr>
          <w:iCs/>
        </w:rPr>
        <w:t xml:space="preserve">. </w:t>
      </w:r>
      <w:r w:rsidR="00023B76">
        <w:rPr>
          <w:iCs/>
        </w:rPr>
        <w:t>I</w:t>
      </w:r>
      <w:r w:rsidR="00023B76" w:rsidRPr="00A31828">
        <w:rPr>
          <w:iCs/>
        </w:rPr>
        <w:t xml:space="preserve">f a phrase </w:t>
      </w:r>
      <w:r w:rsidR="00023B76">
        <w:rPr>
          <w:iCs/>
        </w:rPr>
        <w:t xml:space="preserve">should </w:t>
      </w:r>
      <w:r w:rsidR="00023B76" w:rsidRPr="00A31828">
        <w:rPr>
          <w:iCs/>
        </w:rPr>
        <w:t xml:space="preserve">move from one position to another </w:t>
      </w:r>
      <w:r w:rsidR="00023B76">
        <w:rPr>
          <w:iCs/>
        </w:rPr>
        <w:t xml:space="preserve">in the same phase, i.e. </w:t>
      </w:r>
      <w:r w:rsidR="00023B76" w:rsidRPr="00A31828">
        <w:rPr>
          <w:iCs/>
        </w:rPr>
        <w:t>without being transferred</w:t>
      </w:r>
      <w:r w:rsidR="00023B76">
        <w:rPr>
          <w:iCs/>
        </w:rPr>
        <w:t>/eliminated from the workspace, there would be a</w:t>
      </w:r>
      <w:r w:rsidR="00023B76" w:rsidRPr="00A31828">
        <w:rPr>
          <w:iCs/>
        </w:rPr>
        <w:t xml:space="preserve"> dilemma</w:t>
      </w:r>
      <w:r w:rsidR="00023B76">
        <w:rPr>
          <w:iCs/>
        </w:rPr>
        <w:t>: whi</w:t>
      </w:r>
      <w:r w:rsidR="00023B76" w:rsidRPr="00A31828">
        <w:rPr>
          <w:iCs/>
        </w:rPr>
        <w:t xml:space="preserve">ch of the two copies will </w:t>
      </w:r>
      <w:r w:rsidR="00023B76">
        <w:rPr>
          <w:iCs/>
        </w:rPr>
        <w:t>move to a higher position. A need for determinate structures</w:t>
      </w:r>
      <w:r>
        <w:rPr>
          <w:iCs/>
        </w:rPr>
        <w:t xml:space="preserve"> </w:t>
      </w:r>
      <w:r w:rsidR="00023B76">
        <w:rPr>
          <w:iCs/>
        </w:rPr>
        <w:t xml:space="preserve">is the reason </w:t>
      </w:r>
      <w:r w:rsidRPr="00A31828">
        <w:rPr>
          <w:iCs/>
        </w:rPr>
        <w:t>behind the Subject I</w:t>
      </w:r>
      <w:r w:rsidR="00BC2E5D">
        <w:rPr>
          <w:iCs/>
        </w:rPr>
        <w:t xml:space="preserve">sland Condition, </w:t>
      </w:r>
      <w:r w:rsidR="00023B76">
        <w:rPr>
          <w:iCs/>
        </w:rPr>
        <w:t>the ban on t</w:t>
      </w:r>
      <w:r w:rsidRPr="00A31828">
        <w:rPr>
          <w:iCs/>
        </w:rPr>
        <w:t>opicalization of the subject</w:t>
      </w:r>
      <w:r w:rsidR="00BC2E5D">
        <w:rPr>
          <w:iCs/>
        </w:rPr>
        <w:t xml:space="preserve">, and the </w:t>
      </w:r>
      <w:r w:rsidR="00BC2E5D">
        <w:rPr>
          <w:i/>
          <w:iCs/>
        </w:rPr>
        <w:t>that</w:t>
      </w:r>
      <w:r w:rsidR="00BC2E5D">
        <w:rPr>
          <w:iCs/>
        </w:rPr>
        <w:t>-trace effect</w:t>
      </w:r>
      <w:r w:rsidRPr="00A31828">
        <w:rPr>
          <w:iCs/>
        </w:rPr>
        <w:t xml:space="preserve">. </w:t>
      </w:r>
    </w:p>
    <w:p w:rsidR="00E037B4" w:rsidRDefault="00E037B4" w:rsidP="0061797F">
      <w:pPr>
        <w:spacing w:line="360" w:lineRule="auto"/>
        <w:ind w:firstLine="720"/>
        <w:contextualSpacing/>
        <w:rPr>
          <w:iCs/>
        </w:rPr>
      </w:pPr>
      <w:r>
        <w:rPr>
          <w:iCs/>
        </w:rPr>
        <w:t>In this chapter</w:t>
      </w:r>
      <w:r w:rsidRPr="00A31828">
        <w:rPr>
          <w:iCs/>
        </w:rPr>
        <w:t xml:space="preserve">, </w:t>
      </w:r>
      <w:r w:rsidR="001812AA">
        <w:rPr>
          <w:iCs/>
        </w:rPr>
        <w:t xml:space="preserve">I argue that </w:t>
      </w:r>
      <w:r>
        <w:rPr>
          <w:iCs/>
        </w:rPr>
        <w:t>determinacy</w:t>
      </w:r>
      <w:r w:rsidRPr="00A31828">
        <w:rPr>
          <w:iCs/>
        </w:rPr>
        <w:t xml:space="preserve"> is </w:t>
      </w:r>
      <w:r w:rsidR="00D2791F">
        <w:rPr>
          <w:iCs/>
        </w:rPr>
        <w:t xml:space="preserve">also </w:t>
      </w:r>
      <w:r w:rsidRPr="00A31828">
        <w:rPr>
          <w:iCs/>
        </w:rPr>
        <w:t xml:space="preserve">responsible for the </w:t>
      </w:r>
      <w:r w:rsidR="00694280" w:rsidRPr="00A31828">
        <w:rPr>
          <w:iCs/>
        </w:rPr>
        <w:t xml:space="preserve">reanalysis of </w:t>
      </w:r>
      <w:r w:rsidR="00694280">
        <w:rPr>
          <w:iCs/>
        </w:rPr>
        <w:t xml:space="preserve">a topic to a subject, of a pronoun as a copula, </w:t>
      </w:r>
      <w:r w:rsidR="00BC2E5D">
        <w:rPr>
          <w:iCs/>
        </w:rPr>
        <w:t xml:space="preserve">and </w:t>
      </w:r>
      <w:r w:rsidR="00694280" w:rsidRPr="00F86E10">
        <w:rPr>
          <w:iCs/>
        </w:rPr>
        <w:t>of a lo</w:t>
      </w:r>
      <w:r w:rsidR="00023B76" w:rsidRPr="00F86E10">
        <w:rPr>
          <w:iCs/>
        </w:rPr>
        <w:t xml:space="preserve">wer verb as a higher </w:t>
      </w:r>
      <w:r w:rsidR="00023B76" w:rsidRPr="00A24EC3">
        <w:rPr>
          <w:iCs/>
        </w:rPr>
        <w:t>auxiliary.</w:t>
      </w:r>
      <w:r w:rsidR="00A24EC3" w:rsidRPr="00A24EC3">
        <w:rPr>
          <w:iCs/>
        </w:rPr>
        <w:t xml:space="preserve"> </w:t>
      </w:r>
      <w:r w:rsidR="006D7CAB">
        <w:rPr>
          <w:iCs/>
        </w:rPr>
        <w:t xml:space="preserve">In null subject languages, the topic is ambiguous between topic and subject and the reanalysis of the former as the latter is due to avoiding a possible determinacy violation in the case of topics. Pronominal subjects in languages with null copulas are ambiguous between </w:t>
      </w:r>
      <w:r w:rsidR="00D2791F">
        <w:rPr>
          <w:iCs/>
        </w:rPr>
        <w:t xml:space="preserve">pronominal </w:t>
      </w:r>
      <w:r w:rsidR="006D7CAB">
        <w:rPr>
          <w:iCs/>
        </w:rPr>
        <w:t xml:space="preserve">subjects and </w:t>
      </w:r>
      <w:r w:rsidR="00D2791F">
        <w:rPr>
          <w:iCs/>
        </w:rPr>
        <w:t xml:space="preserve">verbal </w:t>
      </w:r>
      <w:r w:rsidR="006D7CAB">
        <w:rPr>
          <w:iCs/>
        </w:rPr>
        <w:t>copulas and, because of difficulties in labeling the pronominal DP and predicate and in reaching a determinate solution to this, are prone to reanalysis. As a result, erstwhile topics are drawn to become subjects. I also consider the</w:t>
      </w:r>
      <w:r w:rsidR="00A24EC3">
        <w:rPr>
          <w:iCs/>
        </w:rPr>
        <w:t xml:space="preserve"> movements of auxiliaries </w:t>
      </w:r>
      <w:r w:rsidR="006D7CAB">
        <w:rPr>
          <w:iCs/>
        </w:rPr>
        <w:t xml:space="preserve">to T and C in English </w:t>
      </w:r>
      <w:r w:rsidR="00A24EC3">
        <w:rPr>
          <w:iCs/>
        </w:rPr>
        <w:t>to see if determinacy is an issue.</w:t>
      </w:r>
      <w:r w:rsidR="006D7CAB">
        <w:rPr>
          <w:iCs/>
        </w:rPr>
        <w:t xml:space="preserve"> I will argue that it is </w:t>
      </w:r>
      <w:r w:rsidR="0061797F">
        <w:rPr>
          <w:iCs/>
        </w:rPr>
        <w:t xml:space="preserve">relevant </w:t>
      </w:r>
      <w:r w:rsidR="006D7CAB">
        <w:rPr>
          <w:iCs/>
        </w:rPr>
        <w:t xml:space="preserve">in the case of auxiliaries, which can </w:t>
      </w:r>
      <w:r w:rsidR="00D2791F">
        <w:rPr>
          <w:iCs/>
        </w:rPr>
        <w:t>be seen</w:t>
      </w:r>
      <w:r w:rsidR="0061797F">
        <w:rPr>
          <w:iCs/>
        </w:rPr>
        <w:t xml:space="preserve"> to</w:t>
      </w:r>
      <w:r w:rsidR="006D7CAB">
        <w:rPr>
          <w:iCs/>
        </w:rPr>
        <w:t xml:space="preserve"> `skip’ the TP</w:t>
      </w:r>
      <w:r w:rsidR="0061797F">
        <w:rPr>
          <w:iCs/>
        </w:rPr>
        <w:t>. In</w:t>
      </w:r>
      <w:r w:rsidR="006D7CAB">
        <w:rPr>
          <w:iCs/>
        </w:rPr>
        <w:t xml:space="preserve"> the case of </w:t>
      </w:r>
      <w:r w:rsidR="00BC2E5D">
        <w:rPr>
          <w:iCs/>
        </w:rPr>
        <w:t xml:space="preserve">floating </w:t>
      </w:r>
      <w:r w:rsidR="006D7CAB">
        <w:rPr>
          <w:iCs/>
        </w:rPr>
        <w:t>quantifiers</w:t>
      </w:r>
      <w:r w:rsidR="0061797F">
        <w:rPr>
          <w:iCs/>
        </w:rPr>
        <w:t>, there is no evidence that they ever violate determinacy because they start out as QPs and move as DPs.</w:t>
      </w:r>
    </w:p>
    <w:p w:rsidR="00D1396C" w:rsidRPr="00A31828" w:rsidRDefault="002B3DE4" w:rsidP="00E037B4">
      <w:pPr>
        <w:spacing w:line="360" w:lineRule="auto"/>
        <w:contextualSpacing/>
        <w:rPr>
          <w:iCs/>
        </w:rPr>
      </w:pPr>
      <w:r>
        <w:rPr>
          <w:iCs/>
        </w:rPr>
        <w:tab/>
        <w:t>The ou</w:t>
      </w:r>
      <w:r w:rsidR="00D1396C">
        <w:rPr>
          <w:iCs/>
        </w:rPr>
        <w:t>tlin</w:t>
      </w:r>
      <w:r w:rsidR="00EB5AB8">
        <w:rPr>
          <w:iCs/>
        </w:rPr>
        <w:t xml:space="preserve">e is as follows. In section 2, I provide examples of reanalyses from topic to subject. Section 3 examines the same reanalysis but then with copula constructions. </w:t>
      </w:r>
      <w:r w:rsidR="00694280">
        <w:rPr>
          <w:iCs/>
        </w:rPr>
        <w:t>In section</w:t>
      </w:r>
      <w:r w:rsidR="00023B76">
        <w:rPr>
          <w:iCs/>
        </w:rPr>
        <w:t>s</w:t>
      </w:r>
      <w:r w:rsidR="00694280">
        <w:rPr>
          <w:iCs/>
        </w:rPr>
        <w:t xml:space="preserve"> </w:t>
      </w:r>
      <w:r w:rsidR="00783C1B">
        <w:rPr>
          <w:iCs/>
        </w:rPr>
        <w:t>4</w:t>
      </w:r>
      <w:r w:rsidR="00023B76">
        <w:rPr>
          <w:iCs/>
        </w:rPr>
        <w:t xml:space="preserve"> and 5</w:t>
      </w:r>
      <w:r w:rsidR="00694280">
        <w:rPr>
          <w:iCs/>
        </w:rPr>
        <w:t xml:space="preserve">, I discuss </w:t>
      </w:r>
      <w:r w:rsidR="00EB5AB8">
        <w:rPr>
          <w:iCs/>
        </w:rPr>
        <w:t xml:space="preserve">head-movement and </w:t>
      </w:r>
      <w:r w:rsidR="00023B76">
        <w:rPr>
          <w:iCs/>
        </w:rPr>
        <w:t xml:space="preserve">Quantifier Float and </w:t>
      </w:r>
      <w:r w:rsidR="00EB5AB8">
        <w:rPr>
          <w:iCs/>
        </w:rPr>
        <w:t xml:space="preserve">how these </w:t>
      </w:r>
      <w:r w:rsidR="00023B76">
        <w:rPr>
          <w:iCs/>
        </w:rPr>
        <w:t>also</w:t>
      </w:r>
      <w:r w:rsidR="00EB5AB8">
        <w:rPr>
          <w:iCs/>
        </w:rPr>
        <w:t xml:space="preserve"> obey the Principle of Determinacy</w:t>
      </w:r>
      <w:r w:rsidR="00783C1B">
        <w:rPr>
          <w:iCs/>
        </w:rPr>
        <w:t>. Section 6</w:t>
      </w:r>
      <w:r w:rsidR="002A54D2">
        <w:rPr>
          <w:iCs/>
        </w:rPr>
        <w:t xml:space="preserve"> is a conclusion. </w:t>
      </w:r>
    </w:p>
    <w:p w:rsidR="00E037B4" w:rsidRDefault="00E037B4" w:rsidP="00B63D72">
      <w:pPr>
        <w:spacing w:line="360" w:lineRule="auto"/>
        <w:contextualSpacing/>
        <w:rPr>
          <w:iCs/>
        </w:rPr>
      </w:pPr>
    </w:p>
    <w:p w:rsidR="00E037B4" w:rsidRPr="00F07692" w:rsidRDefault="00E037B4" w:rsidP="00B63D72">
      <w:pPr>
        <w:spacing w:line="360" w:lineRule="auto"/>
        <w:contextualSpacing/>
        <w:rPr>
          <w:b/>
          <w:iCs/>
        </w:rPr>
      </w:pPr>
      <w:r w:rsidRPr="00F07692">
        <w:rPr>
          <w:b/>
          <w:iCs/>
        </w:rPr>
        <w:t>2</w:t>
      </w:r>
      <w:r w:rsidRPr="00F07692">
        <w:rPr>
          <w:b/>
          <w:iCs/>
        </w:rPr>
        <w:tab/>
      </w:r>
      <w:r w:rsidR="003E6AB2">
        <w:rPr>
          <w:b/>
          <w:iCs/>
        </w:rPr>
        <w:t xml:space="preserve">From </w:t>
      </w:r>
      <w:r w:rsidRPr="00F07692">
        <w:rPr>
          <w:b/>
          <w:iCs/>
        </w:rPr>
        <w:t>Topic to Subject</w:t>
      </w:r>
    </w:p>
    <w:p w:rsidR="005C2B38" w:rsidRDefault="00F979C5" w:rsidP="00F07692">
      <w:pPr>
        <w:spacing w:line="360" w:lineRule="auto"/>
        <w:contextualSpacing/>
        <w:rPr>
          <w:iCs/>
        </w:rPr>
      </w:pPr>
      <w:r>
        <w:rPr>
          <w:iCs/>
        </w:rPr>
        <w:t xml:space="preserve">Topicalized elements face potential difficulties if derivations are to follow Third Factor Principles. </w:t>
      </w:r>
      <w:r w:rsidR="005C2B38">
        <w:rPr>
          <w:iCs/>
        </w:rPr>
        <w:t>The</w:t>
      </w:r>
      <w:r>
        <w:rPr>
          <w:iCs/>
        </w:rPr>
        <w:t>re are two types of topics, one that moves from inside the clause to the</w:t>
      </w:r>
      <w:r w:rsidR="00F86E10">
        <w:rPr>
          <w:iCs/>
        </w:rPr>
        <w:t xml:space="preserve"> left </w:t>
      </w:r>
      <w:r>
        <w:rPr>
          <w:iCs/>
        </w:rPr>
        <w:t>periphery and another that is base generated in the left periphery</w:t>
      </w:r>
      <w:r w:rsidR="00F86E10">
        <w:rPr>
          <w:iCs/>
        </w:rPr>
        <w:t>, and each type faces another kind of problem. For</w:t>
      </w:r>
      <w:r w:rsidR="003E6AB2">
        <w:rPr>
          <w:iCs/>
        </w:rPr>
        <w:t xml:space="preserve"> </w:t>
      </w:r>
      <w:r w:rsidR="002B3DE4">
        <w:rPr>
          <w:iCs/>
        </w:rPr>
        <w:t xml:space="preserve">subjects </w:t>
      </w:r>
      <w:r w:rsidR="00F86E10">
        <w:rPr>
          <w:iCs/>
        </w:rPr>
        <w:t xml:space="preserve">that </w:t>
      </w:r>
      <w:r w:rsidR="002B3DE4">
        <w:rPr>
          <w:iCs/>
        </w:rPr>
        <w:t xml:space="preserve">move from the </w:t>
      </w:r>
      <w:r w:rsidR="0061797F">
        <w:rPr>
          <w:iCs/>
        </w:rPr>
        <w:t>VP/</w:t>
      </w:r>
      <w:r w:rsidR="002B3DE4">
        <w:rPr>
          <w:iCs/>
        </w:rPr>
        <w:t>v</w:t>
      </w:r>
      <w:r w:rsidR="0061797F">
        <w:rPr>
          <w:iCs/>
        </w:rPr>
        <w:t>*</w:t>
      </w:r>
      <w:r w:rsidR="002B3DE4">
        <w:rPr>
          <w:iCs/>
        </w:rPr>
        <w:t xml:space="preserve">P to the TP, further </w:t>
      </w:r>
      <w:r w:rsidR="003E6AB2">
        <w:rPr>
          <w:iCs/>
        </w:rPr>
        <w:t xml:space="preserve">topicalization </w:t>
      </w:r>
      <w:r w:rsidR="002B3DE4">
        <w:rPr>
          <w:iCs/>
        </w:rPr>
        <w:t>into the CP domain</w:t>
      </w:r>
      <w:r w:rsidR="009C7DB5">
        <w:rPr>
          <w:iCs/>
        </w:rPr>
        <w:t xml:space="preserve"> will be</w:t>
      </w:r>
      <w:r w:rsidR="003E6AB2">
        <w:rPr>
          <w:iCs/>
        </w:rPr>
        <w:t xml:space="preserve"> barred because of indeterminacy. Base generated topics are</w:t>
      </w:r>
      <w:r w:rsidR="00583593">
        <w:rPr>
          <w:iCs/>
        </w:rPr>
        <w:t>,</w:t>
      </w:r>
      <w:r w:rsidR="003E6AB2">
        <w:rPr>
          <w:iCs/>
        </w:rPr>
        <w:t xml:space="preserve"> of course</w:t>
      </w:r>
      <w:r w:rsidR="00583593">
        <w:rPr>
          <w:iCs/>
        </w:rPr>
        <w:t>,</w:t>
      </w:r>
      <w:r w:rsidR="00F86E10">
        <w:rPr>
          <w:iCs/>
        </w:rPr>
        <w:t xml:space="preserve"> unproblematic for determinacy considerations</w:t>
      </w:r>
      <w:r w:rsidR="003E6AB2">
        <w:rPr>
          <w:iCs/>
        </w:rPr>
        <w:t xml:space="preserve"> because no movement is involved from the subject position. </w:t>
      </w:r>
      <w:r w:rsidR="005C2B38">
        <w:rPr>
          <w:iCs/>
        </w:rPr>
        <w:t>The</w:t>
      </w:r>
      <w:r w:rsidR="00F86E10">
        <w:rPr>
          <w:iCs/>
        </w:rPr>
        <w:t>se base generated topics, however,</w:t>
      </w:r>
      <w:r w:rsidR="005C2B38">
        <w:rPr>
          <w:iCs/>
        </w:rPr>
        <w:t xml:space="preserve"> are </w:t>
      </w:r>
      <w:r w:rsidR="005C2B38">
        <w:rPr>
          <w:iCs/>
        </w:rPr>
        <w:lastRenderedPageBreak/>
        <w:t>not well-</w:t>
      </w:r>
      <w:r w:rsidR="005C2B38" w:rsidRPr="0061797F">
        <w:rPr>
          <w:iCs/>
        </w:rPr>
        <w:t>integ</w:t>
      </w:r>
      <w:r w:rsidR="00D515AC" w:rsidRPr="0061797F">
        <w:rPr>
          <w:iCs/>
        </w:rPr>
        <w:t>rated in the clausal stru</w:t>
      </w:r>
      <w:r w:rsidR="009C7DB5" w:rsidRPr="0061797F">
        <w:rPr>
          <w:iCs/>
        </w:rPr>
        <w:t>cture</w:t>
      </w:r>
      <w:r w:rsidR="00D515AC" w:rsidRPr="0061797F">
        <w:rPr>
          <w:iCs/>
        </w:rPr>
        <w:t>.</w:t>
      </w:r>
      <w:r w:rsidR="00EB5AB8" w:rsidRPr="0061797F">
        <w:rPr>
          <w:iCs/>
        </w:rPr>
        <w:t xml:space="preserve"> Both types of topic are therefore candidates for reanalysis as arguments.</w:t>
      </w:r>
    </w:p>
    <w:p w:rsidR="00F07692" w:rsidRDefault="00583593" w:rsidP="005C2B38">
      <w:pPr>
        <w:spacing w:line="360" w:lineRule="auto"/>
        <w:ind w:firstLine="720"/>
        <w:contextualSpacing/>
        <w:rPr>
          <w:iCs/>
        </w:rPr>
      </w:pPr>
      <w:r>
        <w:rPr>
          <w:iCs/>
        </w:rPr>
        <w:t>As</w:t>
      </w:r>
      <w:r w:rsidR="009C7DB5">
        <w:rPr>
          <w:iCs/>
        </w:rPr>
        <w:t xml:space="preserve"> </w:t>
      </w:r>
      <w:r w:rsidR="00EB5AB8">
        <w:rPr>
          <w:iCs/>
        </w:rPr>
        <w:t>pronouns develop into agreement markers</w:t>
      </w:r>
      <w:r w:rsidR="00F86E10">
        <w:rPr>
          <w:iCs/>
        </w:rPr>
        <w:t xml:space="preserve"> – something </w:t>
      </w:r>
      <w:r w:rsidR="00D315C8">
        <w:rPr>
          <w:iCs/>
        </w:rPr>
        <w:t>we have seen in chapter 2</w:t>
      </w:r>
      <w:r w:rsidR="00F86E10">
        <w:rPr>
          <w:iCs/>
        </w:rPr>
        <w:t xml:space="preserve"> -</w:t>
      </w:r>
      <w:r w:rsidR="003E6AB2">
        <w:rPr>
          <w:iCs/>
        </w:rPr>
        <w:t>, situations arise where topics appear with null subjects. These topics are then ambiguous between topic or subject and reanalysis may occur. In this section, I first discuss the differenc</w:t>
      </w:r>
      <w:r w:rsidR="005C2B38">
        <w:rPr>
          <w:iCs/>
        </w:rPr>
        <w:t xml:space="preserve">e between topic and subject, </w:t>
      </w:r>
      <w:r w:rsidR="003E6AB2">
        <w:rPr>
          <w:iCs/>
        </w:rPr>
        <w:t>then look at cases of reanalysis</w:t>
      </w:r>
      <w:r>
        <w:rPr>
          <w:iCs/>
        </w:rPr>
        <w:t xml:space="preserve">, and </w:t>
      </w:r>
      <w:r w:rsidR="005C2B38">
        <w:rPr>
          <w:iCs/>
        </w:rPr>
        <w:t>provide a third factor account</w:t>
      </w:r>
      <w:r w:rsidR="003E6AB2">
        <w:rPr>
          <w:iCs/>
        </w:rPr>
        <w:t>.</w:t>
      </w:r>
    </w:p>
    <w:p w:rsidR="00F37BFC" w:rsidRDefault="00F37BFC" w:rsidP="00F07692">
      <w:pPr>
        <w:spacing w:line="360" w:lineRule="auto"/>
        <w:contextualSpacing/>
        <w:rPr>
          <w:iCs/>
        </w:rPr>
      </w:pPr>
    </w:p>
    <w:p w:rsidR="003E6AB2" w:rsidRPr="007F0875" w:rsidRDefault="003E6AB2" w:rsidP="00F07692">
      <w:pPr>
        <w:spacing w:line="360" w:lineRule="auto"/>
        <w:contextualSpacing/>
        <w:rPr>
          <w:i/>
          <w:iCs/>
        </w:rPr>
      </w:pPr>
      <w:r w:rsidRPr="007F0875">
        <w:rPr>
          <w:i/>
          <w:iCs/>
        </w:rPr>
        <w:t>2.1</w:t>
      </w:r>
      <w:r w:rsidRPr="007F0875">
        <w:rPr>
          <w:i/>
          <w:iCs/>
        </w:rPr>
        <w:tab/>
      </w:r>
      <w:r w:rsidR="009E3BCA">
        <w:rPr>
          <w:i/>
          <w:iCs/>
        </w:rPr>
        <w:t>Subjects and</w:t>
      </w:r>
      <w:r w:rsidR="00DD45A0">
        <w:rPr>
          <w:i/>
          <w:iCs/>
        </w:rPr>
        <w:t xml:space="preserve"> topics</w:t>
      </w:r>
    </w:p>
    <w:p w:rsidR="007F0875" w:rsidRDefault="007F0875" w:rsidP="00FB25C8">
      <w:pPr>
        <w:spacing w:line="360" w:lineRule="auto"/>
        <w:contextualSpacing/>
        <w:rPr>
          <w:iCs/>
        </w:rPr>
      </w:pPr>
      <w:r>
        <w:rPr>
          <w:iCs/>
        </w:rPr>
        <w:t xml:space="preserve">Both subjects and topics are difficult concepts to define. </w:t>
      </w:r>
      <w:r w:rsidR="00BC2E5D">
        <w:rPr>
          <w:iCs/>
        </w:rPr>
        <w:t>The subject represent</w:t>
      </w:r>
      <w:r w:rsidR="003C7839">
        <w:rPr>
          <w:iCs/>
        </w:rPr>
        <w:t>s a grammatical role</w:t>
      </w:r>
      <w:r w:rsidR="00983941">
        <w:rPr>
          <w:iCs/>
        </w:rPr>
        <w:t xml:space="preserve"> and the topic a pragmatic role; the subject is more integrated in </w:t>
      </w:r>
      <w:r w:rsidR="00583593">
        <w:rPr>
          <w:iCs/>
        </w:rPr>
        <w:t xml:space="preserve">the clause in </w:t>
      </w:r>
      <w:r w:rsidR="00983941">
        <w:rPr>
          <w:iCs/>
        </w:rPr>
        <w:t>that</w:t>
      </w:r>
      <w:r w:rsidR="005C2B38">
        <w:rPr>
          <w:iCs/>
        </w:rPr>
        <w:t>, in many languages,</w:t>
      </w:r>
      <w:r w:rsidR="00983941">
        <w:rPr>
          <w:iCs/>
        </w:rPr>
        <w:t xml:space="preserve"> it agrees with the verb and is assigned </w:t>
      </w:r>
      <w:r w:rsidR="00D315C8">
        <w:rPr>
          <w:iCs/>
        </w:rPr>
        <w:t>a case by it. This shows an interaction with the phase head C. T</w:t>
      </w:r>
      <w:r w:rsidR="003B0473">
        <w:rPr>
          <w:iCs/>
        </w:rPr>
        <w:t>he topic</w:t>
      </w:r>
      <w:r w:rsidR="00D315C8">
        <w:rPr>
          <w:iCs/>
        </w:rPr>
        <w:t>, by contrast,</w:t>
      </w:r>
      <w:r w:rsidR="003B0473">
        <w:rPr>
          <w:iCs/>
        </w:rPr>
        <w:t xml:space="preserve"> act</w:t>
      </w:r>
      <w:r w:rsidR="00983941">
        <w:rPr>
          <w:iCs/>
        </w:rPr>
        <w:t>s like an adjunct</w:t>
      </w:r>
      <w:r w:rsidR="00EB5AB8">
        <w:rPr>
          <w:iCs/>
        </w:rPr>
        <w:t>, not agreeing with the verb and sometimes with a default case</w:t>
      </w:r>
      <w:r w:rsidR="00983941">
        <w:rPr>
          <w:iCs/>
        </w:rPr>
        <w:t>.</w:t>
      </w:r>
    </w:p>
    <w:p w:rsidR="003B0473" w:rsidRDefault="009C7DB5" w:rsidP="003C7839">
      <w:pPr>
        <w:spacing w:line="360" w:lineRule="auto"/>
        <w:ind w:firstLine="720"/>
        <w:contextualSpacing/>
        <w:rPr>
          <w:iCs/>
        </w:rPr>
      </w:pPr>
      <w:r>
        <w:rPr>
          <w:iCs/>
        </w:rPr>
        <w:t xml:space="preserve">Because English is </w:t>
      </w:r>
      <w:r w:rsidR="00F86E10">
        <w:rPr>
          <w:iCs/>
        </w:rPr>
        <w:t xml:space="preserve">a </w:t>
      </w:r>
      <w:r>
        <w:rPr>
          <w:iCs/>
        </w:rPr>
        <w:t>relatively analytic</w:t>
      </w:r>
      <w:r w:rsidR="00F86E10">
        <w:rPr>
          <w:iCs/>
        </w:rPr>
        <w:t xml:space="preserve"> language</w:t>
      </w:r>
      <w:r>
        <w:rPr>
          <w:iCs/>
        </w:rPr>
        <w:t>, t</w:t>
      </w:r>
      <w:r w:rsidR="00D05A9E">
        <w:rPr>
          <w:iCs/>
        </w:rPr>
        <w:t>here</w:t>
      </w:r>
      <w:r w:rsidR="00431422" w:rsidRPr="00431422">
        <w:rPr>
          <w:iCs/>
        </w:rPr>
        <w:t xml:space="preserve"> is limited marking of the nominative on the </w:t>
      </w:r>
      <w:r w:rsidR="002B3DE4">
        <w:rPr>
          <w:iCs/>
        </w:rPr>
        <w:t xml:space="preserve">English </w:t>
      </w:r>
      <w:r w:rsidR="00431422" w:rsidRPr="00431422">
        <w:rPr>
          <w:iCs/>
        </w:rPr>
        <w:t>subject</w:t>
      </w:r>
      <w:r w:rsidR="00583593">
        <w:rPr>
          <w:iCs/>
        </w:rPr>
        <w:t xml:space="preserve">, </w:t>
      </w:r>
      <w:r w:rsidR="003B0473">
        <w:rPr>
          <w:iCs/>
        </w:rPr>
        <w:t>on pronouns in (1) but not on nouns</w:t>
      </w:r>
      <w:r w:rsidR="00583593">
        <w:rPr>
          <w:iCs/>
        </w:rPr>
        <w:t>,</w:t>
      </w:r>
      <w:r w:rsidR="00431422" w:rsidRPr="00431422">
        <w:rPr>
          <w:iCs/>
        </w:rPr>
        <w:t xml:space="preserve"> and there is, again limited, agreement between the subject and the finite verb</w:t>
      </w:r>
      <w:r w:rsidR="003B0473">
        <w:rPr>
          <w:iCs/>
        </w:rPr>
        <w:t>, i.e. only in third person present tense</w:t>
      </w:r>
      <w:r w:rsidR="00431422" w:rsidRPr="00431422">
        <w:rPr>
          <w:iCs/>
        </w:rPr>
        <w:t xml:space="preserve">. </w:t>
      </w:r>
    </w:p>
    <w:p w:rsidR="003B0473" w:rsidRDefault="003B0473" w:rsidP="003B0473">
      <w:pPr>
        <w:spacing w:line="360" w:lineRule="auto"/>
        <w:contextualSpacing/>
        <w:rPr>
          <w:iCs/>
        </w:rPr>
      </w:pPr>
    </w:p>
    <w:p w:rsidR="003B0473" w:rsidRDefault="003B0473" w:rsidP="003B0473">
      <w:pPr>
        <w:spacing w:line="360" w:lineRule="auto"/>
        <w:contextualSpacing/>
        <w:rPr>
          <w:iCs/>
        </w:rPr>
      </w:pPr>
      <w:r>
        <w:rPr>
          <w:iCs/>
        </w:rPr>
        <w:t>(1)</w:t>
      </w:r>
      <w:r>
        <w:rPr>
          <w:iCs/>
        </w:rPr>
        <w:tab/>
      </w:r>
      <w:r w:rsidRPr="003B0473">
        <w:rPr>
          <w:b/>
          <w:iCs/>
        </w:rPr>
        <w:t xml:space="preserve">She/the </w:t>
      </w:r>
      <w:r w:rsidR="00F86E10">
        <w:rPr>
          <w:b/>
          <w:iCs/>
        </w:rPr>
        <w:t>pangolin</w:t>
      </w:r>
      <w:r>
        <w:rPr>
          <w:iCs/>
        </w:rPr>
        <w:t xml:space="preserve"> see</w:t>
      </w:r>
      <w:r w:rsidRPr="00D05A9E">
        <w:rPr>
          <w:b/>
          <w:iCs/>
        </w:rPr>
        <w:t>s</w:t>
      </w:r>
      <w:r w:rsidR="00583593">
        <w:rPr>
          <w:iCs/>
        </w:rPr>
        <w:t xml:space="preserve"> him</w:t>
      </w:r>
      <w:r w:rsidR="00864440">
        <w:rPr>
          <w:iCs/>
        </w:rPr>
        <w:t xml:space="preserve">/a </w:t>
      </w:r>
      <w:r w:rsidR="00F86E10">
        <w:rPr>
          <w:iCs/>
        </w:rPr>
        <w:t>bat</w:t>
      </w:r>
      <w:r w:rsidR="00864440">
        <w:rPr>
          <w:iCs/>
        </w:rPr>
        <w:t>.</w:t>
      </w:r>
    </w:p>
    <w:p w:rsidR="003B0473" w:rsidRDefault="003B0473" w:rsidP="003B0473">
      <w:pPr>
        <w:spacing w:line="360" w:lineRule="auto"/>
        <w:contextualSpacing/>
        <w:rPr>
          <w:iCs/>
        </w:rPr>
      </w:pPr>
    </w:p>
    <w:p w:rsidR="00983941" w:rsidRDefault="0044723F" w:rsidP="003B0473">
      <w:pPr>
        <w:spacing w:line="360" w:lineRule="auto"/>
        <w:contextualSpacing/>
        <w:rPr>
          <w:iCs/>
        </w:rPr>
      </w:pPr>
      <w:r>
        <w:rPr>
          <w:iCs/>
        </w:rPr>
        <w:t xml:space="preserve">A more </w:t>
      </w:r>
      <w:r w:rsidRPr="00431422">
        <w:rPr>
          <w:iCs/>
        </w:rPr>
        <w:t xml:space="preserve">reliable criterion </w:t>
      </w:r>
      <w:r>
        <w:rPr>
          <w:iCs/>
        </w:rPr>
        <w:t>for subjecthood in English</w:t>
      </w:r>
      <w:r w:rsidRPr="00431422">
        <w:rPr>
          <w:iCs/>
        </w:rPr>
        <w:t xml:space="preserve"> </w:t>
      </w:r>
      <w:r w:rsidR="00431422" w:rsidRPr="00431422">
        <w:rPr>
          <w:iCs/>
        </w:rPr>
        <w:t xml:space="preserve">is the </w:t>
      </w:r>
      <w:r w:rsidR="009C7DB5">
        <w:rPr>
          <w:iCs/>
        </w:rPr>
        <w:t xml:space="preserve">subject’s </w:t>
      </w:r>
      <w:r w:rsidR="00431422" w:rsidRPr="00431422">
        <w:rPr>
          <w:iCs/>
        </w:rPr>
        <w:t>position before the finite auxiliary or verb (in an indicat</w:t>
      </w:r>
      <w:r w:rsidR="002A1E92">
        <w:rPr>
          <w:iCs/>
        </w:rPr>
        <w:t>ive sentence)</w:t>
      </w:r>
      <w:r w:rsidR="003B0473">
        <w:rPr>
          <w:iCs/>
        </w:rPr>
        <w:t>, as (1) also shows</w:t>
      </w:r>
      <w:r w:rsidR="002A1E92">
        <w:rPr>
          <w:iCs/>
        </w:rPr>
        <w:t>. This position is</w:t>
      </w:r>
      <w:r w:rsidR="00431422" w:rsidRPr="00431422">
        <w:rPr>
          <w:iCs/>
        </w:rPr>
        <w:t xml:space="preserve"> </w:t>
      </w:r>
      <w:r w:rsidR="00FE7835">
        <w:rPr>
          <w:iCs/>
        </w:rPr>
        <w:t xml:space="preserve">usually </w:t>
      </w:r>
      <w:r w:rsidR="00583593">
        <w:rPr>
          <w:iCs/>
        </w:rPr>
        <w:t>assumed to be</w:t>
      </w:r>
      <w:r w:rsidR="00FE7835">
        <w:rPr>
          <w:iCs/>
        </w:rPr>
        <w:t xml:space="preserve"> </w:t>
      </w:r>
      <w:r w:rsidR="00431422" w:rsidRPr="00431422">
        <w:rPr>
          <w:iCs/>
        </w:rPr>
        <w:t xml:space="preserve">the </w:t>
      </w:r>
      <w:r w:rsidR="00793C17">
        <w:rPr>
          <w:bCs/>
          <w:iCs/>
        </w:rPr>
        <w:t>specifier of the</w:t>
      </w:r>
      <w:r w:rsidR="00793C17" w:rsidRPr="00A10B26">
        <w:rPr>
          <w:bCs/>
          <w:iCs/>
        </w:rPr>
        <w:t xml:space="preserve"> </w:t>
      </w:r>
      <w:r w:rsidR="00431422" w:rsidRPr="00431422">
        <w:rPr>
          <w:iCs/>
        </w:rPr>
        <w:t>TP</w:t>
      </w:r>
      <w:r w:rsidR="00431422">
        <w:rPr>
          <w:iCs/>
        </w:rPr>
        <w:t xml:space="preserve"> but t</w:t>
      </w:r>
      <w:r w:rsidR="00431422" w:rsidRPr="00431422">
        <w:rPr>
          <w:iCs/>
        </w:rPr>
        <w:t>he exact label doesn’t matter so much</w:t>
      </w:r>
      <w:r w:rsidR="00FE7835">
        <w:rPr>
          <w:iCs/>
        </w:rPr>
        <w:t>. I</w:t>
      </w:r>
      <w:r w:rsidR="00431422" w:rsidRPr="00431422">
        <w:rPr>
          <w:iCs/>
        </w:rPr>
        <w:t xml:space="preserve">ts position relative to other parts of the sentence does matter, </w:t>
      </w:r>
      <w:r w:rsidR="00431422">
        <w:rPr>
          <w:iCs/>
        </w:rPr>
        <w:t xml:space="preserve">i.e. </w:t>
      </w:r>
      <w:r w:rsidR="00431422" w:rsidRPr="00431422">
        <w:rPr>
          <w:iCs/>
        </w:rPr>
        <w:t>following C and preceding T.</w:t>
      </w:r>
      <w:r w:rsidR="00431422">
        <w:rPr>
          <w:iCs/>
        </w:rPr>
        <w:t xml:space="preserve"> </w:t>
      </w:r>
      <w:r w:rsidR="00983941">
        <w:rPr>
          <w:iCs/>
        </w:rPr>
        <w:t xml:space="preserve">The subject is obligatorily present in finite sentences and assumed to be </w:t>
      </w:r>
      <w:r w:rsidR="00762F02">
        <w:rPr>
          <w:iCs/>
        </w:rPr>
        <w:t>null</w:t>
      </w:r>
      <w:r w:rsidR="00983941">
        <w:rPr>
          <w:iCs/>
        </w:rPr>
        <w:t xml:space="preserve"> in non-finite ones</w:t>
      </w:r>
      <w:r w:rsidR="00762F02">
        <w:rPr>
          <w:iCs/>
        </w:rPr>
        <w:t xml:space="preserve"> if it bears a semantic role</w:t>
      </w:r>
      <w:r w:rsidR="00D05A9E">
        <w:rPr>
          <w:iCs/>
        </w:rPr>
        <w:t xml:space="preserve"> (and then </w:t>
      </w:r>
      <w:r>
        <w:rPr>
          <w:iCs/>
        </w:rPr>
        <w:t xml:space="preserve">is </w:t>
      </w:r>
      <w:r w:rsidR="00D05A9E">
        <w:rPr>
          <w:iCs/>
        </w:rPr>
        <w:t>desi</w:t>
      </w:r>
      <w:r w:rsidR="00FE7835">
        <w:rPr>
          <w:iCs/>
        </w:rPr>
        <w:t>g</w:t>
      </w:r>
      <w:r w:rsidR="00D05A9E">
        <w:rPr>
          <w:iCs/>
        </w:rPr>
        <w:t>nated as PRO)</w:t>
      </w:r>
      <w:r w:rsidR="00983941">
        <w:rPr>
          <w:iCs/>
        </w:rPr>
        <w:t xml:space="preserve">. In languages that do not have overt subjects, there is </w:t>
      </w:r>
      <w:r w:rsidR="00762F02">
        <w:rPr>
          <w:iCs/>
        </w:rPr>
        <w:t>again an underlying subject if it bears</w:t>
      </w:r>
      <w:r w:rsidR="00983941">
        <w:rPr>
          <w:iCs/>
        </w:rPr>
        <w:t xml:space="preserve"> a semantic role</w:t>
      </w:r>
      <w:r w:rsidR="00D05A9E">
        <w:rPr>
          <w:iCs/>
        </w:rPr>
        <w:t xml:space="preserve"> (designated as pro)</w:t>
      </w:r>
      <w:r w:rsidR="00983941">
        <w:rPr>
          <w:iCs/>
        </w:rPr>
        <w:t>.</w:t>
      </w:r>
    </w:p>
    <w:p w:rsidR="002A1E92" w:rsidRDefault="00431422" w:rsidP="00AD698E">
      <w:pPr>
        <w:spacing w:line="360" w:lineRule="auto"/>
        <w:contextualSpacing/>
        <w:rPr>
          <w:iCs/>
        </w:rPr>
      </w:pPr>
      <w:r>
        <w:rPr>
          <w:iCs/>
        </w:rPr>
        <w:tab/>
      </w:r>
      <w:r w:rsidR="003C7839">
        <w:rPr>
          <w:iCs/>
        </w:rPr>
        <w:t>Topics mark pragmatic information, i.e. previously mentioned, old information</w:t>
      </w:r>
      <w:r w:rsidR="00AD698E">
        <w:rPr>
          <w:iCs/>
        </w:rPr>
        <w:t xml:space="preserve"> and are therefore</w:t>
      </w:r>
      <w:r w:rsidR="00AD698E" w:rsidRPr="00AD698E">
        <w:rPr>
          <w:iCs/>
        </w:rPr>
        <w:t xml:space="preserve"> definite</w:t>
      </w:r>
      <w:r w:rsidR="003C7839">
        <w:rPr>
          <w:iCs/>
        </w:rPr>
        <w:t xml:space="preserve">. </w:t>
      </w:r>
      <w:r w:rsidR="00762F02">
        <w:rPr>
          <w:iCs/>
        </w:rPr>
        <w:t>They</w:t>
      </w:r>
      <w:r w:rsidR="003C7839">
        <w:rPr>
          <w:iCs/>
        </w:rPr>
        <w:t xml:space="preserve"> can either be moved </w:t>
      </w:r>
      <w:r w:rsidR="00EB5AB8">
        <w:rPr>
          <w:iCs/>
        </w:rPr>
        <w:t xml:space="preserve">to </w:t>
      </w:r>
      <w:r w:rsidR="003C7839">
        <w:rPr>
          <w:iCs/>
        </w:rPr>
        <w:t xml:space="preserve">or base generated </w:t>
      </w:r>
      <w:r w:rsidR="00762F02">
        <w:rPr>
          <w:iCs/>
        </w:rPr>
        <w:t>in initial position</w:t>
      </w:r>
      <w:r w:rsidR="003C7839">
        <w:rPr>
          <w:iCs/>
        </w:rPr>
        <w:t xml:space="preserve">. When moved, </w:t>
      </w:r>
      <w:r w:rsidR="00D05A9E">
        <w:rPr>
          <w:iCs/>
        </w:rPr>
        <w:t>as in (2</w:t>
      </w:r>
      <w:r w:rsidR="002A1E92">
        <w:rPr>
          <w:iCs/>
        </w:rPr>
        <w:t xml:space="preserve">), </w:t>
      </w:r>
      <w:r w:rsidR="003C7839">
        <w:rPr>
          <w:iCs/>
        </w:rPr>
        <w:t>they keep their original case and can only be ex</w:t>
      </w:r>
      <w:r w:rsidR="00762F02">
        <w:rPr>
          <w:iCs/>
        </w:rPr>
        <w:t xml:space="preserve">tracted from governed positions, i.e. </w:t>
      </w:r>
      <w:r w:rsidR="00D05A9E">
        <w:rPr>
          <w:iCs/>
        </w:rPr>
        <w:t xml:space="preserve">from </w:t>
      </w:r>
      <w:r w:rsidR="00762F02">
        <w:rPr>
          <w:iCs/>
        </w:rPr>
        <w:t xml:space="preserve">the object </w:t>
      </w:r>
      <w:r w:rsidR="00D05A9E">
        <w:rPr>
          <w:iCs/>
        </w:rPr>
        <w:t xml:space="preserve">and </w:t>
      </w:r>
      <w:r w:rsidR="00762F02">
        <w:rPr>
          <w:iCs/>
        </w:rPr>
        <w:t xml:space="preserve">not </w:t>
      </w:r>
      <w:r w:rsidR="00D05A9E">
        <w:rPr>
          <w:iCs/>
        </w:rPr>
        <w:t>from the subject position</w:t>
      </w:r>
      <w:r w:rsidR="00D05A9E" w:rsidRPr="00BC2E5D">
        <w:rPr>
          <w:iCs/>
        </w:rPr>
        <w:t xml:space="preserve">, as </w:t>
      </w:r>
      <w:r w:rsidR="00BC2E5D" w:rsidRPr="00BC2E5D">
        <w:rPr>
          <w:iCs/>
        </w:rPr>
        <w:t>discussed in section 4.2</w:t>
      </w:r>
      <w:r w:rsidR="00D05A9E" w:rsidRPr="00BC2E5D">
        <w:rPr>
          <w:iCs/>
        </w:rPr>
        <w:t>.</w:t>
      </w:r>
    </w:p>
    <w:p w:rsidR="002A1E92" w:rsidRDefault="002A1E92" w:rsidP="00AD698E">
      <w:pPr>
        <w:spacing w:line="360" w:lineRule="auto"/>
        <w:contextualSpacing/>
        <w:rPr>
          <w:iCs/>
        </w:rPr>
      </w:pPr>
    </w:p>
    <w:p w:rsidR="002A1E92" w:rsidRPr="002A1E92" w:rsidRDefault="00D05A9E" w:rsidP="00AD698E">
      <w:pPr>
        <w:spacing w:line="360" w:lineRule="auto"/>
        <w:contextualSpacing/>
        <w:rPr>
          <w:iCs/>
        </w:rPr>
      </w:pPr>
      <w:r>
        <w:rPr>
          <w:iCs/>
        </w:rPr>
        <w:t>(2</w:t>
      </w:r>
      <w:r w:rsidR="002A1E92">
        <w:rPr>
          <w:iCs/>
        </w:rPr>
        <w:t>)</w:t>
      </w:r>
      <w:r w:rsidR="002A1E92">
        <w:rPr>
          <w:iCs/>
        </w:rPr>
        <w:tab/>
      </w:r>
      <w:r w:rsidR="002A1E92" w:rsidRPr="002A1E92">
        <w:rPr>
          <w:b/>
          <w:iCs/>
        </w:rPr>
        <w:t>Him</w:t>
      </w:r>
      <w:r w:rsidR="002A1E92">
        <w:rPr>
          <w:iCs/>
        </w:rPr>
        <w:t xml:space="preserve">, I like </w:t>
      </w:r>
      <w:r w:rsidR="00583593">
        <w:rPr>
          <w:iCs/>
        </w:rPr>
        <w:t>&lt;</w:t>
      </w:r>
      <w:r w:rsidR="002A1E92" w:rsidRPr="00583593">
        <w:rPr>
          <w:iCs/>
        </w:rPr>
        <w:t>him</w:t>
      </w:r>
      <w:r w:rsidR="00583593">
        <w:rPr>
          <w:iCs/>
        </w:rPr>
        <w:t>&gt;</w:t>
      </w:r>
      <w:r w:rsidR="002A1E92">
        <w:rPr>
          <w:iCs/>
        </w:rPr>
        <w:t>.</w:t>
      </w:r>
    </w:p>
    <w:p w:rsidR="002A1E92" w:rsidRDefault="002A1E92" w:rsidP="00AD698E">
      <w:pPr>
        <w:spacing w:line="360" w:lineRule="auto"/>
        <w:contextualSpacing/>
        <w:rPr>
          <w:iCs/>
        </w:rPr>
      </w:pPr>
    </w:p>
    <w:p w:rsidR="00AD698E" w:rsidRDefault="003C7839" w:rsidP="0044723F">
      <w:pPr>
        <w:spacing w:line="360" w:lineRule="auto"/>
        <w:contextualSpacing/>
      </w:pPr>
      <w:r>
        <w:rPr>
          <w:iCs/>
        </w:rPr>
        <w:lastRenderedPageBreak/>
        <w:t>When base generated</w:t>
      </w:r>
      <w:r w:rsidR="00FE7835">
        <w:rPr>
          <w:iCs/>
        </w:rPr>
        <w:t xml:space="preserve"> in the left periphery</w:t>
      </w:r>
      <w:r w:rsidR="00BC2E5D">
        <w:rPr>
          <w:iCs/>
        </w:rPr>
        <w:t>, topics</w:t>
      </w:r>
      <w:r>
        <w:rPr>
          <w:iCs/>
        </w:rPr>
        <w:t xml:space="preserve"> are more free and can have a default case</w:t>
      </w:r>
      <w:r w:rsidR="00D05A9E">
        <w:rPr>
          <w:iCs/>
        </w:rPr>
        <w:t>, as in (3</w:t>
      </w:r>
      <w:r w:rsidR="002A1E92">
        <w:rPr>
          <w:iCs/>
        </w:rPr>
        <w:t>),</w:t>
      </w:r>
      <w:r>
        <w:rPr>
          <w:iCs/>
        </w:rPr>
        <w:t xml:space="preserve"> and </w:t>
      </w:r>
      <w:r w:rsidR="00EB5AB8">
        <w:rPr>
          <w:iCs/>
        </w:rPr>
        <w:t xml:space="preserve">be </w:t>
      </w:r>
      <w:r>
        <w:rPr>
          <w:iCs/>
        </w:rPr>
        <w:t xml:space="preserve">connected to all </w:t>
      </w:r>
      <w:r w:rsidR="009E3BCA">
        <w:rPr>
          <w:iCs/>
        </w:rPr>
        <w:t>grammatical func</w:t>
      </w:r>
      <w:r>
        <w:rPr>
          <w:iCs/>
        </w:rPr>
        <w:t>tions.</w:t>
      </w:r>
      <w:r w:rsidR="00CB3179">
        <w:rPr>
          <w:iCs/>
        </w:rPr>
        <w:t xml:space="preserve"> These topics </w:t>
      </w:r>
      <w:r w:rsidR="00AD698E" w:rsidRPr="00AD698E">
        <w:rPr>
          <w:iCs/>
        </w:rPr>
        <w:t xml:space="preserve">have a pronoun double </w:t>
      </w:r>
      <w:r w:rsidR="00D05A9E">
        <w:rPr>
          <w:iCs/>
        </w:rPr>
        <w:t>in the main clause, as in (4</w:t>
      </w:r>
      <w:r w:rsidR="00AD698E">
        <w:rPr>
          <w:iCs/>
        </w:rPr>
        <w:t>), and</w:t>
      </w:r>
      <w:r w:rsidR="00AD698E">
        <w:t xml:space="preserve"> can be preceded by </w:t>
      </w:r>
      <w:r w:rsidR="00AD698E" w:rsidRPr="0085384C">
        <w:rPr>
          <w:i/>
          <w:iCs/>
        </w:rPr>
        <w:t>as for</w:t>
      </w:r>
      <w:r w:rsidR="00AD698E" w:rsidRPr="0085384C">
        <w:t>, as in (</w:t>
      </w:r>
      <w:r w:rsidR="00D05A9E">
        <w:t>5</w:t>
      </w:r>
      <w:r w:rsidR="00AD698E">
        <w:t>)</w:t>
      </w:r>
      <w:r w:rsidR="00CB3179">
        <w:t>.</w:t>
      </w:r>
    </w:p>
    <w:p w:rsidR="00AD698E" w:rsidRDefault="00AD698E" w:rsidP="0044723F">
      <w:pPr>
        <w:spacing w:line="360" w:lineRule="auto"/>
        <w:contextualSpacing/>
      </w:pPr>
    </w:p>
    <w:p w:rsidR="002A1E92" w:rsidRPr="0085384C" w:rsidRDefault="00D05A9E" w:rsidP="0044723F">
      <w:pPr>
        <w:spacing w:line="360" w:lineRule="auto"/>
        <w:contextualSpacing/>
      </w:pPr>
      <w:r>
        <w:t>(3</w:t>
      </w:r>
      <w:r w:rsidR="002A1E92">
        <w:t>)</w:t>
      </w:r>
      <w:r w:rsidR="002A1E92">
        <w:tab/>
      </w:r>
      <w:r w:rsidR="002A1E92" w:rsidRPr="002A1E92">
        <w:rPr>
          <w:b/>
        </w:rPr>
        <w:t>Me</w:t>
      </w:r>
      <w:r w:rsidR="002A1E92">
        <w:t>, I don’t want to go.</w:t>
      </w:r>
    </w:p>
    <w:p w:rsidR="00431422" w:rsidRDefault="00AD698E" w:rsidP="0044723F">
      <w:pPr>
        <w:spacing w:line="360" w:lineRule="auto"/>
        <w:contextualSpacing/>
        <w:rPr>
          <w:iCs/>
        </w:rPr>
      </w:pPr>
      <w:r w:rsidRPr="00AD698E">
        <w:rPr>
          <w:iCs/>
        </w:rPr>
        <w:t>(</w:t>
      </w:r>
      <w:r w:rsidR="00D05A9E">
        <w:rPr>
          <w:iCs/>
        </w:rPr>
        <w:t>4</w:t>
      </w:r>
      <w:r w:rsidR="0044723F">
        <w:rPr>
          <w:iCs/>
        </w:rPr>
        <w:t>)</w:t>
      </w:r>
      <w:r w:rsidR="0044723F">
        <w:rPr>
          <w:iCs/>
        </w:rPr>
        <w:tab/>
      </w:r>
      <w:r w:rsidR="0044723F">
        <w:rPr>
          <w:b/>
          <w:iCs/>
        </w:rPr>
        <w:t>That problem</w:t>
      </w:r>
      <w:r w:rsidRPr="00AD698E">
        <w:rPr>
          <w:iCs/>
        </w:rPr>
        <w:t xml:space="preserve">, I hate </w:t>
      </w:r>
      <w:r w:rsidR="0044723F">
        <w:rPr>
          <w:iCs/>
        </w:rPr>
        <w:t>it.</w:t>
      </w:r>
    </w:p>
    <w:p w:rsidR="00AD698E" w:rsidRDefault="00D05A9E" w:rsidP="0044723F">
      <w:pPr>
        <w:spacing w:line="360" w:lineRule="auto"/>
        <w:contextualSpacing/>
      </w:pPr>
      <w:r>
        <w:t>(5</w:t>
      </w:r>
      <w:r w:rsidR="00AD698E" w:rsidRPr="001E1C60">
        <w:t>)</w:t>
      </w:r>
      <w:r w:rsidR="00AD698E" w:rsidRPr="001E1C60">
        <w:tab/>
      </w:r>
      <w:r w:rsidR="00AD698E" w:rsidRPr="001E1C60">
        <w:rPr>
          <w:b/>
          <w:bCs/>
        </w:rPr>
        <w:t>As for me, I</w:t>
      </w:r>
      <w:r w:rsidR="0044723F">
        <w:t xml:space="preserve">'m sort of partial to raspberry. </w:t>
      </w:r>
      <w:r w:rsidR="00AD698E" w:rsidRPr="001E1C60">
        <w:t>(</w:t>
      </w:r>
      <w:r w:rsidR="0044723F">
        <w:t>COCA Spoken 2011)</w:t>
      </w:r>
    </w:p>
    <w:p w:rsidR="00C96FCF" w:rsidRDefault="00C96FCF" w:rsidP="0044723F">
      <w:pPr>
        <w:spacing w:line="360" w:lineRule="auto"/>
        <w:contextualSpacing/>
        <w:rPr>
          <w:iCs/>
        </w:rPr>
      </w:pPr>
    </w:p>
    <w:p w:rsidR="007F0667" w:rsidRDefault="0044723F" w:rsidP="0044723F">
      <w:pPr>
        <w:spacing w:line="360" w:lineRule="auto"/>
        <w:ind w:firstLine="720"/>
        <w:contextualSpacing/>
      </w:pPr>
      <w:r>
        <w:t>During the</w:t>
      </w:r>
      <w:r w:rsidR="00AD698E">
        <w:t xml:space="preserve"> last 15 years or so, there have been many proposals for finer splits among topics. For instance, </w:t>
      </w:r>
      <w:r w:rsidR="00CB3179">
        <w:t xml:space="preserve">the terms </w:t>
      </w:r>
      <w:r w:rsidR="00AD698E">
        <w:t xml:space="preserve">contrastive topic, hanging topic, left dislocation, framing or frame-setting topic, aboutness topic, shifting topic, familiar topic, given topic, and continuing topic appear in the literature. </w:t>
      </w:r>
      <w:r w:rsidR="00CB3179">
        <w:t xml:space="preserve">Languages differ in how many of these topics they have. </w:t>
      </w:r>
      <w:r w:rsidR="00AD698E">
        <w:t>In what follows</w:t>
      </w:r>
      <w:r w:rsidR="00A56D18">
        <w:t>,</w:t>
      </w:r>
      <w:r w:rsidR="00AD698E">
        <w:t xml:space="preserve"> the important distinction will be </w:t>
      </w:r>
      <w:r w:rsidR="00A56D18">
        <w:t>between either</w:t>
      </w:r>
      <w:r w:rsidR="00AD698E">
        <w:t xml:space="preserve"> moved or base generated</w:t>
      </w:r>
      <w:r w:rsidR="003E49C9">
        <w:t xml:space="preserve"> </w:t>
      </w:r>
      <w:r w:rsidR="00A56D18">
        <w:t xml:space="preserve">topics </w:t>
      </w:r>
      <w:r w:rsidR="003E49C9">
        <w:t xml:space="preserve">and </w:t>
      </w:r>
      <w:r w:rsidR="00A56D18">
        <w:t>whether the topic</w:t>
      </w:r>
      <w:r w:rsidR="003E49C9">
        <w:t xml:space="preserve"> can represent only objects or all roles.</w:t>
      </w:r>
      <w:r w:rsidR="007F0667">
        <w:t xml:space="preserve"> </w:t>
      </w:r>
    </w:p>
    <w:p w:rsidR="00BC2E5D" w:rsidRDefault="009E3BCA" w:rsidP="00BC2E5D">
      <w:pPr>
        <w:spacing w:line="360" w:lineRule="auto"/>
        <w:ind w:firstLine="720"/>
        <w:contextualSpacing/>
      </w:pPr>
      <w:r w:rsidRPr="009E3BCA">
        <w:t xml:space="preserve">A theoretical point to consider is </w:t>
      </w:r>
      <w:r w:rsidR="00A56D18">
        <w:t>whether</w:t>
      </w:r>
      <w:r w:rsidRPr="009E3BCA">
        <w:t xml:space="preserve"> t</w:t>
      </w:r>
      <w:r w:rsidR="007F0667" w:rsidRPr="009E3BCA">
        <w:t xml:space="preserve">opics </w:t>
      </w:r>
      <w:r w:rsidRPr="009E3BCA">
        <w:t>are</w:t>
      </w:r>
      <w:r w:rsidR="007F0667" w:rsidRPr="009E3BCA">
        <w:t xml:space="preserve"> adjoined to TP</w:t>
      </w:r>
      <w:r w:rsidR="00BC2E5D">
        <w:t>, as in (6a),</w:t>
      </w:r>
      <w:r w:rsidR="007F0667" w:rsidRPr="009E3BCA">
        <w:t xml:space="preserve"> (</w:t>
      </w:r>
      <w:r w:rsidR="00C96FCF" w:rsidRPr="009E3BCA">
        <w:t xml:space="preserve">Baltin 1978; </w:t>
      </w:r>
      <w:r w:rsidR="007F0667" w:rsidRPr="009E3BCA">
        <w:t xml:space="preserve">McCloskey 1991) </w:t>
      </w:r>
      <w:r w:rsidR="00A56D18">
        <w:t>or represented</w:t>
      </w:r>
      <w:r w:rsidR="007F0667" w:rsidRPr="009E3BCA">
        <w:t xml:space="preserve"> as specifiers of Top</w:t>
      </w:r>
      <w:r w:rsidR="00A56D18">
        <w:t>(ic)</w:t>
      </w:r>
      <w:r w:rsidR="007F0667" w:rsidRPr="009E3BCA">
        <w:t>Ps in the CP-layer</w:t>
      </w:r>
      <w:r w:rsidR="00BC2E5D">
        <w:t>, as in (6b),</w:t>
      </w:r>
      <w:r w:rsidR="007F0667" w:rsidRPr="009E3BCA">
        <w:t xml:space="preserve"> (Rizzi 1997)</w:t>
      </w:r>
      <w:r w:rsidR="00BC2E5D">
        <w:t>.</w:t>
      </w:r>
    </w:p>
    <w:p w:rsidR="00BC2E5D" w:rsidRDefault="00BC2E5D" w:rsidP="00BC2E5D">
      <w:pPr>
        <w:spacing w:line="360" w:lineRule="auto"/>
        <w:contextualSpacing/>
      </w:pPr>
    </w:p>
    <w:p w:rsidR="00BC2E5D" w:rsidRDefault="00BC2E5D" w:rsidP="00BC2E5D">
      <w:pPr>
        <w:spacing w:line="360" w:lineRule="auto"/>
        <w:contextualSpacing/>
      </w:pPr>
      <w:r>
        <w:t>(6)</w:t>
      </w:r>
      <w:r>
        <w:tab/>
        <w:t>a.</w:t>
      </w:r>
      <w:r>
        <w:tab/>
        <w:t>TP</w:t>
      </w:r>
      <w:r>
        <w:tab/>
      </w:r>
      <w:r>
        <w:tab/>
      </w:r>
      <w:r>
        <w:tab/>
        <w:t>b.</w:t>
      </w:r>
      <w:r>
        <w:tab/>
        <w:t>TopP</w:t>
      </w:r>
    </w:p>
    <w:p w:rsidR="00BC2E5D" w:rsidRPr="00BC2E5D" w:rsidRDefault="00BC2E5D" w:rsidP="00BC2E5D">
      <w:pPr>
        <w:spacing w:line="360" w:lineRule="auto"/>
        <w:contextualSpacing/>
        <w:rPr>
          <w:rFonts w:ascii="ArborWin" w:hAnsi="ArborWin"/>
        </w:rPr>
      </w:pPr>
      <w:r>
        <w:tab/>
      </w:r>
      <w:r>
        <w:rPr>
          <w:rFonts w:ascii="ArborWin" w:hAnsi="ArborWin"/>
        </w:rPr>
        <w:t>ei</w:t>
      </w:r>
      <w:r>
        <w:rPr>
          <w:rFonts w:ascii="ArborWin" w:hAnsi="ArborWin"/>
        </w:rPr>
        <w:tab/>
      </w:r>
      <w:r>
        <w:rPr>
          <w:rFonts w:ascii="ArborWin" w:hAnsi="ArborWin"/>
        </w:rPr>
        <w:tab/>
      </w:r>
      <w:r>
        <w:rPr>
          <w:rFonts w:ascii="ArborWin" w:hAnsi="ArborWin"/>
        </w:rPr>
        <w:tab/>
        <w:t>ei</w:t>
      </w:r>
    </w:p>
    <w:p w:rsidR="00BC2E5D" w:rsidRDefault="00BC2E5D" w:rsidP="00BC2E5D">
      <w:pPr>
        <w:spacing w:line="360" w:lineRule="auto"/>
        <w:contextualSpacing/>
      </w:pPr>
      <w:r>
        <w:tab/>
        <w:t>DP (topic)</w:t>
      </w:r>
      <w:r>
        <w:tab/>
        <w:t>TP</w:t>
      </w:r>
      <w:r>
        <w:tab/>
      </w:r>
      <w:r>
        <w:tab/>
        <w:t>DP</w:t>
      </w:r>
      <w:r>
        <w:tab/>
      </w:r>
      <w:r>
        <w:tab/>
        <w:t>Top’</w:t>
      </w:r>
    </w:p>
    <w:p w:rsidR="00BC2E5D" w:rsidRPr="00BC2E5D" w:rsidRDefault="00BC2E5D" w:rsidP="00BC2E5D">
      <w:pPr>
        <w:spacing w:line="360" w:lineRule="auto"/>
        <w:contextualSpacing/>
        <w:rPr>
          <w:rFonts w:ascii="ArborWin" w:hAnsi="ArborWin"/>
        </w:rPr>
      </w:pPr>
      <w:r>
        <w:tab/>
      </w:r>
      <w:r>
        <w:tab/>
      </w:r>
      <w:r>
        <w:rPr>
          <w:rFonts w:ascii="ArborWin" w:hAnsi="ArborWin"/>
        </w:rPr>
        <w:t>ei</w:t>
      </w:r>
      <w:r>
        <w:rPr>
          <w:rFonts w:ascii="ArborWin" w:hAnsi="ArborWin"/>
        </w:rPr>
        <w:tab/>
      </w:r>
      <w:r>
        <w:rPr>
          <w:rFonts w:ascii="ArborWin" w:hAnsi="ArborWin"/>
        </w:rPr>
        <w:tab/>
      </w:r>
      <w:r>
        <w:rPr>
          <w:rFonts w:ascii="ArborWin" w:hAnsi="ArborWin"/>
        </w:rPr>
        <w:tab/>
        <w:t>ei</w:t>
      </w:r>
    </w:p>
    <w:p w:rsidR="00BC2E5D" w:rsidRDefault="00BC2E5D" w:rsidP="00BC2E5D">
      <w:pPr>
        <w:spacing w:line="360" w:lineRule="auto"/>
        <w:contextualSpacing/>
      </w:pPr>
      <w:r>
        <w:tab/>
      </w:r>
      <w:r>
        <w:tab/>
        <w:t>DP (subject)</w:t>
      </w:r>
      <w:r>
        <w:tab/>
        <w:t>T’</w:t>
      </w:r>
      <w:r>
        <w:tab/>
      </w:r>
      <w:r>
        <w:tab/>
        <w:t>Top</w:t>
      </w:r>
      <w:r>
        <w:tab/>
      </w:r>
      <w:r>
        <w:tab/>
        <w:t>TP</w:t>
      </w:r>
    </w:p>
    <w:p w:rsidR="00BC2E5D" w:rsidRDefault="00BC2E5D" w:rsidP="00BC2E5D">
      <w:pPr>
        <w:spacing w:line="360" w:lineRule="auto"/>
        <w:contextualSpacing/>
      </w:pPr>
    </w:p>
    <w:p w:rsidR="00AD698E" w:rsidRDefault="009E3BCA" w:rsidP="00BC2E5D">
      <w:pPr>
        <w:spacing w:line="360" w:lineRule="auto"/>
        <w:contextualSpacing/>
      </w:pPr>
      <w:r w:rsidRPr="009E3BCA">
        <w:t>Because there are languages with an overt Top</w:t>
      </w:r>
      <w:r w:rsidR="00BC2E5D">
        <w:t>(</w:t>
      </w:r>
      <w:r w:rsidRPr="009E3BCA">
        <w:t>ic</w:t>
      </w:r>
      <w:r w:rsidR="00BC2E5D">
        <w:t>)</w:t>
      </w:r>
      <w:r w:rsidRPr="009E3BCA">
        <w:t xml:space="preserve"> head, I </w:t>
      </w:r>
      <w:r w:rsidR="00BC2E5D">
        <w:t xml:space="preserve">will assume the </w:t>
      </w:r>
      <w:r w:rsidR="002F3FDA">
        <w:t xml:space="preserve">approach </w:t>
      </w:r>
      <w:r w:rsidR="00BC2E5D">
        <w:t xml:space="preserve">in (6b) for topics </w:t>
      </w:r>
      <w:r w:rsidR="002F3FDA">
        <w:t>but t</w:t>
      </w:r>
      <w:r w:rsidRPr="009E3BCA">
        <w:t xml:space="preserve">here are ways to derive the same constraints </w:t>
      </w:r>
      <w:r w:rsidR="00EB5AB8">
        <w:t xml:space="preserve">on topicalization </w:t>
      </w:r>
      <w:r w:rsidRPr="009E3BCA">
        <w:t>with adjunction</w:t>
      </w:r>
      <w:r>
        <w:t xml:space="preserve"> (Grohmann 2003)</w:t>
      </w:r>
      <w:r w:rsidRPr="009E3BCA">
        <w:t>.</w:t>
      </w:r>
      <w:r w:rsidR="00BC2E5D" w:rsidRPr="00BC2E5D">
        <w:t xml:space="preserve"> </w:t>
      </w:r>
      <w:r w:rsidR="00BC2E5D">
        <w:t xml:space="preserve">In chapter 6, I will sketch how the same controversy </w:t>
      </w:r>
      <w:r w:rsidR="00D2791F">
        <w:t xml:space="preserve">about the correct analysis </w:t>
      </w:r>
      <w:r w:rsidR="00BC2E5D">
        <w:t>is relevant to adjuncts. There, I argue that both positions, adjunctions and specifiers, occur.</w:t>
      </w:r>
    </w:p>
    <w:p w:rsidR="00AD698E" w:rsidRDefault="00AD698E" w:rsidP="00AD698E">
      <w:pPr>
        <w:spacing w:line="360" w:lineRule="auto"/>
        <w:contextualSpacing/>
        <w:rPr>
          <w:iCs/>
        </w:rPr>
      </w:pPr>
    </w:p>
    <w:p w:rsidR="003E6AB2" w:rsidRPr="00FB25C8" w:rsidRDefault="003E6AB2" w:rsidP="00F07692">
      <w:pPr>
        <w:spacing w:line="360" w:lineRule="auto"/>
        <w:contextualSpacing/>
        <w:rPr>
          <w:i/>
          <w:iCs/>
        </w:rPr>
      </w:pPr>
      <w:r w:rsidRPr="00FB25C8">
        <w:rPr>
          <w:i/>
          <w:iCs/>
        </w:rPr>
        <w:t>2.2</w:t>
      </w:r>
      <w:r w:rsidRPr="00FB25C8">
        <w:rPr>
          <w:i/>
          <w:iCs/>
        </w:rPr>
        <w:tab/>
      </w:r>
      <w:r w:rsidR="00D315C8">
        <w:rPr>
          <w:i/>
          <w:iCs/>
        </w:rPr>
        <w:t>The d</w:t>
      </w:r>
      <w:r w:rsidRPr="00FB25C8">
        <w:rPr>
          <w:i/>
          <w:iCs/>
        </w:rPr>
        <w:t>iachrony</w:t>
      </w:r>
      <w:r w:rsidR="00D315C8">
        <w:rPr>
          <w:i/>
          <w:iCs/>
        </w:rPr>
        <w:t xml:space="preserve"> of subjects</w:t>
      </w:r>
    </w:p>
    <w:p w:rsidR="00BC2E5D" w:rsidRDefault="00BC2E5D" w:rsidP="009E3BCA">
      <w:pPr>
        <w:spacing w:line="360" w:lineRule="auto"/>
        <w:contextualSpacing/>
        <w:rPr>
          <w:iCs/>
        </w:rPr>
      </w:pPr>
      <w:r>
        <w:rPr>
          <w:iCs/>
        </w:rPr>
        <w:t xml:space="preserve">Having examined the difference between topics and subjects, I turn to </w:t>
      </w:r>
      <w:r w:rsidR="000A35F3">
        <w:rPr>
          <w:iCs/>
        </w:rPr>
        <w:t>how they change.</w:t>
      </w:r>
    </w:p>
    <w:p w:rsidR="00EB5AB8" w:rsidRDefault="00DC3357" w:rsidP="00BC2E5D">
      <w:pPr>
        <w:spacing w:line="360" w:lineRule="auto"/>
        <w:ind w:firstLine="720"/>
        <w:contextualSpacing/>
        <w:rPr>
          <w:iCs/>
        </w:rPr>
      </w:pPr>
      <w:r w:rsidRPr="00DA40BA">
        <w:rPr>
          <w:iCs/>
        </w:rPr>
        <w:t xml:space="preserve">Shibatani (1991: 94) argues that “Philippine languages, on the one hand, show a transition from those languages in which a grammatical topic is not an obligatory clausal constituent … to those in which </w:t>
      </w:r>
      <w:r w:rsidRPr="00DA40BA">
        <w:rPr>
          <w:iCs/>
        </w:rPr>
        <w:lastRenderedPageBreak/>
        <w:t xml:space="preserve">a topic has been grammaticalized to the extent that it has become an obligatory constituent of major clause types”. An indication that subjects were once topics is their wide </w:t>
      </w:r>
      <w:r>
        <w:rPr>
          <w:iCs/>
        </w:rPr>
        <w:t xml:space="preserve">range of </w:t>
      </w:r>
      <w:r w:rsidRPr="00DA40BA">
        <w:rPr>
          <w:iCs/>
        </w:rPr>
        <w:t>argument type</w:t>
      </w:r>
      <w:r>
        <w:rPr>
          <w:iCs/>
        </w:rPr>
        <w:t>s</w:t>
      </w:r>
      <w:r w:rsidRPr="00DA40BA">
        <w:rPr>
          <w:iCs/>
        </w:rPr>
        <w:t xml:space="preserve"> and their definiteness/referentiality. </w:t>
      </w:r>
      <w:r w:rsidRPr="00DC3357">
        <w:rPr>
          <w:iCs/>
        </w:rPr>
        <w:t>Lehmann (1976</w:t>
      </w:r>
      <w:r w:rsidR="00A56D18">
        <w:rPr>
          <w:iCs/>
        </w:rPr>
        <w:t>: 454</w:t>
      </w:r>
      <w:r w:rsidRPr="00DC3357">
        <w:rPr>
          <w:iCs/>
        </w:rPr>
        <w:t>) argues that early Proto-Indo European introduces person markings on verbs which is “an important step towards the prominence of subjects</w:t>
      </w:r>
      <w:r w:rsidR="00A56D18">
        <w:rPr>
          <w:iCs/>
        </w:rPr>
        <w:t>.</w:t>
      </w:r>
      <w:r w:rsidRPr="00DC3357">
        <w:rPr>
          <w:iCs/>
        </w:rPr>
        <w:t xml:space="preserve">” Real subjects are few in Vedic Sanskrit and topics are very loosely connected to predicates. This changes as subjects become obligatory in the later languages. </w:t>
      </w:r>
      <w:r w:rsidR="00D2612A">
        <w:rPr>
          <w:iCs/>
        </w:rPr>
        <w:t>Fischer et al (2019: 5</w:t>
      </w:r>
      <w:r w:rsidR="00A56D18">
        <w:rPr>
          <w:iCs/>
        </w:rPr>
        <w:t>3) argue that the history of Ro</w:t>
      </w:r>
      <w:r w:rsidR="00D2612A">
        <w:rPr>
          <w:iCs/>
        </w:rPr>
        <w:t>m</w:t>
      </w:r>
      <w:r w:rsidR="00A56D18">
        <w:rPr>
          <w:iCs/>
        </w:rPr>
        <w:t>a</w:t>
      </w:r>
      <w:r w:rsidR="00D2612A">
        <w:rPr>
          <w:iCs/>
        </w:rPr>
        <w:t>nce shows a shift from topic</w:t>
      </w:r>
      <w:r w:rsidR="003744EF">
        <w:rPr>
          <w:iCs/>
        </w:rPr>
        <w:t>-prominence to subject-oriented and, in chapter 5, I examine the change from a Verb-second to SV language, which has the same result of solidifying the subject position as the specifier of the TP.</w:t>
      </w:r>
    </w:p>
    <w:p w:rsidR="00385E07" w:rsidRDefault="00F07692" w:rsidP="00EB5AB8">
      <w:pPr>
        <w:spacing w:line="360" w:lineRule="auto"/>
        <w:ind w:firstLine="720"/>
        <w:contextualSpacing/>
        <w:rPr>
          <w:iCs/>
        </w:rPr>
      </w:pPr>
      <w:r w:rsidRPr="00DC3357">
        <w:rPr>
          <w:iCs/>
        </w:rPr>
        <w:t>I</w:t>
      </w:r>
      <w:r w:rsidR="00DD45A0" w:rsidRPr="00DC3357">
        <w:rPr>
          <w:iCs/>
        </w:rPr>
        <w:t>n</w:t>
      </w:r>
      <w:r w:rsidR="00DD45A0">
        <w:rPr>
          <w:iCs/>
        </w:rPr>
        <w:t xml:space="preserve"> this section, I</w:t>
      </w:r>
      <w:r w:rsidRPr="00F07692">
        <w:rPr>
          <w:iCs/>
        </w:rPr>
        <w:t xml:space="preserve"> </w:t>
      </w:r>
      <w:r w:rsidR="00DC3357">
        <w:rPr>
          <w:iCs/>
        </w:rPr>
        <w:t xml:space="preserve">will </w:t>
      </w:r>
      <w:r w:rsidRPr="00F07692">
        <w:rPr>
          <w:iCs/>
        </w:rPr>
        <w:t xml:space="preserve">look at </w:t>
      </w:r>
      <w:r w:rsidR="004B2F78">
        <w:rPr>
          <w:iCs/>
        </w:rPr>
        <w:t>synchronic stages that provide evidence for</w:t>
      </w:r>
      <w:r w:rsidR="009F2BE0">
        <w:rPr>
          <w:iCs/>
        </w:rPr>
        <w:t xml:space="preserve"> </w:t>
      </w:r>
      <w:r w:rsidRPr="00F07692">
        <w:rPr>
          <w:iCs/>
        </w:rPr>
        <w:t xml:space="preserve">the change of a topic from </w:t>
      </w:r>
      <w:r w:rsidR="00793C17">
        <w:rPr>
          <w:bCs/>
          <w:iCs/>
        </w:rPr>
        <w:t>the specifier of the</w:t>
      </w:r>
      <w:r w:rsidR="00793C17" w:rsidRPr="00A10B26">
        <w:rPr>
          <w:bCs/>
          <w:iCs/>
        </w:rPr>
        <w:t xml:space="preserve"> </w:t>
      </w:r>
      <w:r w:rsidRPr="00F07692">
        <w:rPr>
          <w:iCs/>
        </w:rPr>
        <w:t xml:space="preserve">TopP to a grammatical subject in </w:t>
      </w:r>
      <w:r w:rsidR="00793C17">
        <w:rPr>
          <w:bCs/>
          <w:iCs/>
        </w:rPr>
        <w:t>the specifier of the</w:t>
      </w:r>
      <w:r w:rsidRPr="00F07692">
        <w:rPr>
          <w:iCs/>
        </w:rPr>
        <w:t xml:space="preserve"> TP</w:t>
      </w:r>
      <w:r w:rsidR="004564FF">
        <w:rPr>
          <w:iCs/>
        </w:rPr>
        <w:t xml:space="preserve">, first in </w:t>
      </w:r>
      <w:r w:rsidR="00496E0C">
        <w:rPr>
          <w:iCs/>
        </w:rPr>
        <w:t>French</w:t>
      </w:r>
      <w:r w:rsidR="004564FF">
        <w:rPr>
          <w:iCs/>
        </w:rPr>
        <w:t xml:space="preserve"> and Brazilian Portuguese</w:t>
      </w:r>
      <w:r w:rsidR="00496E0C">
        <w:rPr>
          <w:iCs/>
        </w:rPr>
        <w:t>, then in Kimbundu and Lunda</w:t>
      </w:r>
      <w:r w:rsidR="000240AC">
        <w:rPr>
          <w:iCs/>
        </w:rPr>
        <w:t>, and in Maltese</w:t>
      </w:r>
      <w:r w:rsidR="00C024AA">
        <w:rPr>
          <w:iCs/>
        </w:rPr>
        <w:t>. F</w:t>
      </w:r>
      <w:r w:rsidR="00496E0C">
        <w:rPr>
          <w:iCs/>
        </w:rPr>
        <w:t>inally</w:t>
      </w:r>
      <w:r w:rsidR="00C024AA">
        <w:rPr>
          <w:iCs/>
        </w:rPr>
        <w:t>, it has also been claimed that</w:t>
      </w:r>
      <w:r w:rsidR="00496E0C">
        <w:rPr>
          <w:iCs/>
        </w:rPr>
        <w:t xml:space="preserve"> varieties of English</w:t>
      </w:r>
      <w:r w:rsidR="00C024AA">
        <w:rPr>
          <w:iCs/>
        </w:rPr>
        <w:t xml:space="preserve"> change </w:t>
      </w:r>
      <w:r w:rsidR="000A35F3">
        <w:rPr>
          <w:iCs/>
        </w:rPr>
        <w:t xml:space="preserve">topics into subjects and </w:t>
      </w:r>
      <w:r w:rsidR="00C024AA">
        <w:rPr>
          <w:iCs/>
        </w:rPr>
        <w:t>subject pronouns into agree</w:t>
      </w:r>
      <w:r w:rsidR="000A35F3">
        <w:rPr>
          <w:iCs/>
        </w:rPr>
        <w:t>ment</w:t>
      </w:r>
      <w:r w:rsidR="00C024AA">
        <w:rPr>
          <w:iCs/>
        </w:rPr>
        <w:t>. I hav</w:t>
      </w:r>
      <w:r w:rsidR="00D2791F">
        <w:rPr>
          <w:iCs/>
        </w:rPr>
        <w:t xml:space="preserve">en’t been able to find </w:t>
      </w:r>
      <w:r w:rsidR="00C024AA">
        <w:rPr>
          <w:iCs/>
        </w:rPr>
        <w:t>evidence for the</w:t>
      </w:r>
      <w:r w:rsidR="00D2791F">
        <w:rPr>
          <w:iCs/>
        </w:rPr>
        <w:t xml:space="preserve"> latter</w:t>
      </w:r>
      <w:r w:rsidR="00C024AA">
        <w:rPr>
          <w:iCs/>
        </w:rPr>
        <w:t xml:space="preserve"> claim</w:t>
      </w:r>
      <w:r w:rsidR="007E58E2">
        <w:rPr>
          <w:iCs/>
        </w:rPr>
        <w:t>s</w:t>
      </w:r>
      <w:r w:rsidR="00C024AA">
        <w:rPr>
          <w:iCs/>
        </w:rPr>
        <w:t>.</w:t>
      </w:r>
    </w:p>
    <w:p w:rsidR="00F07692" w:rsidRPr="00F07692" w:rsidRDefault="00F07692" w:rsidP="00385E07">
      <w:pPr>
        <w:spacing w:line="360" w:lineRule="auto"/>
        <w:ind w:firstLine="720"/>
        <w:contextualSpacing/>
        <w:rPr>
          <w:iCs/>
        </w:rPr>
      </w:pPr>
      <w:r>
        <w:rPr>
          <w:iCs/>
        </w:rPr>
        <w:t>In chapter</w:t>
      </w:r>
      <w:r w:rsidR="00D315C8">
        <w:rPr>
          <w:iCs/>
        </w:rPr>
        <w:t xml:space="preserve"> 2</w:t>
      </w:r>
      <w:r>
        <w:rPr>
          <w:iCs/>
        </w:rPr>
        <w:t>,</w:t>
      </w:r>
      <w:r w:rsidRPr="00F07692">
        <w:rPr>
          <w:iCs/>
        </w:rPr>
        <w:t xml:space="preserve"> </w:t>
      </w:r>
      <w:r w:rsidR="00A56D18">
        <w:rPr>
          <w:iCs/>
        </w:rPr>
        <w:t>I argue</w:t>
      </w:r>
      <w:r w:rsidR="00D315C8">
        <w:rPr>
          <w:iCs/>
        </w:rPr>
        <w:t>d</w:t>
      </w:r>
      <w:r w:rsidR="00A56D18">
        <w:rPr>
          <w:iCs/>
        </w:rPr>
        <w:t xml:space="preserve"> that</w:t>
      </w:r>
      <w:r w:rsidR="00D2791F">
        <w:rPr>
          <w:iCs/>
        </w:rPr>
        <w:t xml:space="preserve"> French pronominal</w:t>
      </w:r>
      <w:r w:rsidR="009B39C0">
        <w:rPr>
          <w:iCs/>
        </w:rPr>
        <w:t xml:space="preserve"> subjects, such as </w:t>
      </w:r>
      <w:r w:rsidR="009B39C0" w:rsidRPr="009B39C0">
        <w:rPr>
          <w:i/>
          <w:iCs/>
        </w:rPr>
        <w:t>j</w:t>
      </w:r>
      <w:r w:rsidR="007E58E2">
        <w:rPr>
          <w:i/>
          <w:iCs/>
        </w:rPr>
        <w:t xml:space="preserve">’(e) </w:t>
      </w:r>
      <w:r w:rsidR="007E58E2">
        <w:rPr>
          <w:iCs/>
        </w:rPr>
        <w:t xml:space="preserve">`I’ </w:t>
      </w:r>
      <w:r w:rsidR="009B39C0">
        <w:rPr>
          <w:iCs/>
        </w:rPr>
        <w:t>in (</w:t>
      </w:r>
      <w:r w:rsidR="00D05A9E">
        <w:rPr>
          <w:iCs/>
        </w:rPr>
        <w:t>7</w:t>
      </w:r>
      <w:r w:rsidR="00580052">
        <w:rPr>
          <w:iCs/>
        </w:rPr>
        <w:t>a</w:t>
      </w:r>
      <w:r w:rsidR="009B39C0">
        <w:rPr>
          <w:iCs/>
        </w:rPr>
        <w:t xml:space="preserve">), </w:t>
      </w:r>
      <w:r w:rsidR="00A56D18">
        <w:rPr>
          <w:iCs/>
        </w:rPr>
        <w:t xml:space="preserve">are </w:t>
      </w:r>
      <w:r w:rsidRPr="009B39C0">
        <w:rPr>
          <w:iCs/>
        </w:rPr>
        <w:t>reanalyzing</w:t>
      </w:r>
      <w:r w:rsidRPr="00F07692">
        <w:rPr>
          <w:iCs/>
        </w:rPr>
        <w:t xml:space="preserve"> as agreement affixes </w:t>
      </w:r>
      <w:r w:rsidR="00580052">
        <w:rPr>
          <w:iCs/>
        </w:rPr>
        <w:t>with a null subject</w:t>
      </w:r>
      <w:r w:rsidR="00FE7835">
        <w:rPr>
          <w:iCs/>
        </w:rPr>
        <w:t>, i.e. pro</w:t>
      </w:r>
      <w:r w:rsidR="001E7369">
        <w:rPr>
          <w:iCs/>
        </w:rPr>
        <w:t>, in spoken varieties</w:t>
      </w:r>
      <w:r w:rsidR="00580052">
        <w:rPr>
          <w:iCs/>
        </w:rPr>
        <w:t>. What we also see is</w:t>
      </w:r>
      <w:r w:rsidRPr="00F07692">
        <w:rPr>
          <w:iCs/>
        </w:rPr>
        <w:t xml:space="preserve"> a new topic/subject appearing</w:t>
      </w:r>
      <w:r w:rsidR="009B39C0">
        <w:rPr>
          <w:iCs/>
        </w:rPr>
        <w:t xml:space="preserve">, </w:t>
      </w:r>
      <w:r w:rsidR="009B39C0">
        <w:rPr>
          <w:i/>
          <w:iCs/>
        </w:rPr>
        <w:t>moi</w:t>
      </w:r>
      <w:r w:rsidR="009B39C0">
        <w:rPr>
          <w:iCs/>
        </w:rPr>
        <w:t xml:space="preserve"> in (</w:t>
      </w:r>
      <w:r w:rsidR="00D05A9E">
        <w:rPr>
          <w:iCs/>
        </w:rPr>
        <w:t>7</w:t>
      </w:r>
      <w:r w:rsidR="00580052">
        <w:rPr>
          <w:iCs/>
        </w:rPr>
        <w:t>b</w:t>
      </w:r>
      <w:r w:rsidR="009B39C0">
        <w:rPr>
          <w:iCs/>
        </w:rPr>
        <w:t>)</w:t>
      </w:r>
      <w:r w:rsidRPr="00F07692">
        <w:rPr>
          <w:iCs/>
        </w:rPr>
        <w:t xml:space="preserve">. </w:t>
      </w:r>
      <w:r w:rsidR="00D315C8">
        <w:rPr>
          <w:iCs/>
        </w:rPr>
        <w:t>That is, of course, the renewal stage of the cycle.</w:t>
      </w:r>
    </w:p>
    <w:p w:rsidR="00F07692" w:rsidRPr="00F07692" w:rsidRDefault="00F07692" w:rsidP="00F07692">
      <w:pPr>
        <w:spacing w:line="360" w:lineRule="auto"/>
        <w:contextualSpacing/>
        <w:rPr>
          <w:iCs/>
        </w:rPr>
      </w:pPr>
    </w:p>
    <w:p w:rsidR="00580052" w:rsidRDefault="00D05A9E" w:rsidP="00F07692">
      <w:pPr>
        <w:spacing w:line="360" w:lineRule="auto"/>
        <w:contextualSpacing/>
        <w:rPr>
          <w:iCs/>
        </w:rPr>
      </w:pPr>
      <w:r>
        <w:rPr>
          <w:iCs/>
        </w:rPr>
        <w:t>(7</w:t>
      </w:r>
      <w:r w:rsidR="00F07692" w:rsidRPr="00F07692">
        <w:rPr>
          <w:iCs/>
        </w:rPr>
        <w:t>)</w:t>
      </w:r>
      <w:r w:rsidR="00F07692" w:rsidRPr="00F07692">
        <w:rPr>
          <w:iCs/>
        </w:rPr>
        <w:tab/>
      </w:r>
      <w:r w:rsidR="00580052">
        <w:rPr>
          <w:iCs/>
        </w:rPr>
        <w:t>a.</w:t>
      </w:r>
      <w:r w:rsidR="00580052">
        <w:rPr>
          <w:iCs/>
        </w:rPr>
        <w:tab/>
      </w:r>
      <w:r w:rsidR="00580052" w:rsidRPr="00580052">
        <w:rPr>
          <w:b/>
          <w:i/>
          <w:iCs/>
        </w:rPr>
        <w:t>j</w:t>
      </w:r>
      <w:r w:rsidR="00580052" w:rsidRPr="00F07692">
        <w:rPr>
          <w:i/>
          <w:iCs/>
        </w:rPr>
        <w:t xml:space="preserve">’ai </w:t>
      </w:r>
      <w:r w:rsidR="00580052" w:rsidRPr="00F07692">
        <w:rPr>
          <w:i/>
          <w:iCs/>
        </w:rPr>
        <w:tab/>
      </w:r>
      <w:r w:rsidR="00580052" w:rsidRPr="00F07692">
        <w:rPr>
          <w:i/>
          <w:iCs/>
        </w:rPr>
        <w:tab/>
        <w:t>froid.</w:t>
      </w:r>
      <w:r w:rsidR="00580052" w:rsidRPr="00F07692">
        <w:rPr>
          <w:i/>
          <w:iCs/>
        </w:rPr>
        <w:tab/>
      </w:r>
      <w:r w:rsidR="00580052" w:rsidRPr="00F07692">
        <w:rPr>
          <w:i/>
          <w:iCs/>
        </w:rPr>
        <w:tab/>
      </w:r>
      <w:r w:rsidR="00580052" w:rsidRPr="00F07692">
        <w:rPr>
          <w:iCs/>
        </w:rPr>
        <w:tab/>
        <w:t>Colloquial French</w:t>
      </w:r>
    </w:p>
    <w:p w:rsidR="00580052" w:rsidRDefault="0082653E" w:rsidP="00F07692">
      <w:pPr>
        <w:spacing w:line="360" w:lineRule="auto"/>
        <w:contextualSpacing/>
        <w:rPr>
          <w:iCs/>
        </w:rPr>
      </w:pPr>
      <w:r>
        <w:rPr>
          <w:iCs/>
        </w:rPr>
        <w:tab/>
      </w:r>
      <w:r>
        <w:rPr>
          <w:iCs/>
        </w:rPr>
        <w:tab/>
        <w:t>1S</w:t>
      </w:r>
      <w:r w:rsidR="00580052">
        <w:rPr>
          <w:iCs/>
        </w:rPr>
        <w:t>.have</w:t>
      </w:r>
      <w:r w:rsidR="00580052">
        <w:rPr>
          <w:iCs/>
        </w:rPr>
        <w:tab/>
        <w:t>cold</w:t>
      </w:r>
    </w:p>
    <w:p w:rsidR="00F07692" w:rsidRPr="00F07692" w:rsidRDefault="00580052" w:rsidP="00580052">
      <w:pPr>
        <w:spacing w:line="360" w:lineRule="auto"/>
        <w:ind w:firstLine="720"/>
        <w:contextualSpacing/>
        <w:rPr>
          <w:iCs/>
        </w:rPr>
      </w:pPr>
      <w:r>
        <w:rPr>
          <w:iCs/>
        </w:rPr>
        <w:t>b.</w:t>
      </w:r>
      <w:r>
        <w:rPr>
          <w:iCs/>
        </w:rPr>
        <w:tab/>
      </w:r>
      <w:r w:rsidR="00F07692" w:rsidRPr="00F07692">
        <w:rPr>
          <w:b/>
          <w:i/>
          <w:iCs/>
        </w:rPr>
        <w:t>Moi</w:t>
      </w:r>
      <w:r w:rsidR="00F07692" w:rsidRPr="00F07692">
        <w:rPr>
          <w:i/>
          <w:iCs/>
        </w:rPr>
        <w:t xml:space="preserve"> </w:t>
      </w:r>
      <w:r w:rsidR="00F07692" w:rsidRPr="00F07692">
        <w:rPr>
          <w:i/>
          <w:iCs/>
        </w:rPr>
        <w:tab/>
      </w:r>
      <w:r>
        <w:rPr>
          <w:i/>
          <w:iCs/>
        </w:rPr>
        <w:t xml:space="preserve">j’ai </w:t>
      </w:r>
      <w:r>
        <w:rPr>
          <w:i/>
          <w:iCs/>
        </w:rPr>
        <w:tab/>
      </w:r>
      <w:r>
        <w:rPr>
          <w:i/>
          <w:iCs/>
        </w:rPr>
        <w:tab/>
      </w:r>
      <w:r w:rsidRPr="00F07692">
        <w:rPr>
          <w:i/>
          <w:iCs/>
        </w:rPr>
        <w:t>froid.</w:t>
      </w:r>
      <w:r w:rsidRPr="00F07692">
        <w:rPr>
          <w:i/>
          <w:iCs/>
        </w:rPr>
        <w:tab/>
      </w:r>
    </w:p>
    <w:p w:rsidR="00F07692" w:rsidRPr="00F07692" w:rsidRDefault="00F07692" w:rsidP="00F07692">
      <w:pPr>
        <w:spacing w:line="360" w:lineRule="auto"/>
        <w:contextualSpacing/>
        <w:rPr>
          <w:iCs/>
        </w:rPr>
      </w:pPr>
      <w:r w:rsidRPr="00F07692">
        <w:rPr>
          <w:iCs/>
        </w:rPr>
        <w:tab/>
      </w:r>
      <w:r w:rsidR="00580052">
        <w:rPr>
          <w:iCs/>
        </w:rPr>
        <w:tab/>
      </w:r>
      <w:r w:rsidR="0082653E">
        <w:rPr>
          <w:iCs/>
        </w:rPr>
        <w:t>me</w:t>
      </w:r>
      <w:r w:rsidR="0082653E">
        <w:rPr>
          <w:iCs/>
        </w:rPr>
        <w:tab/>
        <w:t>1S</w:t>
      </w:r>
      <w:r w:rsidRPr="00F07692">
        <w:rPr>
          <w:iCs/>
        </w:rPr>
        <w:t>.have</w:t>
      </w:r>
      <w:r w:rsidRPr="00F07692">
        <w:rPr>
          <w:iCs/>
        </w:rPr>
        <w:tab/>
        <w:t xml:space="preserve">cold </w:t>
      </w:r>
    </w:p>
    <w:p w:rsidR="00F07692" w:rsidRPr="00F07692" w:rsidRDefault="00F07692" w:rsidP="00580052">
      <w:pPr>
        <w:spacing w:line="360" w:lineRule="auto"/>
        <w:ind w:left="720" w:firstLine="720"/>
        <w:contextualSpacing/>
        <w:rPr>
          <w:iCs/>
        </w:rPr>
      </w:pPr>
      <w:r w:rsidRPr="00F07692">
        <w:rPr>
          <w:iCs/>
        </w:rPr>
        <w:t>`I am cold.’</w:t>
      </w:r>
    </w:p>
    <w:p w:rsidR="00762F02" w:rsidRDefault="00762F02" w:rsidP="00F07692">
      <w:pPr>
        <w:spacing w:line="360" w:lineRule="auto"/>
        <w:contextualSpacing/>
        <w:rPr>
          <w:iCs/>
        </w:rPr>
      </w:pPr>
    </w:p>
    <w:p w:rsidR="00E305F0" w:rsidRDefault="00FE7835" w:rsidP="00E305F0">
      <w:pPr>
        <w:spacing w:line="360" w:lineRule="auto"/>
        <w:contextualSpacing/>
        <w:rPr>
          <w:iCs/>
        </w:rPr>
      </w:pPr>
      <w:r>
        <w:rPr>
          <w:iCs/>
        </w:rPr>
        <w:t>If French (7a) is analyzed as having a null subject</w:t>
      </w:r>
      <w:r w:rsidR="00580052">
        <w:rPr>
          <w:iCs/>
        </w:rPr>
        <w:t xml:space="preserve">, it is expected that </w:t>
      </w:r>
      <w:r w:rsidR="00580052">
        <w:rPr>
          <w:i/>
          <w:iCs/>
        </w:rPr>
        <w:t xml:space="preserve">moi </w:t>
      </w:r>
      <w:r w:rsidR="00580052">
        <w:rPr>
          <w:iCs/>
        </w:rPr>
        <w:t xml:space="preserve">in (7b), and </w:t>
      </w:r>
      <w:r w:rsidR="00580052">
        <w:rPr>
          <w:i/>
          <w:iCs/>
        </w:rPr>
        <w:t xml:space="preserve">toi, il, </w:t>
      </w:r>
      <w:r>
        <w:rPr>
          <w:iCs/>
        </w:rPr>
        <w:t>and other pronouns and noun phrases</w:t>
      </w:r>
      <w:r w:rsidR="00E305F0">
        <w:rPr>
          <w:iCs/>
        </w:rPr>
        <w:t>,</w:t>
      </w:r>
      <w:r>
        <w:rPr>
          <w:iCs/>
        </w:rPr>
        <w:t xml:space="preserve"> will</w:t>
      </w:r>
      <w:r w:rsidR="00580052">
        <w:rPr>
          <w:iCs/>
        </w:rPr>
        <w:t xml:space="preserve"> function as </w:t>
      </w:r>
      <w:r w:rsidR="00E305F0">
        <w:rPr>
          <w:iCs/>
        </w:rPr>
        <w:t>the</w:t>
      </w:r>
      <w:r w:rsidR="00A56D18">
        <w:rPr>
          <w:iCs/>
        </w:rPr>
        <w:t xml:space="preserve"> subject</w:t>
      </w:r>
      <w:r w:rsidR="00580052">
        <w:rPr>
          <w:iCs/>
        </w:rPr>
        <w:t xml:space="preserve"> </w:t>
      </w:r>
      <w:r w:rsidR="00E305F0">
        <w:rPr>
          <w:iCs/>
        </w:rPr>
        <w:t>as well.</w:t>
      </w:r>
      <w:r w:rsidR="00580052" w:rsidRPr="00F96657">
        <w:rPr>
          <w:iCs/>
        </w:rPr>
        <w:t xml:space="preserve"> </w:t>
      </w:r>
      <w:r w:rsidR="00E305F0">
        <w:rPr>
          <w:iCs/>
        </w:rPr>
        <w:t>In what follows, I provide three pieces of evidence that these preverbal DPs are indeed subjects. First, they appear about as frequently as subject pronouns in pro-drop languages like Italian and Spanish. Second, their use is not topical</w:t>
      </w:r>
      <w:r w:rsidR="00432E07">
        <w:rPr>
          <w:iCs/>
        </w:rPr>
        <w:t xml:space="preserve"> and, third, they can be indefinite or quantificational.</w:t>
      </w:r>
    </w:p>
    <w:p w:rsidR="00F96657" w:rsidRDefault="0018486F" w:rsidP="0018486F">
      <w:pPr>
        <w:spacing w:line="360" w:lineRule="auto"/>
        <w:ind w:firstLine="720"/>
        <w:contextualSpacing/>
      </w:pPr>
      <w:r>
        <w:t>The appearance or non-appearance of subject pronoun has generated a lot of discussion. It is generally assumed (Silv</w:t>
      </w:r>
      <w:r>
        <w:rPr>
          <w:rFonts w:cstheme="minorHAnsi"/>
        </w:rPr>
        <w:t xml:space="preserve">á-Corvalán 1994: 148; Toribio 2000; Travis 2007 to name but a few) that the overt pronoun in Spanish (and Italian) will appear when the subject is switched. </w:t>
      </w:r>
      <w:r>
        <w:t xml:space="preserve">Overt subject pronouns, </w:t>
      </w:r>
      <w:r>
        <w:lastRenderedPageBreak/>
        <w:t>such as in (7b), occur in</w:t>
      </w:r>
      <w:r w:rsidR="00FE7835" w:rsidRPr="00F96657">
        <w:t xml:space="preserve"> </w:t>
      </w:r>
      <w:r>
        <w:t>9-15% of Italian sentences (Valian 1991) and in 10% in Spoken Swiss French (</w:t>
      </w:r>
      <w:r>
        <w:rPr>
          <w:iCs/>
        </w:rPr>
        <w:t xml:space="preserve">Fonseca-Greber 2000: 401). </w:t>
      </w:r>
      <w:r>
        <w:t>I</w:t>
      </w:r>
      <w:r w:rsidRPr="00F96657">
        <w:t xml:space="preserve">n the </w:t>
      </w:r>
      <w:r w:rsidRPr="00F96657">
        <w:rPr>
          <w:i/>
        </w:rPr>
        <w:t>Corpus d’entretiens spontanés (CdES)</w:t>
      </w:r>
      <w:r>
        <w:rPr>
          <w:i/>
        </w:rPr>
        <w:t xml:space="preserve">, </w:t>
      </w:r>
      <w:r>
        <w:t xml:space="preserve">sentences like </w:t>
      </w:r>
      <w:r w:rsidR="007E58E2">
        <w:t xml:space="preserve">(7b) </w:t>
      </w:r>
      <w:r>
        <w:t>occur</w:t>
      </w:r>
      <w:r w:rsidR="00FE7835" w:rsidRPr="00F96657">
        <w:t xml:space="preserve"> </w:t>
      </w:r>
      <w:r w:rsidR="007E58E2">
        <w:t xml:space="preserve">in French </w:t>
      </w:r>
      <w:r w:rsidR="00FE7835" w:rsidRPr="00F96657">
        <w:t xml:space="preserve">in 8.5% </w:t>
      </w:r>
      <w:r w:rsidR="00F96657">
        <w:t>of</w:t>
      </w:r>
      <w:r w:rsidR="00FE7835" w:rsidRPr="00F96657">
        <w:t xml:space="preserve"> first person singular</w:t>
      </w:r>
      <w:r w:rsidR="00F96657">
        <w:t xml:space="preserve"> subjects</w:t>
      </w:r>
      <w:r w:rsidR="00FE7835" w:rsidRPr="00F96657">
        <w:t xml:space="preserve"> (239 out of 2818 </w:t>
      </w:r>
      <w:r w:rsidR="00FE7835" w:rsidRPr="00F96657">
        <w:rPr>
          <w:i/>
        </w:rPr>
        <w:t>je/j’</w:t>
      </w:r>
      <w:r w:rsidR="00FE7835" w:rsidRPr="00F96657">
        <w:t xml:space="preserve">) </w:t>
      </w:r>
      <w:r w:rsidR="00F96657">
        <w:t xml:space="preserve">and </w:t>
      </w:r>
      <w:r w:rsidR="00FE7835" w:rsidRPr="00F96657">
        <w:t>in 13% of the first person singular</w:t>
      </w:r>
      <w:r w:rsidR="00F96657">
        <w:t xml:space="preserve"> subject</w:t>
      </w:r>
      <w:r w:rsidR="00FE7835" w:rsidRPr="00F96657">
        <w:t xml:space="preserve">s (187 out of 1424 </w:t>
      </w:r>
      <w:r w:rsidR="00FE7835" w:rsidRPr="00F96657">
        <w:rPr>
          <w:i/>
        </w:rPr>
        <w:t>je/j’</w:t>
      </w:r>
      <w:r w:rsidR="00FE7835" w:rsidRPr="00F96657">
        <w:t xml:space="preserve">) </w:t>
      </w:r>
      <w:r w:rsidR="00F96657" w:rsidRPr="00F96657">
        <w:t xml:space="preserve">in the </w:t>
      </w:r>
      <w:r w:rsidR="00F96657" w:rsidRPr="00F96657">
        <w:rPr>
          <w:i/>
        </w:rPr>
        <w:t>Orléans Corpus</w:t>
      </w:r>
      <w:r w:rsidR="00F96657">
        <w:t>.</w:t>
      </w:r>
      <w:r w:rsidR="00F96657" w:rsidRPr="00F96657">
        <w:t xml:space="preserve"> </w:t>
      </w:r>
      <w:r w:rsidR="00FE7835" w:rsidRPr="00F96657">
        <w:t>Th</w:t>
      </w:r>
      <w:r>
        <w:t xml:space="preserve">us, this </w:t>
      </w:r>
      <w:r w:rsidR="00FE7835" w:rsidRPr="00F96657">
        <w:t xml:space="preserve">number </w:t>
      </w:r>
      <w:r>
        <w:t>is comparable to that in Italian and</w:t>
      </w:r>
      <w:r w:rsidR="00FE7835" w:rsidRPr="00F96657">
        <w:t xml:space="preserve"> compatible with </w:t>
      </w:r>
      <w:r w:rsidR="00A56D18">
        <w:rPr>
          <w:i/>
        </w:rPr>
        <w:t>moi</w:t>
      </w:r>
      <w:r w:rsidR="00A56D18">
        <w:t xml:space="preserve"> in (7b)</w:t>
      </w:r>
      <w:r w:rsidR="00FE7835" w:rsidRPr="00F96657">
        <w:t xml:space="preserve"> already being a subject</w:t>
      </w:r>
      <w:r>
        <w:t>. I</w:t>
      </w:r>
      <w:r w:rsidR="00FE7835" w:rsidRPr="00F96657">
        <w:t xml:space="preserve">n the cases without the </w:t>
      </w:r>
      <w:r w:rsidR="00FE7835" w:rsidRPr="00F96657">
        <w:rPr>
          <w:i/>
        </w:rPr>
        <w:t>moi</w:t>
      </w:r>
      <w:r w:rsidR="00FE7835" w:rsidRPr="00F96657">
        <w:t>, a pro could be present.</w:t>
      </w:r>
      <w:r w:rsidR="00816B96" w:rsidRPr="00F96657">
        <w:t xml:space="preserve"> </w:t>
      </w:r>
    </w:p>
    <w:p w:rsidR="00FE7835" w:rsidRDefault="001E7369" w:rsidP="00F96657">
      <w:pPr>
        <w:spacing w:line="360" w:lineRule="auto"/>
        <w:ind w:firstLine="720"/>
        <w:contextualSpacing/>
      </w:pPr>
      <w:r>
        <w:t>Second,</w:t>
      </w:r>
      <w:r w:rsidR="00A56D18">
        <w:t xml:space="preserve"> it is necessary to consider the context, </w:t>
      </w:r>
      <w:r w:rsidR="00F96657">
        <w:t xml:space="preserve">e.g. </w:t>
      </w:r>
      <w:r w:rsidR="00A56D18">
        <w:t xml:space="preserve">in </w:t>
      </w:r>
      <w:r w:rsidR="00F96657">
        <w:t>(</w:t>
      </w:r>
      <w:r w:rsidR="00EB5AB8">
        <w:t>8</w:t>
      </w:r>
      <w:r w:rsidR="00F96657">
        <w:t xml:space="preserve">). Talking about the small windows of an old house, the questioner A sets the topic to </w:t>
      </w:r>
      <w:r w:rsidR="00F96657" w:rsidRPr="00F96657">
        <w:rPr>
          <w:i/>
        </w:rPr>
        <w:t>vous</w:t>
      </w:r>
      <w:r w:rsidR="007E58E2">
        <w:t xml:space="preserve"> `you’ and therefore </w:t>
      </w:r>
      <w:r w:rsidR="00F96657" w:rsidRPr="00F96657">
        <w:rPr>
          <w:i/>
        </w:rPr>
        <w:t xml:space="preserve">moi </w:t>
      </w:r>
      <w:r w:rsidR="00F96657">
        <w:t>`me’</w:t>
      </w:r>
      <w:r w:rsidR="00A77206">
        <w:rPr>
          <w:rStyle w:val="FootnoteReference"/>
        </w:rPr>
        <w:footnoteReference w:id="3"/>
      </w:r>
      <w:r>
        <w:t xml:space="preserve"> is not a</w:t>
      </w:r>
      <w:r w:rsidR="007E58E2">
        <w:t xml:space="preserve"> topic but a subject</w:t>
      </w:r>
      <w:r w:rsidR="00194AF6">
        <w:t>, indicated as such in the translation</w:t>
      </w:r>
      <w:r w:rsidR="00F96657">
        <w:t>.</w:t>
      </w:r>
    </w:p>
    <w:p w:rsidR="00816B96" w:rsidRDefault="00816B96" w:rsidP="00816B96">
      <w:pPr>
        <w:spacing w:line="360" w:lineRule="auto"/>
        <w:contextualSpacing/>
      </w:pPr>
    </w:p>
    <w:p w:rsidR="007E58E2" w:rsidRDefault="00816B96" w:rsidP="00F96657">
      <w:pPr>
        <w:spacing w:line="360" w:lineRule="auto"/>
        <w:ind w:left="720" w:hanging="720"/>
        <w:contextualSpacing/>
      </w:pPr>
      <w:r>
        <w:t>(</w:t>
      </w:r>
      <w:r w:rsidR="00EB5AB8">
        <w:t>8</w:t>
      </w:r>
      <w:r>
        <w:t>)</w:t>
      </w:r>
      <w:r>
        <w:tab/>
      </w:r>
      <w:r w:rsidRPr="00F96657">
        <w:rPr>
          <w:i/>
        </w:rPr>
        <w:t xml:space="preserve">A: Alors </w:t>
      </w:r>
      <w:r w:rsidR="007E58E2">
        <w:rPr>
          <w:i/>
        </w:rPr>
        <w:tab/>
      </w:r>
      <w:r w:rsidRPr="00F96657">
        <w:rPr>
          <w:b/>
          <w:i/>
        </w:rPr>
        <w:t>vous</w:t>
      </w:r>
      <w:r w:rsidRPr="00F96657">
        <w:rPr>
          <w:i/>
        </w:rPr>
        <w:t xml:space="preserve"> </w:t>
      </w:r>
      <w:r w:rsidR="007E58E2">
        <w:rPr>
          <w:i/>
        </w:rPr>
        <w:tab/>
      </w:r>
      <w:r w:rsidRPr="00F96657">
        <w:rPr>
          <w:i/>
        </w:rPr>
        <w:t xml:space="preserve">avez </w:t>
      </w:r>
      <w:r w:rsidR="007E58E2">
        <w:rPr>
          <w:i/>
        </w:rPr>
        <w:tab/>
      </w:r>
      <w:r w:rsidRPr="00F96657">
        <w:rPr>
          <w:i/>
        </w:rPr>
        <w:t>alargi?</w:t>
      </w:r>
      <w:r w:rsidRPr="00816B96">
        <w:t xml:space="preserve"> </w:t>
      </w:r>
      <w:r w:rsidRPr="00816B96">
        <w:cr/>
      </w:r>
      <w:r w:rsidR="007E58E2">
        <w:t>so</w:t>
      </w:r>
      <w:r w:rsidR="007E58E2">
        <w:tab/>
      </w:r>
      <w:r w:rsidR="007E58E2">
        <w:tab/>
        <w:t>2</w:t>
      </w:r>
      <w:r w:rsidR="007E58E2">
        <w:tab/>
        <w:t>has</w:t>
      </w:r>
      <w:r w:rsidR="007E58E2">
        <w:tab/>
        <w:t>enlarged</w:t>
      </w:r>
    </w:p>
    <w:p w:rsidR="00F96657" w:rsidRDefault="007E58E2" w:rsidP="007E58E2">
      <w:pPr>
        <w:spacing w:line="360" w:lineRule="auto"/>
        <w:ind w:left="720"/>
        <w:contextualSpacing/>
      </w:pPr>
      <w:r>
        <w:t>`So you have enlarg</w:t>
      </w:r>
      <w:r w:rsidR="00F96657">
        <w:t>ed (them)?’</w:t>
      </w:r>
    </w:p>
    <w:p w:rsidR="00F96657" w:rsidRPr="00F96657" w:rsidRDefault="007E58E2" w:rsidP="00F96657">
      <w:pPr>
        <w:spacing w:line="360" w:lineRule="auto"/>
        <w:ind w:left="720"/>
        <w:contextualSpacing/>
        <w:rPr>
          <w:i/>
        </w:rPr>
      </w:pPr>
      <w:r>
        <w:rPr>
          <w:i/>
        </w:rPr>
        <w:t>B: Alors,</w:t>
      </w:r>
      <w:r>
        <w:rPr>
          <w:i/>
        </w:rPr>
        <w:tab/>
      </w:r>
      <w:r w:rsidR="00816B96" w:rsidRPr="00F96657">
        <w:rPr>
          <w:b/>
          <w:i/>
        </w:rPr>
        <w:t>moi</w:t>
      </w:r>
      <w:r>
        <w:rPr>
          <w:b/>
          <w:i/>
        </w:rPr>
        <w:t>,</w:t>
      </w:r>
      <w:r>
        <w:rPr>
          <w:b/>
          <w:i/>
        </w:rPr>
        <w:tab/>
      </w:r>
      <w:r w:rsidR="00F96657" w:rsidRPr="00F96657">
        <w:rPr>
          <w:b/>
          <w:i/>
        </w:rPr>
        <w:t>j'ai</w:t>
      </w:r>
      <w:r w:rsidR="00F96657" w:rsidRPr="00F96657">
        <w:rPr>
          <w:i/>
        </w:rPr>
        <w:t xml:space="preserve"> </w:t>
      </w:r>
      <w:r>
        <w:rPr>
          <w:i/>
        </w:rPr>
        <w:tab/>
      </w:r>
      <w:r>
        <w:rPr>
          <w:i/>
        </w:rPr>
        <w:tab/>
      </w:r>
      <w:r w:rsidR="00F96657" w:rsidRPr="00F96657">
        <w:rPr>
          <w:i/>
        </w:rPr>
        <w:t xml:space="preserve">agrandi </w:t>
      </w:r>
      <w:r>
        <w:rPr>
          <w:i/>
        </w:rPr>
        <w:tab/>
      </w:r>
      <w:r w:rsidR="00F96657" w:rsidRPr="00F96657">
        <w:rPr>
          <w:i/>
        </w:rPr>
        <w:t xml:space="preserve">les </w:t>
      </w:r>
      <w:r>
        <w:rPr>
          <w:i/>
        </w:rPr>
        <w:tab/>
      </w:r>
      <w:r w:rsidR="00F96657" w:rsidRPr="00F96657">
        <w:rPr>
          <w:i/>
        </w:rPr>
        <w:t xml:space="preserve">fenêtres </w:t>
      </w:r>
    </w:p>
    <w:p w:rsidR="007E58E2" w:rsidRDefault="00461F67" w:rsidP="00F96657">
      <w:pPr>
        <w:spacing w:line="360" w:lineRule="auto"/>
        <w:ind w:left="720"/>
        <w:contextualSpacing/>
      </w:pPr>
      <w:r>
        <w:t>so</w:t>
      </w:r>
      <w:r>
        <w:tab/>
      </w:r>
      <w:r>
        <w:tab/>
        <w:t>me</w:t>
      </w:r>
      <w:r>
        <w:tab/>
        <w:t>1S.have</w:t>
      </w:r>
      <w:r>
        <w:tab/>
      </w:r>
      <w:r>
        <w:tab/>
        <w:t>enlarged</w:t>
      </w:r>
      <w:r w:rsidR="007E58E2">
        <w:tab/>
        <w:t>the</w:t>
      </w:r>
      <w:r w:rsidR="007E58E2">
        <w:tab/>
        <w:t>windows</w:t>
      </w:r>
    </w:p>
    <w:p w:rsidR="00816B96" w:rsidRDefault="00F96657" w:rsidP="00F96657">
      <w:pPr>
        <w:spacing w:line="360" w:lineRule="auto"/>
        <w:ind w:left="720"/>
        <w:contextualSpacing/>
      </w:pPr>
      <w:r>
        <w:t>`So, I have made the windows bigger.’ (CdES)</w:t>
      </w:r>
    </w:p>
    <w:p w:rsidR="00816B96" w:rsidRPr="006A2F0F" w:rsidRDefault="00816B96" w:rsidP="001E7369">
      <w:pPr>
        <w:spacing w:line="360" w:lineRule="auto"/>
        <w:contextualSpacing/>
        <w:rPr>
          <w:iCs/>
        </w:rPr>
      </w:pPr>
    </w:p>
    <w:p w:rsidR="00FA0C0D" w:rsidRDefault="00580052" w:rsidP="001E7369">
      <w:pPr>
        <w:spacing w:line="360" w:lineRule="auto"/>
        <w:contextualSpacing/>
        <w:rPr>
          <w:iCs/>
        </w:rPr>
      </w:pPr>
      <w:r>
        <w:rPr>
          <w:iCs/>
        </w:rPr>
        <w:t>Fonseca-Greber (2000</w:t>
      </w:r>
      <w:r w:rsidR="00E94E2B">
        <w:rPr>
          <w:iCs/>
        </w:rPr>
        <w:t>: 387-401) argues that</w:t>
      </w:r>
      <w:r>
        <w:rPr>
          <w:iCs/>
        </w:rPr>
        <w:t xml:space="preserve"> the Swiss </w:t>
      </w:r>
      <w:r w:rsidR="00E94E2B">
        <w:rPr>
          <w:iCs/>
        </w:rPr>
        <w:t xml:space="preserve">Spoken French </w:t>
      </w:r>
      <w:r>
        <w:rPr>
          <w:iCs/>
        </w:rPr>
        <w:t>variety has reached a null subject stage</w:t>
      </w:r>
      <w:r w:rsidR="00E94E2B">
        <w:rPr>
          <w:iCs/>
        </w:rPr>
        <w:t xml:space="preserve"> </w:t>
      </w:r>
      <w:r w:rsidR="00FE7835">
        <w:rPr>
          <w:iCs/>
        </w:rPr>
        <w:t>where overt subjects appear under conditions very similar to those in Italian and Spanish. For instance, the</w:t>
      </w:r>
      <w:r w:rsidR="00E94E2B">
        <w:rPr>
          <w:iCs/>
        </w:rPr>
        <w:t xml:space="preserve"> pragmatic constraints </w:t>
      </w:r>
      <w:r w:rsidR="00FE7835">
        <w:rPr>
          <w:iCs/>
        </w:rPr>
        <w:t>are alike</w:t>
      </w:r>
      <w:r w:rsidR="00E94E2B">
        <w:rPr>
          <w:iCs/>
        </w:rPr>
        <w:t xml:space="preserve"> and </w:t>
      </w:r>
      <w:r w:rsidR="00FE7835">
        <w:rPr>
          <w:iCs/>
        </w:rPr>
        <w:t xml:space="preserve">the </w:t>
      </w:r>
      <w:r w:rsidR="00E94E2B">
        <w:rPr>
          <w:iCs/>
        </w:rPr>
        <w:t xml:space="preserve">percentages </w:t>
      </w:r>
      <w:r w:rsidR="00FE7835">
        <w:rPr>
          <w:iCs/>
        </w:rPr>
        <w:t xml:space="preserve">of </w:t>
      </w:r>
      <w:r w:rsidR="00E94E2B">
        <w:rPr>
          <w:iCs/>
        </w:rPr>
        <w:t>full and null subjects</w:t>
      </w:r>
      <w:r w:rsidR="00FE7835">
        <w:rPr>
          <w:iCs/>
        </w:rPr>
        <w:t xml:space="preserve"> are also similar</w:t>
      </w:r>
      <w:r w:rsidR="00F91F12">
        <w:rPr>
          <w:iCs/>
        </w:rPr>
        <w:t>, as mentioned above</w:t>
      </w:r>
      <w:r w:rsidR="00E94E2B">
        <w:rPr>
          <w:iCs/>
        </w:rPr>
        <w:t>.</w:t>
      </w:r>
      <w:r>
        <w:rPr>
          <w:iCs/>
        </w:rPr>
        <w:t xml:space="preserve"> </w:t>
      </w:r>
      <w:r w:rsidR="00F91F12">
        <w:rPr>
          <w:iCs/>
        </w:rPr>
        <w:t>Fonseca-Greber (p.c.) writes that the doubled topics have indeed become subjects.</w:t>
      </w:r>
    </w:p>
    <w:p w:rsidR="00F07692" w:rsidRPr="00F07692" w:rsidRDefault="001E7369" w:rsidP="006A2F0F">
      <w:pPr>
        <w:spacing w:line="360" w:lineRule="auto"/>
        <w:ind w:firstLine="720"/>
        <w:contextualSpacing/>
        <w:rPr>
          <w:iCs/>
        </w:rPr>
      </w:pPr>
      <w:r>
        <w:rPr>
          <w:iCs/>
        </w:rPr>
        <w:t>Third, the</w:t>
      </w:r>
      <w:r w:rsidR="006A2F0F">
        <w:rPr>
          <w:iCs/>
        </w:rPr>
        <w:t xml:space="preserve"> definitive</w:t>
      </w:r>
      <w:r w:rsidR="00762F02">
        <w:rPr>
          <w:iCs/>
        </w:rPr>
        <w:t xml:space="preserve"> answer</w:t>
      </w:r>
      <w:r w:rsidR="00FE7835">
        <w:rPr>
          <w:iCs/>
        </w:rPr>
        <w:t xml:space="preserve"> </w:t>
      </w:r>
      <w:r w:rsidR="00A34AC4">
        <w:rPr>
          <w:iCs/>
        </w:rPr>
        <w:t xml:space="preserve">as to </w:t>
      </w:r>
      <w:r w:rsidR="00F91F12">
        <w:rPr>
          <w:iCs/>
        </w:rPr>
        <w:t>whether or not</w:t>
      </w:r>
      <w:r w:rsidR="00194AF6">
        <w:rPr>
          <w:iCs/>
        </w:rPr>
        <w:t xml:space="preserve"> the earlier topic now functions</w:t>
      </w:r>
      <w:r w:rsidR="00A34AC4">
        <w:rPr>
          <w:iCs/>
        </w:rPr>
        <w:t xml:space="preserve"> as subject</w:t>
      </w:r>
      <w:r w:rsidR="00FE7835">
        <w:rPr>
          <w:iCs/>
        </w:rPr>
        <w:t xml:space="preserve"> lies</w:t>
      </w:r>
      <w:r w:rsidR="00762F02">
        <w:rPr>
          <w:iCs/>
        </w:rPr>
        <w:t xml:space="preserve"> in the </w:t>
      </w:r>
      <w:r w:rsidR="00FE7835">
        <w:rPr>
          <w:iCs/>
        </w:rPr>
        <w:t xml:space="preserve">nature of the topic/subject. In </w:t>
      </w:r>
      <w:r>
        <w:rPr>
          <w:iCs/>
        </w:rPr>
        <w:t xml:space="preserve">many varieties of French, since the preverbal DP </w:t>
      </w:r>
      <w:r w:rsidR="00762F02">
        <w:rPr>
          <w:iCs/>
        </w:rPr>
        <w:t>is indefinite and quantificational</w:t>
      </w:r>
      <w:r w:rsidR="00FE7835">
        <w:rPr>
          <w:iCs/>
        </w:rPr>
        <w:t>, this element has to be a subject because topics cannot be indefinite</w:t>
      </w:r>
      <w:r w:rsidR="00F07692" w:rsidRPr="00F07692">
        <w:rPr>
          <w:iCs/>
        </w:rPr>
        <w:t xml:space="preserve">. </w:t>
      </w:r>
      <w:r w:rsidR="00194AF6">
        <w:rPr>
          <w:iCs/>
        </w:rPr>
        <w:t>Spoken, colloquial varieties show</w:t>
      </w:r>
      <w:r w:rsidR="00F07692" w:rsidRPr="00F07692">
        <w:rPr>
          <w:iCs/>
        </w:rPr>
        <w:t xml:space="preserve"> the DP </w:t>
      </w:r>
      <w:r w:rsidR="00194AF6">
        <w:rPr>
          <w:iCs/>
        </w:rPr>
        <w:t>as a</w:t>
      </w:r>
      <w:r w:rsidR="00F07692" w:rsidRPr="00F07692">
        <w:rPr>
          <w:iCs/>
        </w:rPr>
        <w:t xml:space="preserve"> </w:t>
      </w:r>
      <w:r w:rsidR="007E013A">
        <w:rPr>
          <w:iCs/>
        </w:rPr>
        <w:t xml:space="preserve">generic, </w:t>
      </w:r>
      <w:r w:rsidR="00F07692" w:rsidRPr="00F07692">
        <w:rPr>
          <w:iCs/>
        </w:rPr>
        <w:t>ind</w:t>
      </w:r>
      <w:r w:rsidR="009B39C0">
        <w:rPr>
          <w:iCs/>
        </w:rPr>
        <w:t>efinite</w:t>
      </w:r>
      <w:r w:rsidR="007E013A">
        <w:rPr>
          <w:iCs/>
        </w:rPr>
        <w:t>,</w:t>
      </w:r>
      <w:r w:rsidR="009B39C0">
        <w:rPr>
          <w:iCs/>
        </w:rPr>
        <w:t xml:space="preserve"> or quantifier, as in (</w:t>
      </w:r>
      <w:r w:rsidR="00F91F12">
        <w:rPr>
          <w:iCs/>
        </w:rPr>
        <w:t>9</w:t>
      </w:r>
      <w:r w:rsidR="009B39C0">
        <w:rPr>
          <w:iCs/>
        </w:rPr>
        <w:t>) to (</w:t>
      </w:r>
      <w:r w:rsidR="00F91F12">
        <w:rPr>
          <w:iCs/>
        </w:rPr>
        <w:t>12</w:t>
      </w:r>
      <w:r w:rsidR="00F07692" w:rsidRPr="00F07692">
        <w:rPr>
          <w:iCs/>
        </w:rPr>
        <w:t>)</w:t>
      </w:r>
      <w:r w:rsidR="00194AF6">
        <w:rPr>
          <w:iCs/>
        </w:rPr>
        <w:t>. T</w:t>
      </w:r>
      <w:r w:rsidR="00F07692" w:rsidRPr="00F07692">
        <w:rPr>
          <w:iCs/>
        </w:rPr>
        <w:t>hese cannot be topics and are therefore seen as having been reanalyzed</w:t>
      </w:r>
      <w:r w:rsidR="00762F02">
        <w:rPr>
          <w:iCs/>
        </w:rPr>
        <w:t xml:space="preserve"> as subjects, agreeing with the verb</w:t>
      </w:r>
      <w:r w:rsidR="009B39C0">
        <w:rPr>
          <w:iCs/>
        </w:rPr>
        <w:t>.</w:t>
      </w:r>
    </w:p>
    <w:p w:rsidR="00F07692" w:rsidRPr="00F07692" w:rsidRDefault="00F07692" w:rsidP="00F07692">
      <w:pPr>
        <w:spacing w:line="360" w:lineRule="auto"/>
        <w:contextualSpacing/>
        <w:rPr>
          <w:iCs/>
        </w:rPr>
      </w:pPr>
    </w:p>
    <w:p w:rsidR="00F07692" w:rsidRPr="00F07692" w:rsidRDefault="00F07692" w:rsidP="00F07692">
      <w:pPr>
        <w:spacing w:line="360" w:lineRule="auto"/>
        <w:contextualSpacing/>
        <w:rPr>
          <w:iCs/>
        </w:rPr>
      </w:pPr>
      <w:r w:rsidRPr="00F07692">
        <w:rPr>
          <w:iCs/>
        </w:rPr>
        <w:t>(</w:t>
      </w:r>
      <w:r w:rsidR="00F91F12">
        <w:rPr>
          <w:iCs/>
        </w:rPr>
        <w:t>9</w:t>
      </w:r>
      <w:r w:rsidRPr="00F07692">
        <w:rPr>
          <w:iCs/>
        </w:rPr>
        <w:t>)</w:t>
      </w:r>
      <w:r w:rsidRPr="00F07692">
        <w:rPr>
          <w:iCs/>
        </w:rPr>
        <w:tab/>
      </w:r>
      <w:r w:rsidR="007E013A">
        <w:rPr>
          <w:i/>
          <w:iCs/>
        </w:rPr>
        <w:t xml:space="preserve">j’ai des doutes que </w:t>
      </w:r>
      <w:r w:rsidR="007E013A">
        <w:rPr>
          <w:i/>
          <w:iCs/>
        </w:rPr>
        <w:tab/>
      </w:r>
      <w:r w:rsidR="007E013A" w:rsidRPr="007E013A">
        <w:rPr>
          <w:b/>
          <w:i/>
          <w:iCs/>
        </w:rPr>
        <w:t>des gens</w:t>
      </w:r>
      <w:r w:rsidR="007E013A" w:rsidRPr="007E013A">
        <w:rPr>
          <w:b/>
          <w:i/>
          <w:iCs/>
        </w:rPr>
        <w:tab/>
        <w:t>i</w:t>
      </w:r>
      <w:r w:rsidR="007E013A">
        <w:rPr>
          <w:i/>
          <w:iCs/>
        </w:rPr>
        <w:tab/>
        <w:t>vont</w:t>
      </w:r>
      <w:r w:rsidR="007E013A">
        <w:rPr>
          <w:i/>
          <w:iCs/>
        </w:rPr>
        <w:tab/>
        <w:t>aimer</w:t>
      </w:r>
      <w:r w:rsidR="007E013A">
        <w:rPr>
          <w:i/>
          <w:iCs/>
        </w:rPr>
        <w:tab/>
        <w:t>beaucoup</w:t>
      </w:r>
      <w:r w:rsidRPr="00F07692">
        <w:rPr>
          <w:iCs/>
        </w:rPr>
        <w:t xml:space="preserve"> Swiss Spoken French</w:t>
      </w:r>
    </w:p>
    <w:p w:rsidR="00F07692" w:rsidRPr="00F07692" w:rsidRDefault="007E013A" w:rsidP="00F07692">
      <w:pPr>
        <w:spacing w:line="360" w:lineRule="auto"/>
        <w:contextualSpacing/>
        <w:rPr>
          <w:iCs/>
        </w:rPr>
      </w:pPr>
      <w:r>
        <w:rPr>
          <w:iCs/>
        </w:rPr>
        <w:tab/>
        <w:t xml:space="preserve">I have </w:t>
      </w:r>
      <w:r w:rsidR="00194AF6">
        <w:rPr>
          <w:iCs/>
        </w:rPr>
        <w:t xml:space="preserve">ART </w:t>
      </w:r>
      <w:r>
        <w:rPr>
          <w:iCs/>
        </w:rPr>
        <w:t xml:space="preserve">doubts that </w:t>
      </w:r>
      <w:r w:rsidR="00B556FA">
        <w:rPr>
          <w:iCs/>
        </w:rPr>
        <w:t>ART</w:t>
      </w:r>
      <w:r>
        <w:rPr>
          <w:iCs/>
        </w:rPr>
        <w:t xml:space="preserve"> people </w:t>
      </w:r>
      <w:r>
        <w:rPr>
          <w:iCs/>
        </w:rPr>
        <w:tab/>
        <w:t>3S</w:t>
      </w:r>
      <w:r>
        <w:rPr>
          <w:iCs/>
        </w:rPr>
        <w:tab/>
        <w:t>go</w:t>
      </w:r>
      <w:r>
        <w:rPr>
          <w:iCs/>
        </w:rPr>
        <w:tab/>
        <w:t>love</w:t>
      </w:r>
      <w:r>
        <w:rPr>
          <w:iCs/>
        </w:rPr>
        <w:tab/>
        <w:t>much</w:t>
      </w:r>
    </w:p>
    <w:p w:rsidR="00F07692" w:rsidRDefault="00F07692" w:rsidP="00F07692">
      <w:pPr>
        <w:spacing w:line="360" w:lineRule="auto"/>
        <w:contextualSpacing/>
        <w:rPr>
          <w:iCs/>
        </w:rPr>
      </w:pPr>
      <w:r w:rsidRPr="00F07692">
        <w:rPr>
          <w:iCs/>
        </w:rPr>
        <w:lastRenderedPageBreak/>
        <w:tab/>
        <w:t>‘</w:t>
      </w:r>
      <w:r w:rsidR="007E013A">
        <w:rPr>
          <w:iCs/>
        </w:rPr>
        <w:t>I doubt people are going to like it much</w:t>
      </w:r>
      <w:r w:rsidR="00B556FA">
        <w:rPr>
          <w:iCs/>
        </w:rPr>
        <w:t xml:space="preserve">’ (Fonseca-Greber 2000: </w:t>
      </w:r>
      <w:r w:rsidR="00BD55C5">
        <w:rPr>
          <w:iCs/>
        </w:rPr>
        <w:t>335)</w:t>
      </w:r>
    </w:p>
    <w:p w:rsidR="007E013A" w:rsidRDefault="007E013A" w:rsidP="00F07692">
      <w:pPr>
        <w:spacing w:line="360" w:lineRule="auto"/>
        <w:contextualSpacing/>
        <w:rPr>
          <w:iCs/>
        </w:rPr>
      </w:pPr>
      <w:r>
        <w:rPr>
          <w:iCs/>
        </w:rPr>
        <w:t>(</w:t>
      </w:r>
      <w:r w:rsidR="00F91F12">
        <w:rPr>
          <w:iCs/>
        </w:rPr>
        <w:t>10</w:t>
      </w:r>
      <w:r>
        <w:rPr>
          <w:iCs/>
        </w:rPr>
        <w:t>)</w:t>
      </w:r>
      <w:r>
        <w:rPr>
          <w:iCs/>
        </w:rPr>
        <w:tab/>
      </w:r>
      <w:r w:rsidRPr="00D239C9">
        <w:rPr>
          <w:b/>
          <w:i/>
          <w:iCs/>
        </w:rPr>
        <w:t>Chacun</w:t>
      </w:r>
      <w:r w:rsidRPr="00D239C9">
        <w:rPr>
          <w:b/>
          <w:i/>
          <w:iCs/>
        </w:rPr>
        <w:tab/>
      </w:r>
      <w:r w:rsidR="00D239C9">
        <w:rPr>
          <w:b/>
          <w:i/>
          <w:iCs/>
        </w:rPr>
        <w:tab/>
      </w:r>
      <w:r w:rsidRPr="00D239C9">
        <w:rPr>
          <w:b/>
          <w:i/>
          <w:iCs/>
        </w:rPr>
        <w:t>il</w:t>
      </w:r>
      <w:r w:rsidRPr="00D239C9">
        <w:rPr>
          <w:i/>
          <w:iCs/>
        </w:rPr>
        <w:tab/>
        <w:t xml:space="preserve">a </w:t>
      </w:r>
      <w:r w:rsidRPr="00D239C9">
        <w:rPr>
          <w:i/>
          <w:iCs/>
        </w:rPr>
        <w:tab/>
        <w:t>sa</w:t>
      </w:r>
      <w:r w:rsidRPr="00D239C9">
        <w:rPr>
          <w:i/>
          <w:iCs/>
        </w:rPr>
        <w:tab/>
        <w:t>mani</w:t>
      </w:r>
      <w:r w:rsidRPr="00D239C9">
        <w:rPr>
          <w:rFonts w:cstheme="minorHAnsi"/>
          <w:i/>
          <w:iCs/>
        </w:rPr>
        <w:t>è</w:t>
      </w:r>
      <w:r w:rsidRPr="00D239C9">
        <w:rPr>
          <w:i/>
          <w:iCs/>
        </w:rPr>
        <w:t>re</w:t>
      </w:r>
      <w:r w:rsidR="00B556FA">
        <w:rPr>
          <w:i/>
          <w:iCs/>
        </w:rPr>
        <w:t xml:space="preserve"> </w:t>
      </w:r>
      <w:r w:rsidRPr="00D239C9">
        <w:rPr>
          <w:i/>
          <w:iCs/>
        </w:rPr>
        <w:t>de</w:t>
      </w:r>
      <w:r w:rsidR="007E58E2">
        <w:rPr>
          <w:i/>
          <w:iCs/>
        </w:rPr>
        <w:tab/>
      </w:r>
      <w:r w:rsidR="007E58E2">
        <w:rPr>
          <w:i/>
          <w:iCs/>
        </w:rPr>
        <w:tab/>
      </w:r>
      <w:r w:rsidR="007E58E2" w:rsidRPr="00F07692">
        <w:rPr>
          <w:iCs/>
        </w:rPr>
        <w:t>Swiss Spoken French</w:t>
      </w:r>
    </w:p>
    <w:p w:rsidR="007E013A" w:rsidRDefault="007E013A" w:rsidP="00F07692">
      <w:pPr>
        <w:spacing w:line="360" w:lineRule="auto"/>
        <w:contextualSpacing/>
        <w:rPr>
          <w:iCs/>
        </w:rPr>
      </w:pPr>
      <w:r>
        <w:rPr>
          <w:iCs/>
        </w:rPr>
        <w:tab/>
        <w:t>Everyone</w:t>
      </w:r>
      <w:r>
        <w:rPr>
          <w:iCs/>
        </w:rPr>
        <w:tab/>
        <w:t>3S</w:t>
      </w:r>
      <w:r>
        <w:rPr>
          <w:iCs/>
        </w:rPr>
        <w:tab/>
        <w:t>has</w:t>
      </w:r>
      <w:r>
        <w:rPr>
          <w:iCs/>
        </w:rPr>
        <w:tab/>
        <w:t>his</w:t>
      </w:r>
      <w:r>
        <w:rPr>
          <w:iCs/>
        </w:rPr>
        <w:tab/>
        <w:t>way</w:t>
      </w:r>
      <w:r>
        <w:rPr>
          <w:iCs/>
        </w:rPr>
        <w:tab/>
        <w:t>of</w:t>
      </w:r>
    </w:p>
    <w:p w:rsidR="007E013A" w:rsidRPr="00F07692" w:rsidRDefault="007E013A" w:rsidP="00F07692">
      <w:pPr>
        <w:spacing w:line="360" w:lineRule="auto"/>
        <w:contextualSpacing/>
        <w:rPr>
          <w:iCs/>
        </w:rPr>
      </w:pPr>
      <w:r>
        <w:rPr>
          <w:iCs/>
        </w:rPr>
        <w:tab/>
        <w:t xml:space="preserve">`Everyone has </w:t>
      </w:r>
      <w:r w:rsidR="00D239C9">
        <w:rPr>
          <w:iCs/>
        </w:rPr>
        <w:t>their own</w:t>
      </w:r>
      <w:r>
        <w:rPr>
          <w:iCs/>
        </w:rPr>
        <w:t xml:space="preserve"> w</w:t>
      </w:r>
      <w:r w:rsidR="00B556FA">
        <w:rPr>
          <w:iCs/>
        </w:rPr>
        <w:t xml:space="preserve">ay of …’ (Fonseca-Greber 2000: </w:t>
      </w:r>
      <w:r>
        <w:rPr>
          <w:iCs/>
        </w:rPr>
        <w:t>338)</w:t>
      </w:r>
    </w:p>
    <w:p w:rsidR="00F07692" w:rsidRPr="00F07692" w:rsidRDefault="00F07692" w:rsidP="00F07692">
      <w:pPr>
        <w:spacing w:line="360" w:lineRule="auto"/>
        <w:contextualSpacing/>
        <w:rPr>
          <w:iCs/>
        </w:rPr>
      </w:pPr>
      <w:r w:rsidRPr="00F07692">
        <w:rPr>
          <w:iCs/>
        </w:rPr>
        <w:t>(</w:t>
      </w:r>
      <w:r w:rsidR="00F91F12">
        <w:rPr>
          <w:iCs/>
        </w:rPr>
        <w:t>11</w:t>
      </w:r>
      <w:r w:rsidRPr="00F07692">
        <w:rPr>
          <w:iCs/>
        </w:rPr>
        <w:t>)</w:t>
      </w:r>
      <w:r w:rsidRPr="00F07692">
        <w:rPr>
          <w:iCs/>
        </w:rPr>
        <w:tab/>
      </w:r>
      <w:r w:rsidRPr="00ED2772">
        <w:rPr>
          <w:b/>
          <w:i/>
          <w:iCs/>
        </w:rPr>
        <w:t xml:space="preserve">Chaque femme </w:t>
      </w:r>
      <w:r w:rsidRPr="00ED2772">
        <w:rPr>
          <w:b/>
          <w:i/>
          <w:iCs/>
        </w:rPr>
        <w:tab/>
      </w:r>
      <w:r w:rsidRPr="00F07692">
        <w:rPr>
          <w:i/>
          <w:iCs/>
        </w:rPr>
        <w:t xml:space="preserve">elle </w:t>
      </w:r>
      <w:r w:rsidRPr="00F07692">
        <w:rPr>
          <w:i/>
          <w:iCs/>
        </w:rPr>
        <w:tab/>
        <w:t>parle</w:t>
      </w:r>
      <w:r w:rsidRPr="00F07692">
        <w:rPr>
          <w:i/>
          <w:iCs/>
        </w:rPr>
        <w:tab/>
      </w:r>
      <w:r w:rsidRPr="00F07692">
        <w:rPr>
          <w:i/>
          <w:iCs/>
        </w:rPr>
        <w:tab/>
      </w:r>
      <w:r w:rsidRPr="00F07692">
        <w:rPr>
          <w:i/>
          <w:iCs/>
        </w:rPr>
        <w:tab/>
      </w:r>
      <w:r w:rsidR="00BD55C5">
        <w:rPr>
          <w:i/>
          <w:iCs/>
        </w:rPr>
        <w:tab/>
      </w:r>
      <w:r w:rsidRPr="00F07692">
        <w:rPr>
          <w:iCs/>
        </w:rPr>
        <w:t>Pied Noir French</w:t>
      </w:r>
    </w:p>
    <w:p w:rsidR="00F07692" w:rsidRPr="00F07692" w:rsidRDefault="0082653E" w:rsidP="00F07692">
      <w:pPr>
        <w:spacing w:line="360" w:lineRule="auto"/>
        <w:contextualSpacing/>
        <w:rPr>
          <w:iCs/>
        </w:rPr>
      </w:pPr>
      <w:r>
        <w:rPr>
          <w:iCs/>
        </w:rPr>
        <w:tab/>
        <w:t xml:space="preserve">Every </w:t>
      </w:r>
      <w:r>
        <w:rPr>
          <w:iCs/>
        </w:rPr>
        <w:tab/>
        <w:t>woman 3S</w:t>
      </w:r>
      <w:r w:rsidR="00F07692" w:rsidRPr="00F07692">
        <w:rPr>
          <w:iCs/>
        </w:rPr>
        <w:t xml:space="preserve">F </w:t>
      </w:r>
      <w:r w:rsidR="00F07692" w:rsidRPr="00F07692">
        <w:rPr>
          <w:iCs/>
        </w:rPr>
        <w:tab/>
        <w:t>talks</w:t>
      </w:r>
    </w:p>
    <w:p w:rsidR="00F07692" w:rsidRPr="00F07692" w:rsidRDefault="00F07692" w:rsidP="00F07692">
      <w:pPr>
        <w:spacing w:line="360" w:lineRule="auto"/>
        <w:contextualSpacing/>
        <w:rPr>
          <w:iCs/>
        </w:rPr>
      </w:pPr>
      <w:r w:rsidRPr="00F07692">
        <w:rPr>
          <w:iCs/>
        </w:rPr>
        <w:tab/>
        <w:t>`Every woman talks.’ (Roberge 1990: 97)</w:t>
      </w:r>
    </w:p>
    <w:p w:rsidR="00F07692" w:rsidRPr="00F07692" w:rsidRDefault="00F07692" w:rsidP="00F07692">
      <w:pPr>
        <w:spacing w:line="360" w:lineRule="auto"/>
        <w:contextualSpacing/>
        <w:rPr>
          <w:iCs/>
        </w:rPr>
      </w:pPr>
      <w:r w:rsidRPr="00F07692">
        <w:rPr>
          <w:iCs/>
        </w:rPr>
        <w:t>(</w:t>
      </w:r>
      <w:r w:rsidR="00F91F12">
        <w:rPr>
          <w:iCs/>
        </w:rPr>
        <w:t>12</w:t>
      </w:r>
      <w:r w:rsidRPr="00F07692">
        <w:rPr>
          <w:iCs/>
        </w:rPr>
        <w:t>)</w:t>
      </w:r>
      <w:r w:rsidRPr="00F07692">
        <w:rPr>
          <w:iCs/>
        </w:rPr>
        <w:tab/>
      </w:r>
      <w:r w:rsidRPr="00ED2772">
        <w:rPr>
          <w:b/>
          <w:i/>
          <w:iCs/>
        </w:rPr>
        <w:t xml:space="preserve">Un Cadien </w:t>
      </w:r>
      <w:r w:rsidRPr="00ED2772">
        <w:rPr>
          <w:b/>
          <w:i/>
          <w:iCs/>
        </w:rPr>
        <w:tab/>
        <w:t>ça</w:t>
      </w:r>
      <w:r w:rsidRPr="00F07692">
        <w:rPr>
          <w:i/>
          <w:iCs/>
        </w:rPr>
        <w:t xml:space="preserve"> travaillait pas.</w:t>
      </w:r>
      <w:r w:rsidRPr="00F07692">
        <w:rPr>
          <w:iCs/>
        </w:rPr>
        <w:tab/>
      </w:r>
      <w:r w:rsidRPr="00F07692">
        <w:rPr>
          <w:iCs/>
        </w:rPr>
        <w:tab/>
      </w:r>
      <w:r w:rsidRPr="00F07692">
        <w:rPr>
          <w:iCs/>
        </w:rPr>
        <w:tab/>
        <w:t>Acadian French</w:t>
      </w:r>
    </w:p>
    <w:p w:rsidR="00F07692" w:rsidRPr="00F07692" w:rsidRDefault="00F07692" w:rsidP="00F07692">
      <w:pPr>
        <w:spacing w:line="360" w:lineRule="auto"/>
        <w:contextualSpacing/>
        <w:rPr>
          <w:iCs/>
        </w:rPr>
      </w:pPr>
      <w:r w:rsidRPr="00F07692">
        <w:rPr>
          <w:iCs/>
        </w:rPr>
        <w:tab/>
        <w:t>An Acadian</w:t>
      </w:r>
      <w:r w:rsidRPr="00F07692">
        <w:rPr>
          <w:iCs/>
        </w:rPr>
        <w:tab/>
        <w:t>3 works not</w:t>
      </w:r>
    </w:p>
    <w:p w:rsidR="00F07692" w:rsidRPr="00F07692" w:rsidRDefault="00F07692" w:rsidP="00F07692">
      <w:pPr>
        <w:spacing w:line="360" w:lineRule="auto"/>
        <w:contextualSpacing/>
        <w:rPr>
          <w:iCs/>
        </w:rPr>
      </w:pPr>
      <w:r w:rsidRPr="00F07692">
        <w:rPr>
          <w:iCs/>
        </w:rPr>
        <w:tab/>
        <w:t>`An Acadien doesn’t work.’ (Girard 2010: 2010)</w:t>
      </w:r>
    </w:p>
    <w:p w:rsidR="00F07692" w:rsidRDefault="00F07692" w:rsidP="00F07692">
      <w:pPr>
        <w:spacing w:line="360" w:lineRule="auto"/>
        <w:contextualSpacing/>
        <w:rPr>
          <w:iCs/>
        </w:rPr>
      </w:pPr>
    </w:p>
    <w:p w:rsidR="00762F02" w:rsidRDefault="007E58E2" w:rsidP="00F07692">
      <w:pPr>
        <w:spacing w:line="360" w:lineRule="auto"/>
        <w:contextualSpacing/>
        <w:rPr>
          <w:iCs/>
        </w:rPr>
      </w:pPr>
      <w:r>
        <w:rPr>
          <w:iCs/>
        </w:rPr>
        <w:t>Once pronominal</w:t>
      </w:r>
      <w:r w:rsidR="00BD55C5">
        <w:rPr>
          <w:iCs/>
        </w:rPr>
        <w:t xml:space="preserve"> subjects, such as </w:t>
      </w:r>
      <w:r w:rsidR="00BD55C5" w:rsidRPr="009B39C0">
        <w:rPr>
          <w:i/>
          <w:iCs/>
        </w:rPr>
        <w:t>je</w:t>
      </w:r>
      <w:r w:rsidR="00BD55C5">
        <w:rPr>
          <w:iCs/>
        </w:rPr>
        <w:t xml:space="preserve"> in (</w:t>
      </w:r>
      <w:r w:rsidR="006A2F0F">
        <w:rPr>
          <w:iCs/>
        </w:rPr>
        <w:t>7</w:t>
      </w:r>
      <w:r w:rsidR="00196905">
        <w:rPr>
          <w:iCs/>
        </w:rPr>
        <w:t xml:space="preserve">), have been reanalyzed as </w:t>
      </w:r>
      <w:r w:rsidR="00BD55C5">
        <w:rPr>
          <w:iCs/>
        </w:rPr>
        <w:t>agreement</w:t>
      </w:r>
      <w:r w:rsidR="00196905">
        <w:rPr>
          <w:iCs/>
        </w:rPr>
        <w:t xml:space="preserve"> markers</w:t>
      </w:r>
      <w:r w:rsidR="00BD55C5">
        <w:rPr>
          <w:iCs/>
        </w:rPr>
        <w:t xml:space="preserve">, there are in principle three </w:t>
      </w:r>
      <w:r w:rsidR="00A34AC4">
        <w:rPr>
          <w:iCs/>
        </w:rPr>
        <w:t>possible analyses</w:t>
      </w:r>
      <w:r w:rsidR="00BD55C5">
        <w:rPr>
          <w:iCs/>
        </w:rPr>
        <w:t xml:space="preserve"> for the definite DP</w:t>
      </w:r>
      <w:r w:rsidR="00F91F12">
        <w:rPr>
          <w:iCs/>
        </w:rPr>
        <w:t xml:space="preserve"> that the language learner needs to decide on</w:t>
      </w:r>
      <w:r w:rsidR="00BD55C5">
        <w:rPr>
          <w:iCs/>
        </w:rPr>
        <w:t xml:space="preserve">, namely as in Figure </w:t>
      </w:r>
      <w:r w:rsidR="00D315C8">
        <w:rPr>
          <w:iCs/>
        </w:rPr>
        <w:t>4</w:t>
      </w:r>
      <w:r w:rsidR="00115C9F">
        <w:rPr>
          <w:iCs/>
        </w:rPr>
        <w:t>.</w:t>
      </w:r>
      <w:r w:rsidR="00BD55C5">
        <w:rPr>
          <w:iCs/>
        </w:rPr>
        <w:t>1.</w:t>
      </w:r>
    </w:p>
    <w:p w:rsidR="00BD55C5" w:rsidRDefault="00BD55C5" w:rsidP="00F07692">
      <w:pPr>
        <w:spacing w:line="360" w:lineRule="auto"/>
        <w:contextualSpacing/>
        <w:rPr>
          <w:iCs/>
        </w:rPr>
      </w:pPr>
    </w:p>
    <w:tbl>
      <w:tblPr>
        <w:tblStyle w:val="TableGrid"/>
        <w:tblW w:w="0" w:type="auto"/>
        <w:tblLook w:val="04A0" w:firstRow="1" w:lastRow="0" w:firstColumn="1" w:lastColumn="0" w:noHBand="0" w:noVBand="1"/>
      </w:tblPr>
      <w:tblGrid>
        <w:gridCol w:w="4135"/>
      </w:tblGrid>
      <w:tr w:rsidR="00BD55C5" w:rsidTr="00BD55C5">
        <w:tc>
          <w:tcPr>
            <w:tcW w:w="4135" w:type="dxa"/>
          </w:tcPr>
          <w:p w:rsidR="00BD55C5" w:rsidRDefault="00BD55C5" w:rsidP="00BD55C5">
            <w:pPr>
              <w:spacing w:line="360" w:lineRule="auto"/>
              <w:contextualSpacing/>
              <w:rPr>
                <w:iCs/>
              </w:rPr>
            </w:pPr>
            <w:r>
              <w:rPr>
                <w:iCs/>
                <w:noProof/>
              </w:rPr>
              <mc:AlternateContent>
                <mc:Choice Requires="wps">
                  <w:drawing>
                    <wp:anchor distT="0" distB="0" distL="114300" distR="114300" simplePos="0" relativeHeight="251665408" behindDoc="0" locked="0" layoutInCell="1" allowOverlap="1">
                      <wp:simplePos x="0" y="0"/>
                      <wp:positionH relativeFrom="column">
                        <wp:posOffset>1109345</wp:posOffset>
                      </wp:positionH>
                      <wp:positionV relativeFrom="paragraph">
                        <wp:posOffset>213995</wp:posOffset>
                      </wp:positionV>
                      <wp:extent cx="739140" cy="289560"/>
                      <wp:effectExtent l="0" t="0" r="80010" b="72390"/>
                      <wp:wrapNone/>
                      <wp:docPr id="7" name="Straight Arrow Connector 7"/>
                      <wp:cNvGraphicFramePr/>
                      <a:graphic xmlns:a="http://schemas.openxmlformats.org/drawingml/2006/main">
                        <a:graphicData uri="http://schemas.microsoft.com/office/word/2010/wordprocessingShape">
                          <wps:wsp>
                            <wps:cNvCnPr/>
                            <wps:spPr>
                              <a:xfrm>
                                <a:off x="0" y="0"/>
                                <a:ext cx="73914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6DBAD" id="Straight Arrow Connector 7" o:spid="_x0000_s1026" type="#_x0000_t32" style="position:absolute;margin-left:87.35pt;margin-top:16.85pt;width:58.2pt;height:22.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" strokecolor="black [3200]" strokeweight=".5pt">
                      <v:stroke endarrow="block" joinstyle="miter"/>
                    </v:shape>
                  </w:pict>
                </mc:Fallback>
              </mc:AlternateContent>
            </w:r>
            <w:r>
              <w:rPr>
                <w:iCs/>
                <w:noProof/>
              </w:rPr>
              <mc:AlternateContent>
                <mc:Choice Requires="wps">
                  <w:drawing>
                    <wp:anchor distT="0" distB="0" distL="114300" distR="114300" simplePos="0" relativeHeight="251664384" behindDoc="0" locked="0" layoutInCell="1" allowOverlap="1">
                      <wp:simplePos x="0" y="0"/>
                      <wp:positionH relativeFrom="column">
                        <wp:posOffset>1101725</wp:posOffset>
                      </wp:positionH>
                      <wp:positionV relativeFrom="paragraph">
                        <wp:posOffset>213995</wp:posOffset>
                      </wp:positionV>
                      <wp:extent cx="0" cy="289560"/>
                      <wp:effectExtent l="76200" t="0" r="57150" b="53340"/>
                      <wp:wrapNone/>
                      <wp:docPr id="6" name="Straight Arrow Connector 6"/>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62D5D" id="Straight Arrow Connector 6" o:spid="_x0000_s1026" type="#_x0000_t32" style="position:absolute;margin-left:86.75pt;margin-top:16.85pt;width:0;height:22.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" strokecolor="black [3200]" strokeweight=".5pt">
                      <v:stroke endarrow="block" joinstyle="miter"/>
                    </v:shape>
                  </w:pict>
                </mc:Fallback>
              </mc:AlternateContent>
            </w:r>
            <w:r>
              <w:rPr>
                <w:iCs/>
                <w:noProof/>
              </w:rPr>
              <mc:AlternateContent>
                <mc:Choice Requires="wps">
                  <w:drawing>
                    <wp:anchor distT="0" distB="0" distL="114300" distR="114300" simplePos="0" relativeHeight="251663360" behindDoc="0" locked="0" layoutInCell="1" allowOverlap="1">
                      <wp:simplePos x="0" y="0"/>
                      <wp:positionH relativeFrom="column">
                        <wp:posOffset>408305</wp:posOffset>
                      </wp:positionH>
                      <wp:positionV relativeFrom="paragraph">
                        <wp:posOffset>213995</wp:posOffset>
                      </wp:positionV>
                      <wp:extent cx="685800" cy="26670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6858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9EE7A" id="Straight Arrow Connector 5" o:spid="_x0000_s1026" type="#_x0000_t32" style="position:absolute;margin-left:32.15pt;margin-top:16.85pt;width:54pt;height:21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" strokecolor="black [3200]" strokeweight=".5pt">
                      <v:stroke endarrow="block" joinstyle="miter"/>
                    </v:shape>
                  </w:pict>
                </mc:Fallback>
              </mc:AlternateContent>
            </w:r>
            <w:r w:rsidR="009F2BE0">
              <w:rPr>
                <w:iCs/>
              </w:rPr>
              <w:tab/>
              <w:t>topic/subject</w:t>
            </w:r>
            <w:r>
              <w:rPr>
                <w:iCs/>
              </w:rPr>
              <w:t xml:space="preserve"> DP</w:t>
            </w:r>
          </w:p>
          <w:p w:rsidR="00BD55C5" w:rsidRDefault="00BD55C5" w:rsidP="00BD55C5">
            <w:pPr>
              <w:spacing w:line="360" w:lineRule="auto"/>
              <w:contextualSpacing/>
              <w:rPr>
                <w:iCs/>
              </w:rPr>
            </w:pPr>
          </w:p>
          <w:p w:rsidR="00BD55C5" w:rsidRDefault="00BD55C5" w:rsidP="00F07692">
            <w:pPr>
              <w:spacing w:line="360" w:lineRule="auto"/>
              <w:contextualSpacing/>
              <w:rPr>
                <w:iCs/>
              </w:rPr>
            </w:pPr>
            <w:r>
              <w:rPr>
                <w:iCs/>
              </w:rPr>
              <w:t>{DP, {pro T}}</w:t>
            </w:r>
            <w:r>
              <w:rPr>
                <w:iCs/>
              </w:rPr>
              <w:tab/>
              <w:t>{DP, {</w:t>
            </w:r>
            <w:r w:rsidRPr="005435C6">
              <w:rPr>
                <w:iCs/>
                <w:strike/>
              </w:rPr>
              <w:t>DP</w:t>
            </w:r>
            <w:r>
              <w:rPr>
                <w:iCs/>
              </w:rPr>
              <w:t xml:space="preserve"> T}}</w:t>
            </w:r>
            <w:r>
              <w:rPr>
                <w:iCs/>
              </w:rPr>
              <w:tab/>
              <w:t>{DP, T}</w:t>
            </w:r>
          </w:p>
          <w:p w:rsidR="006A2F0F" w:rsidRDefault="006A2F0F" w:rsidP="00F07692">
            <w:pPr>
              <w:spacing w:line="360" w:lineRule="auto"/>
              <w:contextualSpacing/>
              <w:rPr>
                <w:iCs/>
              </w:rPr>
            </w:pPr>
            <w:r>
              <w:rPr>
                <w:iCs/>
              </w:rPr>
              <w:t>=topic</w:t>
            </w:r>
            <w:r>
              <w:rPr>
                <w:iCs/>
              </w:rPr>
              <w:tab/>
              <w:t xml:space="preserve">       =moved subject</w:t>
            </w:r>
            <w:r>
              <w:rPr>
                <w:iCs/>
              </w:rPr>
              <w:tab/>
              <w:t>=subject</w:t>
            </w:r>
          </w:p>
        </w:tc>
      </w:tr>
    </w:tbl>
    <w:p w:rsidR="00BD55C5" w:rsidRDefault="00BD55C5" w:rsidP="00BD55C5">
      <w:pPr>
        <w:spacing w:line="360" w:lineRule="auto"/>
        <w:contextualSpacing/>
        <w:rPr>
          <w:iCs/>
        </w:rPr>
      </w:pPr>
      <w:r>
        <w:rPr>
          <w:iCs/>
        </w:rPr>
        <w:t xml:space="preserve">Figure </w:t>
      </w:r>
      <w:r w:rsidR="00D315C8">
        <w:rPr>
          <w:iCs/>
        </w:rPr>
        <w:t>4.</w:t>
      </w:r>
      <w:r>
        <w:rPr>
          <w:iCs/>
        </w:rPr>
        <w:t>1:</w:t>
      </w:r>
      <w:r>
        <w:rPr>
          <w:iCs/>
        </w:rPr>
        <w:tab/>
      </w:r>
      <w:r w:rsidRPr="00F07692">
        <w:rPr>
          <w:iCs/>
        </w:rPr>
        <w:t>From topic to subject</w:t>
      </w:r>
      <w:r w:rsidR="001B70AF">
        <w:rPr>
          <w:iCs/>
        </w:rPr>
        <w:t xml:space="preserve"> in French</w:t>
      </w:r>
    </w:p>
    <w:p w:rsidR="00BD55C5" w:rsidRDefault="00BD55C5" w:rsidP="00F07692">
      <w:pPr>
        <w:spacing w:line="360" w:lineRule="auto"/>
        <w:contextualSpacing/>
        <w:rPr>
          <w:iCs/>
        </w:rPr>
      </w:pPr>
    </w:p>
    <w:p w:rsidR="009E5FC9" w:rsidRDefault="00BD55C5" w:rsidP="00F07692">
      <w:pPr>
        <w:spacing w:line="360" w:lineRule="auto"/>
        <w:contextualSpacing/>
        <w:rPr>
          <w:iCs/>
        </w:rPr>
      </w:pPr>
      <w:r>
        <w:rPr>
          <w:iCs/>
        </w:rPr>
        <w:t>The leftmost merge represents a base</w:t>
      </w:r>
      <w:r w:rsidR="00B556FA">
        <w:rPr>
          <w:iCs/>
        </w:rPr>
        <w:t xml:space="preserve"> </w:t>
      </w:r>
      <w:r>
        <w:rPr>
          <w:iCs/>
        </w:rPr>
        <w:t xml:space="preserve">generated topic, the one in the middle a moved topic, and </w:t>
      </w:r>
      <w:r w:rsidR="001812AA">
        <w:rPr>
          <w:iCs/>
        </w:rPr>
        <w:t>the rightmost a subject. D</w:t>
      </w:r>
      <w:r w:rsidR="005435C6">
        <w:rPr>
          <w:iCs/>
        </w:rPr>
        <w:t>eterminacy rules out {DP, {</w:t>
      </w:r>
      <w:r w:rsidR="005435C6" w:rsidRPr="005435C6">
        <w:rPr>
          <w:iCs/>
          <w:strike/>
        </w:rPr>
        <w:t>DP</w:t>
      </w:r>
      <w:r w:rsidR="005435C6">
        <w:rPr>
          <w:iCs/>
        </w:rPr>
        <w:t xml:space="preserve"> T}} and the other two remain possible as long as the DP is definite. Economy will cho</w:t>
      </w:r>
      <w:r w:rsidR="00F91F12">
        <w:rPr>
          <w:iCs/>
        </w:rPr>
        <w:t xml:space="preserve">ose {DP, T} over {DP, {pro T}} </w:t>
      </w:r>
      <w:r w:rsidR="005435C6">
        <w:rPr>
          <w:iCs/>
        </w:rPr>
        <w:t>and this will enable sentences such as (</w:t>
      </w:r>
      <w:r w:rsidR="00F91F12">
        <w:rPr>
          <w:iCs/>
        </w:rPr>
        <w:t>9</w:t>
      </w:r>
      <w:r w:rsidR="005435C6">
        <w:rPr>
          <w:iCs/>
        </w:rPr>
        <w:t xml:space="preserve">) </w:t>
      </w:r>
      <w:r w:rsidR="00F91F12">
        <w:rPr>
          <w:iCs/>
        </w:rPr>
        <w:t>to (12</w:t>
      </w:r>
      <w:r w:rsidR="006A2F0F">
        <w:rPr>
          <w:iCs/>
        </w:rPr>
        <w:t xml:space="preserve">) </w:t>
      </w:r>
      <w:r w:rsidR="005435C6">
        <w:rPr>
          <w:iCs/>
        </w:rPr>
        <w:t>with indefinite DPs.</w:t>
      </w:r>
      <w:r w:rsidR="00DB376F">
        <w:rPr>
          <w:iCs/>
        </w:rPr>
        <w:t xml:space="preserve"> More on the actual analysis follows in </w:t>
      </w:r>
      <w:r w:rsidR="00FA0C0D">
        <w:rPr>
          <w:iCs/>
        </w:rPr>
        <w:t xml:space="preserve">section </w:t>
      </w:r>
      <w:r w:rsidR="00DB376F">
        <w:rPr>
          <w:iCs/>
        </w:rPr>
        <w:t>2.3.</w:t>
      </w:r>
    </w:p>
    <w:p w:rsidR="001B70AF" w:rsidRDefault="00720934" w:rsidP="00720934">
      <w:pPr>
        <w:spacing w:line="360" w:lineRule="auto"/>
        <w:ind w:firstLine="720"/>
        <w:contextualSpacing/>
        <w:rPr>
          <w:iCs/>
        </w:rPr>
      </w:pPr>
      <w:r>
        <w:rPr>
          <w:iCs/>
        </w:rPr>
        <w:t xml:space="preserve">Additional evidence that topics are being reanalyzed as subjects is present in </w:t>
      </w:r>
      <w:r w:rsidR="001B70AF">
        <w:rPr>
          <w:iCs/>
        </w:rPr>
        <w:t>Brazilian Portuguese</w:t>
      </w:r>
      <w:r>
        <w:rPr>
          <w:iCs/>
        </w:rPr>
        <w:t xml:space="preserve">, where a full DP occurs </w:t>
      </w:r>
      <w:r w:rsidR="001B70AF">
        <w:rPr>
          <w:iCs/>
        </w:rPr>
        <w:t xml:space="preserve">with a pronominal element, as in </w:t>
      </w:r>
      <w:r w:rsidR="0083300B">
        <w:rPr>
          <w:iCs/>
        </w:rPr>
        <w:t>(</w:t>
      </w:r>
      <w:r w:rsidR="00F91F12">
        <w:rPr>
          <w:iCs/>
        </w:rPr>
        <w:t>13</w:t>
      </w:r>
      <w:r w:rsidR="0083300B">
        <w:rPr>
          <w:iCs/>
        </w:rPr>
        <w:t xml:space="preserve">). </w:t>
      </w:r>
      <w:r w:rsidR="00AC13DB">
        <w:rPr>
          <w:iCs/>
        </w:rPr>
        <w:t>As argued by Quarezemin (2020</w:t>
      </w:r>
      <w:r>
        <w:rPr>
          <w:iCs/>
        </w:rPr>
        <w:t>), this</w:t>
      </w:r>
      <w:r w:rsidR="00B556FA">
        <w:rPr>
          <w:iCs/>
        </w:rPr>
        <w:t xml:space="preserve"> DP i</w:t>
      </w:r>
      <w:r w:rsidR="0083300B">
        <w:rPr>
          <w:iCs/>
        </w:rPr>
        <w:t>s</w:t>
      </w:r>
      <w:r>
        <w:rPr>
          <w:iCs/>
        </w:rPr>
        <w:t xml:space="preserve"> subject and not a topic because there can also be quantified DPs, as in (14), and then the DP is definitely not a topic but a subject.</w:t>
      </w:r>
    </w:p>
    <w:p w:rsidR="001B70AF" w:rsidRDefault="001B70AF" w:rsidP="001B70AF">
      <w:pPr>
        <w:spacing w:line="360" w:lineRule="auto"/>
        <w:contextualSpacing/>
        <w:rPr>
          <w:iCs/>
        </w:rPr>
      </w:pPr>
    </w:p>
    <w:p w:rsidR="001B70AF" w:rsidRDefault="001B70AF" w:rsidP="001B70AF">
      <w:pPr>
        <w:spacing w:line="360" w:lineRule="auto"/>
        <w:contextualSpacing/>
        <w:rPr>
          <w:iCs/>
        </w:rPr>
      </w:pPr>
      <w:r>
        <w:rPr>
          <w:iCs/>
        </w:rPr>
        <w:t>(</w:t>
      </w:r>
      <w:r w:rsidR="00F91F12">
        <w:rPr>
          <w:iCs/>
        </w:rPr>
        <w:t>13</w:t>
      </w:r>
      <w:r>
        <w:rPr>
          <w:iCs/>
        </w:rPr>
        <w:t>)</w:t>
      </w:r>
      <w:r>
        <w:rPr>
          <w:iCs/>
        </w:rPr>
        <w:tab/>
      </w:r>
      <w:r w:rsidR="00AC13DB">
        <w:rPr>
          <w:b/>
          <w:i/>
          <w:iCs/>
        </w:rPr>
        <w:t>A</w:t>
      </w:r>
      <w:r w:rsidR="00AC13DB">
        <w:rPr>
          <w:b/>
          <w:i/>
          <w:iCs/>
        </w:rPr>
        <w:tab/>
        <w:t>Clarinha</w:t>
      </w:r>
      <w:r w:rsidR="00AC13DB">
        <w:rPr>
          <w:b/>
          <w:i/>
          <w:iCs/>
        </w:rPr>
        <w:tab/>
        <w:t>ela</w:t>
      </w:r>
      <w:r w:rsidR="00AC13DB">
        <w:rPr>
          <w:i/>
          <w:iCs/>
        </w:rPr>
        <w:tab/>
        <w:t>cozinha</w:t>
      </w:r>
      <w:r w:rsidR="00AC13DB">
        <w:rPr>
          <w:i/>
          <w:iCs/>
        </w:rPr>
        <w:tab/>
        <w:t>que</w:t>
      </w:r>
      <w:r w:rsidR="00AC13DB">
        <w:rPr>
          <w:i/>
          <w:iCs/>
        </w:rPr>
        <w:tab/>
        <w:t>é</w:t>
      </w:r>
      <w:r w:rsidR="00AC13DB">
        <w:rPr>
          <w:i/>
          <w:iCs/>
        </w:rPr>
        <w:tab/>
        <w:t>uma</w:t>
      </w:r>
      <w:r w:rsidR="00AC13DB">
        <w:rPr>
          <w:i/>
          <w:iCs/>
        </w:rPr>
        <w:tab/>
      </w:r>
      <w:r w:rsidRPr="004564FF">
        <w:rPr>
          <w:i/>
          <w:iCs/>
        </w:rPr>
        <w:t>maravilha.</w:t>
      </w:r>
      <w:r w:rsidRPr="004564FF">
        <w:rPr>
          <w:iCs/>
        </w:rPr>
        <w:t xml:space="preserve"> </w:t>
      </w:r>
      <w:r>
        <w:rPr>
          <w:iCs/>
        </w:rPr>
        <w:t>Brazilian Portuguese</w:t>
      </w:r>
    </w:p>
    <w:p w:rsidR="001B70AF" w:rsidRDefault="001B70AF" w:rsidP="001B70AF">
      <w:pPr>
        <w:spacing w:line="360" w:lineRule="auto"/>
        <w:ind w:firstLine="720"/>
        <w:contextualSpacing/>
        <w:rPr>
          <w:iCs/>
        </w:rPr>
      </w:pPr>
      <w:r>
        <w:rPr>
          <w:iCs/>
        </w:rPr>
        <w:t>DEF</w:t>
      </w:r>
      <w:r>
        <w:rPr>
          <w:iCs/>
        </w:rPr>
        <w:tab/>
        <w:t>Clarinha</w:t>
      </w:r>
      <w:r>
        <w:rPr>
          <w:iCs/>
        </w:rPr>
        <w:tab/>
        <w:t>3SF</w:t>
      </w:r>
      <w:r>
        <w:rPr>
          <w:iCs/>
        </w:rPr>
        <w:tab/>
      </w:r>
      <w:r w:rsidRPr="004564FF">
        <w:rPr>
          <w:iCs/>
        </w:rPr>
        <w:t>cooks</w:t>
      </w:r>
      <w:r w:rsidR="00AC13DB">
        <w:rPr>
          <w:iCs/>
        </w:rPr>
        <w:tab/>
        <w:t>that</w:t>
      </w:r>
      <w:r w:rsidR="00AC13DB">
        <w:rPr>
          <w:iCs/>
        </w:rPr>
        <w:tab/>
        <w:t>is</w:t>
      </w:r>
      <w:r w:rsidR="00AC13DB">
        <w:rPr>
          <w:iCs/>
        </w:rPr>
        <w:tab/>
        <w:t>a</w:t>
      </w:r>
      <w:r w:rsidR="00AC13DB">
        <w:rPr>
          <w:iCs/>
        </w:rPr>
        <w:tab/>
      </w:r>
      <w:r w:rsidRPr="004564FF">
        <w:rPr>
          <w:iCs/>
        </w:rPr>
        <w:t>marvel</w:t>
      </w:r>
    </w:p>
    <w:p w:rsidR="00E058DC" w:rsidRDefault="001B70AF" w:rsidP="001B70AF">
      <w:pPr>
        <w:spacing w:line="360" w:lineRule="auto"/>
        <w:ind w:left="720"/>
        <w:contextualSpacing/>
        <w:rPr>
          <w:iCs/>
        </w:rPr>
      </w:pPr>
      <w:r>
        <w:rPr>
          <w:iCs/>
        </w:rPr>
        <w:lastRenderedPageBreak/>
        <w:t>'Clarinha</w:t>
      </w:r>
      <w:r w:rsidRPr="004564FF">
        <w:rPr>
          <w:iCs/>
        </w:rPr>
        <w:t xml:space="preserve"> cooks </w:t>
      </w:r>
      <w:r>
        <w:rPr>
          <w:iCs/>
        </w:rPr>
        <w:t>ver</w:t>
      </w:r>
      <w:r w:rsidRPr="004564FF">
        <w:rPr>
          <w:iCs/>
        </w:rPr>
        <w:t>y well.'</w:t>
      </w:r>
      <w:r>
        <w:rPr>
          <w:iCs/>
        </w:rPr>
        <w:t xml:space="preserve"> (Du</w:t>
      </w:r>
      <w:r w:rsidR="0083300B">
        <w:rPr>
          <w:iCs/>
        </w:rPr>
        <w:t>arte 2</w:t>
      </w:r>
      <w:r w:rsidR="00AC13DB">
        <w:rPr>
          <w:iCs/>
        </w:rPr>
        <w:t>000: 28, cited in Quarezemin 2020: 109</w:t>
      </w:r>
      <w:r w:rsidRPr="0083300B">
        <w:rPr>
          <w:iCs/>
        </w:rPr>
        <w:t>)</w:t>
      </w:r>
      <w:r w:rsidR="00E058DC" w:rsidRPr="00E058DC">
        <w:rPr>
          <w:iCs/>
        </w:rPr>
        <w:t xml:space="preserve"> </w:t>
      </w:r>
    </w:p>
    <w:p w:rsidR="00720934" w:rsidRPr="004564FF" w:rsidRDefault="00720934" w:rsidP="00720934">
      <w:pPr>
        <w:spacing w:line="360" w:lineRule="auto"/>
        <w:contextualSpacing/>
        <w:rPr>
          <w:i/>
          <w:iCs/>
        </w:rPr>
      </w:pPr>
      <w:r>
        <w:rPr>
          <w:iCs/>
        </w:rPr>
        <w:t>(14)</w:t>
      </w:r>
      <w:r>
        <w:rPr>
          <w:iCs/>
        </w:rPr>
        <w:tab/>
      </w:r>
      <w:r w:rsidR="00AC13DB">
        <w:rPr>
          <w:b/>
          <w:i/>
          <w:iCs/>
        </w:rPr>
        <w:t>Toda criança</w:t>
      </w:r>
      <w:r w:rsidR="00AC13DB">
        <w:rPr>
          <w:b/>
          <w:i/>
          <w:iCs/>
        </w:rPr>
        <w:tab/>
        <w:t>ela</w:t>
      </w:r>
      <w:r w:rsidR="00AC13DB">
        <w:rPr>
          <w:b/>
          <w:i/>
          <w:iCs/>
        </w:rPr>
        <w:tab/>
      </w:r>
      <w:r w:rsidR="00AC13DB">
        <w:rPr>
          <w:i/>
          <w:iCs/>
        </w:rPr>
        <w:t>aprende</w:t>
      </w:r>
      <w:r w:rsidR="00AC13DB">
        <w:rPr>
          <w:i/>
          <w:iCs/>
        </w:rPr>
        <w:tab/>
        <w:t>rápido</w:t>
      </w:r>
      <w:r w:rsidR="00AC13DB">
        <w:rPr>
          <w:i/>
          <w:iCs/>
        </w:rPr>
        <w:tab/>
        <w:t>a</w:t>
      </w:r>
      <w:r w:rsidR="00AC13DB">
        <w:rPr>
          <w:i/>
          <w:iCs/>
        </w:rPr>
        <w:tab/>
        <w:t>gostar</w:t>
      </w:r>
      <w:r w:rsidR="00AC13DB">
        <w:rPr>
          <w:i/>
          <w:iCs/>
        </w:rPr>
        <w:tab/>
        <w:t>de</w:t>
      </w:r>
      <w:r w:rsidR="00AC13DB">
        <w:rPr>
          <w:i/>
          <w:iCs/>
        </w:rPr>
        <w:tab/>
      </w:r>
      <w:r w:rsidRPr="004564FF">
        <w:rPr>
          <w:i/>
          <w:iCs/>
        </w:rPr>
        <w:t>coca-cola.</w:t>
      </w:r>
    </w:p>
    <w:p w:rsidR="00720934" w:rsidRPr="004564FF" w:rsidRDefault="00720934" w:rsidP="00720934">
      <w:pPr>
        <w:spacing w:line="360" w:lineRule="auto"/>
        <w:ind w:firstLine="720"/>
        <w:contextualSpacing/>
        <w:rPr>
          <w:iCs/>
        </w:rPr>
      </w:pPr>
      <w:r>
        <w:rPr>
          <w:iCs/>
        </w:rPr>
        <w:t>every  child</w:t>
      </w:r>
      <w:r>
        <w:rPr>
          <w:iCs/>
        </w:rPr>
        <w:tab/>
      </w:r>
      <w:r w:rsidRPr="004564FF">
        <w:rPr>
          <w:iCs/>
        </w:rPr>
        <w:t xml:space="preserve">she  </w:t>
      </w:r>
      <w:r w:rsidR="007428E5">
        <w:rPr>
          <w:iCs/>
        </w:rPr>
        <w:tab/>
        <w:t xml:space="preserve"> learns</w:t>
      </w:r>
      <w:r w:rsidR="007428E5">
        <w:rPr>
          <w:iCs/>
        </w:rPr>
        <w:tab/>
      </w:r>
      <w:r w:rsidR="007428E5">
        <w:rPr>
          <w:iCs/>
        </w:rPr>
        <w:tab/>
        <w:t>fast</w:t>
      </w:r>
      <w:r w:rsidR="007428E5">
        <w:rPr>
          <w:iCs/>
        </w:rPr>
        <w:tab/>
        <w:t>the</w:t>
      </w:r>
      <w:r w:rsidR="007428E5">
        <w:rPr>
          <w:iCs/>
        </w:rPr>
        <w:tab/>
        <w:t>like</w:t>
      </w:r>
      <w:r w:rsidR="007428E5">
        <w:rPr>
          <w:iCs/>
        </w:rPr>
        <w:tab/>
        <w:t>of</w:t>
      </w:r>
      <w:r w:rsidR="007428E5">
        <w:rPr>
          <w:iCs/>
        </w:rPr>
        <w:tab/>
      </w:r>
      <w:r w:rsidRPr="004564FF">
        <w:rPr>
          <w:iCs/>
        </w:rPr>
        <w:t>coke</w:t>
      </w:r>
    </w:p>
    <w:p w:rsidR="00720934" w:rsidRDefault="00720934" w:rsidP="00D2791F">
      <w:pPr>
        <w:spacing w:line="360" w:lineRule="auto"/>
        <w:ind w:left="720"/>
        <w:contextualSpacing/>
        <w:rPr>
          <w:iCs/>
        </w:rPr>
      </w:pPr>
      <w:r>
        <w:rPr>
          <w:iCs/>
        </w:rPr>
        <w:t xml:space="preserve">‘Every child </w:t>
      </w:r>
      <w:r w:rsidRPr="004564FF">
        <w:rPr>
          <w:iCs/>
        </w:rPr>
        <w:t>learns to like coke fast.’</w:t>
      </w:r>
      <w:r>
        <w:rPr>
          <w:iCs/>
        </w:rPr>
        <w:t xml:space="preserve"> (Co</w:t>
      </w:r>
      <w:r w:rsidR="007428E5">
        <w:rPr>
          <w:iCs/>
        </w:rPr>
        <w:t>sta, Duarte, and Silva 2006, cited in</w:t>
      </w:r>
      <w:r>
        <w:rPr>
          <w:iCs/>
        </w:rPr>
        <w:t xml:space="preserve"> </w:t>
      </w:r>
      <w:r w:rsidR="007428E5">
        <w:rPr>
          <w:iCs/>
        </w:rPr>
        <w:t>Quarezemin 2020: 109</w:t>
      </w:r>
      <w:r w:rsidRPr="00F91F12">
        <w:rPr>
          <w:iCs/>
        </w:rPr>
        <w:t>)</w:t>
      </w:r>
    </w:p>
    <w:p w:rsidR="00E058DC" w:rsidRDefault="00E058DC" w:rsidP="00E058DC">
      <w:pPr>
        <w:spacing w:line="360" w:lineRule="auto"/>
        <w:contextualSpacing/>
        <w:rPr>
          <w:iCs/>
        </w:rPr>
      </w:pPr>
    </w:p>
    <w:p w:rsidR="0083300B" w:rsidRDefault="0083300B" w:rsidP="00E058DC">
      <w:pPr>
        <w:spacing w:line="360" w:lineRule="auto"/>
        <w:contextualSpacing/>
        <w:rPr>
          <w:iCs/>
        </w:rPr>
      </w:pPr>
      <w:r>
        <w:rPr>
          <w:iCs/>
        </w:rPr>
        <w:t>When material intervenes between the DP and the pronoun, as in (</w:t>
      </w:r>
      <w:r w:rsidR="00720934">
        <w:rPr>
          <w:iCs/>
        </w:rPr>
        <w:t>15</w:t>
      </w:r>
      <w:r>
        <w:rPr>
          <w:iCs/>
        </w:rPr>
        <w:t xml:space="preserve">), the latter agrees with the verb and the DP is </w:t>
      </w:r>
      <w:r w:rsidR="00B556FA">
        <w:rPr>
          <w:iCs/>
        </w:rPr>
        <w:t xml:space="preserve">forced to be in a </w:t>
      </w:r>
      <w:r>
        <w:rPr>
          <w:iCs/>
        </w:rPr>
        <w:t>more topic-like</w:t>
      </w:r>
      <w:r w:rsidR="00B556FA">
        <w:rPr>
          <w:iCs/>
        </w:rPr>
        <w:t xml:space="preserve"> position</w:t>
      </w:r>
      <w:r>
        <w:rPr>
          <w:iCs/>
        </w:rPr>
        <w:t>.</w:t>
      </w:r>
    </w:p>
    <w:p w:rsidR="0083300B" w:rsidRDefault="0083300B" w:rsidP="00E058DC">
      <w:pPr>
        <w:spacing w:line="360" w:lineRule="auto"/>
        <w:contextualSpacing/>
        <w:rPr>
          <w:iCs/>
        </w:rPr>
      </w:pPr>
    </w:p>
    <w:p w:rsidR="00E9701A" w:rsidRDefault="00E9701A" w:rsidP="0083300B">
      <w:pPr>
        <w:spacing w:line="360" w:lineRule="auto"/>
        <w:contextualSpacing/>
        <w:rPr>
          <w:iCs/>
        </w:rPr>
      </w:pPr>
      <w:r>
        <w:rPr>
          <w:iCs/>
        </w:rPr>
        <w:t>(</w:t>
      </w:r>
      <w:r w:rsidR="00720934">
        <w:rPr>
          <w:iCs/>
        </w:rPr>
        <w:t>15</w:t>
      </w:r>
      <w:r>
        <w:rPr>
          <w:iCs/>
        </w:rPr>
        <w:t>)</w:t>
      </w:r>
      <w:r>
        <w:rPr>
          <w:iCs/>
        </w:rPr>
        <w:tab/>
      </w:r>
      <w:r>
        <w:rPr>
          <w:b/>
          <w:i/>
          <w:iCs/>
        </w:rPr>
        <w:t>O EPA</w:t>
      </w:r>
      <w:r w:rsidR="0083300B" w:rsidRPr="00E9701A">
        <w:rPr>
          <w:b/>
          <w:i/>
          <w:iCs/>
        </w:rPr>
        <w:t xml:space="preserve">, </w:t>
      </w:r>
      <w:r w:rsidRPr="00E9701A">
        <w:rPr>
          <w:b/>
          <w:i/>
          <w:iCs/>
        </w:rPr>
        <w:tab/>
      </w:r>
      <w:r w:rsidRPr="00E9701A">
        <w:rPr>
          <w:i/>
          <w:iCs/>
        </w:rPr>
        <w:tab/>
        <w:t>hoje em dia</w:t>
      </w:r>
      <w:r w:rsidRPr="00E9701A">
        <w:rPr>
          <w:i/>
          <w:iCs/>
        </w:rPr>
        <w:tab/>
      </w:r>
      <w:r w:rsidRPr="00E9701A">
        <w:rPr>
          <w:b/>
          <w:i/>
          <w:iCs/>
        </w:rPr>
        <w:t>eles</w:t>
      </w:r>
      <w:r w:rsidRPr="00E9701A">
        <w:rPr>
          <w:i/>
          <w:iCs/>
        </w:rPr>
        <w:tab/>
        <w:t>têm a preferência de mesclar.</w:t>
      </w:r>
    </w:p>
    <w:p w:rsidR="0083300B" w:rsidRPr="0083300B" w:rsidRDefault="00E9701A" w:rsidP="00E9701A">
      <w:pPr>
        <w:spacing w:line="360" w:lineRule="auto"/>
        <w:ind w:firstLine="720"/>
        <w:contextualSpacing/>
        <w:rPr>
          <w:iCs/>
        </w:rPr>
      </w:pPr>
      <w:r>
        <w:rPr>
          <w:iCs/>
        </w:rPr>
        <w:t>the EPA</w:t>
      </w:r>
      <w:r w:rsidR="0083300B" w:rsidRPr="0083300B">
        <w:rPr>
          <w:iCs/>
        </w:rPr>
        <w:t xml:space="preserve">, </w:t>
      </w:r>
      <w:r>
        <w:rPr>
          <w:iCs/>
        </w:rPr>
        <w:tab/>
        <w:t>today in day</w:t>
      </w:r>
      <w:r>
        <w:rPr>
          <w:iCs/>
        </w:rPr>
        <w:tab/>
        <w:t>they</w:t>
      </w:r>
      <w:r>
        <w:rPr>
          <w:iCs/>
        </w:rPr>
        <w:tab/>
      </w:r>
      <w:r w:rsidR="0083300B" w:rsidRPr="0083300B">
        <w:rPr>
          <w:iCs/>
        </w:rPr>
        <w:t>have the preference of mix</w:t>
      </w:r>
    </w:p>
    <w:p w:rsidR="0083300B" w:rsidRDefault="0083300B" w:rsidP="00E9701A">
      <w:pPr>
        <w:spacing w:line="360" w:lineRule="auto"/>
        <w:ind w:firstLine="720"/>
        <w:contextualSpacing/>
        <w:rPr>
          <w:iCs/>
        </w:rPr>
      </w:pPr>
      <w:r w:rsidRPr="0083300B">
        <w:rPr>
          <w:iCs/>
        </w:rPr>
        <w:t>'The EPA, nowadays</w:t>
      </w:r>
      <w:r w:rsidR="00E9701A">
        <w:rPr>
          <w:iCs/>
        </w:rPr>
        <w:t xml:space="preserve">, they prefer to mix.' </w:t>
      </w:r>
      <w:r w:rsidRPr="0083300B">
        <w:rPr>
          <w:iCs/>
        </w:rPr>
        <w:t>(Souza 2007: 111)</w:t>
      </w:r>
    </w:p>
    <w:p w:rsidR="00E9701A" w:rsidRDefault="00E9701A" w:rsidP="00E9701A">
      <w:pPr>
        <w:spacing w:line="360" w:lineRule="auto"/>
        <w:ind w:firstLine="720"/>
        <w:contextualSpacing/>
        <w:rPr>
          <w:iCs/>
        </w:rPr>
      </w:pPr>
    </w:p>
    <w:p w:rsidR="001B70AF" w:rsidRDefault="007428E5" w:rsidP="00F07692">
      <w:pPr>
        <w:spacing w:line="360" w:lineRule="auto"/>
        <w:contextualSpacing/>
        <w:rPr>
          <w:iCs/>
        </w:rPr>
      </w:pPr>
      <w:r>
        <w:rPr>
          <w:iCs/>
        </w:rPr>
        <w:t>Quarezemin (2020</w:t>
      </w:r>
      <w:r w:rsidR="001B70AF">
        <w:rPr>
          <w:iCs/>
        </w:rPr>
        <w:t>) argues that subject doublings occur `out of the blue’ and</w:t>
      </w:r>
      <w:r w:rsidR="00B556FA">
        <w:rPr>
          <w:iCs/>
        </w:rPr>
        <w:t xml:space="preserve"> and therefore not likely discourse-link</w:t>
      </w:r>
      <w:r w:rsidR="00720934">
        <w:rPr>
          <w:iCs/>
        </w:rPr>
        <w:t>ed topics. Because the DP in (14</w:t>
      </w:r>
      <w:r w:rsidR="00B556FA">
        <w:rPr>
          <w:iCs/>
        </w:rPr>
        <w:t>) is</w:t>
      </w:r>
      <w:r w:rsidR="001B70AF">
        <w:rPr>
          <w:iCs/>
        </w:rPr>
        <w:t xml:space="preserve"> in a </w:t>
      </w:r>
      <w:r w:rsidR="00B556FA">
        <w:rPr>
          <w:iCs/>
        </w:rPr>
        <w:t xml:space="preserve">clear </w:t>
      </w:r>
      <w:r w:rsidR="001B70AF">
        <w:rPr>
          <w:iCs/>
        </w:rPr>
        <w:t>focus position</w:t>
      </w:r>
      <w:r w:rsidR="00B556FA">
        <w:rPr>
          <w:iCs/>
        </w:rPr>
        <w:t>,</w:t>
      </w:r>
      <w:r w:rsidR="001B70AF">
        <w:rPr>
          <w:iCs/>
        </w:rPr>
        <w:t xml:space="preserve"> the pronoun </w:t>
      </w:r>
      <w:r w:rsidR="00B556FA">
        <w:rPr>
          <w:iCs/>
        </w:rPr>
        <w:t>cannot be</w:t>
      </w:r>
      <w:r w:rsidR="001B70AF">
        <w:rPr>
          <w:iCs/>
        </w:rPr>
        <w:t xml:space="preserve"> the subject because doubling with focus doesn’t occur.</w:t>
      </w:r>
    </w:p>
    <w:p w:rsidR="008C60B6" w:rsidRDefault="00A34AC4" w:rsidP="009B2153">
      <w:pPr>
        <w:spacing w:line="360" w:lineRule="auto"/>
        <w:ind w:firstLine="720"/>
        <w:contextualSpacing/>
        <w:rPr>
          <w:iCs/>
        </w:rPr>
      </w:pPr>
      <w:r>
        <w:rPr>
          <w:iCs/>
        </w:rPr>
        <w:t>Turning to</w:t>
      </w:r>
      <w:r w:rsidR="009B2153">
        <w:rPr>
          <w:iCs/>
        </w:rPr>
        <w:t xml:space="preserve"> the Bantu languages, there is also evidence of </w:t>
      </w:r>
      <w:r w:rsidR="00720934">
        <w:rPr>
          <w:iCs/>
        </w:rPr>
        <w:t xml:space="preserve">a </w:t>
      </w:r>
      <w:r w:rsidR="009B2153">
        <w:rPr>
          <w:iCs/>
        </w:rPr>
        <w:t>reanalysis</w:t>
      </w:r>
      <w:r w:rsidR="00FA0C0D">
        <w:rPr>
          <w:iCs/>
        </w:rPr>
        <w:t xml:space="preserve"> from </w:t>
      </w:r>
      <w:r>
        <w:rPr>
          <w:iCs/>
        </w:rPr>
        <w:t xml:space="preserve">(object) </w:t>
      </w:r>
      <w:r w:rsidR="00FA0C0D">
        <w:rPr>
          <w:iCs/>
        </w:rPr>
        <w:t>topic to subject</w:t>
      </w:r>
      <w:r w:rsidR="009B2153">
        <w:rPr>
          <w:iCs/>
        </w:rPr>
        <w:t xml:space="preserve">. </w:t>
      </w:r>
      <w:r w:rsidR="00385E07" w:rsidRPr="00F07692">
        <w:rPr>
          <w:iCs/>
        </w:rPr>
        <w:t>Givón</w:t>
      </w:r>
      <w:r w:rsidR="00385E07">
        <w:rPr>
          <w:iCs/>
        </w:rPr>
        <w:t xml:space="preserve"> (2018: 155-6) </w:t>
      </w:r>
      <w:r w:rsidR="007C0FA3">
        <w:rPr>
          <w:iCs/>
        </w:rPr>
        <w:t>argues</w:t>
      </w:r>
      <w:r w:rsidR="009B2153">
        <w:rPr>
          <w:iCs/>
        </w:rPr>
        <w:t xml:space="preserve"> that</w:t>
      </w:r>
      <w:r w:rsidR="00AF321A">
        <w:rPr>
          <w:iCs/>
        </w:rPr>
        <w:t xml:space="preserve">, as the topic </w:t>
      </w:r>
      <w:r w:rsidR="00AF321A">
        <w:rPr>
          <w:i/>
          <w:iCs/>
        </w:rPr>
        <w:t xml:space="preserve">Nzua </w:t>
      </w:r>
      <w:r w:rsidR="00AF321A">
        <w:rPr>
          <w:iCs/>
        </w:rPr>
        <w:t>reanalyzes from topic in (</w:t>
      </w:r>
      <w:r w:rsidR="00F91F12">
        <w:rPr>
          <w:iCs/>
        </w:rPr>
        <w:t>16</w:t>
      </w:r>
      <w:r w:rsidR="00AF321A">
        <w:rPr>
          <w:iCs/>
        </w:rPr>
        <w:t>) to subject in (</w:t>
      </w:r>
      <w:r w:rsidR="00F91F12">
        <w:rPr>
          <w:iCs/>
        </w:rPr>
        <w:t>17</w:t>
      </w:r>
      <w:r w:rsidR="00AF321A">
        <w:rPr>
          <w:iCs/>
        </w:rPr>
        <w:t>)</w:t>
      </w:r>
      <w:r w:rsidR="00FA0C0D">
        <w:rPr>
          <w:iCs/>
        </w:rPr>
        <w:t xml:space="preserve"> in Kimbundu</w:t>
      </w:r>
      <w:r w:rsidR="00AF321A">
        <w:rPr>
          <w:iCs/>
        </w:rPr>
        <w:t>, the</w:t>
      </w:r>
      <w:r w:rsidR="007C0FA3">
        <w:rPr>
          <w:iCs/>
        </w:rPr>
        <w:t xml:space="preserve"> </w:t>
      </w:r>
      <w:r w:rsidR="007C0FA3" w:rsidRPr="00AF321A">
        <w:rPr>
          <w:i/>
          <w:iCs/>
        </w:rPr>
        <w:t>a-</w:t>
      </w:r>
      <w:r w:rsidR="007C0FA3">
        <w:rPr>
          <w:iCs/>
        </w:rPr>
        <w:t xml:space="preserve"> </w:t>
      </w:r>
      <w:r w:rsidR="00AF321A">
        <w:rPr>
          <w:iCs/>
        </w:rPr>
        <w:t xml:space="preserve">also </w:t>
      </w:r>
      <w:r w:rsidR="007C0FA3">
        <w:rPr>
          <w:iCs/>
        </w:rPr>
        <w:t xml:space="preserve">reanalyzes from a subject agreement </w:t>
      </w:r>
      <w:r w:rsidR="00AF321A">
        <w:rPr>
          <w:iCs/>
        </w:rPr>
        <w:t>marker in (</w:t>
      </w:r>
      <w:r w:rsidR="00F91F12">
        <w:rPr>
          <w:iCs/>
        </w:rPr>
        <w:t>16</w:t>
      </w:r>
      <w:r w:rsidR="00AF321A">
        <w:rPr>
          <w:iCs/>
        </w:rPr>
        <w:t>) to a passive marker in (</w:t>
      </w:r>
      <w:r w:rsidR="00F91F12">
        <w:rPr>
          <w:iCs/>
        </w:rPr>
        <w:t>17</w:t>
      </w:r>
      <w:r w:rsidR="00AF321A">
        <w:rPr>
          <w:iCs/>
        </w:rPr>
        <w:t>), and –</w:t>
      </w:r>
      <w:r w:rsidR="00AF321A" w:rsidRPr="009B2153">
        <w:rPr>
          <w:i/>
          <w:iCs/>
        </w:rPr>
        <w:t>mu</w:t>
      </w:r>
      <w:r w:rsidR="00AF321A">
        <w:rPr>
          <w:iCs/>
        </w:rPr>
        <w:t xml:space="preserve"> does so from object pronoun in (</w:t>
      </w:r>
      <w:r w:rsidR="00455D51">
        <w:rPr>
          <w:iCs/>
        </w:rPr>
        <w:t>16</w:t>
      </w:r>
      <w:r w:rsidR="00AF321A">
        <w:rPr>
          <w:iCs/>
        </w:rPr>
        <w:t>) to subject agreement in (</w:t>
      </w:r>
      <w:r w:rsidR="00455D51">
        <w:rPr>
          <w:iCs/>
        </w:rPr>
        <w:t>17</w:t>
      </w:r>
      <w:r w:rsidR="00AF321A">
        <w:rPr>
          <w:iCs/>
        </w:rPr>
        <w:t>).</w:t>
      </w:r>
    </w:p>
    <w:p w:rsidR="007C0FA3" w:rsidRDefault="007C0FA3" w:rsidP="00385E07">
      <w:pPr>
        <w:spacing w:line="360" w:lineRule="auto"/>
        <w:contextualSpacing/>
        <w:rPr>
          <w:iCs/>
        </w:rPr>
      </w:pPr>
    </w:p>
    <w:p w:rsidR="007C0FA3" w:rsidRDefault="007C0FA3" w:rsidP="00385E07">
      <w:pPr>
        <w:spacing w:line="360" w:lineRule="auto"/>
        <w:contextualSpacing/>
        <w:rPr>
          <w:iCs/>
        </w:rPr>
      </w:pPr>
      <w:r>
        <w:rPr>
          <w:iCs/>
        </w:rPr>
        <w:t>(</w:t>
      </w:r>
      <w:r w:rsidR="00455D51">
        <w:rPr>
          <w:iCs/>
        </w:rPr>
        <w:t>16</w:t>
      </w:r>
      <w:r>
        <w:rPr>
          <w:iCs/>
        </w:rPr>
        <w:t>)</w:t>
      </w:r>
      <w:r>
        <w:rPr>
          <w:iCs/>
        </w:rPr>
        <w:tab/>
      </w:r>
      <w:r w:rsidRPr="007C0FA3">
        <w:rPr>
          <w:i/>
          <w:iCs/>
        </w:rPr>
        <w:t>Nzua,</w:t>
      </w:r>
      <w:r w:rsidRPr="007C0FA3">
        <w:rPr>
          <w:i/>
          <w:iCs/>
        </w:rPr>
        <w:tab/>
        <w:t>a-mu-mono</w:t>
      </w:r>
      <w:r>
        <w:rPr>
          <w:iCs/>
        </w:rPr>
        <w:tab/>
      </w:r>
      <w:r>
        <w:rPr>
          <w:iCs/>
        </w:rPr>
        <w:tab/>
      </w:r>
      <w:r>
        <w:rPr>
          <w:iCs/>
        </w:rPr>
        <w:tab/>
      </w:r>
      <w:r>
        <w:rPr>
          <w:iCs/>
        </w:rPr>
        <w:tab/>
        <w:t>Kimbundu</w:t>
      </w:r>
    </w:p>
    <w:p w:rsidR="007C0FA3" w:rsidRDefault="007C0FA3" w:rsidP="00385E07">
      <w:pPr>
        <w:spacing w:line="360" w:lineRule="auto"/>
        <w:contextualSpacing/>
        <w:rPr>
          <w:iCs/>
        </w:rPr>
      </w:pPr>
      <w:r>
        <w:rPr>
          <w:iCs/>
        </w:rPr>
        <w:tab/>
        <w:t>John</w:t>
      </w:r>
      <w:r>
        <w:rPr>
          <w:iCs/>
        </w:rPr>
        <w:tab/>
        <w:t>3P-3S-saw</w:t>
      </w:r>
    </w:p>
    <w:p w:rsidR="00385E07" w:rsidRDefault="007C0FA3" w:rsidP="00F07692">
      <w:pPr>
        <w:spacing w:line="360" w:lineRule="auto"/>
        <w:contextualSpacing/>
        <w:rPr>
          <w:iCs/>
        </w:rPr>
      </w:pPr>
      <w:r>
        <w:rPr>
          <w:iCs/>
        </w:rPr>
        <w:tab/>
        <w:t>`John, they saw him.’ (</w:t>
      </w:r>
      <w:r w:rsidRPr="00F07692">
        <w:rPr>
          <w:iCs/>
        </w:rPr>
        <w:t>Givón</w:t>
      </w:r>
      <w:r>
        <w:rPr>
          <w:iCs/>
        </w:rPr>
        <w:t xml:space="preserve"> 2018: 156, data from Charles Uwimana)</w:t>
      </w:r>
    </w:p>
    <w:p w:rsidR="007C0FA3" w:rsidRDefault="007C0FA3" w:rsidP="00F07692">
      <w:pPr>
        <w:spacing w:line="360" w:lineRule="auto"/>
        <w:contextualSpacing/>
        <w:rPr>
          <w:iCs/>
        </w:rPr>
      </w:pPr>
      <w:r>
        <w:rPr>
          <w:iCs/>
        </w:rPr>
        <w:t>(</w:t>
      </w:r>
      <w:r w:rsidR="00455D51">
        <w:rPr>
          <w:iCs/>
        </w:rPr>
        <w:t>17</w:t>
      </w:r>
      <w:r>
        <w:rPr>
          <w:iCs/>
        </w:rPr>
        <w:t>)</w:t>
      </w:r>
      <w:r>
        <w:rPr>
          <w:iCs/>
        </w:rPr>
        <w:tab/>
      </w:r>
      <w:r>
        <w:rPr>
          <w:i/>
          <w:iCs/>
        </w:rPr>
        <w:t>Nzua</w:t>
      </w:r>
      <w:r w:rsidRPr="007C0FA3">
        <w:rPr>
          <w:i/>
          <w:iCs/>
        </w:rPr>
        <w:tab/>
        <w:t>a-mu-mono</w:t>
      </w:r>
      <w:r w:rsidR="00A34AC4">
        <w:rPr>
          <w:i/>
          <w:iCs/>
        </w:rPr>
        <w:tab/>
      </w:r>
      <w:r w:rsidR="00A34AC4">
        <w:rPr>
          <w:iCs/>
        </w:rPr>
        <w:tab/>
      </w:r>
      <w:r w:rsidR="00A34AC4">
        <w:rPr>
          <w:iCs/>
        </w:rPr>
        <w:tab/>
      </w:r>
      <w:r w:rsidR="00A34AC4">
        <w:rPr>
          <w:iCs/>
        </w:rPr>
        <w:tab/>
        <w:t>Kimbundu</w:t>
      </w:r>
    </w:p>
    <w:p w:rsidR="007C0FA3" w:rsidRDefault="007C0FA3" w:rsidP="005435C6">
      <w:pPr>
        <w:spacing w:line="360" w:lineRule="auto"/>
        <w:ind w:firstLine="720"/>
        <w:contextualSpacing/>
        <w:rPr>
          <w:iCs/>
        </w:rPr>
      </w:pPr>
      <w:r>
        <w:rPr>
          <w:iCs/>
        </w:rPr>
        <w:t>John</w:t>
      </w:r>
      <w:r>
        <w:rPr>
          <w:iCs/>
        </w:rPr>
        <w:tab/>
      </w:r>
      <w:r w:rsidR="009B2153">
        <w:rPr>
          <w:iCs/>
        </w:rPr>
        <w:t>PASS</w:t>
      </w:r>
      <w:r>
        <w:rPr>
          <w:iCs/>
        </w:rPr>
        <w:t>-3S-saw</w:t>
      </w:r>
    </w:p>
    <w:p w:rsidR="007C0FA3" w:rsidRDefault="007C0FA3" w:rsidP="005435C6">
      <w:pPr>
        <w:spacing w:line="360" w:lineRule="auto"/>
        <w:ind w:firstLine="720"/>
        <w:contextualSpacing/>
        <w:rPr>
          <w:iCs/>
        </w:rPr>
      </w:pPr>
      <w:r>
        <w:rPr>
          <w:iCs/>
        </w:rPr>
        <w:t>`John was seen.’</w:t>
      </w:r>
      <w:r w:rsidR="00DB376F">
        <w:rPr>
          <w:iCs/>
        </w:rPr>
        <w:t xml:space="preserve"> (</w:t>
      </w:r>
      <w:r w:rsidR="00DB376F" w:rsidRPr="00F07692">
        <w:rPr>
          <w:iCs/>
        </w:rPr>
        <w:t>Givón</w:t>
      </w:r>
      <w:r w:rsidR="00DB376F">
        <w:rPr>
          <w:iCs/>
        </w:rPr>
        <w:t xml:space="preserve"> 2018: 156, data from Charles Uwimana)</w:t>
      </w:r>
    </w:p>
    <w:p w:rsidR="007C0FA3" w:rsidRDefault="007C0FA3" w:rsidP="007C0FA3">
      <w:pPr>
        <w:spacing w:line="360" w:lineRule="auto"/>
        <w:contextualSpacing/>
        <w:rPr>
          <w:iCs/>
        </w:rPr>
      </w:pPr>
    </w:p>
    <w:p w:rsidR="00AF321A" w:rsidRDefault="00AF321A" w:rsidP="000F35BE">
      <w:pPr>
        <w:spacing w:line="360" w:lineRule="auto"/>
        <w:contextualSpacing/>
        <w:rPr>
          <w:iCs/>
        </w:rPr>
      </w:pPr>
      <w:r>
        <w:rPr>
          <w:iCs/>
        </w:rPr>
        <w:t xml:space="preserve">The evidence that </w:t>
      </w:r>
      <w:r w:rsidRPr="00AF321A">
        <w:rPr>
          <w:i/>
          <w:iCs/>
        </w:rPr>
        <w:t>a-</w:t>
      </w:r>
      <w:r>
        <w:rPr>
          <w:iCs/>
        </w:rPr>
        <w:t xml:space="preserve"> </w:t>
      </w:r>
      <w:r w:rsidR="00073A4D">
        <w:rPr>
          <w:iCs/>
        </w:rPr>
        <w:t>in (</w:t>
      </w:r>
      <w:r w:rsidR="00455D51">
        <w:rPr>
          <w:iCs/>
        </w:rPr>
        <w:t>17</w:t>
      </w:r>
      <w:r w:rsidR="00073A4D">
        <w:rPr>
          <w:iCs/>
        </w:rPr>
        <w:t xml:space="preserve">) </w:t>
      </w:r>
      <w:r>
        <w:rPr>
          <w:iCs/>
        </w:rPr>
        <w:t xml:space="preserve">no longer indexes the </w:t>
      </w:r>
      <w:r w:rsidR="00073A4D">
        <w:rPr>
          <w:iCs/>
        </w:rPr>
        <w:t xml:space="preserve">object argument is that </w:t>
      </w:r>
      <w:r>
        <w:rPr>
          <w:iCs/>
        </w:rPr>
        <w:t xml:space="preserve">persons </w:t>
      </w:r>
      <w:r w:rsidR="00073A4D">
        <w:rPr>
          <w:iCs/>
        </w:rPr>
        <w:t xml:space="preserve">other than third </w:t>
      </w:r>
      <w:r>
        <w:rPr>
          <w:iCs/>
        </w:rPr>
        <w:t>are compat</w:t>
      </w:r>
      <w:r w:rsidR="00C56990">
        <w:rPr>
          <w:iCs/>
        </w:rPr>
        <w:t>i</w:t>
      </w:r>
      <w:r>
        <w:rPr>
          <w:iCs/>
        </w:rPr>
        <w:t>ble</w:t>
      </w:r>
      <w:r w:rsidR="000A35F3">
        <w:rPr>
          <w:iCs/>
        </w:rPr>
        <w:t xml:space="preserve"> with this prefix</w:t>
      </w:r>
      <w:r>
        <w:rPr>
          <w:iCs/>
        </w:rPr>
        <w:t xml:space="preserve">, e.g. </w:t>
      </w:r>
      <w:r w:rsidRPr="009B2153">
        <w:rPr>
          <w:i/>
          <w:iCs/>
        </w:rPr>
        <w:t>kwa meme</w:t>
      </w:r>
      <w:r>
        <w:rPr>
          <w:iCs/>
        </w:rPr>
        <w:t xml:space="preserve"> `by me’ in (</w:t>
      </w:r>
      <w:r w:rsidR="00455D51">
        <w:rPr>
          <w:iCs/>
        </w:rPr>
        <w:t>18</w:t>
      </w:r>
      <w:r>
        <w:rPr>
          <w:iCs/>
        </w:rPr>
        <w:t xml:space="preserve">). </w:t>
      </w:r>
    </w:p>
    <w:p w:rsidR="00C56990" w:rsidRDefault="00C56990" w:rsidP="00C56990">
      <w:pPr>
        <w:spacing w:line="360" w:lineRule="auto"/>
        <w:contextualSpacing/>
        <w:rPr>
          <w:iCs/>
        </w:rPr>
      </w:pPr>
    </w:p>
    <w:p w:rsidR="00C56990" w:rsidRPr="00C56990" w:rsidRDefault="00C56990" w:rsidP="00C56990">
      <w:pPr>
        <w:spacing w:line="360" w:lineRule="auto"/>
        <w:contextualSpacing/>
        <w:rPr>
          <w:iCs/>
        </w:rPr>
      </w:pPr>
      <w:r>
        <w:rPr>
          <w:iCs/>
        </w:rPr>
        <w:t>(</w:t>
      </w:r>
      <w:r w:rsidR="00455D51">
        <w:rPr>
          <w:iCs/>
        </w:rPr>
        <w:t>18</w:t>
      </w:r>
      <w:r>
        <w:rPr>
          <w:iCs/>
        </w:rPr>
        <w:t>)</w:t>
      </w:r>
      <w:r>
        <w:rPr>
          <w:iCs/>
        </w:rPr>
        <w:tab/>
      </w:r>
      <w:r w:rsidRPr="00C56990">
        <w:rPr>
          <w:i/>
          <w:iCs/>
        </w:rPr>
        <w:t>Nzua</w:t>
      </w:r>
      <w:r w:rsidRPr="00C56990">
        <w:rPr>
          <w:i/>
          <w:iCs/>
        </w:rPr>
        <w:tab/>
        <w:t>a-mu-mono</w:t>
      </w:r>
      <w:r>
        <w:rPr>
          <w:i/>
          <w:iCs/>
        </w:rPr>
        <w:t xml:space="preserve"> </w:t>
      </w:r>
      <w:r>
        <w:rPr>
          <w:i/>
          <w:iCs/>
        </w:rPr>
        <w:tab/>
        <w:t>kwa</w:t>
      </w:r>
      <w:r>
        <w:rPr>
          <w:i/>
          <w:iCs/>
        </w:rPr>
        <w:tab/>
        <w:t>meme</w:t>
      </w:r>
      <w:r w:rsidR="00A34AC4">
        <w:rPr>
          <w:i/>
          <w:iCs/>
        </w:rPr>
        <w:tab/>
      </w:r>
      <w:r w:rsidR="00A34AC4">
        <w:rPr>
          <w:iCs/>
        </w:rPr>
        <w:tab/>
        <w:t>Kimbundu</w:t>
      </w:r>
    </w:p>
    <w:p w:rsidR="00C56990" w:rsidRPr="00C56990" w:rsidRDefault="00C56990" w:rsidP="00C56990">
      <w:pPr>
        <w:spacing w:line="360" w:lineRule="auto"/>
        <w:ind w:firstLine="720"/>
        <w:contextualSpacing/>
        <w:rPr>
          <w:iCs/>
        </w:rPr>
      </w:pPr>
      <w:r w:rsidRPr="00C56990">
        <w:rPr>
          <w:iCs/>
        </w:rPr>
        <w:lastRenderedPageBreak/>
        <w:t>John</w:t>
      </w:r>
      <w:r w:rsidRPr="00C56990">
        <w:rPr>
          <w:iCs/>
        </w:rPr>
        <w:tab/>
        <w:t>PASS-3S-saw</w:t>
      </w:r>
      <w:r>
        <w:rPr>
          <w:iCs/>
        </w:rPr>
        <w:tab/>
        <w:t>by</w:t>
      </w:r>
      <w:r>
        <w:rPr>
          <w:iCs/>
        </w:rPr>
        <w:tab/>
        <w:t>me</w:t>
      </w:r>
    </w:p>
    <w:p w:rsidR="00C56990" w:rsidRPr="00C56990" w:rsidRDefault="00C56990" w:rsidP="00C56990">
      <w:pPr>
        <w:spacing w:line="360" w:lineRule="auto"/>
        <w:ind w:firstLine="720"/>
        <w:contextualSpacing/>
        <w:rPr>
          <w:iCs/>
        </w:rPr>
      </w:pPr>
      <w:r w:rsidRPr="00C56990">
        <w:rPr>
          <w:iCs/>
        </w:rPr>
        <w:t>`John was seen</w:t>
      </w:r>
      <w:r>
        <w:rPr>
          <w:iCs/>
        </w:rPr>
        <w:t xml:space="preserve"> by me</w:t>
      </w:r>
      <w:r w:rsidRPr="00C56990">
        <w:rPr>
          <w:iCs/>
        </w:rPr>
        <w:t>.’ (Givón 2018: 156, data from Charles Uwimana)</w:t>
      </w:r>
    </w:p>
    <w:p w:rsidR="00AF321A" w:rsidRDefault="00AF321A" w:rsidP="007C0FA3">
      <w:pPr>
        <w:spacing w:line="360" w:lineRule="auto"/>
        <w:contextualSpacing/>
        <w:rPr>
          <w:iCs/>
        </w:rPr>
      </w:pPr>
    </w:p>
    <w:p w:rsidR="000F35BE" w:rsidRDefault="000F35BE" w:rsidP="000F35BE">
      <w:pPr>
        <w:spacing w:line="360" w:lineRule="auto"/>
        <w:contextualSpacing/>
        <w:rPr>
          <w:iCs/>
        </w:rPr>
      </w:pPr>
      <w:r>
        <w:rPr>
          <w:iCs/>
        </w:rPr>
        <w:t>The result is that a topicalized object is now the subject of a passive.</w:t>
      </w:r>
    </w:p>
    <w:p w:rsidR="00A34AC4" w:rsidRDefault="00A34AC4" w:rsidP="000F35BE">
      <w:pPr>
        <w:spacing w:line="360" w:lineRule="auto"/>
        <w:ind w:firstLine="720"/>
        <w:contextualSpacing/>
        <w:rPr>
          <w:iCs/>
        </w:rPr>
      </w:pPr>
      <w:r>
        <w:rPr>
          <w:iCs/>
        </w:rPr>
        <w:t>Schematically, t</w:t>
      </w:r>
      <w:r w:rsidR="00842F35">
        <w:rPr>
          <w:iCs/>
        </w:rPr>
        <w:t>his change can be represented</w:t>
      </w:r>
      <w:r w:rsidR="00196905">
        <w:rPr>
          <w:iCs/>
        </w:rPr>
        <w:t xml:space="preserve">, </w:t>
      </w:r>
      <w:r w:rsidR="00842F35">
        <w:rPr>
          <w:iCs/>
        </w:rPr>
        <w:t>as in (</w:t>
      </w:r>
      <w:r w:rsidR="000F35BE">
        <w:rPr>
          <w:iCs/>
        </w:rPr>
        <w:t>19</w:t>
      </w:r>
      <w:r w:rsidR="00842F35">
        <w:rPr>
          <w:iCs/>
        </w:rPr>
        <w:t>)</w:t>
      </w:r>
      <w:r w:rsidR="00196905">
        <w:rPr>
          <w:iCs/>
        </w:rPr>
        <w:t xml:space="preserve"> or as in Figure </w:t>
      </w:r>
      <w:r w:rsidR="00D315C8">
        <w:rPr>
          <w:iCs/>
        </w:rPr>
        <w:t>4.</w:t>
      </w:r>
      <w:r w:rsidR="00196905">
        <w:rPr>
          <w:iCs/>
        </w:rPr>
        <w:t>2</w:t>
      </w:r>
      <w:r w:rsidR="007E58E2">
        <w:rPr>
          <w:iCs/>
        </w:rPr>
        <w:t>, which shows the ambiguity of sentences like (</w:t>
      </w:r>
      <w:r w:rsidR="000F35BE">
        <w:rPr>
          <w:iCs/>
        </w:rPr>
        <w:t>16) and (</w:t>
      </w:r>
      <w:r w:rsidR="00455D51">
        <w:rPr>
          <w:iCs/>
        </w:rPr>
        <w:t>17</w:t>
      </w:r>
      <w:r w:rsidR="007E58E2">
        <w:rPr>
          <w:iCs/>
        </w:rPr>
        <w:t>)</w:t>
      </w:r>
      <w:r w:rsidR="00842F35">
        <w:rPr>
          <w:iCs/>
        </w:rPr>
        <w:t>.</w:t>
      </w:r>
    </w:p>
    <w:p w:rsidR="00A34AC4" w:rsidRDefault="00A34AC4" w:rsidP="007C0FA3">
      <w:pPr>
        <w:spacing w:line="360" w:lineRule="auto"/>
        <w:contextualSpacing/>
        <w:rPr>
          <w:iCs/>
        </w:rPr>
      </w:pPr>
    </w:p>
    <w:p w:rsidR="00A34AC4" w:rsidRDefault="00A34AC4" w:rsidP="007C0FA3">
      <w:pPr>
        <w:spacing w:line="360" w:lineRule="auto"/>
        <w:contextualSpacing/>
        <w:rPr>
          <w:iCs/>
        </w:rPr>
      </w:pPr>
      <w:r>
        <w:rPr>
          <w:iCs/>
        </w:rPr>
        <w:t>(</w:t>
      </w:r>
      <w:r w:rsidR="00455D51">
        <w:rPr>
          <w:iCs/>
        </w:rPr>
        <w:t>19</w:t>
      </w:r>
      <w:r>
        <w:rPr>
          <w:iCs/>
        </w:rPr>
        <w:t>)</w:t>
      </w:r>
      <w:r>
        <w:rPr>
          <w:iCs/>
        </w:rPr>
        <w:tab/>
        <w:t>TOPIC</w:t>
      </w:r>
      <w:r>
        <w:rPr>
          <w:iCs/>
        </w:rPr>
        <w:tab/>
        <w:t>SU</w:t>
      </w:r>
      <w:r>
        <w:rPr>
          <w:iCs/>
        </w:rPr>
        <w:tab/>
        <w:t>-O-V</w:t>
      </w:r>
    </w:p>
    <w:p w:rsidR="00A34AC4" w:rsidRDefault="00A34AC4" w:rsidP="007C0FA3">
      <w:pPr>
        <w:spacing w:line="360" w:lineRule="auto"/>
        <w:contextualSpacing/>
        <w:rPr>
          <w:iCs/>
        </w:rPr>
      </w:pPr>
      <w:r>
        <w:rPr>
          <w:iCs/>
        </w:rPr>
        <w:tab/>
      </w:r>
      <w:r>
        <w:t>↓</w:t>
      </w:r>
      <w:r>
        <w:tab/>
      </w:r>
      <w:r w:rsidRPr="00A100B7">
        <w:t>↓</w:t>
      </w:r>
      <w:r>
        <w:tab/>
        <w:t>↓</w:t>
      </w:r>
    </w:p>
    <w:p w:rsidR="00A34AC4" w:rsidRDefault="00A34AC4" w:rsidP="009B2153">
      <w:pPr>
        <w:spacing w:line="360" w:lineRule="auto"/>
        <w:contextualSpacing/>
        <w:rPr>
          <w:iCs/>
        </w:rPr>
      </w:pPr>
      <w:r>
        <w:rPr>
          <w:iCs/>
        </w:rPr>
        <w:tab/>
        <w:t>SU</w:t>
      </w:r>
      <w:r>
        <w:rPr>
          <w:iCs/>
        </w:rPr>
        <w:tab/>
        <w:t>PASS</w:t>
      </w:r>
      <w:r>
        <w:rPr>
          <w:iCs/>
        </w:rPr>
        <w:tab/>
        <w:t>-S-V</w:t>
      </w:r>
    </w:p>
    <w:tbl>
      <w:tblPr>
        <w:tblStyle w:val="TableGrid"/>
        <w:tblW w:w="0" w:type="auto"/>
        <w:tblLook w:val="04A0" w:firstRow="1" w:lastRow="0" w:firstColumn="1" w:lastColumn="0" w:noHBand="0" w:noVBand="1"/>
      </w:tblPr>
      <w:tblGrid>
        <w:gridCol w:w="5935"/>
      </w:tblGrid>
      <w:tr w:rsidR="00196905" w:rsidTr="00E93169">
        <w:tc>
          <w:tcPr>
            <w:tcW w:w="5935" w:type="dxa"/>
          </w:tcPr>
          <w:p w:rsidR="00196905" w:rsidRDefault="00553BCB" w:rsidP="00196905">
            <w:pPr>
              <w:spacing w:line="360" w:lineRule="auto"/>
              <w:contextualSpacing/>
              <w:rPr>
                <w:iCs/>
              </w:rPr>
            </w:pPr>
            <w:r>
              <w:rPr>
                <w:iCs/>
                <w:noProof/>
              </w:rPr>
              <mc:AlternateContent>
                <mc:Choice Requires="wps">
                  <w:drawing>
                    <wp:anchor distT="0" distB="0" distL="114300" distR="114300" simplePos="0" relativeHeight="251710464" behindDoc="0" locked="0" layoutInCell="1" allowOverlap="1">
                      <wp:simplePos x="0" y="0"/>
                      <wp:positionH relativeFrom="column">
                        <wp:posOffset>836365</wp:posOffset>
                      </wp:positionH>
                      <wp:positionV relativeFrom="paragraph">
                        <wp:posOffset>197908</wp:posOffset>
                      </wp:positionV>
                      <wp:extent cx="299156" cy="242712"/>
                      <wp:effectExtent l="38100" t="0" r="24765" b="62230"/>
                      <wp:wrapNone/>
                      <wp:docPr id="8" name="Straight Arrow Connector 8"/>
                      <wp:cNvGraphicFramePr/>
                      <a:graphic xmlns:a="http://schemas.openxmlformats.org/drawingml/2006/main">
                        <a:graphicData uri="http://schemas.microsoft.com/office/word/2010/wordprocessingShape">
                          <wps:wsp>
                            <wps:cNvCnPr/>
                            <wps:spPr>
                              <a:xfrm flipH="1">
                                <a:off x="0" y="0"/>
                                <a:ext cx="299156" cy="242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89E5A" id="Straight Arrow Connector 8" o:spid="_x0000_s1026" type="#_x0000_t32" style="position:absolute;margin-left:65.85pt;margin-top:15.6pt;width:23.55pt;height:19.1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" strokecolor="black [3200]" strokeweight=".5pt">
                      <v:stroke endarrow="block" joinstyle="miter"/>
                    </v:shape>
                  </w:pict>
                </mc:Fallback>
              </mc:AlternateContent>
            </w:r>
            <w:r>
              <w:rPr>
                <w:iCs/>
                <w:noProof/>
              </w:rPr>
              <mc:AlternateContent>
                <mc:Choice Requires="wps">
                  <w:drawing>
                    <wp:anchor distT="0" distB="0" distL="114300" distR="114300" simplePos="0" relativeHeight="251712512" behindDoc="0" locked="0" layoutInCell="1" allowOverlap="1" wp14:anchorId="7AEB25B2" wp14:editId="2A122390">
                      <wp:simplePos x="0" y="0"/>
                      <wp:positionH relativeFrom="column">
                        <wp:posOffset>2100863</wp:posOffset>
                      </wp:positionH>
                      <wp:positionV relativeFrom="paragraph">
                        <wp:posOffset>213642</wp:posOffset>
                      </wp:positionV>
                      <wp:extent cx="287655" cy="236925"/>
                      <wp:effectExtent l="0" t="0" r="74295" b="48895"/>
                      <wp:wrapNone/>
                      <wp:docPr id="45" name="Straight Arrow Connector 45"/>
                      <wp:cNvGraphicFramePr/>
                      <a:graphic xmlns:a="http://schemas.openxmlformats.org/drawingml/2006/main">
                        <a:graphicData uri="http://schemas.microsoft.com/office/word/2010/wordprocessingShape">
                          <wps:wsp>
                            <wps:cNvCnPr/>
                            <wps:spPr>
                              <a:xfrm>
                                <a:off x="0" y="0"/>
                                <a:ext cx="287655" cy="236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D44EC" id="Straight Arrow Connector 45" o:spid="_x0000_s1026" type="#_x0000_t32" style="position:absolute;margin-left:165.4pt;margin-top:16.8pt;width:22.65pt;height:18.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" strokecolor="black [3200]" strokeweight=".5pt">
                      <v:stroke endarrow="block" joinstyle="miter"/>
                    </v:shape>
                  </w:pict>
                </mc:Fallback>
              </mc:AlternateContent>
            </w:r>
            <w:r w:rsidR="00196905">
              <w:rPr>
                <w:iCs/>
              </w:rPr>
              <w:tab/>
            </w:r>
            <w:r>
              <w:rPr>
                <w:iCs/>
              </w:rPr>
              <w:tab/>
            </w:r>
            <w:r>
              <w:rPr>
                <w:iCs/>
              </w:rPr>
              <w:tab/>
            </w:r>
            <w:r w:rsidR="00196905">
              <w:rPr>
                <w:iCs/>
              </w:rPr>
              <w:t>topic DP</w:t>
            </w:r>
          </w:p>
          <w:p w:rsidR="00196905" w:rsidRDefault="00196905" w:rsidP="00196905">
            <w:pPr>
              <w:spacing w:line="360" w:lineRule="auto"/>
              <w:contextualSpacing/>
              <w:rPr>
                <w:iCs/>
              </w:rPr>
            </w:pPr>
          </w:p>
          <w:p w:rsidR="00196905" w:rsidRDefault="00196905" w:rsidP="009B2153">
            <w:pPr>
              <w:spacing w:line="360" w:lineRule="auto"/>
              <w:contextualSpacing/>
              <w:rPr>
                <w:iCs/>
              </w:rPr>
            </w:pPr>
            <w:r>
              <w:rPr>
                <w:iCs/>
              </w:rPr>
              <w:t>{DP, {pro, {T, {v*, &lt;DP&gt;}}}}</w:t>
            </w:r>
            <w:r w:rsidR="00553BCB">
              <w:rPr>
                <w:iCs/>
              </w:rPr>
              <w:tab/>
            </w:r>
            <w:r w:rsidR="00553BCB">
              <w:rPr>
                <w:iCs/>
              </w:rPr>
              <w:tab/>
              <w:t>{</w:t>
            </w:r>
            <w:r w:rsidR="00E93169">
              <w:rPr>
                <w:iCs/>
              </w:rPr>
              <w:t>DP, {T, {v, {&lt;DP&gt;}}}}</w:t>
            </w:r>
          </w:p>
          <w:p w:rsidR="00553BCB" w:rsidRDefault="00553BCB" w:rsidP="00455D51">
            <w:pPr>
              <w:spacing w:line="360" w:lineRule="auto"/>
              <w:contextualSpacing/>
              <w:rPr>
                <w:iCs/>
              </w:rPr>
            </w:pPr>
            <w:r>
              <w:rPr>
                <w:iCs/>
              </w:rPr>
              <w:t>=</w:t>
            </w:r>
            <w:r w:rsidR="00455D51">
              <w:rPr>
                <w:iCs/>
              </w:rPr>
              <w:t xml:space="preserve">moved </w:t>
            </w:r>
            <w:r>
              <w:rPr>
                <w:iCs/>
              </w:rPr>
              <w:t xml:space="preserve">topic (transitive) </w:t>
            </w:r>
            <w:r>
              <w:rPr>
                <w:iCs/>
              </w:rPr>
              <w:tab/>
            </w:r>
            <w:r>
              <w:rPr>
                <w:iCs/>
              </w:rPr>
              <w:tab/>
            </w:r>
            <w:r w:rsidR="00E93169">
              <w:rPr>
                <w:iCs/>
              </w:rPr>
              <w:t>=subject (intransitive)</w:t>
            </w:r>
          </w:p>
        </w:tc>
      </w:tr>
    </w:tbl>
    <w:p w:rsidR="00196905" w:rsidRDefault="00196905" w:rsidP="009B2153">
      <w:pPr>
        <w:spacing w:line="360" w:lineRule="auto"/>
        <w:contextualSpacing/>
        <w:rPr>
          <w:iCs/>
        </w:rPr>
      </w:pPr>
      <w:r>
        <w:rPr>
          <w:iCs/>
        </w:rPr>
        <w:t xml:space="preserve">Figure </w:t>
      </w:r>
      <w:r w:rsidR="00D315C8">
        <w:rPr>
          <w:iCs/>
        </w:rPr>
        <w:t>4.</w:t>
      </w:r>
      <w:r>
        <w:rPr>
          <w:iCs/>
        </w:rPr>
        <w:t>2:</w:t>
      </w:r>
      <w:r>
        <w:rPr>
          <w:iCs/>
        </w:rPr>
        <w:tab/>
        <w:t>From topic to subject in Bantu</w:t>
      </w:r>
    </w:p>
    <w:p w:rsidR="00196905" w:rsidRDefault="00196905" w:rsidP="00842F35">
      <w:pPr>
        <w:spacing w:line="360" w:lineRule="auto"/>
        <w:contextualSpacing/>
        <w:rPr>
          <w:iCs/>
        </w:rPr>
      </w:pPr>
    </w:p>
    <w:p w:rsidR="00E93169" w:rsidRDefault="007E58E2" w:rsidP="00842F35">
      <w:pPr>
        <w:spacing w:line="360" w:lineRule="auto"/>
        <w:contextualSpacing/>
        <w:rPr>
          <w:iCs/>
        </w:rPr>
      </w:pPr>
      <w:r>
        <w:rPr>
          <w:iCs/>
        </w:rPr>
        <w:t xml:space="preserve">The structure on the left </w:t>
      </w:r>
      <w:r w:rsidR="00DC3453">
        <w:rPr>
          <w:iCs/>
        </w:rPr>
        <w:t xml:space="preserve">({DP, {pro, {T, {v*, &lt;DP&gt;}}}}) </w:t>
      </w:r>
      <w:r>
        <w:rPr>
          <w:iCs/>
        </w:rPr>
        <w:t xml:space="preserve">has a T and v* with uninterpretable features whereas the structure on the right </w:t>
      </w:r>
      <w:r w:rsidR="00DC3453">
        <w:rPr>
          <w:iCs/>
        </w:rPr>
        <w:t xml:space="preserve">({DP, {T, {v, {&lt;DP&gt;}}}}) </w:t>
      </w:r>
      <w:r>
        <w:rPr>
          <w:iCs/>
        </w:rPr>
        <w:t>has on</w:t>
      </w:r>
      <w:r w:rsidR="00DC3453">
        <w:rPr>
          <w:iCs/>
        </w:rPr>
        <w:t>ly one set of features to check, namely in T.</w:t>
      </w:r>
      <w:r w:rsidR="00D2791F">
        <w:rPr>
          <w:iCs/>
        </w:rPr>
        <w:t xml:space="preserve"> It also lack a topic and is thus more economical.</w:t>
      </w:r>
    </w:p>
    <w:p w:rsidR="009B2153" w:rsidRDefault="00C56990" w:rsidP="00E93169">
      <w:pPr>
        <w:spacing w:line="360" w:lineRule="auto"/>
        <w:ind w:firstLine="720"/>
        <w:contextualSpacing/>
        <w:rPr>
          <w:iCs/>
        </w:rPr>
      </w:pPr>
      <w:r>
        <w:rPr>
          <w:iCs/>
        </w:rPr>
        <w:t xml:space="preserve">In Lunda, a related Bantu language, the same reanalysis from </w:t>
      </w:r>
      <w:r w:rsidR="00D2791F">
        <w:rPr>
          <w:iCs/>
        </w:rPr>
        <w:t xml:space="preserve">topicalized </w:t>
      </w:r>
      <w:r w:rsidR="00842F35">
        <w:rPr>
          <w:iCs/>
        </w:rPr>
        <w:t>object</w:t>
      </w:r>
      <w:r>
        <w:rPr>
          <w:iCs/>
        </w:rPr>
        <w:t xml:space="preserve"> to passive s</w:t>
      </w:r>
      <w:r w:rsidR="009B2153">
        <w:rPr>
          <w:iCs/>
        </w:rPr>
        <w:t>ubject</w:t>
      </w:r>
      <w:r>
        <w:rPr>
          <w:iCs/>
        </w:rPr>
        <w:t xml:space="preserve"> occurs (</w:t>
      </w:r>
      <w:r w:rsidR="009B2153" w:rsidRPr="00F07692">
        <w:rPr>
          <w:iCs/>
        </w:rPr>
        <w:t>Givón</w:t>
      </w:r>
      <w:r>
        <w:rPr>
          <w:iCs/>
        </w:rPr>
        <w:t xml:space="preserve"> 2015)</w:t>
      </w:r>
      <w:r w:rsidR="00073A4D">
        <w:rPr>
          <w:iCs/>
        </w:rPr>
        <w:t>. The</w:t>
      </w:r>
      <w:r w:rsidR="00DF6921">
        <w:rPr>
          <w:iCs/>
        </w:rPr>
        <w:t xml:space="preserve"> dislocated topic </w:t>
      </w:r>
      <w:r w:rsidR="00073A4D">
        <w:rPr>
          <w:iCs/>
        </w:rPr>
        <w:t xml:space="preserve">appears </w:t>
      </w:r>
      <w:r w:rsidR="00DF6921">
        <w:rPr>
          <w:iCs/>
        </w:rPr>
        <w:t>in (</w:t>
      </w:r>
      <w:r w:rsidR="000F35BE">
        <w:rPr>
          <w:iCs/>
        </w:rPr>
        <w:t>20</w:t>
      </w:r>
      <w:r w:rsidR="00DF6921">
        <w:rPr>
          <w:iCs/>
        </w:rPr>
        <w:t>), the ambiguous topic/subject in (</w:t>
      </w:r>
      <w:r w:rsidR="000F35BE">
        <w:rPr>
          <w:iCs/>
        </w:rPr>
        <w:t>21</w:t>
      </w:r>
      <w:r w:rsidR="00DF6921">
        <w:rPr>
          <w:iCs/>
        </w:rPr>
        <w:t>), and the reanalyzed subject in (</w:t>
      </w:r>
      <w:r w:rsidR="000F35BE">
        <w:rPr>
          <w:iCs/>
        </w:rPr>
        <w:t>22</w:t>
      </w:r>
      <w:r w:rsidR="00DF6921">
        <w:rPr>
          <w:iCs/>
        </w:rPr>
        <w:t>).</w:t>
      </w:r>
    </w:p>
    <w:p w:rsidR="00DF6921" w:rsidRDefault="00DF6921" w:rsidP="009B2153">
      <w:pPr>
        <w:spacing w:line="360" w:lineRule="auto"/>
        <w:contextualSpacing/>
        <w:rPr>
          <w:iCs/>
        </w:rPr>
      </w:pPr>
    </w:p>
    <w:p w:rsidR="00DF6921" w:rsidRDefault="00DF6921" w:rsidP="009B2153">
      <w:pPr>
        <w:spacing w:line="360" w:lineRule="auto"/>
        <w:contextualSpacing/>
        <w:rPr>
          <w:iCs/>
        </w:rPr>
      </w:pPr>
      <w:r>
        <w:rPr>
          <w:iCs/>
        </w:rPr>
        <w:t>(</w:t>
      </w:r>
      <w:r w:rsidR="00DC3453">
        <w:rPr>
          <w:iCs/>
        </w:rPr>
        <w:t>20</w:t>
      </w:r>
      <w:r>
        <w:rPr>
          <w:iCs/>
        </w:rPr>
        <w:t>)</w:t>
      </w:r>
      <w:r>
        <w:rPr>
          <w:iCs/>
        </w:rPr>
        <w:tab/>
      </w:r>
      <w:r w:rsidRPr="00DF6921">
        <w:rPr>
          <w:i/>
          <w:iCs/>
        </w:rPr>
        <w:t>Mari,</w:t>
      </w:r>
      <w:r w:rsidRPr="00DF6921">
        <w:rPr>
          <w:i/>
          <w:iCs/>
        </w:rPr>
        <w:tab/>
        <w:t>Joni</w:t>
      </w:r>
      <w:r w:rsidRPr="00DF6921">
        <w:rPr>
          <w:i/>
          <w:iCs/>
        </w:rPr>
        <w:tab/>
        <w:t>w-a-mu-mona</w:t>
      </w:r>
      <w:r w:rsidRPr="00DF6921">
        <w:rPr>
          <w:i/>
          <w:iCs/>
        </w:rPr>
        <w:tab/>
      </w:r>
      <w:r>
        <w:rPr>
          <w:iCs/>
        </w:rPr>
        <w:tab/>
      </w:r>
      <w:r>
        <w:rPr>
          <w:iCs/>
        </w:rPr>
        <w:tab/>
        <w:t>Lunda</w:t>
      </w:r>
    </w:p>
    <w:p w:rsidR="00DF6921" w:rsidRDefault="00DF6921" w:rsidP="009B2153">
      <w:pPr>
        <w:spacing w:line="360" w:lineRule="auto"/>
        <w:contextualSpacing/>
        <w:rPr>
          <w:iCs/>
        </w:rPr>
      </w:pPr>
      <w:r>
        <w:rPr>
          <w:iCs/>
        </w:rPr>
        <w:tab/>
        <w:t>Mary</w:t>
      </w:r>
      <w:r>
        <w:rPr>
          <w:iCs/>
        </w:rPr>
        <w:tab/>
        <w:t>John</w:t>
      </w:r>
      <w:r>
        <w:rPr>
          <w:iCs/>
        </w:rPr>
        <w:tab/>
        <w:t>3S-PST-3S/O-see</w:t>
      </w:r>
    </w:p>
    <w:p w:rsidR="00DF6921" w:rsidRDefault="00DF6921" w:rsidP="009B2153">
      <w:pPr>
        <w:spacing w:line="360" w:lineRule="auto"/>
        <w:contextualSpacing/>
        <w:rPr>
          <w:iCs/>
        </w:rPr>
      </w:pPr>
      <w:r>
        <w:rPr>
          <w:iCs/>
        </w:rPr>
        <w:tab/>
        <w:t>`</w:t>
      </w:r>
      <w:r w:rsidR="000F35BE">
        <w:rPr>
          <w:iCs/>
        </w:rPr>
        <w:t>Mary, John saw her</w:t>
      </w:r>
      <w:r>
        <w:rPr>
          <w:iCs/>
        </w:rPr>
        <w:t>.’</w:t>
      </w:r>
    </w:p>
    <w:p w:rsidR="00DF6921" w:rsidRDefault="00DF6921" w:rsidP="009B2153">
      <w:pPr>
        <w:spacing w:line="360" w:lineRule="auto"/>
        <w:contextualSpacing/>
        <w:rPr>
          <w:iCs/>
        </w:rPr>
      </w:pPr>
      <w:r>
        <w:rPr>
          <w:iCs/>
        </w:rPr>
        <w:t>(</w:t>
      </w:r>
      <w:r w:rsidR="00DC3453">
        <w:rPr>
          <w:iCs/>
        </w:rPr>
        <w:t>21</w:t>
      </w:r>
      <w:r>
        <w:rPr>
          <w:iCs/>
        </w:rPr>
        <w:t>)</w:t>
      </w:r>
      <w:r>
        <w:rPr>
          <w:iCs/>
        </w:rPr>
        <w:tab/>
      </w:r>
      <w:r w:rsidRPr="00DF6921">
        <w:rPr>
          <w:i/>
          <w:iCs/>
        </w:rPr>
        <w:t>Mari</w:t>
      </w:r>
      <w:r w:rsidRPr="00DF6921">
        <w:rPr>
          <w:i/>
          <w:iCs/>
        </w:rPr>
        <w:tab/>
        <w:t>a-a-mu-mona</w:t>
      </w:r>
    </w:p>
    <w:p w:rsidR="00DF6921" w:rsidRDefault="00DF6921" w:rsidP="009B2153">
      <w:pPr>
        <w:spacing w:line="360" w:lineRule="auto"/>
        <w:contextualSpacing/>
        <w:rPr>
          <w:iCs/>
        </w:rPr>
      </w:pPr>
      <w:r>
        <w:rPr>
          <w:iCs/>
        </w:rPr>
        <w:tab/>
        <w:t>Mary</w:t>
      </w:r>
      <w:r>
        <w:rPr>
          <w:iCs/>
        </w:rPr>
        <w:tab/>
        <w:t>?-PST-?-see</w:t>
      </w:r>
    </w:p>
    <w:p w:rsidR="00DF6921" w:rsidRDefault="00DF6921" w:rsidP="009B2153">
      <w:pPr>
        <w:spacing w:line="360" w:lineRule="auto"/>
        <w:contextualSpacing/>
        <w:rPr>
          <w:iCs/>
        </w:rPr>
      </w:pPr>
      <w:r>
        <w:rPr>
          <w:iCs/>
        </w:rPr>
        <w:tab/>
        <w:t>`Mary, they saw her’ or `Mary, she was seen.’</w:t>
      </w:r>
    </w:p>
    <w:p w:rsidR="00DF6921" w:rsidRDefault="00DF6921" w:rsidP="009B2153">
      <w:pPr>
        <w:spacing w:line="360" w:lineRule="auto"/>
        <w:contextualSpacing/>
        <w:rPr>
          <w:iCs/>
        </w:rPr>
      </w:pPr>
      <w:r>
        <w:rPr>
          <w:iCs/>
        </w:rPr>
        <w:t>(</w:t>
      </w:r>
      <w:r w:rsidR="00DC3453">
        <w:rPr>
          <w:iCs/>
        </w:rPr>
        <w:t>22</w:t>
      </w:r>
      <w:r>
        <w:rPr>
          <w:iCs/>
        </w:rPr>
        <w:t>)</w:t>
      </w:r>
      <w:r>
        <w:rPr>
          <w:iCs/>
        </w:rPr>
        <w:tab/>
      </w:r>
      <w:r>
        <w:rPr>
          <w:i/>
          <w:iCs/>
        </w:rPr>
        <w:t>Mary</w:t>
      </w:r>
      <w:r>
        <w:rPr>
          <w:i/>
          <w:iCs/>
        </w:rPr>
        <w:tab/>
        <w:t>a-a-mu-mona</w:t>
      </w:r>
      <w:r>
        <w:rPr>
          <w:i/>
          <w:iCs/>
        </w:rPr>
        <w:tab/>
        <w:t>kudi-Jon</w:t>
      </w:r>
      <w:r w:rsidRPr="00DF6921">
        <w:rPr>
          <w:i/>
          <w:iCs/>
        </w:rPr>
        <w:t>i</w:t>
      </w:r>
    </w:p>
    <w:p w:rsidR="00DF6921" w:rsidRDefault="00DF6921" w:rsidP="009B2153">
      <w:pPr>
        <w:spacing w:line="360" w:lineRule="auto"/>
        <w:contextualSpacing/>
        <w:rPr>
          <w:iCs/>
        </w:rPr>
      </w:pPr>
      <w:r>
        <w:rPr>
          <w:iCs/>
        </w:rPr>
        <w:tab/>
        <w:t>Mary</w:t>
      </w:r>
      <w:r>
        <w:rPr>
          <w:iCs/>
        </w:rPr>
        <w:tab/>
        <w:t>PASS-PST-3-see</w:t>
      </w:r>
      <w:r>
        <w:rPr>
          <w:iCs/>
        </w:rPr>
        <w:tab/>
        <w:t>DAT-John</w:t>
      </w:r>
    </w:p>
    <w:p w:rsidR="00DF6921" w:rsidRDefault="00DF6921" w:rsidP="009B2153">
      <w:pPr>
        <w:spacing w:line="360" w:lineRule="auto"/>
        <w:contextualSpacing/>
        <w:rPr>
          <w:iCs/>
        </w:rPr>
      </w:pPr>
      <w:r>
        <w:rPr>
          <w:iCs/>
        </w:rPr>
        <w:tab/>
        <w:t>Mary was seen by John.’</w:t>
      </w:r>
      <w:r>
        <w:rPr>
          <w:iCs/>
        </w:rPr>
        <w:tab/>
        <w:t xml:space="preserve">(all from </w:t>
      </w:r>
      <w:r w:rsidRPr="00F07692">
        <w:rPr>
          <w:iCs/>
        </w:rPr>
        <w:t>Givón</w:t>
      </w:r>
      <w:r>
        <w:rPr>
          <w:iCs/>
        </w:rPr>
        <w:t xml:space="preserve"> 2015: 357</w:t>
      </w:r>
      <w:r w:rsidR="00DA40BA">
        <w:rPr>
          <w:iCs/>
        </w:rPr>
        <w:t xml:space="preserve"> with glosses adapted</w:t>
      </w:r>
      <w:r>
        <w:rPr>
          <w:iCs/>
        </w:rPr>
        <w:t>)</w:t>
      </w:r>
    </w:p>
    <w:p w:rsidR="009B2153" w:rsidRDefault="009B2153" w:rsidP="009B2153">
      <w:pPr>
        <w:spacing w:line="360" w:lineRule="auto"/>
        <w:contextualSpacing/>
        <w:rPr>
          <w:iCs/>
          <w:highlight w:val="yellow"/>
        </w:rPr>
      </w:pPr>
    </w:p>
    <w:p w:rsidR="00073A4D" w:rsidRPr="00073A4D" w:rsidRDefault="00073A4D" w:rsidP="009B2153">
      <w:pPr>
        <w:spacing w:line="360" w:lineRule="auto"/>
        <w:contextualSpacing/>
        <w:rPr>
          <w:iCs/>
        </w:rPr>
      </w:pPr>
      <w:r w:rsidRPr="00073A4D">
        <w:rPr>
          <w:iCs/>
        </w:rPr>
        <w:t>So</w:t>
      </w:r>
      <w:r>
        <w:rPr>
          <w:iCs/>
        </w:rPr>
        <w:t xml:space="preserve">, Bantu languages participate in two types of cyclical change, </w:t>
      </w:r>
      <w:r w:rsidRPr="00842F35">
        <w:rPr>
          <w:iCs/>
        </w:rPr>
        <w:t xml:space="preserve">from </w:t>
      </w:r>
      <w:r w:rsidR="00842F35" w:rsidRPr="00842F35">
        <w:rPr>
          <w:iCs/>
        </w:rPr>
        <w:t>sub</w:t>
      </w:r>
      <w:r w:rsidRPr="00842F35">
        <w:rPr>
          <w:iCs/>
        </w:rPr>
        <w:t>ject marker to voice marker</w:t>
      </w:r>
      <w:r>
        <w:rPr>
          <w:iCs/>
        </w:rPr>
        <w:t xml:space="preserve"> (cf. Maddox 2019 for Romance</w:t>
      </w:r>
      <w:r w:rsidR="00842F35">
        <w:rPr>
          <w:iCs/>
        </w:rPr>
        <w:t xml:space="preserve"> and chapter</w:t>
      </w:r>
      <w:r w:rsidR="00D315C8">
        <w:rPr>
          <w:iCs/>
        </w:rPr>
        <w:t xml:space="preserve"> 2</w:t>
      </w:r>
      <w:r>
        <w:rPr>
          <w:iCs/>
        </w:rPr>
        <w:t>) and from topic to subject.</w:t>
      </w:r>
    </w:p>
    <w:p w:rsidR="000240AC" w:rsidRDefault="00720934" w:rsidP="00DA40BA">
      <w:pPr>
        <w:spacing w:line="360" w:lineRule="auto"/>
        <w:ind w:firstLine="720"/>
        <w:contextualSpacing/>
        <w:rPr>
          <w:iCs/>
        </w:rPr>
      </w:pPr>
      <w:r>
        <w:rPr>
          <w:iCs/>
        </w:rPr>
        <w:t>In Maltese, a former topic ha</w:t>
      </w:r>
      <w:r w:rsidR="00DB7A55">
        <w:rPr>
          <w:iCs/>
        </w:rPr>
        <w:t xml:space="preserve">s also </w:t>
      </w:r>
      <w:r>
        <w:rPr>
          <w:iCs/>
        </w:rPr>
        <w:t xml:space="preserve">been </w:t>
      </w:r>
      <w:r w:rsidR="00DB7A55">
        <w:rPr>
          <w:iCs/>
        </w:rPr>
        <w:t xml:space="preserve">reanalyzed as </w:t>
      </w:r>
      <w:r>
        <w:rPr>
          <w:iCs/>
        </w:rPr>
        <w:t xml:space="preserve">a </w:t>
      </w:r>
      <w:r w:rsidR="00DB7A55">
        <w:rPr>
          <w:iCs/>
        </w:rPr>
        <w:t xml:space="preserve">subject. </w:t>
      </w:r>
      <w:r w:rsidR="000240AC">
        <w:rPr>
          <w:iCs/>
        </w:rPr>
        <w:t xml:space="preserve">Comrie (1989: 220-24) shows that the preposition </w:t>
      </w:r>
      <w:r w:rsidR="000240AC">
        <w:rPr>
          <w:i/>
          <w:iCs/>
        </w:rPr>
        <w:t>g</w:t>
      </w:r>
      <w:r w:rsidR="000240AC">
        <w:rPr>
          <w:rFonts w:cstheme="minorHAnsi"/>
          <w:i/>
          <w:iCs/>
        </w:rPr>
        <w:t>ħ</w:t>
      </w:r>
      <w:r w:rsidR="000240AC">
        <w:rPr>
          <w:i/>
          <w:iCs/>
        </w:rPr>
        <w:t>and</w:t>
      </w:r>
      <w:r w:rsidR="000240AC">
        <w:rPr>
          <w:iCs/>
        </w:rPr>
        <w:t xml:space="preserve"> `at’</w:t>
      </w:r>
      <w:r w:rsidR="009511C4">
        <w:rPr>
          <w:iCs/>
        </w:rPr>
        <w:t xml:space="preserve"> is used in locatives such as (23)</w:t>
      </w:r>
      <w:r w:rsidR="00DB7A55">
        <w:rPr>
          <w:iCs/>
        </w:rPr>
        <w:t xml:space="preserve"> and is </w:t>
      </w:r>
      <w:r w:rsidR="00D16A1B">
        <w:rPr>
          <w:iCs/>
        </w:rPr>
        <w:t>head-marked</w:t>
      </w:r>
      <w:r w:rsidR="00DB7A55">
        <w:rPr>
          <w:iCs/>
        </w:rPr>
        <w:t xml:space="preserve"> for the possessor</w:t>
      </w:r>
      <w:r>
        <w:rPr>
          <w:iCs/>
        </w:rPr>
        <w:t xml:space="preserve"> (masculine –</w:t>
      </w:r>
      <w:r w:rsidRPr="00720934">
        <w:rPr>
          <w:i/>
          <w:iCs/>
        </w:rPr>
        <w:t>u</w:t>
      </w:r>
      <w:r>
        <w:rPr>
          <w:iCs/>
        </w:rPr>
        <w:t xml:space="preserve"> and feminine –</w:t>
      </w:r>
      <w:r w:rsidRPr="00720934">
        <w:rPr>
          <w:i/>
          <w:iCs/>
        </w:rPr>
        <w:t>a</w:t>
      </w:r>
      <w:r>
        <w:rPr>
          <w:iCs/>
        </w:rPr>
        <w:t xml:space="preserve">). The </w:t>
      </w:r>
      <w:r w:rsidR="00D16A1B">
        <w:rPr>
          <w:iCs/>
        </w:rPr>
        <w:t>marking</w:t>
      </w:r>
      <w:r>
        <w:rPr>
          <w:iCs/>
        </w:rPr>
        <w:t xml:space="preserve"> on the</w:t>
      </w:r>
      <w:r w:rsidR="00DB7A55">
        <w:rPr>
          <w:iCs/>
        </w:rPr>
        <w:t xml:space="preserve"> preposition</w:t>
      </w:r>
      <w:r w:rsidR="000240AC">
        <w:rPr>
          <w:iCs/>
        </w:rPr>
        <w:t xml:space="preserve"> </w:t>
      </w:r>
      <w:r w:rsidR="00D16A1B">
        <w:rPr>
          <w:iCs/>
        </w:rPr>
        <w:t>is the same as that on the</w:t>
      </w:r>
      <w:r w:rsidR="00DB7A55">
        <w:rPr>
          <w:iCs/>
        </w:rPr>
        <w:t xml:space="preserve"> inflected verb </w:t>
      </w:r>
      <w:r w:rsidR="00D16A1B">
        <w:rPr>
          <w:iCs/>
        </w:rPr>
        <w:t>and that’s the reason the preposition can come to be seen as a verb in</w:t>
      </w:r>
      <w:r w:rsidR="009511C4">
        <w:rPr>
          <w:iCs/>
        </w:rPr>
        <w:t xml:space="preserve"> (24).</w:t>
      </w:r>
    </w:p>
    <w:p w:rsidR="009511C4" w:rsidRDefault="009511C4" w:rsidP="009511C4">
      <w:pPr>
        <w:spacing w:line="360" w:lineRule="auto"/>
        <w:contextualSpacing/>
        <w:rPr>
          <w:iCs/>
        </w:rPr>
      </w:pPr>
    </w:p>
    <w:p w:rsidR="009511C4" w:rsidRPr="009511C4" w:rsidRDefault="009511C4" w:rsidP="009511C4">
      <w:pPr>
        <w:spacing w:line="360" w:lineRule="auto"/>
        <w:contextualSpacing/>
        <w:rPr>
          <w:iCs/>
        </w:rPr>
      </w:pPr>
      <w:r>
        <w:rPr>
          <w:iCs/>
        </w:rPr>
        <w:t>(23)</w:t>
      </w:r>
      <w:r>
        <w:rPr>
          <w:iCs/>
        </w:rPr>
        <w:tab/>
      </w:r>
      <w:r w:rsidRPr="009511C4">
        <w:rPr>
          <w:i/>
          <w:iCs/>
        </w:rPr>
        <w:t>Il-ktieb</w:t>
      </w:r>
      <w:r w:rsidRPr="009511C4">
        <w:rPr>
          <w:i/>
          <w:iCs/>
        </w:rPr>
        <w:tab/>
      </w:r>
      <w:r w:rsidRPr="009511C4">
        <w:rPr>
          <w:i/>
          <w:iCs/>
        </w:rPr>
        <w:tab/>
        <w:t>kien</w:t>
      </w:r>
      <w:r w:rsidRPr="009511C4">
        <w:rPr>
          <w:i/>
          <w:iCs/>
        </w:rPr>
        <w:tab/>
      </w:r>
      <w:r w:rsidRPr="009511C4">
        <w:rPr>
          <w:b/>
          <w:i/>
          <w:iCs/>
        </w:rPr>
        <w:t>g</w:t>
      </w:r>
      <w:r w:rsidRPr="009511C4">
        <w:rPr>
          <w:rFonts w:cstheme="minorHAnsi"/>
          <w:b/>
          <w:i/>
          <w:iCs/>
        </w:rPr>
        <w:t>ħ</w:t>
      </w:r>
      <w:r w:rsidRPr="009511C4">
        <w:rPr>
          <w:b/>
          <w:i/>
          <w:iCs/>
        </w:rPr>
        <w:t>and-u</w:t>
      </w:r>
      <w:r w:rsidRPr="009511C4">
        <w:rPr>
          <w:i/>
          <w:iCs/>
        </w:rPr>
        <w:tab/>
      </w:r>
      <w:r>
        <w:rPr>
          <w:i/>
          <w:iCs/>
        </w:rPr>
        <w:tab/>
      </w:r>
      <w:r>
        <w:rPr>
          <w:i/>
          <w:iCs/>
        </w:rPr>
        <w:tab/>
      </w:r>
      <w:r>
        <w:rPr>
          <w:i/>
          <w:iCs/>
        </w:rPr>
        <w:tab/>
      </w:r>
      <w:r>
        <w:rPr>
          <w:iCs/>
        </w:rPr>
        <w:t>Maltese</w:t>
      </w:r>
    </w:p>
    <w:p w:rsidR="009511C4" w:rsidRDefault="009511C4" w:rsidP="00DA40BA">
      <w:pPr>
        <w:spacing w:line="360" w:lineRule="auto"/>
        <w:ind w:firstLine="720"/>
        <w:contextualSpacing/>
        <w:rPr>
          <w:iCs/>
        </w:rPr>
      </w:pPr>
      <w:r>
        <w:rPr>
          <w:iCs/>
        </w:rPr>
        <w:t>the-book</w:t>
      </w:r>
      <w:r>
        <w:rPr>
          <w:iCs/>
        </w:rPr>
        <w:tab/>
        <w:t>was</w:t>
      </w:r>
      <w:r>
        <w:rPr>
          <w:iCs/>
        </w:rPr>
        <w:tab/>
        <w:t>at-3M</w:t>
      </w:r>
    </w:p>
    <w:p w:rsidR="009511C4" w:rsidRDefault="009511C4" w:rsidP="00DA40BA">
      <w:pPr>
        <w:spacing w:line="360" w:lineRule="auto"/>
        <w:ind w:firstLine="720"/>
        <w:contextualSpacing/>
        <w:rPr>
          <w:iCs/>
        </w:rPr>
      </w:pPr>
      <w:r>
        <w:rPr>
          <w:iCs/>
        </w:rPr>
        <w:t>`The book was at his house.’</w:t>
      </w:r>
      <w:r w:rsidR="00CD03AC">
        <w:rPr>
          <w:iCs/>
        </w:rPr>
        <w:t xml:space="preserve"> (Comrie 1989: 220)</w:t>
      </w:r>
    </w:p>
    <w:p w:rsidR="009511C4" w:rsidRDefault="009511C4" w:rsidP="009511C4">
      <w:pPr>
        <w:spacing w:line="360" w:lineRule="auto"/>
        <w:contextualSpacing/>
        <w:rPr>
          <w:iCs/>
        </w:rPr>
      </w:pPr>
      <w:r>
        <w:rPr>
          <w:iCs/>
        </w:rPr>
        <w:t>(24)</w:t>
      </w:r>
      <w:r>
        <w:rPr>
          <w:iCs/>
        </w:rPr>
        <w:tab/>
      </w:r>
      <w:r w:rsidRPr="009511C4">
        <w:rPr>
          <w:i/>
          <w:iCs/>
        </w:rPr>
        <w:t>Pawlu</w:t>
      </w:r>
      <w:r w:rsidRPr="009511C4">
        <w:rPr>
          <w:i/>
          <w:iCs/>
        </w:rPr>
        <w:tab/>
      </w:r>
      <w:r w:rsidRPr="009511C4">
        <w:rPr>
          <w:b/>
          <w:i/>
          <w:iCs/>
        </w:rPr>
        <w:t>g</w:t>
      </w:r>
      <w:r w:rsidRPr="009511C4">
        <w:rPr>
          <w:rFonts w:cstheme="minorHAnsi"/>
          <w:b/>
          <w:i/>
          <w:iCs/>
        </w:rPr>
        <w:t>ħ</w:t>
      </w:r>
      <w:r w:rsidRPr="009511C4">
        <w:rPr>
          <w:b/>
          <w:i/>
          <w:iCs/>
        </w:rPr>
        <w:t>and-u</w:t>
      </w:r>
      <w:r>
        <w:rPr>
          <w:i/>
          <w:iCs/>
        </w:rPr>
        <w:tab/>
        <w:t>ktieb</w:t>
      </w:r>
      <w:r>
        <w:rPr>
          <w:i/>
          <w:iCs/>
        </w:rPr>
        <w:tab/>
      </w:r>
      <w:r>
        <w:rPr>
          <w:i/>
          <w:iCs/>
        </w:rPr>
        <w:tab/>
      </w:r>
      <w:r>
        <w:rPr>
          <w:i/>
          <w:iCs/>
        </w:rPr>
        <w:tab/>
      </w:r>
      <w:r>
        <w:rPr>
          <w:i/>
          <w:iCs/>
        </w:rPr>
        <w:tab/>
      </w:r>
      <w:r>
        <w:rPr>
          <w:i/>
          <w:iCs/>
        </w:rPr>
        <w:tab/>
      </w:r>
      <w:r>
        <w:rPr>
          <w:iCs/>
        </w:rPr>
        <w:t>Maltese</w:t>
      </w:r>
    </w:p>
    <w:p w:rsidR="009511C4" w:rsidRDefault="009511C4" w:rsidP="009511C4">
      <w:pPr>
        <w:spacing w:line="360" w:lineRule="auto"/>
        <w:contextualSpacing/>
        <w:rPr>
          <w:iCs/>
        </w:rPr>
      </w:pPr>
      <w:r>
        <w:rPr>
          <w:iCs/>
        </w:rPr>
        <w:tab/>
        <w:t>Pawlu</w:t>
      </w:r>
      <w:r>
        <w:rPr>
          <w:iCs/>
        </w:rPr>
        <w:tab/>
        <w:t>have-3M</w:t>
      </w:r>
      <w:r>
        <w:rPr>
          <w:iCs/>
        </w:rPr>
        <w:tab/>
        <w:t>book</w:t>
      </w:r>
    </w:p>
    <w:p w:rsidR="009511C4" w:rsidRPr="009511C4" w:rsidRDefault="009511C4" w:rsidP="009511C4">
      <w:pPr>
        <w:spacing w:line="360" w:lineRule="auto"/>
        <w:contextualSpacing/>
        <w:rPr>
          <w:iCs/>
        </w:rPr>
      </w:pPr>
      <w:r>
        <w:rPr>
          <w:iCs/>
        </w:rPr>
        <w:tab/>
        <w:t>`Pawlu has a book.’</w:t>
      </w:r>
      <w:r w:rsidR="00CD03AC">
        <w:rPr>
          <w:iCs/>
        </w:rPr>
        <w:t xml:space="preserve"> (Comrie 1989: 221)</w:t>
      </w:r>
    </w:p>
    <w:p w:rsidR="009511C4" w:rsidRDefault="009511C4" w:rsidP="009511C4">
      <w:pPr>
        <w:spacing w:line="360" w:lineRule="auto"/>
        <w:contextualSpacing/>
        <w:rPr>
          <w:iCs/>
        </w:rPr>
      </w:pPr>
    </w:p>
    <w:p w:rsidR="005A5218" w:rsidRDefault="00DB7A55" w:rsidP="009511C4">
      <w:pPr>
        <w:spacing w:line="360" w:lineRule="auto"/>
        <w:contextualSpacing/>
        <w:rPr>
          <w:iCs/>
        </w:rPr>
      </w:pPr>
      <w:r>
        <w:rPr>
          <w:iCs/>
        </w:rPr>
        <w:t xml:space="preserve">The reanalysis to (24) </w:t>
      </w:r>
      <w:r w:rsidR="00D2791F">
        <w:rPr>
          <w:iCs/>
        </w:rPr>
        <w:t>is</w:t>
      </w:r>
      <w:r>
        <w:rPr>
          <w:iCs/>
        </w:rPr>
        <w:t xml:space="preserve"> from a possessor in topic position, as in (25a), to one where the topic is a subject, as in (25b).</w:t>
      </w:r>
    </w:p>
    <w:p w:rsidR="005A5218" w:rsidRDefault="005A5218" w:rsidP="009511C4">
      <w:pPr>
        <w:spacing w:line="360" w:lineRule="auto"/>
        <w:contextualSpacing/>
        <w:rPr>
          <w:iCs/>
        </w:rPr>
      </w:pPr>
    </w:p>
    <w:p w:rsidR="005A5218" w:rsidRDefault="005A5218" w:rsidP="009511C4">
      <w:pPr>
        <w:spacing w:line="360" w:lineRule="auto"/>
        <w:contextualSpacing/>
        <w:rPr>
          <w:iCs/>
        </w:rPr>
      </w:pPr>
      <w:r>
        <w:rPr>
          <w:iCs/>
        </w:rPr>
        <w:t>(25)</w:t>
      </w:r>
      <w:r>
        <w:rPr>
          <w:iCs/>
        </w:rPr>
        <w:tab/>
        <w:t>a.</w:t>
      </w:r>
      <w:r>
        <w:rPr>
          <w:iCs/>
        </w:rPr>
        <w:tab/>
        <w:t>Pawlu</w:t>
      </w:r>
      <w:r w:rsidR="00DB7A55">
        <w:rPr>
          <w:iCs/>
        </w:rPr>
        <w:t>,</w:t>
      </w:r>
      <w:r>
        <w:rPr>
          <w:iCs/>
        </w:rPr>
        <w:tab/>
      </w:r>
      <w:r>
        <w:rPr>
          <w:iCs/>
        </w:rPr>
        <w:tab/>
      </w:r>
      <w:r w:rsidRPr="005A5218">
        <w:rPr>
          <w:iCs/>
        </w:rPr>
        <w:t xml:space="preserve">ktieb </w:t>
      </w:r>
      <w:r>
        <w:rPr>
          <w:iCs/>
        </w:rPr>
        <w:tab/>
      </w:r>
      <w:r>
        <w:rPr>
          <w:iCs/>
        </w:rPr>
        <w:tab/>
      </w:r>
      <w:r w:rsidRPr="005A5218">
        <w:rPr>
          <w:iCs/>
        </w:rPr>
        <w:t>għand-u</w:t>
      </w:r>
      <w:r w:rsidRPr="005A5218">
        <w:rPr>
          <w:iCs/>
        </w:rPr>
        <w:tab/>
      </w:r>
    </w:p>
    <w:p w:rsidR="005A5218" w:rsidRDefault="005A5218" w:rsidP="009511C4">
      <w:pPr>
        <w:spacing w:line="360" w:lineRule="auto"/>
        <w:contextualSpacing/>
        <w:rPr>
          <w:iCs/>
        </w:rPr>
      </w:pPr>
      <w:r>
        <w:rPr>
          <w:iCs/>
        </w:rPr>
        <w:tab/>
      </w:r>
      <w:r>
        <w:rPr>
          <w:iCs/>
        </w:rPr>
        <w:tab/>
        <w:t>TOPIC</w:t>
      </w:r>
      <w:r>
        <w:rPr>
          <w:iCs/>
        </w:rPr>
        <w:tab/>
      </w:r>
      <w:r>
        <w:rPr>
          <w:iCs/>
        </w:rPr>
        <w:tab/>
        <w:t>SUBJECT</w:t>
      </w:r>
      <w:r>
        <w:rPr>
          <w:iCs/>
        </w:rPr>
        <w:tab/>
        <w:t>LOCATION</w:t>
      </w:r>
      <w:r w:rsidR="00D16A1B">
        <w:rPr>
          <w:iCs/>
        </w:rPr>
        <w:t>-possessor</w:t>
      </w:r>
    </w:p>
    <w:p w:rsidR="005A5218" w:rsidRDefault="005A5218" w:rsidP="009511C4">
      <w:pPr>
        <w:spacing w:line="360" w:lineRule="auto"/>
        <w:contextualSpacing/>
        <w:rPr>
          <w:iCs/>
        </w:rPr>
      </w:pPr>
      <w:r>
        <w:rPr>
          <w:iCs/>
        </w:rPr>
        <w:tab/>
      </w:r>
      <w:r>
        <w:rPr>
          <w:iCs/>
        </w:rPr>
        <w:tab/>
      </w:r>
      <w:r>
        <w:t>↓</w:t>
      </w:r>
      <w:r>
        <w:tab/>
      </w:r>
      <w:r>
        <w:tab/>
      </w:r>
      <w:r w:rsidRPr="00A100B7">
        <w:t>↓</w:t>
      </w:r>
      <w:r>
        <w:tab/>
      </w:r>
      <w:r>
        <w:tab/>
        <w:t>↓</w:t>
      </w:r>
    </w:p>
    <w:p w:rsidR="005A5218" w:rsidRDefault="005A5218" w:rsidP="009511C4">
      <w:pPr>
        <w:spacing w:line="360" w:lineRule="auto"/>
        <w:contextualSpacing/>
        <w:rPr>
          <w:iCs/>
        </w:rPr>
      </w:pPr>
      <w:r>
        <w:rPr>
          <w:iCs/>
        </w:rPr>
        <w:tab/>
        <w:t>b.</w:t>
      </w:r>
      <w:r>
        <w:rPr>
          <w:iCs/>
        </w:rPr>
        <w:tab/>
        <w:t>SUBJECT</w:t>
      </w:r>
      <w:r>
        <w:rPr>
          <w:iCs/>
        </w:rPr>
        <w:tab/>
        <w:t>OBJECT</w:t>
      </w:r>
      <w:r>
        <w:rPr>
          <w:iCs/>
        </w:rPr>
        <w:tab/>
      </w:r>
      <w:r>
        <w:rPr>
          <w:iCs/>
        </w:rPr>
        <w:tab/>
        <w:t>VERB</w:t>
      </w:r>
      <w:r w:rsidR="00D16A1B">
        <w:rPr>
          <w:iCs/>
        </w:rPr>
        <w:t>-agreement</w:t>
      </w:r>
    </w:p>
    <w:p w:rsidR="005A5218" w:rsidRDefault="005A5218" w:rsidP="009511C4">
      <w:pPr>
        <w:spacing w:line="360" w:lineRule="auto"/>
        <w:contextualSpacing/>
        <w:rPr>
          <w:iCs/>
        </w:rPr>
      </w:pPr>
    </w:p>
    <w:p w:rsidR="00D16A1B" w:rsidRDefault="005A5218" w:rsidP="009511C4">
      <w:pPr>
        <w:spacing w:line="360" w:lineRule="auto"/>
        <w:contextualSpacing/>
        <w:rPr>
          <w:iCs/>
        </w:rPr>
      </w:pPr>
      <w:r>
        <w:rPr>
          <w:iCs/>
        </w:rPr>
        <w:t>In the possessive construction</w:t>
      </w:r>
      <w:r w:rsidR="009511C4">
        <w:rPr>
          <w:iCs/>
        </w:rPr>
        <w:t xml:space="preserve">, </w:t>
      </w:r>
      <w:r w:rsidR="00CA6202">
        <w:rPr>
          <w:i/>
          <w:iCs/>
        </w:rPr>
        <w:t>g</w:t>
      </w:r>
      <w:r w:rsidR="00CA6202">
        <w:rPr>
          <w:rFonts w:cstheme="minorHAnsi"/>
          <w:i/>
          <w:iCs/>
        </w:rPr>
        <w:t>ħ</w:t>
      </w:r>
      <w:r w:rsidR="00CA6202">
        <w:rPr>
          <w:i/>
          <w:iCs/>
        </w:rPr>
        <w:t>and</w:t>
      </w:r>
      <w:r w:rsidR="009511C4">
        <w:rPr>
          <w:iCs/>
        </w:rPr>
        <w:t xml:space="preserve"> is a verb because it </w:t>
      </w:r>
      <w:r w:rsidR="00CA6202">
        <w:rPr>
          <w:iCs/>
        </w:rPr>
        <w:t>can have</w:t>
      </w:r>
      <w:r w:rsidR="009511C4">
        <w:rPr>
          <w:iCs/>
        </w:rPr>
        <w:t xml:space="preserve"> the</w:t>
      </w:r>
      <w:r>
        <w:rPr>
          <w:iCs/>
        </w:rPr>
        <w:t xml:space="preserve"> negative brace around it</w:t>
      </w:r>
      <w:r w:rsidR="00D16A1B">
        <w:rPr>
          <w:iCs/>
        </w:rPr>
        <w:t>, as in (</w:t>
      </w:r>
      <w:r w:rsidR="00D2791F">
        <w:rPr>
          <w:iCs/>
        </w:rPr>
        <w:t>26</w:t>
      </w:r>
      <w:r w:rsidR="00D16A1B">
        <w:rPr>
          <w:iCs/>
        </w:rPr>
        <w:t>)</w:t>
      </w:r>
      <w:r>
        <w:rPr>
          <w:iCs/>
        </w:rPr>
        <w:t xml:space="preserve">. </w:t>
      </w:r>
      <w:r w:rsidR="00D16A1B">
        <w:rPr>
          <w:iCs/>
        </w:rPr>
        <w:t>In the locational, prepositional use, the negative has to be placed before the preposition, as in (</w:t>
      </w:r>
      <w:r w:rsidR="00D2791F">
        <w:rPr>
          <w:iCs/>
        </w:rPr>
        <w:t>27</w:t>
      </w:r>
      <w:r w:rsidR="00D16A1B">
        <w:rPr>
          <w:iCs/>
        </w:rPr>
        <w:t>).</w:t>
      </w:r>
    </w:p>
    <w:p w:rsidR="00D16A1B" w:rsidRDefault="00D16A1B" w:rsidP="009511C4">
      <w:pPr>
        <w:spacing w:line="360" w:lineRule="auto"/>
        <w:contextualSpacing/>
        <w:rPr>
          <w:iCs/>
        </w:rPr>
      </w:pPr>
    </w:p>
    <w:p w:rsidR="00D16A1B" w:rsidRDefault="00D16A1B" w:rsidP="009511C4">
      <w:pPr>
        <w:spacing w:line="360" w:lineRule="auto"/>
        <w:contextualSpacing/>
        <w:rPr>
          <w:i/>
          <w:iCs/>
        </w:rPr>
      </w:pPr>
      <w:r>
        <w:rPr>
          <w:iCs/>
        </w:rPr>
        <w:t>(</w:t>
      </w:r>
      <w:r w:rsidR="00D2791F">
        <w:rPr>
          <w:iCs/>
        </w:rPr>
        <w:t>26</w:t>
      </w:r>
      <w:r>
        <w:rPr>
          <w:iCs/>
        </w:rPr>
        <w:t>)</w:t>
      </w:r>
      <w:r>
        <w:rPr>
          <w:iCs/>
        </w:rPr>
        <w:tab/>
      </w:r>
      <w:r>
        <w:rPr>
          <w:i/>
          <w:iCs/>
        </w:rPr>
        <w:t>Pawlu</w:t>
      </w:r>
      <w:r>
        <w:rPr>
          <w:i/>
          <w:iCs/>
        </w:rPr>
        <w:tab/>
      </w:r>
      <w:r w:rsidR="00CD03AC">
        <w:rPr>
          <w:b/>
          <w:i/>
          <w:iCs/>
        </w:rPr>
        <w:t>m</w:t>
      </w:r>
      <w:r w:rsidRPr="000F19DF">
        <w:rPr>
          <w:b/>
          <w:i/>
          <w:iCs/>
        </w:rPr>
        <w:t>’-g</w:t>
      </w:r>
      <w:r w:rsidRPr="000F19DF">
        <w:rPr>
          <w:rFonts w:cstheme="minorHAnsi"/>
          <w:b/>
          <w:i/>
          <w:iCs/>
        </w:rPr>
        <w:t>ħ</w:t>
      </w:r>
      <w:r w:rsidRPr="000F19DF">
        <w:rPr>
          <w:b/>
          <w:i/>
          <w:iCs/>
        </w:rPr>
        <w:t>and-u-x</w:t>
      </w:r>
      <w:r w:rsidRPr="00D16A1B">
        <w:rPr>
          <w:i/>
          <w:iCs/>
        </w:rPr>
        <w:tab/>
      </w:r>
      <w:r>
        <w:rPr>
          <w:i/>
          <w:iCs/>
        </w:rPr>
        <w:tab/>
      </w:r>
      <w:r w:rsidRPr="00D16A1B">
        <w:rPr>
          <w:i/>
          <w:iCs/>
        </w:rPr>
        <w:t>ktieb</w:t>
      </w:r>
    </w:p>
    <w:p w:rsidR="00D16A1B" w:rsidRDefault="00D16A1B" w:rsidP="009511C4">
      <w:pPr>
        <w:spacing w:line="360" w:lineRule="auto"/>
        <w:contextualSpacing/>
        <w:rPr>
          <w:iCs/>
        </w:rPr>
      </w:pPr>
      <w:r>
        <w:rPr>
          <w:i/>
          <w:iCs/>
        </w:rPr>
        <w:tab/>
      </w:r>
      <w:r>
        <w:rPr>
          <w:iCs/>
        </w:rPr>
        <w:t xml:space="preserve">Paul </w:t>
      </w:r>
      <w:r>
        <w:rPr>
          <w:iCs/>
        </w:rPr>
        <w:tab/>
        <w:t xml:space="preserve">NEG-have-3M-NEG </w:t>
      </w:r>
      <w:r>
        <w:rPr>
          <w:iCs/>
        </w:rPr>
        <w:tab/>
        <w:t>book</w:t>
      </w:r>
    </w:p>
    <w:p w:rsidR="00D16A1B" w:rsidRDefault="00D16A1B" w:rsidP="009511C4">
      <w:pPr>
        <w:spacing w:line="360" w:lineRule="auto"/>
        <w:contextualSpacing/>
        <w:rPr>
          <w:iCs/>
        </w:rPr>
      </w:pPr>
      <w:r>
        <w:rPr>
          <w:iCs/>
        </w:rPr>
        <w:tab/>
        <w:t>`Paul doesn’t have a book.’</w:t>
      </w:r>
      <w:r w:rsidR="00CD03AC">
        <w:rPr>
          <w:iCs/>
        </w:rPr>
        <w:t xml:space="preserve"> (Comrie 1989: 222)</w:t>
      </w:r>
    </w:p>
    <w:p w:rsidR="00D16A1B" w:rsidRDefault="00D16A1B" w:rsidP="009511C4">
      <w:pPr>
        <w:spacing w:line="360" w:lineRule="auto"/>
        <w:contextualSpacing/>
        <w:rPr>
          <w:iCs/>
        </w:rPr>
      </w:pPr>
      <w:r>
        <w:rPr>
          <w:iCs/>
        </w:rPr>
        <w:t>(</w:t>
      </w:r>
      <w:r w:rsidR="00D2791F">
        <w:rPr>
          <w:iCs/>
        </w:rPr>
        <w:t>27</w:t>
      </w:r>
      <w:r>
        <w:rPr>
          <w:iCs/>
        </w:rPr>
        <w:t>)</w:t>
      </w:r>
      <w:r>
        <w:rPr>
          <w:iCs/>
        </w:rPr>
        <w:tab/>
      </w:r>
      <w:r w:rsidRPr="000F19DF">
        <w:rPr>
          <w:i/>
          <w:iCs/>
        </w:rPr>
        <w:t>Il-ktieb</w:t>
      </w:r>
      <w:r w:rsidRPr="000F19DF">
        <w:rPr>
          <w:i/>
          <w:iCs/>
        </w:rPr>
        <w:tab/>
      </w:r>
      <w:r w:rsidR="000F19DF" w:rsidRPr="000F19DF">
        <w:rPr>
          <w:i/>
          <w:iCs/>
        </w:rPr>
        <w:tab/>
      </w:r>
      <w:r w:rsidR="00CD03AC">
        <w:rPr>
          <w:b/>
          <w:i/>
          <w:iCs/>
        </w:rPr>
        <w:t>ma</w:t>
      </w:r>
      <w:r w:rsidR="00CD03AC">
        <w:rPr>
          <w:b/>
          <w:i/>
          <w:iCs/>
        </w:rPr>
        <w:tab/>
      </w:r>
      <w:r w:rsidR="000F19DF" w:rsidRPr="000F19DF">
        <w:rPr>
          <w:b/>
          <w:i/>
          <w:iCs/>
        </w:rPr>
        <w:t>kien</w:t>
      </w:r>
      <w:r w:rsidRPr="000F19DF">
        <w:rPr>
          <w:b/>
          <w:i/>
          <w:iCs/>
        </w:rPr>
        <w:t>-x</w:t>
      </w:r>
      <w:r w:rsidRPr="000F19DF">
        <w:rPr>
          <w:i/>
          <w:iCs/>
        </w:rPr>
        <w:tab/>
        <w:t>g</w:t>
      </w:r>
      <w:r w:rsidRPr="000F19DF">
        <w:rPr>
          <w:rFonts w:cstheme="minorHAnsi"/>
          <w:i/>
          <w:iCs/>
        </w:rPr>
        <w:t>ħ</w:t>
      </w:r>
      <w:r w:rsidRPr="000F19DF">
        <w:rPr>
          <w:i/>
          <w:iCs/>
        </w:rPr>
        <w:t>and-u</w:t>
      </w:r>
    </w:p>
    <w:p w:rsidR="00D16A1B" w:rsidRDefault="00D16A1B" w:rsidP="009511C4">
      <w:pPr>
        <w:spacing w:line="360" w:lineRule="auto"/>
        <w:contextualSpacing/>
        <w:rPr>
          <w:iCs/>
        </w:rPr>
      </w:pPr>
      <w:r>
        <w:rPr>
          <w:iCs/>
        </w:rPr>
        <w:tab/>
      </w:r>
      <w:r w:rsidR="000F19DF">
        <w:rPr>
          <w:iCs/>
        </w:rPr>
        <w:t>ART-book</w:t>
      </w:r>
      <w:r w:rsidR="000F19DF">
        <w:rPr>
          <w:iCs/>
        </w:rPr>
        <w:tab/>
      </w:r>
      <w:r w:rsidR="00CD03AC">
        <w:rPr>
          <w:iCs/>
        </w:rPr>
        <w:t>NEG</w:t>
      </w:r>
      <w:r w:rsidR="00CD03AC">
        <w:rPr>
          <w:iCs/>
        </w:rPr>
        <w:tab/>
      </w:r>
      <w:r>
        <w:rPr>
          <w:iCs/>
        </w:rPr>
        <w:t>be-NEG</w:t>
      </w:r>
      <w:r>
        <w:rPr>
          <w:iCs/>
        </w:rPr>
        <w:tab/>
        <w:t>at-3M</w:t>
      </w:r>
    </w:p>
    <w:p w:rsidR="00D16A1B" w:rsidRDefault="00D16A1B" w:rsidP="009511C4">
      <w:pPr>
        <w:spacing w:line="360" w:lineRule="auto"/>
        <w:contextualSpacing/>
        <w:rPr>
          <w:iCs/>
        </w:rPr>
      </w:pPr>
      <w:r>
        <w:rPr>
          <w:iCs/>
        </w:rPr>
        <w:tab/>
        <w:t>`The book isn’t at his house.’</w:t>
      </w:r>
      <w:r w:rsidR="00CD03AC">
        <w:rPr>
          <w:iCs/>
        </w:rPr>
        <w:t xml:space="preserve"> (Comrie 1989: 221)</w:t>
      </w:r>
    </w:p>
    <w:p w:rsidR="00D16A1B" w:rsidRPr="00D16A1B" w:rsidRDefault="00D16A1B" w:rsidP="009511C4">
      <w:pPr>
        <w:spacing w:line="360" w:lineRule="auto"/>
        <w:contextualSpacing/>
        <w:rPr>
          <w:iCs/>
        </w:rPr>
      </w:pPr>
    </w:p>
    <w:p w:rsidR="009511C4" w:rsidRDefault="005A5218" w:rsidP="009511C4">
      <w:pPr>
        <w:spacing w:line="360" w:lineRule="auto"/>
        <w:contextualSpacing/>
        <w:rPr>
          <w:iCs/>
        </w:rPr>
      </w:pPr>
      <w:r>
        <w:rPr>
          <w:iCs/>
        </w:rPr>
        <w:t>Comrie characterizes the de</w:t>
      </w:r>
      <w:r w:rsidR="00CA6202">
        <w:rPr>
          <w:iCs/>
        </w:rPr>
        <w:t>velopment from Proto-Arabic to M</w:t>
      </w:r>
      <w:r>
        <w:rPr>
          <w:iCs/>
        </w:rPr>
        <w:t xml:space="preserve">altese as follows “in the possessive construction, subject properties have been transferred diachronically from the possessed noun phrase to the </w:t>
      </w:r>
      <w:r w:rsidRPr="00CD03AC">
        <w:rPr>
          <w:iCs/>
        </w:rPr>
        <w:t xml:space="preserve">possessor” </w:t>
      </w:r>
      <w:r w:rsidR="00CD03AC" w:rsidRPr="00CD03AC">
        <w:rPr>
          <w:iCs/>
        </w:rPr>
        <w:t>(</w:t>
      </w:r>
      <w:r w:rsidR="007371C8" w:rsidRPr="00CD03AC">
        <w:rPr>
          <w:iCs/>
        </w:rPr>
        <w:t>1989</w:t>
      </w:r>
      <w:r w:rsidR="00CD03AC" w:rsidRPr="00CD03AC">
        <w:rPr>
          <w:iCs/>
        </w:rPr>
        <w:t>: 224</w:t>
      </w:r>
      <w:r w:rsidRPr="00CD03AC">
        <w:rPr>
          <w:iCs/>
        </w:rPr>
        <w:t>).</w:t>
      </w:r>
    </w:p>
    <w:p w:rsidR="008F4FEE" w:rsidRDefault="000F19DF" w:rsidP="00DA40BA">
      <w:pPr>
        <w:spacing w:line="360" w:lineRule="auto"/>
        <w:ind w:firstLine="720"/>
        <w:contextualSpacing/>
        <w:rPr>
          <w:iCs/>
        </w:rPr>
      </w:pPr>
      <w:r>
        <w:rPr>
          <w:iCs/>
        </w:rPr>
        <w:t xml:space="preserve">The last example of a topic to subject reanalysis is one that is incipient in a number of varieties of English but doesn’t seem to be successful. </w:t>
      </w:r>
      <w:r w:rsidR="00DC3453">
        <w:rPr>
          <w:iCs/>
        </w:rPr>
        <w:t xml:space="preserve">A number of researchers have noticed that English nominative pronouns are not modifiable and </w:t>
      </w:r>
      <w:r w:rsidR="000240AC">
        <w:rPr>
          <w:iCs/>
        </w:rPr>
        <w:t xml:space="preserve">are </w:t>
      </w:r>
      <w:r w:rsidR="00DC3453">
        <w:rPr>
          <w:iCs/>
        </w:rPr>
        <w:t xml:space="preserve">frequently adjacent to the verb (van Gelderen 2004: 23-5). This seems an incipient stage of grammaticalization </w:t>
      </w:r>
      <w:r w:rsidR="008F4FEE">
        <w:rPr>
          <w:iCs/>
        </w:rPr>
        <w:t xml:space="preserve">of a pronoun </w:t>
      </w:r>
      <w:r w:rsidR="00DC3453">
        <w:rPr>
          <w:iCs/>
        </w:rPr>
        <w:t xml:space="preserve">to </w:t>
      </w:r>
      <w:r w:rsidR="008F4FEE">
        <w:rPr>
          <w:iCs/>
        </w:rPr>
        <w:t xml:space="preserve">an </w:t>
      </w:r>
      <w:r w:rsidR="00DC3453">
        <w:rPr>
          <w:iCs/>
        </w:rPr>
        <w:t>agreement marker</w:t>
      </w:r>
      <w:r w:rsidR="008F4FEE">
        <w:rPr>
          <w:iCs/>
        </w:rPr>
        <w:t xml:space="preserve"> and stages of pronouns doubling have been noticed in, for instance, the early Modern English period by Knorrek (1938: 46-49</w:t>
      </w:r>
      <w:r w:rsidR="008F4FEE" w:rsidRPr="00D2791F">
        <w:rPr>
          <w:iCs/>
        </w:rPr>
        <w:t>), as in (</w:t>
      </w:r>
      <w:r w:rsidR="00D2791F" w:rsidRPr="00D2791F">
        <w:rPr>
          <w:iCs/>
        </w:rPr>
        <w:t>28</w:t>
      </w:r>
      <w:r w:rsidR="008F4FEE" w:rsidRPr="00D2791F">
        <w:rPr>
          <w:iCs/>
        </w:rPr>
        <w:t>) to (</w:t>
      </w:r>
      <w:r w:rsidR="00D2791F" w:rsidRPr="00D2791F">
        <w:rPr>
          <w:iCs/>
        </w:rPr>
        <w:t>30</w:t>
      </w:r>
      <w:r w:rsidR="008F4FEE" w:rsidRPr="00D2791F">
        <w:rPr>
          <w:iCs/>
        </w:rPr>
        <w:t>).</w:t>
      </w:r>
    </w:p>
    <w:p w:rsidR="008F4FEE" w:rsidRDefault="008F4FEE" w:rsidP="008F4FEE">
      <w:pPr>
        <w:spacing w:line="360" w:lineRule="auto"/>
        <w:contextualSpacing/>
        <w:rPr>
          <w:iCs/>
        </w:rPr>
      </w:pPr>
    </w:p>
    <w:p w:rsidR="008F4FEE" w:rsidRDefault="008F4FEE" w:rsidP="008F4FEE">
      <w:pPr>
        <w:spacing w:line="360" w:lineRule="auto"/>
        <w:contextualSpacing/>
        <w:rPr>
          <w:iCs/>
        </w:rPr>
      </w:pPr>
      <w:r>
        <w:rPr>
          <w:iCs/>
        </w:rPr>
        <w:t>(</w:t>
      </w:r>
      <w:r w:rsidR="00D2791F">
        <w:rPr>
          <w:iCs/>
        </w:rPr>
        <w:t>28</w:t>
      </w:r>
      <w:r>
        <w:rPr>
          <w:iCs/>
        </w:rPr>
        <w:t>)</w:t>
      </w:r>
      <w:r>
        <w:rPr>
          <w:iCs/>
        </w:rPr>
        <w:tab/>
        <w:t xml:space="preserve">The old woman </w:t>
      </w:r>
      <w:r w:rsidRPr="00EF71D2">
        <w:rPr>
          <w:b/>
          <w:iCs/>
        </w:rPr>
        <w:t>she</w:t>
      </w:r>
      <w:r>
        <w:rPr>
          <w:iCs/>
        </w:rPr>
        <w:t xml:space="preserve"> was drunk (Pepys, </w:t>
      </w:r>
      <w:r w:rsidR="00EF71D2">
        <w:rPr>
          <w:iCs/>
        </w:rPr>
        <w:t>9.3.1659)</w:t>
      </w:r>
    </w:p>
    <w:p w:rsidR="008F4FEE" w:rsidRDefault="008F4FEE" w:rsidP="008F4FEE">
      <w:pPr>
        <w:spacing w:line="360" w:lineRule="auto"/>
        <w:contextualSpacing/>
        <w:rPr>
          <w:iCs/>
        </w:rPr>
      </w:pPr>
      <w:r>
        <w:rPr>
          <w:iCs/>
        </w:rPr>
        <w:t>(</w:t>
      </w:r>
      <w:r w:rsidR="00D2791F">
        <w:rPr>
          <w:iCs/>
        </w:rPr>
        <w:t>29</w:t>
      </w:r>
      <w:r>
        <w:rPr>
          <w:iCs/>
        </w:rPr>
        <w:t>)</w:t>
      </w:r>
      <w:r>
        <w:rPr>
          <w:iCs/>
        </w:rPr>
        <w:tab/>
        <w:t xml:space="preserve">My father </w:t>
      </w:r>
      <w:r w:rsidRPr="00EF71D2">
        <w:rPr>
          <w:b/>
          <w:iCs/>
        </w:rPr>
        <w:t xml:space="preserve">he </w:t>
      </w:r>
      <w:r>
        <w:rPr>
          <w:iCs/>
        </w:rPr>
        <w:t>went to look after things at the carrier’s (Pepys, 25.2.1659)</w:t>
      </w:r>
    </w:p>
    <w:p w:rsidR="008F4FEE" w:rsidRDefault="00EF71D2" w:rsidP="008F4FEE">
      <w:pPr>
        <w:spacing w:line="360" w:lineRule="auto"/>
        <w:contextualSpacing/>
        <w:rPr>
          <w:iCs/>
        </w:rPr>
      </w:pPr>
      <w:r>
        <w:rPr>
          <w:iCs/>
        </w:rPr>
        <w:t>(</w:t>
      </w:r>
      <w:r w:rsidR="00D2791F">
        <w:rPr>
          <w:iCs/>
        </w:rPr>
        <w:t>30</w:t>
      </w:r>
      <w:r>
        <w:rPr>
          <w:iCs/>
        </w:rPr>
        <w:t>)</w:t>
      </w:r>
      <w:r>
        <w:rPr>
          <w:iCs/>
        </w:rPr>
        <w:tab/>
        <w:t xml:space="preserve">Ignorance </w:t>
      </w:r>
      <w:r w:rsidRPr="00EF71D2">
        <w:rPr>
          <w:b/>
          <w:iCs/>
        </w:rPr>
        <w:t>he</w:t>
      </w:r>
      <w:r>
        <w:rPr>
          <w:iCs/>
        </w:rPr>
        <w:t xml:space="preserve"> came hobbling after (Bunyan 243</w:t>
      </w:r>
      <w:r w:rsidR="008811ED">
        <w:rPr>
          <w:iCs/>
        </w:rPr>
        <w:t>).</w:t>
      </w:r>
    </w:p>
    <w:p w:rsidR="00EF71D2" w:rsidRDefault="00EF71D2" w:rsidP="008F4FEE">
      <w:pPr>
        <w:spacing w:line="360" w:lineRule="auto"/>
        <w:contextualSpacing/>
        <w:rPr>
          <w:iCs/>
        </w:rPr>
      </w:pPr>
    </w:p>
    <w:p w:rsidR="009B2153" w:rsidRPr="003B4803" w:rsidRDefault="00DA40BA" w:rsidP="008F4FEE">
      <w:pPr>
        <w:spacing w:line="360" w:lineRule="auto"/>
        <w:contextualSpacing/>
        <w:rPr>
          <w:iCs/>
        </w:rPr>
      </w:pPr>
      <w:r w:rsidRPr="003B4803">
        <w:rPr>
          <w:iCs/>
        </w:rPr>
        <w:t>Givó</w:t>
      </w:r>
      <w:r w:rsidR="009B2153" w:rsidRPr="003B4803">
        <w:rPr>
          <w:iCs/>
        </w:rPr>
        <w:t>n (1976: 155</w:t>
      </w:r>
      <w:r w:rsidR="003B4803">
        <w:rPr>
          <w:iCs/>
        </w:rPr>
        <w:t>-6</w:t>
      </w:r>
      <w:r w:rsidR="009B2153" w:rsidRPr="003B4803">
        <w:rPr>
          <w:iCs/>
        </w:rPr>
        <w:t xml:space="preserve">) </w:t>
      </w:r>
      <w:r w:rsidR="00DC3453">
        <w:rPr>
          <w:iCs/>
        </w:rPr>
        <w:t>argues</w:t>
      </w:r>
      <w:r w:rsidR="009B2153" w:rsidRPr="003B4803">
        <w:rPr>
          <w:iCs/>
        </w:rPr>
        <w:t xml:space="preserve"> that</w:t>
      </w:r>
      <w:r w:rsidR="00DC3453">
        <w:rPr>
          <w:iCs/>
        </w:rPr>
        <w:t xml:space="preserve">, in addition to </w:t>
      </w:r>
      <w:r w:rsidR="00EF71D2">
        <w:rPr>
          <w:iCs/>
        </w:rPr>
        <w:t>a</w:t>
      </w:r>
      <w:r w:rsidR="00DC3453">
        <w:rPr>
          <w:iCs/>
        </w:rPr>
        <w:t xml:space="preserve"> change from pronoun </w:t>
      </w:r>
      <w:r w:rsidR="00DC3453" w:rsidRPr="003B4803">
        <w:rPr>
          <w:iCs/>
        </w:rPr>
        <w:t xml:space="preserve">into agreement </w:t>
      </w:r>
      <w:r w:rsidR="00DC3453">
        <w:rPr>
          <w:iCs/>
        </w:rPr>
        <w:t xml:space="preserve">marking, </w:t>
      </w:r>
      <w:r w:rsidR="00ED2772">
        <w:rPr>
          <w:iCs/>
        </w:rPr>
        <w:t xml:space="preserve">certain </w:t>
      </w:r>
      <w:r w:rsidR="003B4803" w:rsidRPr="003B4803">
        <w:rPr>
          <w:iCs/>
        </w:rPr>
        <w:t>varietie</w:t>
      </w:r>
      <w:r w:rsidR="00DC3453">
        <w:rPr>
          <w:iCs/>
        </w:rPr>
        <w:t>s of English are changing</w:t>
      </w:r>
      <w:r w:rsidR="009B2153" w:rsidRPr="003B4803">
        <w:rPr>
          <w:iCs/>
        </w:rPr>
        <w:t xml:space="preserve"> topics into subjects. </w:t>
      </w:r>
      <w:r w:rsidRPr="003B4803">
        <w:rPr>
          <w:iCs/>
        </w:rPr>
        <w:t>His examples are as in (</w:t>
      </w:r>
      <w:r w:rsidR="00D2791F">
        <w:rPr>
          <w:iCs/>
        </w:rPr>
        <w:t>31</w:t>
      </w:r>
      <w:r w:rsidRPr="003B4803">
        <w:rPr>
          <w:iCs/>
        </w:rPr>
        <w:t>).</w:t>
      </w:r>
    </w:p>
    <w:p w:rsidR="00DA40BA" w:rsidRPr="003B4803" w:rsidRDefault="00DA40BA" w:rsidP="00DA40BA">
      <w:pPr>
        <w:spacing w:line="360" w:lineRule="auto"/>
        <w:contextualSpacing/>
        <w:rPr>
          <w:iCs/>
        </w:rPr>
      </w:pPr>
    </w:p>
    <w:p w:rsidR="00DA40BA" w:rsidRPr="003B4803" w:rsidRDefault="00DA40BA" w:rsidP="00DA40BA">
      <w:pPr>
        <w:spacing w:line="360" w:lineRule="auto"/>
        <w:contextualSpacing/>
        <w:rPr>
          <w:iCs/>
        </w:rPr>
      </w:pPr>
      <w:r w:rsidRPr="003B4803">
        <w:rPr>
          <w:iCs/>
        </w:rPr>
        <w:t>(</w:t>
      </w:r>
      <w:r w:rsidR="00D2791F">
        <w:rPr>
          <w:iCs/>
        </w:rPr>
        <w:t>31</w:t>
      </w:r>
      <w:r w:rsidRPr="003B4803">
        <w:rPr>
          <w:iCs/>
        </w:rPr>
        <w:t>)</w:t>
      </w:r>
      <w:r w:rsidR="003B4803" w:rsidRPr="003B4803">
        <w:rPr>
          <w:iCs/>
        </w:rPr>
        <w:tab/>
      </w:r>
      <w:r w:rsidR="003B4803" w:rsidRPr="00E047B3">
        <w:rPr>
          <w:i/>
          <w:iCs/>
        </w:rPr>
        <w:t>Mai</w:t>
      </w:r>
      <w:r w:rsidR="003B4803" w:rsidRPr="00E047B3">
        <w:rPr>
          <w:i/>
          <w:iCs/>
        </w:rPr>
        <w:tab/>
        <w:t>brada</w:t>
      </w:r>
      <w:r w:rsidR="003B4803" w:rsidRPr="00E047B3">
        <w:rPr>
          <w:i/>
          <w:iCs/>
        </w:rPr>
        <w:tab/>
      </w:r>
      <w:r w:rsidR="003B4803" w:rsidRPr="00E047B3">
        <w:rPr>
          <w:b/>
          <w:i/>
          <w:iCs/>
        </w:rPr>
        <w:t>him</w:t>
      </w:r>
      <w:r w:rsidR="003B4803" w:rsidRPr="00E047B3">
        <w:rPr>
          <w:i/>
          <w:iCs/>
        </w:rPr>
        <w:tab/>
        <w:t>no</w:t>
      </w:r>
      <w:r w:rsidR="003B4803" w:rsidRPr="00E047B3">
        <w:rPr>
          <w:i/>
          <w:iCs/>
        </w:rPr>
        <w:tab/>
        <w:t>skeed</w:t>
      </w:r>
      <w:r w:rsidR="003B4803" w:rsidRPr="00E047B3">
        <w:rPr>
          <w:i/>
          <w:iCs/>
        </w:rPr>
        <w:tab/>
      </w:r>
      <w:r w:rsidR="003B4803">
        <w:rPr>
          <w:iCs/>
        </w:rPr>
        <w:tab/>
      </w:r>
      <w:r w:rsidR="009317FE">
        <w:rPr>
          <w:iCs/>
        </w:rPr>
        <w:tab/>
      </w:r>
      <w:r w:rsidR="003B4803">
        <w:rPr>
          <w:iCs/>
        </w:rPr>
        <w:t>Hawaiian Pidgin English</w:t>
      </w:r>
    </w:p>
    <w:p w:rsidR="003B4803" w:rsidRPr="003B4803" w:rsidRDefault="003B4803" w:rsidP="00DA40BA">
      <w:pPr>
        <w:spacing w:line="360" w:lineRule="auto"/>
        <w:contextualSpacing/>
        <w:rPr>
          <w:iCs/>
        </w:rPr>
      </w:pPr>
      <w:r w:rsidRPr="003B4803">
        <w:rPr>
          <w:iCs/>
        </w:rPr>
        <w:tab/>
        <w:t>my</w:t>
      </w:r>
      <w:r w:rsidRPr="003B4803">
        <w:rPr>
          <w:iCs/>
        </w:rPr>
        <w:tab/>
        <w:t>brother</w:t>
      </w:r>
      <w:r w:rsidRPr="003B4803">
        <w:rPr>
          <w:iCs/>
        </w:rPr>
        <w:tab/>
        <w:t>3S</w:t>
      </w:r>
      <w:r w:rsidRPr="003B4803">
        <w:rPr>
          <w:iCs/>
        </w:rPr>
        <w:tab/>
        <w:t xml:space="preserve">not </w:t>
      </w:r>
      <w:r w:rsidRPr="003B4803">
        <w:rPr>
          <w:iCs/>
        </w:rPr>
        <w:tab/>
        <w:t>scared</w:t>
      </w:r>
    </w:p>
    <w:p w:rsidR="00DA40BA" w:rsidRPr="003B4803" w:rsidRDefault="003B4803" w:rsidP="003B4803">
      <w:pPr>
        <w:spacing w:line="360" w:lineRule="auto"/>
        <w:contextualSpacing/>
        <w:rPr>
          <w:iCs/>
        </w:rPr>
      </w:pPr>
      <w:r w:rsidRPr="003B4803">
        <w:rPr>
          <w:iCs/>
        </w:rPr>
        <w:tab/>
        <w:t>`My brother is not scared.’</w:t>
      </w:r>
      <w:r>
        <w:rPr>
          <w:iCs/>
        </w:rPr>
        <w:t xml:space="preserve"> (</w:t>
      </w:r>
      <w:r w:rsidRPr="003B4803">
        <w:rPr>
          <w:iCs/>
        </w:rPr>
        <w:t xml:space="preserve">Givón 1976: </w:t>
      </w:r>
      <w:r>
        <w:rPr>
          <w:iCs/>
        </w:rPr>
        <w:t>156</w:t>
      </w:r>
      <w:r w:rsidRPr="003B4803">
        <w:rPr>
          <w:iCs/>
        </w:rPr>
        <w:t>)</w:t>
      </w:r>
    </w:p>
    <w:p w:rsidR="003B4803" w:rsidRPr="003B4803" w:rsidRDefault="003B4803" w:rsidP="00DA40BA">
      <w:pPr>
        <w:spacing w:line="360" w:lineRule="auto"/>
        <w:contextualSpacing/>
        <w:rPr>
          <w:iCs/>
        </w:rPr>
      </w:pPr>
    </w:p>
    <w:p w:rsidR="003B4803" w:rsidRPr="003B4803" w:rsidRDefault="00EF71D2" w:rsidP="00DA40BA">
      <w:pPr>
        <w:spacing w:line="360" w:lineRule="auto"/>
        <w:contextualSpacing/>
        <w:rPr>
          <w:iCs/>
        </w:rPr>
      </w:pPr>
      <w:r>
        <w:rPr>
          <w:iCs/>
        </w:rPr>
        <w:t>However, c</w:t>
      </w:r>
      <w:r w:rsidR="00DA40BA" w:rsidRPr="003B4803">
        <w:rPr>
          <w:iCs/>
        </w:rPr>
        <w:t xml:space="preserve">hecking </w:t>
      </w:r>
      <w:r w:rsidR="003B4803" w:rsidRPr="003B4803">
        <w:rPr>
          <w:iCs/>
        </w:rPr>
        <w:t xml:space="preserve">some Hawaiian </w:t>
      </w:r>
      <w:r w:rsidR="00C024AA">
        <w:rPr>
          <w:iCs/>
        </w:rPr>
        <w:t xml:space="preserve">Pidgin English </w:t>
      </w:r>
      <w:r w:rsidR="003B4803" w:rsidRPr="003B4803">
        <w:rPr>
          <w:iCs/>
        </w:rPr>
        <w:t xml:space="preserve">texts, </w:t>
      </w:r>
      <w:r w:rsidR="00BE75DF">
        <w:rPr>
          <w:iCs/>
        </w:rPr>
        <w:t xml:space="preserve">I </w:t>
      </w:r>
      <w:r w:rsidR="009C3A37">
        <w:rPr>
          <w:iCs/>
        </w:rPr>
        <w:t xml:space="preserve">find that </w:t>
      </w:r>
      <w:r w:rsidR="003B4803" w:rsidRPr="003B4803">
        <w:rPr>
          <w:iCs/>
        </w:rPr>
        <w:t xml:space="preserve">the subject pronoun </w:t>
      </w:r>
      <w:r w:rsidR="00E047B3">
        <w:rPr>
          <w:iCs/>
        </w:rPr>
        <w:t>in (</w:t>
      </w:r>
      <w:r w:rsidR="00D2791F">
        <w:rPr>
          <w:iCs/>
        </w:rPr>
        <w:t>31</w:t>
      </w:r>
      <w:r w:rsidR="00E047B3">
        <w:rPr>
          <w:iCs/>
        </w:rPr>
        <w:t xml:space="preserve">) </w:t>
      </w:r>
      <w:r w:rsidR="003B4803" w:rsidRPr="003B4803">
        <w:rPr>
          <w:iCs/>
        </w:rPr>
        <w:t xml:space="preserve">is not obligatory </w:t>
      </w:r>
      <w:r w:rsidR="00E047B3">
        <w:rPr>
          <w:iCs/>
        </w:rPr>
        <w:t xml:space="preserve">with overt DPs, </w:t>
      </w:r>
      <w:r w:rsidR="003B4803" w:rsidRPr="003B4803">
        <w:rPr>
          <w:iCs/>
        </w:rPr>
        <w:t xml:space="preserve">so </w:t>
      </w:r>
      <w:r w:rsidR="00E047B3">
        <w:rPr>
          <w:iCs/>
        </w:rPr>
        <w:t xml:space="preserve">the pronoun has </w:t>
      </w:r>
      <w:r w:rsidR="003B4803" w:rsidRPr="003B4803">
        <w:rPr>
          <w:iCs/>
        </w:rPr>
        <w:t xml:space="preserve">not yet </w:t>
      </w:r>
      <w:r>
        <w:rPr>
          <w:iCs/>
        </w:rPr>
        <w:t xml:space="preserve">been </w:t>
      </w:r>
      <w:r w:rsidR="00E047B3">
        <w:rPr>
          <w:iCs/>
        </w:rPr>
        <w:t xml:space="preserve">reanalyzed as </w:t>
      </w:r>
      <w:r w:rsidR="003B4803" w:rsidRPr="003B4803">
        <w:rPr>
          <w:iCs/>
        </w:rPr>
        <w:t>agreement</w:t>
      </w:r>
      <w:r w:rsidR="00D2791F">
        <w:rPr>
          <w:iCs/>
        </w:rPr>
        <w:t xml:space="preserve"> in e.g. (32</w:t>
      </w:r>
      <w:r w:rsidR="005A5218">
        <w:rPr>
          <w:iCs/>
        </w:rPr>
        <w:t>)</w:t>
      </w:r>
      <w:r w:rsidR="00E047B3">
        <w:rPr>
          <w:iCs/>
        </w:rPr>
        <w:t xml:space="preserve">. </w:t>
      </w:r>
    </w:p>
    <w:p w:rsidR="003B4803" w:rsidRPr="003B4803" w:rsidRDefault="003B4803" w:rsidP="00DA40BA">
      <w:pPr>
        <w:spacing w:line="360" w:lineRule="auto"/>
        <w:contextualSpacing/>
        <w:rPr>
          <w:iCs/>
        </w:rPr>
      </w:pPr>
    </w:p>
    <w:p w:rsidR="003B4803" w:rsidRPr="003B4803" w:rsidRDefault="003B4803" w:rsidP="00DA40BA">
      <w:pPr>
        <w:spacing w:line="360" w:lineRule="auto"/>
        <w:contextualSpacing/>
        <w:rPr>
          <w:i/>
          <w:color w:val="000000"/>
        </w:rPr>
      </w:pPr>
      <w:r w:rsidRPr="003B4803">
        <w:rPr>
          <w:iCs/>
        </w:rPr>
        <w:t>(</w:t>
      </w:r>
      <w:r w:rsidR="00D2791F">
        <w:rPr>
          <w:iCs/>
        </w:rPr>
        <w:t>32</w:t>
      </w:r>
      <w:r w:rsidRPr="003B4803">
        <w:rPr>
          <w:iCs/>
        </w:rPr>
        <w:t>)</w:t>
      </w:r>
      <w:r w:rsidRPr="003B4803">
        <w:rPr>
          <w:iCs/>
        </w:rPr>
        <w:tab/>
      </w:r>
      <w:r w:rsidRPr="003B4803">
        <w:rPr>
          <w:i/>
          <w:color w:val="000000"/>
        </w:rPr>
        <w:t>Den God say, “I like light fo shine!” an da light start fo shine. </w:t>
      </w:r>
      <w:bookmarkStart w:id="5" w:name="C1V4"/>
      <w:bookmarkEnd w:id="5"/>
      <w:r w:rsidRPr="003B4803">
        <w:rPr>
          <w:i/>
          <w:color w:val="000000"/>
        </w:rPr>
        <w:t>God see how good da light.</w:t>
      </w:r>
    </w:p>
    <w:p w:rsidR="003B4803" w:rsidRDefault="003B4803" w:rsidP="00E047B3">
      <w:pPr>
        <w:spacing w:line="360" w:lineRule="auto"/>
        <w:ind w:left="720" w:hanging="720"/>
        <w:contextualSpacing/>
      </w:pPr>
      <w:r w:rsidRPr="003B4803">
        <w:rPr>
          <w:color w:val="000000"/>
        </w:rPr>
        <w:tab/>
        <w:t>`Then God said, `I want the light to shine’ and the light started to shine and God saw it was good.’ (</w:t>
      </w:r>
      <w:hyperlink r:id="rId16" w:history="1">
        <w:r w:rsidRPr="003B4803">
          <w:rPr>
            <w:rStyle w:val="Hyperlink"/>
          </w:rPr>
          <w:t>http://www.pidginbible.org/Concindex.html</w:t>
        </w:r>
      </w:hyperlink>
      <w:r>
        <w:t>)</w:t>
      </w:r>
    </w:p>
    <w:p w:rsidR="00E047B3" w:rsidRDefault="00E047B3" w:rsidP="00E047B3">
      <w:pPr>
        <w:spacing w:line="360" w:lineRule="auto"/>
        <w:ind w:left="720" w:hanging="720"/>
        <w:contextualSpacing/>
        <w:rPr>
          <w:iCs/>
          <w:highlight w:val="yellow"/>
        </w:rPr>
      </w:pPr>
    </w:p>
    <w:p w:rsidR="009C3A37" w:rsidRPr="007B57A6" w:rsidRDefault="009C3A37" w:rsidP="009C3A37">
      <w:pPr>
        <w:spacing w:line="360" w:lineRule="auto"/>
        <w:contextualSpacing/>
        <w:rPr>
          <w:rFonts w:cstheme="minorHAnsi"/>
        </w:rPr>
      </w:pPr>
      <w:r w:rsidRPr="009C3A37">
        <w:rPr>
          <w:iCs/>
        </w:rPr>
        <w:t>T</w:t>
      </w:r>
      <w:r w:rsidRPr="009C3A37">
        <w:rPr>
          <w:rFonts w:cstheme="minorHAnsi"/>
        </w:rPr>
        <w:t>he</w:t>
      </w:r>
      <w:r w:rsidRPr="00AB36C8">
        <w:rPr>
          <w:rFonts w:cstheme="minorHAnsi"/>
        </w:rPr>
        <w:t xml:space="preserve"> </w:t>
      </w:r>
      <w:r w:rsidRPr="00AB36C8">
        <w:rPr>
          <w:rFonts w:cstheme="minorHAnsi"/>
          <w:i/>
        </w:rPr>
        <w:t>Atlas of Pi</w:t>
      </w:r>
      <w:r w:rsidR="00412DF7">
        <w:rPr>
          <w:rFonts w:cstheme="minorHAnsi"/>
          <w:i/>
        </w:rPr>
        <w:t>d</w:t>
      </w:r>
      <w:r w:rsidRPr="00AB36C8">
        <w:rPr>
          <w:rFonts w:cstheme="minorHAnsi"/>
          <w:i/>
        </w:rPr>
        <w:t>gin and Creole Language Structures</w:t>
      </w:r>
      <w:r w:rsidRPr="00AB36C8">
        <w:rPr>
          <w:rFonts w:cstheme="minorHAnsi"/>
        </w:rPr>
        <w:t xml:space="preserve"> </w:t>
      </w:r>
      <w:r>
        <w:rPr>
          <w:rFonts w:cstheme="minorHAnsi"/>
        </w:rPr>
        <w:t>(</w:t>
      </w:r>
      <w:r w:rsidR="0092784B">
        <w:rPr>
          <w:rFonts w:cstheme="minorHAnsi"/>
        </w:rPr>
        <w:t xml:space="preserve">map 62, </w:t>
      </w:r>
      <w:r w:rsidR="007B57A6">
        <w:rPr>
          <w:rFonts w:cstheme="minorHAnsi"/>
        </w:rPr>
        <w:t>Haspelmath et al 2013</w:t>
      </w:r>
      <w:r>
        <w:rPr>
          <w:rFonts w:cstheme="minorHAnsi"/>
        </w:rPr>
        <w:t xml:space="preserve">) </w:t>
      </w:r>
      <w:r w:rsidR="00412DF7">
        <w:rPr>
          <w:rFonts w:cstheme="minorHAnsi"/>
        </w:rPr>
        <w:t xml:space="preserve">confirms this for other (English-based) creoles ans </w:t>
      </w:r>
      <w:r w:rsidR="007B57A6">
        <w:rPr>
          <w:rFonts w:cstheme="minorHAnsi"/>
        </w:rPr>
        <w:t xml:space="preserve">only mentions overt or null pronouns but not doubling environments </w:t>
      </w:r>
      <w:r w:rsidR="007B57A6">
        <w:rPr>
          <w:rFonts w:cstheme="minorHAnsi"/>
        </w:rPr>
        <w:lastRenderedPageBreak/>
        <w:t xml:space="preserve">and </w:t>
      </w:r>
      <w:r w:rsidR="007B57A6" w:rsidRPr="00120932">
        <w:rPr>
          <w:rFonts w:cstheme="minorHAnsi"/>
          <w:i/>
          <w:color w:val="333333"/>
          <w:shd w:val="clear" w:color="auto" w:fill="FFFFFF"/>
        </w:rPr>
        <w:t>The Electronic World Atlas of Varieties of English</w:t>
      </w:r>
      <w:r w:rsidR="007B57A6">
        <w:rPr>
          <w:rFonts w:cstheme="minorHAnsi"/>
          <w:i/>
          <w:color w:val="333333"/>
          <w:shd w:val="clear" w:color="auto" w:fill="FFFFFF"/>
        </w:rPr>
        <w:t xml:space="preserve"> </w:t>
      </w:r>
      <w:r w:rsidR="00C024AA">
        <w:rPr>
          <w:rFonts w:cstheme="minorHAnsi"/>
          <w:color w:val="333333"/>
          <w:shd w:val="clear" w:color="auto" w:fill="FFFFFF"/>
        </w:rPr>
        <w:t>(</w:t>
      </w:r>
      <w:r w:rsidR="007B57A6">
        <w:rPr>
          <w:rFonts w:cstheme="minorHAnsi"/>
          <w:color w:val="333333"/>
          <w:shd w:val="clear" w:color="auto" w:fill="FFFFFF"/>
        </w:rPr>
        <w:t>Kortmann et al 2013) mention</w:t>
      </w:r>
      <w:r w:rsidR="00C024AA">
        <w:rPr>
          <w:rFonts w:cstheme="minorHAnsi"/>
          <w:color w:val="333333"/>
          <w:shd w:val="clear" w:color="auto" w:fill="FFFFFF"/>
        </w:rPr>
        <w:t>s</w:t>
      </w:r>
      <w:r w:rsidR="007B57A6">
        <w:rPr>
          <w:rFonts w:cstheme="minorHAnsi"/>
          <w:color w:val="333333"/>
          <w:shd w:val="clear" w:color="auto" w:fill="FFFFFF"/>
        </w:rPr>
        <w:t xml:space="preserve"> null subjects but not doubling.</w:t>
      </w:r>
    </w:p>
    <w:p w:rsidR="00DA40BA" w:rsidRPr="00E047B3" w:rsidRDefault="009317FE" w:rsidP="009C3A37">
      <w:pPr>
        <w:spacing w:line="360" w:lineRule="auto"/>
        <w:ind w:firstLine="720"/>
        <w:contextualSpacing/>
        <w:rPr>
          <w:iCs/>
        </w:rPr>
      </w:pPr>
      <w:r>
        <w:rPr>
          <w:iCs/>
        </w:rPr>
        <w:t>For Colloquial English, as evidenced i</w:t>
      </w:r>
      <w:r w:rsidR="00E047B3" w:rsidRPr="00E047B3">
        <w:rPr>
          <w:iCs/>
        </w:rPr>
        <w:t xml:space="preserve">n </w:t>
      </w:r>
      <w:r w:rsidR="00ED2772">
        <w:rPr>
          <w:iCs/>
        </w:rPr>
        <w:t xml:space="preserve">COCA and </w:t>
      </w:r>
      <w:r w:rsidR="00DA40BA" w:rsidRPr="00E047B3">
        <w:rPr>
          <w:iCs/>
        </w:rPr>
        <w:t xml:space="preserve">Google Advanced Search, </w:t>
      </w:r>
      <w:r w:rsidR="00E047B3" w:rsidRPr="00E047B3">
        <w:rPr>
          <w:iCs/>
        </w:rPr>
        <w:t>doublings</w:t>
      </w:r>
      <w:r w:rsidR="00DA40BA" w:rsidRPr="00E047B3">
        <w:rPr>
          <w:iCs/>
        </w:rPr>
        <w:t xml:space="preserve"> </w:t>
      </w:r>
      <w:r w:rsidR="00C024AA">
        <w:rPr>
          <w:iCs/>
        </w:rPr>
        <w:t xml:space="preserve">also </w:t>
      </w:r>
      <w:r w:rsidR="00DA40BA" w:rsidRPr="00E047B3">
        <w:rPr>
          <w:iCs/>
        </w:rPr>
        <w:t xml:space="preserve">continue to be rare and none </w:t>
      </w:r>
      <w:r w:rsidR="00E047B3" w:rsidRPr="00E047B3">
        <w:rPr>
          <w:iCs/>
        </w:rPr>
        <w:t xml:space="preserve">appear </w:t>
      </w:r>
      <w:r w:rsidR="00DA40BA" w:rsidRPr="00E047B3">
        <w:rPr>
          <w:iCs/>
        </w:rPr>
        <w:t>with an indefinite topic/subject, such as (</w:t>
      </w:r>
      <w:r w:rsidR="00D2791F">
        <w:rPr>
          <w:iCs/>
        </w:rPr>
        <w:t>33</w:t>
      </w:r>
      <w:r w:rsidR="00DA40BA" w:rsidRPr="00E047B3">
        <w:rPr>
          <w:iCs/>
        </w:rPr>
        <w:t xml:space="preserve">), as </w:t>
      </w:r>
      <w:r w:rsidR="00412DF7">
        <w:rPr>
          <w:iCs/>
        </w:rPr>
        <w:t xml:space="preserve">do </w:t>
      </w:r>
      <w:r w:rsidR="00DA40BA" w:rsidRPr="00E047B3">
        <w:rPr>
          <w:iCs/>
        </w:rPr>
        <w:t xml:space="preserve">in </w:t>
      </w:r>
      <w:r w:rsidR="00900D43">
        <w:rPr>
          <w:iCs/>
        </w:rPr>
        <w:t xml:space="preserve">Colloquial </w:t>
      </w:r>
      <w:r w:rsidR="00DA40BA" w:rsidRPr="00E047B3">
        <w:rPr>
          <w:iCs/>
        </w:rPr>
        <w:t xml:space="preserve">French. </w:t>
      </w:r>
    </w:p>
    <w:p w:rsidR="00DA40BA" w:rsidRPr="00E047B3" w:rsidRDefault="00DA40BA" w:rsidP="00DA40BA">
      <w:pPr>
        <w:spacing w:line="360" w:lineRule="auto"/>
        <w:contextualSpacing/>
        <w:rPr>
          <w:iCs/>
        </w:rPr>
      </w:pPr>
    </w:p>
    <w:p w:rsidR="00DA40BA" w:rsidRDefault="00DA40BA" w:rsidP="00DA40BA">
      <w:pPr>
        <w:spacing w:line="360" w:lineRule="auto"/>
        <w:contextualSpacing/>
        <w:rPr>
          <w:iCs/>
        </w:rPr>
      </w:pPr>
      <w:r w:rsidRPr="00E047B3">
        <w:rPr>
          <w:iCs/>
        </w:rPr>
        <w:t>(</w:t>
      </w:r>
      <w:r w:rsidR="00D2791F">
        <w:rPr>
          <w:iCs/>
        </w:rPr>
        <w:t>33</w:t>
      </w:r>
      <w:r w:rsidRPr="00E047B3">
        <w:rPr>
          <w:iCs/>
        </w:rPr>
        <w:t>)</w:t>
      </w:r>
      <w:r w:rsidR="003B4803" w:rsidRPr="00E047B3">
        <w:rPr>
          <w:iCs/>
        </w:rPr>
        <w:tab/>
      </w:r>
      <w:r w:rsidR="00E047B3">
        <w:rPr>
          <w:iCs/>
        </w:rPr>
        <w:t>%</w:t>
      </w:r>
      <w:r w:rsidR="003B4803" w:rsidRPr="00E047B3">
        <w:rPr>
          <w:iCs/>
        </w:rPr>
        <w:t xml:space="preserve">A brother </w:t>
      </w:r>
      <w:r w:rsidR="00E047B3">
        <w:rPr>
          <w:iCs/>
        </w:rPr>
        <w:t>he’s not scared.</w:t>
      </w:r>
    </w:p>
    <w:p w:rsidR="009317FE" w:rsidRPr="00E047B3" w:rsidRDefault="009317FE" w:rsidP="00DA40BA">
      <w:pPr>
        <w:spacing w:line="360" w:lineRule="auto"/>
        <w:contextualSpacing/>
        <w:rPr>
          <w:iCs/>
        </w:rPr>
      </w:pPr>
    </w:p>
    <w:p w:rsidR="00DA40BA" w:rsidRDefault="009317FE" w:rsidP="00DA40BA">
      <w:pPr>
        <w:spacing w:line="360" w:lineRule="auto"/>
        <w:contextualSpacing/>
        <w:rPr>
          <w:iCs/>
        </w:rPr>
      </w:pPr>
      <w:r w:rsidRPr="00E047B3">
        <w:rPr>
          <w:iCs/>
        </w:rPr>
        <w:t>If reanalyzed as subject</w:t>
      </w:r>
      <w:r w:rsidR="00412DF7">
        <w:rPr>
          <w:iCs/>
        </w:rPr>
        <w:t>s</w:t>
      </w:r>
      <w:r w:rsidRPr="00E047B3">
        <w:rPr>
          <w:iCs/>
        </w:rPr>
        <w:t>, all kinds of DPs should be possible.</w:t>
      </w:r>
    </w:p>
    <w:p w:rsidR="009C3A37" w:rsidRDefault="00C024AA" w:rsidP="00C024AA">
      <w:pPr>
        <w:spacing w:line="360" w:lineRule="auto"/>
        <w:contextualSpacing/>
        <w:rPr>
          <w:iCs/>
        </w:rPr>
      </w:pPr>
      <w:r w:rsidRPr="00C024AA">
        <w:rPr>
          <w:iCs/>
        </w:rPr>
        <w:tab/>
        <w:t xml:space="preserve">Concluding this section, </w:t>
      </w:r>
      <w:r>
        <w:rPr>
          <w:iCs/>
        </w:rPr>
        <w:t>we saw that French</w:t>
      </w:r>
      <w:r w:rsidR="001B70AF">
        <w:rPr>
          <w:iCs/>
        </w:rPr>
        <w:t>, Brazilian Portuguese</w:t>
      </w:r>
      <w:r w:rsidR="00412DF7">
        <w:rPr>
          <w:iCs/>
        </w:rPr>
        <w:t xml:space="preserve">, Kimbundu, </w:t>
      </w:r>
      <w:r>
        <w:rPr>
          <w:iCs/>
        </w:rPr>
        <w:t>Lunda</w:t>
      </w:r>
      <w:r w:rsidR="00412DF7">
        <w:rPr>
          <w:iCs/>
        </w:rPr>
        <w:t>, and Maltese</w:t>
      </w:r>
      <w:r>
        <w:rPr>
          <w:iCs/>
        </w:rPr>
        <w:t xml:space="preserve"> show topics reanalyzing as subjects. </w:t>
      </w:r>
      <w:r w:rsidR="008B7B2D">
        <w:rPr>
          <w:iCs/>
        </w:rPr>
        <w:t>For French, the evidence I provided was the most detailed and the most important is the fact that the DP can be indefinite. This is also true in Brazilian Portuguese. In Kimbundu and Lunda,</w:t>
      </w:r>
      <w:r w:rsidR="00F96DED">
        <w:rPr>
          <w:iCs/>
        </w:rPr>
        <w:t xml:space="preserve"> the situation is more complex because the subject agreement marker changes to a passive and the object pronoun to a subject agreement marker. </w:t>
      </w:r>
      <w:r w:rsidR="00D42DC6">
        <w:rPr>
          <w:iCs/>
        </w:rPr>
        <w:t xml:space="preserve">The </w:t>
      </w:r>
      <w:r w:rsidR="00F96DED">
        <w:rPr>
          <w:iCs/>
        </w:rPr>
        <w:t>Maltese</w:t>
      </w:r>
      <w:r w:rsidR="00D42DC6">
        <w:rPr>
          <w:iCs/>
        </w:rPr>
        <w:t xml:space="preserve"> preposition </w:t>
      </w:r>
      <w:r w:rsidR="00D42DC6" w:rsidRPr="00D315C8">
        <w:rPr>
          <w:i/>
          <w:iCs/>
        </w:rPr>
        <w:t>għand</w:t>
      </w:r>
      <w:r w:rsidR="00D42DC6">
        <w:rPr>
          <w:iCs/>
        </w:rPr>
        <w:t xml:space="preserve"> shows evidence of being verbal, agreeing with a subject that was at some point a topic. E</w:t>
      </w:r>
      <w:r>
        <w:rPr>
          <w:iCs/>
        </w:rPr>
        <w:t xml:space="preserve">vidence </w:t>
      </w:r>
      <w:r w:rsidR="00D42DC6">
        <w:rPr>
          <w:iCs/>
        </w:rPr>
        <w:t xml:space="preserve">for a topic to subject switch </w:t>
      </w:r>
      <w:r>
        <w:rPr>
          <w:iCs/>
        </w:rPr>
        <w:t>cannot be found in varieties of English</w:t>
      </w:r>
      <w:r w:rsidR="00D42DC6">
        <w:rPr>
          <w:iCs/>
        </w:rPr>
        <w:t xml:space="preserve"> although there are stages where such a change seems incipient</w:t>
      </w:r>
      <w:r>
        <w:rPr>
          <w:iCs/>
        </w:rPr>
        <w:t>.</w:t>
      </w:r>
    </w:p>
    <w:p w:rsidR="00C024AA" w:rsidRDefault="00C024AA" w:rsidP="00C024AA">
      <w:pPr>
        <w:spacing w:line="360" w:lineRule="auto"/>
        <w:contextualSpacing/>
        <w:rPr>
          <w:iCs/>
        </w:rPr>
      </w:pPr>
    </w:p>
    <w:p w:rsidR="009E3BCA" w:rsidRPr="009E3BCA" w:rsidRDefault="009E3BCA" w:rsidP="007C0FA3">
      <w:pPr>
        <w:spacing w:line="360" w:lineRule="auto"/>
        <w:contextualSpacing/>
        <w:rPr>
          <w:i/>
          <w:iCs/>
        </w:rPr>
      </w:pPr>
      <w:r w:rsidRPr="009E3BCA">
        <w:rPr>
          <w:i/>
          <w:iCs/>
        </w:rPr>
        <w:t>2.3</w:t>
      </w:r>
      <w:r w:rsidRPr="009E3BCA">
        <w:rPr>
          <w:i/>
          <w:iCs/>
        </w:rPr>
        <w:tab/>
      </w:r>
      <w:r w:rsidR="00C8634E">
        <w:rPr>
          <w:i/>
          <w:iCs/>
        </w:rPr>
        <w:t>The reanalysis from topic to subject</w:t>
      </w:r>
    </w:p>
    <w:p w:rsidR="00C024AA" w:rsidRDefault="00623958" w:rsidP="009E3BCA">
      <w:pPr>
        <w:spacing w:line="360" w:lineRule="auto"/>
        <w:contextualSpacing/>
        <w:rPr>
          <w:iCs/>
        </w:rPr>
      </w:pPr>
      <w:r>
        <w:rPr>
          <w:iCs/>
        </w:rPr>
        <w:t xml:space="preserve">Having provided some examples of changes from topic to subject, I’ll now </w:t>
      </w:r>
      <w:r w:rsidR="00274E76">
        <w:rPr>
          <w:iCs/>
        </w:rPr>
        <w:t>look into the reason</w:t>
      </w:r>
      <w:r w:rsidR="00D42DC6">
        <w:rPr>
          <w:iCs/>
        </w:rPr>
        <w:t xml:space="preserve"> and mechanisms</w:t>
      </w:r>
      <w:r w:rsidR="00274E76">
        <w:rPr>
          <w:iCs/>
        </w:rPr>
        <w:t xml:space="preserve">. </w:t>
      </w:r>
    </w:p>
    <w:p w:rsidR="009E3BCA" w:rsidRDefault="00C024AA" w:rsidP="00274E76">
      <w:pPr>
        <w:spacing w:line="360" w:lineRule="auto"/>
        <w:contextualSpacing/>
        <w:rPr>
          <w:iCs/>
        </w:rPr>
      </w:pPr>
      <w:r>
        <w:rPr>
          <w:iCs/>
        </w:rPr>
        <w:tab/>
      </w:r>
      <w:r w:rsidR="00593582">
        <w:rPr>
          <w:iCs/>
        </w:rPr>
        <w:t xml:space="preserve">Topic incorporation has been regarded by </w:t>
      </w:r>
      <w:r w:rsidR="009E3BCA">
        <w:rPr>
          <w:iCs/>
        </w:rPr>
        <w:t>G</w:t>
      </w:r>
      <w:r w:rsidR="000D6A1E">
        <w:rPr>
          <w:iCs/>
        </w:rPr>
        <w:t>ivón (1979</w:t>
      </w:r>
      <w:r w:rsidR="008973F1">
        <w:rPr>
          <w:iCs/>
        </w:rPr>
        <w:t xml:space="preserve">) as </w:t>
      </w:r>
      <w:r w:rsidR="008973F1" w:rsidRPr="00F07692">
        <w:rPr>
          <w:iCs/>
        </w:rPr>
        <w:t>a shift from the pragmatic to the syntactic</w:t>
      </w:r>
      <w:r w:rsidR="00593582">
        <w:rPr>
          <w:iCs/>
        </w:rPr>
        <w:t>. Givón</w:t>
      </w:r>
      <w:r w:rsidR="000D6A1E">
        <w:rPr>
          <w:iCs/>
        </w:rPr>
        <w:t xml:space="preserve"> (2018</w:t>
      </w:r>
      <w:r w:rsidR="009E3BCA">
        <w:rPr>
          <w:iCs/>
        </w:rPr>
        <w:t xml:space="preserve">: 154-5) provides processing speed and accuracy as reasons behing the reanalysis. These external factors are </w:t>
      </w:r>
      <w:r w:rsidR="008973F1">
        <w:rPr>
          <w:iCs/>
        </w:rPr>
        <w:t>formulated in a very general manner but can be seen as</w:t>
      </w:r>
      <w:r w:rsidR="009E3BCA">
        <w:rPr>
          <w:iCs/>
        </w:rPr>
        <w:t xml:space="preserve"> third factor</w:t>
      </w:r>
      <w:r w:rsidR="000A35F3">
        <w:rPr>
          <w:iCs/>
        </w:rPr>
        <w:t xml:space="preserve"> in nature</w:t>
      </w:r>
      <w:r w:rsidR="009E3BCA">
        <w:rPr>
          <w:iCs/>
        </w:rPr>
        <w:t>.</w:t>
      </w:r>
      <w:r w:rsidR="000D6A1E">
        <w:rPr>
          <w:iCs/>
        </w:rPr>
        <w:t xml:space="preserve"> In keeping with what has been argued in chapter 1, </w:t>
      </w:r>
      <w:r w:rsidR="000A35F3">
        <w:rPr>
          <w:iCs/>
        </w:rPr>
        <w:t>I will look at the change</w:t>
      </w:r>
      <w:r w:rsidR="001812AA">
        <w:rPr>
          <w:iCs/>
        </w:rPr>
        <w:t xml:space="preserve"> in terms of </w:t>
      </w:r>
      <w:r w:rsidR="000D6A1E">
        <w:rPr>
          <w:iCs/>
        </w:rPr>
        <w:t>determinacy</w:t>
      </w:r>
      <w:r w:rsidR="0034169B">
        <w:rPr>
          <w:iCs/>
        </w:rPr>
        <w:t xml:space="preserve"> and labeling</w:t>
      </w:r>
      <w:r w:rsidR="00593582">
        <w:rPr>
          <w:iCs/>
        </w:rPr>
        <w:t>, which</w:t>
      </w:r>
      <w:r w:rsidR="008973F1">
        <w:rPr>
          <w:iCs/>
        </w:rPr>
        <w:t>,</w:t>
      </w:r>
      <w:r w:rsidR="00593582">
        <w:rPr>
          <w:iCs/>
        </w:rPr>
        <w:t xml:space="preserve"> of course</w:t>
      </w:r>
      <w:r w:rsidR="008973F1">
        <w:rPr>
          <w:iCs/>
        </w:rPr>
        <w:t>,</w:t>
      </w:r>
      <w:r w:rsidR="00593582">
        <w:rPr>
          <w:iCs/>
        </w:rPr>
        <w:t xml:space="preserve"> involve </w:t>
      </w:r>
      <w:r w:rsidR="000A35F3">
        <w:rPr>
          <w:iCs/>
        </w:rPr>
        <w:t xml:space="preserve">computational </w:t>
      </w:r>
      <w:r w:rsidR="00593582">
        <w:rPr>
          <w:iCs/>
        </w:rPr>
        <w:t>efficiency as well</w:t>
      </w:r>
      <w:r w:rsidR="008973F1">
        <w:rPr>
          <w:iCs/>
        </w:rPr>
        <w:t xml:space="preserve"> but are more precise formulations thereof</w:t>
      </w:r>
      <w:r w:rsidR="000D6A1E">
        <w:rPr>
          <w:iCs/>
        </w:rPr>
        <w:t>.</w:t>
      </w:r>
    </w:p>
    <w:p w:rsidR="0034169B" w:rsidRDefault="00552BF7" w:rsidP="000D6A1E">
      <w:pPr>
        <w:spacing w:line="360" w:lineRule="auto"/>
        <w:contextualSpacing/>
        <w:rPr>
          <w:iCs/>
        </w:rPr>
      </w:pPr>
      <w:r>
        <w:rPr>
          <w:iCs/>
        </w:rPr>
        <w:tab/>
        <w:t>A derivation of the stage that has a DP subject</w:t>
      </w:r>
      <w:r w:rsidR="00796F69">
        <w:rPr>
          <w:iCs/>
        </w:rPr>
        <w:t xml:space="preserve"> </w:t>
      </w:r>
      <w:r>
        <w:rPr>
          <w:iCs/>
        </w:rPr>
        <w:t xml:space="preserve">is </w:t>
      </w:r>
      <w:r w:rsidR="008973F1">
        <w:rPr>
          <w:iCs/>
        </w:rPr>
        <w:t>given</w:t>
      </w:r>
      <w:r>
        <w:rPr>
          <w:iCs/>
        </w:rPr>
        <w:t xml:space="preserve"> in (</w:t>
      </w:r>
      <w:r w:rsidR="00D2791F">
        <w:rPr>
          <w:iCs/>
        </w:rPr>
        <w:t>34)</w:t>
      </w:r>
      <w:r>
        <w:rPr>
          <w:iCs/>
        </w:rPr>
        <w:t xml:space="preserve">, ignoring the lower part of the clause. It is a </w:t>
      </w:r>
      <w:r w:rsidR="008973F1">
        <w:rPr>
          <w:iCs/>
        </w:rPr>
        <w:t>completely</w:t>
      </w:r>
      <w:r>
        <w:rPr>
          <w:iCs/>
        </w:rPr>
        <w:t xml:space="preserve"> dete</w:t>
      </w:r>
      <w:r w:rsidR="00D2791F">
        <w:rPr>
          <w:iCs/>
        </w:rPr>
        <w:t>rminate structure up to the</w:t>
      </w:r>
      <w:r>
        <w:rPr>
          <w:iCs/>
        </w:rPr>
        <w:t xml:space="preserve"> point</w:t>
      </w:r>
      <w:r w:rsidR="00D2791F">
        <w:rPr>
          <w:iCs/>
        </w:rPr>
        <w:t xml:space="preserve"> in (34a)</w:t>
      </w:r>
      <w:r>
        <w:rPr>
          <w:iCs/>
        </w:rPr>
        <w:t xml:space="preserve">. Moving </w:t>
      </w:r>
      <w:r w:rsidR="007E3A15">
        <w:rPr>
          <w:iCs/>
        </w:rPr>
        <w:t xml:space="preserve">the DP </w:t>
      </w:r>
      <w:r>
        <w:rPr>
          <w:iCs/>
        </w:rPr>
        <w:t xml:space="preserve">into the CP </w:t>
      </w:r>
      <w:r w:rsidR="007E3A15">
        <w:rPr>
          <w:iCs/>
        </w:rPr>
        <w:t>domain above it to the specifier of the TopP</w:t>
      </w:r>
      <w:r w:rsidR="00D2791F">
        <w:rPr>
          <w:iCs/>
        </w:rPr>
        <w:t>, as in (34b),</w:t>
      </w:r>
      <w:r w:rsidR="007E3A15">
        <w:rPr>
          <w:iCs/>
        </w:rPr>
        <w:t xml:space="preserve"> </w:t>
      </w:r>
      <w:r>
        <w:rPr>
          <w:iCs/>
        </w:rPr>
        <w:t>would v</w:t>
      </w:r>
      <w:r w:rsidR="008973F1">
        <w:rPr>
          <w:iCs/>
        </w:rPr>
        <w:t>iolate determinacy because the specifier of the TP and that of the v*P are in the input</w:t>
      </w:r>
      <w:r>
        <w:rPr>
          <w:iCs/>
        </w:rPr>
        <w:t>.</w:t>
      </w:r>
    </w:p>
    <w:p w:rsidR="00552BF7" w:rsidRDefault="00552BF7" w:rsidP="000D6A1E">
      <w:pPr>
        <w:spacing w:line="360" w:lineRule="auto"/>
        <w:contextualSpacing/>
        <w:rPr>
          <w:iCs/>
        </w:rPr>
      </w:pPr>
    </w:p>
    <w:p w:rsidR="00552BF7" w:rsidRDefault="00552BF7" w:rsidP="000D6A1E">
      <w:pPr>
        <w:spacing w:line="360" w:lineRule="auto"/>
        <w:contextualSpacing/>
        <w:rPr>
          <w:iCs/>
        </w:rPr>
      </w:pPr>
      <w:r>
        <w:rPr>
          <w:iCs/>
        </w:rPr>
        <w:lastRenderedPageBreak/>
        <w:t>(</w:t>
      </w:r>
      <w:r w:rsidR="00D2791F">
        <w:rPr>
          <w:iCs/>
        </w:rPr>
        <w:t>34</w:t>
      </w:r>
      <w:r>
        <w:rPr>
          <w:iCs/>
        </w:rPr>
        <w:t>)</w:t>
      </w:r>
      <w:r>
        <w:rPr>
          <w:iCs/>
        </w:rPr>
        <w:tab/>
        <w:t>a.</w:t>
      </w:r>
      <w:r>
        <w:rPr>
          <w:iCs/>
        </w:rPr>
        <w:tab/>
        <w:t>{DP</w:t>
      </w:r>
      <w:r>
        <w:rPr>
          <w:iCs/>
        </w:rPr>
        <w:tab/>
        <w:t>{T</w:t>
      </w:r>
      <w:r>
        <w:rPr>
          <w:iCs/>
        </w:rPr>
        <w:tab/>
        <w:t>{&lt;DP&gt;</w:t>
      </w:r>
      <w:r>
        <w:rPr>
          <w:iCs/>
        </w:rPr>
        <w:tab/>
        <w:t>{v* …}}}}</w:t>
      </w:r>
    </w:p>
    <w:p w:rsidR="00552BF7" w:rsidRDefault="00552BF7" w:rsidP="000D6A1E">
      <w:pPr>
        <w:spacing w:line="360" w:lineRule="auto"/>
        <w:contextualSpacing/>
        <w:rPr>
          <w:iCs/>
        </w:rPr>
      </w:pPr>
      <w:r>
        <w:rPr>
          <w:iCs/>
        </w:rPr>
        <w:tab/>
        <w:t>b.</w:t>
      </w:r>
      <w:r>
        <w:rPr>
          <w:iCs/>
        </w:rPr>
        <w:tab/>
        <w:t>{</w:t>
      </w:r>
      <w:r w:rsidR="00796F69">
        <w:rPr>
          <w:iCs/>
        </w:rPr>
        <w:t>DP</w:t>
      </w:r>
      <w:r w:rsidR="00796F69">
        <w:rPr>
          <w:iCs/>
        </w:rPr>
        <w:tab/>
        <w:t>{C</w:t>
      </w:r>
      <w:r w:rsidR="00796F69">
        <w:rPr>
          <w:iCs/>
        </w:rPr>
        <w:tab/>
        <w:t>{</w:t>
      </w:r>
      <w:r w:rsidR="00796F69" w:rsidRPr="00796F69">
        <w:rPr>
          <w:iCs/>
        </w:rPr>
        <w:t xml:space="preserve"> </w:t>
      </w:r>
      <w:r w:rsidR="00796F69" w:rsidRPr="008973F1">
        <w:rPr>
          <w:b/>
          <w:iCs/>
        </w:rPr>
        <w:t>&lt;DP&gt;</w:t>
      </w:r>
      <w:r w:rsidR="00796F69" w:rsidRPr="008973F1">
        <w:rPr>
          <w:b/>
          <w:iCs/>
        </w:rPr>
        <w:tab/>
        <w:t>{T</w:t>
      </w:r>
      <w:r w:rsidR="00796F69" w:rsidRPr="008973F1">
        <w:rPr>
          <w:b/>
          <w:iCs/>
        </w:rPr>
        <w:tab/>
        <w:t>{&lt;DP&gt;</w:t>
      </w:r>
      <w:r w:rsidR="00796F69">
        <w:rPr>
          <w:iCs/>
        </w:rPr>
        <w:tab/>
        <w:t>{v* …}}}}}}</w:t>
      </w:r>
    </w:p>
    <w:p w:rsidR="007E3A15" w:rsidRDefault="007E3A15" w:rsidP="000D6A1E">
      <w:pPr>
        <w:spacing w:line="360" w:lineRule="auto"/>
        <w:contextualSpacing/>
        <w:rPr>
          <w:iCs/>
        </w:rPr>
      </w:pPr>
    </w:p>
    <w:p w:rsidR="00796F69" w:rsidRDefault="006C212E" w:rsidP="007E3A15">
      <w:pPr>
        <w:spacing w:line="360" w:lineRule="auto"/>
        <w:contextualSpacing/>
        <w:rPr>
          <w:iCs/>
        </w:rPr>
      </w:pPr>
      <w:r>
        <w:rPr>
          <w:iCs/>
        </w:rPr>
        <w:t>When there is a DP topic and null subject, the derivation will look like (</w:t>
      </w:r>
      <w:r w:rsidR="00D2791F">
        <w:rPr>
          <w:iCs/>
        </w:rPr>
        <w:t>35</w:t>
      </w:r>
      <w:r>
        <w:rPr>
          <w:iCs/>
        </w:rPr>
        <w:t>a) but the output will be ambiguous between (</w:t>
      </w:r>
      <w:r w:rsidR="00D2791F">
        <w:rPr>
          <w:iCs/>
        </w:rPr>
        <w:t>35</w:t>
      </w:r>
      <w:r>
        <w:rPr>
          <w:iCs/>
        </w:rPr>
        <w:t>a</w:t>
      </w:r>
      <w:r w:rsidR="00115C9F">
        <w:rPr>
          <w:iCs/>
        </w:rPr>
        <w:t>), (</w:t>
      </w:r>
      <w:r w:rsidR="00D2791F">
        <w:rPr>
          <w:iCs/>
        </w:rPr>
        <w:t>35</w:t>
      </w:r>
      <w:r w:rsidR="00115C9F">
        <w:rPr>
          <w:iCs/>
        </w:rPr>
        <w:t>b), and (</w:t>
      </w:r>
      <w:r w:rsidR="00D2791F">
        <w:rPr>
          <w:iCs/>
        </w:rPr>
        <w:t>35</w:t>
      </w:r>
      <w:r w:rsidR="00115C9F">
        <w:rPr>
          <w:iCs/>
        </w:rPr>
        <w:t xml:space="preserve">c), as </w:t>
      </w:r>
      <w:r w:rsidR="008973F1">
        <w:rPr>
          <w:iCs/>
        </w:rPr>
        <w:t xml:space="preserve">also shown </w:t>
      </w:r>
      <w:r w:rsidR="00115C9F">
        <w:rPr>
          <w:iCs/>
        </w:rPr>
        <w:t xml:space="preserve">in Figure </w:t>
      </w:r>
      <w:r w:rsidR="00D315C8">
        <w:rPr>
          <w:iCs/>
        </w:rPr>
        <w:t>4.</w:t>
      </w:r>
      <w:r w:rsidR="00115C9F">
        <w:rPr>
          <w:iCs/>
        </w:rPr>
        <w:t>1.</w:t>
      </w:r>
    </w:p>
    <w:p w:rsidR="006C212E" w:rsidRDefault="006C212E" w:rsidP="000D6A1E">
      <w:pPr>
        <w:spacing w:line="360" w:lineRule="auto"/>
        <w:contextualSpacing/>
        <w:rPr>
          <w:iCs/>
        </w:rPr>
      </w:pPr>
    </w:p>
    <w:p w:rsidR="006C212E" w:rsidRDefault="006C212E" w:rsidP="000D6A1E">
      <w:pPr>
        <w:spacing w:line="360" w:lineRule="auto"/>
        <w:contextualSpacing/>
        <w:rPr>
          <w:iCs/>
        </w:rPr>
      </w:pPr>
      <w:r>
        <w:rPr>
          <w:iCs/>
        </w:rPr>
        <w:t>(</w:t>
      </w:r>
      <w:r w:rsidR="00D2791F">
        <w:rPr>
          <w:iCs/>
        </w:rPr>
        <w:t>35</w:t>
      </w:r>
      <w:r>
        <w:rPr>
          <w:iCs/>
        </w:rPr>
        <w:t>)</w:t>
      </w:r>
      <w:r>
        <w:rPr>
          <w:iCs/>
        </w:rPr>
        <w:tab/>
        <w:t>a.</w:t>
      </w:r>
      <w:r>
        <w:rPr>
          <w:iCs/>
        </w:rPr>
        <w:tab/>
        <w:t>{DP</w:t>
      </w:r>
      <w:r>
        <w:rPr>
          <w:iCs/>
        </w:rPr>
        <w:tab/>
        <w:t>{C</w:t>
      </w:r>
      <w:r>
        <w:rPr>
          <w:iCs/>
        </w:rPr>
        <w:tab/>
        <w:t>{</w:t>
      </w:r>
      <w:r w:rsidRPr="00796F69">
        <w:rPr>
          <w:iCs/>
        </w:rPr>
        <w:t xml:space="preserve"> </w:t>
      </w:r>
      <w:r>
        <w:rPr>
          <w:iCs/>
        </w:rPr>
        <w:t>pro</w:t>
      </w:r>
      <w:r>
        <w:rPr>
          <w:iCs/>
        </w:rPr>
        <w:tab/>
        <w:t>{T</w:t>
      </w:r>
      <w:r>
        <w:rPr>
          <w:iCs/>
        </w:rPr>
        <w:tab/>
        <w:t>{&lt;DP&gt;</w:t>
      </w:r>
      <w:r>
        <w:rPr>
          <w:iCs/>
        </w:rPr>
        <w:tab/>
        <w:t>{v* …}}}}}}</w:t>
      </w:r>
    </w:p>
    <w:p w:rsidR="006C212E" w:rsidRDefault="006C212E" w:rsidP="000D6A1E">
      <w:pPr>
        <w:spacing w:line="360" w:lineRule="auto"/>
        <w:contextualSpacing/>
        <w:rPr>
          <w:iCs/>
        </w:rPr>
      </w:pPr>
      <w:r>
        <w:rPr>
          <w:iCs/>
        </w:rPr>
        <w:tab/>
        <w:t>b.</w:t>
      </w:r>
      <w:r>
        <w:rPr>
          <w:iCs/>
        </w:rPr>
        <w:tab/>
        <w:t>{DP</w:t>
      </w:r>
      <w:r>
        <w:rPr>
          <w:iCs/>
        </w:rPr>
        <w:tab/>
        <w:t>{C</w:t>
      </w:r>
      <w:r>
        <w:rPr>
          <w:iCs/>
        </w:rPr>
        <w:tab/>
        <w:t>{</w:t>
      </w:r>
      <w:r w:rsidRPr="00796F69">
        <w:rPr>
          <w:iCs/>
        </w:rPr>
        <w:t xml:space="preserve"> </w:t>
      </w:r>
      <w:r>
        <w:rPr>
          <w:iCs/>
        </w:rPr>
        <w:t>&lt;DP&gt;</w:t>
      </w:r>
      <w:r>
        <w:rPr>
          <w:iCs/>
        </w:rPr>
        <w:tab/>
        <w:t>{T</w:t>
      </w:r>
      <w:r>
        <w:rPr>
          <w:iCs/>
        </w:rPr>
        <w:tab/>
        <w:t>{&lt;DP&gt;</w:t>
      </w:r>
      <w:r>
        <w:rPr>
          <w:iCs/>
        </w:rPr>
        <w:tab/>
        <w:t>{v* …}}}}}}</w:t>
      </w:r>
    </w:p>
    <w:p w:rsidR="006C212E" w:rsidRDefault="006C212E" w:rsidP="000D6A1E">
      <w:pPr>
        <w:spacing w:line="360" w:lineRule="auto"/>
        <w:contextualSpacing/>
        <w:rPr>
          <w:iCs/>
        </w:rPr>
      </w:pPr>
      <w:r>
        <w:rPr>
          <w:iCs/>
        </w:rPr>
        <w:tab/>
        <w:t>c.</w:t>
      </w:r>
      <w:r>
        <w:rPr>
          <w:iCs/>
        </w:rPr>
        <w:tab/>
        <w:t>{DP</w:t>
      </w:r>
      <w:r>
        <w:rPr>
          <w:iCs/>
        </w:rPr>
        <w:tab/>
        <w:t>{T</w:t>
      </w:r>
      <w:r>
        <w:rPr>
          <w:iCs/>
        </w:rPr>
        <w:tab/>
        <w:t>{</w:t>
      </w:r>
      <w:r w:rsidR="008973F1">
        <w:rPr>
          <w:iCs/>
        </w:rPr>
        <w:t xml:space="preserve"> </w:t>
      </w:r>
      <w:r>
        <w:rPr>
          <w:iCs/>
        </w:rPr>
        <w:t>&lt;DP&gt;</w:t>
      </w:r>
      <w:r>
        <w:rPr>
          <w:iCs/>
        </w:rPr>
        <w:tab/>
        <w:t>{v* …}}}}</w:t>
      </w:r>
    </w:p>
    <w:p w:rsidR="006C212E" w:rsidRDefault="006C212E" w:rsidP="000D6A1E">
      <w:pPr>
        <w:spacing w:line="360" w:lineRule="auto"/>
        <w:contextualSpacing/>
        <w:rPr>
          <w:iCs/>
        </w:rPr>
      </w:pPr>
    </w:p>
    <w:p w:rsidR="006C212E" w:rsidRDefault="001812AA" w:rsidP="000D6A1E">
      <w:pPr>
        <w:spacing w:line="360" w:lineRule="auto"/>
        <w:contextualSpacing/>
        <w:rPr>
          <w:iCs/>
        </w:rPr>
      </w:pPr>
      <w:r>
        <w:rPr>
          <w:iCs/>
        </w:rPr>
        <w:t xml:space="preserve">The Principle of Determinacy </w:t>
      </w:r>
      <w:r w:rsidR="00247F35">
        <w:rPr>
          <w:iCs/>
        </w:rPr>
        <w:t>will rule out (b) and Economy will select (c) over (a).</w:t>
      </w:r>
      <w:r w:rsidR="007E3A15">
        <w:rPr>
          <w:iCs/>
        </w:rPr>
        <w:t xml:space="preserve"> I argue this is the reason that French earlier topics are now subjects in certain spoken French varieties. In Brazilian Portuguese</w:t>
      </w:r>
      <w:r w:rsidR="008973F1">
        <w:rPr>
          <w:iCs/>
        </w:rPr>
        <w:t xml:space="preserve"> and Maltese</w:t>
      </w:r>
      <w:r w:rsidR="007E3A15">
        <w:rPr>
          <w:iCs/>
        </w:rPr>
        <w:t xml:space="preserve">, </w:t>
      </w:r>
      <w:r w:rsidR="008D4FC5">
        <w:rPr>
          <w:iCs/>
        </w:rPr>
        <w:t xml:space="preserve">the earlier topics are reanalyzing as subjects as well. </w:t>
      </w:r>
      <w:r w:rsidR="00867386">
        <w:rPr>
          <w:iCs/>
        </w:rPr>
        <w:t>The situation in Bantu is more complicated. There are a few changes going on: the verbal morphology loses object marking and the object affix is reanalyzed as subject. The topic DP is then also reanalyzed from object to subject and subsequently as subject.</w:t>
      </w:r>
    </w:p>
    <w:p w:rsidR="00F07692" w:rsidRPr="00F07692" w:rsidRDefault="00F07692" w:rsidP="006C212E">
      <w:pPr>
        <w:spacing w:line="360" w:lineRule="auto"/>
        <w:ind w:firstLine="720"/>
        <w:contextualSpacing/>
        <w:rPr>
          <w:iCs/>
        </w:rPr>
      </w:pPr>
      <w:r w:rsidRPr="00F07692">
        <w:rPr>
          <w:iCs/>
        </w:rPr>
        <w:t xml:space="preserve">The change from topic to subject </w:t>
      </w:r>
      <w:r w:rsidR="005435C6">
        <w:rPr>
          <w:iCs/>
        </w:rPr>
        <w:t>also has repercussions for labeling, a</w:t>
      </w:r>
      <w:r w:rsidRPr="00F07692">
        <w:rPr>
          <w:iCs/>
        </w:rPr>
        <w:t>s</w:t>
      </w:r>
      <w:r w:rsidR="00274E76">
        <w:rPr>
          <w:iCs/>
        </w:rPr>
        <w:t xml:space="preserve"> represented in Figure </w:t>
      </w:r>
      <w:r w:rsidR="00D315C8">
        <w:rPr>
          <w:iCs/>
        </w:rPr>
        <w:t>4.</w:t>
      </w:r>
      <w:r w:rsidR="00115C9F">
        <w:rPr>
          <w:iCs/>
        </w:rPr>
        <w:t>3</w:t>
      </w:r>
      <w:r w:rsidRPr="00F07692">
        <w:rPr>
          <w:iCs/>
        </w:rPr>
        <w:t>.</w:t>
      </w:r>
      <w:r w:rsidR="00247F35">
        <w:rPr>
          <w:iCs/>
        </w:rPr>
        <w:t xml:space="preserve"> L</w:t>
      </w:r>
      <w:r w:rsidR="00047144">
        <w:rPr>
          <w:iCs/>
        </w:rPr>
        <w:t xml:space="preserve">abeling of a topic </w:t>
      </w:r>
      <w:r w:rsidR="00247F35">
        <w:rPr>
          <w:iCs/>
        </w:rPr>
        <w:t>results in an {XP, YP} structure without a</w:t>
      </w:r>
      <w:r w:rsidR="008973F1">
        <w:rPr>
          <w:iCs/>
        </w:rPr>
        <w:t xml:space="preserve"> clear</w:t>
      </w:r>
      <w:r w:rsidR="00247F35">
        <w:rPr>
          <w:iCs/>
        </w:rPr>
        <w:t xml:space="preserve"> label. There are no</w:t>
      </w:r>
      <w:r w:rsidR="00047144">
        <w:rPr>
          <w:iCs/>
        </w:rPr>
        <w:t xml:space="preserve"> feature</w:t>
      </w:r>
      <w:r w:rsidR="00247F35">
        <w:rPr>
          <w:iCs/>
        </w:rPr>
        <w:t>s to be shared</w:t>
      </w:r>
      <w:r w:rsidR="00047144">
        <w:rPr>
          <w:iCs/>
        </w:rPr>
        <w:t xml:space="preserve"> in (a)</w:t>
      </w:r>
      <w:r w:rsidR="00247F35">
        <w:rPr>
          <w:iCs/>
        </w:rPr>
        <w:t>. In (b), the {XP, YP} structure can be lab</w:t>
      </w:r>
      <w:r w:rsidR="00A35D5B">
        <w:rPr>
          <w:iCs/>
        </w:rPr>
        <w:t>e</w:t>
      </w:r>
      <w:r w:rsidR="00247F35">
        <w:rPr>
          <w:iCs/>
        </w:rPr>
        <w:t>led</w:t>
      </w:r>
      <w:r w:rsidR="00047144">
        <w:rPr>
          <w:iCs/>
        </w:rPr>
        <w:t xml:space="preserve"> through feature sharing </w:t>
      </w:r>
      <w:r w:rsidR="00247F35">
        <w:rPr>
          <w:iCs/>
        </w:rPr>
        <w:t>of phi</w:t>
      </w:r>
      <w:r w:rsidR="00047144">
        <w:rPr>
          <w:iCs/>
        </w:rPr>
        <w:t>.</w:t>
      </w:r>
      <w:r w:rsidR="005435C6">
        <w:rPr>
          <w:iCs/>
        </w:rPr>
        <w:t xml:space="preserve"> Labeling pressures </w:t>
      </w:r>
      <w:r w:rsidR="00047144">
        <w:rPr>
          <w:iCs/>
        </w:rPr>
        <w:t>therefor</w:t>
      </w:r>
      <w:r w:rsidR="006C212E">
        <w:rPr>
          <w:iCs/>
        </w:rPr>
        <w:t>e</w:t>
      </w:r>
      <w:r w:rsidR="00047144">
        <w:rPr>
          <w:iCs/>
        </w:rPr>
        <w:t xml:space="preserve"> also</w:t>
      </w:r>
      <w:r w:rsidR="005435C6">
        <w:rPr>
          <w:iCs/>
        </w:rPr>
        <w:t xml:space="preserve"> favor the reanalysis </w:t>
      </w:r>
      <w:r w:rsidR="00247F35">
        <w:rPr>
          <w:iCs/>
        </w:rPr>
        <w:t xml:space="preserve">of the topic </w:t>
      </w:r>
      <w:r w:rsidR="005435C6">
        <w:rPr>
          <w:iCs/>
        </w:rPr>
        <w:t>to the subject.</w:t>
      </w:r>
    </w:p>
    <w:p w:rsidR="00F07692" w:rsidRPr="00F07692" w:rsidRDefault="00F07692" w:rsidP="00F07692">
      <w:pPr>
        <w:spacing w:line="360" w:lineRule="auto"/>
        <w:contextualSpacing/>
        <w:rPr>
          <w:iCs/>
        </w:rPr>
      </w:pPr>
    </w:p>
    <w:tbl>
      <w:tblPr>
        <w:tblStyle w:val="TableGrid"/>
        <w:tblW w:w="0" w:type="auto"/>
        <w:tblLook w:val="04A0" w:firstRow="1" w:lastRow="0" w:firstColumn="1" w:lastColumn="0" w:noHBand="0" w:noVBand="1"/>
      </w:tblPr>
      <w:tblGrid>
        <w:gridCol w:w="6835"/>
      </w:tblGrid>
      <w:tr w:rsidR="00F07692" w:rsidRPr="00F07692" w:rsidTr="000C12A0">
        <w:tc>
          <w:tcPr>
            <w:tcW w:w="6835" w:type="dxa"/>
          </w:tcPr>
          <w:p w:rsidR="00F07692" w:rsidRPr="00F07692" w:rsidRDefault="00F07692" w:rsidP="00F07692">
            <w:pPr>
              <w:spacing w:line="360" w:lineRule="auto"/>
              <w:contextualSpacing/>
              <w:rPr>
                <w:iCs/>
              </w:rPr>
            </w:pPr>
            <w:r w:rsidRPr="00F07692">
              <w:rPr>
                <w:iCs/>
              </w:rPr>
              <w:t>a.</w:t>
            </w:r>
            <w:r w:rsidRPr="00F07692">
              <w:rPr>
                <w:iCs/>
              </w:rPr>
              <w:tab/>
              <w:t>?P</w:t>
            </w:r>
            <w:r w:rsidRPr="00F07692">
              <w:rPr>
                <w:iCs/>
              </w:rPr>
              <w:tab/>
            </w:r>
            <w:r w:rsidRPr="00F07692">
              <w:rPr>
                <w:iCs/>
              </w:rPr>
              <w:tab/>
            </w:r>
            <w:r w:rsidRPr="00F07692">
              <w:rPr>
                <w:iCs/>
              </w:rPr>
              <w:tab/>
              <w:t>b.</w:t>
            </w:r>
            <w:r w:rsidRPr="00F07692">
              <w:rPr>
                <w:iCs/>
              </w:rPr>
              <w:tab/>
              <w:t>&lt;phi,phi&gt;</w:t>
            </w:r>
          </w:p>
          <w:p w:rsidR="00F07692" w:rsidRPr="00F07692" w:rsidRDefault="00F07692" w:rsidP="00F07692">
            <w:pPr>
              <w:spacing w:line="360" w:lineRule="auto"/>
              <w:contextualSpacing/>
              <w:rPr>
                <w:iCs/>
              </w:rPr>
            </w:pPr>
            <w:r>
              <w:rPr>
                <w:rFonts w:ascii="ArborWin" w:hAnsi="ArborWin"/>
                <w:iCs/>
              </w:rPr>
              <w:t>ei</w:t>
            </w:r>
            <w:r>
              <w:rPr>
                <w:iCs/>
              </w:rPr>
              <w:tab/>
            </w:r>
            <w:r>
              <w:rPr>
                <w:iCs/>
              </w:rPr>
              <w:tab/>
            </w:r>
            <w:r>
              <w:rPr>
                <w:iCs/>
              </w:rPr>
              <w:tab/>
            </w:r>
            <w:r>
              <w:rPr>
                <w:rFonts w:ascii="ArborWin" w:hAnsi="ArborWin"/>
                <w:iCs/>
              </w:rPr>
              <w:t>ei</w:t>
            </w:r>
          </w:p>
          <w:p w:rsidR="00F07692" w:rsidRPr="00F07692" w:rsidRDefault="00F07692" w:rsidP="00F07692">
            <w:pPr>
              <w:spacing w:line="360" w:lineRule="auto"/>
              <w:contextualSpacing/>
              <w:rPr>
                <w:iCs/>
              </w:rPr>
            </w:pPr>
            <w:r w:rsidRPr="00F07692">
              <w:rPr>
                <w:iCs/>
              </w:rPr>
              <w:t>DP</w:t>
            </w:r>
            <w:r w:rsidRPr="00F07692">
              <w:rPr>
                <w:iCs/>
              </w:rPr>
              <w:tab/>
            </w:r>
            <w:r w:rsidRPr="00F07692">
              <w:rPr>
                <w:iCs/>
              </w:rPr>
              <w:tab/>
              <w:t>?P</w:t>
            </w:r>
            <w:r w:rsidRPr="00F07692">
              <w:rPr>
                <w:iCs/>
              </w:rPr>
              <w:tab/>
            </w:r>
            <w:r w:rsidRPr="00F07692">
              <w:rPr>
                <w:iCs/>
              </w:rPr>
              <w:tab/>
              <w:t>DP</w:t>
            </w:r>
            <w:r w:rsidRPr="00F07692">
              <w:rPr>
                <w:iCs/>
              </w:rPr>
              <w:tab/>
            </w:r>
            <w:r w:rsidRPr="00F07692">
              <w:rPr>
                <w:iCs/>
              </w:rPr>
              <w:tab/>
              <w:t>T’</w:t>
            </w:r>
          </w:p>
          <w:p w:rsidR="00F07692" w:rsidRPr="00F07692" w:rsidRDefault="00F07692" w:rsidP="00F07692">
            <w:pPr>
              <w:spacing w:line="360" w:lineRule="auto"/>
              <w:contextualSpacing/>
              <w:rPr>
                <w:iCs/>
              </w:rPr>
            </w:pPr>
            <w:r w:rsidRPr="00F07692">
              <w:rPr>
                <w:iCs/>
              </w:rPr>
              <w:tab/>
            </w:r>
            <w:r>
              <w:rPr>
                <w:rFonts w:ascii="ArborWin" w:hAnsi="ArborWin"/>
                <w:iCs/>
              </w:rPr>
              <w:t>ei</w:t>
            </w:r>
            <w:r>
              <w:rPr>
                <w:iCs/>
              </w:rPr>
              <w:tab/>
            </w:r>
            <w:r>
              <w:rPr>
                <w:iCs/>
              </w:rPr>
              <w:tab/>
            </w:r>
            <w:r>
              <w:rPr>
                <w:iCs/>
              </w:rPr>
              <w:tab/>
            </w:r>
            <w:r>
              <w:rPr>
                <w:rFonts w:ascii="ArborWin" w:hAnsi="ArborWin"/>
                <w:iCs/>
              </w:rPr>
              <w:t>ei</w:t>
            </w:r>
          </w:p>
          <w:p w:rsidR="00F07692" w:rsidRPr="00F07692" w:rsidRDefault="00F07692" w:rsidP="00F07692">
            <w:pPr>
              <w:spacing w:line="360" w:lineRule="auto"/>
              <w:contextualSpacing/>
              <w:rPr>
                <w:iCs/>
              </w:rPr>
            </w:pPr>
            <w:r w:rsidRPr="00F07692">
              <w:rPr>
                <w:iCs/>
              </w:rPr>
              <w:tab/>
              <w:t>Top</w:t>
            </w:r>
            <w:r w:rsidRPr="00F07692">
              <w:rPr>
                <w:iCs/>
              </w:rPr>
              <w:tab/>
            </w:r>
            <w:r w:rsidRPr="00F07692">
              <w:rPr>
                <w:iCs/>
              </w:rPr>
              <w:tab/>
              <w:t>…</w:t>
            </w:r>
            <w:r w:rsidRPr="00F07692">
              <w:rPr>
                <w:iCs/>
              </w:rPr>
              <w:tab/>
            </w:r>
            <w:r w:rsidRPr="00F07692">
              <w:rPr>
                <w:iCs/>
              </w:rPr>
              <w:tab/>
              <w:t>T</w:t>
            </w:r>
            <w:r w:rsidRPr="00F07692">
              <w:rPr>
                <w:iCs/>
              </w:rPr>
              <w:tab/>
            </w:r>
            <w:r w:rsidRPr="00F07692">
              <w:rPr>
                <w:iCs/>
              </w:rPr>
              <w:tab/>
              <w:t>..</w:t>
            </w:r>
          </w:p>
          <w:p w:rsidR="00F07692" w:rsidRPr="00F07692" w:rsidRDefault="00F07692" w:rsidP="00F07692">
            <w:pPr>
              <w:spacing w:line="360" w:lineRule="auto"/>
              <w:contextualSpacing/>
              <w:rPr>
                <w:iCs/>
              </w:rPr>
            </w:pPr>
            <w:r w:rsidRPr="00F07692">
              <w:rPr>
                <w:iCs/>
              </w:rPr>
              <w:t>labeling mechanism not understood</w:t>
            </w:r>
            <w:r w:rsidRPr="00F07692">
              <w:rPr>
                <w:iCs/>
              </w:rPr>
              <w:tab/>
              <w:t>labeling after feature-sharing</w:t>
            </w:r>
          </w:p>
        </w:tc>
      </w:tr>
    </w:tbl>
    <w:p w:rsidR="00F07692" w:rsidRPr="00F07692" w:rsidRDefault="00274E76" w:rsidP="00F07692">
      <w:pPr>
        <w:spacing w:line="360" w:lineRule="auto"/>
        <w:contextualSpacing/>
        <w:rPr>
          <w:iCs/>
        </w:rPr>
      </w:pPr>
      <w:r>
        <w:rPr>
          <w:iCs/>
        </w:rPr>
        <w:t xml:space="preserve">Figure </w:t>
      </w:r>
      <w:r w:rsidR="00D315C8">
        <w:rPr>
          <w:iCs/>
        </w:rPr>
        <w:t>4.</w:t>
      </w:r>
      <w:r>
        <w:rPr>
          <w:iCs/>
        </w:rPr>
        <w:t>3</w:t>
      </w:r>
      <w:r w:rsidR="00F07692" w:rsidRPr="00F07692">
        <w:rPr>
          <w:iCs/>
        </w:rPr>
        <w:t>:</w:t>
      </w:r>
      <w:r w:rsidR="00F07692" w:rsidRPr="00F07692">
        <w:rPr>
          <w:iCs/>
        </w:rPr>
        <w:tab/>
        <w:t>From topic to subject</w:t>
      </w:r>
      <w:r w:rsidR="00BD55C5">
        <w:rPr>
          <w:iCs/>
        </w:rPr>
        <w:t xml:space="preserve"> in terms of labeling</w:t>
      </w:r>
    </w:p>
    <w:p w:rsidR="00F07692" w:rsidRDefault="00F07692" w:rsidP="00F07692">
      <w:pPr>
        <w:spacing w:line="360" w:lineRule="auto"/>
        <w:contextualSpacing/>
        <w:rPr>
          <w:iCs/>
        </w:rPr>
      </w:pPr>
    </w:p>
    <w:p w:rsidR="00F07692" w:rsidRPr="00F07692" w:rsidRDefault="00F07692" w:rsidP="00762F02">
      <w:pPr>
        <w:spacing w:line="360" w:lineRule="auto"/>
        <w:contextualSpacing/>
        <w:rPr>
          <w:iCs/>
        </w:rPr>
      </w:pPr>
      <w:r w:rsidRPr="00F07692">
        <w:rPr>
          <w:iCs/>
        </w:rPr>
        <w:t xml:space="preserve">In this section, I have </w:t>
      </w:r>
      <w:r w:rsidR="00867386">
        <w:rPr>
          <w:iCs/>
        </w:rPr>
        <w:t>examined</w:t>
      </w:r>
      <w:r w:rsidRPr="00F07692">
        <w:rPr>
          <w:iCs/>
        </w:rPr>
        <w:t xml:space="preserve"> the renewal of the subject t</w:t>
      </w:r>
      <w:r w:rsidR="005435C6">
        <w:rPr>
          <w:iCs/>
        </w:rPr>
        <w:t>o</w:t>
      </w:r>
      <w:r w:rsidRPr="00F07692">
        <w:rPr>
          <w:iCs/>
        </w:rPr>
        <w:t xml:space="preserve"> a topic and </w:t>
      </w:r>
      <w:r w:rsidR="005435C6">
        <w:rPr>
          <w:iCs/>
        </w:rPr>
        <w:t xml:space="preserve">have </w:t>
      </w:r>
      <w:r w:rsidRPr="00F07692">
        <w:rPr>
          <w:iCs/>
        </w:rPr>
        <w:t xml:space="preserve">suggested </w:t>
      </w:r>
      <w:r w:rsidR="00247F35">
        <w:rPr>
          <w:iCs/>
        </w:rPr>
        <w:t xml:space="preserve">that, when </w:t>
      </w:r>
      <w:r w:rsidRPr="00F07692">
        <w:rPr>
          <w:iCs/>
        </w:rPr>
        <w:t>a</w:t>
      </w:r>
      <w:r>
        <w:rPr>
          <w:iCs/>
        </w:rPr>
        <w:t xml:space="preserve">n </w:t>
      </w:r>
      <w:r w:rsidR="00047144">
        <w:rPr>
          <w:iCs/>
        </w:rPr>
        <w:t>am</w:t>
      </w:r>
      <w:r w:rsidR="005435C6">
        <w:rPr>
          <w:iCs/>
        </w:rPr>
        <w:t xml:space="preserve">biguity </w:t>
      </w:r>
      <w:r w:rsidR="00247F35">
        <w:rPr>
          <w:iCs/>
        </w:rPr>
        <w:t xml:space="preserve">arises, </w:t>
      </w:r>
      <w:r>
        <w:rPr>
          <w:iCs/>
        </w:rPr>
        <w:t>determinacy</w:t>
      </w:r>
      <w:r w:rsidR="004F0167">
        <w:rPr>
          <w:iCs/>
        </w:rPr>
        <w:t xml:space="preserve">, </w:t>
      </w:r>
      <w:r w:rsidR="005435C6">
        <w:rPr>
          <w:iCs/>
        </w:rPr>
        <w:t>economy</w:t>
      </w:r>
      <w:r w:rsidR="004F0167">
        <w:rPr>
          <w:iCs/>
        </w:rPr>
        <w:t>, and labeling</w:t>
      </w:r>
      <w:r w:rsidR="005435C6">
        <w:rPr>
          <w:iCs/>
        </w:rPr>
        <w:t xml:space="preserve"> favor a subject over a topic. This choice</w:t>
      </w:r>
      <w:r w:rsidRPr="00F07692">
        <w:rPr>
          <w:iCs/>
        </w:rPr>
        <w:t xml:space="preserve"> is selected </w:t>
      </w:r>
      <w:r w:rsidRPr="00F07692">
        <w:rPr>
          <w:iCs/>
        </w:rPr>
        <w:lastRenderedPageBreak/>
        <w:t>by the language learner once the</w:t>
      </w:r>
      <w:r w:rsidR="005435C6">
        <w:rPr>
          <w:iCs/>
        </w:rPr>
        <w:t xml:space="preserve"> data are ambiguous.</w:t>
      </w:r>
      <w:r w:rsidR="00D2791F">
        <w:rPr>
          <w:iCs/>
        </w:rPr>
        <w:t xml:space="preserve"> Topics ma</w:t>
      </w:r>
      <w:r w:rsidR="004F0167">
        <w:rPr>
          <w:iCs/>
        </w:rPr>
        <w:t>y be reintroduced for pragmatic reasons, as mentioned in chapter 1.</w:t>
      </w:r>
    </w:p>
    <w:p w:rsidR="005435C6" w:rsidRDefault="005435C6" w:rsidP="005435C6">
      <w:pPr>
        <w:spacing w:line="360" w:lineRule="auto"/>
        <w:contextualSpacing/>
        <w:rPr>
          <w:iCs/>
        </w:rPr>
      </w:pPr>
    </w:p>
    <w:p w:rsidR="0017021B" w:rsidRPr="0017021B" w:rsidRDefault="00A100B7" w:rsidP="005435C6">
      <w:pPr>
        <w:spacing w:line="360" w:lineRule="auto"/>
        <w:contextualSpacing/>
        <w:rPr>
          <w:b/>
          <w:iCs/>
        </w:rPr>
      </w:pPr>
      <w:r>
        <w:rPr>
          <w:b/>
          <w:iCs/>
        </w:rPr>
        <w:t>3</w:t>
      </w:r>
      <w:r>
        <w:rPr>
          <w:b/>
          <w:iCs/>
        </w:rPr>
        <w:tab/>
        <w:t>Changes involving copulas</w:t>
      </w:r>
    </w:p>
    <w:p w:rsidR="00660BB3" w:rsidRDefault="0017021B" w:rsidP="0017021B">
      <w:pPr>
        <w:spacing w:line="360" w:lineRule="auto"/>
        <w:contextualSpacing/>
      </w:pPr>
      <w:r w:rsidRPr="005435C6">
        <w:t>Reanalysis of demonstrative</w:t>
      </w:r>
      <w:r w:rsidR="00EE6E00">
        <w:t xml:space="preserve"> subject</w:t>
      </w:r>
      <w:r w:rsidRPr="005435C6">
        <w:t xml:space="preserve">s as copulas </w:t>
      </w:r>
      <w:r w:rsidR="00660BB3">
        <w:t xml:space="preserve">is from phrase to head. </w:t>
      </w:r>
      <w:r w:rsidR="00547604">
        <w:t xml:space="preserve">Unlike the </w:t>
      </w:r>
      <w:r w:rsidR="001B1B22">
        <w:t xml:space="preserve">other </w:t>
      </w:r>
      <w:r w:rsidR="00547604">
        <w:t xml:space="preserve">cases </w:t>
      </w:r>
      <w:r w:rsidR="001B1B22">
        <w:t xml:space="preserve">of change from specifier to head </w:t>
      </w:r>
      <w:r w:rsidR="00547604">
        <w:t>discussed</w:t>
      </w:r>
      <w:r w:rsidR="00D315C8">
        <w:t xml:space="preserve"> in chapter 2</w:t>
      </w:r>
      <w:r w:rsidR="00547604">
        <w:t xml:space="preserve">, </w:t>
      </w:r>
      <w:r w:rsidR="00E71769">
        <w:t>the</w:t>
      </w:r>
      <w:r w:rsidR="00746C90">
        <w:t xml:space="preserve"> reason for the</w:t>
      </w:r>
      <w:r w:rsidR="00660BB3">
        <w:t xml:space="preserve"> change </w:t>
      </w:r>
      <w:r w:rsidR="00746C90">
        <w:t xml:space="preserve">discussed here </w:t>
      </w:r>
      <w:r w:rsidR="00660BB3">
        <w:t xml:space="preserve">is </w:t>
      </w:r>
      <w:r w:rsidR="00EE6E00">
        <w:t xml:space="preserve">a difficulty </w:t>
      </w:r>
      <w:r w:rsidR="0034169B">
        <w:t>with indeterminate structures</w:t>
      </w:r>
      <w:r w:rsidR="00660BB3">
        <w:t>.</w:t>
      </w:r>
      <w:r w:rsidR="00A100B7">
        <w:t xml:space="preserve"> A</w:t>
      </w:r>
      <w:r w:rsidR="00E71769">
        <w:t>s</w:t>
      </w:r>
      <w:r w:rsidR="00A100B7">
        <w:t xml:space="preserve"> the subject is reanalyzed as</w:t>
      </w:r>
      <w:r w:rsidR="007E66AF">
        <w:t xml:space="preserve"> a</w:t>
      </w:r>
      <w:r w:rsidR="00A100B7">
        <w:t xml:space="preserve"> copula, the erstwhile topic </w:t>
      </w:r>
      <w:r w:rsidR="00A35D5B">
        <w:t xml:space="preserve">is </w:t>
      </w:r>
      <w:r w:rsidR="00547604">
        <w:t>internalized as</w:t>
      </w:r>
      <w:r w:rsidR="00A35D5B">
        <w:t xml:space="preserve"> a</w:t>
      </w:r>
      <w:r w:rsidR="00E71769">
        <w:t xml:space="preserve"> </w:t>
      </w:r>
      <w:r w:rsidR="00A100B7">
        <w:t>subject</w:t>
      </w:r>
      <w:r w:rsidR="00A32242">
        <w:t>. The two changes are</w:t>
      </w:r>
      <w:r w:rsidR="00A100B7">
        <w:t xml:space="preserve"> schematized in (</w:t>
      </w:r>
      <w:r w:rsidR="00D2791F">
        <w:t>36</w:t>
      </w:r>
      <w:r w:rsidR="00A100B7">
        <w:t>).</w:t>
      </w:r>
    </w:p>
    <w:p w:rsidR="00A100B7" w:rsidRDefault="00A100B7" w:rsidP="0017021B">
      <w:pPr>
        <w:spacing w:line="360" w:lineRule="auto"/>
        <w:contextualSpacing/>
      </w:pPr>
    </w:p>
    <w:p w:rsidR="00A100B7" w:rsidRPr="00A100B7" w:rsidRDefault="00D2791F" w:rsidP="00A100B7">
      <w:pPr>
        <w:spacing w:line="360" w:lineRule="auto"/>
        <w:contextualSpacing/>
      </w:pPr>
      <w:r>
        <w:t>(36</w:t>
      </w:r>
      <w:r w:rsidR="00A100B7" w:rsidRPr="00A100B7">
        <w:t>)</w:t>
      </w:r>
      <w:r w:rsidR="00A100B7" w:rsidRPr="00A100B7">
        <w:tab/>
        <w:t xml:space="preserve">The </w:t>
      </w:r>
      <w:r w:rsidR="0061797F">
        <w:t>pangolin</w:t>
      </w:r>
      <w:r w:rsidR="00A100B7" w:rsidRPr="00A100B7">
        <w:tab/>
        <w:t>that</w:t>
      </w:r>
      <w:r w:rsidR="00A100B7" w:rsidRPr="00A100B7">
        <w:tab/>
        <w:t>happy</w:t>
      </w:r>
      <w:r w:rsidR="00A100B7" w:rsidRPr="00A100B7">
        <w:tab/>
      </w:r>
    </w:p>
    <w:p w:rsidR="00A100B7" w:rsidRPr="00A100B7" w:rsidRDefault="001E574B" w:rsidP="00A100B7">
      <w:pPr>
        <w:spacing w:line="360" w:lineRule="auto"/>
        <w:contextualSpacing/>
      </w:pPr>
      <w:r>
        <w:tab/>
        <w:t>TOPIC</w:t>
      </w:r>
      <w:r>
        <w:tab/>
      </w:r>
      <w:r>
        <w:tab/>
        <w:t>SU</w:t>
      </w:r>
      <w:r>
        <w:tab/>
        <w:t>A</w:t>
      </w:r>
      <w:r w:rsidR="00A100B7" w:rsidRPr="00A100B7">
        <w:t>P</w:t>
      </w:r>
    </w:p>
    <w:p w:rsidR="00A100B7" w:rsidRPr="00A100B7" w:rsidRDefault="00A100B7" w:rsidP="00A100B7">
      <w:pPr>
        <w:spacing w:line="360" w:lineRule="auto"/>
        <w:contextualSpacing/>
      </w:pPr>
      <w:r w:rsidRPr="00A100B7">
        <w:tab/>
        <w:t>↓</w:t>
      </w:r>
      <w:r w:rsidRPr="00A100B7">
        <w:tab/>
      </w:r>
      <w:r w:rsidRPr="00A100B7">
        <w:tab/>
        <w:t>↓</w:t>
      </w:r>
    </w:p>
    <w:p w:rsidR="00A100B7" w:rsidRPr="00A100B7" w:rsidRDefault="001E574B" w:rsidP="00A100B7">
      <w:pPr>
        <w:spacing w:line="360" w:lineRule="auto"/>
        <w:contextualSpacing/>
      </w:pPr>
      <w:r>
        <w:tab/>
        <w:t>SU</w:t>
      </w:r>
      <w:r>
        <w:tab/>
      </w:r>
      <w:r>
        <w:tab/>
        <w:t>copula</w:t>
      </w:r>
      <w:r>
        <w:tab/>
        <w:t>A</w:t>
      </w:r>
      <w:r w:rsidR="00A100B7" w:rsidRPr="00A100B7">
        <w:t>P</w:t>
      </w:r>
    </w:p>
    <w:p w:rsidR="00A100B7" w:rsidRDefault="00A100B7" w:rsidP="0017021B">
      <w:pPr>
        <w:spacing w:line="360" w:lineRule="auto"/>
        <w:contextualSpacing/>
      </w:pPr>
    </w:p>
    <w:p w:rsidR="007E66AF" w:rsidRDefault="007E66AF" w:rsidP="0017021B">
      <w:pPr>
        <w:spacing w:line="360" w:lineRule="auto"/>
        <w:contextualSpacing/>
      </w:pPr>
      <w:r>
        <w:t xml:space="preserve">The change of the topic to the subject depends on the change of the subject to a copula and they will be discussed in </w:t>
      </w:r>
      <w:r w:rsidR="00D315C8">
        <w:t xml:space="preserve">secrtions </w:t>
      </w:r>
      <w:r>
        <w:t>3.1 and 3.2, respectively.</w:t>
      </w:r>
    </w:p>
    <w:p w:rsidR="007E66AF" w:rsidRDefault="007E66AF" w:rsidP="0017021B">
      <w:pPr>
        <w:spacing w:line="360" w:lineRule="auto"/>
        <w:contextualSpacing/>
      </w:pPr>
    </w:p>
    <w:p w:rsidR="00A100B7" w:rsidRPr="00A100B7" w:rsidRDefault="00A100B7" w:rsidP="0017021B">
      <w:pPr>
        <w:spacing w:line="360" w:lineRule="auto"/>
        <w:contextualSpacing/>
        <w:rPr>
          <w:i/>
        </w:rPr>
      </w:pPr>
      <w:r w:rsidRPr="00A100B7">
        <w:rPr>
          <w:i/>
        </w:rPr>
        <w:t>3.1</w:t>
      </w:r>
      <w:r w:rsidRPr="00A100B7">
        <w:rPr>
          <w:i/>
        </w:rPr>
        <w:tab/>
        <w:t>From subject to copula</w:t>
      </w:r>
    </w:p>
    <w:p w:rsidR="0017021B" w:rsidRPr="005435C6" w:rsidRDefault="00EE6E00" w:rsidP="00A100B7">
      <w:pPr>
        <w:spacing w:line="360" w:lineRule="auto"/>
        <w:contextualSpacing/>
      </w:pPr>
      <w:r>
        <w:t>A</w:t>
      </w:r>
      <w:r w:rsidR="00660BB3">
        <w:t xml:space="preserve"> change </w:t>
      </w:r>
      <w:r>
        <w:t xml:space="preserve">from </w:t>
      </w:r>
      <w:r w:rsidR="0077150E">
        <w:t xml:space="preserve">a </w:t>
      </w:r>
      <w:r>
        <w:t xml:space="preserve">demonstrative </w:t>
      </w:r>
      <w:r w:rsidR="0077150E">
        <w:t xml:space="preserve">subject </w:t>
      </w:r>
      <w:r>
        <w:t xml:space="preserve">to </w:t>
      </w:r>
      <w:r w:rsidR="0077150E">
        <w:t xml:space="preserve">a </w:t>
      </w:r>
      <w:r>
        <w:t xml:space="preserve">copula </w:t>
      </w:r>
      <w:r w:rsidR="0077150E">
        <w:t xml:space="preserve">verb </w:t>
      </w:r>
      <w:r w:rsidR="0017021B" w:rsidRPr="005435C6">
        <w:t xml:space="preserve">is </w:t>
      </w:r>
      <w:r w:rsidR="0017021B" w:rsidRPr="005435C6">
        <w:rPr>
          <w:bCs/>
        </w:rPr>
        <w:t xml:space="preserve">widely attested in </w:t>
      </w:r>
      <w:r w:rsidR="0017021B" w:rsidRPr="005435C6">
        <w:t>Semitic, Egyptian, various creole languages, Iranian, Slavic, Tibeto-Burman, Swahili, Indonesian, Zoque, Passamaquoddy, Maya, and Chinese (</w:t>
      </w:r>
      <w:r w:rsidR="007E66AF">
        <w:t>cf.</w:t>
      </w:r>
      <w:r w:rsidR="00660BB3">
        <w:t xml:space="preserve"> </w:t>
      </w:r>
      <w:r w:rsidR="00D72C5C">
        <w:t>Li and</w:t>
      </w:r>
      <w:r w:rsidR="00A35D5B">
        <w:t xml:space="preserve"> Thompson 1977, Katz 1996,</w:t>
      </w:r>
      <w:r w:rsidR="001B1B22">
        <w:t xml:space="preserve"> Diessel 1999,</w:t>
      </w:r>
      <w:r w:rsidR="00A35D5B">
        <w:t xml:space="preserve"> Pustet 2003, </w:t>
      </w:r>
      <w:r w:rsidR="0017021B" w:rsidRPr="005435C6">
        <w:t>van Geld</w:t>
      </w:r>
      <w:r w:rsidR="00660BB3">
        <w:t>eren 2015</w:t>
      </w:r>
      <w:r w:rsidR="00136ED7">
        <w:t>b</w:t>
      </w:r>
      <w:r w:rsidR="0017021B" w:rsidRPr="005435C6">
        <w:t>). An example from Eg</w:t>
      </w:r>
      <w:r w:rsidR="00D2791F">
        <w:t>yptian is given in (37</w:t>
      </w:r>
      <w:r w:rsidR="0017021B" w:rsidRPr="005435C6">
        <w:t xml:space="preserve">) where </w:t>
      </w:r>
      <w:r w:rsidR="0017021B" w:rsidRPr="005435C6">
        <w:rPr>
          <w:i/>
        </w:rPr>
        <w:t>pw</w:t>
      </w:r>
      <w:r w:rsidR="0017021B" w:rsidRPr="005435C6">
        <w:t xml:space="preserve"> is a masculine singul</w:t>
      </w:r>
      <w:r w:rsidR="00274E76">
        <w:t>a</w:t>
      </w:r>
      <w:r w:rsidR="00776A37">
        <w:t>r proximal demonstrative in (</w:t>
      </w:r>
      <w:r w:rsidR="00D2791F">
        <w:t>37</w:t>
      </w:r>
      <w:r w:rsidR="0017021B" w:rsidRPr="005435C6">
        <w:t xml:space="preserve">a) </w:t>
      </w:r>
      <w:r w:rsidR="0077150E">
        <w:t xml:space="preserve">which is </w:t>
      </w:r>
      <w:r w:rsidR="0017021B" w:rsidRPr="005435C6">
        <w:t>reanalyzed</w:t>
      </w:r>
      <w:r w:rsidR="00776A37">
        <w:t xml:space="preserve"> as (non-agreeing) copula in (</w:t>
      </w:r>
      <w:r w:rsidR="00D2791F">
        <w:t>37</w:t>
      </w:r>
      <w:r w:rsidR="0017021B" w:rsidRPr="005435C6">
        <w:t>b).</w:t>
      </w:r>
    </w:p>
    <w:p w:rsidR="0017021B" w:rsidRPr="005435C6" w:rsidRDefault="0017021B" w:rsidP="0017021B">
      <w:pPr>
        <w:spacing w:line="360" w:lineRule="auto"/>
        <w:contextualSpacing/>
      </w:pPr>
    </w:p>
    <w:p w:rsidR="0017021B" w:rsidRPr="005435C6" w:rsidRDefault="00D2791F" w:rsidP="0017021B">
      <w:pPr>
        <w:spacing w:line="360" w:lineRule="auto"/>
        <w:contextualSpacing/>
      </w:pPr>
      <w:r>
        <w:t>(37</w:t>
      </w:r>
      <w:r w:rsidR="0017021B" w:rsidRPr="005435C6">
        <w:t>)</w:t>
      </w:r>
      <w:r w:rsidR="0017021B" w:rsidRPr="005435C6">
        <w:tab/>
        <w:t>a.</w:t>
      </w:r>
      <w:r w:rsidR="0017021B" w:rsidRPr="005435C6">
        <w:tab/>
      </w:r>
      <w:r w:rsidR="0017021B" w:rsidRPr="005435C6">
        <w:rPr>
          <w:i/>
          <w:iCs/>
        </w:rPr>
        <w:t>rmt</w:t>
      </w:r>
      <w:r w:rsidR="0017021B" w:rsidRPr="005435C6">
        <w:rPr>
          <w:i/>
          <w:iCs/>
        </w:rPr>
        <w:tab/>
      </w:r>
      <w:r w:rsidR="0017021B" w:rsidRPr="005435C6">
        <w:rPr>
          <w:b/>
          <w:bCs/>
          <w:i/>
          <w:iCs/>
        </w:rPr>
        <w:t>pw</w:t>
      </w:r>
      <w:r w:rsidR="0017021B" w:rsidRPr="005435C6">
        <w:rPr>
          <w:b/>
          <w:bCs/>
          <w:i/>
          <w:iCs/>
        </w:rPr>
        <w:tab/>
      </w:r>
      <w:r w:rsidR="0017021B" w:rsidRPr="005435C6">
        <w:rPr>
          <w:b/>
          <w:bCs/>
          <w:i/>
          <w:iCs/>
        </w:rPr>
        <w:tab/>
      </w:r>
      <w:r w:rsidR="0017021B" w:rsidRPr="005435C6">
        <w:rPr>
          <w:b/>
          <w:bCs/>
          <w:i/>
          <w:iCs/>
        </w:rPr>
        <w:tab/>
      </w:r>
      <w:r w:rsidR="0017021B" w:rsidRPr="005435C6">
        <w:rPr>
          <w:b/>
          <w:bCs/>
          <w:i/>
          <w:iCs/>
        </w:rPr>
        <w:tab/>
      </w:r>
      <w:r w:rsidR="0017021B" w:rsidRPr="005435C6">
        <w:rPr>
          <w:b/>
          <w:bCs/>
          <w:i/>
          <w:iCs/>
        </w:rPr>
        <w:tab/>
      </w:r>
      <w:r w:rsidR="0017021B" w:rsidRPr="005435C6">
        <w:rPr>
          <w:b/>
          <w:bCs/>
          <w:i/>
          <w:iCs/>
        </w:rPr>
        <w:tab/>
      </w:r>
      <w:r w:rsidR="0017021B" w:rsidRPr="005435C6">
        <w:rPr>
          <w:bCs/>
          <w:iCs/>
        </w:rPr>
        <w:t>Old Egyptian</w:t>
      </w:r>
    </w:p>
    <w:p w:rsidR="0017021B" w:rsidRPr="005435C6" w:rsidRDefault="0017021B" w:rsidP="0017021B">
      <w:pPr>
        <w:spacing w:line="360" w:lineRule="auto"/>
        <w:contextualSpacing/>
      </w:pPr>
      <w:r w:rsidRPr="005435C6">
        <w:tab/>
      </w:r>
      <w:r w:rsidRPr="005435C6">
        <w:tab/>
        <w:t>man</w:t>
      </w:r>
      <w:r w:rsidRPr="005435C6">
        <w:tab/>
        <w:t>MSG.PROX</w:t>
      </w:r>
    </w:p>
    <w:p w:rsidR="0017021B" w:rsidRPr="005435C6" w:rsidRDefault="0017021B" w:rsidP="0017021B">
      <w:pPr>
        <w:spacing w:line="360" w:lineRule="auto"/>
        <w:contextualSpacing/>
      </w:pPr>
      <w:r w:rsidRPr="005435C6">
        <w:tab/>
      </w:r>
      <w:r w:rsidRPr="005435C6">
        <w:tab/>
        <w:t>`This man’ or `this is a man’.</w:t>
      </w:r>
    </w:p>
    <w:p w:rsidR="0017021B" w:rsidRPr="005435C6" w:rsidRDefault="0017021B" w:rsidP="0017021B">
      <w:pPr>
        <w:spacing w:line="360" w:lineRule="auto"/>
        <w:contextualSpacing/>
      </w:pPr>
      <w:r w:rsidRPr="005435C6">
        <w:tab/>
        <w:t>b.</w:t>
      </w:r>
      <w:r w:rsidRPr="005435C6">
        <w:tab/>
      </w:r>
      <w:r w:rsidRPr="005435C6">
        <w:rPr>
          <w:i/>
          <w:iCs/>
          <w:lang w:val="fr-FR"/>
        </w:rPr>
        <w:t>tmj-t</w:t>
      </w:r>
      <w:r w:rsidRPr="005435C6">
        <w:rPr>
          <w:i/>
          <w:iCs/>
          <w:lang w:val="fr-FR"/>
        </w:rPr>
        <w:tab/>
      </w:r>
      <w:r w:rsidRPr="005435C6">
        <w:rPr>
          <w:b/>
          <w:bCs/>
          <w:i/>
          <w:iCs/>
          <w:lang w:val="fr-FR"/>
        </w:rPr>
        <w:t>pw</w:t>
      </w:r>
      <w:r w:rsidRPr="005435C6">
        <w:rPr>
          <w:b/>
          <w:bCs/>
          <w:i/>
          <w:iCs/>
          <w:lang w:val="fr-FR"/>
        </w:rPr>
        <w:tab/>
      </w:r>
      <w:r w:rsidRPr="005435C6">
        <w:rPr>
          <w:i/>
          <w:iCs/>
          <w:lang w:val="fr-FR"/>
        </w:rPr>
        <w:t>jmn-t</w:t>
      </w:r>
      <w:r w:rsidRPr="005435C6">
        <w:rPr>
          <w:i/>
          <w:iCs/>
          <w:lang w:val="fr-FR"/>
        </w:rPr>
        <w:tab/>
      </w:r>
      <w:r w:rsidRPr="005435C6">
        <w:rPr>
          <w:i/>
          <w:iCs/>
          <w:lang w:val="fr-FR"/>
        </w:rPr>
        <w:tab/>
      </w:r>
      <w:r w:rsidRPr="005435C6">
        <w:rPr>
          <w:i/>
          <w:iCs/>
          <w:lang w:val="fr-FR"/>
        </w:rPr>
        <w:tab/>
      </w:r>
      <w:r w:rsidRPr="005435C6">
        <w:rPr>
          <w:i/>
          <w:iCs/>
          <w:lang w:val="fr-FR"/>
        </w:rPr>
        <w:tab/>
      </w:r>
      <w:r w:rsidRPr="005435C6">
        <w:rPr>
          <w:i/>
          <w:iCs/>
          <w:lang w:val="fr-FR"/>
        </w:rPr>
        <w:tab/>
      </w:r>
      <w:r w:rsidRPr="005435C6">
        <w:rPr>
          <w:iCs/>
          <w:lang w:val="fr-FR"/>
        </w:rPr>
        <w:t>Middle Egyptian</w:t>
      </w:r>
    </w:p>
    <w:p w:rsidR="0017021B" w:rsidRPr="005435C6" w:rsidRDefault="0017021B" w:rsidP="0017021B">
      <w:pPr>
        <w:spacing w:line="360" w:lineRule="auto"/>
        <w:contextualSpacing/>
      </w:pPr>
      <w:r w:rsidRPr="005435C6">
        <w:rPr>
          <w:lang w:val="fr-FR"/>
        </w:rPr>
        <w:tab/>
      </w:r>
      <w:r w:rsidRPr="005435C6">
        <w:rPr>
          <w:lang w:val="fr-FR"/>
        </w:rPr>
        <w:tab/>
      </w:r>
      <w:r w:rsidRPr="005435C6">
        <w:t>city-F</w:t>
      </w:r>
      <w:r w:rsidRPr="005435C6">
        <w:tab/>
        <w:t>be</w:t>
      </w:r>
      <w:r w:rsidRPr="005435C6">
        <w:tab/>
        <w:t>west-F</w:t>
      </w:r>
    </w:p>
    <w:p w:rsidR="0017021B" w:rsidRPr="005435C6" w:rsidRDefault="0017021B" w:rsidP="0017021B">
      <w:pPr>
        <w:spacing w:line="360" w:lineRule="auto"/>
        <w:contextualSpacing/>
      </w:pPr>
      <w:r w:rsidRPr="005435C6">
        <w:tab/>
      </w:r>
      <w:r w:rsidRPr="005435C6">
        <w:tab/>
        <w:t>`The West is a city.’  (Loprieno 1995: 68; 2001)</w:t>
      </w:r>
    </w:p>
    <w:p w:rsidR="0017021B" w:rsidRDefault="0017021B" w:rsidP="005435C6">
      <w:pPr>
        <w:spacing w:line="360" w:lineRule="auto"/>
        <w:contextualSpacing/>
        <w:rPr>
          <w:iCs/>
        </w:rPr>
      </w:pPr>
    </w:p>
    <w:p w:rsidR="00D63CA2" w:rsidRPr="007E66AF" w:rsidRDefault="0012677B" w:rsidP="005435C6">
      <w:pPr>
        <w:spacing w:line="360" w:lineRule="auto"/>
        <w:contextualSpacing/>
        <w:rPr>
          <w:iCs/>
        </w:rPr>
      </w:pPr>
      <w:r>
        <w:rPr>
          <w:iCs/>
        </w:rPr>
        <w:lastRenderedPageBreak/>
        <w:t xml:space="preserve">As has been argued by many, </w:t>
      </w:r>
      <w:r w:rsidR="00A35D5B" w:rsidRPr="00A35D5B">
        <w:rPr>
          <w:iCs/>
        </w:rPr>
        <w:t>e.g. Eid (1983)</w:t>
      </w:r>
      <w:r w:rsidR="00AD52A2">
        <w:rPr>
          <w:iCs/>
        </w:rPr>
        <w:t xml:space="preserve"> and Alsaeedi (2015)</w:t>
      </w:r>
      <w:r w:rsidRPr="00A35D5B">
        <w:rPr>
          <w:iCs/>
        </w:rPr>
        <w:t>, o</w:t>
      </w:r>
      <w:r w:rsidR="004F34E4" w:rsidRPr="00A35D5B">
        <w:rPr>
          <w:iCs/>
        </w:rPr>
        <w:t>ther</w:t>
      </w:r>
      <w:r w:rsidR="004F34E4" w:rsidRPr="007E66AF">
        <w:rPr>
          <w:iCs/>
        </w:rPr>
        <w:t xml:space="preserve"> examples </w:t>
      </w:r>
      <w:r w:rsidR="007E66AF" w:rsidRPr="007E66AF">
        <w:rPr>
          <w:iCs/>
        </w:rPr>
        <w:t>of a demonstrative reanalyzing as a copula involve</w:t>
      </w:r>
      <w:r w:rsidR="004F34E4" w:rsidRPr="007E66AF">
        <w:rPr>
          <w:iCs/>
        </w:rPr>
        <w:t xml:space="preserve"> Arabic, where </w:t>
      </w:r>
      <w:r w:rsidR="007E66AF">
        <w:rPr>
          <w:i/>
          <w:iCs/>
        </w:rPr>
        <w:t xml:space="preserve">huwa </w:t>
      </w:r>
      <w:r w:rsidR="007E66AF">
        <w:rPr>
          <w:iCs/>
        </w:rPr>
        <w:t>in (</w:t>
      </w:r>
      <w:r w:rsidR="0060205C">
        <w:rPr>
          <w:iCs/>
        </w:rPr>
        <w:t>38</w:t>
      </w:r>
      <w:r w:rsidR="004F34E4" w:rsidRPr="007E66AF">
        <w:rPr>
          <w:iCs/>
        </w:rPr>
        <w:t xml:space="preserve">) is ambiguous </w:t>
      </w:r>
      <w:r w:rsidR="007E66AF">
        <w:rPr>
          <w:iCs/>
        </w:rPr>
        <w:t xml:space="preserve">between a subject demonstrative or a copula </w:t>
      </w:r>
      <w:r w:rsidR="004F34E4" w:rsidRPr="007E66AF">
        <w:rPr>
          <w:iCs/>
        </w:rPr>
        <w:t xml:space="preserve">but </w:t>
      </w:r>
      <w:r w:rsidR="007E66AF">
        <w:rPr>
          <w:iCs/>
        </w:rPr>
        <w:t xml:space="preserve">where </w:t>
      </w:r>
      <w:r w:rsidR="004F34E4" w:rsidRPr="007E66AF">
        <w:rPr>
          <w:iCs/>
        </w:rPr>
        <w:t>(</w:t>
      </w:r>
      <w:r w:rsidR="0060205C">
        <w:rPr>
          <w:iCs/>
        </w:rPr>
        <w:t>39</w:t>
      </w:r>
      <w:r w:rsidR="004F34E4" w:rsidRPr="007E66AF">
        <w:rPr>
          <w:iCs/>
        </w:rPr>
        <w:t>) no longer is</w:t>
      </w:r>
      <w:r w:rsidR="007E66AF">
        <w:rPr>
          <w:iCs/>
        </w:rPr>
        <w:t xml:space="preserve"> because </w:t>
      </w:r>
      <w:r w:rsidR="007E66AF">
        <w:rPr>
          <w:i/>
          <w:iCs/>
        </w:rPr>
        <w:t xml:space="preserve">huwwa </w:t>
      </w:r>
      <w:r w:rsidR="00274E76">
        <w:rPr>
          <w:iCs/>
        </w:rPr>
        <w:t>can</w:t>
      </w:r>
      <w:r w:rsidR="007E66AF">
        <w:rPr>
          <w:iCs/>
        </w:rPr>
        <w:t xml:space="preserve">not be anaphoric to the DP </w:t>
      </w:r>
      <w:r w:rsidR="007E66AF">
        <w:rPr>
          <w:i/>
          <w:iCs/>
        </w:rPr>
        <w:t>`ana</w:t>
      </w:r>
      <w:r w:rsidR="004F34E4" w:rsidRPr="007E66AF">
        <w:rPr>
          <w:iCs/>
        </w:rPr>
        <w:t>.</w:t>
      </w:r>
    </w:p>
    <w:p w:rsidR="004F34E4" w:rsidRDefault="004F34E4" w:rsidP="005435C6">
      <w:pPr>
        <w:spacing w:line="360" w:lineRule="auto"/>
        <w:contextualSpacing/>
        <w:rPr>
          <w:iCs/>
        </w:rPr>
      </w:pPr>
    </w:p>
    <w:p w:rsidR="004F34E4" w:rsidRPr="004F34E4" w:rsidRDefault="004F34E4" w:rsidP="004F34E4">
      <w:pPr>
        <w:spacing w:line="360" w:lineRule="auto"/>
        <w:contextualSpacing/>
        <w:rPr>
          <w:iCs/>
        </w:rPr>
      </w:pPr>
      <w:r w:rsidRPr="004F34E4">
        <w:rPr>
          <w:iCs/>
        </w:rPr>
        <w:t>(</w:t>
      </w:r>
      <w:r w:rsidR="0060205C">
        <w:rPr>
          <w:iCs/>
        </w:rPr>
        <w:t>38</w:t>
      </w:r>
      <w:r w:rsidRPr="004F34E4">
        <w:rPr>
          <w:iCs/>
        </w:rPr>
        <w:t>)</w:t>
      </w:r>
      <w:r w:rsidRPr="004F34E4">
        <w:rPr>
          <w:iCs/>
        </w:rPr>
        <w:tab/>
      </w:r>
      <w:r w:rsidRPr="004F34E4">
        <w:rPr>
          <w:i/>
          <w:iCs/>
        </w:rPr>
        <w:t>allahu</w:t>
      </w:r>
      <w:r w:rsidRPr="004F34E4">
        <w:rPr>
          <w:i/>
          <w:iCs/>
        </w:rPr>
        <w:tab/>
      </w:r>
      <w:r w:rsidRPr="004F34E4">
        <w:rPr>
          <w:b/>
          <w:i/>
          <w:iCs/>
        </w:rPr>
        <w:t>huwa</w:t>
      </w:r>
      <w:r w:rsidRPr="004F34E4">
        <w:rPr>
          <w:i/>
          <w:iCs/>
        </w:rPr>
        <w:tab/>
        <w:t>'lhayyu</w:t>
      </w:r>
      <w:r w:rsidRPr="004F34E4">
        <w:rPr>
          <w:i/>
          <w:iCs/>
        </w:rPr>
        <w:tab/>
      </w:r>
      <w:r w:rsidR="008F5164">
        <w:rPr>
          <w:iCs/>
        </w:rPr>
        <w:tab/>
      </w:r>
      <w:r w:rsidR="008F5164">
        <w:rPr>
          <w:iCs/>
        </w:rPr>
        <w:tab/>
      </w:r>
      <w:r w:rsidR="008F5164">
        <w:rPr>
          <w:iCs/>
        </w:rPr>
        <w:tab/>
      </w:r>
      <w:r w:rsidR="008F5164">
        <w:rPr>
          <w:iCs/>
        </w:rPr>
        <w:tab/>
        <w:t xml:space="preserve">Modern Standard </w:t>
      </w:r>
      <w:r w:rsidRPr="004F34E4">
        <w:rPr>
          <w:iCs/>
        </w:rPr>
        <w:t>Arabic</w:t>
      </w:r>
    </w:p>
    <w:p w:rsidR="004F34E4" w:rsidRPr="004F34E4" w:rsidRDefault="004F34E4" w:rsidP="004F34E4">
      <w:pPr>
        <w:spacing w:line="360" w:lineRule="auto"/>
        <w:contextualSpacing/>
        <w:rPr>
          <w:iCs/>
        </w:rPr>
      </w:pPr>
      <w:r w:rsidRPr="004F34E4">
        <w:rPr>
          <w:iCs/>
        </w:rPr>
        <w:tab/>
        <w:t>God</w:t>
      </w:r>
      <w:r w:rsidRPr="004F34E4">
        <w:rPr>
          <w:iCs/>
        </w:rPr>
        <w:tab/>
        <w:t>he</w:t>
      </w:r>
      <w:r w:rsidRPr="004F34E4">
        <w:rPr>
          <w:iCs/>
        </w:rPr>
        <w:tab/>
        <w:t>the-living</w:t>
      </w:r>
    </w:p>
    <w:p w:rsidR="004F34E4" w:rsidRDefault="004F34E4" w:rsidP="004F34E4">
      <w:pPr>
        <w:spacing w:line="360" w:lineRule="auto"/>
        <w:contextualSpacing/>
        <w:rPr>
          <w:iCs/>
        </w:rPr>
      </w:pPr>
      <w:r w:rsidRPr="004F34E4">
        <w:rPr>
          <w:iCs/>
        </w:rPr>
        <w:tab/>
        <w:t>‘God is the living.’ (Benveniste 1966 [1971: 165])</w:t>
      </w:r>
    </w:p>
    <w:p w:rsidR="004F34E4" w:rsidRPr="004F34E4" w:rsidRDefault="004F34E4" w:rsidP="004F34E4">
      <w:pPr>
        <w:spacing w:line="360" w:lineRule="auto"/>
        <w:contextualSpacing/>
        <w:rPr>
          <w:iCs/>
          <w:lang w:val="sv-SE"/>
        </w:rPr>
      </w:pPr>
      <w:r>
        <w:rPr>
          <w:iCs/>
          <w:lang w:val="sv-SE"/>
        </w:rPr>
        <w:t>(</w:t>
      </w:r>
      <w:r w:rsidR="0060205C">
        <w:rPr>
          <w:iCs/>
          <w:lang w:val="sv-SE"/>
        </w:rPr>
        <w:t>39</w:t>
      </w:r>
      <w:r>
        <w:rPr>
          <w:iCs/>
          <w:lang w:val="sv-SE"/>
        </w:rPr>
        <w:t>)</w:t>
      </w:r>
      <w:r>
        <w:rPr>
          <w:iCs/>
          <w:lang w:val="sv-SE"/>
        </w:rPr>
        <w:tab/>
      </w:r>
      <w:r w:rsidRPr="004F34E4">
        <w:rPr>
          <w:i/>
          <w:iCs/>
          <w:lang w:val="sv-SE"/>
        </w:rPr>
        <w:t>`ana</w:t>
      </w:r>
      <w:r w:rsidRPr="004F34E4">
        <w:rPr>
          <w:i/>
          <w:iCs/>
          <w:lang w:val="sv-SE"/>
        </w:rPr>
        <w:tab/>
      </w:r>
      <w:r w:rsidRPr="004F34E4">
        <w:rPr>
          <w:b/>
          <w:i/>
          <w:iCs/>
          <w:lang w:val="sv-SE"/>
        </w:rPr>
        <w:t>huwwa</w:t>
      </w:r>
      <w:r w:rsidRPr="004F34E4">
        <w:rPr>
          <w:i/>
          <w:iCs/>
          <w:lang w:val="sv-SE"/>
        </w:rPr>
        <w:tab/>
      </w:r>
      <w:r w:rsidRPr="004F34E4">
        <w:rPr>
          <w:i/>
          <w:iCs/>
          <w:lang w:val="sv-SE"/>
        </w:rPr>
        <w:tab/>
        <w:t>l-mas’u:l</w:t>
      </w:r>
      <w:r w:rsidRPr="004F34E4">
        <w:rPr>
          <w:iCs/>
          <w:lang w:val="sv-SE"/>
        </w:rPr>
        <w:tab/>
      </w:r>
      <w:r w:rsidRPr="004F34E4">
        <w:rPr>
          <w:iCs/>
          <w:lang w:val="sv-SE"/>
        </w:rPr>
        <w:tab/>
      </w:r>
      <w:r w:rsidRPr="004F34E4">
        <w:rPr>
          <w:iCs/>
          <w:lang w:val="sv-SE"/>
        </w:rPr>
        <w:tab/>
        <w:t>Egyptian Arabic</w:t>
      </w:r>
    </w:p>
    <w:p w:rsidR="004F34E4" w:rsidRPr="004F34E4" w:rsidRDefault="004F34E4" w:rsidP="004F34E4">
      <w:pPr>
        <w:spacing w:line="360" w:lineRule="auto"/>
        <w:contextualSpacing/>
        <w:rPr>
          <w:iCs/>
        </w:rPr>
      </w:pPr>
      <w:r w:rsidRPr="004F34E4">
        <w:rPr>
          <w:iCs/>
          <w:lang w:val="sv-SE"/>
        </w:rPr>
        <w:tab/>
      </w:r>
      <w:r w:rsidRPr="004F34E4">
        <w:rPr>
          <w:iCs/>
        </w:rPr>
        <w:t>I</w:t>
      </w:r>
      <w:r w:rsidRPr="004F34E4">
        <w:rPr>
          <w:iCs/>
        </w:rPr>
        <w:tab/>
        <w:t>he</w:t>
      </w:r>
      <w:r w:rsidRPr="004F34E4">
        <w:rPr>
          <w:iCs/>
        </w:rPr>
        <w:tab/>
      </w:r>
      <w:r w:rsidRPr="004F34E4">
        <w:rPr>
          <w:iCs/>
        </w:rPr>
        <w:tab/>
        <w:t>the-responsible</w:t>
      </w:r>
    </w:p>
    <w:p w:rsidR="004F34E4" w:rsidRPr="004F34E4" w:rsidRDefault="004F34E4" w:rsidP="004F34E4">
      <w:pPr>
        <w:spacing w:line="360" w:lineRule="auto"/>
        <w:contextualSpacing/>
        <w:rPr>
          <w:iCs/>
        </w:rPr>
      </w:pPr>
      <w:r w:rsidRPr="004F34E4">
        <w:rPr>
          <w:iCs/>
        </w:rPr>
        <w:tab/>
        <w:t>‘I am the responsible.’ (Edwards 2006: 51)</w:t>
      </w:r>
    </w:p>
    <w:p w:rsidR="004F34E4" w:rsidRDefault="004F34E4" w:rsidP="005435C6">
      <w:pPr>
        <w:spacing w:line="360" w:lineRule="auto"/>
        <w:contextualSpacing/>
        <w:rPr>
          <w:iCs/>
        </w:rPr>
      </w:pPr>
    </w:p>
    <w:p w:rsidR="00B6125D" w:rsidRDefault="00274E76" w:rsidP="00274E76">
      <w:pPr>
        <w:spacing w:line="360" w:lineRule="auto"/>
        <w:contextualSpacing/>
        <w:rPr>
          <w:iCs/>
        </w:rPr>
      </w:pPr>
      <w:r>
        <w:t xml:space="preserve">Edwards </w:t>
      </w:r>
      <w:r w:rsidR="00776A37">
        <w:t xml:space="preserve">(2006) </w:t>
      </w:r>
      <w:r>
        <w:t xml:space="preserve">provides </w:t>
      </w:r>
      <w:r w:rsidR="008F5164">
        <w:t xml:space="preserve">sentences </w:t>
      </w:r>
      <w:r>
        <w:t xml:space="preserve">where the pronoun functions as </w:t>
      </w:r>
      <w:r w:rsidR="0060205C">
        <w:t xml:space="preserve">a </w:t>
      </w:r>
      <w:r>
        <w:t xml:space="preserve">copula </w:t>
      </w:r>
      <w:r w:rsidR="008F5164">
        <w:t>from Egyptian Arabic but, according the Mohamme</w:t>
      </w:r>
      <w:r w:rsidR="00D315C8">
        <w:t>d Al-Rashed (p.c), they are grammatical</w:t>
      </w:r>
      <w:r w:rsidR="008F5164">
        <w:t xml:space="preserve"> in Modern Standard Arabic as well. </w:t>
      </w:r>
      <w:r w:rsidR="00B6125D">
        <w:rPr>
          <w:iCs/>
        </w:rPr>
        <w:t>The new copula can only be used in equative/identificational sentences, a typical specialization of copulas, and has restricted agreement, only gender and number. With negatives, its position is that of verbs, as in (</w:t>
      </w:r>
      <w:r w:rsidR="0060205C">
        <w:rPr>
          <w:iCs/>
        </w:rPr>
        <w:t>40</w:t>
      </w:r>
      <w:r w:rsidR="00B6125D">
        <w:rPr>
          <w:iCs/>
        </w:rPr>
        <w:t>).</w:t>
      </w:r>
    </w:p>
    <w:p w:rsidR="00B6125D" w:rsidRDefault="00B6125D" w:rsidP="005435C6">
      <w:pPr>
        <w:spacing w:line="360" w:lineRule="auto"/>
        <w:contextualSpacing/>
        <w:rPr>
          <w:iCs/>
        </w:rPr>
      </w:pPr>
    </w:p>
    <w:p w:rsidR="00B6125D" w:rsidRDefault="00B6125D" w:rsidP="005435C6">
      <w:pPr>
        <w:spacing w:line="360" w:lineRule="auto"/>
        <w:contextualSpacing/>
      </w:pPr>
      <w:r>
        <w:t>(</w:t>
      </w:r>
      <w:r w:rsidR="0060205C">
        <w:t>40</w:t>
      </w:r>
      <w:r>
        <w:t>)</w:t>
      </w:r>
      <w:r>
        <w:tab/>
      </w:r>
      <w:r w:rsidRPr="00B6125D">
        <w:rPr>
          <w:i/>
        </w:rPr>
        <w:t xml:space="preserve">faTma </w:t>
      </w:r>
      <w:r>
        <w:rPr>
          <w:i/>
        </w:rPr>
        <w:tab/>
      </w:r>
      <w:r w:rsidRPr="008F5164">
        <w:rPr>
          <w:b/>
          <w:i/>
        </w:rPr>
        <w:t>ma-hiyya:-∫</w:t>
      </w:r>
      <w:r w:rsidRPr="00B6125D">
        <w:rPr>
          <w:i/>
        </w:rPr>
        <w:t xml:space="preserve"> </w:t>
      </w:r>
      <w:r>
        <w:rPr>
          <w:i/>
        </w:rPr>
        <w:tab/>
      </w:r>
      <w:r>
        <w:rPr>
          <w:i/>
        </w:rPr>
        <w:tab/>
      </w:r>
      <w:r w:rsidRPr="00B6125D">
        <w:rPr>
          <w:i/>
        </w:rPr>
        <w:t xml:space="preserve">il-mas’u:la </w:t>
      </w:r>
      <w:r w:rsidRPr="00B6125D">
        <w:rPr>
          <w:i/>
        </w:rPr>
        <w:tab/>
      </w:r>
      <w:r>
        <w:tab/>
      </w:r>
      <w:r>
        <w:tab/>
      </w:r>
      <w:r w:rsidRPr="004F34E4">
        <w:rPr>
          <w:iCs/>
          <w:lang w:val="sv-SE"/>
        </w:rPr>
        <w:t>Egyptian Arabic</w:t>
      </w:r>
    </w:p>
    <w:p w:rsidR="00B6125D" w:rsidRDefault="00B6125D" w:rsidP="00B6125D">
      <w:pPr>
        <w:spacing w:line="360" w:lineRule="auto"/>
        <w:ind w:firstLine="720"/>
        <w:contextualSpacing/>
      </w:pPr>
      <w:r>
        <w:t xml:space="preserve">Fatima </w:t>
      </w:r>
      <w:r>
        <w:tab/>
        <w:t xml:space="preserve">NEG-Pron(3SF)-NEG </w:t>
      </w:r>
      <w:r>
        <w:tab/>
        <w:t xml:space="preserve">the-responsible </w:t>
      </w:r>
    </w:p>
    <w:p w:rsidR="00B6125D" w:rsidRDefault="00B6125D" w:rsidP="00B6125D">
      <w:pPr>
        <w:spacing w:line="360" w:lineRule="auto"/>
        <w:ind w:left="720"/>
        <w:contextualSpacing/>
      </w:pPr>
      <w:r>
        <w:t>`Fatima is not the one responsible.’ (Edwards 2006: 57)</w:t>
      </w:r>
    </w:p>
    <w:p w:rsidR="00A32242" w:rsidRDefault="00A32242" w:rsidP="00A32242">
      <w:pPr>
        <w:spacing w:line="360" w:lineRule="auto"/>
        <w:contextualSpacing/>
        <w:rPr>
          <w:iCs/>
        </w:rPr>
      </w:pPr>
    </w:p>
    <w:p w:rsidR="00B6125D" w:rsidRDefault="00A32242" w:rsidP="00A32242">
      <w:pPr>
        <w:spacing w:line="360" w:lineRule="auto"/>
        <w:contextualSpacing/>
        <w:rPr>
          <w:iCs/>
        </w:rPr>
      </w:pPr>
      <w:r>
        <w:rPr>
          <w:iCs/>
        </w:rPr>
        <w:t>Edwards (2006: 57) argues it is both a pronominal and a copula, situated in little v where I will assume it is a Pred head.</w:t>
      </w:r>
    </w:p>
    <w:p w:rsidR="004F34E4" w:rsidRPr="00B40FA2" w:rsidRDefault="004F34E4" w:rsidP="00B6125D">
      <w:pPr>
        <w:spacing w:line="360" w:lineRule="auto"/>
        <w:ind w:firstLine="720"/>
        <w:contextualSpacing/>
        <w:rPr>
          <w:iCs/>
        </w:rPr>
      </w:pPr>
      <w:r>
        <w:rPr>
          <w:iCs/>
        </w:rPr>
        <w:t xml:space="preserve">Biblical </w:t>
      </w:r>
      <w:r w:rsidR="00B40FA2">
        <w:rPr>
          <w:iCs/>
        </w:rPr>
        <w:t xml:space="preserve">and Modern </w:t>
      </w:r>
      <w:r w:rsidR="007E66AF">
        <w:rPr>
          <w:iCs/>
        </w:rPr>
        <w:t>Hebrew show</w:t>
      </w:r>
      <w:r>
        <w:rPr>
          <w:iCs/>
        </w:rPr>
        <w:t xml:space="preserve"> the same</w:t>
      </w:r>
      <w:r w:rsidR="007E66AF">
        <w:rPr>
          <w:iCs/>
        </w:rPr>
        <w:t xml:space="preserve"> reanalysis</w:t>
      </w:r>
      <w:r>
        <w:rPr>
          <w:iCs/>
        </w:rPr>
        <w:t>, according to Wilson (2018)</w:t>
      </w:r>
      <w:r w:rsidR="00B40FA2">
        <w:rPr>
          <w:iCs/>
        </w:rPr>
        <w:t xml:space="preserve">. The </w:t>
      </w:r>
      <w:r w:rsidR="002D48E2">
        <w:rPr>
          <w:iCs/>
        </w:rPr>
        <w:t xml:space="preserve">pronominal copula </w:t>
      </w:r>
      <w:r w:rsidR="00B40FA2" w:rsidRPr="00D87EC8">
        <w:rPr>
          <w:i/>
          <w:iCs/>
        </w:rPr>
        <w:t>hûʾ</w:t>
      </w:r>
      <w:r w:rsidR="00B40FA2">
        <w:rPr>
          <w:iCs/>
        </w:rPr>
        <w:t xml:space="preserve"> in (</w:t>
      </w:r>
      <w:r w:rsidR="0060205C">
        <w:rPr>
          <w:iCs/>
        </w:rPr>
        <w:t>41</w:t>
      </w:r>
      <w:r w:rsidR="00B40FA2">
        <w:rPr>
          <w:iCs/>
        </w:rPr>
        <w:t>) cannot be a demonstrative subject anaphoric to th</w:t>
      </w:r>
      <w:r w:rsidR="006C212E">
        <w:rPr>
          <w:iCs/>
        </w:rPr>
        <w:t xml:space="preserve">e topic because the </w:t>
      </w:r>
      <w:r w:rsidR="00274E76">
        <w:rPr>
          <w:iCs/>
        </w:rPr>
        <w:t xml:space="preserve">person </w:t>
      </w:r>
      <w:r w:rsidR="006C212E">
        <w:rPr>
          <w:iCs/>
        </w:rPr>
        <w:t xml:space="preserve">features </w:t>
      </w:r>
      <w:r w:rsidR="00274E76">
        <w:rPr>
          <w:iCs/>
        </w:rPr>
        <w:t>are</w:t>
      </w:r>
      <w:r w:rsidR="00B40FA2">
        <w:rPr>
          <w:iCs/>
        </w:rPr>
        <w:t xml:space="preserve"> different</w:t>
      </w:r>
      <w:r w:rsidR="00274E76">
        <w:rPr>
          <w:iCs/>
        </w:rPr>
        <w:t xml:space="preserve"> from the original demonstrative</w:t>
      </w:r>
      <w:r w:rsidR="002D48E2">
        <w:rPr>
          <w:iCs/>
        </w:rPr>
        <w:t xml:space="preserve">: </w:t>
      </w:r>
      <w:r w:rsidR="002D48E2" w:rsidRPr="00B40FA2">
        <w:rPr>
          <w:b/>
          <w:i/>
          <w:iCs/>
        </w:rPr>
        <w:t>hûʾ</w:t>
      </w:r>
      <w:r w:rsidR="002D48E2" w:rsidRPr="004F34E4">
        <w:rPr>
          <w:i/>
          <w:iCs/>
        </w:rPr>
        <w:t xml:space="preserve"> </w:t>
      </w:r>
      <w:r w:rsidR="002D48E2">
        <w:rPr>
          <w:iCs/>
        </w:rPr>
        <w:t>is masculine singular.</w:t>
      </w:r>
    </w:p>
    <w:p w:rsidR="004F34E4" w:rsidRDefault="004F34E4" w:rsidP="005435C6">
      <w:pPr>
        <w:spacing w:line="360" w:lineRule="auto"/>
        <w:contextualSpacing/>
        <w:rPr>
          <w:iCs/>
        </w:rPr>
      </w:pPr>
    </w:p>
    <w:p w:rsidR="004F34E4" w:rsidRPr="004F34E4" w:rsidRDefault="004F34E4" w:rsidP="004F34E4">
      <w:pPr>
        <w:spacing w:line="360" w:lineRule="auto"/>
        <w:contextualSpacing/>
        <w:rPr>
          <w:iCs/>
        </w:rPr>
      </w:pPr>
      <w:r>
        <w:rPr>
          <w:iCs/>
        </w:rPr>
        <w:t>(</w:t>
      </w:r>
      <w:r w:rsidR="0060205C">
        <w:rPr>
          <w:iCs/>
        </w:rPr>
        <w:t>41</w:t>
      </w:r>
      <w:r>
        <w:rPr>
          <w:iCs/>
        </w:rPr>
        <w:t>)</w:t>
      </w:r>
      <w:r>
        <w:rPr>
          <w:iCs/>
        </w:rPr>
        <w:tab/>
      </w:r>
      <w:r w:rsidRPr="004F34E4">
        <w:rPr>
          <w:i/>
          <w:iCs/>
        </w:rPr>
        <w:t xml:space="preserve">ʾattâ </w:t>
      </w:r>
      <w:r w:rsidRPr="004F34E4">
        <w:rPr>
          <w:i/>
          <w:iCs/>
        </w:rPr>
        <w:tab/>
      </w:r>
      <w:r w:rsidRPr="00B40FA2">
        <w:rPr>
          <w:b/>
          <w:i/>
          <w:iCs/>
        </w:rPr>
        <w:t>hûʾ</w:t>
      </w:r>
      <w:r w:rsidRPr="004F34E4">
        <w:rPr>
          <w:i/>
          <w:iCs/>
        </w:rPr>
        <w:t xml:space="preserve"> </w:t>
      </w:r>
      <w:r w:rsidRPr="004F34E4">
        <w:rPr>
          <w:i/>
          <w:iCs/>
        </w:rPr>
        <w:tab/>
        <w:t xml:space="preserve">hā-ʾĕlōhîm </w:t>
      </w:r>
      <w:r w:rsidRPr="004F34E4">
        <w:rPr>
          <w:i/>
          <w:iCs/>
        </w:rPr>
        <w:tab/>
        <w:t>ləḇaddəḵā</w:t>
      </w:r>
      <w:r>
        <w:rPr>
          <w:iCs/>
        </w:rPr>
        <w:tab/>
      </w:r>
      <w:r>
        <w:rPr>
          <w:iCs/>
        </w:rPr>
        <w:tab/>
        <w:t>Biblical Hebrew</w:t>
      </w:r>
    </w:p>
    <w:p w:rsidR="004F34E4" w:rsidRPr="004F34E4" w:rsidRDefault="004F34E4" w:rsidP="004F34E4">
      <w:pPr>
        <w:spacing w:line="360" w:lineRule="auto"/>
        <w:ind w:firstLine="720"/>
        <w:contextualSpacing/>
        <w:rPr>
          <w:iCs/>
        </w:rPr>
      </w:pPr>
      <w:r w:rsidRPr="004F34E4">
        <w:rPr>
          <w:iCs/>
        </w:rPr>
        <w:t xml:space="preserve">2MS </w:t>
      </w:r>
      <w:r>
        <w:rPr>
          <w:iCs/>
        </w:rPr>
        <w:tab/>
      </w:r>
      <w:r w:rsidR="00B40FA2">
        <w:rPr>
          <w:iCs/>
        </w:rPr>
        <w:t>COP</w:t>
      </w:r>
      <w:r w:rsidRPr="004F34E4">
        <w:rPr>
          <w:iCs/>
        </w:rPr>
        <w:t xml:space="preserve"> </w:t>
      </w:r>
      <w:r>
        <w:rPr>
          <w:iCs/>
        </w:rPr>
        <w:tab/>
        <w:t>ART-</w:t>
      </w:r>
      <w:r w:rsidRPr="004F34E4">
        <w:rPr>
          <w:iCs/>
        </w:rPr>
        <w:t xml:space="preserve">god </w:t>
      </w:r>
      <w:r>
        <w:rPr>
          <w:iCs/>
        </w:rPr>
        <w:tab/>
      </w:r>
      <w:r w:rsidRPr="004F34E4">
        <w:rPr>
          <w:iCs/>
        </w:rPr>
        <w:t>alone.2MS</w:t>
      </w:r>
    </w:p>
    <w:p w:rsidR="004F34E4" w:rsidRDefault="004F34E4" w:rsidP="004F34E4">
      <w:pPr>
        <w:spacing w:line="360" w:lineRule="auto"/>
        <w:ind w:firstLine="720"/>
        <w:contextualSpacing/>
        <w:rPr>
          <w:iCs/>
        </w:rPr>
      </w:pPr>
      <w:r>
        <w:rPr>
          <w:iCs/>
        </w:rPr>
        <w:t>`</w:t>
      </w:r>
      <w:r w:rsidRPr="004F34E4">
        <w:rPr>
          <w:iCs/>
        </w:rPr>
        <w:t>You (are) God, you alone</w:t>
      </w:r>
      <w:r>
        <w:rPr>
          <w:iCs/>
        </w:rPr>
        <w:t>.’</w:t>
      </w:r>
      <w:r w:rsidRPr="004F34E4">
        <w:rPr>
          <w:iCs/>
        </w:rPr>
        <w:t xml:space="preserve"> </w:t>
      </w:r>
      <w:r>
        <w:rPr>
          <w:iCs/>
        </w:rPr>
        <w:tab/>
        <w:t>(Wilson 2018: 146)</w:t>
      </w:r>
    </w:p>
    <w:p w:rsidR="00A100B7" w:rsidRDefault="00A100B7" w:rsidP="00A100B7">
      <w:pPr>
        <w:spacing w:line="360" w:lineRule="auto"/>
        <w:contextualSpacing/>
      </w:pPr>
    </w:p>
    <w:p w:rsidR="002D48E2" w:rsidRDefault="002D48E2" w:rsidP="00A100B7">
      <w:pPr>
        <w:spacing w:line="360" w:lineRule="auto"/>
        <w:contextualSpacing/>
      </w:pPr>
      <w:r>
        <w:lastRenderedPageBreak/>
        <w:t>Modern Hebrew shows agreement in person and gender, in e.g. (</w:t>
      </w:r>
      <w:r w:rsidR="0060205C">
        <w:t>42</w:t>
      </w:r>
      <w:r>
        <w:t xml:space="preserve">), but that makes </w:t>
      </w:r>
      <w:r>
        <w:rPr>
          <w:i/>
        </w:rPr>
        <w:t xml:space="preserve">zot </w:t>
      </w:r>
      <w:r>
        <w:t>ambiguous between pronoun and inflected copula.</w:t>
      </w:r>
    </w:p>
    <w:p w:rsidR="002D48E2" w:rsidRDefault="002D48E2" w:rsidP="002D48E2">
      <w:pPr>
        <w:spacing w:after="0" w:line="360" w:lineRule="auto"/>
        <w:contextualSpacing/>
      </w:pPr>
    </w:p>
    <w:p w:rsidR="002D48E2" w:rsidRDefault="002D48E2" w:rsidP="002D48E2">
      <w:pPr>
        <w:spacing w:after="0" w:line="360" w:lineRule="auto"/>
        <w:contextualSpacing/>
      </w:pPr>
      <w:r>
        <w:t>(</w:t>
      </w:r>
      <w:r w:rsidR="0060205C">
        <w:t>42</w:t>
      </w:r>
      <w:r>
        <w:t>)</w:t>
      </w:r>
      <w:r>
        <w:tab/>
      </w:r>
      <w:r w:rsidRPr="00057B49">
        <w:rPr>
          <w:i/>
        </w:rPr>
        <w:t>ha-b</w:t>
      </w:r>
      <w:r w:rsidRPr="00057B49">
        <w:rPr>
          <w:rFonts w:cstheme="minorHAnsi"/>
          <w:i/>
        </w:rPr>
        <w:t>á</w:t>
      </w:r>
      <w:r w:rsidRPr="00057B49">
        <w:rPr>
          <w:i/>
        </w:rPr>
        <w:t>yit</w:t>
      </w:r>
      <w:r w:rsidRPr="00057B49">
        <w:rPr>
          <w:i/>
        </w:rPr>
        <w:tab/>
        <w:t>shelHa</w:t>
      </w:r>
      <w:r w:rsidRPr="00057B49">
        <w:rPr>
          <w:i/>
        </w:rPr>
        <w:tab/>
      </w:r>
      <w:r w:rsidRPr="00057B49">
        <w:rPr>
          <w:b/>
          <w:i/>
        </w:rPr>
        <w:t>zot</w:t>
      </w:r>
      <w:r w:rsidRPr="00057B49">
        <w:rPr>
          <w:i/>
        </w:rPr>
        <w:tab/>
        <w:t>dugma</w:t>
      </w:r>
      <w:r w:rsidRPr="00057B49">
        <w:rPr>
          <w:i/>
        </w:rPr>
        <w:tab/>
      </w:r>
      <w:r w:rsidRPr="00057B49">
        <w:rPr>
          <w:i/>
        </w:rPr>
        <w:tab/>
        <w:t>tova</w:t>
      </w:r>
      <w:r>
        <w:tab/>
      </w:r>
      <w:r>
        <w:tab/>
        <w:t>Modern Hebrew</w:t>
      </w:r>
    </w:p>
    <w:p w:rsidR="002D48E2" w:rsidRPr="00057B49" w:rsidRDefault="002D48E2" w:rsidP="002D48E2">
      <w:pPr>
        <w:spacing w:after="0" w:line="360" w:lineRule="auto"/>
        <w:contextualSpacing/>
      </w:pPr>
      <w:r>
        <w:tab/>
        <w:t>ART-house.MS</w:t>
      </w:r>
      <w:r>
        <w:tab/>
        <w:t>2S</w:t>
      </w:r>
      <w:r>
        <w:tab/>
        <w:t>FS</w:t>
      </w:r>
      <w:r>
        <w:tab/>
        <w:t>example.FS</w:t>
      </w:r>
      <w:r>
        <w:tab/>
        <w:t>good</w:t>
      </w:r>
    </w:p>
    <w:p w:rsidR="002D48E2" w:rsidRPr="00381A01" w:rsidRDefault="002D48E2" w:rsidP="002D48E2">
      <w:pPr>
        <w:spacing w:line="360" w:lineRule="auto"/>
        <w:contextualSpacing/>
      </w:pPr>
      <w:r>
        <w:tab/>
        <w:t>`Your house is a good example.’ (Diessel 1999: 146, after Glinert 1989: 189)</w:t>
      </w:r>
    </w:p>
    <w:p w:rsidR="002D48E2" w:rsidRDefault="002D48E2" w:rsidP="00A100B7">
      <w:pPr>
        <w:spacing w:line="360" w:lineRule="auto"/>
        <w:contextualSpacing/>
      </w:pPr>
    </w:p>
    <w:p w:rsidR="004F34E4" w:rsidRPr="00B40FA2" w:rsidRDefault="002D48E2" w:rsidP="00A100B7">
      <w:pPr>
        <w:spacing w:line="360" w:lineRule="auto"/>
        <w:contextualSpacing/>
      </w:pPr>
      <w:r>
        <w:t xml:space="preserve">What makes this earlier demonstrative a copula – and the topic a subject – is that </w:t>
      </w:r>
      <w:r w:rsidR="004F34E4">
        <w:t>Modern Hebrew shows semantic differences</w:t>
      </w:r>
      <w:r w:rsidR="00B40FA2">
        <w:t>, as in (</w:t>
      </w:r>
      <w:r w:rsidR="0060205C">
        <w:t>43</w:t>
      </w:r>
      <w:r w:rsidR="00B40FA2">
        <w:t>) and (</w:t>
      </w:r>
      <w:r w:rsidR="0060205C">
        <w:t>44</w:t>
      </w:r>
      <w:r w:rsidR="00B40FA2">
        <w:t>)</w:t>
      </w:r>
      <w:r>
        <w:t>, typical for copulas</w:t>
      </w:r>
      <w:r w:rsidR="00B40FA2">
        <w:t>. In (</w:t>
      </w:r>
      <w:r w:rsidR="0060205C">
        <w:t>43</w:t>
      </w:r>
      <w:r w:rsidR="00B40FA2">
        <w:t xml:space="preserve">), </w:t>
      </w:r>
      <w:r w:rsidR="00C91B85">
        <w:t xml:space="preserve">the (feminine) </w:t>
      </w:r>
      <w:r w:rsidR="00B40FA2">
        <w:rPr>
          <w:i/>
        </w:rPr>
        <w:t>hi</w:t>
      </w:r>
      <w:r w:rsidR="00B40FA2">
        <w:t xml:space="preserve"> is required and the interpretation </w:t>
      </w:r>
      <w:r w:rsidR="00653139">
        <w:t xml:space="preserve">of the sentence </w:t>
      </w:r>
      <w:r w:rsidR="00B40FA2">
        <w:t>is individual-level</w:t>
      </w:r>
      <w:r w:rsidR="00653139">
        <w:t xml:space="preserve"> (IL)</w:t>
      </w:r>
      <w:r w:rsidR="00B40FA2">
        <w:t>; in (</w:t>
      </w:r>
      <w:r w:rsidR="0060205C">
        <w:t>44</w:t>
      </w:r>
      <w:r w:rsidR="00B40FA2">
        <w:t xml:space="preserve">), </w:t>
      </w:r>
      <w:r w:rsidR="00C91B85">
        <w:t xml:space="preserve">the (plural masculine) </w:t>
      </w:r>
      <w:r w:rsidR="00B40FA2">
        <w:rPr>
          <w:i/>
        </w:rPr>
        <w:t>hem</w:t>
      </w:r>
      <w:r w:rsidR="00B40FA2">
        <w:t xml:space="preserve"> is optional but, with it, it has an IL reading and without it a stage-level </w:t>
      </w:r>
      <w:r w:rsidR="00653139">
        <w:t xml:space="preserve">(SL) </w:t>
      </w:r>
      <w:r w:rsidR="00B40FA2">
        <w:t>one.</w:t>
      </w:r>
      <w:r w:rsidR="00776A37">
        <w:t xml:space="preserve"> This</w:t>
      </w:r>
      <w:r w:rsidR="00333CD7">
        <w:t xml:space="preserve"> semantic difference is typical for a copula</w:t>
      </w:r>
      <w:r>
        <w:t>, e.g. in Spanish</w:t>
      </w:r>
      <w:r w:rsidR="00333CD7">
        <w:t>.</w:t>
      </w:r>
    </w:p>
    <w:p w:rsidR="00B40FA2" w:rsidRDefault="00B40FA2" w:rsidP="00A100B7">
      <w:pPr>
        <w:spacing w:line="360" w:lineRule="auto"/>
        <w:contextualSpacing/>
      </w:pPr>
    </w:p>
    <w:p w:rsidR="00B40FA2" w:rsidRDefault="00B40FA2" w:rsidP="00B40FA2">
      <w:pPr>
        <w:spacing w:line="360" w:lineRule="auto"/>
        <w:contextualSpacing/>
      </w:pPr>
      <w:r>
        <w:t>(</w:t>
      </w:r>
      <w:r w:rsidR="0060205C">
        <w:t>43</w:t>
      </w:r>
      <w:r>
        <w:t xml:space="preserve">) </w:t>
      </w:r>
      <w:r>
        <w:tab/>
      </w:r>
      <w:r w:rsidRPr="00B40FA2">
        <w:rPr>
          <w:i/>
        </w:rPr>
        <w:t xml:space="preserve">tel aviv </w:t>
      </w:r>
      <w:r w:rsidRPr="00B40FA2">
        <w:rPr>
          <w:i/>
        </w:rPr>
        <w:tab/>
      </w:r>
      <w:r w:rsidRPr="00B40FA2">
        <w:rPr>
          <w:i/>
        </w:rPr>
        <w:tab/>
      </w:r>
      <w:r>
        <w:rPr>
          <w:i/>
        </w:rPr>
        <w:t>hi</w:t>
      </w:r>
      <w:r w:rsidRPr="00B40FA2">
        <w:rPr>
          <w:i/>
        </w:rPr>
        <w:t xml:space="preserve"> </w:t>
      </w:r>
      <w:r w:rsidRPr="00B40FA2">
        <w:rPr>
          <w:i/>
        </w:rPr>
        <w:tab/>
      </w:r>
      <w:r w:rsidR="00C91B85">
        <w:rPr>
          <w:i/>
        </w:rPr>
        <w:tab/>
      </w:r>
      <w:r w:rsidRPr="00B40FA2">
        <w:rPr>
          <w:i/>
        </w:rPr>
        <w:t>be-yisrael</w:t>
      </w:r>
      <w:r>
        <w:rPr>
          <w:i/>
        </w:rPr>
        <w:tab/>
      </w:r>
      <w:r w:rsidR="00653139">
        <w:tab/>
        <w:t>IL</w:t>
      </w:r>
      <w:r>
        <w:tab/>
      </w:r>
      <w:r w:rsidR="00653139">
        <w:tab/>
      </w:r>
      <w:r>
        <w:t>Modern Hebrew</w:t>
      </w:r>
    </w:p>
    <w:p w:rsidR="00B40FA2" w:rsidRDefault="00B40FA2" w:rsidP="00B40FA2">
      <w:pPr>
        <w:spacing w:line="360" w:lineRule="auto"/>
        <w:ind w:firstLine="720"/>
        <w:contextualSpacing/>
      </w:pPr>
      <w:r>
        <w:t xml:space="preserve">Tel Aviv </w:t>
      </w:r>
      <w:r>
        <w:tab/>
        <w:t>COP</w:t>
      </w:r>
      <w:r w:rsidR="00C91B85">
        <w:t>.3FS</w:t>
      </w:r>
      <w:r>
        <w:t xml:space="preserve"> </w:t>
      </w:r>
      <w:r>
        <w:tab/>
        <w:t>in Israel</w:t>
      </w:r>
    </w:p>
    <w:p w:rsidR="00B40FA2" w:rsidRDefault="00B40FA2" w:rsidP="00B40FA2">
      <w:pPr>
        <w:spacing w:line="360" w:lineRule="auto"/>
        <w:ind w:firstLine="720"/>
        <w:contextualSpacing/>
      </w:pPr>
      <w:r>
        <w:t>`Tel Aviv is in Israel.’ (Rothstein 2001:233, from Wilson 2018: 148).</w:t>
      </w:r>
    </w:p>
    <w:p w:rsidR="00B40FA2" w:rsidRPr="00653139" w:rsidRDefault="00B40FA2" w:rsidP="00B40FA2">
      <w:pPr>
        <w:autoSpaceDE w:val="0"/>
        <w:autoSpaceDN w:val="0"/>
        <w:adjustRightInd w:val="0"/>
        <w:spacing w:after="0" w:line="360" w:lineRule="auto"/>
        <w:contextualSpacing/>
        <w:rPr>
          <w:rFonts w:cstheme="minorHAnsi"/>
          <w:iCs/>
        </w:rPr>
      </w:pPr>
      <w:r w:rsidRPr="00B40FA2">
        <w:rPr>
          <w:rFonts w:cstheme="minorHAnsi"/>
        </w:rPr>
        <w:t>(</w:t>
      </w:r>
      <w:r w:rsidR="0060205C">
        <w:rPr>
          <w:rFonts w:cstheme="minorHAnsi"/>
        </w:rPr>
        <w:t>44</w:t>
      </w:r>
      <w:r w:rsidRPr="00B40FA2">
        <w:rPr>
          <w:rFonts w:cstheme="minorHAnsi"/>
        </w:rPr>
        <w:t>)</w:t>
      </w:r>
      <w:r w:rsidRPr="00B40FA2">
        <w:rPr>
          <w:rFonts w:cstheme="minorHAnsi"/>
        </w:rPr>
        <w:tab/>
      </w:r>
      <w:r w:rsidRPr="00B40FA2">
        <w:rPr>
          <w:rFonts w:cstheme="minorHAnsi"/>
          <w:i/>
          <w:iCs/>
        </w:rPr>
        <w:t xml:space="preserve">ha - samaim </w:t>
      </w:r>
      <w:r w:rsidR="00333CD7">
        <w:rPr>
          <w:rFonts w:cstheme="minorHAnsi"/>
          <w:i/>
          <w:iCs/>
        </w:rPr>
        <w:tab/>
      </w:r>
      <w:r w:rsidRPr="00B40FA2">
        <w:rPr>
          <w:rFonts w:cstheme="minorHAnsi"/>
          <w:i/>
          <w:iCs/>
        </w:rPr>
        <w:t xml:space="preserve">(hem) </w:t>
      </w:r>
      <w:r w:rsidR="00333CD7">
        <w:rPr>
          <w:rFonts w:cstheme="minorHAnsi"/>
          <w:i/>
          <w:iCs/>
        </w:rPr>
        <w:tab/>
      </w:r>
      <w:r w:rsidR="00C91B85">
        <w:rPr>
          <w:rFonts w:cstheme="minorHAnsi"/>
          <w:i/>
          <w:iCs/>
        </w:rPr>
        <w:tab/>
      </w:r>
      <w:r w:rsidRPr="00B40FA2">
        <w:rPr>
          <w:rFonts w:cstheme="minorHAnsi"/>
          <w:i/>
          <w:iCs/>
        </w:rPr>
        <w:t>kxolim</w:t>
      </w:r>
      <w:r w:rsidR="00653139">
        <w:rPr>
          <w:rFonts w:cstheme="minorHAnsi"/>
          <w:i/>
          <w:iCs/>
        </w:rPr>
        <w:tab/>
      </w:r>
      <w:r w:rsidR="00653139">
        <w:rPr>
          <w:rFonts w:cstheme="minorHAnsi"/>
          <w:i/>
          <w:iCs/>
        </w:rPr>
        <w:tab/>
      </w:r>
      <w:r w:rsidR="00653139">
        <w:rPr>
          <w:rFonts w:cstheme="minorHAnsi"/>
          <w:i/>
          <w:iCs/>
        </w:rPr>
        <w:tab/>
      </w:r>
      <w:r w:rsidR="00653139">
        <w:rPr>
          <w:rFonts w:cstheme="minorHAnsi"/>
          <w:iCs/>
        </w:rPr>
        <w:t>IL or SL</w:t>
      </w:r>
      <w:r w:rsidR="00653139">
        <w:rPr>
          <w:rFonts w:cstheme="minorHAnsi"/>
          <w:iCs/>
        </w:rPr>
        <w:tab/>
      </w:r>
      <w:r w:rsidR="00653139">
        <w:rPr>
          <w:rFonts w:cstheme="minorHAnsi"/>
          <w:iCs/>
        </w:rPr>
        <w:tab/>
        <w:t>Modern Hebrew</w:t>
      </w:r>
    </w:p>
    <w:p w:rsidR="00B40FA2" w:rsidRPr="00B40FA2" w:rsidRDefault="00B40FA2" w:rsidP="00B40FA2">
      <w:pPr>
        <w:autoSpaceDE w:val="0"/>
        <w:autoSpaceDN w:val="0"/>
        <w:adjustRightInd w:val="0"/>
        <w:spacing w:after="0" w:line="360" w:lineRule="auto"/>
        <w:ind w:firstLine="720"/>
        <w:contextualSpacing/>
        <w:rPr>
          <w:rFonts w:cstheme="minorHAnsi"/>
        </w:rPr>
      </w:pPr>
      <w:r w:rsidRPr="00B40FA2">
        <w:rPr>
          <w:rFonts w:cstheme="minorHAnsi"/>
        </w:rPr>
        <w:t xml:space="preserve">ART-sky </w:t>
      </w:r>
      <w:r w:rsidR="00333CD7">
        <w:rPr>
          <w:rFonts w:cstheme="minorHAnsi"/>
        </w:rPr>
        <w:tab/>
        <w:t>COP</w:t>
      </w:r>
      <w:r w:rsidR="00C91B85">
        <w:rPr>
          <w:rFonts w:cstheme="minorHAnsi"/>
        </w:rPr>
        <w:t>.3PM</w:t>
      </w:r>
      <w:r w:rsidRPr="00B40FA2">
        <w:rPr>
          <w:rFonts w:cstheme="minorHAnsi"/>
        </w:rPr>
        <w:t xml:space="preserve"> </w:t>
      </w:r>
      <w:r w:rsidR="00333CD7">
        <w:rPr>
          <w:rFonts w:cstheme="minorHAnsi"/>
        </w:rPr>
        <w:tab/>
      </w:r>
      <w:r w:rsidRPr="00B40FA2">
        <w:rPr>
          <w:rFonts w:cstheme="minorHAnsi"/>
        </w:rPr>
        <w:t>blue</w:t>
      </w:r>
    </w:p>
    <w:p w:rsidR="004F34E4" w:rsidRDefault="00B40FA2" w:rsidP="00B40FA2">
      <w:pPr>
        <w:spacing w:line="360" w:lineRule="auto"/>
        <w:ind w:firstLine="720"/>
        <w:contextualSpacing/>
        <w:rPr>
          <w:rFonts w:cstheme="minorHAnsi"/>
        </w:rPr>
      </w:pPr>
      <w:r>
        <w:rPr>
          <w:rFonts w:cstheme="minorHAnsi"/>
        </w:rPr>
        <w:t>`</w:t>
      </w:r>
      <w:r w:rsidRPr="00B40FA2">
        <w:rPr>
          <w:rFonts w:cstheme="minorHAnsi"/>
        </w:rPr>
        <w:t>The sky is blue</w:t>
      </w:r>
      <w:r>
        <w:rPr>
          <w:rFonts w:cstheme="minorHAnsi"/>
        </w:rPr>
        <w:t>.’ (Wilson 2018: 148)</w:t>
      </w:r>
    </w:p>
    <w:p w:rsidR="007E66AF" w:rsidRDefault="007E66AF" w:rsidP="007E66AF">
      <w:pPr>
        <w:spacing w:line="360" w:lineRule="auto"/>
        <w:contextualSpacing/>
        <w:rPr>
          <w:rFonts w:cstheme="minorHAnsi"/>
        </w:rPr>
      </w:pPr>
    </w:p>
    <w:p w:rsidR="000538A3" w:rsidRPr="00B40FA2" w:rsidRDefault="002D48E2" w:rsidP="007E66AF">
      <w:pPr>
        <w:spacing w:line="360" w:lineRule="auto"/>
        <w:contextualSpacing/>
        <w:rPr>
          <w:rFonts w:cstheme="minorHAnsi"/>
        </w:rPr>
      </w:pPr>
      <w:r>
        <w:rPr>
          <w:rFonts w:cstheme="minorHAnsi"/>
        </w:rPr>
        <w:t>In addition, a</w:t>
      </w:r>
      <w:r w:rsidR="00D87EC8">
        <w:rPr>
          <w:rFonts w:cstheme="minorHAnsi"/>
        </w:rPr>
        <w:t xml:space="preserve">s Faltz (1973) notes, the intonation </w:t>
      </w:r>
      <w:r w:rsidR="00514B9F">
        <w:rPr>
          <w:rFonts w:cstheme="minorHAnsi"/>
        </w:rPr>
        <w:t xml:space="preserve">typical for </w:t>
      </w:r>
      <w:r w:rsidR="00D87EC8">
        <w:rPr>
          <w:rFonts w:cstheme="minorHAnsi"/>
        </w:rPr>
        <w:t>(</w:t>
      </w:r>
      <w:r w:rsidR="0060205C">
        <w:rPr>
          <w:rFonts w:cstheme="minorHAnsi"/>
        </w:rPr>
        <w:t>43</w:t>
      </w:r>
      <w:r w:rsidR="00D87EC8">
        <w:rPr>
          <w:rFonts w:cstheme="minorHAnsi"/>
        </w:rPr>
        <w:t>) and (</w:t>
      </w:r>
      <w:r w:rsidR="0060205C">
        <w:rPr>
          <w:rFonts w:cstheme="minorHAnsi"/>
        </w:rPr>
        <w:t>44</w:t>
      </w:r>
      <w:r w:rsidR="00D87EC8">
        <w:rPr>
          <w:rFonts w:cstheme="minorHAnsi"/>
        </w:rPr>
        <w:t>) is “suitable for a single, simple clause”.</w:t>
      </w:r>
    </w:p>
    <w:p w:rsidR="007E66AF" w:rsidRPr="005435C6" w:rsidRDefault="007E66AF" w:rsidP="00547604">
      <w:pPr>
        <w:spacing w:line="360" w:lineRule="auto"/>
        <w:ind w:firstLine="720"/>
        <w:contextualSpacing/>
        <w:rPr>
          <w:bCs/>
        </w:rPr>
      </w:pPr>
      <w:r>
        <w:t xml:space="preserve">What </w:t>
      </w:r>
      <w:r w:rsidR="00547604">
        <w:t>is</w:t>
      </w:r>
      <w:r>
        <w:t xml:space="preserve"> the cause of this reanalysis from demons</w:t>
      </w:r>
      <w:r w:rsidR="0060205C">
        <w:t>trative subject to copula? In (45</w:t>
      </w:r>
      <w:r>
        <w:t>), a</w:t>
      </w:r>
      <w:r w:rsidRPr="005435C6">
        <w:t xml:space="preserve"> derivation </w:t>
      </w:r>
      <w:r>
        <w:t xml:space="preserve">is given </w:t>
      </w:r>
      <w:r w:rsidRPr="005435C6">
        <w:t>of a DP with its predicate. Firs</w:t>
      </w:r>
      <w:r w:rsidR="0060205C">
        <w:t>t, the DP and AP merge, as in (45</w:t>
      </w:r>
      <w:r w:rsidRPr="005435C6">
        <w:t>a), which results in a labeling paradox. This is resolved aft</w:t>
      </w:r>
      <w:r w:rsidR="0060205C">
        <w:t>er the Pred head is merged in (45</w:t>
      </w:r>
      <w:r w:rsidRPr="005435C6">
        <w:t>b) and the DP moves internally</w:t>
      </w:r>
      <w:r w:rsidR="00514B9F">
        <w:t xml:space="preserve"> in (</w:t>
      </w:r>
      <w:r w:rsidR="0060205C">
        <w:t>45</w:t>
      </w:r>
      <w:r w:rsidR="00E71769">
        <w:t>c)</w:t>
      </w:r>
      <w:r w:rsidRPr="005435C6">
        <w:t xml:space="preserve">. This, however, results in another unlabelable phrase. To resolve this, </w:t>
      </w:r>
      <w:r w:rsidR="00514B9F">
        <w:rPr>
          <w:bCs/>
        </w:rPr>
        <w:t xml:space="preserve">T </w:t>
      </w:r>
      <w:r w:rsidR="00776A37">
        <w:rPr>
          <w:bCs/>
        </w:rPr>
        <w:t xml:space="preserve">would have to be merged </w:t>
      </w:r>
      <w:r w:rsidR="00514B9F">
        <w:rPr>
          <w:bCs/>
        </w:rPr>
        <w:t>to</w:t>
      </w:r>
      <w:r w:rsidR="00776A37">
        <w:rPr>
          <w:bCs/>
        </w:rPr>
        <w:t xml:space="preserve"> what </w:t>
      </w:r>
      <w:r w:rsidR="004F2ED9">
        <w:rPr>
          <w:bCs/>
        </w:rPr>
        <w:t xml:space="preserve">can be </w:t>
      </w:r>
      <w:r w:rsidR="00776A37">
        <w:rPr>
          <w:bCs/>
        </w:rPr>
        <w:t>see</w:t>
      </w:r>
      <w:r w:rsidR="004F2ED9">
        <w:rPr>
          <w:bCs/>
        </w:rPr>
        <w:t>n</w:t>
      </w:r>
      <w:r w:rsidR="00776A37">
        <w:rPr>
          <w:bCs/>
        </w:rPr>
        <w:t xml:space="preserve"> in</w:t>
      </w:r>
      <w:r w:rsidR="00514B9F">
        <w:rPr>
          <w:bCs/>
        </w:rPr>
        <w:t xml:space="preserve"> (</w:t>
      </w:r>
      <w:r w:rsidR="0060205C">
        <w:rPr>
          <w:bCs/>
        </w:rPr>
        <w:t>45</w:t>
      </w:r>
      <w:r w:rsidRPr="005435C6">
        <w:rPr>
          <w:bCs/>
        </w:rPr>
        <w:t xml:space="preserve">c) and </w:t>
      </w:r>
      <w:r w:rsidR="00514B9F">
        <w:rPr>
          <w:bCs/>
        </w:rPr>
        <w:t>the DP</w:t>
      </w:r>
      <w:r w:rsidR="00776A37">
        <w:rPr>
          <w:bCs/>
        </w:rPr>
        <w:t xml:space="preserve"> would have to undergo internal merge again</w:t>
      </w:r>
      <w:r w:rsidR="0060205C">
        <w:rPr>
          <w:bCs/>
        </w:rPr>
        <w:t>, as in (45</w:t>
      </w:r>
      <w:r w:rsidRPr="005435C6">
        <w:rPr>
          <w:bCs/>
        </w:rPr>
        <w:t>d).</w:t>
      </w:r>
      <w:r w:rsidR="00547604" w:rsidRPr="00547604">
        <w:rPr>
          <w:bCs/>
        </w:rPr>
        <w:t xml:space="preserve"> </w:t>
      </w:r>
      <w:r w:rsidR="0060205C">
        <w:rPr>
          <w:bCs/>
        </w:rPr>
        <w:t>However, stage (45</w:t>
      </w:r>
      <w:r w:rsidR="00547604">
        <w:rPr>
          <w:bCs/>
        </w:rPr>
        <w:t>d</w:t>
      </w:r>
      <w:r w:rsidR="00547604" w:rsidRPr="005435C6">
        <w:rPr>
          <w:bCs/>
        </w:rPr>
        <w:t xml:space="preserve">) is </w:t>
      </w:r>
      <w:r w:rsidR="00547604">
        <w:rPr>
          <w:bCs/>
        </w:rPr>
        <w:t xml:space="preserve">ruled </w:t>
      </w:r>
      <w:r w:rsidR="00547604" w:rsidRPr="005435C6">
        <w:rPr>
          <w:bCs/>
        </w:rPr>
        <w:t>out</w:t>
      </w:r>
      <w:r w:rsidR="00547604">
        <w:rPr>
          <w:bCs/>
        </w:rPr>
        <w:t xml:space="preserve"> because of indeterminacy.</w:t>
      </w:r>
    </w:p>
    <w:p w:rsidR="007E66AF" w:rsidRPr="005435C6" w:rsidRDefault="007E66AF" w:rsidP="007E66AF">
      <w:pPr>
        <w:spacing w:line="360" w:lineRule="auto"/>
        <w:contextualSpacing/>
      </w:pPr>
    </w:p>
    <w:p w:rsidR="007E66AF" w:rsidRPr="005435C6" w:rsidRDefault="00514B9F" w:rsidP="007E66AF">
      <w:pPr>
        <w:spacing w:line="360" w:lineRule="auto"/>
        <w:contextualSpacing/>
        <w:rPr>
          <w:bCs/>
        </w:rPr>
      </w:pPr>
      <w:r>
        <w:rPr>
          <w:bCs/>
        </w:rPr>
        <w:t>(</w:t>
      </w:r>
      <w:r w:rsidR="0060205C">
        <w:rPr>
          <w:bCs/>
        </w:rPr>
        <w:t>45</w:t>
      </w:r>
      <w:r w:rsidR="007E66AF" w:rsidRPr="005435C6">
        <w:rPr>
          <w:bCs/>
        </w:rPr>
        <w:t>)</w:t>
      </w:r>
      <w:r w:rsidR="007E66AF" w:rsidRPr="005435C6">
        <w:rPr>
          <w:bCs/>
        </w:rPr>
        <w:tab/>
        <w:t>a.</w:t>
      </w:r>
      <w:r w:rsidR="007E66AF" w:rsidRPr="005435C6">
        <w:rPr>
          <w:bCs/>
        </w:rPr>
        <w:tab/>
        <w:t>{DP, AP}</w:t>
      </w:r>
      <w:r w:rsidR="007E66AF" w:rsidRPr="005435C6">
        <w:rPr>
          <w:bCs/>
        </w:rPr>
        <w:tab/>
      </w:r>
      <w:r w:rsidR="007E66AF" w:rsidRPr="005435C6">
        <w:rPr>
          <w:bCs/>
        </w:rPr>
        <w:tab/>
      </w:r>
      <w:r w:rsidR="007E66AF" w:rsidRPr="005435C6">
        <w:rPr>
          <w:bCs/>
        </w:rPr>
        <w:tab/>
      </w:r>
      <w:r w:rsidR="007E66AF" w:rsidRPr="005435C6">
        <w:rPr>
          <w:bCs/>
        </w:rPr>
        <w:tab/>
      </w:r>
      <w:r w:rsidR="00547604">
        <w:rPr>
          <w:bCs/>
        </w:rPr>
        <w:t xml:space="preserve">EM: </w:t>
      </w:r>
      <w:r w:rsidR="00547604" w:rsidRPr="00A32242">
        <w:rPr>
          <w:bCs/>
        </w:rPr>
        <w:t>unlabelable result</w:t>
      </w:r>
    </w:p>
    <w:p w:rsidR="007E66AF" w:rsidRPr="005435C6" w:rsidRDefault="007E66AF" w:rsidP="007E66AF">
      <w:pPr>
        <w:spacing w:line="360" w:lineRule="auto"/>
        <w:ind w:firstLine="720"/>
        <w:contextualSpacing/>
        <w:rPr>
          <w:bCs/>
        </w:rPr>
      </w:pPr>
      <w:r w:rsidRPr="005435C6">
        <w:rPr>
          <w:bCs/>
        </w:rPr>
        <w:t>b.</w:t>
      </w:r>
      <w:r w:rsidRPr="005435C6">
        <w:rPr>
          <w:bCs/>
        </w:rPr>
        <w:tab/>
        <w:t>{Pred, {DP, AP}}</w:t>
      </w:r>
      <w:r w:rsidRPr="005435C6">
        <w:rPr>
          <w:bCs/>
        </w:rPr>
        <w:tab/>
      </w:r>
      <w:r w:rsidRPr="005435C6">
        <w:rPr>
          <w:bCs/>
        </w:rPr>
        <w:tab/>
      </w:r>
      <w:r w:rsidRPr="005435C6">
        <w:rPr>
          <w:bCs/>
        </w:rPr>
        <w:tab/>
      </w:r>
      <w:r>
        <w:rPr>
          <w:bCs/>
        </w:rPr>
        <w:tab/>
      </w:r>
      <w:r w:rsidRPr="005435C6">
        <w:rPr>
          <w:bCs/>
        </w:rPr>
        <w:t>Merge of copula</w:t>
      </w:r>
    </w:p>
    <w:p w:rsidR="007E66AF" w:rsidRPr="00A32242" w:rsidRDefault="007E66AF" w:rsidP="007E66AF">
      <w:pPr>
        <w:spacing w:line="360" w:lineRule="auto"/>
        <w:ind w:firstLine="720"/>
        <w:contextualSpacing/>
        <w:rPr>
          <w:bCs/>
        </w:rPr>
      </w:pPr>
      <w:r w:rsidRPr="005435C6">
        <w:rPr>
          <w:bCs/>
        </w:rPr>
        <w:t>c.</w:t>
      </w:r>
      <w:r w:rsidRPr="005435C6">
        <w:rPr>
          <w:bCs/>
        </w:rPr>
        <w:tab/>
        <w:t xml:space="preserve">{DP, {Pred, </w:t>
      </w:r>
      <w:r w:rsidRPr="00A32242">
        <w:rPr>
          <w:bCs/>
        </w:rPr>
        <w:t>{</w:t>
      </w:r>
      <w:r w:rsidR="00A32242">
        <w:rPr>
          <w:bCs/>
        </w:rPr>
        <w:t>&lt;</w:t>
      </w:r>
      <w:r w:rsidRPr="00A32242">
        <w:rPr>
          <w:bCs/>
        </w:rPr>
        <w:t>DP</w:t>
      </w:r>
      <w:r w:rsidR="00A32242">
        <w:rPr>
          <w:bCs/>
        </w:rPr>
        <w:t>&gt;</w:t>
      </w:r>
      <w:r w:rsidRPr="00A32242">
        <w:rPr>
          <w:bCs/>
        </w:rPr>
        <w:t>, AP}}}</w:t>
      </w:r>
      <w:r w:rsidRPr="00A32242">
        <w:rPr>
          <w:bCs/>
        </w:rPr>
        <w:tab/>
      </w:r>
      <w:r w:rsidRPr="00A32242">
        <w:rPr>
          <w:bCs/>
        </w:rPr>
        <w:tab/>
      </w:r>
      <w:r w:rsidRPr="00A32242">
        <w:rPr>
          <w:bCs/>
        </w:rPr>
        <w:tab/>
      </w:r>
      <w:r w:rsidR="00547604">
        <w:rPr>
          <w:bCs/>
        </w:rPr>
        <w:t>IM</w:t>
      </w:r>
      <w:r w:rsidRPr="00A32242">
        <w:rPr>
          <w:bCs/>
        </w:rPr>
        <w:t xml:space="preserve"> of DP: unlabelable result</w:t>
      </w:r>
    </w:p>
    <w:p w:rsidR="007E66AF" w:rsidRPr="005435C6" w:rsidRDefault="007E66AF" w:rsidP="007E66AF">
      <w:pPr>
        <w:spacing w:line="360" w:lineRule="auto"/>
        <w:contextualSpacing/>
        <w:rPr>
          <w:bCs/>
        </w:rPr>
      </w:pPr>
      <w:r w:rsidRPr="00A32242">
        <w:lastRenderedPageBreak/>
        <w:tab/>
        <w:t>d.</w:t>
      </w:r>
      <w:r w:rsidRPr="00A32242">
        <w:tab/>
        <w:t xml:space="preserve">{DP, {T, </w:t>
      </w:r>
      <w:r w:rsidRPr="00A32242">
        <w:rPr>
          <w:bCs/>
        </w:rPr>
        <w:t>{</w:t>
      </w:r>
      <w:r w:rsidR="00A32242" w:rsidRPr="00776A37">
        <w:rPr>
          <w:b/>
          <w:bCs/>
        </w:rPr>
        <w:t>&lt;</w:t>
      </w:r>
      <w:r w:rsidRPr="00776A37">
        <w:rPr>
          <w:b/>
          <w:bCs/>
        </w:rPr>
        <w:t>DP</w:t>
      </w:r>
      <w:r w:rsidR="00A32242" w:rsidRPr="00776A37">
        <w:rPr>
          <w:b/>
          <w:bCs/>
        </w:rPr>
        <w:t>&gt;</w:t>
      </w:r>
      <w:r w:rsidRPr="00776A37">
        <w:rPr>
          <w:b/>
          <w:bCs/>
        </w:rPr>
        <w:t>, {Pred, {</w:t>
      </w:r>
      <w:r w:rsidR="00A32242" w:rsidRPr="00776A37">
        <w:rPr>
          <w:b/>
          <w:bCs/>
        </w:rPr>
        <w:t>&lt;</w:t>
      </w:r>
      <w:r w:rsidRPr="00776A37">
        <w:rPr>
          <w:b/>
          <w:bCs/>
        </w:rPr>
        <w:t>DP</w:t>
      </w:r>
      <w:r w:rsidR="00A32242" w:rsidRPr="00776A37">
        <w:rPr>
          <w:b/>
          <w:bCs/>
        </w:rPr>
        <w:t>&gt;</w:t>
      </w:r>
      <w:r w:rsidRPr="00776A37">
        <w:rPr>
          <w:b/>
          <w:bCs/>
        </w:rPr>
        <w:t>,</w:t>
      </w:r>
      <w:r w:rsidR="00547604" w:rsidRPr="00776A37">
        <w:rPr>
          <w:b/>
          <w:bCs/>
        </w:rPr>
        <w:t xml:space="preserve"> </w:t>
      </w:r>
      <w:r w:rsidR="00547604">
        <w:rPr>
          <w:bCs/>
        </w:rPr>
        <w:t>AP}}}}}</w:t>
      </w:r>
      <w:r w:rsidR="00547604">
        <w:rPr>
          <w:bCs/>
        </w:rPr>
        <w:tab/>
        <w:t>Merge of T and IM</w:t>
      </w:r>
      <w:r w:rsidRPr="005435C6">
        <w:rPr>
          <w:bCs/>
        </w:rPr>
        <w:t xml:space="preserve"> of DP</w:t>
      </w:r>
      <w:r w:rsidR="00547604">
        <w:rPr>
          <w:bCs/>
        </w:rPr>
        <w:t>: indeterminate</w:t>
      </w:r>
    </w:p>
    <w:p w:rsidR="007E66AF" w:rsidRPr="005435C6" w:rsidRDefault="007E66AF" w:rsidP="007E66AF">
      <w:pPr>
        <w:spacing w:line="360" w:lineRule="auto"/>
        <w:contextualSpacing/>
        <w:rPr>
          <w:bCs/>
        </w:rPr>
      </w:pPr>
    </w:p>
    <w:p w:rsidR="007E66AF" w:rsidRPr="005435C6" w:rsidRDefault="00E71769" w:rsidP="007E66AF">
      <w:pPr>
        <w:spacing w:line="360" w:lineRule="auto"/>
        <w:contextualSpacing/>
        <w:rPr>
          <w:bCs/>
        </w:rPr>
      </w:pPr>
      <w:r>
        <w:rPr>
          <w:bCs/>
        </w:rPr>
        <w:t xml:space="preserve">Because Pred is not a phase head, the lower </w:t>
      </w:r>
      <w:r w:rsidRPr="005435C6">
        <w:rPr>
          <w:bCs/>
        </w:rPr>
        <w:t>{</w:t>
      </w:r>
      <w:r w:rsidR="00547604">
        <w:rPr>
          <w:bCs/>
        </w:rPr>
        <w:t>&lt;</w:t>
      </w:r>
      <w:r w:rsidRPr="00547604">
        <w:rPr>
          <w:bCs/>
        </w:rPr>
        <w:t>DP</w:t>
      </w:r>
      <w:r w:rsidR="00547604">
        <w:rPr>
          <w:bCs/>
        </w:rPr>
        <w:t>&gt;</w:t>
      </w:r>
      <w:r w:rsidRPr="005435C6">
        <w:rPr>
          <w:bCs/>
        </w:rPr>
        <w:t>, AP}</w:t>
      </w:r>
      <w:r w:rsidR="00547604">
        <w:rPr>
          <w:bCs/>
        </w:rPr>
        <w:t xml:space="preserve"> is not transferred</w:t>
      </w:r>
      <w:r>
        <w:rPr>
          <w:bCs/>
        </w:rPr>
        <w:t xml:space="preserve"> to the interface and the mov</w:t>
      </w:r>
      <w:r w:rsidR="00793C17">
        <w:rPr>
          <w:bCs/>
        </w:rPr>
        <w:t xml:space="preserve">e to </w:t>
      </w:r>
      <w:r w:rsidR="00793C17">
        <w:rPr>
          <w:bCs/>
          <w:iCs/>
        </w:rPr>
        <w:t>the specifier of the</w:t>
      </w:r>
      <w:r w:rsidR="00547604">
        <w:rPr>
          <w:bCs/>
        </w:rPr>
        <w:t xml:space="preserve"> TP will be in</w:t>
      </w:r>
      <w:r>
        <w:rPr>
          <w:bCs/>
        </w:rPr>
        <w:t>determinate</w:t>
      </w:r>
      <w:r w:rsidR="007E66AF">
        <w:rPr>
          <w:bCs/>
        </w:rPr>
        <w:t xml:space="preserve">. </w:t>
      </w:r>
      <w:r w:rsidR="007E66AF" w:rsidRPr="005435C6">
        <w:rPr>
          <w:bCs/>
        </w:rPr>
        <w:t xml:space="preserve">This is why a reanalysis </w:t>
      </w:r>
      <w:r w:rsidR="007E66AF">
        <w:rPr>
          <w:bCs/>
        </w:rPr>
        <w:t xml:space="preserve">of a DP </w:t>
      </w:r>
      <w:r w:rsidR="007E66AF" w:rsidRPr="005435C6">
        <w:rPr>
          <w:bCs/>
        </w:rPr>
        <w:t xml:space="preserve">as </w:t>
      </w:r>
      <w:r w:rsidR="007E66AF">
        <w:rPr>
          <w:bCs/>
        </w:rPr>
        <w:t xml:space="preserve">Pred </w:t>
      </w:r>
      <w:r w:rsidR="007E66AF" w:rsidRPr="005435C6">
        <w:rPr>
          <w:bCs/>
        </w:rPr>
        <w:t>head tak</w:t>
      </w:r>
      <w:r w:rsidR="00514B9F">
        <w:rPr>
          <w:bCs/>
        </w:rPr>
        <w:t xml:space="preserve">es place, as shown in Figure </w:t>
      </w:r>
      <w:r w:rsidR="00D315C8">
        <w:rPr>
          <w:bCs/>
        </w:rPr>
        <w:t>4.</w:t>
      </w:r>
      <w:r w:rsidR="00514B9F">
        <w:rPr>
          <w:bCs/>
        </w:rPr>
        <w:t>4</w:t>
      </w:r>
      <w:r w:rsidR="007E66AF">
        <w:rPr>
          <w:bCs/>
        </w:rPr>
        <w:t>.</w:t>
      </w:r>
      <w:r w:rsidR="00643F0E">
        <w:rPr>
          <w:bCs/>
        </w:rPr>
        <w:t xml:space="preserve"> Lab</w:t>
      </w:r>
      <w:r w:rsidR="000F4EEA">
        <w:rPr>
          <w:bCs/>
        </w:rPr>
        <w:t>eling is simpler in (b) as well, although a pro subject or topic will need to be renewed, as argued in section 3.2.</w:t>
      </w:r>
    </w:p>
    <w:p w:rsidR="007E66AF" w:rsidRPr="005435C6" w:rsidRDefault="007E66AF" w:rsidP="007E66AF">
      <w:pPr>
        <w:spacing w:line="360" w:lineRule="auto"/>
        <w:contextualSpacing/>
        <w:rPr>
          <w:bCs/>
        </w:rPr>
      </w:pPr>
    </w:p>
    <w:tbl>
      <w:tblPr>
        <w:tblStyle w:val="TableGrid"/>
        <w:tblW w:w="0" w:type="auto"/>
        <w:tblLook w:val="04A0" w:firstRow="1" w:lastRow="0" w:firstColumn="1" w:lastColumn="0" w:noHBand="0" w:noVBand="1"/>
      </w:tblPr>
      <w:tblGrid>
        <w:gridCol w:w="5755"/>
      </w:tblGrid>
      <w:tr w:rsidR="007E66AF" w:rsidRPr="005435C6" w:rsidTr="00565E92">
        <w:tc>
          <w:tcPr>
            <w:tcW w:w="5755" w:type="dxa"/>
          </w:tcPr>
          <w:p w:rsidR="007E66AF" w:rsidRPr="005435C6" w:rsidRDefault="007E66AF" w:rsidP="00565E92">
            <w:pPr>
              <w:spacing w:line="360" w:lineRule="auto"/>
              <w:contextualSpacing/>
            </w:pPr>
            <w:r w:rsidRPr="005435C6">
              <w:t>a.</w:t>
            </w:r>
            <w:r w:rsidRPr="005435C6">
              <w:tab/>
              <w:t>?P</w:t>
            </w:r>
            <w:r w:rsidRPr="005435C6">
              <w:tab/>
            </w:r>
            <w:r w:rsidRPr="005435C6">
              <w:tab/>
              <w:t>&gt;</w:t>
            </w:r>
            <w:r w:rsidRPr="005435C6">
              <w:tab/>
              <w:t>b.</w:t>
            </w:r>
            <w:r w:rsidRPr="005435C6">
              <w:tab/>
              <w:t>PredP</w:t>
            </w:r>
          </w:p>
          <w:p w:rsidR="007E66AF" w:rsidRPr="005435C6" w:rsidRDefault="007E66AF" w:rsidP="00565E92">
            <w:pPr>
              <w:spacing w:line="360" w:lineRule="auto"/>
              <w:contextualSpacing/>
              <w:rPr>
                <w:rFonts w:ascii="ArborWin" w:hAnsi="ArborWin"/>
              </w:rPr>
            </w:pPr>
            <w:r w:rsidRPr="005435C6">
              <w:rPr>
                <w:rFonts w:ascii="ArborWin" w:hAnsi="ArborWin"/>
              </w:rPr>
              <w:t>ei</w:t>
            </w:r>
            <w:r w:rsidRPr="005435C6">
              <w:rPr>
                <w:rFonts w:ascii="ArborWin" w:hAnsi="ArborWin"/>
              </w:rPr>
              <w:tab/>
            </w:r>
            <w:r w:rsidRPr="005435C6">
              <w:tab/>
            </w:r>
            <w:r w:rsidRPr="005435C6">
              <w:rPr>
                <w:rFonts w:ascii="ArborWin" w:hAnsi="ArborWin"/>
              </w:rPr>
              <w:tab/>
              <w:t>ei</w:t>
            </w:r>
          </w:p>
          <w:p w:rsidR="007E66AF" w:rsidRPr="005435C6" w:rsidRDefault="000F4EEA" w:rsidP="00565E92">
            <w:pPr>
              <w:spacing w:line="360" w:lineRule="auto"/>
              <w:contextualSpacing/>
            </w:pPr>
            <w:r>
              <w:t>DP</w:t>
            </w:r>
            <w:r>
              <w:tab/>
            </w:r>
            <w:r>
              <w:tab/>
              <w:t>PredP</w:t>
            </w:r>
            <w:r w:rsidR="007E66AF">
              <w:tab/>
            </w:r>
            <w:r w:rsidR="007E66AF">
              <w:tab/>
              <w:t>Pred</w:t>
            </w:r>
            <w:r w:rsidR="007E66AF">
              <w:tab/>
            </w:r>
            <w:r w:rsidR="007E66AF">
              <w:tab/>
              <w:t>A</w:t>
            </w:r>
            <w:r w:rsidR="007E66AF" w:rsidRPr="005435C6">
              <w:t>P</w:t>
            </w:r>
          </w:p>
          <w:p w:rsidR="007E66AF" w:rsidRDefault="007E66AF" w:rsidP="00565E92">
            <w:pPr>
              <w:spacing w:line="360" w:lineRule="auto"/>
              <w:contextualSpacing/>
              <w:rPr>
                <w:i/>
                <w:iCs/>
              </w:rPr>
            </w:pPr>
            <w:r w:rsidRPr="005435C6">
              <w:tab/>
            </w:r>
            <w:r w:rsidRPr="005435C6">
              <w:rPr>
                <w:rFonts w:ascii="ArborWin" w:hAnsi="ArborWin"/>
              </w:rPr>
              <w:t>ei</w:t>
            </w:r>
            <w:r w:rsidRPr="005435C6">
              <w:rPr>
                <w:i/>
                <w:iCs/>
              </w:rPr>
              <w:t xml:space="preserve"> </w:t>
            </w:r>
            <w:r w:rsidRPr="005435C6">
              <w:rPr>
                <w:i/>
                <w:iCs/>
              </w:rPr>
              <w:tab/>
            </w:r>
            <w:r w:rsidRPr="005435C6">
              <w:tab/>
            </w:r>
          </w:p>
          <w:p w:rsidR="007E66AF" w:rsidRPr="005435C6" w:rsidRDefault="007E66AF" w:rsidP="00565E92">
            <w:pPr>
              <w:spacing w:line="360" w:lineRule="auto"/>
              <w:contextualSpacing/>
            </w:pPr>
            <w:r w:rsidRPr="005435C6">
              <w:tab/>
              <w:t>P</w:t>
            </w:r>
            <w:r>
              <w:t>red</w:t>
            </w:r>
            <w:r>
              <w:tab/>
            </w:r>
            <w:r>
              <w:tab/>
              <w:t>AP</w:t>
            </w:r>
            <w:r w:rsidRPr="005435C6">
              <w:tab/>
            </w:r>
          </w:p>
        </w:tc>
      </w:tr>
    </w:tbl>
    <w:p w:rsidR="007E66AF" w:rsidRPr="005435C6" w:rsidRDefault="00514B9F" w:rsidP="007E66AF">
      <w:pPr>
        <w:spacing w:line="360" w:lineRule="auto"/>
        <w:contextualSpacing/>
        <w:rPr>
          <w:bCs/>
        </w:rPr>
      </w:pPr>
      <w:r>
        <w:rPr>
          <w:bCs/>
        </w:rPr>
        <w:t xml:space="preserve">Figure </w:t>
      </w:r>
      <w:r w:rsidR="00D315C8">
        <w:rPr>
          <w:bCs/>
        </w:rPr>
        <w:t>4</w:t>
      </w:r>
      <w:r w:rsidR="00115C9F">
        <w:rPr>
          <w:bCs/>
        </w:rPr>
        <w:t>.</w:t>
      </w:r>
      <w:r>
        <w:rPr>
          <w:bCs/>
        </w:rPr>
        <w:t>4:</w:t>
      </w:r>
      <w:r w:rsidR="007E66AF" w:rsidRPr="005435C6">
        <w:rPr>
          <w:bCs/>
        </w:rPr>
        <w:tab/>
        <w:t xml:space="preserve">Reanalysis of </w:t>
      </w:r>
      <w:r w:rsidR="007E66AF">
        <w:rPr>
          <w:bCs/>
        </w:rPr>
        <w:t xml:space="preserve">a DP </w:t>
      </w:r>
      <w:r w:rsidR="007E66AF" w:rsidRPr="005435C6">
        <w:rPr>
          <w:bCs/>
        </w:rPr>
        <w:t>demonstrative to copula</w:t>
      </w:r>
    </w:p>
    <w:p w:rsidR="00B40FA2" w:rsidRDefault="00B40FA2" w:rsidP="00B40FA2">
      <w:pPr>
        <w:spacing w:line="360" w:lineRule="auto"/>
        <w:contextualSpacing/>
      </w:pPr>
    </w:p>
    <w:p w:rsidR="00E71769" w:rsidRDefault="00A32242" w:rsidP="00B40FA2">
      <w:pPr>
        <w:spacing w:line="360" w:lineRule="auto"/>
        <w:contextualSpacing/>
      </w:pPr>
      <w:r>
        <w:t>After the reanalysis, t</w:t>
      </w:r>
      <w:r w:rsidR="00E71769">
        <w:t xml:space="preserve">he </w:t>
      </w:r>
      <w:r w:rsidR="00480671">
        <w:t>derivation is as in (</w:t>
      </w:r>
      <w:r w:rsidR="00514B9F">
        <w:t>4</w:t>
      </w:r>
      <w:r w:rsidR="0060205C">
        <w:t>6</w:t>
      </w:r>
      <w:r w:rsidR="00480671">
        <w:t>), with the inter</w:t>
      </w:r>
      <w:r w:rsidR="00E93169">
        <w:t>nal merge in (</w:t>
      </w:r>
      <w:r w:rsidR="0060205C">
        <w:t>46</w:t>
      </w:r>
      <w:r w:rsidR="00E93169">
        <w:t>c)</w:t>
      </w:r>
      <w:r w:rsidR="00480671">
        <w:t xml:space="preserve"> determinate.</w:t>
      </w:r>
    </w:p>
    <w:p w:rsidR="00E71769" w:rsidRDefault="00E71769" w:rsidP="00B40FA2">
      <w:pPr>
        <w:spacing w:line="360" w:lineRule="auto"/>
        <w:contextualSpacing/>
      </w:pPr>
    </w:p>
    <w:p w:rsidR="00E71769" w:rsidRPr="005435C6" w:rsidRDefault="00514B9F" w:rsidP="00E71769">
      <w:pPr>
        <w:spacing w:line="360" w:lineRule="auto"/>
        <w:contextualSpacing/>
        <w:rPr>
          <w:bCs/>
        </w:rPr>
      </w:pPr>
      <w:r>
        <w:rPr>
          <w:bCs/>
        </w:rPr>
        <w:t>(4</w:t>
      </w:r>
      <w:r w:rsidR="0060205C">
        <w:rPr>
          <w:bCs/>
        </w:rPr>
        <w:t>6</w:t>
      </w:r>
      <w:r w:rsidR="00E71769">
        <w:rPr>
          <w:bCs/>
        </w:rPr>
        <w:t>)</w:t>
      </w:r>
      <w:r w:rsidR="00E71769">
        <w:rPr>
          <w:bCs/>
        </w:rPr>
        <w:tab/>
        <w:t>a.</w:t>
      </w:r>
      <w:r w:rsidR="00E71769">
        <w:rPr>
          <w:bCs/>
        </w:rPr>
        <w:tab/>
        <w:t>{D</w:t>
      </w:r>
      <w:r w:rsidR="00776A37">
        <w:rPr>
          <w:bCs/>
        </w:rPr>
        <w:t xml:space="preserve"> </w:t>
      </w:r>
      <w:r w:rsidR="00E71769">
        <w:rPr>
          <w:bCs/>
        </w:rPr>
        <w:t>=</w:t>
      </w:r>
      <w:r w:rsidR="00776A37">
        <w:rPr>
          <w:bCs/>
        </w:rPr>
        <w:t xml:space="preserve"> </w:t>
      </w:r>
      <w:r w:rsidR="00E71769">
        <w:rPr>
          <w:bCs/>
        </w:rPr>
        <w:t>Pred</w:t>
      </w:r>
      <w:r w:rsidR="00E71769" w:rsidRPr="005435C6">
        <w:rPr>
          <w:bCs/>
        </w:rPr>
        <w:t>, AP}</w:t>
      </w:r>
      <w:r w:rsidR="00E71769" w:rsidRPr="005435C6">
        <w:rPr>
          <w:bCs/>
        </w:rPr>
        <w:tab/>
      </w:r>
      <w:r w:rsidR="00E71769">
        <w:rPr>
          <w:bCs/>
        </w:rPr>
        <w:tab/>
      </w:r>
      <w:r w:rsidR="00E71769" w:rsidRPr="005435C6">
        <w:rPr>
          <w:bCs/>
        </w:rPr>
        <w:tab/>
      </w:r>
      <w:r w:rsidR="00E71769" w:rsidRPr="005435C6">
        <w:rPr>
          <w:bCs/>
        </w:rPr>
        <w:tab/>
        <w:t>External Merge</w:t>
      </w:r>
    </w:p>
    <w:p w:rsidR="00E71769" w:rsidRPr="005435C6" w:rsidRDefault="00FD7932" w:rsidP="00E71769">
      <w:pPr>
        <w:spacing w:line="360" w:lineRule="auto"/>
        <w:ind w:firstLine="720"/>
        <w:contextualSpacing/>
        <w:rPr>
          <w:bCs/>
        </w:rPr>
      </w:pPr>
      <w:r>
        <w:rPr>
          <w:bCs/>
        </w:rPr>
        <w:t>b.</w:t>
      </w:r>
      <w:r>
        <w:rPr>
          <w:bCs/>
        </w:rPr>
        <w:tab/>
        <w:t>{pro</w:t>
      </w:r>
      <w:r w:rsidR="00E71769">
        <w:rPr>
          <w:bCs/>
        </w:rPr>
        <w:t>, {D</w:t>
      </w:r>
      <w:r w:rsidR="00776A37">
        <w:rPr>
          <w:bCs/>
        </w:rPr>
        <w:t xml:space="preserve"> </w:t>
      </w:r>
      <w:r w:rsidR="00E71769">
        <w:rPr>
          <w:bCs/>
        </w:rPr>
        <w:t>=</w:t>
      </w:r>
      <w:r w:rsidR="00776A37">
        <w:rPr>
          <w:bCs/>
        </w:rPr>
        <w:t xml:space="preserve"> </w:t>
      </w:r>
      <w:r w:rsidR="00E71769">
        <w:rPr>
          <w:bCs/>
        </w:rPr>
        <w:t>Pred</w:t>
      </w:r>
      <w:r w:rsidR="00E71769" w:rsidRPr="005435C6">
        <w:rPr>
          <w:bCs/>
        </w:rPr>
        <w:t>, AP}}</w:t>
      </w:r>
      <w:r w:rsidR="00E71769" w:rsidRPr="005435C6">
        <w:rPr>
          <w:bCs/>
        </w:rPr>
        <w:tab/>
      </w:r>
      <w:r w:rsidR="00E71769" w:rsidRPr="005435C6">
        <w:rPr>
          <w:bCs/>
        </w:rPr>
        <w:tab/>
      </w:r>
      <w:r w:rsidR="00E71769" w:rsidRPr="005435C6">
        <w:rPr>
          <w:bCs/>
        </w:rPr>
        <w:tab/>
        <w:t xml:space="preserve">Merge of </w:t>
      </w:r>
      <w:r w:rsidR="00E71769">
        <w:rPr>
          <w:bCs/>
        </w:rPr>
        <w:t xml:space="preserve">the </w:t>
      </w:r>
      <w:r>
        <w:rPr>
          <w:bCs/>
        </w:rPr>
        <w:t xml:space="preserve">pro </w:t>
      </w:r>
      <w:r w:rsidR="00E71769">
        <w:rPr>
          <w:bCs/>
        </w:rPr>
        <w:t>subject</w:t>
      </w:r>
      <w:r w:rsidR="00480671">
        <w:rPr>
          <w:bCs/>
        </w:rPr>
        <w:t>, unlabelable</w:t>
      </w:r>
    </w:p>
    <w:p w:rsidR="00E71769" w:rsidRPr="005435C6" w:rsidRDefault="00E71769" w:rsidP="00480671">
      <w:pPr>
        <w:spacing w:line="360" w:lineRule="auto"/>
        <w:ind w:firstLine="720"/>
        <w:contextualSpacing/>
        <w:rPr>
          <w:bCs/>
        </w:rPr>
      </w:pPr>
      <w:r w:rsidRPr="005435C6">
        <w:rPr>
          <w:bCs/>
        </w:rPr>
        <w:t>c.</w:t>
      </w:r>
      <w:r w:rsidRPr="005435C6">
        <w:rPr>
          <w:bCs/>
        </w:rPr>
        <w:tab/>
      </w:r>
      <w:r w:rsidR="00FD7932">
        <w:t>{pro</w:t>
      </w:r>
      <w:r w:rsidR="00480671" w:rsidRPr="005435C6">
        <w:t>, {T,</w:t>
      </w:r>
      <w:r w:rsidRPr="005435C6">
        <w:rPr>
          <w:bCs/>
        </w:rPr>
        <w:tab/>
      </w:r>
      <w:r w:rsidR="00480671">
        <w:rPr>
          <w:bCs/>
        </w:rPr>
        <w:t>{</w:t>
      </w:r>
      <w:r w:rsidR="00A32242">
        <w:rPr>
          <w:bCs/>
        </w:rPr>
        <w:t>&lt;</w:t>
      </w:r>
      <w:r w:rsidR="00FD7932">
        <w:rPr>
          <w:bCs/>
        </w:rPr>
        <w:t>pro</w:t>
      </w:r>
      <w:r w:rsidR="00A32242">
        <w:rPr>
          <w:bCs/>
        </w:rPr>
        <w:t>&gt;</w:t>
      </w:r>
      <w:r w:rsidR="00480671">
        <w:rPr>
          <w:bCs/>
        </w:rPr>
        <w:t>, {D</w:t>
      </w:r>
      <w:r w:rsidR="00776A37">
        <w:rPr>
          <w:bCs/>
        </w:rPr>
        <w:t xml:space="preserve"> </w:t>
      </w:r>
      <w:r w:rsidR="00480671">
        <w:rPr>
          <w:bCs/>
        </w:rPr>
        <w:t>=</w:t>
      </w:r>
      <w:r w:rsidR="00776A37">
        <w:rPr>
          <w:bCs/>
        </w:rPr>
        <w:t xml:space="preserve"> </w:t>
      </w:r>
      <w:r w:rsidR="00480671">
        <w:rPr>
          <w:bCs/>
        </w:rPr>
        <w:t>Pred</w:t>
      </w:r>
      <w:r w:rsidR="00480671" w:rsidRPr="005435C6">
        <w:rPr>
          <w:bCs/>
        </w:rPr>
        <w:t>, AP}}</w:t>
      </w:r>
      <w:r w:rsidR="00480671">
        <w:rPr>
          <w:bCs/>
        </w:rPr>
        <w:t>}}</w:t>
      </w:r>
      <w:r w:rsidRPr="005435C6">
        <w:rPr>
          <w:bCs/>
        </w:rPr>
        <w:tab/>
      </w:r>
      <w:r w:rsidRPr="005435C6">
        <w:rPr>
          <w:bCs/>
        </w:rPr>
        <w:tab/>
      </w:r>
      <w:r w:rsidR="00480671">
        <w:rPr>
          <w:bCs/>
        </w:rPr>
        <w:t xml:space="preserve">Merge of T and </w:t>
      </w:r>
      <w:r w:rsidRPr="005435C6">
        <w:rPr>
          <w:bCs/>
        </w:rPr>
        <w:t>Internal Merge of DP</w:t>
      </w:r>
    </w:p>
    <w:p w:rsidR="00E71769" w:rsidRDefault="00E71769" w:rsidP="00B40FA2">
      <w:pPr>
        <w:spacing w:line="360" w:lineRule="auto"/>
        <w:contextualSpacing/>
      </w:pPr>
    </w:p>
    <w:p w:rsidR="00643F0E" w:rsidRDefault="00707931" w:rsidP="00B40FA2">
      <w:pPr>
        <w:spacing w:line="360" w:lineRule="auto"/>
        <w:contextualSpacing/>
      </w:pPr>
      <w:r>
        <w:t>The</w:t>
      </w:r>
      <w:r w:rsidR="00643F0E">
        <w:t xml:space="preserve"> result </w:t>
      </w:r>
      <w:r>
        <w:t>in (</w:t>
      </w:r>
      <w:r w:rsidR="0060205C">
        <w:t>46</w:t>
      </w:r>
      <w:r w:rsidR="00514B9F">
        <w:t>c</w:t>
      </w:r>
      <w:r>
        <w:t xml:space="preserve">) is </w:t>
      </w:r>
      <w:r w:rsidR="00A32242">
        <w:t xml:space="preserve">also </w:t>
      </w:r>
      <w:r w:rsidR="00643F0E">
        <w:t>labelable through phi-sharing</w:t>
      </w:r>
      <w:r>
        <w:t xml:space="preserve"> of the features of the DP and of T.</w:t>
      </w:r>
    </w:p>
    <w:p w:rsidR="00480671" w:rsidRDefault="00480671" w:rsidP="00643F0E">
      <w:pPr>
        <w:spacing w:line="360" w:lineRule="auto"/>
        <w:ind w:firstLine="720"/>
        <w:contextualSpacing/>
      </w:pPr>
      <w:r>
        <w:t xml:space="preserve">The change from phrase to head (pronoun to copula) in this section is due to </w:t>
      </w:r>
      <w:r w:rsidR="00707931">
        <w:t xml:space="preserve">the avoidance of a </w:t>
      </w:r>
      <w:r>
        <w:t>determinacy</w:t>
      </w:r>
      <w:r w:rsidR="00707931">
        <w:t xml:space="preserve"> violation</w:t>
      </w:r>
      <w:r w:rsidR="0060205C">
        <w:t>: (45</w:t>
      </w:r>
      <w:r w:rsidR="00A32242">
        <w:t>d) is indeterminate</w:t>
      </w:r>
      <w:r w:rsidR="0060205C">
        <w:t xml:space="preserve"> but (46</w:t>
      </w:r>
      <w:r w:rsidR="00FD7932">
        <w:t>c) is not</w:t>
      </w:r>
      <w:r>
        <w:t xml:space="preserve">. We </w:t>
      </w:r>
      <w:r w:rsidR="00D315C8">
        <w:t xml:space="preserve">have </w:t>
      </w:r>
      <w:r>
        <w:t>see</w:t>
      </w:r>
      <w:r w:rsidR="00791D9A">
        <w:t>n</w:t>
      </w:r>
      <w:r>
        <w:t>, in chapter</w:t>
      </w:r>
      <w:r w:rsidR="00A32242">
        <w:t xml:space="preserve"> </w:t>
      </w:r>
      <w:r w:rsidR="00791D9A">
        <w:t>2</w:t>
      </w:r>
      <w:r w:rsidR="00776A37">
        <w:t>,</w:t>
      </w:r>
      <w:r>
        <w:t xml:space="preserve"> that most changes </w:t>
      </w:r>
      <w:r w:rsidR="00A32242">
        <w:t xml:space="preserve">from phrase to head </w:t>
      </w:r>
      <w:r>
        <w:t>are due to labeling</w:t>
      </w:r>
      <w:r w:rsidR="00A32242">
        <w:t xml:space="preserve"> violations</w:t>
      </w:r>
      <w:r>
        <w:t>.</w:t>
      </w:r>
    </w:p>
    <w:p w:rsidR="00E71769" w:rsidRDefault="00E71769" w:rsidP="00B40FA2">
      <w:pPr>
        <w:spacing w:line="360" w:lineRule="auto"/>
        <w:contextualSpacing/>
      </w:pPr>
    </w:p>
    <w:p w:rsidR="00A100B7" w:rsidRPr="00A100B7" w:rsidRDefault="003016AF" w:rsidP="00B40FA2">
      <w:pPr>
        <w:spacing w:line="360" w:lineRule="auto"/>
        <w:contextualSpacing/>
        <w:rPr>
          <w:i/>
        </w:rPr>
      </w:pPr>
      <w:r>
        <w:rPr>
          <w:i/>
        </w:rPr>
        <w:t>3.2</w:t>
      </w:r>
      <w:r>
        <w:rPr>
          <w:i/>
        </w:rPr>
        <w:tab/>
        <w:t>From topic to s</w:t>
      </w:r>
      <w:r w:rsidR="00A100B7" w:rsidRPr="00A100B7">
        <w:rPr>
          <w:i/>
        </w:rPr>
        <w:t>ubject</w:t>
      </w:r>
    </w:p>
    <w:p w:rsidR="00A100B7" w:rsidRDefault="0060205C" w:rsidP="00A100B7">
      <w:pPr>
        <w:spacing w:line="360" w:lineRule="auto"/>
        <w:contextualSpacing/>
      </w:pPr>
      <w:r>
        <w:t>In (46</w:t>
      </w:r>
      <w:r w:rsidR="00FD7932">
        <w:t>), there is an optional topic and, as</w:t>
      </w:r>
      <w:r w:rsidR="00D63CA2">
        <w:t xml:space="preserve"> the </w:t>
      </w:r>
      <w:r w:rsidR="00E93169">
        <w:t xml:space="preserve">demonstrative </w:t>
      </w:r>
      <w:r w:rsidR="00D63CA2">
        <w:t xml:space="preserve">subject </w:t>
      </w:r>
      <w:r w:rsidR="00FE13AE">
        <w:t xml:space="preserve">is reanalyzed </w:t>
      </w:r>
      <w:r w:rsidR="00D63CA2">
        <w:t>as a copula, topics can be inco</w:t>
      </w:r>
      <w:r w:rsidR="00A100B7">
        <w:t>r</w:t>
      </w:r>
      <w:r w:rsidR="00D63CA2">
        <w:t>porated</w:t>
      </w:r>
      <w:r w:rsidR="00FE13AE">
        <w:t xml:space="preserve"> as subjects</w:t>
      </w:r>
      <w:r w:rsidR="00A100B7">
        <w:t>. This change is s</w:t>
      </w:r>
      <w:r w:rsidR="00C86C96">
        <w:t>imilar to that discussed in sec</w:t>
      </w:r>
      <w:r w:rsidR="00A100B7">
        <w:t xml:space="preserve">tion 2 </w:t>
      </w:r>
      <w:r w:rsidR="00C86C96">
        <w:t xml:space="preserve">of this chapter </w:t>
      </w:r>
      <w:r w:rsidR="00A100B7">
        <w:t>but, since the derivation may lack a T</w:t>
      </w:r>
      <w:r w:rsidR="00F1720B">
        <w:t xml:space="preserve"> with equative copulas</w:t>
      </w:r>
      <w:r w:rsidR="00A100B7">
        <w:t>, I discuss it separately.</w:t>
      </w:r>
    </w:p>
    <w:p w:rsidR="00CA29C5" w:rsidRDefault="00C86C96" w:rsidP="00CA29C5">
      <w:pPr>
        <w:spacing w:line="360" w:lineRule="auto"/>
        <w:contextualSpacing/>
      </w:pPr>
      <w:r>
        <w:tab/>
      </w:r>
      <w:r w:rsidR="00FE13AE" w:rsidRPr="00CA29C5">
        <w:t xml:space="preserve">When a topic is reanalyzed as a subject, the latter </w:t>
      </w:r>
      <w:r w:rsidR="00425794" w:rsidRPr="00CA29C5">
        <w:t>can be indefinite and quantificational</w:t>
      </w:r>
      <w:r w:rsidR="00FE13AE" w:rsidRPr="00CA29C5">
        <w:t>, as well as definite</w:t>
      </w:r>
      <w:r w:rsidR="00425794" w:rsidRPr="00CA29C5">
        <w:t>, of course</w:t>
      </w:r>
      <w:r w:rsidR="00CA29C5">
        <w:t>. However, t</w:t>
      </w:r>
      <w:r w:rsidR="00FE13AE" w:rsidRPr="00CA29C5">
        <w:t xml:space="preserve">here are languages, e.g. Arabic, that bar real indefinites from subject </w:t>
      </w:r>
      <w:r w:rsidR="00FE13AE" w:rsidRPr="00CA29C5">
        <w:lastRenderedPageBreak/>
        <w:t>position</w:t>
      </w:r>
      <w:r w:rsidR="00CA29C5">
        <w:t>, as in (</w:t>
      </w:r>
      <w:r w:rsidR="0060205C">
        <w:t>47</w:t>
      </w:r>
      <w:r w:rsidR="00CA29C5">
        <w:t>) from Standard Arabic</w:t>
      </w:r>
      <w:r w:rsidR="00FE13AE" w:rsidRPr="00CA29C5">
        <w:t xml:space="preserve">. This may be due to the fact that </w:t>
      </w:r>
      <w:r w:rsidR="00CA29C5" w:rsidRPr="00CA29C5">
        <w:t xml:space="preserve">a full DP is needed in subject position (Halila 1992). Moroccan </w:t>
      </w:r>
      <w:r w:rsidR="00CA29C5">
        <w:t>Arabic, for instance, has a D and allows indefinite subjects, as in (</w:t>
      </w:r>
      <w:r w:rsidR="0060205C">
        <w:t>48</w:t>
      </w:r>
      <w:r w:rsidR="00CA29C5">
        <w:t>).</w:t>
      </w:r>
    </w:p>
    <w:p w:rsidR="00CA29C5" w:rsidRDefault="00CA29C5" w:rsidP="00CA29C5">
      <w:pPr>
        <w:spacing w:line="360" w:lineRule="auto"/>
        <w:contextualSpacing/>
      </w:pPr>
    </w:p>
    <w:p w:rsidR="00CA29C5" w:rsidRDefault="00CA29C5" w:rsidP="00CA29C5">
      <w:pPr>
        <w:spacing w:line="360" w:lineRule="auto"/>
        <w:contextualSpacing/>
      </w:pPr>
      <w:r>
        <w:t>(</w:t>
      </w:r>
      <w:r w:rsidR="0060205C">
        <w:t>47</w:t>
      </w:r>
      <w:r>
        <w:t>)</w:t>
      </w:r>
      <w:r>
        <w:tab/>
        <w:t>*</w:t>
      </w:r>
      <w:r w:rsidRPr="00CA29C5">
        <w:rPr>
          <w:b/>
          <w:i/>
        </w:rPr>
        <w:t>walad-un</w:t>
      </w:r>
      <w:r w:rsidRPr="00CA29C5">
        <w:rPr>
          <w:i/>
        </w:rPr>
        <w:tab/>
      </w:r>
      <w:r w:rsidRPr="00CA29C5">
        <w:rPr>
          <w:rFonts w:cstheme="minorHAnsi"/>
          <w:i/>
        </w:rPr>
        <w:t>ž</w:t>
      </w:r>
      <w:r w:rsidRPr="00CA29C5">
        <w:rPr>
          <w:i/>
        </w:rPr>
        <w:t>a:</w:t>
      </w:r>
      <w:r w:rsidRPr="00CA29C5">
        <w:rPr>
          <w:rFonts w:cstheme="minorHAnsi"/>
          <w:i/>
        </w:rPr>
        <w:t>Ɂ</w:t>
      </w:r>
      <w:r w:rsidRPr="00CA29C5">
        <w:rPr>
          <w:i/>
        </w:rPr>
        <w:t>a</w:t>
      </w:r>
      <w:r>
        <w:tab/>
      </w:r>
      <w:r>
        <w:tab/>
      </w:r>
      <w:r>
        <w:tab/>
      </w:r>
      <w:r w:rsidR="00716E63">
        <w:t xml:space="preserve">Standard </w:t>
      </w:r>
      <w:r>
        <w:t>Arabic</w:t>
      </w:r>
    </w:p>
    <w:p w:rsidR="00CA29C5" w:rsidRDefault="00CA29C5" w:rsidP="00CA29C5">
      <w:pPr>
        <w:spacing w:line="360" w:lineRule="auto"/>
        <w:contextualSpacing/>
      </w:pPr>
      <w:r>
        <w:tab/>
        <w:t>boy-NOM</w:t>
      </w:r>
      <w:r>
        <w:tab/>
        <w:t>come.3MS</w:t>
      </w:r>
    </w:p>
    <w:p w:rsidR="00CA29C5" w:rsidRDefault="00CA29C5" w:rsidP="00CA29C5">
      <w:pPr>
        <w:spacing w:line="360" w:lineRule="auto"/>
        <w:contextualSpacing/>
      </w:pPr>
      <w:r>
        <w:tab/>
        <w:t>`A boy came.’ (Halila 1992: 60)</w:t>
      </w:r>
    </w:p>
    <w:p w:rsidR="00CA29C5" w:rsidRDefault="00CA29C5" w:rsidP="00CA29C5">
      <w:pPr>
        <w:spacing w:line="360" w:lineRule="auto"/>
        <w:contextualSpacing/>
      </w:pPr>
      <w:r>
        <w:t>(</w:t>
      </w:r>
      <w:r w:rsidR="0060205C">
        <w:t>48</w:t>
      </w:r>
      <w:r>
        <w:t>)</w:t>
      </w:r>
      <w:r>
        <w:tab/>
      </w:r>
      <w:r w:rsidR="00716E63" w:rsidRPr="00716E63">
        <w:rPr>
          <w:rFonts w:cstheme="minorHAnsi"/>
          <w:b/>
          <w:i/>
        </w:rPr>
        <w:t>Ɂš</w:t>
      </w:r>
      <w:r w:rsidR="00716E63" w:rsidRPr="00716E63">
        <w:rPr>
          <w:b/>
          <w:i/>
        </w:rPr>
        <w:t>i</w:t>
      </w:r>
      <w:r w:rsidR="00716E63" w:rsidRPr="00716E63">
        <w:rPr>
          <w:i/>
        </w:rPr>
        <w:t>-wlad</w:t>
      </w:r>
      <w:r w:rsidR="00716E63" w:rsidRPr="00716E63">
        <w:rPr>
          <w:i/>
        </w:rPr>
        <w:tab/>
        <w:t>ža:</w:t>
      </w:r>
      <w:r w:rsidR="00716E63" w:rsidRPr="00716E63">
        <w:rPr>
          <w:i/>
        </w:rPr>
        <w:tab/>
      </w:r>
      <w:r w:rsidR="00716E63">
        <w:tab/>
      </w:r>
      <w:r w:rsidR="00716E63">
        <w:tab/>
        <w:t>Moroccan Arabic</w:t>
      </w:r>
    </w:p>
    <w:p w:rsidR="00716E63" w:rsidRDefault="00716E63" w:rsidP="00CA29C5">
      <w:pPr>
        <w:spacing w:line="360" w:lineRule="auto"/>
        <w:contextualSpacing/>
      </w:pPr>
      <w:r>
        <w:tab/>
        <w:t>a-boy</w:t>
      </w:r>
      <w:r>
        <w:tab/>
      </w:r>
      <w:r>
        <w:tab/>
        <w:t>came</w:t>
      </w:r>
    </w:p>
    <w:p w:rsidR="00716E63" w:rsidRDefault="00716E63" w:rsidP="00CA29C5">
      <w:pPr>
        <w:spacing w:line="360" w:lineRule="auto"/>
        <w:contextualSpacing/>
      </w:pPr>
      <w:r>
        <w:tab/>
        <w:t>`A boy came.’ (Halila 1992: 162)</w:t>
      </w:r>
    </w:p>
    <w:p w:rsidR="00CA29C5" w:rsidRDefault="00CA29C5" w:rsidP="00CA29C5">
      <w:pPr>
        <w:spacing w:line="360" w:lineRule="auto"/>
        <w:contextualSpacing/>
      </w:pPr>
    </w:p>
    <w:p w:rsidR="00C86C96" w:rsidRDefault="00716E63" w:rsidP="00CA29C5">
      <w:pPr>
        <w:spacing w:line="360" w:lineRule="auto"/>
        <w:contextualSpacing/>
      </w:pPr>
      <w:r>
        <w:t xml:space="preserve">Others have argued that </w:t>
      </w:r>
      <w:r w:rsidR="00FE13AE" w:rsidRPr="00CA29C5">
        <w:t>the `subject’ is</w:t>
      </w:r>
      <w:r w:rsidR="005370B7" w:rsidRPr="00CA29C5">
        <w:t xml:space="preserve"> really topicalized, </w:t>
      </w:r>
      <w:r w:rsidR="00425794" w:rsidRPr="00CA29C5">
        <w:t>as in Soltan (2007: 68)</w:t>
      </w:r>
      <w:r w:rsidR="00CA6202" w:rsidRPr="00CA29C5">
        <w:t xml:space="preserve">, </w:t>
      </w:r>
      <w:r>
        <w:t>and</w:t>
      </w:r>
      <w:r w:rsidR="00707931" w:rsidRPr="00CA29C5">
        <w:t xml:space="preserve"> </w:t>
      </w:r>
      <w:r w:rsidR="000538A3" w:rsidRPr="00CA29C5">
        <w:t xml:space="preserve">Berman (1978: 192) gives similar examples for Modern Hebrew, which </w:t>
      </w:r>
      <w:r>
        <w:t>may mean</w:t>
      </w:r>
      <w:r w:rsidR="000538A3" w:rsidRPr="00CA29C5">
        <w:t xml:space="preserve"> that, even though the demonstrative subject of the previous section is a copula, the topic isn’t subject (yet).</w:t>
      </w:r>
      <w:r w:rsidR="00CA29C5" w:rsidRPr="00CA29C5">
        <w:t xml:space="preserve"> </w:t>
      </w:r>
      <w:r w:rsidR="00A824D4">
        <w:t xml:space="preserve">To avoid this controversy, </w:t>
      </w:r>
      <w:r w:rsidR="00CA29C5" w:rsidRPr="00CA29C5">
        <w:t>I will therefore look at another language.</w:t>
      </w:r>
    </w:p>
    <w:p w:rsidR="00D63CA2" w:rsidRDefault="00D63CA2" w:rsidP="00A100B7">
      <w:pPr>
        <w:spacing w:line="360" w:lineRule="auto"/>
        <w:ind w:firstLine="720"/>
        <w:contextualSpacing/>
      </w:pPr>
      <w:r>
        <w:t xml:space="preserve"> McWhorter (1997: 97) argues that early Saram</w:t>
      </w:r>
      <w:r w:rsidR="00A100B7">
        <w:t>accan has</w:t>
      </w:r>
      <w:r>
        <w:t xml:space="preserve"> a zero copula and the demonstrative subject pronoun</w:t>
      </w:r>
      <w:r w:rsidR="00F1720B">
        <w:t>s</w:t>
      </w:r>
      <w:r>
        <w:t xml:space="preserve"> </w:t>
      </w:r>
      <w:r>
        <w:rPr>
          <w:i/>
        </w:rPr>
        <w:t>da</w:t>
      </w:r>
      <w:r>
        <w:t xml:space="preserve"> ‘that’ </w:t>
      </w:r>
      <w:r w:rsidR="009D7C86" w:rsidRPr="000F78EB">
        <w:t xml:space="preserve">and </w:t>
      </w:r>
      <w:r w:rsidR="009D7C86" w:rsidRPr="000F78EB">
        <w:rPr>
          <w:i/>
        </w:rPr>
        <w:t>dɛ</w:t>
      </w:r>
      <w:r w:rsidR="009D7C86" w:rsidRPr="000F78EB">
        <w:rPr>
          <w:b/>
          <w:i/>
        </w:rPr>
        <w:t xml:space="preserve"> </w:t>
      </w:r>
      <w:r w:rsidR="009D7C86" w:rsidRPr="000F78EB">
        <w:t>`there’</w:t>
      </w:r>
      <w:r w:rsidR="009D7C86">
        <w:t xml:space="preserve"> are</w:t>
      </w:r>
      <w:r>
        <w:t xml:space="preserve"> rean</w:t>
      </w:r>
      <w:r w:rsidR="00212697">
        <w:t xml:space="preserve">alyzed as </w:t>
      </w:r>
      <w:r>
        <w:t>copula</w:t>
      </w:r>
      <w:r w:rsidR="00212697">
        <w:t>s</w:t>
      </w:r>
      <w:r w:rsidR="00A100B7">
        <w:t xml:space="preserve"> in current Saramaccan</w:t>
      </w:r>
      <w:r>
        <w:t>. He also argues that</w:t>
      </w:r>
      <w:r w:rsidR="00A32242">
        <w:t>,</w:t>
      </w:r>
      <w:r>
        <w:t xml:space="preserve"> earlier</w:t>
      </w:r>
      <w:r w:rsidR="00A32242">
        <w:t>,</w:t>
      </w:r>
      <w:r>
        <w:t xml:space="preserve"> </w:t>
      </w:r>
      <w:r>
        <w:rPr>
          <w:i/>
        </w:rPr>
        <w:t>mi</w:t>
      </w:r>
      <w:r>
        <w:t xml:space="preserve"> and </w:t>
      </w:r>
      <w:r>
        <w:rPr>
          <w:i/>
        </w:rPr>
        <w:t>hε</w:t>
      </w:r>
      <w:r w:rsidRPr="00810A05">
        <w:rPr>
          <w:i/>
        </w:rPr>
        <w:t xml:space="preserve">n </w:t>
      </w:r>
      <w:r w:rsidR="0060205C">
        <w:t>in (49</w:t>
      </w:r>
      <w:r w:rsidR="00212697">
        <w:t>) and (</w:t>
      </w:r>
      <w:r w:rsidR="0060205C">
        <w:t>50</w:t>
      </w:r>
      <w:r w:rsidR="00212697">
        <w:t>)</w:t>
      </w:r>
      <w:r>
        <w:t xml:space="preserve"> </w:t>
      </w:r>
      <w:r w:rsidR="00A100B7">
        <w:t>a</w:t>
      </w:r>
      <w:r>
        <w:t>re in topic position but that they now are now in subject position</w:t>
      </w:r>
      <w:r w:rsidR="00CB6CBB">
        <w:t>, schematized as (</w:t>
      </w:r>
      <w:r w:rsidR="0060205C">
        <w:t>51</w:t>
      </w:r>
      <w:r w:rsidR="00CB6CBB">
        <w:t>)</w:t>
      </w:r>
      <w:r w:rsidR="00870509">
        <w:t>.</w:t>
      </w:r>
    </w:p>
    <w:p w:rsidR="00D63CA2" w:rsidRDefault="00D63CA2" w:rsidP="00D63CA2">
      <w:pPr>
        <w:spacing w:line="360" w:lineRule="auto"/>
        <w:contextualSpacing/>
        <w:rPr>
          <w:iCs/>
        </w:rPr>
      </w:pPr>
    </w:p>
    <w:p w:rsidR="00A100B7" w:rsidRPr="00A100B7" w:rsidRDefault="0060205C" w:rsidP="00A100B7">
      <w:pPr>
        <w:spacing w:line="360" w:lineRule="auto"/>
        <w:contextualSpacing/>
        <w:rPr>
          <w:iCs/>
          <w:lang w:val="nb-NO"/>
        </w:rPr>
      </w:pPr>
      <w:r>
        <w:rPr>
          <w:iCs/>
          <w:lang w:val="nb-NO"/>
        </w:rPr>
        <w:t>(49</w:t>
      </w:r>
      <w:r w:rsidR="00A100B7" w:rsidRPr="00A100B7">
        <w:rPr>
          <w:iCs/>
          <w:lang w:val="nb-NO"/>
        </w:rPr>
        <w:t>)</w:t>
      </w:r>
      <w:r w:rsidR="00A100B7" w:rsidRPr="00A100B7">
        <w:rPr>
          <w:iCs/>
          <w:lang w:val="nb-NO"/>
        </w:rPr>
        <w:tab/>
        <w:t>a.</w:t>
      </w:r>
      <w:r w:rsidR="00A100B7" w:rsidRPr="00A100B7">
        <w:rPr>
          <w:iCs/>
          <w:lang w:val="nb-NO"/>
        </w:rPr>
        <w:tab/>
      </w:r>
      <w:r w:rsidR="00A100B7" w:rsidRPr="00A100B7">
        <w:rPr>
          <w:i/>
          <w:iCs/>
          <w:lang w:val="nb-NO"/>
        </w:rPr>
        <w:t>Mi</w:t>
      </w:r>
      <w:r w:rsidR="00A100B7" w:rsidRPr="00A100B7">
        <w:rPr>
          <w:i/>
          <w:iCs/>
          <w:lang w:val="nb-NO"/>
        </w:rPr>
        <w:tab/>
      </w:r>
      <w:r w:rsidR="00A100B7" w:rsidRPr="00A100B7">
        <w:rPr>
          <w:b/>
          <w:i/>
          <w:iCs/>
          <w:lang w:val="nb-NO"/>
        </w:rPr>
        <w:t>da</w:t>
      </w:r>
      <w:r w:rsidR="00A100B7" w:rsidRPr="00A100B7">
        <w:rPr>
          <w:i/>
          <w:iCs/>
          <w:lang w:val="nb-NO"/>
        </w:rPr>
        <w:t xml:space="preserve"> </w:t>
      </w:r>
      <w:r w:rsidR="00A100B7" w:rsidRPr="00A100B7">
        <w:rPr>
          <w:i/>
          <w:iCs/>
          <w:lang w:val="nb-NO"/>
        </w:rPr>
        <w:tab/>
        <w:t xml:space="preserve">i </w:t>
      </w:r>
      <w:r w:rsidR="00A100B7" w:rsidRPr="00A100B7">
        <w:rPr>
          <w:i/>
          <w:iCs/>
          <w:lang w:val="nb-NO"/>
        </w:rPr>
        <w:tab/>
        <w:t>tatá</w:t>
      </w:r>
      <w:r w:rsidR="00A100B7" w:rsidRPr="00A100B7">
        <w:rPr>
          <w:i/>
          <w:iCs/>
          <w:lang w:val="nb-NO"/>
        </w:rPr>
        <w:tab/>
      </w:r>
      <w:r w:rsidR="00A100B7" w:rsidRPr="00A100B7">
        <w:rPr>
          <w:i/>
          <w:iCs/>
          <w:lang w:val="nb-NO"/>
        </w:rPr>
        <w:tab/>
      </w:r>
      <w:r w:rsidR="00A100B7" w:rsidRPr="00A100B7">
        <w:rPr>
          <w:i/>
          <w:iCs/>
          <w:lang w:val="nb-NO"/>
        </w:rPr>
        <w:tab/>
      </w:r>
      <w:r w:rsidR="00A100B7" w:rsidRPr="00A100B7">
        <w:rPr>
          <w:i/>
          <w:iCs/>
          <w:lang w:val="nb-NO"/>
        </w:rPr>
        <w:tab/>
      </w:r>
      <w:r w:rsidR="00A100B7" w:rsidRPr="00A100B7">
        <w:rPr>
          <w:iCs/>
          <w:lang w:val="nb-NO"/>
        </w:rPr>
        <w:t>Saramaccan</w:t>
      </w:r>
    </w:p>
    <w:p w:rsidR="00A100B7" w:rsidRPr="00A100B7" w:rsidRDefault="00A100B7" w:rsidP="00A100B7">
      <w:pPr>
        <w:spacing w:line="360" w:lineRule="auto"/>
        <w:contextualSpacing/>
        <w:rPr>
          <w:iCs/>
        </w:rPr>
      </w:pPr>
      <w:r w:rsidRPr="00A100B7">
        <w:rPr>
          <w:iCs/>
          <w:lang w:val="nb-NO"/>
        </w:rPr>
        <w:tab/>
      </w:r>
      <w:r w:rsidRPr="00A100B7">
        <w:rPr>
          <w:iCs/>
          <w:lang w:val="nb-NO"/>
        </w:rPr>
        <w:tab/>
      </w:r>
      <w:r w:rsidRPr="00A100B7">
        <w:rPr>
          <w:iCs/>
        </w:rPr>
        <w:t xml:space="preserve">I </w:t>
      </w:r>
      <w:r w:rsidRPr="00A100B7">
        <w:rPr>
          <w:iCs/>
        </w:rPr>
        <w:tab/>
        <w:t xml:space="preserve">COP </w:t>
      </w:r>
      <w:r w:rsidRPr="00A100B7">
        <w:rPr>
          <w:iCs/>
        </w:rPr>
        <w:tab/>
        <w:t>your</w:t>
      </w:r>
      <w:r w:rsidRPr="00A100B7">
        <w:rPr>
          <w:iCs/>
        </w:rPr>
        <w:tab/>
        <w:t>father</w:t>
      </w:r>
    </w:p>
    <w:p w:rsidR="00A100B7" w:rsidRPr="00A100B7" w:rsidRDefault="00A100B7" w:rsidP="00A100B7">
      <w:pPr>
        <w:spacing w:line="360" w:lineRule="auto"/>
        <w:contextualSpacing/>
        <w:rPr>
          <w:iCs/>
        </w:rPr>
      </w:pPr>
      <w:r w:rsidRPr="00A100B7">
        <w:rPr>
          <w:iCs/>
        </w:rPr>
        <w:tab/>
      </w:r>
      <w:r w:rsidRPr="00A100B7">
        <w:rPr>
          <w:iCs/>
        </w:rPr>
        <w:tab/>
        <w:t>‘I am your father.’ (McWhorter 1997: 87)</w:t>
      </w:r>
      <w:r w:rsidRPr="00A100B7">
        <w:rPr>
          <w:iCs/>
        </w:rPr>
        <w:tab/>
      </w:r>
    </w:p>
    <w:p w:rsidR="00A100B7" w:rsidRDefault="00A100B7" w:rsidP="00A100B7">
      <w:pPr>
        <w:spacing w:line="360" w:lineRule="auto"/>
        <w:contextualSpacing/>
        <w:rPr>
          <w:iCs/>
        </w:rPr>
      </w:pPr>
      <w:r w:rsidRPr="00A100B7">
        <w:rPr>
          <w:iCs/>
        </w:rPr>
        <w:tab/>
        <w:t>b.</w:t>
      </w:r>
      <w:r w:rsidRPr="00A100B7">
        <w:rPr>
          <w:iCs/>
        </w:rPr>
        <w:tab/>
      </w:r>
      <w:r w:rsidRPr="00A100B7">
        <w:rPr>
          <w:i/>
          <w:iCs/>
        </w:rPr>
        <w:t xml:space="preserve">Hεn </w:t>
      </w:r>
      <w:r w:rsidRPr="00A100B7">
        <w:rPr>
          <w:i/>
          <w:iCs/>
        </w:rPr>
        <w:tab/>
      </w:r>
      <w:r w:rsidRPr="00A100B7">
        <w:rPr>
          <w:b/>
          <w:i/>
          <w:iCs/>
        </w:rPr>
        <w:t xml:space="preserve">dà </w:t>
      </w:r>
      <w:r w:rsidRPr="00A100B7">
        <w:rPr>
          <w:i/>
          <w:iCs/>
        </w:rPr>
        <w:tab/>
        <w:t>dí</w:t>
      </w:r>
      <w:r w:rsidRPr="00A100B7">
        <w:rPr>
          <w:i/>
          <w:iCs/>
        </w:rPr>
        <w:tab/>
        <w:t xml:space="preserve"> Gaamá</w:t>
      </w:r>
      <w:r>
        <w:rPr>
          <w:iCs/>
        </w:rPr>
        <w:t xml:space="preserve"> </w:t>
      </w:r>
    </w:p>
    <w:p w:rsidR="00A100B7" w:rsidRPr="00A100B7" w:rsidRDefault="00A100B7" w:rsidP="00A100B7">
      <w:pPr>
        <w:spacing w:line="360" w:lineRule="auto"/>
        <w:contextualSpacing/>
        <w:rPr>
          <w:iCs/>
        </w:rPr>
      </w:pPr>
      <w:r w:rsidRPr="00A100B7">
        <w:rPr>
          <w:iCs/>
        </w:rPr>
        <w:tab/>
      </w:r>
      <w:r w:rsidRPr="00A100B7">
        <w:rPr>
          <w:iCs/>
        </w:rPr>
        <w:tab/>
        <w:t>he</w:t>
      </w:r>
      <w:r w:rsidRPr="00A100B7">
        <w:rPr>
          <w:iCs/>
        </w:rPr>
        <w:tab/>
      </w:r>
      <w:r w:rsidR="00212697">
        <w:rPr>
          <w:iCs/>
        </w:rPr>
        <w:t>COP</w:t>
      </w:r>
      <w:r w:rsidRPr="00A100B7">
        <w:rPr>
          <w:iCs/>
        </w:rPr>
        <w:tab/>
        <w:t>the</w:t>
      </w:r>
      <w:r w:rsidRPr="00A100B7">
        <w:rPr>
          <w:iCs/>
        </w:rPr>
        <w:tab/>
        <w:t>chief</w:t>
      </w:r>
    </w:p>
    <w:p w:rsidR="00A100B7" w:rsidRDefault="00A100B7" w:rsidP="00A100B7">
      <w:pPr>
        <w:spacing w:line="360" w:lineRule="auto"/>
        <w:contextualSpacing/>
        <w:rPr>
          <w:iCs/>
        </w:rPr>
      </w:pPr>
      <w:r w:rsidRPr="00A100B7">
        <w:rPr>
          <w:iCs/>
        </w:rPr>
        <w:tab/>
      </w:r>
      <w:r w:rsidRPr="00A100B7">
        <w:rPr>
          <w:iCs/>
        </w:rPr>
        <w:tab/>
        <w:t>‘He's the chief.’ (McWhorter 1997: 98)</w:t>
      </w:r>
    </w:p>
    <w:p w:rsidR="000F78EB" w:rsidRPr="000F78EB" w:rsidRDefault="0060205C" w:rsidP="000F78EB">
      <w:pPr>
        <w:spacing w:line="360" w:lineRule="auto"/>
        <w:contextualSpacing/>
        <w:rPr>
          <w:iCs/>
          <w:lang w:val="fr-FR"/>
        </w:rPr>
      </w:pPr>
      <w:r>
        <w:rPr>
          <w:iCs/>
          <w:lang w:val="fr-FR"/>
        </w:rPr>
        <w:t>(50</w:t>
      </w:r>
      <w:r w:rsidR="000F78EB" w:rsidRPr="000F78EB">
        <w:rPr>
          <w:iCs/>
          <w:lang w:val="fr-FR"/>
        </w:rPr>
        <w:t>)</w:t>
      </w:r>
      <w:r w:rsidR="000F78EB">
        <w:rPr>
          <w:iCs/>
          <w:lang w:val="fr-FR"/>
        </w:rPr>
        <w:tab/>
      </w:r>
      <w:r w:rsidR="00212697" w:rsidRPr="00212697">
        <w:rPr>
          <w:i/>
          <w:iCs/>
          <w:lang w:val="fr-FR"/>
        </w:rPr>
        <w:t>Mi</w:t>
      </w:r>
      <w:r w:rsidR="000F78EB" w:rsidRPr="00212697">
        <w:rPr>
          <w:i/>
          <w:iCs/>
          <w:lang w:val="fr-FR"/>
        </w:rPr>
        <w:tab/>
      </w:r>
      <w:r w:rsidR="000F78EB" w:rsidRPr="00212697">
        <w:rPr>
          <w:b/>
          <w:i/>
          <w:iCs/>
          <w:lang w:val="fr-FR"/>
        </w:rPr>
        <w:t>d</w:t>
      </w:r>
      <w:r w:rsidR="000F78EB" w:rsidRPr="00212697">
        <w:rPr>
          <w:b/>
          <w:i/>
          <w:iCs/>
        </w:rPr>
        <w:t>ε</w:t>
      </w:r>
      <w:r w:rsidR="00212697" w:rsidRPr="00212697">
        <w:rPr>
          <w:i/>
          <w:iCs/>
          <w:lang w:val="fr-FR"/>
        </w:rPr>
        <w:tab/>
        <w:t>a</w:t>
      </w:r>
      <w:r w:rsidR="00212697" w:rsidRPr="00212697">
        <w:rPr>
          <w:i/>
          <w:iCs/>
          <w:lang w:val="fr-FR"/>
        </w:rPr>
        <w:tab/>
        <w:t>p</w:t>
      </w:r>
      <w:r w:rsidR="000F78EB" w:rsidRPr="00212697">
        <w:rPr>
          <w:i/>
          <w:iCs/>
          <w:lang w:val="fr-FR"/>
        </w:rPr>
        <w:t>á</w:t>
      </w:r>
      <w:r w:rsidR="00212697" w:rsidRPr="00212697">
        <w:rPr>
          <w:i/>
          <w:iCs/>
          <w:lang w:val="fr-FR"/>
        </w:rPr>
        <w:t>u</w:t>
      </w:r>
      <w:r w:rsidR="00212697" w:rsidRPr="00212697">
        <w:rPr>
          <w:i/>
          <w:iCs/>
          <w:lang w:val="fr-FR"/>
        </w:rPr>
        <w:tab/>
        <w:t>d</w:t>
      </w:r>
      <w:r w:rsidR="00212697" w:rsidRPr="00212697">
        <w:rPr>
          <w:rFonts w:cstheme="minorHAnsi"/>
          <w:i/>
          <w:iCs/>
          <w:lang w:val="fr-FR"/>
        </w:rPr>
        <w:t>ē</w:t>
      </w:r>
      <w:r w:rsidR="00212697" w:rsidRPr="00212697">
        <w:rPr>
          <w:i/>
          <w:iCs/>
          <w:lang w:val="fr-FR"/>
        </w:rPr>
        <w:t>ndu</w:t>
      </w:r>
      <w:r w:rsidR="000F78EB" w:rsidRPr="000F78EB">
        <w:rPr>
          <w:iCs/>
          <w:lang w:val="fr-FR"/>
        </w:rPr>
        <w:tab/>
      </w:r>
      <w:r w:rsidR="000F78EB" w:rsidRPr="000F78EB">
        <w:rPr>
          <w:iCs/>
          <w:lang w:val="fr-FR"/>
        </w:rPr>
        <w:tab/>
      </w:r>
      <w:r w:rsidR="000F78EB" w:rsidRPr="000F78EB">
        <w:rPr>
          <w:iCs/>
          <w:lang w:val="fr-FR"/>
        </w:rPr>
        <w:tab/>
      </w:r>
      <w:r w:rsidR="000F78EB" w:rsidRPr="000F78EB">
        <w:rPr>
          <w:iCs/>
          <w:lang w:val="fr-FR"/>
        </w:rPr>
        <w:tab/>
        <w:t>Saramaccan</w:t>
      </w:r>
    </w:p>
    <w:p w:rsidR="000F78EB" w:rsidRDefault="000F78EB" w:rsidP="00A100B7">
      <w:pPr>
        <w:spacing w:line="360" w:lineRule="auto"/>
        <w:contextualSpacing/>
        <w:rPr>
          <w:iCs/>
          <w:lang w:val="fr-FR"/>
        </w:rPr>
      </w:pPr>
      <w:r w:rsidRPr="000F78EB">
        <w:rPr>
          <w:iCs/>
          <w:lang w:val="fr-FR"/>
        </w:rPr>
        <w:tab/>
      </w:r>
      <w:r w:rsidR="00212697">
        <w:rPr>
          <w:iCs/>
          <w:lang w:val="fr-FR"/>
        </w:rPr>
        <w:t>I</w:t>
      </w:r>
      <w:r w:rsidR="00212697">
        <w:rPr>
          <w:iCs/>
          <w:lang w:val="fr-FR"/>
        </w:rPr>
        <w:tab/>
        <w:t>COP</w:t>
      </w:r>
      <w:r w:rsidR="00212697">
        <w:rPr>
          <w:iCs/>
          <w:lang w:val="fr-FR"/>
        </w:rPr>
        <w:tab/>
        <w:t>LOC</w:t>
      </w:r>
      <w:r w:rsidR="00212697">
        <w:rPr>
          <w:iCs/>
          <w:lang w:val="fr-FR"/>
        </w:rPr>
        <w:tab/>
        <w:t>tree</w:t>
      </w:r>
      <w:r w:rsidR="00212697">
        <w:rPr>
          <w:iCs/>
          <w:lang w:val="fr-FR"/>
        </w:rPr>
        <w:tab/>
        <w:t>inside</w:t>
      </w:r>
    </w:p>
    <w:p w:rsidR="000F78EB" w:rsidRPr="00A100B7" w:rsidRDefault="000F78EB" w:rsidP="000F78EB">
      <w:pPr>
        <w:spacing w:line="360" w:lineRule="auto"/>
        <w:ind w:firstLine="720"/>
        <w:contextualSpacing/>
        <w:rPr>
          <w:iCs/>
        </w:rPr>
      </w:pPr>
      <w:r w:rsidRPr="000F78EB">
        <w:rPr>
          <w:iCs/>
        </w:rPr>
        <w:t>‘</w:t>
      </w:r>
      <w:r w:rsidR="00212697">
        <w:rPr>
          <w:iCs/>
        </w:rPr>
        <w:t>I am in the tree</w:t>
      </w:r>
      <w:r w:rsidRPr="000F78EB">
        <w:rPr>
          <w:iCs/>
        </w:rPr>
        <w:t xml:space="preserve">.’ (McWhorter </w:t>
      </w:r>
      <w:r w:rsidR="00212697">
        <w:rPr>
          <w:iCs/>
        </w:rPr>
        <w:t>2005: 170</w:t>
      </w:r>
      <w:r w:rsidRPr="000F78EB">
        <w:rPr>
          <w:iCs/>
        </w:rPr>
        <w:t>)</w:t>
      </w:r>
    </w:p>
    <w:p w:rsidR="00A100B7" w:rsidRDefault="00CB6CBB" w:rsidP="00CB6CBB">
      <w:pPr>
        <w:spacing w:line="360" w:lineRule="auto"/>
        <w:contextualSpacing/>
        <w:rPr>
          <w:iCs/>
        </w:rPr>
      </w:pPr>
      <w:r>
        <w:rPr>
          <w:iCs/>
        </w:rPr>
        <w:t>(</w:t>
      </w:r>
      <w:r w:rsidR="0060205C">
        <w:rPr>
          <w:iCs/>
        </w:rPr>
        <w:t>51</w:t>
      </w:r>
      <w:r>
        <w:rPr>
          <w:iCs/>
        </w:rPr>
        <w:t>)</w:t>
      </w:r>
      <w:r>
        <w:rPr>
          <w:iCs/>
        </w:rPr>
        <w:tab/>
        <w:t>TP [h</w:t>
      </w:r>
      <w:r w:rsidR="002C07A1">
        <w:rPr>
          <w:iCs/>
        </w:rPr>
        <w:t xml:space="preserve">εn </w:t>
      </w:r>
      <w:r w:rsidR="002C07A1">
        <w:rPr>
          <w:iCs/>
        </w:rPr>
        <w:tab/>
        <w:t xml:space="preserve">T </w:t>
      </w:r>
      <w:r>
        <w:rPr>
          <w:iCs/>
        </w:rPr>
        <w:t>PredP[</w:t>
      </w:r>
      <w:r w:rsidR="002C07A1">
        <w:rPr>
          <w:iCs/>
        </w:rPr>
        <w:t>&lt;</w:t>
      </w:r>
      <w:r>
        <w:rPr>
          <w:iCs/>
        </w:rPr>
        <w:t>h</w:t>
      </w:r>
      <w:r w:rsidRPr="00CB6CBB">
        <w:rPr>
          <w:iCs/>
        </w:rPr>
        <w:t>εn</w:t>
      </w:r>
      <w:r w:rsidR="002C07A1">
        <w:rPr>
          <w:iCs/>
        </w:rPr>
        <w:t>&gt;</w:t>
      </w:r>
      <w:r w:rsidRPr="00CB6CBB">
        <w:rPr>
          <w:iCs/>
        </w:rPr>
        <w:t xml:space="preserve"> dà</w:t>
      </w:r>
      <w:r>
        <w:rPr>
          <w:iCs/>
        </w:rPr>
        <w:t xml:space="preserve"> dí </w:t>
      </w:r>
      <w:r w:rsidRPr="00CB6CBB">
        <w:rPr>
          <w:iCs/>
        </w:rPr>
        <w:t xml:space="preserve"> Gaamá</w:t>
      </w:r>
      <w:r>
        <w:rPr>
          <w:iCs/>
        </w:rPr>
        <w:t>]]</w:t>
      </w:r>
    </w:p>
    <w:p w:rsidR="00CB6CBB" w:rsidRDefault="00CB6CBB" w:rsidP="00CB6CBB">
      <w:pPr>
        <w:spacing w:line="360" w:lineRule="auto"/>
        <w:contextualSpacing/>
        <w:rPr>
          <w:iCs/>
        </w:rPr>
      </w:pPr>
    </w:p>
    <w:p w:rsidR="00CB6CBB" w:rsidRPr="00CB6CBB" w:rsidRDefault="00CB6CBB" w:rsidP="00CB6CBB">
      <w:pPr>
        <w:spacing w:line="360" w:lineRule="auto"/>
        <w:contextualSpacing/>
        <w:rPr>
          <w:iCs/>
        </w:rPr>
      </w:pPr>
      <w:r>
        <w:rPr>
          <w:iCs/>
        </w:rPr>
        <w:lastRenderedPageBreak/>
        <w:t xml:space="preserve">If </w:t>
      </w:r>
      <w:r>
        <w:rPr>
          <w:i/>
        </w:rPr>
        <w:t>da</w:t>
      </w:r>
      <w:r>
        <w:t xml:space="preserve"> </w:t>
      </w:r>
      <w:r w:rsidR="00A32242">
        <w:t>is</w:t>
      </w:r>
      <w:r>
        <w:t xml:space="preserve"> a copula and </w:t>
      </w:r>
      <w:r w:rsidRPr="00CB6CBB">
        <w:rPr>
          <w:i/>
          <w:iCs/>
        </w:rPr>
        <w:t>hεn</w:t>
      </w:r>
      <w:r w:rsidR="00A32242">
        <w:rPr>
          <w:iCs/>
        </w:rPr>
        <w:t xml:space="preserve"> </w:t>
      </w:r>
      <w:r>
        <w:rPr>
          <w:iCs/>
        </w:rPr>
        <w:t>a topic, there would have to be a null subject</w:t>
      </w:r>
      <w:r w:rsidR="002C07A1">
        <w:rPr>
          <w:iCs/>
        </w:rPr>
        <w:t>. Although null subjects are not typical for</w:t>
      </w:r>
      <w:r>
        <w:rPr>
          <w:iCs/>
        </w:rPr>
        <w:t xml:space="preserve"> creoles (</w:t>
      </w:r>
      <w:r w:rsidR="0092784B" w:rsidRPr="0092784B">
        <w:t>H</w:t>
      </w:r>
      <w:r w:rsidR="002C07A1">
        <w:t xml:space="preserve">aspelmath 2013, </w:t>
      </w:r>
      <w:r w:rsidR="0092784B">
        <w:t>map 62</w:t>
      </w:r>
      <w:r>
        <w:rPr>
          <w:iCs/>
        </w:rPr>
        <w:t>)</w:t>
      </w:r>
      <w:r w:rsidR="002C07A1">
        <w:rPr>
          <w:iCs/>
        </w:rPr>
        <w:t xml:space="preserve">, they </w:t>
      </w:r>
      <w:r w:rsidR="00A824D4">
        <w:rPr>
          <w:iCs/>
        </w:rPr>
        <w:t>are used</w:t>
      </w:r>
      <w:r>
        <w:rPr>
          <w:iCs/>
        </w:rPr>
        <w:t xml:space="preserve"> </w:t>
      </w:r>
      <w:r w:rsidR="00A824D4">
        <w:rPr>
          <w:iCs/>
        </w:rPr>
        <w:t>with</w:t>
      </w:r>
      <w:r>
        <w:rPr>
          <w:iCs/>
        </w:rPr>
        <w:t xml:space="preserve"> weather-predicates.</w:t>
      </w:r>
      <w:r w:rsidR="00A32242">
        <w:rPr>
          <w:iCs/>
        </w:rPr>
        <w:t xml:space="preserve"> </w:t>
      </w:r>
      <w:r w:rsidR="002C07A1">
        <w:rPr>
          <w:iCs/>
        </w:rPr>
        <w:t>Avoidance of null subjects might pressure</w:t>
      </w:r>
      <w:r w:rsidR="00A32242">
        <w:rPr>
          <w:iCs/>
        </w:rPr>
        <w:t xml:space="preserve"> </w:t>
      </w:r>
      <w:r w:rsidR="00A32242" w:rsidRPr="00A32242">
        <w:rPr>
          <w:i/>
          <w:iCs/>
        </w:rPr>
        <w:t>mi</w:t>
      </w:r>
      <w:r w:rsidR="00A32242">
        <w:rPr>
          <w:iCs/>
        </w:rPr>
        <w:t xml:space="preserve"> and </w:t>
      </w:r>
      <w:r w:rsidR="00A32242" w:rsidRPr="00A32242">
        <w:rPr>
          <w:i/>
          <w:iCs/>
        </w:rPr>
        <w:t>hεn</w:t>
      </w:r>
      <w:r w:rsidR="002C07A1">
        <w:rPr>
          <w:iCs/>
        </w:rPr>
        <w:t xml:space="preserve"> into</w:t>
      </w:r>
      <w:r w:rsidR="00A32242">
        <w:rPr>
          <w:iCs/>
        </w:rPr>
        <w:t xml:space="preserve"> subjects in (</w:t>
      </w:r>
      <w:r w:rsidR="0060205C">
        <w:rPr>
          <w:iCs/>
        </w:rPr>
        <w:t>49</w:t>
      </w:r>
      <w:r w:rsidR="00514B9F">
        <w:rPr>
          <w:iCs/>
        </w:rPr>
        <w:t>) and</w:t>
      </w:r>
      <w:r w:rsidR="00A32242">
        <w:rPr>
          <w:iCs/>
        </w:rPr>
        <w:t xml:space="preserve"> (</w:t>
      </w:r>
      <w:r w:rsidR="0060205C">
        <w:rPr>
          <w:iCs/>
        </w:rPr>
        <w:t>50</w:t>
      </w:r>
      <w:r w:rsidR="00A32242">
        <w:rPr>
          <w:iCs/>
        </w:rPr>
        <w:t>).</w:t>
      </w:r>
    </w:p>
    <w:p w:rsidR="00E266BD" w:rsidRDefault="00E266BD" w:rsidP="00CB6CBB">
      <w:pPr>
        <w:spacing w:line="360" w:lineRule="auto"/>
        <w:ind w:firstLine="720"/>
        <w:contextualSpacing/>
        <w:rPr>
          <w:iCs/>
        </w:rPr>
      </w:pPr>
      <w:r>
        <w:rPr>
          <w:iCs/>
        </w:rPr>
        <w:t xml:space="preserve">Veenstra (2014) argues </w:t>
      </w:r>
      <w:r w:rsidR="00CB6CBB">
        <w:rPr>
          <w:iCs/>
        </w:rPr>
        <w:t xml:space="preserve">against McWhorter’s analysis of </w:t>
      </w:r>
      <w:r w:rsidR="00CB6CBB">
        <w:rPr>
          <w:i/>
          <w:iCs/>
        </w:rPr>
        <w:t>da</w:t>
      </w:r>
      <w:r w:rsidR="00870509">
        <w:rPr>
          <w:iCs/>
        </w:rPr>
        <w:t xml:space="preserve"> </w:t>
      </w:r>
      <w:r w:rsidR="00CB6CBB">
        <w:rPr>
          <w:iCs/>
        </w:rPr>
        <w:t xml:space="preserve">as </w:t>
      </w:r>
      <w:r>
        <w:rPr>
          <w:iCs/>
        </w:rPr>
        <w:t>a copula verb because it</w:t>
      </w:r>
      <w:r w:rsidR="0092784B" w:rsidRPr="0092784B">
        <w:rPr>
          <w:iCs/>
        </w:rPr>
        <w:t xml:space="preserve"> </w:t>
      </w:r>
      <w:r w:rsidR="0092784B">
        <w:rPr>
          <w:iCs/>
        </w:rPr>
        <w:t>doesn’t combine with TMA markers</w:t>
      </w:r>
      <w:r>
        <w:rPr>
          <w:iCs/>
        </w:rPr>
        <w:t xml:space="preserve">, </w:t>
      </w:r>
      <w:r w:rsidR="0092784B">
        <w:rPr>
          <w:iCs/>
        </w:rPr>
        <w:t>as (</w:t>
      </w:r>
      <w:r w:rsidR="0060205C">
        <w:rPr>
          <w:iCs/>
        </w:rPr>
        <w:t>52</w:t>
      </w:r>
      <w:r w:rsidR="0092784B">
        <w:rPr>
          <w:iCs/>
        </w:rPr>
        <w:t xml:space="preserve">) shows, </w:t>
      </w:r>
      <w:r>
        <w:rPr>
          <w:iCs/>
        </w:rPr>
        <w:t xml:space="preserve">unlike the other Saramaccan copula </w:t>
      </w:r>
      <w:r>
        <w:rPr>
          <w:i/>
          <w:iCs/>
        </w:rPr>
        <w:t>d</w:t>
      </w:r>
      <w:r w:rsidR="00EE7057" w:rsidRPr="00EE7057">
        <w:rPr>
          <w:i/>
          <w:iCs/>
        </w:rPr>
        <w:t>ɛ</w:t>
      </w:r>
      <w:r>
        <w:rPr>
          <w:i/>
          <w:iCs/>
        </w:rPr>
        <w:t xml:space="preserve">, </w:t>
      </w:r>
      <w:r w:rsidR="0092784B">
        <w:rPr>
          <w:iCs/>
        </w:rPr>
        <w:t>as in (</w:t>
      </w:r>
      <w:r w:rsidR="0060205C">
        <w:rPr>
          <w:iCs/>
        </w:rPr>
        <w:t>53</w:t>
      </w:r>
      <w:r w:rsidR="0092784B">
        <w:rPr>
          <w:iCs/>
        </w:rPr>
        <w:t>)</w:t>
      </w:r>
      <w:r w:rsidR="00E12674">
        <w:rPr>
          <w:iCs/>
        </w:rPr>
        <w:t>.</w:t>
      </w:r>
    </w:p>
    <w:p w:rsidR="00E12674" w:rsidRDefault="00E12674" w:rsidP="00D63CA2">
      <w:pPr>
        <w:spacing w:line="360" w:lineRule="auto"/>
        <w:contextualSpacing/>
        <w:rPr>
          <w:iCs/>
        </w:rPr>
      </w:pPr>
    </w:p>
    <w:p w:rsidR="0092784B" w:rsidRDefault="00E12674" w:rsidP="0092784B">
      <w:pPr>
        <w:spacing w:line="360" w:lineRule="auto"/>
        <w:contextualSpacing/>
      </w:pPr>
      <w:r>
        <w:t>(</w:t>
      </w:r>
      <w:r w:rsidR="0060205C">
        <w:t>52</w:t>
      </w:r>
      <w:r>
        <w:t>)</w:t>
      </w:r>
      <w:r w:rsidRPr="00EE7057">
        <w:rPr>
          <w:i/>
        </w:rPr>
        <w:tab/>
      </w:r>
      <w:r w:rsidR="0092784B" w:rsidRPr="0092784B">
        <w:rPr>
          <w:i/>
        </w:rPr>
        <w:t xml:space="preserve">*Etnel </w:t>
      </w:r>
      <w:r w:rsidR="0092784B" w:rsidRPr="0092784B">
        <w:rPr>
          <w:i/>
        </w:rPr>
        <w:tab/>
      </w:r>
      <w:r w:rsidR="0092784B" w:rsidRPr="0092784B">
        <w:rPr>
          <w:b/>
          <w:i/>
        </w:rPr>
        <w:t xml:space="preserve">ɓi/o </w:t>
      </w:r>
      <w:r w:rsidR="0092784B" w:rsidRPr="0092784B">
        <w:rPr>
          <w:b/>
          <w:i/>
        </w:rPr>
        <w:tab/>
        <w:t>ɗa</w:t>
      </w:r>
      <w:r w:rsidR="0092784B" w:rsidRPr="0092784B">
        <w:rPr>
          <w:i/>
        </w:rPr>
        <w:t xml:space="preserve"> </w:t>
      </w:r>
      <w:r w:rsidR="0092784B" w:rsidRPr="0092784B">
        <w:rPr>
          <w:i/>
        </w:rPr>
        <w:tab/>
        <w:t>malenge-ma</w:t>
      </w:r>
      <w:r w:rsidR="0092784B">
        <w:t xml:space="preserve"> </w:t>
      </w:r>
      <w:r w:rsidR="0092784B">
        <w:tab/>
      </w:r>
      <w:r w:rsidR="0092784B">
        <w:tab/>
      </w:r>
      <w:r w:rsidR="009D7C86">
        <w:tab/>
      </w:r>
      <w:r w:rsidR="0092784B">
        <w:tab/>
        <w:t>Saramaccan</w:t>
      </w:r>
    </w:p>
    <w:p w:rsidR="0092784B" w:rsidRDefault="0092784B" w:rsidP="0092784B">
      <w:pPr>
        <w:spacing w:line="360" w:lineRule="auto"/>
        <w:ind w:firstLine="720"/>
        <w:contextualSpacing/>
      </w:pPr>
      <w:r>
        <w:t xml:space="preserve">Etnel </w:t>
      </w:r>
      <w:r>
        <w:tab/>
        <w:t xml:space="preserve">PST/IRR COP </w:t>
      </w:r>
      <w:r>
        <w:tab/>
        <w:t xml:space="preserve">lazy-MA </w:t>
      </w:r>
    </w:p>
    <w:p w:rsidR="00E12674" w:rsidRPr="00E266BD" w:rsidRDefault="0092784B" w:rsidP="0092784B">
      <w:pPr>
        <w:spacing w:line="360" w:lineRule="auto"/>
        <w:ind w:firstLine="720"/>
        <w:contextualSpacing/>
        <w:rPr>
          <w:iCs/>
        </w:rPr>
      </w:pPr>
      <w:r>
        <w:t>‘Etnel was/will be a lazy cat.’</w:t>
      </w:r>
      <w:r>
        <w:rPr>
          <w:iCs/>
        </w:rPr>
        <w:t xml:space="preserve"> </w:t>
      </w:r>
    </w:p>
    <w:p w:rsidR="0092784B" w:rsidRDefault="00E12674" w:rsidP="0092784B">
      <w:pPr>
        <w:spacing w:line="360" w:lineRule="auto"/>
        <w:contextualSpacing/>
      </w:pPr>
      <w:r>
        <w:rPr>
          <w:iCs/>
        </w:rPr>
        <w:t>(</w:t>
      </w:r>
      <w:r w:rsidR="0060205C">
        <w:rPr>
          <w:iCs/>
        </w:rPr>
        <w:t>53</w:t>
      </w:r>
      <w:r>
        <w:rPr>
          <w:iCs/>
        </w:rPr>
        <w:t>)</w:t>
      </w:r>
      <w:r>
        <w:rPr>
          <w:iCs/>
        </w:rPr>
        <w:tab/>
      </w:r>
      <w:r w:rsidR="0092784B" w:rsidRPr="00EE7057">
        <w:rPr>
          <w:i/>
        </w:rPr>
        <w:t xml:space="preserve">Etnel </w:t>
      </w:r>
      <w:r w:rsidR="0092784B" w:rsidRPr="00EE7057">
        <w:rPr>
          <w:i/>
        </w:rPr>
        <w:tab/>
      </w:r>
      <w:r w:rsidR="0092784B" w:rsidRPr="00EE7057">
        <w:rPr>
          <w:b/>
          <w:i/>
        </w:rPr>
        <w:t xml:space="preserve">ɓi/o </w:t>
      </w:r>
      <w:r w:rsidR="0092784B" w:rsidRPr="00EE7057">
        <w:rPr>
          <w:b/>
          <w:i/>
        </w:rPr>
        <w:tab/>
        <w:t xml:space="preserve">ɗɛ </w:t>
      </w:r>
      <w:r w:rsidR="0092784B" w:rsidRPr="00EE7057">
        <w:rPr>
          <w:i/>
        </w:rPr>
        <w:tab/>
        <w:t xml:space="preserve">wan </w:t>
      </w:r>
      <w:r w:rsidR="0092784B" w:rsidRPr="00EE7057">
        <w:rPr>
          <w:i/>
        </w:rPr>
        <w:tab/>
        <w:t xml:space="preserve">malenge-ma. </w:t>
      </w:r>
      <w:r w:rsidR="0092784B">
        <w:tab/>
      </w:r>
      <w:r w:rsidR="0092784B">
        <w:tab/>
      </w:r>
      <w:r w:rsidR="0092784B">
        <w:tab/>
        <w:t>Saramaccan</w:t>
      </w:r>
    </w:p>
    <w:p w:rsidR="0092784B" w:rsidRDefault="0092784B" w:rsidP="0092784B">
      <w:pPr>
        <w:spacing w:line="360" w:lineRule="auto"/>
        <w:ind w:firstLine="720"/>
        <w:contextualSpacing/>
      </w:pPr>
      <w:r>
        <w:t xml:space="preserve">Etnel </w:t>
      </w:r>
      <w:r>
        <w:tab/>
        <w:t xml:space="preserve">PST/IRR COP </w:t>
      </w:r>
      <w:r>
        <w:tab/>
        <w:t xml:space="preserve">one </w:t>
      </w:r>
      <w:r>
        <w:tab/>
        <w:t xml:space="preserve">lazy-MA </w:t>
      </w:r>
    </w:p>
    <w:p w:rsidR="00E12674" w:rsidRDefault="0092784B" w:rsidP="0092784B">
      <w:pPr>
        <w:spacing w:line="360" w:lineRule="auto"/>
        <w:ind w:firstLine="720"/>
        <w:contextualSpacing/>
        <w:rPr>
          <w:iCs/>
        </w:rPr>
      </w:pPr>
      <w:r>
        <w:t xml:space="preserve">‘Etnel was/will be a lazy cat.’ </w:t>
      </w:r>
      <w:r>
        <w:rPr>
          <w:iCs/>
        </w:rPr>
        <w:t xml:space="preserve"> </w:t>
      </w:r>
      <w:r w:rsidR="00870509">
        <w:t>(both from Veenstra 2014)</w:t>
      </w:r>
    </w:p>
    <w:p w:rsidR="00EE7057" w:rsidRDefault="00EE7057" w:rsidP="00EE7057">
      <w:pPr>
        <w:spacing w:line="360" w:lineRule="auto"/>
        <w:contextualSpacing/>
      </w:pPr>
    </w:p>
    <w:p w:rsidR="0092784B" w:rsidRPr="00A32242" w:rsidRDefault="0092784B" w:rsidP="00EE7057">
      <w:pPr>
        <w:spacing w:line="360" w:lineRule="auto"/>
        <w:contextualSpacing/>
      </w:pPr>
      <w:r>
        <w:t xml:space="preserve">The reason for this, however, </w:t>
      </w:r>
      <w:r w:rsidR="009D7C86">
        <w:t>could be</w:t>
      </w:r>
      <w:r>
        <w:t xml:space="preserve"> that copulas specialize for </w:t>
      </w:r>
      <w:r w:rsidR="004D1750">
        <w:t xml:space="preserve">a </w:t>
      </w:r>
      <w:r>
        <w:t xml:space="preserve">certain meaning, and </w:t>
      </w:r>
      <w:r>
        <w:rPr>
          <w:i/>
        </w:rPr>
        <w:t xml:space="preserve">da </w:t>
      </w:r>
      <w:r w:rsidR="009D7C86">
        <w:t>would be</w:t>
      </w:r>
      <w:r>
        <w:t xml:space="preserve"> incompatible with TMA marking</w:t>
      </w:r>
      <w:r w:rsidR="00425794">
        <w:t xml:space="preserve"> and not include it in the structure</w:t>
      </w:r>
      <w:r>
        <w:t>.</w:t>
      </w:r>
      <w:r w:rsidR="000F78EB">
        <w:t xml:space="preserve"> In </w:t>
      </w:r>
      <w:r w:rsidR="00425794">
        <w:t>fact</w:t>
      </w:r>
      <w:r w:rsidR="000F78EB">
        <w:t xml:space="preserve">, </w:t>
      </w:r>
      <w:r w:rsidR="000F78EB" w:rsidRPr="000F78EB">
        <w:rPr>
          <w:bCs/>
          <w:i/>
        </w:rPr>
        <w:t xml:space="preserve">dε </w:t>
      </w:r>
      <w:r w:rsidR="000F78EB">
        <w:rPr>
          <w:bCs/>
          <w:iCs/>
        </w:rPr>
        <w:t xml:space="preserve">is used for </w:t>
      </w:r>
      <w:r w:rsidR="000F78EB" w:rsidRPr="000F78EB">
        <w:rPr>
          <w:iCs/>
        </w:rPr>
        <w:t>class equatives and locatives</w:t>
      </w:r>
      <w:r w:rsidR="000F78EB">
        <w:rPr>
          <w:iCs/>
        </w:rPr>
        <w:t xml:space="preserve"> and </w:t>
      </w:r>
      <w:r w:rsidR="000F78EB">
        <w:rPr>
          <w:i/>
        </w:rPr>
        <w:t>da</w:t>
      </w:r>
      <w:r w:rsidR="00F1720B">
        <w:t xml:space="preserve"> for</w:t>
      </w:r>
      <w:r w:rsidR="000F78EB">
        <w:t xml:space="preserve"> identificational</w:t>
      </w:r>
      <w:r w:rsidR="00F1720B">
        <w:t xml:space="preserve"> function</w:t>
      </w:r>
      <w:r w:rsidR="00A32242">
        <w:rPr>
          <w:iCs/>
        </w:rPr>
        <w:t>, so TMA is compatible with one but not with the other.</w:t>
      </w:r>
    </w:p>
    <w:p w:rsidR="00EE7057" w:rsidRDefault="00EE7057" w:rsidP="009D7C86">
      <w:pPr>
        <w:spacing w:line="360" w:lineRule="auto"/>
        <w:ind w:firstLine="720"/>
        <w:contextualSpacing/>
      </w:pPr>
      <w:r>
        <w:t xml:space="preserve">Another argument </w:t>
      </w:r>
      <w:r w:rsidR="00514B9F">
        <w:t>that Veenstra bring</w:t>
      </w:r>
      <w:r>
        <w:t xml:space="preserve">s </w:t>
      </w:r>
      <w:r w:rsidR="00514B9F">
        <w:t xml:space="preserve">up </w:t>
      </w:r>
      <w:r>
        <w:t xml:space="preserve">is that, in sentences with </w:t>
      </w:r>
      <w:r w:rsidRPr="00CB6CBB">
        <w:rPr>
          <w:i/>
        </w:rPr>
        <w:t>ɗa</w:t>
      </w:r>
      <w:r>
        <w:t xml:space="preserve">, only a strong pronoun </w:t>
      </w:r>
      <w:r w:rsidR="00CB6CBB">
        <w:t>can be the subje</w:t>
      </w:r>
      <w:r>
        <w:t>ct</w:t>
      </w:r>
      <w:r w:rsidR="009D7C86">
        <w:t>, as in (</w:t>
      </w:r>
      <w:r w:rsidR="0060205C">
        <w:t>54</w:t>
      </w:r>
      <w:r w:rsidR="009D7C86">
        <w:t>)</w:t>
      </w:r>
      <w:r>
        <w:t xml:space="preserve">. In sentences with </w:t>
      </w:r>
      <w:r w:rsidRPr="00CB6CBB">
        <w:rPr>
          <w:i/>
        </w:rPr>
        <w:t>ɗɛ</w:t>
      </w:r>
      <w:r>
        <w:t>, the subject can be strong or weak</w:t>
      </w:r>
      <w:r w:rsidR="009D7C86">
        <w:t xml:space="preserve"> in (</w:t>
      </w:r>
      <w:r w:rsidR="0060205C">
        <w:t>55</w:t>
      </w:r>
      <w:r w:rsidR="009D7C86">
        <w:t>)</w:t>
      </w:r>
      <w:r>
        <w:t>.</w:t>
      </w:r>
    </w:p>
    <w:p w:rsidR="00EE7057" w:rsidRDefault="00EE7057" w:rsidP="00EE7057">
      <w:pPr>
        <w:spacing w:line="360" w:lineRule="auto"/>
        <w:contextualSpacing/>
      </w:pPr>
    </w:p>
    <w:p w:rsidR="00EE7057" w:rsidRDefault="0060205C" w:rsidP="00EE7057">
      <w:pPr>
        <w:spacing w:line="360" w:lineRule="auto"/>
        <w:contextualSpacing/>
      </w:pPr>
      <w:r>
        <w:t>(54</w:t>
      </w:r>
      <w:r w:rsidR="00EE7057">
        <w:t xml:space="preserve">) </w:t>
      </w:r>
      <w:r w:rsidR="00EE7057">
        <w:tab/>
      </w:r>
      <w:r w:rsidR="00EE7057" w:rsidRPr="009D7C86">
        <w:rPr>
          <w:b/>
          <w:i/>
        </w:rPr>
        <w:t xml:space="preserve">*A/hɛn </w:t>
      </w:r>
      <w:r w:rsidR="00EE7057" w:rsidRPr="009D7C86">
        <w:rPr>
          <w:b/>
          <w:i/>
        </w:rPr>
        <w:tab/>
        <w:t>ɗa</w:t>
      </w:r>
      <w:r w:rsidR="00EE7057" w:rsidRPr="004F31D0">
        <w:rPr>
          <w:i/>
        </w:rPr>
        <w:t xml:space="preserve"> </w:t>
      </w:r>
      <w:r w:rsidR="00EE7057" w:rsidRPr="004F31D0">
        <w:rPr>
          <w:i/>
        </w:rPr>
        <w:tab/>
        <w:t xml:space="preserve">wan </w:t>
      </w:r>
      <w:r w:rsidR="00EE7057" w:rsidRPr="004F31D0">
        <w:rPr>
          <w:i/>
        </w:rPr>
        <w:tab/>
        <w:t xml:space="preserve">ɓunu </w:t>
      </w:r>
      <w:r w:rsidR="00EE7057" w:rsidRPr="004F31D0">
        <w:rPr>
          <w:i/>
        </w:rPr>
        <w:tab/>
      </w:r>
      <w:r w:rsidR="004F31D0" w:rsidRPr="004F31D0">
        <w:rPr>
          <w:i/>
        </w:rPr>
        <w:t>sondi</w:t>
      </w:r>
      <w:r w:rsidR="009D7C86">
        <w:tab/>
      </w:r>
      <w:r w:rsidR="009D7C86">
        <w:tab/>
      </w:r>
      <w:r w:rsidR="009D7C86">
        <w:tab/>
      </w:r>
      <w:r w:rsidR="009D7C86">
        <w:tab/>
        <w:t>Saramaccan</w:t>
      </w:r>
    </w:p>
    <w:p w:rsidR="00EE7057" w:rsidRDefault="00EE7057" w:rsidP="00EE7057">
      <w:pPr>
        <w:spacing w:line="360" w:lineRule="auto"/>
        <w:ind w:firstLine="720"/>
        <w:contextualSpacing/>
      </w:pPr>
      <w:r>
        <w:t xml:space="preserve">3S </w:t>
      </w:r>
      <w:r>
        <w:tab/>
        <w:t xml:space="preserve">COP </w:t>
      </w:r>
      <w:r>
        <w:tab/>
        <w:t xml:space="preserve">one </w:t>
      </w:r>
      <w:r>
        <w:tab/>
        <w:t xml:space="preserve">good </w:t>
      </w:r>
      <w:r>
        <w:tab/>
        <w:t xml:space="preserve">thing </w:t>
      </w:r>
    </w:p>
    <w:p w:rsidR="00EE7057" w:rsidRDefault="00EE7057" w:rsidP="00EE7057">
      <w:pPr>
        <w:spacing w:line="360" w:lineRule="auto"/>
        <w:ind w:firstLine="720"/>
        <w:contextualSpacing/>
      </w:pPr>
      <w:r>
        <w:t xml:space="preserve">‘That is a good thing.’ </w:t>
      </w:r>
    </w:p>
    <w:p w:rsidR="00EE7057" w:rsidRDefault="00EE7057" w:rsidP="00EE7057">
      <w:pPr>
        <w:spacing w:line="360" w:lineRule="auto"/>
        <w:contextualSpacing/>
      </w:pPr>
      <w:r>
        <w:t>(</w:t>
      </w:r>
      <w:r w:rsidR="0060205C">
        <w:t>55</w:t>
      </w:r>
      <w:r>
        <w:t>)</w:t>
      </w:r>
      <w:r>
        <w:tab/>
      </w:r>
      <w:r w:rsidRPr="009D7C86">
        <w:rPr>
          <w:b/>
          <w:i/>
        </w:rPr>
        <w:t xml:space="preserve">A/hɛn </w:t>
      </w:r>
      <w:r w:rsidRPr="009D7C86">
        <w:rPr>
          <w:b/>
          <w:i/>
        </w:rPr>
        <w:tab/>
        <w:t>ɗɛ</w:t>
      </w:r>
      <w:r w:rsidRPr="004F31D0">
        <w:rPr>
          <w:i/>
        </w:rPr>
        <w:t xml:space="preserve"> </w:t>
      </w:r>
      <w:r w:rsidRPr="004F31D0">
        <w:rPr>
          <w:i/>
        </w:rPr>
        <w:tab/>
        <w:t xml:space="preserve">wan </w:t>
      </w:r>
      <w:r w:rsidRPr="004F31D0">
        <w:rPr>
          <w:i/>
        </w:rPr>
        <w:tab/>
        <w:t xml:space="preserve">ɓunu </w:t>
      </w:r>
      <w:r w:rsidRPr="004F31D0">
        <w:rPr>
          <w:i/>
        </w:rPr>
        <w:tab/>
      </w:r>
      <w:r w:rsidR="004F31D0" w:rsidRPr="004F31D0">
        <w:rPr>
          <w:i/>
        </w:rPr>
        <w:t>sondi</w:t>
      </w:r>
      <w:r w:rsidR="009D7C86">
        <w:rPr>
          <w:i/>
        </w:rPr>
        <w:tab/>
      </w:r>
      <w:r w:rsidR="009D7C86">
        <w:rPr>
          <w:i/>
        </w:rPr>
        <w:tab/>
      </w:r>
      <w:r w:rsidR="009D7C86">
        <w:tab/>
      </w:r>
      <w:r w:rsidR="009D7C86">
        <w:tab/>
        <w:t>Saramaccan</w:t>
      </w:r>
    </w:p>
    <w:p w:rsidR="00EE7057" w:rsidRDefault="0082653E" w:rsidP="00EE7057">
      <w:pPr>
        <w:spacing w:line="360" w:lineRule="auto"/>
        <w:ind w:firstLine="720"/>
        <w:contextualSpacing/>
      </w:pPr>
      <w:r>
        <w:t>3S</w:t>
      </w:r>
      <w:r w:rsidR="00EE7057">
        <w:t xml:space="preserve"> </w:t>
      </w:r>
      <w:r w:rsidR="00EE7057">
        <w:tab/>
        <w:t xml:space="preserve">COP </w:t>
      </w:r>
      <w:r w:rsidR="00EE7057">
        <w:tab/>
        <w:t xml:space="preserve">one </w:t>
      </w:r>
      <w:r w:rsidR="00EE7057">
        <w:tab/>
        <w:t xml:space="preserve">good </w:t>
      </w:r>
      <w:r w:rsidR="00EE7057">
        <w:tab/>
        <w:t xml:space="preserve">thing </w:t>
      </w:r>
    </w:p>
    <w:p w:rsidR="00E12674" w:rsidRDefault="00EE7057" w:rsidP="00EE7057">
      <w:pPr>
        <w:spacing w:line="360" w:lineRule="auto"/>
        <w:ind w:firstLine="720"/>
        <w:contextualSpacing/>
        <w:rPr>
          <w:iCs/>
        </w:rPr>
      </w:pPr>
      <w:r>
        <w:t>‘It is a good thing.’ (</w:t>
      </w:r>
      <w:r w:rsidR="00870509">
        <w:t xml:space="preserve">both from </w:t>
      </w:r>
      <w:r>
        <w:t>Veenstra 2014)</w:t>
      </w:r>
    </w:p>
    <w:p w:rsidR="00EE7057" w:rsidRDefault="00EE7057" w:rsidP="00E12674">
      <w:pPr>
        <w:spacing w:line="360" w:lineRule="auto"/>
        <w:contextualSpacing/>
        <w:rPr>
          <w:iCs/>
        </w:rPr>
      </w:pPr>
    </w:p>
    <w:p w:rsidR="00A450AC" w:rsidRDefault="009D7C86" w:rsidP="00E12674">
      <w:pPr>
        <w:spacing w:line="360" w:lineRule="auto"/>
        <w:contextualSpacing/>
        <w:rPr>
          <w:iCs/>
        </w:rPr>
      </w:pPr>
      <w:r w:rsidRPr="000F78EB">
        <w:rPr>
          <w:iCs/>
        </w:rPr>
        <w:t xml:space="preserve">This </w:t>
      </w:r>
      <w:r w:rsidR="000F78EB">
        <w:rPr>
          <w:iCs/>
        </w:rPr>
        <w:t>point</w:t>
      </w:r>
      <w:r w:rsidR="00A450AC">
        <w:rPr>
          <w:iCs/>
        </w:rPr>
        <w:t>s</w:t>
      </w:r>
      <w:r w:rsidRPr="000F78EB">
        <w:rPr>
          <w:iCs/>
        </w:rPr>
        <w:t xml:space="preserve"> to </w:t>
      </w:r>
      <w:r w:rsidRPr="000F78EB">
        <w:rPr>
          <w:i/>
          <w:iCs/>
        </w:rPr>
        <w:t>hɛn</w:t>
      </w:r>
      <w:r w:rsidRPr="000F78EB">
        <w:rPr>
          <w:iCs/>
        </w:rPr>
        <w:t xml:space="preserve"> </w:t>
      </w:r>
      <w:r w:rsidR="000F78EB">
        <w:rPr>
          <w:iCs/>
        </w:rPr>
        <w:t xml:space="preserve">(still) </w:t>
      </w:r>
      <w:r w:rsidR="00A450AC">
        <w:rPr>
          <w:iCs/>
        </w:rPr>
        <w:t>being a topic</w:t>
      </w:r>
      <w:r w:rsidRPr="000F78EB">
        <w:rPr>
          <w:iCs/>
        </w:rPr>
        <w:t xml:space="preserve"> with </w:t>
      </w:r>
      <w:r w:rsidR="00F33A9E">
        <w:rPr>
          <w:iCs/>
        </w:rPr>
        <w:t xml:space="preserve">the copula </w:t>
      </w:r>
      <w:r w:rsidRPr="000F78EB">
        <w:rPr>
          <w:i/>
          <w:iCs/>
        </w:rPr>
        <w:t>da</w:t>
      </w:r>
      <w:r w:rsidR="00A450AC">
        <w:rPr>
          <w:iCs/>
        </w:rPr>
        <w:t xml:space="preserve"> and the weak pronoun </w:t>
      </w:r>
      <w:r w:rsidR="00A450AC">
        <w:rPr>
          <w:i/>
          <w:iCs/>
        </w:rPr>
        <w:t>a</w:t>
      </w:r>
      <w:r w:rsidR="00A450AC">
        <w:rPr>
          <w:iCs/>
        </w:rPr>
        <w:t xml:space="preserve"> </w:t>
      </w:r>
      <w:r w:rsidR="00926DB0">
        <w:rPr>
          <w:iCs/>
        </w:rPr>
        <w:t xml:space="preserve">not </w:t>
      </w:r>
      <w:r w:rsidR="00A450AC">
        <w:rPr>
          <w:iCs/>
        </w:rPr>
        <w:t xml:space="preserve">licensed by T </w:t>
      </w:r>
      <w:r w:rsidR="00926DB0">
        <w:rPr>
          <w:iCs/>
        </w:rPr>
        <w:t>because</w:t>
      </w:r>
      <w:r w:rsidR="00A450AC">
        <w:rPr>
          <w:iCs/>
        </w:rPr>
        <w:t xml:space="preserve">, </w:t>
      </w:r>
      <w:r w:rsidR="00F1720B">
        <w:rPr>
          <w:iCs/>
        </w:rPr>
        <w:t>in the</w:t>
      </w:r>
      <w:r w:rsidR="00926DB0">
        <w:rPr>
          <w:iCs/>
        </w:rPr>
        <w:t xml:space="preserve"> case of equationals, T is</w:t>
      </w:r>
      <w:r w:rsidR="00A450AC">
        <w:rPr>
          <w:iCs/>
        </w:rPr>
        <w:t xml:space="preserve"> lacking, as in (</w:t>
      </w:r>
      <w:r w:rsidR="0060205C">
        <w:rPr>
          <w:iCs/>
        </w:rPr>
        <w:t>56</w:t>
      </w:r>
      <w:r w:rsidR="00A450AC">
        <w:rPr>
          <w:iCs/>
        </w:rPr>
        <w:t xml:space="preserve">). </w:t>
      </w:r>
      <w:r w:rsidR="004D1750">
        <w:rPr>
          <w:iCs/>
        </w:rPr>
        <w:t>This means there is a null subject.</w:t>
      </w:r>
    </w:p>
    <w:p w:rsidR="00A450AC" w:rsidRDefault="00A450AC" w:rsidP="00E12674">
      <w:pPr>
        <w:spacing w:line="360" w:lineRule="auto"/>
        <w:contextualSpacing/>
        <w:rPr>
          <w:iCs/>
        </w:rPr>
      </w:pPr>
    </w:p>
    <w:p w:rsidR="00A450AC" w:rsidRPr="00926DB0" w:rsidRDefault="00A450AC" w:rsidP="00A450AC">
      <w:pPr>
        <w:spacing w:line="360" w:lineRule="auto"/>
        <w:contextualSpacing/>
        <w:rPr>
          <w:iCs/>
        </w:rPr>
      </w:pPr>
      <w:r w:rsidRPr="00F1720B">
        <w:rPr>
          <w:iCs/>
        </w:rPr>
        <w:t>(</w:t>
      </w:r>
      <w:r w:rsidR="0060205C">
        <w:rPr>
          <w:iCs/>
        </w:rPr>
        <w:t>56</w:t>
      </w:r>
      <w:r w:rsidRPr="00F1720B">
        <w:rPr>
          <w:iCs/>
        </w:rPr>
        <w:t>)</w:t>
      </w:r>
      <w:r w:rsidRPr="00F1720B">
        <w:rPr>
          <w:iCs/>
        </w:rPr>
        <w:tab/>
      </w:r>
      <w:r w:rsidR="009F0037">
        <w:rPr>
          <w:iCs/>
        </w:rPr>
        <w:t>TOPIC</w:t>
      </w:r>
      <w:r w:rsidRPr="00F1720B">
        <w:rPr>
          <w:iCs/>
        </w:rPr>
        <w:tab/>
      </w:r>
      <w:r w:rsidR="004D1750">
        <w:rPr>
          <w:iCs/>
        </w:rPr>
        <w:t>&lt;pro&gt;</w:t>
      </w:r>
      <w:r w:rsidR="004D1750">
        <w:rPr>
          <w:iCs/>
        </w:rPr>
        <w:tab/>
      </w:r>
      <w:r w:rsidRPr="00F1720B">
        <w:rPr>
          <w:iCs/>
        </w:rPr>
        <w:t>Pred</w:t>
      </w:r>
      <w:r w:rsidRPr="00F1720B">
        <w:rPr>
          <w:iCs/>
        </w:rPr>
        <w:tab/>
      </w:r>
      <w:r w:rsidR="009F0037" w:rsidRPr="00926DB0">
        <w:rPr>
          <w:iCs/>
        </w:rPr>
        <w:t>DP</w:t>
      </w:r>
    </w:p>
    <w:p w:rsidR="00A450AC" w:rsidRPr="009F0037" w:rsidRDefault="00A450AC" w:rsidP="009F0037">
      <w:pPr>
        <w:spacing w:line="360" w:lineRule="auto"/>
        <w:contextualSpacing/>
        <w:rPr>
          <w:iCs/>
        </w:rPr>
      </w:pPr>
      <w:r w:rsidRPr="00926DB0">
        <w:rPr>
          <w:iCs/>
        </w:rPr>
        <w:tab/>
      </w:r>
      <w:r w:rsidRPr="00926DB0">
        <w:rPr>
          <w:i/>
        </w:rPr>
        <w:t xml:space="preserve">hɛn </w:t>
      </w:r>
      <w:r w:rsidR="004D1750" w:rsidRPr="00926DB0">
        <w:rPr>
          <w:i/>
        </w:rPr>
        <w:tab/>
      </w:r>
      <w:r w:rsidR="004D1750" w:rsidRPr="004D1750">
        <w:t>pro</w:t>
      </w:r>
      <w:r w:rsidRPr="00926DB0">
        <w:rPr>
          <w:i/>
        </w:rPr>
        <w:tab/>
        <w:t>ɗa</w:t>
      </w:r>
      <w:r w:rsidR="009F0037" w:rsidRPr="004D1750">
        <w:tab/>
        <w:t>DP</w:t>
      </w:r>
    </w:p>
    <w:p w:rsidR="00A450AC" w:rsidRPr="00A450AC" w:rsidRDefault="00A450AC" w:rsidP="00E12674">
      <w:pPr>
        <w:spacing w:line="360" w:lineRule="auto"/>
        <w:contextualSpacing/>
        <w:rPr>
          <w:iCs/>
        </w:rPr>
      </w:pPr>
    </w:p>
    <w:p w:rsidR="009D7C86" w:rsidRPr="00926DB0" w:rsidRDefault="00926DB0" w:rsidP="00E12674">
      <w:pPr>
        <w:spacing w:line="360" w:lineRule="auto"/>
        <w:contextualSpacing/>
        <w:rPr>
          <w:iCs/>
        </w:rPr>
      </w:pPr>
      <w:r>
        <w:rPr>
          <w:iCs/>
        </w:rPr>
        <w:lastRenderedPageBreak/>
        <w:t>W</w:t>
      </w:r>
      <w:r w:rsidRPr="00A450AC">
        <w:rPr>
          <w:iCs/>
        </w:rPr>
        <w:t xml:space="preserve">ith </w:t>
      </w:r>
      <w:r w:rsidRPr="00A450AC">
        <w:rPr>
          <w:i/>
        </w:rPr>
        <w:t>dɛ</w:t>
      </w:r>
      <w:r>
        <w:rPr>
          <w:i/>
        </w:rPr>
        <w:t>,</w:t>
      </w:r>
      <w:r w:rsidRPr="00A450AC">
        <w:rPr>
          <w:i/>
        </w:rPr>
        <w:t xml:space="preserve"> </w:t>
      </w:r>
      <w:r w:rsidR="00A450AC" w:rsidRPr="00A450AC">
        <w:rPr>
          <w:iCs/>
        </w:rPr>
        <w:t xml:space="preserve">T is present </w:t>
      </w:r>
      <w:r w:rsidR="00A450AC" w:rsidRPr="00A450AC">
        <w:t xml:space="preserve">because that is </w:t>
      </w:r>
      <w:r w:rsidR="009C03FE">
        <w:t xml:space="preserve">a </w:t>
      </w:r>
      <w:r w:rsidR="00A450AC" w:rsidRPr="00A450AC">
        <w:t xml:space="preserve">stage-level </w:t>
      </w:r>
      <w:r w:rsidR="009C03FE">
        <w:t xml:space="preserve">copula and </w:t>
      </w:r>
      <w:r w:rsidR="009C03FE" w:rsidRPr="00A450AC">
        <w:rPr>
          <w:i/>
        </w:rPr>
        <w:t>dɛ</w:t>
      </w:r>
      <w:r w:rsidR="009C03FE" w:rsidRPr="00A450AC">
        <w:t xml:space="preserve"> </w:t>
      </w:r>
      <w:r w:rsidR="009C03FE">
        <w:t xml:space="preserve">may move to it </w:t>
      </w:r>
      <w:r>
        <w:t>licensing</w:t>
      </w:r>
      <w:r w:rsidR="00212697" w:rsidRPr="00A450AC">
        <w:rPr>
          <w:iCs/>
        </w:rPr>
        <w:t xml:space="preserve"> </w:t>
      </w:r>
      <w:r w:rsidR="009C03FE">
        <w:rPr>
          <w:i/>
        </w:rPr>
        <w:t>a</w:t>
      </w:r>
      <w:r w:rsidR="00212697" w:rsidRPr="00A450AC">
        <w:rPr>
          <w:i/>
        </w:rPr>
        <w:t xml:space="preserve"> </w:t>
      </w:r>
      <w:r>
        <w:t>a</w:t>
      </w:r>
      <w:r w:rsidR="00A450AC" w:rsidRPr="00A450AC">
        <w:t xml:space="preserve">s </w:t>
      </w:r>
      <w:r w:rsidR="009C03FE">
        <w:t>the</w:t>
      </w:r>
      <w:r w:rsidR="00212697" w:rsidRPr="00A450AC">
        <w:t xml:space="preserve"> subject</w:t>
      </w:r>
      <w:r w:rsidR="00A450AC" w:rsidRPr="00A450AC">
        <w:t xml:space="preserve"> in (</w:t>
      </w:r>
      <w:r w:rsidR="0060205C">
        <w:t>57</w:t>
      </w:r>
      <w:r w:rsidR="00A450AC" w:rsidRPr="00A450AC">
        <w:t>)</w:t>
      </w:r>
      <w:r w:rsidR="00212697" w:rsidRPr="00A450AC">
        <w:t>.</w:t>
      </w:r>
      <w:r>
        <w:t xml:space="preserve"> </w:t>
      </w:r>
      <w:r>
        <w:rPr>
          <w:i/>
        </w:rPr>
        <w:t>H</w:t>
      </w:r>
      <w:r w:rsidRPr="000F78EB">
        <w:rPr>
          <w:i/>
          <w:iCs/>
        </w:rPr>
        <w:t>ɛ</w:t>
      </w:r>
      <w:r>
        <w:rPr>
          <w:i/>
          <w:iCs/>
        </w:rPr>
        <w:t xml:space="preserve">n </w:t>
      </w:r>
      <w:r>
        <w:rPr>
          <w:iCs/>
        </w:rPr>
        <w:t>is also possible.</w:t>
      </w:r>
    </w:p>
    <w:p w:rsidR="001E574B" w:rsidRPr="00A450AC" w:rsidRDefault="001E574B" w:rsidP="00D63CA2">
      <w:pPr>
        <w:spacing w:line="360" w:lineRule="auto"/>
        <w:contextualSpacing/>
        <w:rPr>
          <w:iCs/>
        </w:rPr>
      </w:pPr>
    </w:p>
    <w:p w:rsidR="001E574B" w:rsidRPr="00926DB0" w:rsidRDefault="001E574B" w:rsidP="001E574B">
      <w:pPr>
        <w:spacing w:line="360" w:lineRule="auto"/>
        <w:contextualSpacing/>
      </w:pPr>
      <w:r w:rsidRPr="00A450AC">
        <w:t>(</w:t>
      </w:r>
      <w:r w:rsidR="0060205C">
        <w:t>57</w:t>
      </w:r>
      <w:r w:rsidR="00A26D41" w:rsidRPr="00A450AC">
        <w:t>)</w:t>
      </w:r>
      <w:r w:rsidR="00A26D41" w:rsidRPr="00A450AC">
        <w:tab/>
      </w:r>
      <w:r w:rsidRPr="00926DB0">
        <w:t>SU</w:t>
      </w:r>
      <w:r w:rsidRPr="00926DB0">
        <w:tab/>
      </w:r>
      <w:r w:rsidR="00A450AC" w:rsidRPr="00926DB0">
        <w:t>T</w:t>
      </w:r>
      <w:r w:rsidRPr="00926DB0">
        <w:tab/>
      </w:r>
      <w:r w:rsidR="004D1750">
        <w:t>DP</w:t>
      </w:r>
      <w:r w:rsidR="004D1750">
        <w:tab/>
      </w:r>
      <w:r w:rsidRPr="00926DB0">
        <w:t>copula</w:t>
      </w:r>
      <w:r w:rsidRPr="00926DB0">
        <w:tab/>
        <w:t>AP</w:t>
      </w:r>
    </w:p>
    <w:p w:rsidR="00A450AC" w:rsidRPr="00A450AC" w:rsidRDefault="00926DB0" w:rsidP="00A450AC">
      <w:pPr>
        <w:spacing w:line="360" w:lineRule="auto"/>
        <w:ind w:firstLine="720"/>
        <w:contextualSpacing/>
      </w:pPr>
      <w:r w:rsidRPr="000F78EB">
        <w:rPr>
          <w:i/>
          <w:iCs/>
        </w:rPr>
        <w:t>hɛ</w:t>
      </w:r>
      <w:r>
        <w:rPr>
          <w:i/>
          <w:iCs/>
        </w:rPr>
        <w:t>n/</w:t>
      </w:r>
      <w:r w:rsidR="00A450AC" w:rsidRPr="00926DB0">
        <w:rPr>
          <w:i/>
        </w:rPr>
        <w:t xml:space="preserve">a </w:t>
      </w:r>
      <w:r w:rsidR="00A450AC" w:rsidRPr="00926DB0">
        <w:rPr>
          <w:i/>
        </w:rPr>
        <w:tab/>
      </w:r>
      <w:r w:rsidR="003A1C78" w:rsidRPr="00926DB0">
        <w:rPr>
          <w:i/>
        </w:rPr>
        <w:t>ɗɛ</w:t>
      </w:r>
      <w:r w:rsidR="00A450AC" w:rsidRPr="00926DB0">
        <w:rPr>
          <w:i/>
        </w:rPr>
        <w:tab/>
      </w:r>
      <w:r w:rsidR="004D1750" w:rsidRPr="004D1750">
        <w:t>&lt;</w:t>
      </w:r>
      <w:r w:rsidR="004D1750" w:rsidRPr="004D1750">
        <w:rPr>
          <w:iCs/>
        </w:rPr>
        <w:t>hɛn&gt;</w:t>
      </w:r>
      <w:r w:rsidR="004D1750" w:rsidRPr="004D1750">
        <w:rPr>
          <w:iCs/>
        </w:rPr>
        <w:tab/>
      </w:r>
      <w:r w:rsidR="004D1750" w:rsidRPr="004D1750">
        <w:t xml:space="preserve"> </w:t>
      </w:r>
      <w:r w:rsidRPr="004D1750">
        <w:t>&lt;</w:t>
      </w:r>
      <w:r w:rsidR="00A450AC" w:rsidRPr="004D1750">
        <w:t>ɗɛ</w:t>
      </w:r>
      <w:r w:rsidRPr="004D1750">
        <w:t>&gt;</w:t>
      </w:r>
      <w:r w:rsidR="004D1750" w:rsidRPr="004D1750">
        <w:tab/>
        <w:t>AP</w:t>
      </w:r>
    </w:p>
    <w:p w:rsidR="00A26D41" w:rsidRDefault="00A26D41" w:rsidP="00D63CA2">
      <w:pPr>
        <w:spacing w:line="360" w:lineRule="auto"/>
        <w:contextualSpacing/>
        <w:rPr>
          <w:iCs/>
          <w:highlight w:val="yellow"/>
        </w:rPr>
      </w:pPr>
    </w:p>
    <w:p w:rsidR="00F33A9E" w:rsidRPr="00547604" w:rsidRDefault="00F1720B" w:rsidP="00D63CA2">
      <w:pPr>
        <w:spacing w:line="360" w:lineRule="auto"/>
        <w:contextualSpacing/>
      </w:pPr>
      <w:r w:rsidRPr="00547604">
        <w:rPr>
          <w:iCs/>
        </w:rPr>
        <w:t xml:space="preserve">The reason behind the reanalysis of </w:t>
      </w:r>
      <w:r w:rsidRPr="00547604">
        <w:rPr>
          <w:i/>
        </w:rPr>
        <w:t>ɗɛ</w:t>
      </w:r>
      <w:r w:rsidR="00F33A9E" w:rsidRPr="00547604">
        <w:t xml:space="preserve"> </w:t>
      </w:r>
      <w:r w:rsidR="00926DB0" w:rsidRPr="00547604">
        <w:t>from DP to</w:t>
      </w:r>
      <w:r w:rsidRPr="00547604">
        <w:t xml:space="preserve"> copula i</w:t>
      </w:r>
      <w:r w:rsidR="00926DB0" w:rsidRPr="00547604">
        <w:t>n Saramaccan i</w:t>
      </w:r>
      <w:r w:rsidRPr="00547604">
        <w:t xml:space="preserve">s the same as </w:t>
      </w:r>
      <w:r w:rsidR="009F0037" w:rsidRPr="00547604">
        <w:t xml:space="preserve">that </w:t>
      </w:r>
      <w:r w:rsidR="00926DB0" w:rsidRPr="00547604">
        <w:t xml:space="preserve">in Egyptian, Arabic, and Hebrew, outlined </w:t>
      </w:r>
      <w:r w:rsidR="005D4B19" w:rsidRPr="00547604">
        <w:t xml:space="preserve">in section 3.1 </w:t>
      </w:r>
      <w:r w:rsidR="00F33A9E" w:rsidRPr="00547604">
        <w:t xml:space="preserve">for </w:t>
      </w:r>
      <w:r w:rsidR="005D4B19" w:rsidRPr="00547604">
        <w:t>(3</w:t>
      </w:r>
      <w:r w:rsidRPr="00547604">
        <w:t>9d), namely indeterminacy</w:t>
      </w:r>
      <w:r w:rsidR="009F0037" w:rsidRPr="00547604">
        <w:t xml:space="preserve"> of the DP in the input</w:t>
      </w:r>
      <w:r w:rsidR="00926DB0" w:rsidRPr="00547604">
        <w:t>. T</w:t>
      </w:r>
      <w:r w:rsidRPr="00547604">
        <w:t xml:space="preserve">he </w:t>
      </w:r>
      <w:r w:rsidR="009F0037" w:rsidRPr="00547604">
        <w:t xml:space="preserve">motive for the topic </w:t>
      </w:r>
      <w:r w:rsidR="00926DB0" w:rsidRPr="00547604">
        <w:t xml:space="preserve">in Saramaccan </w:t>
      </w:r>
      <w:r w:rsidR="009F0037" w:rsidRPr="00547604">
        <w:t xml:space="preserve">to be reanalyzed </w:t>
      </w:r>
      <w:r w:rsidR="00F33A9E" w:rsidRPr="00547604">
        <w:t xml:space="preserve">as subject </w:t>
      </w:r>
      <w:r w:rsidR="009F0037" w:rsidRPr="00547604">
        <w:t>is that too</w:t>
      </w:r>
      <w:r w:rsidR="00926DB0" w:rsidRPr="00547604">
        <w:t>: for a topic to be derived, the DP would be p</w:t>
      </w:r>
      <w:r w:rsidR="00793C17">
        <w:t xml:space="preserve">resent in the small clause, </w:t>
      </w:r>
      <w:r w:rsidR="00793C17">
        <w:rPr>
          <w:bCs/>
          <w:iCs/>
        </w:rPr>
        <w:t>the specifier of the</w:t>
      </w:r>
      <w:r w:rsidR="00793C17" w:rsidRPr="00A10B26">
        <w:rPr>
          <w:bCs/>
          <w:iCs/>
        </w:rPr>
        <w:t xml:space="preserve"> </w:t>
      </w:r>
      <w:r w:rsidR="00926DB0" w:rsidRPr="00547604">
        <w:t xml:space="preserve">TP, and </w:t>
      </w:r>
      <w:r w:rsidR="00793C17">
        <w:rPr>
          <w:bCs/>
          <w:iCs/>
        </w:rPr>
        <w:t>the specifier of the</w:t>
      </w:r>
      <w:r w:rsidR="00793C17" w:rsidRPr="00A10B26">
        <w:rPr>
          <w:bCs/>
          <w:iCs/>
        </w:rPr>
        <w:t xml:space="preserve"> </w:t>
      </w:r>
      <w:r w:rsidR="00926DB0" w:rsidRPr="00547604">
        <w:t>TopP</w:t>
      </w:r>
      <w:r w:rsidR="00F33A9E" w:rsidRPr="00547604">
        <w:t>, violating determinacy, as (5</w:t>
      </w:r>
      <w:r w:rsidR="0060205C">
        <w:t>8</w:t>
      </w:r>
      <w:r w:rsidR="00F33A9E" w:rsidRPr="00547604">
        <w:t>) shows</w:t>
      </w:r>
      <w:r w:rsidRPr="00547604">
        <w:t xml:space="preserve">. </w:t>
      </w:r>
    </w:p>
    <w:p w:rsidR="00F33A9E" w:rsidRPr="00547604" w:rsidRDefault="00F33A9E" w:rsidP="00D63CA2">
      <w:pPr>
        <w:spacing w:line="360" w:lineRule="auto"/>
        <w:contextualSpacing/>
      </w:pPr>
    </w:p>
    <w:p w:rsidR="00F33A9E" w:rsidRPr="00547604" w:rsidRDefault="0060205C" w:rsidP="00D63CA2">
      <w:pPr>
        <w:spacing w:line="360" w:lineRule="auto"/>
        <w:contextualSpacing/>
      </w:pPr>
      <w:r>
        <w:t>(58</w:t>
      </w:r>
      <w:r w:rsidR="00F33A9E" w:rsidRPr="00547604">
        <w:t>)</w:t>
      </w:r>
      <w:r w:rsidR="00F33A9E" w:rsidRPr="00547604">
        <w:tab/>
        <w:t xml:space="preserve">{DP, {T, </w:t>
      </w:r>
      <w:r w:rsidR="00F33A9E" w:rsidRPr="00547604">
        <w:rPr>
          <w:bCs/>
        </w:rPr>
        <w:t>{&lt;DP&gt;, {Pred, {&lt;DP&gt;, AP}}}}}</w:t>
      </w:r>
    </w:p>
    <w:p w:rsidR="00F33A9E" w:rsidRPr="00547604" w:rsidRDefault="00F33A9E" w:rsidP="00D63CA2">
      <w:pPr>
        <w:spacing w:line="360" w:lineRule="auto"/>
        <w:contextualSpacing/>
      </w:pPr>
    </w:p>
    <w:p w:rsidR="00F1720B" w:rsidRPr="00547604" w:rsidRDefault="00F1720B" w:rsidP="00D63CA2">
      <w:pPr>
        <w:spacing w:line="360" w:lineRule="auto"/>
        <w:contextualSpacing/>
      </w:pPr>
      <w:r w:rsidRPr="00547604">
        <w:t>The reason for</w:t>
      </w:r>
      <w:r w:rsidR="009F0037" w:rsidRPr="00547604">
        <w:t xml:space="preserve"> the topic of</w:t>
      </w:r>
      <w:r w:rsidRPr="00547604">
        <w:t xml:space="preserve"> </w:t>
      </w:r>
      <w:r w:rsidR="00F33A9E" w:rsidRPr="00547604">
        <w:t xml:space="preserve">the copula </w:t>
      </w:r>
      <w:r w:rsidRPr="00547604">
        <w:rPr>
          <w:i/>
        </w:rPr>
        <w:t>ɗa</w:t>
      </w:r>
      <w:r w:rsidRPr="00547604">
        <w:t xml:space="preserve"> </w:t>
      </w:r>
      <w:r w:rsidR="00F33A9E" w:rsidRPr="00547604">
        <w:t xml:space="preserve">not </w:t>
      </w:r>
      <w:r w:rsidRPr="00547604">
        <w:t>to reanalyze</w:t>
      </w:r>
      <w:r w:rsidR="009F0037" w:rsidRPr="00547604">
        <w:t xml:space="preserve"> is </w:t>
      </w:r>
      <w:r w:rsidR="00F33A9E" w:rsidRPr="00547604">
        <w:t>because</w:t>
      </w:r>
      <w:r w:rsidR="009F0037" w:rsidRPr="00547604">
        <w:t xml:space="preserve"> T is not present</w:t>
      </w:r>
      <w:r w:rsidR="00F33A9E" w:rsidRPr="00547604">
        <w:t>, as (5</w:t>
      </w:r>
      <w:r w:rsidR="0060205C">
        <w:t>9</w:t>
      </w:r>
      <w:r w:rsidR="00F33A9E" w:rsidRPr="00547604">
        <w:t>) shows.</w:t>
      </w:r>
    </w:p>
    <w:p w:rsidR="00F33A9E" w:rsidRPr="00547604" w:rsidRDefault="00F33A9E" w:rsidP="00D63CA2">
      <w:pPr>
        <w:spacing w:line="360" w:lineRule="auto"/>
        <w:contextualSpacing/>
      </w:pPr>
    </w:p>
    <w:p w:rsidR="00F33A9E" w:rsidRPr="00547604" w:rsidRDefault="0060205C" w:rsidP="00F33A9E">
      <w:pPr>
        <w:spacing w:line="360" w:lineRule="auto"/>
        <w:contextualSpacing/>
      </w:pPr>
      <w:r>
        <w:t>(59</w:t>
      </w:r>
      <w:r w:rsidR="00F33A9E" w:rsidRPr="00547604">
        <w:t>)</w:t>
      </w:r>
      <w:r w:rsidR="00F33A9E" w:rsidRPr="00547604">
        <w:tab/>
      </w:r>
      <w:r w:rsidR="00F33A9E" w:rsidRPr="00547604">
        <w:rPr>
          <w:bCs/>
        </w:rPr>
        <w:t>{DP, {Pred, {&lt;DP&gt;, AP}}}}}</w:t>
      </w:r>
    </w:p>
    <w:p w:rsidR="00F33A9E" w:rsidRPr="00547604" w:rsidRDefault="00F33A9E" w:rsidP="00D63CA2">
      <w:pPr>
        <w:spacing w:line="360" w:lineRule="auto"/>
        <w:contextualSpacing/>
      </w:pPr>
    </w:p>
    <w:p w:rsidR="00A824D4" w:rsidRDefault="004D1750" w:rsidP="00A824D4">
      <w:pPr>
        <w:spacing w:line="360" w:lineRule="auto"/>
        <w:contextualSpacing/>
      </w:pPr>
      <w:r>
        <w:t xml:space="preserve">Determinacy forces a </w:t>
      </w:r>
      <w:r w:rsidR="00013B2E">
        <w:t>repositioning of the copula</w:t>
      </w:r>
      <w:r w:rsidR="0060205C">
        <w:t>, as in (60</w:t>
      </w:r>
      <w:r w:rsidR="00A824D4">
        <w:t>)</w:t>
      </w:r>
      <w:r w:rsidR="00013B2E">
        <w:t xml:space="preserve">. </w:t>
      </w:r>
      <w:r w:rsidR="00A824D4">
        <w:t>A pronominal reanalyzes as a copula but then another (null) DP becomes the subject.</w:t>
      </w:r>
    </w:p>
    <w:p w:rsidR="00A824D4" w:rsidRDefault="00A824D4" w:rsidP="00A824D4">
      <w:pPr>
        <w:spacing w:line="360" w:lineRule="auto"/>
        <w:contextualSpacing/>
      </w:pPr>
    </w:p>
    <w:p w:rsidR="00A824D4" w:rsidRDefault="00A824D4" w:rsidP="00A824D4">
      <w:pPr>
        <w:spacing w:line="360" w:lineRule="auto"/>
        <w:contextualSpacing/>
      </w:pPr>
      <w:r>
        <w:t>(</w:t>
      </w:r>
      <w:r w:rsidR="0060205C">
        <w:t>60</w:t>
      </w:r>
      <w:r>
        <w:t>)</w:t>
      </w:r>
      <w:r>
        <w:tab/>
        <w:t>a.</w:t>
      </w:r>
      <w:r>
        <w:tab/>
        <w:t>PredP</w:t>
      </w:r>
      <w:r>
        <w:tab/>
      </w:r>
      <w:r>
        <w:tab/>
      </w:r>
      <w:r>
        <w:tab/>
        <w:t>&gt;</w:t>
      </w:r>
      <w:r>
        <w:tab/>
        <w:t>b.</w:t>
      </w:r>
      <w:r>
        <w:tab/>
        <w:t>PredP</w:t>
      </w:r>
    </w:p>
    <w:p w:rsidR="00A824D4" w:rsidRPr="00091EDF" w:rsidRDefault="00A824D4" w:rsidP="00A824D4">
      <w:pPr>
        <w:spacing w:line="360" w:lineRule="auto"/>
        <w:contextualSpacing/>
        <w:rPr>
          <w:rFonts w:ascii="ArborWin" w:hAnsi="ArborWin"/>
        </w:rPr>
      </w:pPr>
      <w:r>
        <w:tab/>
      </w:r>
      <w:r>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t>ei</w:t>
      </w:r>
    </w:p>
    <w:p w:rsidR="00A824D4" w:rsidRDefault="00A824D4" w:rsidP="00A824D4">
      <w:pPr>
        <w:spacing w:line="360" w:lineRule="auto"/>
        <w:ind w:firstLine="720"/>
        <w:contextualSpacing/>
      </w:pPr>
      <w:r>
        <w:t>(Pred)</w:t>
      </w:r>
      <w:r>
        <w:tab/>
      </w:r>
      <w:r>
        <w:tab/>
        <w:t>SC</w:t>
      </w:r>
      <w:r>
        <w:tab/>
      </w:r>
      <w:r>
        <w:tab/>
      </w:r>
      <w:r>
        <w:tab/>
        <w:t>XP</w:t>
      </w:r>
      <w:r>
        <w:tab/>
      </w:r>
      <w:r>
        <w:tab/>
        <w:t>Pred’</w:t>
      </w:r>
    </w:p>
    <w:p w:rsidR="00A824D4" w:rsidRDefault="00A824D4" w:rsidP="00A824D4">
      <w:pPr>
        <w:spacing w:line="360" w:lineRule="auto"/>
        <w:contextualSpacing/>
      </w:pPr>
      <w:r>
        <w:tab/>
      </w:r>
      <w:r>
        <w:tab/>
      </w:r>
      <w:r>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t>ei</w:t>
      </w:r>
      <w:r>
        <w:t xml:space="preserve"> </w:t>
      </w:r>
    </w:p>
    <w:p w:rsidR="00A824D4" w:rsidRDefault="00A824D4" w:rsidP="00A824D4">
      <w:pPr>
        <w:spacing w:line="360" w:lineRule="auto"/>
        <w:ind w:left="720" w:firstLine="720"/>
        <w:contextualSpacing/>
      </w:pPr>
      <w:r>
        <w:t>XP</w:t>
      </w:r>
      <w:r>
        <w:tab/>
      </w:r>
      <w:r>
        <w:tab/>
        <w:t>YP</w:t>
      </w:r>
      <w:r>
        <w:tab/>
      </w:r>
      <w:r>
        <w:tab/>
      </w:r>
      <w:r>
        <w:tab/>
        <w:t>Pred</w:t>
      </w:r>
      <w:r>
        <w:tab/>
      </w:r>
      <w:r>
        <w:tab/>
        <w:t>YP</w:t>
      </w:r>
    </w:p>
    <w:p w:rsidR="00A824D4" w:rsidRDefault="00A824D4" w:rsidP="00D63CA2">
      <w:pPr>
        <w:spacing w:line="360" w:lineRule="auto"/>
        <w:contextualSpacing/>
      </w:pPr>
    </w:p>
    <w:p w:rsidR="000F4EEA" w:rsidRDefault="00091EDF" w:rsidP="00D63CA2">
      <w:pPr>
        <w:spacing w:line="360" w:lineRule="auto"/>
        <w:contextualSpacing/>
      </w:pPr>
      <w:r>
        <w:t>This means that initially the copula is structurally outside the XP YP predicate</w:t>
      </w:r>
      <w:r w:rsidR="00A824D4">
        <w:t>,</w:t>
      </w:r>
      <w:r w:rsidR="00A824D4" w:rsidRPr="00A824D4">
        <w:t xml:space="preserve"> </w:t>
      </w:r>
      <w:r w:rsidR="00A824D4">
        <w:t>represented in (</w:t>
      </w:r>
      <w:r w:rsidR="0060205C">
        <w:t>60</w:t>
      </w:r>
      <w:r w:rsidR="00A824D4">
        <w:t>a). This</w:t>
      </w:r>
      <w:r>
        <w:t xml:space="preserve"> </w:t>
      </w:r>
      <w:r w:rsidR="00A824D4">
        <w:t>h</w:t>
      </w:r>
      <w:r>
        <w:t xml:space="preserve">as </w:t>
      </w:r>
      <w:r w:rsidR="00A824D4">
        <w:t>been argued by</w:t>
      </w:r>
      <w:r>
        <w:t xml:space="preserve"> </w:t>
      </w:r>
      <w:r w:rsidR="00A824D4">
        <w:t xml:space="preserve">e.g. </w:t>
      </w:r>
      <w:r>
        <w:t>Stowell (1978)</w:t>
      </w:r>
      <w:r w:rsidR="00A824D4">
        <w:t xml:space="preserve"> and </w:t>
      </w:r>
      <w:r w:rsidR="00261161">
        <w:t>Moro (1995)</w:t>
      </w:r>
      <w:r w:rsidR="00A824D4">
        <w:t>.</w:t>
      </w:r>
      <w:r>
        <w:t xml:space="preserve"> </w:t>
      </w:r>
      <w:r w:rsidR="00A824D4">
        <w:t xml:space="preserve">Others, e.g. </w:t>
      </w:r>
      <w:r>
        <w:t xml:space="preserve">Bowers </w:t>
      </w:r>
      <w:r w:rsidR="00261161">
        <w:t>(</w:t>
      </w:r>
      <w:r>
        <w:t>1993</w:t>
      </w:r>
      <w:r w:rsidR="00C6430D">
        <w:t xml:space="preserve">), </w:t>
      </w:r>
      <w:r>
        <w:t xml:space="preserve">Mikkelsen </w:t>
      </w:r>
      <w:r w:rsidR="00261161">
        <w:t>(</w:t>
      </w:r>
      <w:r>
        <w:t>2005)</w:t>
      </w:r>
      <w:r w:rsidR="00D72C5C">
        <w:t xml:space="preserve"> and Shlonsky and</w:t>
      </w:r>
      <w:r w:rsidR="00C6430D">
        <w:t xml:space="preserve"> Rizzi (2019)</w:t>
      </w:r>
      <w:r w:rsidR="00261161">
        <w:t xml:space="preserve">, </w:t>
      </w:r>
      <w:r w:rsidR="00A824D4">
        <w:t>have argued that copulas have a structure as in (</w:t>
      </w:r>
      <w:r w:rsidR="0060205C">
        <w:t>60</w:t>
      </w:r>
      <w:r w:rsidR="00A824D4">
        <w:t>b)</w:t>
      </w:r>
      <w:r>
        <w:t>.</w:t>
      </w:r>
      <w:r w:rsidR="00A824D4">
        <w:t xml:space="preserve"> In fact, the two types of analyses correspond to two stages.</w:t>
      </w:r>
      <w:r w:rsidR="0048084C">
        <w:t xml:space="preserve"> </w:t>
      </w:r>
      <w:r w:rsidR="000F4EEA">
        <w:t>A third stage could be one where the copula is lost, resulting in (60a</w:t>
      </w:r>
      <w:r w:rsidR="0048084C">
        <w:t>), and then the cycle starts over.</w:t>
      </w:r>
    </w:p>
    <w:p w:rsidR="00141D59" w:rsidRDefault="00141D59" w:rsidP="00D63CA2">
      <w:pPr>
        <w:spacing w:line="360" w:lineRule="auto"/>
        <w:contextualSpacing/>
      </w:pPr>
      <w:r>
        <w:lastRenderedPageBreak/>
        <w:tab/>
        <w:t>A final observation about this cycle is that it often starts with a demonstrative pronoun that reanalyzes as a copula. The reason for this is that copulas need to express location and identity and that’s why demonstratives are ideal candidates.</w:t>
      </w:r>
    </w:p>
    <w:p w:rsidR="00F33A9E" w:rsidRPr="00F1720B" w:rsidRDefault="00261161" w:rsidP="004D1750">
      <w:pPr>
        <w:spacing w:line="360" w:lineRule="auto"/>
        <w:ind w:firstLine="720"/>
        <w:contextualSpacing/>
        <w:rPr>
          <w:iCs/>
        </w:rPr>
      </w:pPr>
      <w:r>
        <w:t xml:space="preserve">In section 3, </w:t>
      </w:r>
      <w:r w:rsidR="00A824D4">
        <w:t>I have presented</w:t>
      </w:r>
      <w:r>
        <w:t xml:space="preserve"> examples of pronominal subjects changing into copulas and topics into subjects. Accounts for these have been given in terms of determinacy. The two most freq</w:t>
      </w:r>
      <w:r w:rsidR="0060205C">
        <w:t>uent structures for these in (60</w:t>
      </w:r>
      <w:r>
        <w:t>a</w:t>
      </w:r>
      <w:r w:rsidR="0060205C">
        <w:t>b) correspond to two stages: (60a) is pre-reanalysis and (60</w:t>
      </w:r>
      <w:r>
        <w:t>b) post-reanalysis.</w:t>
      </w:r>
    </w:p>
    <w:p w:rsidR="001615ED" w:rsidRDefault="001615ED" w:rsidP="00B63D72">
      <w:pPr>
        <w:spacing w:line="360" w:lineRule="auto"/>
        <w:contextualSpacing/>
        <w:rPr>
          <w:iCs/>
        </w:rPr>
      </w:pPr>
    </w:p>
    <w:p w:rsidR="00E037B4" w:rsidRPr="00333CD7" w:rsidRDefault="00A824D4" w:rsidP="00B63D72">
      <w:pPr>
        <w:spacing w:line="360" w:lineRule="auto"/>
        <w:contextualSpacing/>
        <w:rPr>
          <w:b/>
          <w:iCs/>
        </w:rPr>
      </w:pPr>
      <w:r>
        <w:rPr>
          <w:b/>
          <w:iCs/>
        </w:rPr>
        <w:t>4</w:t>
      </w:r>
      <w:r w:rsidR="00E037B4" w:rsidRPr="00326BE5">
        <w:rPr>
          <w:b/>
          <w:iCs/>
        </w:rPr>
        <w:tab/>
      </w:r>
      <w:r w:rsidR="001812AA" w:rsidRPr="00326BE5">
        <w:rPr>
          <w:b/>
          <w:iCs/>
        </w:rPr>
        <w:t>D</w:t>
      </w:r>
      <w:r w:rsidR="0057723E" w:rsidRPr="00326BE5">
        <w:rPr>
          <w:b/>
          <w:iCs/>
        </w:rPr>
        <w:t>eterminacy of head-movement</w:t>
      </w:r>
    </w:p>
    <w:p w:rsidR="00141E0A" w:rsidRDefault="00BA0523" w:rsidP="00B63D72">
      <w:pPr>
        <w:spacing w:line="360" w:lineRule="auto"/>
        <w:contextualSpacing/>
        <w:rPr>
          <w:iCs/>
        </w:rPr>
      </w:pPr>
      <w:r>
        <w:rPr>
          <w:iCs/>
        </w:rPr>
        <w:t xml:space="preserve">Most work on determinacy has involved </w:t>
      </w:r>
      <w:r>
        <w:rPr>
          <w:i/>
          <w:iCs/>
        </w:rPr>
        <w:t>wh-</w:t>
      </w:r>
      <w:r>
        <w:rPr>
          <w:iCs/>
        </w:rPr>
        <w:t xml:space="preserve">movement and not head-movement. If a head </w:t>
      </w:r>
      <w:r w:rsidR="0057723E">
        <w:rPr>
          <w:iCs/>
        </w:rPr>
        <w:t>function</w:t>
      </w:r>
      <w:r>
        <w:rPr>
          <w:iCs/>
        </w:rPr>
        <w:t>s</w:t>
      </w:r>
      <w:r w:rsidR="0057723E">
        <w:rPr>
          <w:iCs/>
        </w:rPr>
        <w:t xml:space="preserve"> in two roles</w:t>
      </w:r>
      <w:r w:rsidR="00F37BFC">
        <w:rPr>
          <w:iCs/>
        </w:rPr>
        <w:t xml:space="preserve"> in the same phase</w:t>
      </w:r>
      <w:r w:rsidR="001812AA">
        <w:rPr>
          <w:iCs/>
        </w:rPr>
        <w:t xml:space="preserve">, </w:t>
      </w:r>
      <w:r w:rsidR="004A47E2">
        <w:rPr>
          <w:iCs/>
        </w:rPr>
        <w:t>determin</w:t>
      </w:r>
      <w:r w:rsidR="0057723E">
        <w:rPr>
          <w:iCs/>
        </w:rPr>
        <w:t>acy should prevent further movement</w:t>
      </w:r>
      <w:r w:rsidR="00D12459">
        <w:rPr>
          <w:iCs/>
        </w:rPr>
        <w:t>.</w:t>
      </w:r>
      <w:r w:rsidR="001812AA">
        <w:rPr>
          <w:iCs/>
        </w:rPr>
        <w:t xml:space="preserve"> </w:t>
      </w:r>
      <w:r w:rsidR="0057723E">
        <w:rPr>
          <w:iCs/>
        </w:rPr>
        <w:t>English auxiliaries provide a good test-case</w:t>
      </w:r>
      <w:r w:rsidR="00321982">
        <w:rPr>
          <w:iCs/>
        </w:rPr>
        <w:t xml:space="preserve"> for head-movement</w:t>
      </w:r>
      <w:r w:rsidR="0060205C">
        <w:rPr>
          <w:iCs/>
        </w:rPr>
        <w:t>: they are base generated as</w:t>
      </w:r>
      <w:r w:rsidR="0057723E">
        <w:rPr>
          <w:iCs/>
        </w:rPr>
        <w:t xml:space="preserve"> ASP or M and move to T and then to C in questions. </w:t>
      </w:r>
      <w:r>
        <w:rPr>
          <w:iCs/>
        </w:rPr>
        <w:t xml:space="preserve">In this section, I will show that the auxiliary can skip T, in a similar way to what will be argued for Dutch and German </w:t>
      </w:r>
      <w:r w:rsidR="00E46552" w:rsidRPr="00A824D4">
        <w:rPr>
          <w:iCs/>
        </w:rPr>
        <w:t xml:space="preserve">in </w:t>
      </w:r>
      <w:r w:rsidR="00A824D4" w:rsidRPr="00A824D4">
        <w:rPr>
          <w:iCs/>
        </w:rPr>
        <w:t>chapter 5</w:t>
      </w:r>
      <w:r w:rsidR="00E46552" w:rsidRPr="00A824D4">
        <w:rPr>
          <w:iCs/>
        </w:rPr>
        <w:t>.</w:t>
      </w:r>
      <w:r w:rsidR="0057723E">
        <w:rPr>
          <w:iCs/>
        </w:rPr>
        <w:t xml:space="preserve"> </w:t>
      </w:r>
      <w:r>
        <w:rPr>
          <w:iCs/>
        </w:rPr>
        <w:t xml:space="preserve">The reason behind this is </w:t>
      </w:r>
      <w:r w:rsidR="00F042BA">
        <w:rPr>
          <w:iCs/>
        </w:rPr>
        <w:t xml:space="preserve">to </w:t>
      </w:r>
      <w:r w:rsidR="0060205C">
        <w:rPr>
          <w:iCs/>
        </w:rPr>
        <w:t>arrive at</w:t>
      </w:r>
      <w:r w:rsidR="00F042BA">
        <w:rPr>
          <w:iCs/>
        </w:rPr>
        <w:t xml:space="preserve"> </w:t>
      </w:r>
      <w:r w:rsidR="00B56A77">
        <w:rPr>
          <w:iCs/>
        </w:rPr>
        <w:t>a determinate derivation.</w:t>
      </w:r>
      <w:r w:rsidR="001A185E">
        <w:rPr>
          <w:iCs/>
        </w:rPr>
        <w:t xml:space="preserve"> </w:t>
      </w:r>
    </w:p>
    <w:p w:rsidR="00D12459" w:rsidRDefault="001A185E" w:rsidP="00141E0A">
      <w:pPr>
        <w:spacing w:line="360" w:lineRule="auto"/>
        <w:ind w:firstLine="720"/>
        <w:contextualSpacing/>
        <w:rPr>
          <w:iCs/>
        </w:rPr>
      </w:pPr>
      <w:r>
        <w:rPr>
          <w:iCs/>
        </w:rPr>
        <w:t>I</w:t>
      </w:r>
      <w:r w:rsidR="00141E0A">
        <w:rPr>
          <w:iCs/>
        </w:rPr>
        <w:t>n 4.1, I</w:t>
      </w:r>
      <w:r>
        <w:rPr>
          <w:iCs/>
        </w:rPr>
        <w:t xml:space="preserve"> start with a discussion of where head-movement takes place, during </w:t>
      </w:r>
      <w:r w:rsidR="0060205C">
        <w:rPr>
          <w:iCs/>
        </w:rPr>
        <w:t xml:space="preserve">the course of </w:t>
      </w:r>
      <w:r>
        <w:rPr>
          <w:iCs/>
        </w:rPr>
        <w:t>a derivat</w:t>
      </w:r>
      <w:r w:rsidR="00141E0A">
        <w:rPr>
          <w:iCs/>
        </w:rPr>
        <w:t>ion or at the time of spell-out, a point raised in chapter 1</w:t>
      </w:r>
      <w:r w:rsidR="00473DDC">
        <w:rPr>
          <w:iCs/>
        </w:rPr>
        <w:t>, and I settle on the former</w:t>
      </w:r>
      <w:r w:rsidR="00141E0A">
        <w:rPr>
          <w:iCs/>
        </w:rPr>
        <w:t>. Then, in 4.2, I</w:t>
      </w:r>
      <w:r w:rsidR="0057723E">
        <w:rPr>
          <w:iCs/>
        </w:rPr>
        <w:t xml:space="preserve"> </w:t>
      </w:r>
      <w:r w:rsidR="00D12459">
        <w:rPr>
          <w:iCs/>
        </w:rPr>
        <w:t xml:space="preserve">show </w:t>
      </w:r>
      <w:r w:rsidR="004A47E2">
        <w:rPr>
          <w:iCs/>
        </w:rPr>
        <w:t xml:space="preserve">that </w:t>
      </w:r>
      <w:r w:rsidR="00D12459">
        <w:rPr>
          <w:iCs/>
        </w:rPr>
        <w:t>there is movement</w:t>
      </w:r>
      <w:r w:rsidR="0057723E">
        <w:rPr>
          <w:iCs/>
        </w:rPr>
        <w:t xml:space="preserve"> of the auxiliary fro</w:t>
      </w:r>
      <w:r w:rsidR="00B25DF4">
        <w:rPr>
          <w:iCs/>
        </w:rPr>
        <w:t>m a l</w:t>
      </w:r>
      <w:r w:rsidR="00326BE5">
        <w:rPr>
          <w:iCs/>
        </w:rPr>
        <w:t>ower hea</w:t>
      </w:r>
      <w:r w:rsidR="00A824D4">
        <w:rPr>
          <w:iCs/>
        </w:rPr>
        <w:t>d to T (and C) and</w:t>
      </w:r>
      <w:r w:rsidR="00141E0A">
        <w:rPr>
          <w:iCs/>
        </w:rPr>
        <w:t xml:space="preserve"> that this seems to result from an indeterminate structure. In 4.3</w:t>
      </w:r>
      <w:r w:rsidR="00B25DF4">
        <w:rPr>
          <w:iCs/>
        </w:rPr>
        <w:t xml:space="preserve">, </w:t>
      </w:r>
      <w:r w:rsidR="0057723E">
        <w:rPr>
          <w:iCs/>
        </w:rPr>
        <w:t>I</w:t>
      </w:r>
      <w:r w:rsidR="008852A6">
        <w:rPr>
          <w:iCs/>
        </w:rPr>
        <w:t xml:space="preserve"> offer some ways to </w:t>
      </w:r>
      <w:r w:rsidR="00B56A77">
        <w:rPr>
          <w:iCs/>
        </w:rPr>
        <w:t xml:space="preserve">avoid </w:t>
      </w:r>
      <w:r w:rsidR="00D12459">
        <w:rPr>
          <w:iCs/>
        </w:rPr>
        <w:t xml:space="preserve">determinacy </w:t>
      </w:r>
      <w:r w:rsidR="0057723E">
        <w:rPr>
          <w:iCs/>
        </w:rPr>
        <w:t>violations</w:t>
      </w:r>
      <w:r w:rsidR="008852A6">
        <w:rPr>
          <w:iCs/>
        </w:rPr>
        <w:t>, i.e. by skipping T</w:t>
      </w:r>
      <w:r w:rsidR="0057723E">
        <w:rPr>
          <w:iCs/>
        </w:rPr>
        <w:t xml:space="preserve">. The evidence </w:t>
      </w:r>
      <w:r w:rsidR="00B56A77">
        <w:rPr>
          <w:iCs/>
        </w:rPr>
        <w:t xml:space="preserve">for this skipping </w:t>
      </w:r>
      <w:r w:rsidR="004A47E2">
        <w:rPr>
          <w:iCs/>
        </w:rPr>
        <w:t>comes from</w:t>
      </w:r>
      <w:r w:rsidR="00D12459">
        <w:rPr>
          <w:iCs/>
        </w:rPr>
        <w:t xml:space="preserve"> double modal</w:t>
      </w:r>
      <w:r w:rsidR="004A47E2">
        <w:rPr>
          <w:iCs/>
        </w:rPr>
        <w:t xml:space="preserve"> varietie</w:t>
      </w:r>
      <w:r w:rsidR="00D12459">
        <w:rPr>
          <w:iCs/>
        </w:rPr>
        <w:t>s</w:t>
      </w:r>
      <w:r w:rsidR="004A47E2">
        <w:rPr>
          <w:iCs/>
        </w:rPr>
        <w:t xml:space="preserve">. </w:t>
      </w:r>
      <w:r w:rsidR="00A824D4">
        <w:rPr>
          <w:iCs/>
        </w:rPr>
        <w:t>In 4</w:t>
      </w:r>
      <w:r w:rsidR="00141E0A">
        <w:rPr>
          <w:iCs/>
        </w:rPr>
        <w:t>.4</w:t>
      </w:r>
      <w:r w:rsidR="00E56710">
        <w:rPr>
          <w:iCs/>
        </w:rPr>
        <w:t xml:space="preserve">, I offer </w:t>
      </w:r>
      <w:r w:rsidR="0058285B">
        <w:rPr>
          <w:iCs/>
        </w:rPr>
        <w:t>an explanation in t</w:t>
      </w:r>
      <w:r w:rsidR="00E46552">
        <w:rPr>
          <w:iCs/>
        </w:rPr>
        <w:t xml:space="preserve">erms of </w:t>
      </w:r>
      <w:r w:rsidR="0058285B">
        <w:rPr>
          <w:iCs/>
        </w:rPr>
        <w:t>determinacy for</w:t>
      </w:r>
      <w:r w:rsidR="00E56710">
        <w:rPr>
          <w:iCs/>
        </w:rPr>
        <w:t xml:space="preserve"> why verbs grammaticalize into (higher) auxiliaries.</w:t>
      </w:r>
    </w:p>
    <w:p w:rsidR="00653139" w:rsidRDefault="00653139" w:rsidP="00B63D72">
      <w:pPr>
        <w:spacing w:line="360" w:lineRule="auto"/>
        <w:contextualSpacing/>
        <w:rPr>
          <w:iCs/>
        </w:rPr>
      </w:pPr>
    </w:p>
    <w:p w:rsidR="00141E0A" w:rsidRPr="00141E0A" w:rsidRDefault="00141E0A" w:rsidP="00B63D72">
      <w:pPr>
        <w:spacing w:line="360" w:lineRule="auto"/>
        <w:contextualSpacing/>
        <w:rPr>
          <w:i/>
          <w:iCs/>
        </w:rPr>
      </w:pPr>
      <w:r w:rsidRPr="00141E0A">
        <w:rPr>
          <w:i/>
          <w:iCs/>
        </w:rPr>
        <w:t>4.1</w:t>
      </w:r>
      <w:r w:rsidRPr="00141E0A">
        <w:rPr>
          <w:i/>
          <w:iCs/>
        </w:rPr>
        <w:tab/>
        <w:t>Where is head-movement?</w:t>
      </w:r>
    </w:p>
    <w:p w:rsidR="00141E0A" w:rsidRPr="00141E0A" w:rsidRDefault="00141E0A" w:rsidP="00141E0A">
      <w:pPr>
        <w:spacing w:line="360" w:lineRule="auto"/>
        <w:contextualSpacing/>
        <w:rPr>
          <w:iCs/>
        </w:rPr>
      </w:pPr>
      <w:r w:rsidRPr="00141E0A">
        <w:rPr>
          <w:iCs/>
        </w:rPr>
        <w:t xml:space="preserve">An unresolved question is whether head-movement takes place in the syntax or at </w:t>
      </w:r>
      <w:r w:rsidR="00473DDC">
        <w:rPr>
          <w:iCs/>
        </w:rPr>
        <w:t>spell-out,</w:t>
      </w:r>
      <w:r w:rsidRPr="00141E0A">
        <w:rPr>
          <w:iCs/>
        </w:rPr>
        <w:t xml:space="preserve"> as Chomsky (1995) suggests. If the V moves to T and C after the derivation splits up into a phonological and semantic component, </w:t>
      </w:r>
      <w:r w:rsidR="00D7640F">
        <w:rPr>
          <w:iCs/>
        </w:rPr>
        <w:t xml:space="preserve">i.e. if it moves just before spell-out, </w:t>
      </w:r>
      <w:r w:rsidRPr="00141E0A">
        <w:rPr>
          <w:iCs/>
        </w:rPr>
        <w:t>one would not expect any semantic effects. I will show some evidence that there are such effects and that head-movement is</w:t>
      </w:r>
      <w:r w:rsidR="00EA01E3">
        <w:rPr>
          <w:iCs/>
        </w:rPr>
        <w:t xml:space="preserve"> therefore</w:t>
      </w:r>
      <w:r w:rsidRPr="00141E0A">
        <w:rPr>
          <w:iCs/>
        </w:rPr>
        <w:t xml:space="preserve"> in the syntax. The evidence comes from the licensing of negative polarity items</w:t>
      </w:r>
      <w:r w:rsidR="00473DDC">
        <w:rPr>
          <w:iCs/>
        </w:rPr>
        <w:t xml:space="preserve"> in </w:t>
      </w:r>
      <w:r w:rsidR="00CC1B3A">
        <w:rPr>
          <w:iCs/>
        </w:rPr>
        <w:t xml:space="preserve">head-final languages, such as </w:t>
      </w:r>
      <w:r w:rsidR="00473DDC">
        <w:rPr>
          <w:iCs/>
        </w:rPr>
        <w:t>Turkish</w:t>
      </w:r>
      <w:r w:rsidR="00CC1B3A">
        <w:rPr>
          <w:iCs/>
        </w:rPr>
        <w:t>, Kore</w:t>
      </w:r>
      <w:r w:rsidR="00D7640F">
        <w:rPr>
          <w:iCs/>
        </w:rPr>
        <w:t>a</w:t>
      </w:r>
      <w:r w:rsidR="00CC1B3A">
        <w:rPr>
          <w:iCs/>
        </w:rPr>
        <w:t>n, and Japanese</w:t>
      </w:r>
      <w:r w:rsidRPr="00141E0A">
        <w:rPr>
          <w:iCs/>
        </w:rPr>
        <w:t>.</w:t>
      </w:r>
    </w:p>
    <w:p w:rsidR="00141E0A" w:rsidRPr="00141E0A" w:rsidRDefault="00EA01E3" w:rsidP="00141E0A">
      <w:pPr>
        <w:spacing w:line="360" w:lineRule="auto"/>
        <w:contextualSpacing/>
        <w:rPr>
          <w:iCs/>
        </w:rPr>
      </w:pPr>
      <w:r>
        <w:rPr>
          <w:iCs/>
        </w:rPr>
        <w:tab/>
        <w:t>As is well-known, n</w:t>
      </w:r>
      <w:r w:rsidR="00141E0A" w:rsidRPr="00141E0A">
        <w:rPr>
          <w:iCs/>
        </w:rPr>
        <w:t>egative p</w:t>
      </w:r>
      <w:r>
        <w:rPr>
          <w:iCs/>
        </w:rPr>
        <w:t>olarity items (NPIs)</w:t>
      </w:r>
      <w:r w:rsidR="00141E0A" w:rsidRPr="00141E0A">
        <w:rPr>
          <w:iCs/>
        </w:rPr>
        <w:t xml:space="preserve"> need</w:t>
      </w:r>
      <w:r>
        <w:rPr>
          <w:iCs/>
        </w:rPr>
        <w:t xml:space="preserve"> to occur in a special environment, which </w:t>
      </w:r>
      <w:r w:rsidR="00141E0A" w:rsidRPr="00141E0A">
        <w:rPr>
          <w:iCs/>
        </w:rPr>
        <w:t xml:space="preserve">Giannikidou </w:t>
      </w:r>
      <w:r>
        <w:rPr>
          <w:iCs/>
        </w:rPr>
        <w:t>(</w:t>
      </w:r>
      <w:r w:rsidR="00141E0A" w:rsidRPr="00141E0A">
        <w:rPr>
          <w:iCs/>
        </w:rPr>
        <w:t>1997</w:t>
      </w:r>
      <w:r>
        <w:rPr>
          <w:iCs/>
        </w:rPr>
        <w:t>)</w:t>
      </w:r>
      <w:r w:rsidR="00141E0A" w:rsidRPr="00141E0A">
        <w:rPr>
          <w:iCs/>
        </w:rPr>
        <w:t xml:space="preserve"> calls </w:t>
      </w:r>
      <w:r>
        <w:rPr>
          <w:iCs/>
        </w:rPr>
        <w:t>anti-veridical</w:t>
      </w:r>
      <w:r w:rsidR="00141E0A" w:rsidRPr="00141E0A">
        <w:rPr>
          <w:iCs/>
        </w:rPr>
        <w:t xml:space="preserve">. One of these </w:t>
      </w:r>
      <w:r>
        <w:rPr>
          <w:iCs/>
        </w:rPr>
        <w:t>environment</w:t>
      </w:r>
      <w:r w:rsidR="00141E0A" w:rsidRPr="00141E0A">
        <w:rPr>
          <w:iCs/>
        </w:rPr>
        <w:t xml:space="preserve">s is being </w:t>
      </w:r>
      <w:r w:rsidR="00473DDC">
        <w:rPr>
          <w:iCs/>
        </w:rPr>
        <w:t xml:space="preserve">in a position that is </w:t>
      </w:r>
      <w:r w:rsidR="00141E0A" w:rsidRPr="00141E0A">
        <w:rPr>
          <w:iCs/>
        </w:rPr>
        <w:t xml:space="preserve">c-commanded by a negative. In </w:t>
      </w:r>
      <w:r w:rsidR="00D7640F">
        <w:rPr>
          <w:iCs/>
        </w:rPr>
        <w:t>the grammatical (61</w:t>
      </w:r>
      <w:r w:rsidR="00141E0A" w:rsidRPr="00141E0A">
        <w:rPr>
          <w:iCs/>
        </w:rPr>
        <w:t xml:space="preserve">a), </w:t>
      </w:r>
      <w:r w:rsidR="00141E0A" w:rsidRPr="00141E0A">
        <w:rPr>
          <w:i/>
          <w:iCs/>
        </w:rPr>
        <w:t>n’t</w:t>
      </w:r>
      <w:r w:rsidR="00141E0A" w:rsidRPr="00141E0A">
        <w:rPr>
          <w:iCs/>
        </w:rPr>
        <w:t xml:space="preserve"> c-commands </w:t>
      </w:r>
      <w:r w:rsidR="00141E0A" w:rsidRPr="00141E0A">
        <w:rPr>
          <w:i/>
          <w:iCs/>
        </w:rPr>
        <w:t>anyone</w:t>
      </w:r>
      <w:r w:rsidR="00141E0A" w:rsidRPr="00141E0A">
        <w:rPr>
          <w:iCs/>
        </w:rPr>
        <w:t xml:space="preserve"> because the NegP i</w:t>
      </w:r>
      <w:r w:rsidR="00D7640F">
        <w:rPr>
          <w:iCs/>
        </w:rPr>
        <w:t xml:space="preserve">s </w:t>
      </w:r>
      <w:r w:rsidR="00D7640F">
        <w:rPr>
          <w:iCs/>
        </w:rPr>
        <w:lastRenderedPageBreak/>
        <w:t>higher than the object; in the ungrammatical (61</w:t>
      </w:r>
      <w:r w:rsidR="00141E0A" w:rsidRPr="00141E0A">
        <w:rPr>
          <w:iCs/>
        </w:rPr>
        <w:t>b), there is no negative to c-command</w:t>
      </w:r>
      <w:r w:rsidR="00473DDC">
        <w:rPr>
          <w:iCs/>
        </w:rPr>
        <w:t xml:space="preserve"> the NPI</w:t>
      </w:r>
      <w:r w:rsidR="00141E0A" w:rsidRPr="00141E0A">
        <w:rPr>
          <w:iCs/>
        </w:rPr>
        <w:t xml:space="preserve">; and in </w:t>
      </w:r>
      <w:r w:rsidR="00D7640F">
        <w:rPr>
          <w:iCs/>
        </w:rPr>
        <w:t xml:space="preserve">the likewise ungrammatical </w:t>
      </w:r>
      <w:r w:rsidR="00141E0A" w:rsidRPr="00141E0A">
        <w:rPr>
          <w:iCs/>
        </w:rPr>
        <w:t>(</w:t>
      </w:r>
      <w:r w:rsidR="00D7640F">
        <w:rPr>
          <w:iCs/>
        </w:rPr>
        <w:t>61</w:t>
      </w:r>
      <w:r w:rsidR="00141E0A" w:rsidRPr="00141E0A">
        <w:rPr>
          <w:iCs/>
        </w:rPr>
        <w:t>c), the</w:t>
      </w:r>
      <w:r w:rsidR="00473DDC">
        <w:rPr>
          <w:iCs/>
        </w:rPr>
        <w:t>re is a</w:t>
      </w:r>
      <w:r w:rsidR="00141E0A" w:rsidRPr="00141E0A">
        <w:rPr>
          <w:iCs/>
        </w:rPr>
        <w:t xml:space="preserve"> negative </w:t>
      </w:r>
      <w:r w:rsidR="00473DDC">
        <w:rPr>
          <w:iCs/>
        </w:rPr>
        <w:t xml:space="preserve">but it </w:t>
      </w:r>
      <w:r w:rsidR="00141E0A" w:rsidRPr="00141E0A">
        <w:rPr>
          <w:iCs/>
        </w:rPr>
        <w:t>doesn’t c-command the NPI.</w:t>
      </w:r>
    </w:p>
    <w:p w:rsidR="00141E0A" w:rsidRPr="00141E0A" w:rsidRDefault="00141E0A" w:rsidP="00141E0A">
      <w:pPr>
        <w:spacing w:line="360" w:lineRule="auto"/>
        <w:contextualSpacing/>
        <w:rPr>
          <w:iCs/>
        </w:rPr>
      </w:pPr>
    </w:p>
    <w:p w:rsidR="00141E0A" w:rsidRPr="00141E0A" w:rsidRDefault="00141E0A" w:rsidP="00141E0A">
      <w:pPr>
        <w:spacing w:line="360" w:lineRule="auto"/>
        <w:contextualSpacing/>
        <w:rPr>
          <w:iCs/>
        </w:rPr>
      </w:pPr>
      <w:r w:rsidRPr="00141E0A">
        <w:rPr>
          <w:iCs/>
        </w:rPr>
        <w:t>(</w:t>
      </w:r>
      <w:r w:rsidR="00D7640F">
        <w:rPr>
          <w:iCs/>
        </w:rPr>
        <w:t>61</w:t>
      </w:r>
      <w:r w:rsidRPr="00141E0A">
        <w:rPr>
          <w:iCs/>
        </w:rPr>
        <w:t>)</w:t>
      </w:r>
      <w:r w:rsidRPr="00141E0A">
        <w:rPr>
          <w:iCs/>
        </w:rPr>
        <w:tab/>
        <w:t>a.</w:t>
      </w:r>
      <w:r w:rsidRPr="00141E0A">
        <w:rPr>
          <w:iCs/>
        </w:rPr>
        <w:tab/>
        <w:t>I did</w:t>
      </w:r>
      <w:r w:rsidRPr="00141E0A">
        <w:rPr>
          <w:b/>
          <w:bCs/>
          <w:iCs/>
        </w:rPr>
        <w:t>n’t</w:t>
      </w:r>
      <w:r w:rsidRPr="00141E0A">
        <w:rPr>
          <w:iCs/>
        </w:rPr>
        <w:t xml:space="preserve"> see </w:t>
      </w:r>
      <w:r w:rsidRPr="00141E0A">
        <w:rPr>
          <w:b/>
          <w:bCs/>
          <w:iCs/>
        </w:rPr>
        <w:t>anyone</w:t>
      </w:r>
      <w:r w:rsidRPr="00141E0A">
        <w:rPr>
          <w:iCs/>
        </w:rPr>
        <w:t>.</w:t>
      </w:r>
    </w:p>
    <w:p w:rsidR="00141E0A" w:rsidRPr="00141E0A" w:rsidRDefault="00141E0A" w:rsidP="00141E0A">
      <w:pPr>
        <w:spacing w:line="360" w:lineRule="auto"/>
        <w:contextualSpacing/>
        <w:rPr>
          <w:iCs/>
        </w:rPr>
      </w:pPr>
      <w:r w:rsidRPr="00141E0A">
        <w:rPr>
          <w:iCs/>
        </w:rPr>
        <w:tab/>
        <w:t>b.</w:t>
      </w:r>
      <w:r w:rsidRPr="00141E0A">
        <w:rPr>
          <w:iCs/>
        </w:rPr>
        <w:tab/>
        <w:t xml:space="preserve">*I saw </w:t>
      </w:r>
      <w:r w:rsidRPr="00141E0A">
        <w:rPr>
          <w:b/>
          <w:bCs/>
          <w:iCs/>
        </w:rPr>
        <w:t>anyone</w:t>
      </w:r>
      <w:r w:rsidRPr="00141E0A">
        <w:rPr>
          <w:iCs/>
        </w:rPr>
        <w:t>.</w:t>
      </w:r>
    </w:p>
    <w:p w:rsidR="00141E0A" w:rsidRPr="00141E0A" w:rsidRDefault="00141E0A" w:rsidP="00141E0A">
      <w:pPr>
        <w:spacing w:line="360" w:lineRule="auto"/>
        <w:contextualSpacing/>
        <w:rPr>
          <w:iCs/>
        </w:rPr>
      </w:pPr>
      <w:r w:rsidRPr="00141E0A">
        <w:rPr>
          <w:iCs/>
        </w:rPr>
        <w:tab/>
        <w:t>c.</w:t>
      </w:r>
      <w:r w:rsidRPr="00141E0A">
        <w:rPr>
          <w:iCs/>
        </w:rPr>
        <w:tab/>
        <w:t>*</w:t>
      </w:r>
      <w:r w:rsidRPr="00141E0A">
        <w:rPr>
          <w:b/>
          <w:bCs/>
          <w:iCs/>
        </w:rPr>
        <w:t>Anyone</w:t>
      </w:r>
      <w:r w:rsidRPr="00141E0A">
        <w:rPr>
          <w:iCs/>
        </w:rPr>
        <w:t xml:space="preserve"> didn’t see.</w:t>
      </w:r>
    </w:p>
    <w:p w:rsidR="00141E0A" w:rsidRDefault="00141E0A" w:rsidP="00141E0A">
      <w:pPr>
        <w:spacing w:line="360" w:lineRule="auto"/>
        <w:contextualSpacing/>
        <w:rPr>
          <w:iCs/>
        </w:rPr>
      </w:pPr>
    </w:p>
    <w:p w:rsidR="00EA01E3" w:rsidRDefault="00473DDC" w:rsidP="00141E0A">
      <w:pPr>
        <w:spacing w:line="360" w:lineRule="auto"/>
        <w:contextualSpacing/>
        <w:rPr>
          <w:iCs/>
        </w:rPr>
      </w:pPr>
      <w:r>
        <w:rPr>
          <w:iCs/>
        </w:rPr>
        <w:t>The data in (</w:t>
      </w:r>
      <w:r w:rsidR="00D7640F">
        <w:rPr>
          <w:iCs/>
        </w:rPr>
        <w:t>61</w:t>
      </w:r>
      <w:r>
        <w:rPr>
          <w:iCs/>
        </w:rPr>
        <w:t>) show that, i</w:t>
      </w:r>
      <w:r w:rsidR="00EA01E3">
        <w:rPr>
          <w:iCs/>
        </w:rPr>
        <w:t>n English, the negative is base generated in a position higher than the ob</w:t>
      </w:r>
      <w:r>
        <w:rPr>
          <w:iCs/>
        </w:rPr>
        <w:t>ject and lower than the subject</w:t>
      </w:r>
      <w:r w:rsidR="00EA01E3">
        <w:rPr>
          <w:iCs/>
        </w:rPr>
        <w:t>. If the negative moves to C, as in (</w:t>
      </w:r>
      <w:r w:rsidR="00D7640F">
        <w:rPr>
          <w:iCs/>
        </w:rPr>
        <w:t>62</w:t>
      </w:r>
      <w:r w:rsidR="00EA01E3">
        <w:rPr>
          <w:iCs/>
        </w:rPr>
        <w:t xml:space="preserve">), the NPI is licensed but it not clear if that’s </w:t>
      </w:r>
      <w:r>
        <w:rPr>
          <w:iCs/>
        </w:rPr>
        <w:t xml:space="preserve">because of </w:t>
      </w:r>
      <w:r w:rsidR="00EA01E3">
        <w:rPr>
          <w:iCs/>
        </w:rPr>
        <w:t xml:space="preserve">the negative or </w:t>
      </w:r>
      <w:r>
        <w:rPr>
          <w:iCs/>
        </w:rPr>
        <w:t xml:space="preserve">because of </w:t>
      </w:r>
      <w:r w:rsidR="00EA01E3">
        <w:rPr>
          <w:iCs/>
        </w:rPr>
        <w:t>the question</w:t>
      </w:r>
      <w:r w:rsidR="00D7640F">
        <w:rPr>
          <w:iCs/>
        </w:rPr>
        <w:t xml:space="preserve">, which </w:t>
      </w:r>
      <w:r>
        <w:rPr>
          <w:iCs/>
        </w:rPr>
        <w:t xml:space="preserve">also </w:t>
      </w:r>
      <w:r w:rsidR="00D7640F">
        <w:rPr>
          <w:iCs/>
        </w:rPr>
        <w:t xml:space="preserve">provides a </w:t>
      </w:r>
      <w:r>
        <w:rPr>
          <w:iCs/>
        </w:rPr>
        <w:t>non-veridical</w:t>
      </w:r>
      <w:r w:rsidR="00D7640F">
        <w:rPr>
          <w:iCs/>
        </w:rPr>
        <w:t xml:space="preserve"> environment</w:t>
      </w:r>
      <w:r w:rsidR="00EA01E3">
        <w:rPr>
          <w:iCs/>
        </w:rPr>
        <w:t>.</w:t>
      </w:r>
    </w:p>
    <w:p w:rsidR="00EA01E3" w:rsidRDefault="00EA01E3" w:rsidP="00141E0A">
      <w:pPr>
        <w:spacing w:line="360" w:lineRule="auto"/>
        <w:contextualSpacing/>
        <w:rPr>
          <w:iCs/>
        </w:rPr>
      </w:pPr>
    </w:p>
    <w:p w:rsidR="00EA01E3" w:rsidRDefault="00EA01E3" w:rsidP="00141E0A">
      <w:pPr>
        <w:spacing w:line="360" w:lineRule="auto"/>
        <w:contextualSpacing/>
        <w:rPr>
          <w:iCs/>
        </w:rPr>
      </w:pPr>
      <w:r>
        <w:rPr>
          <w:iCs/>
        </w:rPr>
        <w:t>(</w:t>
      </w:r>
      <w:r w:rsidR="00D7640F">
        <w:rPr>
          <w:iCs/>
        </w:rPr>
        <w:t>62</w:t>
      </w:r>
      <w:r>
        <w:rPr>
          <w:iCs/>
        </w:rPr>
        <w:t>)</w:t>
      </w:r>
      <w:r>
        <w:rPr>
          <w:iCs/>
        </w:rPr>
        <w:tab/>
        <w:t>Did</w:t>
      </w:r>
      <w:r w:rsidRPr="00473DDC">
        <w:rPr>
          <w:b/>
          <w:iCs/>
        </w:rPr>
        <w:t xml:space="preserve">n’t anyone </w:t>
      </w:r>
      <w:r>
        <w:rPr>
          <w:iCs/>
        </w:rPr>
        <w:t>notice that?</w:t>
      </w:r>
    </w:p>
    <w:p w:rsidR="00EA01E3" w:rsidRDefault="00EA01E3" w:rsidP="00141E0A">
      <w:pPr>
        <w:spacing w:line="360" w:lineRule="auto"/>
        <w:contextualSpacing/>
        <w:rPr>
          <w:iCs/>
        </w:rPr>
      </w:pPr>
    </w:p>
    <w:p w:rsidR="00473DDC" w:rsidRDefault="00473DDC" w:rsidP="00141E0A">
      <w:pPr>
        <w:spacing w:line="360" w:lineRule="auto"/>
        <w:contextualSpacing/>
        <w:rPr>
          <w:iCs/>
        </w:rPr>
      </w:pPr>
      <w:r>
        <w:rPr>
          <w:iCs/>
        </w:rPr>
        <w:t xml:space="preserve">To control for that inconclusivity, we need to look at a language where the negated verb moves to a higher position in a declarative clause and Turkish </w:t>
      </w:r>
      <w:r w:rsidR="00D7640F">
        <w:rPr>
          <w:iCs/>
        </w:rPr>
        <w:t>and Korean are</w:t>
      </w:r>
      <w:r>
        <w:rPr>
          <w:iCs/>
        </w:rPr>
        <w:t xml:space="preserve"> candidate</w:t>
      </w:r>
      <w:r w:rsidR="00D7640F">
        <w:rPr>
          <w:iCs/>
        </w:rPr>
        <w:t>s</w:t>
      </w:r>
      <w:r>
        <w:rPr>
          <w:iCs/>
        </w:rPr>
        <w:t>.</w:t>
      </w:r>
    </w:p>
    <w:p w:rsidR="00141E0A" w:rsidRPr="00141E0A" w:rsidRDefault="00A4630B" w:rsidP="00141E0A">
      <w:pPr>
        <w:spacing w:line="360" w:lineRule="auto"/>
        <w:contextualSpacing/>
        <w:rPr>
          <w:iCs/>
        </w:rPr>
      </w:pPr>
      <w:r>
        <w:rPr>
          <w:iCs/>
        </w:rPr>
        <w:tab/>
        <w:t>In Turkish, NPIs</w:t>
      </w:r>
      <w:r w:rsidR="00141E0A" w:rsidRPr="00141E0A">
        <w:rPr>
          <w:iCs/>
        </w:rPr>
        <w:t xml:space="preserve"> provide evidence that verb-movement must happen before the sentence is interpreted</w:t>
      </w:r>
      <w:r>
        <w:rPr>
          <w:iCs/>
        </w:rPr>
        <w:t>, i.e. b</w:t>
      </w:r>
      <w:r w:rsidR="00D7640F">
        <w:rPr>
          <w:iCs/>
        </w:rPr>
        <w:t>efore it is externalized. In (63</w:t>
      </w:r>
      <w:r w:rsidR="00141E0A" w:rsidRPr="00141E0A">
        <w:rPr>
          <w:iCs/>
        </w:rPr>
        <w:t>)</w:t>
      </w:r>
      <w:r w:rsidR="00D7640F">
        <w:rPr>
          <w:iCs/>
        </w:rPr>
        <w:t xml:space="preserve"> with a tree as in (64),</w:t>
      </w:r>
      <w:r w:rsidR="00141E0A" w:rsidRPr="00141E0A">
        <w:rPr>
          <w:iCs/>
        </w:rPr>
        <w:t xml:space="preserve"> the </w:t>
      </w:r>
      <w:r>
        <w:rPr>
          <w:iCs/>
        </w:rPr>
        <w:t xml:space="preserve">verb moves to Neg and then to T/C </w:t>
      </w:r>
      <w:r w:rsidR="00CC6393">
        <w:rPr>
          <w:iCs/>
        </w:rPr>
        <w:t xml:space="preserve">and this movement licenses the </w:t>
      </w:r>
      <w:r>
        <w:rPr>
          <w:iCs/>
        </w:rPr>
        <w:t xml:space="preserve">NPI </w:t>
      </w:r>
      <w:r w:rsidR="00141E0A" w:rsidRPr="00141E0A">
        <w:rPr>
          <w:i/>
          <w:iCs/>
        </w:rPr>
        <w:t>kimse</w:t>
      </w:r>
      <w:r w:rsidR="00CC6393">
        <w:rPr>
          <w:iCs/>
        </w:rPr>
        <w:t xml:space="preserve"> `any</w:t>
      </w:r>
      <w:r>
        <w:rPr>
          <w:iCs/>
        </w:rPr>
        <w:t>body’.</w:t>
      </w:r>
      <w:r w:rsidR="00141E0A" w:rsidRPr="00141E0A">
        <w:rPr>
          <w:iCs/>
        </w:rPr>
        <w:t xml:space="preserve"> If the verb stayed in the VP and </w:t>
      </w:r>
      <w:r>
        <w:rPr>
          <w:iCs/>
        </w:rPr>
        <w:t>only moved just before</w:t>
      </w:r>
      <w:r w:rsidR="00141E0A" w:rsidRPr="00141E0A">
        <w:rPr>
          <w:iCs/>
        </w:rPr>
        <w:t xml:space="preserve"> spell-out, </w:t>
      </w:r>
      <w:r>
        <w:rPr>
          <w:iCs/>
        </w:rPr>
        <w:t>(</w:t>
      </w:r>
      <w:r w:rsidR="00D7640F">
        <w:rPr>
          <w:iCs/>
        </w:rPr>
        <w:t>63</w:t>
      </w:r>
      <w:r>
        <w:rPr>
          <w:iCs/>
        </w:rPr>
        <w:t>) would be ungrammatical.</w:t>
      </w:r>
      <w:r w:rsidR="00CC1B3A" w:rsidRPr="00CC1B3A">
        <w:rPr>
          <w:iCs/>
        </w:rPr>
        <w:t xml:space="preserve"> </w:t>
      </w:r>
    </w:p>
    <w:p w:rsidR="00141E0A" w:rsidRPr="00141E0A" w:rsidRDefault="00141E0A" w:rsidP="00141E0A">
      <w:pPr>
        <w:spacing w:line="360" w:lineRule="auto"/>
        <w:contextualSpacing/>
        <w:rPr>
          <w:iCs/>
        </w:rPr>
      </w:pPr>
    </w:p>
    <w:p w:rsidR="00141E0A" w:rsidRPr="00141E0A" w:rsidRDefault="00A4630B" w:rsidP="00141E0A">
      <w:pPr>
        <w:spacing w:line="360" w:lineRule="auto"/>
        <w:contextualSpacing/>
        <w:rPr>
          <w:iCs/>
        </w:rPr>
      </w:pPr>
      <w:r>
        <w:rPr>
          <w:iCs/>
        </w:rPr>
        <w:t>(</w:t>
      </w:r>
      <w:r w:rsidR="00D7640F">
        <w:rPr>
          <w:iCs/>
        </w:rPr>
        <w:t>63</w:t>
      </w:r>
      <w:r>
        <w:rPr>
          <w:iCs/>
        </w:rPr>
        <w:t>)</w:t>
      </w:r>
      <w:r>
        <w:rPr>
          <w:iCs/>
        </w:rPr>
        <w:tab/>
      </w:r>
      <w:r w:rsidR="00141E0A" w:rsidRPr="00141E0A">
        <w:rPr>
          <w:b/>
          <w:bCs/>
          <w:i/>
          <w:iCs/>
        </w:rPr>
        <w:t>Kimse</w:t>
      </w:r>
      <w:r w:rsidR="00141E0A" w:rsidRPr="00141E0A">
        <w:rPr>
          <w:i/>
          <w:iCs/>
        </w:rPr>
        <w:tab/>
      </w:r>
      <w:r w:rsidR="00141E0A" w:rsidRPr="00141E0A">
        <w:rPr>
          <w:i/>
          <w:iCs/>
        </w:rPr>
        <w:tab/>
        <w:t>gel-</w:t>
      </w:r>
      <w:r w:rsidR="00141E0A" w:rsidRPr="00141E0A">
        <w:rPr>
          <w:b/>
          <w:bCs/>
          <w:i/>
          <w:iCs/>
        </w:rPr>
        <w:t>me</w:t>
      </w:r>
      <w:r w:rsidR="00141E0A" w:rsidRPr="00141E0A">
        <w:rPr>
          <w:i/>
          <w:iCs/>
        </w:rPr>
        <w:t>-di</w:t>
      </w:r>
      <w:r w:rsidR="00CC6393">
        <w:rPr>
          <w:i/>
          <w:iCs/>
        </w:rPr>
        <w:t>.</w:t>
      </w:r>
      <w:r w:rsidR="00141E0A" w:rsidRPr="00141E0A">
        <w:rPr>
          <w:iCs/>
        </w:rPr>
        <w:tab/>
      </w:r>
      <w:r w:rsidR="00141E0A" w:rsidRPr="00141E0A">
        <w:rPr>
          <w:iCs/>
        </w:rPr>
        <w:tab/>
      </w:r>
      <w:r w:rsidR="00141E0A" w:rsidRPr="00141E0A">
        <w:rPr>
          <w:iCs/>
        </w:rPr>
        <w:tab/>
        <w:t>Turkish</w:t>
      </w:r>
    </w:p>
    <w:p w:rsidR="00141E0A" w:rsidRPr="00141E0A" w:rsidRDefault="000A6D00" w:rsidP="00141E0A">
      <w:pPr>
        <w:spacing w:line="360" w:lineRule="auto"/>
        <w:contextualSpacing/>
        <w:rPr>
          <w:iCs/>
        </w:rPr>
      </w:pPr>
      <w:r>
        <w:rPr>
          <w:iCs/>
        </w:rPr>
        <w:tab/>
        <w:t>any</w:t>
      </w:r>
      <w:r w:rsidR="00141E0A" w:rsidRPr="00141E0A">
        <w:rPr>
          <w:iCs/>
        </w:rPr>
        <w:t>body</w:t>
      </w:r>
      <w:r w:rsidR="00141E0A" w:rsidRPr="00141E0A">
        <w:rPr>
          <w:iCs/>
        </w:rPr>
        <w:tab/>
        <w:t>come-NEG-PST</w:t>
      </w:r>
    </w:p>
    <w:p w:rsidR="00141E0A" w:rsidRPr="00141E0A" w:rsidRDefault="00473DDC" w:rsidP="00141E0A">
      <w:pPr>
        <w:spacing w:line="360" w:lineRule="auto"/>
        <w:contextualSpacing/>
        <w:rPr>
          <w:iCs/>
        </w:rPr>
      </w:pPr>
      <w:r w:rsidRPr="00141E0A">
        <w:rPr>
          <w:iCs/>
        </w:rPr>
        <w:tab/>
      </w:r>
      <w:r w:rsidRPr="00657FB6">
        <w:rPr>
          <w:iCs/>
        </w:rPr>
        <w:t>`</w:t>
      </w:r>
      <w:r w:rsidR="00657FB6">
        <w:rPr>
          <w:iCs/>
        </w:rPr>
        <w:t>Anybody didn’t come/</w:t>
      </w:r>
      <w:r w:rsidRPr="00657FB6">
        <w:rPr>
          <w:iCs/>
        </w:rPr>
        <w:t>Nobody came</w:t>
      </w:r>
      <w:r w:rsidRPr="00141E0A">
        <w:rPr>
          <w:iCs/>
        </w:rPr>
        <w:t>.’</w:t>
      </w:r>
      <w:r>
        <w:rPr>
          <w:iCs/>
        </w:rPr>
        <w:t xml:space="preserve"> </w:t>
      </w:r>
      <w:r w:rsidR="00141E0A" w:rsidRPr="00141E0A">
        <w:rPr>
          <w:iCs/>
        </w:rPr>
        <w:t>(Kural 1993: 84)</w:t>
      </w:r>
    </w:p>
    <w:p w:rsidR="00D7640F" w:rsidRDefault="00D7640F" w:rsidP="00141E0A">
      <w:pPr>
        <w:spacing w:line="360" w:lineRule="auto"/>
        <w:contextualSpacing/>
        <w:rPr>
          <w:iCs/>
        </w:rPr>
      </w:pPr>
      <w:r>
        <w:rPr>
          <w:iCs/>
        </w:rPr>
        <w:t>(64)</w:t>
      </w:r>
      <w:r>
        <w:rPr>
          <w:iCs/>
        </w:rPr>
        <w:tab/>
      </w:r>
      <w:r>
        <w:rPr>
          <w:iCs/>
        </w:rPr>
        <w:tab/>
      </w:r>
      <w:r>
        <w:rPr>
          <w:iCs/>
        </w:rPr>
        <w:tab/>
      </w:r>
      <w:r>
        <w:rPr>
          <w:iCs/>
        </w:rPr>
        <w:tab/>
        <w:t>CP</w:t>
      </w:r>
    </w:p>
    <w:p w:rsidR="00D7640F" w:rsidRDefault="00D7640F" w:rsidP="00141E0A">
      <w:pPr>
        <w:spacing w:line="360" w:lineRule="auto"/>
        <w:contextualSpacing/>
        <w:rPr>
          <w:iCs/>
        </w:rPr>
      </w:pPr>
      <w:r>
        <w:rPr>
          <w:iCs/>
        </w:rPr>
        <w:tab/>
      </w:r>
      <w:r>
        <w:rPr>
          <w:iCs/>
        </w:rPr>
        <w:tab/>
      </w:r>
      <w:r>
        <w:rPr>
          <w:iCs/>
        </w:rPr>
        <w:tab/>
      </w:r>
      <w:r>
        <w:rPr>
          <w:rFonts w:ascii="ArborWin" w:hAnsi="ArborWin"/>
          <w:iCs/>
        </w:rPr>
        <w:t>qp</w:t>
      </w:r>
    </w:p>
    <w:p w:rsidR="00141E0A" w:rsidRDefault="00D7640F" w:rsidP="00141E0A">
      <w:pPr>
        <w:spacing w:line="360" w:lineRule="auto"/>
        <w:contextualSpacing/>
        <w:rPr>
          <w:iCs/>
        </w:rPr>
      </w:pPr>
      <w:r>
        <w:rPr>
          <w:iCs/>
          <w:noProof/>
        </w:rPr>
        <mc:AlternateContent>
          <mc:Choice Requires="wps">
            <w:drawing>
              <wp:anchor distT="0" distB="0" distL="114300" distR="114300" simplePos="0" relativeHeight="251828224" behindDoc="0" locked="0" layoutInCell="1" allowOverlap="1">
                <wp:simplePos x="0" y="0"/>
                <wp:positionH relativeFrom="column">
                  <wp:posOffset>2468880</wp:posOffset>
                </wp:positionH>
                <wp:positionV relativeFrom="paragraph">
                  <wp:posOffset>244729</wp:posOffset>
                </wp:positionV>
                <wp:extent cx="432816" cy="938784"/>
                <wp:effectExtent l="0" t="38100" r="62865" b="13970"/>
                <wp:wrapNone/>
                <wp:docPr id="97" name="Straight Arrow Connector 97"/>
                <wp:cNvGraphicFramePr/>
                <a:graphic xmlns:a="http://schemas.openxmlformats.org/drawingml/2006/main">
                  <a:graphicData uri="http://schemas.microsoft.com/office/word/2010/wordprocessingShape">
                    <wps:wsp>
                      <wps:cNvCnPr/>
                      <wps:spPr>
                        <a:xfrm flipV="1">
                          <a:off x="0" y="0"/>
                          <a:ext cx="432816" cy="938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192C95" id="Straight Arrow Connector 97" o:spid="_x0000_s1026" type="#_x0000_t32" style="position:absolute;margin-left:194.4pt;margin-top:19.25pt;width:34.1pt;height:73.9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" strokecolor="black [3200]" strokeweight=".5pt">
                <v:stroke endarrow="block" joinstyle="miter"/>
              </v:shape>
            </w:pict>
          </mc:Fallback>
        </mc:AlternateContent>
      </w:r>
      <w:r>
        <w:rPr>
          <w:iCs/>
        </w:rPr>
        <w:tab/>
      </w:r>
      <w:r>
        <w:rPr>
          <w:iCs/>
        </w:rPr>
        <w:tab/>
      </w:r>
      <w:r>
        <w:rPr>
          <w:iCs/>
        </w:rPr>
        <w:tab/>
        <w:t>TP = &lt;phi, phi&gt;</w:t>
      </w:r>
      <w:r>
        <w:rPr>
          <w:iCs/>
        </w:rPr>
        <w:tab/>
      </w:r>
      <w:r>
        <w:rPr>
          <w:iCs/>
        </w:rPr>
        <w:tab/>
        <w:t>C</w:t>
      </w:r>
    </w:p>
    <w:p w:rsidR="00D7640F" w:rsidRPr="00D7640F" w:rsidRDefault="00D7640F" w:rsidP="00141E0A">
      <w:pPr>
        <w:spacing w:line="360" w:lineRule="auto"/>
        <w:contextualSpacing/>
        <w:rPr>
          <w:rFonts w:ascii="ArborWin" w:hAnsi="ArborWin"/>
          <w:iCs/>
        </w:rPr>
      </w:pPr>
      <w:r>
        <w:rPr>
          <w:iCs/>
        </w:rPr>
        <w:tab/>
      </w:r>
      <w:r>
        <w:rPr>
          <w:iCs/>
        </w:rPr>
        <w:tab/>
      </w:r>
      <w:r>
        <w:rPr>
          <w:rFonts w:ascii="ArborWin" w:hAnsi="ArborWin"/>
          <w:iCs/>
        </w:rPr>
        <w:t>ei</w:t>
      </w:r>
    </w:p>
    <w:p w:rsidR="00D7640F" w:rsidRDefault="00D7640F" w:rsidP="00141E0A">
      <w:pPr>
        <w:spacing w:line="360" w:lineRule="auto"/>
        <w:contextualSpacing/>
        <w:rPr>
          <w:iCs/>
        </w:rPr>
      </w:pPr>
      <w:r>
        <w:rPr>
          <w:iCs/>
        </w:rPr>
        <w:tab/>
      </w:r>
      <w:r>
        <w:rPr>
          <w:iCs/>
        </w:rPr>
        <w:tab/>
        <w:t>DP</w:t>
      </w:r>
      <w:r>
        <w:rPr>
          <w:iCs/>
        </w:rPr>
        <w:tab/>
      </w:r>
      <w:r>
        <w:rPr>
          <w:iCs/>
        </w:rPr>
        <w:tab/>
        <w:t>TP</w:t>
      </w:r>
    </w:p>
    <w:p w:rsidR="00D7640F" w:rsidRDefault="00D7640F" w:rsidP="00141E0A">
      <w:pPr>
        <w:spacing w:line="360" w:lineRule="auto"/>
        <w:contextualSpacing/>
        <w:rPr>
          <w:iCs/>
        </w:rPr>
      </w:pPr>
      <w:r>
        <w:rPr>
          <w:iCs/>
        </w:rPr>
        <w:tab/>
      </w:r>
      <w:r>
        <w:rPr>
          <w:iCs/>
        </w:rPr>
        <w:tab/>
        <w:t>Kimse</w:t>
      </w:r>
      <w:r>
        <w:rPr>
          <w:iCs/>
        </w:rPr>
        <w:tab/>
      </w:r>
      <w:r>
        <w:rPr>
          <w:rFonts w:ascii="ArborWin" w:hAnsi="ArborWin"/>
          <w:iCs/>
        </w:rPr>
        <w:t>ei</w:t>
      </w:r>
    </w:p>
    <w:p w:rsidR="00D7640F" w:rsidRDefault="00D7640F" w:rsidP="00141E0A">
      <w:pPr>
        <w:spacing w:line="360" w:lineRule="auto"/>
        <w:contextualSpacing/>
        <w:rPr>
          <w:iCs/>
        </w:rPr>
      </w:pPr>
      <w:r>
        <w:rPr>
          <w:iCs/>
        </w:rPr>
        <w:tab/>
      </w:r>
      <w:r>
        <w:rPr>
          <w:iCs/>
        </w:rPr>
        <w:tab/>
      </w:r>
      <w:r>
        <w:rPr>
          <w:iCs/>
        </w:rPr>
        <w:tab/>
        <w:t>NegP</w:t>
      </w:r>
      <w:r>
        <w:rPr>
          <w:iCs/>
        </w:rPr>
        <w:tab/>
      </w:r>
      <w:r>
        <w:rPr>
          <w:iCs/>
        </w:rPr>
        <w:tab/>
        <w:t>T</w:t>
      </w:r>
    </w:p>
    <w:p w:rsidR="00D7640F" w:rsidRPr="00D7640F" w:rsidRDefault="00D7640F" w:rsidP="00141E0A">
      <w:pPr>
        <w:spacing w:line="360" w:lineRule="auto"/>
        <w:contextualSpacing/>
        <w:rPr>
          <w:rFonts w:cstheme="minorHAnsi"/>
          <w:iCs/>
        </w:rPr>
      </w:pPr>
      <w:r>
        <w:rPr>
          <w:iCs/>
          <w:noProof/>
        </w:rPr>
        <mc:AlternateContent>
          <mc:Choice Requires="wps">
            <w:drawing>
              <wp:anchor distT="0" distB="0" distL="114300" distR="114300" simplePos="0" relativeHeight="251827200" behindDoc="0" locked="0" layoutInCell="1" allowOverlap="1">
                <wp:simplePos x="0" y="0"/>
                <wp:positionH relativeFrom="column">
                  <wp:posOffset>2090929</wp:posOffset>
                </wp:positionH>
                <wp:positionV relativeFrom="paragraph">
                  <wp:posOffset>223647</wp:posOffset>
                </wp:positionV>
                <wp:extent cx="231648" cy="353060"/>
                <wp:effectExtent l="0" t="38100" r="54610" b="27940"/>
                <wp:wrapNone/>
                <wp:docPr id="96" name="Straight Arrow Connector 96"/>
                <wp:cNvGraphicFramePr/>
                <a:graphic xmlns:a="http://schemas.openxmlformats.org/drawingml/2006/main">
                  <a:graphicData uri="http://schemas.microsoft.com/office/word/2010/wordprocessingShape">
                    <wps:wsp>
                      <wps:cNvCnPr/>
                      <wps:spPr>
                        <a:xfrm flipV="1">
                          <a:off x="0" y="0"/>
                          <a:ext cx="231648"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3FDCB" id="Straight Arrow Connector 96" o:spid="_x0000_s1026" type="#_x0000_t32" style="position:absolute;margin-left:164.65pt;margin-top:17.6pt;width:18.25pt;height:27.8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" strokecolor="black [3200]" strokeweight=".5pt">
                <v:stroke endarrow="block" joinstyle="miter"/>
              </v:shape>
            </w:pict>
          </mc:Fallback>
        </mc:AlternateContent>
      </w:r>
      <w:r>
        <w:rPr>
          <w:iCs/>
        </w:rPr>
        <w:tab/>
      </w:r>
      <w:r>
        <w:rPr>
          <w:iCs/>
        </w:rPr>
        <w:tab/>
      </w:r>
      <w:r>
        <w:rPr>
          <w:rFonts w:ascii="ArborWin" w:hAnsi="ArborWin"/>
          <w:iCs/>
        </w:rPr>
        <w:t>ei</w:t>
      </w:r>
      <w:r>
        <w:rPr>
          <w:rFonts w:cstheme="minorHAnsi"/>
          <w:iCs/>
        </w:rPr>
        <w:tab/>
      </w:r>
      <w:r>
        <w:rPr>
          <w:rFonts w:cstheme="minorHAnsi"/>
          <w:iCs/>
        </w:rPr>
        <w:tab/>
        <w:t>di</w:t>
      </w:r>
    </w:p>
    <w:p w:rsidR="00D7640F" w:rsidRDefault="00D7640F" w:rsidP="00141E0A">
      <w:pPr>
        <w:spacing w:line="360" w:lineRule="auto"/>
        <w:contextualSpacing/>
        <w:rPr>
          <w:iCs/>
        </w:rPr>
      </w:pPr>
      <w:r>
        <w:rPr>
          <w:iCs/>
        </w:rPr>
        <w:lastRenderedPageBreak/>
        <w:tab/>
      </w:r>
      <w:r>
        <w:rPr>
          <w:iCs/>
        </w:rPr>
        <w:tab/>
        <w:t>VP</w:t>
      </w:r>
      <w:r>
        <w:rPr>
          <w:iCs/>
        </w:rPr>
        <w:tab/>
      </w:r>
      <w:r>
        <w:rPr>
          <w:iCs/>
        </w:rPr>
        <w:tab/>
        <w:t>Neg</w:t>
      </w:r>
    </w:p>
    <w:p w:rsidR="00D7640F" w:rsidRDefault="00D7640F" w:rsidP="00D7640F">
      <w:pPr>
        <w:spacing w:line="360" w:lineRule="auto"/>
        <w:ind w:firstLine="720"/>
        <w:contextualSpacing/>
        <w:rPr>
          <w:iCs/>
        </w:rPr>
      </w:pPr>
      <w:r>
        <w:rPr>
          <w:rFonts w:ascii="ArborWin" w:hAnsi="ArborWin"/>
          <w:iCs/>
          <w:noProof/>
        </w:rPr>
        <mc:AlternateContent>
          <mc:Choice Requires="wps">
            <w:drawing>
              <wp:anchor distT="0" distB="0" distL="114300" distR="114300" simplePos="0" relativeHeight="251826176" behindDoc="0" locked="0" layoutInCell="1" allowOverlap="1">
                <wp:simplePos x="0" y="0"/>
                <wp:positionH relativeFrom="column">
                  <wp:posOffset>1706881</wp:posOffset>
                </wp:positionH>
                <wp:positionV relativeFrom="paragraph">
                  <wp:posOffset>217805</wp:posOffset>
                </wp:positionV>
                <wp:extent cx="280416" cy="364998"/>
                <wp:effectExtent l="0" t="38100" r="62865" b="16510"/>
                <wp:wrapNone/>
                <wp:docPr id="95" name="Straight Arrow Connector 95"/>
                <wp:cNvGraphicFramePr/>
                <a:graphic xmlns:a="http://schemas.openxmlformats.org/drawingml/2006/main">
                  <a:graphicData uri="http://schemas.microsoft.com/office/word/2010/wordprocessingShape">
                    <wps:wsp>
                      <wps:cNvCnPr/>
                      <wps:spPr>
                        <a:xfrm flipV="1">
                          <a:off x="0" y="0"/>
                          <a:ext cx="280416" cy="3649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BA962" id="Straight Arrow Connector 95" o:spid="_x0000_s1026" type="#_x0000_t32" style="position:absolute;margin-left:134.4pt;margin-top:17.15pt;width:22.1pt;height:28.7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" strokecolor="black [3200]" strokeweight=".5pt">
                <v:stroke endarrow="block" joinstyle="miter"/>
              </v:shape>
            </w:pict>
          </mc:Fallback>
        </mc:AlternateContent>
      </w:r>
      <w:r>
        <w:rPr>
          <w:rFonts w:ascii="ArborWin" w:hAnsi="ArborWin"/>
          <w:iCs/>
        </w:rPr>
        <w:t>ei</w:t>
      </w:r>
      <w:r>
        <w:rPr>
          <w:iCs/>
        </w:rPr>
        <w:tab/>
      </w:r>
      <w:r>
        <w:rPr>
          <w:iCs/>
        </w:rPr>
        <w:tab/>
        <w:t>me</w:t>
      </w:r>
      <w:r>
        <w:rPr>
          <w:iCs/>
        </w:rPr>
        <w:tab/>
      </w:r>
    </w:p>
    <w:p w:rsidR="00D7640F" w:rsidRDefault="00D7640F" w:rsidP="00141E0A">
      <w:pPr>
        <w:spacing w:line="360" w:lineRule="auto"/>
        <w:contextualSpacing/>
        <w:rPr>
          <w:iCs/>
        </w:rPr>
      </w:pPr>
      <w:r>
        <w:rPr>
          <w:iCs/>
        </w:rPr>
        <w:tab/>
        <w:t>&lt;DP&gt;</w:t>
      </w:r>
      <w:r>
        <w:rPr>
          <w:iCs/>
        </w:rPr>
        <w:tab/>
      </w:r>
      <w:r>
        <w:rPr>
          <w:iCs/>
        </w:rPr>
        <w:tab/>
        <w:t>V</w:t>
      </w:r>
    </w:p>
    <w:p w:rsidR="00D7640F" w:rsidRDefault="00D7640F" w:rsidP="00141E0A">
      <w:pPr>
        <w:spacing w:line="360" w:lineRule="auto"/>
        <w:contextualSpacing/>
        <w:rPr>
          <w:iCs/>
        </w:rPr>
      </w:pPr>
      <w:r>
        <w:rPr>
          <w:iCs/>
        </w:rPr>
        <w:tab/>
      </w:r>
      <w:r>
        <w:rPr>
          <w:iCs/>
        </w:rPr>
        <w:tab/>
      </w:r>
      <w:r>
        <w:rPr>
          <w:iCs/>
        </w:rPr>
        <w:tab/>
        <w:t>gel</w:t>
      </w:r>
    </w:p>
    <w:p w:rsidR="00D7640F" w:rsidRDefault="00D7640F" w:rsidP="00141E0A">
      <w:pPr>
        <w:spacing w:line="360" w:lineRule="auto"/>
        <w:contextualSpacing/>
        <w:rPr>
          <w:iCs/>
        </w:rPr>
      </w:pPr>
    </w:p>
    <w:p w:rsidR="00CC1B3A" w:rsidRDefault="00CC1B3A" w:rsidP="00141E0A">
      <w:pPr>
        <w:spacing w:line="360" w:lineRule="auto"/>
        <w:contextualSpacing/>
        <w:rPr>
          <w:iCs/>
        </w:rPr>
      </w:pPr>
      <w:r>
        <w:rPr>
          <w:iCs/>
        </w:rPr>
        <w:t xml:space="preserve">The licensing of NPIs in Japanese and Korean is hotly debated (see e.g. Nakao </w:t>
      </w:r>
      <w:r w:rsidR="00D72C5C">
        <w:rPr>
          <w:iCs/>
        </w:rPr>
        <w:t>and</w:t>
      </w:r>
      <w:r>
        <w:rPr>
          <w:iCs/>
        </w:rPr>
        <w:t xml:space="preserve"> Obata 2007 for a review). As in Turkish, the NPI can appear in the subject position and the negative verb can be argued to be c-commanding that position, as in (</w:t>
      </w:r>
      <w:r w:rsidR="00AD3EBC">
        <w:rPr>
          <w:iCs/>
        </w:rPr>
        <w:t>65</w:t>
      </w:r>
      <w:r>
        <w:rPr>
          <w:iCs/>
        </w:rPr>
        <w:t>) from Japanese</w:t>
      </w:r>
      <w:r w:rsidR="00AD3EBC">
        <w:rPr>
          <w:iCs/>
        </w:rPr>
        <w:t>, with a tree in (66)</w:t>
      </w:r>
      <w:r>
        <w:rPr>
          <w:iCs/>
        </w:rPr>
        <w:t>.</w:t>
      </w:r>
    </w:p>
    <w:p w:rsidR="00CC1B3A" w:rsidRDefault="00CC1B3A" w:rsidP="00141E0A">
      <w:pPr>
        <w:spacing w:line="360" w:lineRule="auto"/>
        <w:contextualSpacing/>
        <w:rPr>
          <w:iCs/>
        </w:rPr>
      </w:pPr>
    </w:p>
    <w:p w:rsidR="00CC6393" w:rsidRPr="00CC6393" w:rsidRDefault="00CC1B3A" w:rsidP="00CC6393">
      <w:pPr>
        <w:spacing w:line="360" w:lineRule="auto"/>
        <w:contextualSpacing/>
        <w:rPr>
          <w:iCs/>
        </w:rPr>
      </w:pPr>
      <w:r>
        <w:rPr>
          <w:iCs/>
        </w:rPr>
        <w:t>(</w:t>
      </w:r>
      <w:r w:rsidR="00D7640F">
        <w:rPr>
          <w:iCs/>
        </w:rPr>
        <w:t>65</w:t>
      </w:r>
      <w:r>
        <w:rPr>
          <w:iCs/>
        </w:rPr>
        <w:t>)</w:t>
      </w:r>
      <w:r>
        <w:rPr>
          <w:iCs/>
        </w:rPr>
        <w:tab/>
      </w:r>
      <w:r w:rsidR="004F6440">
        <w:rPr>
          <w:b/>
          <w:i/>
          <w:iCs/>
        </w:rPr>
        <w:t>Dare</w:t>
      </w:r>
      <w:r w:rsidR="00CC6393" w:rsidRPr="004F6440">
        <w:rPr>
          <w:b/>
          <w:i/>
          <w:iCs/>
        </w:rPr>
        <w:t>mo</w:t>
      </w:r>
      <w:r w:rsidR="00CC6393" w:rsidRPr="00CC6393">
        <w:rPr>
          <w:i/>
          <w:iCs/>
        </w:rPr>
        <w:t xml:space="preserve"> </w:t>
      </w:r>
      <w:r w:rsidR="00CC6393" w:rsidRPr="00CC6393">
        <w:rPr>
          <w:i/>
          <w:iCs/>
        </w:rPr>
        <w:tab/>
        <w:t xml:space="preserve">Mary-o </w:t>
      </w:r>
      <w:r w:rsidR="00CC6393" w:rsidRPr="00CC6393">
        <w:rPr>
          <w:i/>
          <w:iCs/>
        </w:rPr>
        <w:tab/>
      </w:r>
      <w:r w:rsidR="00CC6393" w:rsidRPr="00CC6393">
        <w:rPr>
          <w:i/>
          <w:iCs/>
        </w:rPr>
        <w:tab/>
        <w:t>mi-</w:t>
      </w:r>
      <w:r w:rsidR="00CC6393" w:rsidRPr="00CC6393">
        <w:rPr>
          <w:b/>
          <w:i/>
          <w:iCs/>
        </w:rPr>
        <w:t>nakat</w:t>
      </w:r>
      <w:r w:rsidR="00CC6393" w:rsidRPr="00CC6393">
        <w:rPr>
          <w:i/>
          <w:iCs/>
        </w:rPr>
        <w:t>-ta.</w:t>
      </w:r>
      <w:r w:rsidR="00CC6393">
        <w:rPr>
          <w:iCs/>
        </w:rPr>
        <w:tab/>
      </w:r>
      <w:r w:rsidR="00CC6393">
        <w:rPr>
          <w:iCs/>
        </w:rPr>
        <w:tab/>
        <w:t>Japanese</w:t>
      </w:r>
    </w:p>
    <w:p w:rsidR="00D40F42" w:rsidRDefault="00CC6393" w:rsidP="00CC6393">
      <w:pPr>
        <w:spacing w:line="360" w:lineRule="auto"/>
        <w:ind w:firstLine="720"/>
        <w:contextualSpacing/>
        <w:rPr>
          <w:iCs/>
        </w:rPr>
      </w:pPr>
      <w:r w:rsidRPr="00CC6393">
        <w:rPr>
          <w:iCs/>
        </w:rPr>
        <w:t xml:space="preserve">Anybody </w:t>
      </w:r>
      <w:r>
        <w:rPr>
          <w:iCs/>
        </w:rPr>
        <w:tab/>
      </w:r>
      <w:r w:rsidRPr="00CC6393">
        <w:rPr>
          <w:iCs/>
        </w:rPr>
        <w:t xml:space="preserve">Mary-Acc </w:t>
      </w:r>
      <w:r>
        <w:rPr>
          <w:iCs/>
        </w:rPr>
        <w:tab/>
      </w:r>
      <w:r w:rsidRPr="00CC6393">
        <w:rPr>
          <w:iCs/>
        </w:rPr>
        <w:t>see-not-Past</w:t>
      </w:r>
    </w:p>
    <w:p w:rsidR="00CC6393" w:rsidRDefault="00CC6393" w:rsidP="00CC6393">
      <w:pPr>
        <w:spacing w:line="360" w:lineRule="auto"/>
        <w:contextualSpacing/>
        <w:rPr>
          <w:iCs/>
        </w:rPr>
      </w:pPr>
      <w:r>
        <w:rPr>
          <w:iCs/>
        </w:rPr>
        <w:tab/>
        <w:t>`Anybody didn’t see</w:t>
      </w:r>
      <w:r w:rsidR="00657FB6">
        <w:rPr>
          <w:iCs/>
        </w:rPr>
        <w:t>/Nobody saw</w:t>
      </w:r>
      <w:r>
        <w:rPr>
          <w:iCs/>
        </w:rPr>
        <w:t xml:space="preserve">.’ (Nakao </w:t>
      </w:r>
      <w:r w:rsidR="00D72C5C">
        <w:rPr>
          <w:iCs/>
        </w:rPr>
        <w:t>and</w:t>
      </w:r>
      <w:r>
        <w:rPr>
          <w:iCs/>
        </w:rPr>
        <w:t xml:space="preserve"> Obata 2007: </w:t>
      </w:r>
      <w:r w:rsidR="004F6440">
        <w:rPr>
          <w:iCs/>
        </w:rPr>
        <w:t>103)</w:t>
      </w:r>
    </w:p>
    <w:p w:rsidR="00D7640F" w:rsidRDefault="00D7640F" w:rsidP="00D7640F">
      <w:pPr>
        <w:spacing w:line="360" w:lineRule="auto"/>
        <w:contextualSpacing/>
        <w:rPr>
          <w:iCs/>
        </w:rPr>
      </w:pPr>
      <w:r>
        <w:rPr>
          <w:iCs/>
        </w:rPr>
        <w:t>(66)</w:t>
      </w:r>
      <w:r w:rsidRPr="00D7640F">
        <w:rPr>
          <w:iCs/>
        </w:rPr>
        <w:t xml:space="preserve"> </w:t>
      </w:r>
      <w:r>
        <w:rPr>
          <w:iCs/>
        </w:rPr>
        <w:tab/>
      </w:r>
      <w:r>
        <w:rPr>
          <w:iCs/>
        </w:rPr>
        <w:tab/>
      </w:r>
      <w:r>
        <w:rPr>
          <w:iCs/>
        </w:rPr>
        <w:tab/>
      </w:r>
      <w:r>
        <w:rPr>
          <w:iCs/>
        </w:rPr>
        <w:tab/>
        <w:t>CP</w:t>
      </w:r>
    </w:p>
    <w:p w:rsidR="00D7640F" w:rsidRDefault="00D7640F" w:rsidP="00D7640F">
      <w:pPr>
        <w:spacing w:line="360" w:lineRule="auto"/>
        <w:contextualSpacing/>
        <w:rPr>
          <w:iCs/>
        </w:rPr>
      </w:pPr>
      <w:r>
        <w:rPr>
          <w:iCs/>
        </w:rPr>
        <w:tab/>
      </w:r>
      <w:r>
        <w:rPr>
          <w:iCs/>
        </w:rPr>
        <w:tab/>
      </w:r>
      <w:r>
        <w:rPr>
          <w:iCs/>
        </w:rPr>
        <w:tab/>
      </w:r>
      <w:r>
        <w:rPr>
          <w:rFonts w:ascii="ArborWin" w:hAnsi="ArborWin"/>
          <w:iCs/>
        </w:rPr>
        <w:t>qp</w:t>
      </w:r>
    </w:p>
    <w:p w:rsidR="00D7640F" w:rsidRDefault="00D7640F" w:rsidP="00D7640F">
      <w:pPr>
        <w:spacing w:line="360" w:lineRule="auto"/>
        <w:contextualSpacing/>
        <w:rPr>
          <w:iCs/>
        </w:rPr>
      </w:pPr>
      <w:r>
        <w:rPr>
          <w:iCs/>
          <w:noProof/>
        </w:rPr>
        <mc:AlternateContent>
          <mc:Choice Requires="wps">
            <w:drawing>
              <wp:anchor distT="0" distB="0" distL="114300" distR="114300" simplePos="0" relativeHeight="251832320" behindDoc="0" locked="0" layoutInCell="1" allowOverlap="1" wp14:anchorId="51B3093A" wp14:editId="5C75CF62">
                <wp:simplePos x="0" y="0"/>
                <wp:positionH relativeFrom="column">
                  <wp:posOffset>2468880</wp:posOffset>
                </wp:positionH>
                <wp:positionV relativeFrom="paragraph">
                  <wp:posOffset>244729</wp:posOffset>
                </wp:positionV>
                <wp:extent cx="432816" cy="938784"/>
                <wp:effectExtent l="0" t="38100" r="62865" b="13970"/>
                <wp:wrapNone/>
                <wp:docPr id="98" name="Straight Arrow Connector 98"/>
                <wp:cNvGraphicFramePr/>
                <a:graphic xmlns:a="http://schemas.openxmlformats.org/drawingml/2006/main">
                  <a:graphicData uri="http://schemas.microsoft.com/office/word/2010/wordprocessingShape">
                    <wps:wsp>
                      <wps:cNvCnPr/>
                      <wps:spPr>
                        <a:xfrm flipV="1">
                          <a:off x="0" y="0"/>
                          <a:ext cx="432816" cy="938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BC663F" id="Straight Arrow Connector 98" o:spid="_x0000_s1026" type="#_x0000_t32" style="position:absolute;margin-left:194.4pt;margin-top:19.25pt;width:34.1pt;height:73.9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" strokecolor="black [3200]" strokeweight=".5pt">
                <v:stroke endarrow="block" joinstyle="miter"/>
              </v:shape>
            </w:pict>
          </mc:Fallback>
        </mc:AlternateContent>
      </w:r>
      <w:r>
        <w:rPr>
          <w:iCs/>
        </w:rPr>
        <w:tab/>
      </w:r>
      <w:r>
        <w:rPr>
          <w:iCs/>
        </w:rPr>
        <w:tab/>
      </w:r>
      <w:r>
        <w:rPr>
          <w:iCs/>
        </w:rPr>
        <w:tab/>
        <w:t>TP = &lt;phi, phi&gt;</w:t>
      </w:r>
      <w:r>
        <w:rPr>
          <w:iCs/>
        </w:rPr>
        <w:tab/>
      </w:r>
      <w:r>
        <w:rPr>
          <w:iCs/>
        </w:rPr>
        <w:tab/>
        <w:t>C</w:t>
      </w:r>
    </w:p>
    <w:p w:rsidR="00D7640F" w:rsidRPr="00D7640F" w:rsidRDefault="00D7640F" w:rsidP="00D7640F">
      <w:pPr>
        <w:spacing w:line="360" w:lineRule="auto"/>
        <w:contextualSpacing/>
        <w:rPr>
          <w:rFonts w:ascii="ArborWin" w:hAnsi="ArborWin"/>
          <w:iCs/>
        </w:rPr>
      </w:pPr>
      <w:r>
        <w:rPr>
          <w:iCs/>
        </w:rPr>
        <w:tab/>
      </w:r>
      <w:r>
        <w:rPr>
          <w:iCs/>
        </w:rPr>
        <w:tab/>
      </w:r>
      <w:r>
        <w:rPr>
          <w:rFonts w:ascii="ArborWin" w:hAnsi="ArborWin"/>
          <w:iCs/>
        </w:rPr>
        <w:t>ei</w:t>
      </w:r>
    </w:p>
    <w:p w:rsidR="00D7640F" w:rsidRDefault="00D7640F" w:rsidP="00D7640F">
      <w:pPr>
        <w:spacing w:line="360" w:lineRule="auto"/>
        <w:contextualSpacing/>
        <w:rPr>
          <w:iCs/>
        </w:rPr>
      </w:pPr>
      <w:r>
        <w:rPr>
          <w:iCs/>
        </w:rPr>
        <w:tab/>
      </w:r>
      <w:r>
        <w:rPr>
          <w:iCs/>
        </w:rPr>
        <w:tab/>
        <w:t>DP</w:t>
      </w:r>
      <w:r>
        <w:rPr>
          <w:iCs/>
        </w:rPr>
        <w:tab/>
      </w:r>
      <w:r>
        <w:rPr>
          <w:iCs/>
        </w:rPr>
        <w:tab/>
        <w:t>TP</w:t>
      </w:r>
    </w:p>
    <w:p w:rsidR="00D7640F" w:rsidRDefault="00AD3EBC" w:rsidP="00D7640F">
      <w:pPr>
        <w:spacing w:line="360" w:lineRule="auto"/>
        <w:contextualSpacing/>
        <w:rPr>
          <w:iCs/>
        </w:rPr>
      </w:pPr>
      <w:r>
        <w:rPr>
          <w:iCs/>
        </w:rPr>
        <w:tab/>
      </w:r>
      <w:r>
        <w:rPr>
          <w:iCs/>
        </w:rPr>
        <w:tab/>
        <w:t xml:space="preserve">Daremo </w:t>
      </w:r>
      <w:r w:rsidR="00D7640F">
        <w:rPr>
          <w:rFonts w:ascii="ArborWin" w:hAnsi="ArborWin"/>
          <w:iCs/>
        </w:rPr>
        <w:t>ei</w:t>
      </w:r>
    </w:p>
    <w:p w:rsidR="00D7640F" w:rsidRDefault="00D7640F" w:rsidP="00D7640F">
      <w:pPr>
        <w:spacing w:line="360" w:lineRule="auto"/>
        <w:contextualSpacing/>
        <w:rPr>
          <w:iCs/>
        </w:rPr>
      </w:pPr>
      <w:r>
        <w:rPr>
          <w:iCs/>
        </w:rPr>
        <w:tab/>
      </w:r>
      <w:r>
        <w:rPr>
          <w:iCs/>
        </w:rPr>
        <w:tab/>
      </w:r>
      <w:r>
        <w:rPr>
          <w:iCs/>
        </w:rPr>
        <w:tab/>
        <w:t>NegP</w:t>
      </w:r>
      <w:r>
        <w:rPr>
          <w:iCs/>
        </w:rPr>
        <w:tab/>
      </w:r>
      <w:r>
        <w:rPr>
          <w:iCs/>
        </w:rPr>
        <w:tab/>
        <w:t>T</w:t>
      </w:r>
    </w:p>
    <w:p w:rsidR="00D7640F" w:rsidRPr="00D7640F" w:rsidRDefault="00D7640F" w:rsidP="00D7640F">
      <w:pPr>
        <w:spacing w:line="360" w:lineRule="auto"/>
        <w:contextualSpacing/>
        <w:rPr>
          <w:rFonts w:cstheme="minorHAnsi"/>
          <w:iCs/>
        </w:rPr>
      </w:pPr>
      <w:r>
        <w:rPr>
          <w:iCs/>
          <w:noProof/>
        </w:rPr>
        <mc:AlternateContent>
          <mc:Choice Requires="wps">
            <w:drawing>
              <wp:anchor distT="0" distB="0" distL="114300" distR="114300" simplePos="0" relativeHeight="251831296" behindDoc="0" locked="0" layoutInCell="1" allowOverlap="1" wp14:anchorId="2EA1D039" wp14:editId="10BDEA95">
                <wp:simplePos x="0" y="0"/>
                <wp:positionH relativeFrom="column">
                  <wp:posOffset>2090929</wp:posOffset>
                </wp:positionH>
                <wp:positionV relativeFrom="paragraph">
                  <wp:posOffset>223647</wp:posOffset>
                </wp:positionV>
                <wp:extent cx="231648" cy="353060"/>
                <wp:effectExtent l="0" t="38100" r="54610" b="27940"/>
                <wp:wrapNone/>
                <wp:docPr id="99" name="Straight Arrow Connector 99"/>
                <wp:cNvGraphicFramePr/>
                <a:graphic xmlns:a="http://schemas.openxmlformats.org/drawingml/2006/main">
                  <a:graphicData uri="http://schemas.microsoft.com/office/word/2010/wordprocessingShape">
                    <wps:wsp>
                      <wps:cNvCnPr/>
                      <wps:spPr>
                        <a:xfrm flipV="1">
                          <a:off x="0" y="0"/>
                          <a:ext cx="231648"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D4E92" id="Straight Arrow Connector 99" o:spid="_x0000_s1026" type="#_x0000_t32" style="position:absolute;margin-left:164.65pt;margin-top:17.6pt;width:18.25pt;height:27.8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" strokecolor="black [3200]" strokeweight=".5pt">
                <v:stroke endarrow="block" joinstyle="miter"/>
              </v:shape>
            </w:pict>
          </mc:Fallback>
        </mc:AlternateContent>
      </w:r>
      <w:r>
        <w:rPr>
          <w:iCs/>
        </w:rPr>
        <w:tab/>
      </w:r>
      <w:r>
        <w:rPr>
          <w:iCs/>
        </w:rPr>
        <w:tab/>
      </w:r>
      <w:r>
        <w:rPr>
          <w:rFonts w:ascii="ArborWin" w:hAnsi="ArborWin"/>
          <w:iCs/>
        </w:rPr>
        <w:t>ei</w:t>
      </w:r>
      <w:r>
        <w:rPr>
          <w:rFonts w:cstheme="minorHAnsi"/>
          <w:iCs/>
        </w:rPr>
        <w:tab/>
      </w:r>
      <w:r>
        <w:rPr>
          <w:rFonts w:cstheme="minorHAnsi"/>
          <w:iCs/>
        </w:rPr>
        <w:tab/>
        <w:t>ta</w:t>
      </w:r>
    </w:p>
    <w:p w:rsidR="00D7640F" w:rsidRDefault="00D7640F" w:rsidP="00D7640F">
      <w:pPr>
        <w:spacing w:line="360" w:lineRule="auto"/>
        <w:contextualSpacing/>
        <w:rPr>
          <w:iCs/>
        </w:rPr>
      </w:pPr>
      <w:r>
        <w:rPr>
          <w:iCs/>
        </w:rPr>
        <w:tab/>
      </w:r>
      <w:r>
        <w:rPr>
          <w:iCs/>
        </w:rPr>
        <w:tab/>
        <w:t>VP</w:t>
      </w:r>
      <w:r>
        <w:rPr>
          <w:iCs/>
        </w:rPr>
        <w:tab/>
      </w:r>
      <w:r>
        <w:rPr>
          <w:iCs/>
        </w:rPr>
        <w:tab/>
        <w:t>Neg</w:t>
      </w:r>
    </w:p>
    <w:p w:rsidR="00D7640F" w:rsidRDefault="00D7640F" w:rsidP="00D7640F">
      <w:pPr>
        <w:spacing w:line="360" w:lineRule="auto"/>
        <w:ind w:firstLine="720"/>
        <w:contextualSpacing/>
        <w:rPr>
          <w:iCs/>
        </w:rPr>
      </w:pPr>
      <w:r>
        <w:rPr>
          <w:rFonts w:ascii="ArborWin" w:hAnsi="ArborWin"/>
          <w:iCs/>
          <w:noProof/>
        </w:rPr>
        <mc:AlternateContent>
          <mc:Choice Requires="wps">
            <w:drawing>
              <wp:anchor distT="0" distB="0" distL="114300" distR="114300" simplePos="0" relativeHeight="251830272" behindDoc="0" locked="0" layoutInCell="1" allowOverlap="1" wp14:anchorId="60DD21BB" wp14:editId="1E63E757">
                <wp:simplePos x="0" y="0"/>
                <wp:positionH relativeFrom="column">
                  <wp:posOffset>1706881</wp:posOffset>
                </wp:positionH>
                <wp:positionV relativeFrom="paragraph">
                  <wp:posOffset>217805</wp:posOffset>
                </wp:positionV>
                <wp:extent cx="280416" cy="364998"/>
                <wp:effectExtent l="0" t="38100" r="62865" b="16510"/>
                <wp:wrapNone/>
                <wp:docPr id="100" name="Straight Arrow Connector 100"/>
                <wp:cNvGraphicFramePr/>
                <a:graphic xmlns:a="http://schemas.openxmlformats.org/drawingml/2006/main">
                  <a:graphicData uri="http://schemas.microsoft.com/office/word/2010/wordprocessingShape">
                    <wps:wsp>
                      <wps:cNvCnPr/>
                      <wps:spPr>
                        <a:xfrm flipV="1">
                          <a:off x="0" y="0"/>
                          <a:ext cx="280416" cy="3649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7D6AC" id="Straight Arrow Connector 100" o:spid="_x0000_s1026" type="#_x0000_t32" style="position:absolute;margin-left:134.4pt;margin-top:17.15pt;width:22.1pt;height:28.75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" strokecolor="black [3200]" strokeweight=".5pt">
                <v:stroke endarrow="block" joinstyle="miter"/>
              </v:shape>
            </w:pict>
          </mc:Fallback>
        </mc:AlternateContent>
      </w:r>
      <w:r>
        <w:rPr>
          <w:rFonts w:ascii="ArborWin" w:hAnsi="ArborWin"/>
          <w:iCs/>
        </w:rPr>
        <w:t>ei</w:t>
      </w:r>
      <w:r>
        <w:rPr>
          <w:iCs/>
        </w:rPr>
        <w:tab/>
      </w:r>
      <w:r>
        <w:rPr>
          <w:iCs/>
        </w:rPr>
        <w:tab/>
        <w:t>nakat</w:t>
      </w:r>
      <w:r>
        <w:rPr>
          <w:iCs/>
        </w:rPr>
        <w:tab/>
      </w:r>
    </w:p>
    <w:p w:rsidR="00D7640F" w:rsidRDefault="00D7640F" w:rsidP="00D7640F">
      <w:pPr>
        <w:spacing w:line="360" w:lineRule="auto"/>
        <w:contextualSpacing/>
        <w:rPr>
          <w:iCs/>
        </w:rPr>
      </w:pPr>
      <w:r>
        <w:rPr>
          <w:iCs/>
        </w:rPr>
        <w:tab/>
        <w:t>&lt;DP&gt;</w:t>
      </w:r>
      <w:r>
        <w:rPr>
          <w:iCs/>
        </w:rPr>
        <w:tab/>
      </w:r>
      <w:r>
        <w:rPr>
          <w:iCs/>
        </w:rPr>
        <w:tab/>
        <w:t>V</w:t>
      </w:r>
    </w:p>
    <w:p w:rsidR="00D7640F" w:rsidRDefault="00D7640F" w:rsidP="00D7640F">
      <w:pPr>
        <w:spacing w:line="360" w:lineRule="auto"/>
        <w:contextualSpacing/>
        <w:rPr>
          <w:iCs/>
        </w:rPr>
      </w:pPr>
      <w:r>
        <w:rPr>
          <w:iCs/>
        </w:rPr>
        <w:tab/>
      </w:r>
      <w:r>
        <w:rPr>
          <w:iCs/>
        </w:rPr>
        <w:tab/>
      </w:r>
      <w:r>
        <w:rPr>
          <w:iCs/>
        </w:rPr>
        <w:tab/>
        <w:t>mi</w:t>
      </w:r>
    </w:p>
    <w:p w:rsidR="00D7640F" w:rsidRDefault="00D7640F" w:rsidP="00141E0A">
      <w:pPr>
        <w:spacing w:line="360" w:lineRule="auto"/>
        <w:contextualSpacing/>
        <w:rPr>
          <w:iCs/>
        </w:rPr>
      </w:pPr>
    </w:p>
    <w:p w:rsidR="00CC1B3A" w:rsidRPr="00141E0A" w:rsidRDefault="00D40F42" w:rsidP="00141E0A">
      <w:pPr>
        <w:spacing w:line="360" w:lineRule="auto"/>
        <w:contextualSpacing/>
        <w:rPr>
          <w:iCs/>
        </w:rPr>
      </w:pPr>
      <w:r>
        <w:rPr>
          <w:iCs/>
        </w:rPr>
        <w:t xml:space="preserve">This licensing of </w:t>
      </w:r>
      <w:r w:rsidR="00657FB6">
        <w:rPr>
          <w:iCs/>
        </w:rPr>
        <w:t xml:space="preserve">subject </w:t>
      </w:r>
      <w:r>
        <w:rPr>
          <w:iCs/>
        </w:rPr>
        <w:t>NPIs provide</w:t>
      </w:r>
      <w:r w:rsidR="00657FB6">
        <w:rPr>
          <w:iCs/>
        </w:rPr>
        <w:t xml:space="preserve">s evidence for verb </w:t>
      </w:r>
      <w:r w:rsidRPr="00141E0A">
        <w:rPr>
          <w:iCs/>
        </w:rPr>
        <w:t>movement before the C-I interface.</w:t>
      </w:r>
      <w:r w:rsidR="00657FB6">
        <w:rPr>
          <w:iCs/>
        </w:rPr>
        <w:t xml:space="preserve"> I now turn to English auxiliary movement where such evidence isn’t forthcoming bu</w:t>
      </w:r>
      <w:r w:rsidR="0053456F">
        <w:rPr>
          <w:iCs/>
        </w:rPr>
        <w:t xml:space="preserve">t where I nevertheless assume </w:t>
      </w:r>
      <w:r w:rsidR="00A06A4E">
        <w:rPr>
          <w:iCs/>
        </w:rPr>
        <w:t xml:space="preserve">that </w:t>
      </w:r>
      <w:r w:rsidR="0053456F">
        <w:rPr>
          <w:iCs/>
        </w:rPr>
        <w:t>head movement</w:t>
      </w:r>
      <w:r w:rsidR="00657FB6">
        <w:rPr>
          <w:iCs/>
        </w:rPr>
        <w:t xml:space="preserve"> is syntactic.</w:t>
      </w:r>
    </w:p>
    <w:p w:rsidR="00141E0A" w:rsidRDefault="00141E0A" w:rsidP="00B63D72">
      <w:pPr>
        <w:spacing w:line="360" w:lineRule="auto"/>
        <w:contextualSpacing/>
        <w:rPr>
          <w:iCs/>
        </w:rPr>
      </w:pPr>
    </w:p>
    <w:p w:rsidR="004A47E2" w:rsidRPr="004A47E2" w:rsidRDefault="00A824D4" w:rsidP="00B63D72">
      <w:pPr>
        <w:spacing w:line="360" w:lineRule="auto"/>
        <w:contextualSpacing/>
        <w:rPr>
          <w:i/>
          <w:iCs/>
        </w:rPr>
      </w:pPr>
      <w:r>
        <w:rPr>
          <w:i/>
          <w:iCs/>
        </w:rPr>
        <w:t>4</w:t>
      </w:r>
      <w:r w:rsidR="00141E0A">
        <w:rPr>
          <w:i/>
          <w:iCs/>
        </w:rPr>
        <w:t>.2</w:t>
      </w:r>
      <w:r w:rsidR="004A47E2" w:rsidRPr="004A47E2">
        <w:rPr>
          <w:i/>
          <w:iCs/>
        </w:rPr>
        <w:tab/>
        <w:t>English auxiliaries</w:t>
      </w:r>
    </w:p>
    <w:p w:rsidR="00387AE8" w:rsidRDefault="00387AE8" w:rsidP="004A47E2">
      <w:pPr>
        <w:spacing w:line="360" w:lineRule="auto"/>
        <w:contextualSpacing/>
        <w:rPr>
          <w:iCs/>
        </w:rPr>
      </w:pPr>
      <w:r>
        <w:rPr>
          <w:iCs/>
        </w:rPr>
        <w:lastRenderedPageBreak/>
        <w:t xml:space="preserve">Since Cinque (1999), auxiliaries and </w:t>
      </w:r>
      <w:r w:rsidR="00497911">
        <w:rPr>
          <w:iCs/>
        </w:rPr>
        <w:t>TMA-</w:t>
      </w:r>
      <w:r>
        <w:rPr>
          <w:iCs/>
        </w:rPr>
        <w:t xml:space="preserve">adverbs are seen as occupying the heads and specifiers, respectively, of functional categories. </w:t>
      </w:r>
      <w:r w:rsidR="006175B7">
        <w:rPr>
          <w:iCs/>
        </w:rPr>
        <w:t xml:space="preserve">That means they are set-merged (see chapter 1). </w:t>
      </w:r>
      <w:r>
        <w:rPr>
          <w:iCs/>
        </w:rPr>
        <w:t xml:space="preserve">A structure with a perfect auxiliary </w:t>
      </w:r>
      <w:r w:rsidR="00321982">
        <w:rPr>
          <w:iCs/>
        </w:rPr>
        <w:t>and</w:t>
      </w:r>
      <w:r>
        <w:rPr>
          <w:iCs/>
        </w:rPr>
        <w:t xml:space="preserve"> adverb is given in (</w:t>
      </w:r>
      <w:r w:rsidR="0053456F">
        <w:rPr>
          <w:iCs/>
        </w:rPr>
        <w:t>67</w:t>
      </w:r>
      <w:r>
        <w:rPr>
          <w:iCs/>
        </w:rPr>
        <w:t>)</w:t>
      </w:r>
      <w:r w:rsidR="00321982">
        <w:rPr>
          <w:iCs/>
        </w:rPr>
        <w:t>, a sentence from COCA</w:t>
      </w:r>
      <w:r>
        <w:rPr>
          <w:iCs/>
        </w:rPr>
        <w:t>.</w:t>
      </w:r>
    </w:p>
    <w:p w:rsidR="00387AE8" w:rsidRDefault="00387AE8" w:rsidP="004A47E2">
      <w:pPr>
        <w:spacing w:line="360" w:lineRule="auto"/>
        <w:contextualSpacing/>
        <w:rPr>
          <w:iCs/>
        </w:rPr>
      </w:pPr>
    </w:p>
    <w:p w:rsidR="00387AE8" w:rsidRDefault="00387AE8" w:rsidP="004A47E2">
      <w:pPr>
        <w:spacing w:line="360" w:lineRule="auto"/>
        <w:contextualSpacing/>
        <w:rPr>
          <w:iCs/>
        </w:rPr>
      </w:pPr>
      <w:r>
        <w:rPr>
          <w:iCs/>
        </w:rPr>
        <w:t>(</w:t>
      </w:r>
      <w:r w:rsidR="0053456F">
        <w:rPr>
          <w:iCs/>
        </w:rPr>
        <w:t>67</w:t>
      </w:r>
      <w:r>
        <w:rPr>
          <w:iCs/>
        </w:rPr>
        <w:t>)</w:t>
      </w:r>
      <w:r>
        <w:rPr>
          <w:iCs/>
        </w:rPr>
        <w:tab/>
      </w:r>
      <w:r w:rsidR="006175B7">
        <w:rPr>
          <w:iCs/>
        </w:rPr>
        <w:t>&lt;phi, phi&gt;</w:t>
      </w:r>
    </w:p>
    <w:p w:rsidR="00387AE8" w:rsidRPr="00CF6391" w:rsidRDefault="00387AE8" w:rsidP="00387AE8">
      <w:pPr>
        <w:spacing w:line="360" w:lineRule="auto"/>
        <w:contextualSpacing/>
        <w:rPr>
          <w:rFonts w:ascii="ArborWin" w:hAnsi="ArborWin"/>
          <w:lang w:val="sv-SE"/>
        </w:rPr>
      </w:pPr>
      <w:r w:rsidRPr="00CF6391">
        <w:rPr>
          <w:rFonts w:ascii="ArborWin" w:hAnsi="ArborWin"/>
          <w:lang w:val="sv-SE"/>
        </w:rPr>
        <w:t>ei</w:t>
      </w:r>
    </w:p>
    <w:p w:rsidR="00387AE8" w:rsidRPr="00CF6391" w:rsidRDefault="006175B7" w:rsidP="00387AE8">
      <w:pPr>
        <w:spacing w:line="360" w:lineRule="auto"/>
        <w:contextualSpacing/>
        <w:rPr>
          <w:lang w:val="sv-SE"/>
        </w:rPr>
      </w:pPr>
      <w:r>
        <w:rPr>
          <w:lang w:val="sv-SE"/>
        </w:rPr>
        <w:t>DP</w:t>
      </w:r>
      <w:r>
        <w:rPr>
          <w:lang w:val="sv-SE"/>
        </w:rPr>
        <w:tab/>
      </w:r>
      <w:r>
        <w:rPr>
          <w:lang w:val="sv-SE"/>
        </w:rPr>
        <w:tab/>
        <w:t>TP</w:t>
      </w:r>
    </w:p>
    <w:p w:rsidR="00387AE8" w:rsidRPr="00CF6391" w:rsidRDefault="00387AE8" w:rsidP="00387AE8">
      <w:pPr>
        <w:spacing w:line="360" w:lineRule="auto"/>
        <w:contextualSpacing/>
        <w:rPr>
          <w:rFonts w:ascii="ArborWin" w:hAnsi="ArborWin"/>
          <w:lang w:val="sv-SE"/>
        </w:rPr>
      </w:pPr>
      <w:r>
        <w:rPr>
          <w:rFonts w:ascii="ArborWin" w:hAnsi="ArborWin"/>
          <w:iCs/>
        </w:rPr>
        <w:t>4</w:t>
      </w:r>
      <w:r>
        <w:rPr>
          <w:iCs/>
        </w:rPr>
        <w:tab/>
      </w:r>
      <w:r w:rsidR="00321982">
        <w:rPr>
          <w:iCs/>
        </w:rPr>
        <w:tab/>
      </w:r>
      <w:r w:rsidRPr="00CF6391">
        <w:rPr>
          <w:rFonts w:ascii="ArborWin" w:hAnsi="ArborWin"/>
          <w:lang w:val="sv-SE"/>
        </w:rPr>
        <w:t>ei</w:t>
      </w:r>
    </w:p>
    <w:p w:rsidR="00387AE8" w:rsidRDefault="00321982" w:rsidP="004A47E2">
      <w:pPr>
        <w:spacing w:line="360" w:lineRule="auto"/>
        <w:contextualSpacing/>
        <w:rPr>
          <w:iCs/>
        </w:rPr>
      </w:pPr>
      <w:r w:rsidRPr="00EA3824">
        <w:rPr>
          <w:i/>
          <w:iCs/>
        </w:rPr>
        <w:t>The exodus</w:t>
      </w:r>
      <w:r>
        <w:rPr>
          <w:iCs/>
        </w:rPr>
        <w:tab/>
      </w:r>
      <w:r w:rsidR="00387AE8">
        <w:rPr>
          <w:iCs/>
        </w:rPr>
        <w:t>T</w:t>
      </w:r>
      <w:r w:rsidR="00387AE8">
        <w:rPr>
          <w:iCs/>
        </w:rPr>
        <w:tab/>
      </w:r>
      <w:r w:rsidR="00387AE8">
        <w:rPr>
          <w:iCs/>
        </w:rPr>
        <w:tab/>
        <w:t>AntP</w:t>
      </w:r>
      <w:r w:rsidR="0053456F">
        <w:rPr>
          <w:iCs/>
        </w:rPr>
        <w:t xml:space="preserve"> = &lt;ant, ant&gt;</w:t>
      </w:r>
    </w:p>
    <w:p w:rsidR="00387AE8" w:rsidRPr="00CF6391" w:rsidRDefault="00387AE8" w:rsidP="00387AE8">
      <w:pPr>
        <w:spacing w:line="360" w:lineRule="auto"/>
        <w:contextualSpacing/>
        <w:rPr>
          <w:rFonts w:ascii="ArborWin" w:hAnsi="ArborWin"/>
          <w:lang w:val="sv-SE"/>
        </w:rPr>
      </w:pPr>
      <w:r>
        <w:rPr>
          <w:iCs/>
        </w:rPr>
        <w:tab/>
      </w:r>
      <w:r w:rsidR="00321982">
        <w:rPr>
          <w:iCs/>
        </w:rPr>
        <w:tab/>
      </w:r>
      <w:r w:rsidR="0053456F">
        <w:rPr>
          <w:iCs/>
        </w:rPr>
        <w:t>[u-phi]</w:t>
      </w:r>
      <w:r>
        <w:rPr>
          <w:iCs/>
        </w:rPr>
        <w:tab/>
      </w:r>
      <w:r w:rsidRPr="00CF6391">
        <w:rPr>
          <w:rFonts w:ascii="ArborWin" w:hAnsi="ArborWin"/>
          <w:lang w:val="sv-SE"/>
        </w:rPr>
        <w:t>ei</w:t>
      </w:r>
    </w:p>
    <w:p w:rsidR="00387AE8" w:rsidRDefault="00387AE8" w:rsidP="004A47E2">
      <w:pPr>
        <w:spacing w:line="360" w:lineRule="auto"/>
        <w:contextualSpacing/>
        <w:rPr>
          <w:iCs/>
        </w:rPr>
      </w:pPr>
      <w:r>
        <w:rPr>
          <w:iCs/>
        </w:rPr>
        <w:tab/>
      </w:r>
      <w:r>
        <w:rPr>
          <w:iCs/>
        </w:rPr>
        <w:tab/>
      </w:r>
      <w:r w:rsidRPr="00EA3824">
        <w:rPr>
          <w:i/>
          <w:iCs/>
        </w:rPr>
        <w:tab/>
      </w:r>
      <w:r w:rsidR="006175B7" w:rsidRPr="006175B7">
        <w:rPr>
          <w:iCs/>
        </w:rPr>
        <w:t>AP</w:t>
      </w:r>
      <w:r w:rsidR="00321982">
        <w:rPr>
          <w:iCs/>
        </w:rPr>
        <w:tab/>
      </w:r>
      <w:r w:rsidR="006175B7">
        <w:rPr>
          <w:iCs/>
        </w:rPr>
        <w:tab/>
        <w:t>AntP</w:t>
      </w:r>
    </w:p>
    <w:p w:rsidR="00387AE8" w:rsidRPr="00CF6391" w:rsidRDefault="00387AE8" w:rsidP="00387AE8">
      <w:pPr>
        <w:spacing w:line="360" w:lineRule="auto"/>
        <w:contextualSpacing/>
        <w:rPr>
          <w:rFonts w:ascii="ArborWin" w:hAnsi="ArborWin"/>
          <w:lang w:val="sv-SE"/>
        </w:rPr>
      </w:pPr>
      <w:r>
        <w:rPr>
          <w:iCs/>
        </w:rPr>
        <w:tab/>
      </w:r>
      <w:r>
        <w:rPr>
          <w:iCs/>
        </w:rPr>
        <w:tab/>
      </w:r>
      <w:r w:rsidR="00321982">
        <w:rPr>
          <w:iCs/>
        </w:rPr>
        <w:tab/>
      </w:r>
      <w:r w:rsidR="006175B7" w:rsidRPr="00EA3824">
        <w:rPr>
          <w:i/>
          <w:iCs/>
        </w:rPr>
        <w:t>already</w:t>
      </w:r>
      <w:r>
        <w:rPr>
          <w:iCs/>
        </w:rPr>
        <w:tab/>
      </w:r>
      <w:r w:rsidRPr="00CF6391">
        <w:rPr>
          <w:rFonts w:ascii="ArborWin" w:hAnsi="ArborWin"/>
          <w:lang w:val="sv-SE"/>
        </w:rPr>
        <w:t>ei</w:t>
      </w:r>
    </w:p>
    <w:p w:rsidR="00387AE8" w:rsidRDefault="00387AE8" w:rsidP="004A47E2">
      <w:pPr>
        <w:spacing w:line="360" w:lineRule="auto"/>
        <w:contextualSpacing/>
        <w:rPr>
          <w:iCs/>
        </w:rPr>
      </w:pPr>
      <w:r>
        <w:rPr>
          <w:iCs/>
        </w:rPr>
        <w:tab/>
      </w:r>
      <w:r>
        <w:rPr>
          <w:iCs/>
        </w:rPr>
        <w:tab/>
      </w:r>
      <w:r>
        <w:rPr>
          <w:iCs/>
        </w:rPr>
        <w:tab/>
      </w:r>
      <w:r w:rsidR="0053456F">
        <w:rPr>
          <w:iCs/>
        </w:rPr>
        <w:t>[ant]</w:t>
      </w:r>
      <w:r w:rsidR="00321982">
        <w:rPr>
          <w:iCs/>
        </w:rPr>
        <w:tab/>
      </w:r>
      <w:r>
        <w:rPr>
          <w:iCs/>
        </w:rPr>
        <w:t>Ant</w:t>
      </w:r>
      <w:r>
        <w:rPr>
          <w:iCs/>
        </w:rPr>
        <w:tab/>
      </w:r>
      <w:r>
        <w:rPr>
          <w:iCs/>
        </w:rPr>
        <w:tab/>
        <w:t>VP</w:t>
      </w:r>
      <w:r>
        <w:rPr>
          <w:iCs/>
        </w:rPr>
        <w:tab/>
      </w:r>
    </w:p>
    <w:p w:rsidR="00387AE8" w:rsidRPr="00EA3824" w:rsidRDefault="00387AE8" w:rsidP="004A47E2">
      <w:pPr>
        <w:spacing w:line="360" w:lineRule="auto"/>
        <w:contextualSpacing/>
        <w:rPr>
          <w:i/>
          <w:iCs/>
        </w:rPr>
      </w:pPr>
      <w:r>
        <w:rPr>
          <w:iCs/>
        </w:rPr>
        <w:tab/>
      </w:r>
      <w:r>
        <w:rPr>
          <w:iCs/>
        </w:rPr>
        <w:tab/>
      </w:r>
      <w:r>
        <w:rPr>
          <w:iCs/>
        </w:rPr>
        <w:tab/>
      </w:r>
      <w:r w:rsidR="00321982">
        <w:rPr>
          <w:iCs/>
        </w:rPr>
        <w:tab/>
      </w:r>
      <w:r w:rsidR="00321982" w:rsidRPr="00EA3824">
        <w:rPr>
          <w:i/>
          <w:iCs/>
        </w:rPr>
        <w:t>has</w:t>
      </w:r>
      <w:r w:rsidR="00321982" w:rsidRPr="00EA3824">
        <w:rPr>
          <w:i/>
          <w:iCs/>
        </w:rPr>
        <w:tab/>
      </w:r>
      <w:r w:rsidR="00321982" w:rsidRPr="00EA3824">
        <w:rPr>
          <w:i/>
          <w:iCs/>
        </w:rPr>
        <w:tab/>
        <w:t>start</w:t>
      </w:r>
      <w:r w:rsidRPr="00EA3824">
        <w:rPr>
          <w:i/>
          <w:iCs/>
        </w:rPr>
        <w:t>ed</w:t>
      </w:r>
    </w:p>
    <w:p w:rsidR="00387AE8" w:rsidRDefault="0053456F" w:rsidP="004A47E2">
      <w:pPr>
        <w:spacing w:line="360" w:lineRule="auto"/>
        <w:contextualSpacing/>
        <w:rPr>
          <w:iCs/>
        </w:rPr>
      </w:pPr>
      <w:r>
        <w:rPr>
          <w:iCs/>
        </w:rPr>
        <w:tab/>
      </w:r>
      <w:r>
        <w:rPr>
          <w:iCs/>
        </w:rPr>
        <w:tab/>
      </w:r>
      <w:r>
        <w:rPr>
          <w:iCs/>
        </w:rPr>
        <w:tab/>
      </w:r>
      <w:r>
        <w:rPr>
          <w:iCs/>
        </w:rPr>
        <w:tab/>
        <w:t>[u-asp: ant]</w:t>
      </w:r>
      <w:r>
        <w:rPr>
          <w:iCs/>
        </w:rPr>
        <w:tab/>
        <w:t>[i-ant]</w:t>
      </w:r>
    </w:p>
    <w:p w:rsidR="0053456F" w:rsidRDefault="0053456F" w:rsidP="004A47E2">
      <w:pPr>
        <w:spacing w:line="360" w:lineRule="auto"/>
        <w:contextualSpacing/>
        <w:rPr>
          <w:iCs/>
        </w:rPr>
      </w:pPr>
    </w:p>
    <w:p w:rsidR="000E4DB6" w:rsidRDefault="000E4DB6" w:rsidP="006175B7">
      <w:pPr>
        <w:spacing w:line="360" w:lineRule="auto"/>
        <w:contextualSpacing/>
        <w:rPr>
          <w:iCs/>
        </w:rPr>
      </w:pPr>
      <w:r>
        <w:rPr>
          <w:iCs/>
        </w:rPr>
        <w:t xml:space="preserve">The auxiliary </w:t>
      </w:r>
      <w:r>
        <w:rPr>
          <w:i/>
          <w:iCs/>
        </w:rPr>
        <w:t xml:space="preserve">has </w:t>
      </w:r>
      <w:r>
        <w:rPr>
          <w:iCs/>
        </w:rPr>
        <w:t>has uninterpretable aspect features which it checks with the past p</w:t>
      </w:r>
      <w:r w:rsidR="00D54958">
        <w:rPr>
          <w:iCs/>
        </w:rPr>
        <w:t>articiple (see van Gelderen 2016</w:t>
      </w:r>
      <w:r>
        <w:rPr>
          <w:iCs/>
        </w:rPr>
        <w:t xml:space="preserve"> for this che</w:t>
      </w:r>
      <w:r w:rsidR="00F979B1">
        <w:rPr>
          <w:iCs/>
        </w:rPr>
        <w:t>cking); the adverb has semantic</w:t>
      </w:r>
      <w:r>
        <w:rPr>
          <w:iCs/>
        </w:rPr>
        <w:t xml:space="preserve">ally compatible aspect features. </w:t>
      </w:r>
    </w:p>
    <w:p w:rsidR="006175B7" w:rsidRDefault="006175B7" w:rsidP="000E4DB6">
      <w:pPr>
        <w:spacing w:line="360" w:lineRule="auto"/>
        <w:ind w:firstLine="720"/>
        <w:contextualSpacing/>
        <w:rPr>
          <w:iCs/>
        </w:rPr>
      </w:pPr>
      <w:r>
        <w:rPr>
          <w:iCs/>
        </w:rPr>
        <w:t>In order to achieve labeling</w:t>
      </w:r>
      <w:r w:rsidR="000E4DB6">
        <w:rPr>
          <w:iCs/>
        </w:rPr>
        <w:t xml:space="preserve"> in (67)</w:t>
      </w:r>
      <w:r>
        <w:rPr>
          <w:iCs/>
        </w:rPr>
        <w:t xml:space="preserve">, the features of the TMA head and specifier are shared (see also Cinque 1999). This is different from Chomsky (2019), who assumes </w:t>
      </w:r>
      <w:r w:rsidR="004F6440">
        <w:rPr>
          <w:iCs/>
        </w:rPr>
        <w:t xml:space="preserve">that </w:t>
      </w:r>
      <w:r>
        <w:rPr>
          <w:iCs/>
        </w:rPr>
        <w:t xml:space="preserve">all functional heads </w:t>
      </w:r>
      <w:r w:rsidR="004F6440">
        <w:rPr>
          <w:iCs/>
        </w:rPr>
        <w:t>are</w:t>
      </w:r>
      <w:r w:rsidR="000E4DB6">
        <w:rPr>
          <w:iCs/>
        </w:rPr>
        <w:t xml:space="preserve"> pair-merged, as in (68</w:t>
      </w:r>
      <w:r>
        <w:rPr>
          <w:iCs/>
        </w:rPr>
        <w:t>), where the merged head determines the category, so v</w:t>
      </w:r>
      <w:r w:rsidR="00D74F43">
        <w:rPr>
          <w:iCs/>
        </w:rPr>
        <w:t xml:space="preserve"> </w:t>
      </w:r>
      <w:r>
        <w:rPr>
          <w:iCs/>
        </w:rPr>
        <w:t>to</w:t>
      </w:r>
      <w:r w:rsidR="00D74F43">
        <w:rPr>
          <w:iCs/>
        </w:rPr>
        <w:t xml:space="preserve"> </w:t>
      </w:r>
      <w:r>
        <w:rPr>
          <w:iCs/>
        </w:rPr>
        <w:t xml:space="preserve">T movement results not in a T but in a verb. </w:t>
      </w:r>
    </w:p>
    <w:p w:rsidR="006175B7" w:rsidRDefault="006175B7" w:rsidP="006175B7">
      <w:pPr>
        <w:spacing w:line="360" w:lineRule="auto"/>
        <w:contextualSpacing/>
        <w:rPr>
          <w:iCs/>
        </w:rPr>
      </w:pPr>
    </w:p>
    <w:p w:rsidR="006175B7" w:rsidRDefault="006175B7" w:rsidP="006175B7">
      <w:pPr>
        <w:spacing w:line="360" w:lineRule="auto"/>
        <w:contextualSpacing/>
        <w:rPr>
          <w:iCs/>
        </w:rPr>
      </w:pPr>
      <w:r w:rsidRPr="007D65C4">
        <w:rPr>
          <w:iCs/>
        </w:rPr>
        <w:t>(</w:t>
      </w:r>
      <w:r w:rsidR="000E4DB6">
        <w:rPr>
          <w:iCs/>
        </w:rPr>
        <w:t>68</w:t>
      </w:r>
      <w:r w:rsidRPr="007D65C4">
        <w:rPr>
          <w:iCs/>
        </w:rPr>
        <w:t>)</w:t>
      </w:r>
      <w:r>
        <w:rPr>
          <w:iCs/>
        </w:rPr>
        <w:tab/>
      </w:r>
      <w:r>
        <w:rPr>
          <w:iCs/>
        </w:rPr>
        <w:tab/>
        <w:t>vP</w:t>
      </w:r>
    </w:p>
    <w:p w:rsidR="006175B7" w:rsidRPr="00015326" w:rsidRDefault="006175B7" w:rsidP="006175B7">
      <w:pPr>
        <w:spacing w:line="360" w:lineRule="auto"/>
        <w:contextualSpacing/>
        <w:rPr>
          <w:rFonts w:ascii="ArborWin" w:hAnsi="ArborWin"/>
          <w:iCs/>
        </w:rPr>
      </w:pPr>
      <w:r>
        <w:rPr>
          <w:iCs/>
        </w:rPr>
        <w:tab/>
      </w:r>
      <w:r>
        <w:rPr>
          <w:rFonts w:ascii="ArborWin" w:hAnsi="ArborWin"/>
          <w:iCs/>
        </w:rPr>
        <w:t>ei</w:t>
      </w:r>
    </w:p>
    <w:p w:rsidR="006175B7" w:rsidRDefault="006175B7" w:rsidP="006175B7">
      <w:pPr>
        <w:spacing w:line="360" w:lineRule="auto"/>
        <w:ind w:firstLine="720"/>
        <w:contextualSpacing/>
        <w:rPr>
          <w:iCs/>
        </w:rPr>
      </w:pPr>
      <w:r>
        <w:rPr>
          <w:iCs/>
        </w:rPr>
        <w:t>v</w:t>
      </w:r>
      <w:r>
        <w:rPr>
          <w:iCs/>
        </w:rPr>
        <w:tab/>
      </w:r>
      <w:r>
        <w:rPr>
          <w:iCs/>
        </w:rPr>
        <w:tab/>
        <w:t>vP</w:t>
      </w:r>
    </w:p>
    <w:p w:rsidR="006175B7" w:rsidRDefault="006175B7" w:rsidP="006175B7">
      <w:pPr>
        <w:spacing w:line="360" w:lineRule="auto"/>
        <w:contextualSpacing/>
        <w:rPr>
          <w:iCs/>
        </w:rPr>
      </w:pPr>
      <w:r>
        <w:rPr>
          <w:rFonts w:ascii="ArborWin" w:hAnsi="ArborWin"/>
          <w:iCs/>
        </w:rPr>
        <w:t>ei</w:t>
      </w:r>
      <w:r>
        <w:rPr>
          <w:rFonts w:ascii="ArborWin" w:hAnsi="ArborWin"/>
          <w:iCs/>
        </w:rPr>
        <w:tab/>
      </w:r>
      <w:r>
        <w:rPr>
          <w:rFonts w:ascii="ArborWin" w:hAnsi="ArborWin"/>
          <w:iCs/>
        </w:rPr>
        <w:tab/>
        <w:t>ru</w:t>
      </w:r>
    </w:p>
    <w:p w:rsidR="006175B7" w:rsidRDefault="006175B7" w:rsidP="006175B7">
      <w:pPr>
        <w:spacing w:line="360" w:lineRule="auto"/>
        <w:contextualSpacing/>
        <w:rPr>
          <w:iCs/>
        </w:rPr>
      </w:pPr>
      <w:r>
        <w:rPr>
          <w:iCs/>
        </w:rPr>
        <w:t>v</w:t>
      </w:r>
      <w:r>
        <w:rPr>
          <w:iCs/>
        </w:rPr>
        <w:tab/>
      </w:r>
      <w:r>
        <w:rPr>
          <w:iCs/>
        </w:rPr>
        <w:tab/>
        <w:t>T</w:t>
      </w:r>
      <w:r>
        <w:rPr>
          <w:iCs/>
        </w:rPr>
        <w:tab/>
        <w:t>&lt;v&gt;</w:t>
      </w:r>
      <w:r>
        <w:rPr>
          <w:iCs/>
        </w:rPr>
        <w:tab/>
        <w:t>…</w:t>
      </w:r>
    </w:p>
    <w:p w:rsidR="006175B7" w:rsidRDefault="006175B7" w:rsidP="006175B7">
      <w:pPr>
        <w:spacing w:line="360" w:lineRule="auto"/>
        <w:contextualSpacing/>
        <w:rPr>
          <w:iCs/>
        </w:rPr>
      </w:pPr>
    </w:p>
    <w:p w:rsidR="004F6440" w:rsidRDefault="000E4DB6" w:rsidP="004F6440">
      <w:pPr>
        <w:spacing w:line="360" w:lineRule="auto"/>
        <w:contextualSpacing/>
        <w:rPr>
          <w:iCs/>
        </w:rPr>
      </w:pPr>
      <w:r>
        <w:rPr>
          <w:iCs/>
        </w:rPr>
        <w:t>The structure in (68</w:t>
      </w:r>
      <w:r w:rsidR="006175B7">
        <w:rPr>
          <w:iCs/>
        </w:rPr>
        <w:t xml:space="preserve">) </w:t>
      </w:r>
      <w:r w:rsidR="00EC3FC8">
        <w:rPr>
          <w:iCs/>
        </w:rPr>
        <w:t>doesn’t violate the EC, as mentioned in chapter 1, because the merger occurs in the lexicon. However, (</w:t>
      </w:r>
      <w:r w:rsidR="00806276">
        <w:rPr>
          <w:iCs/>
        </w:rPr>
        <w:t>68</w:t>
      </w:r>
      <w:r w:rsidR="00EC3FC8">
        <w:rPr>
          <w:iCs/>
        </w:rPr>
        <w:t xml:space="preserve">) </w:t>
      </w:r>
      <w:r w:rsidR="006175B7">
        <w:rPr>
          <w:iCs/>
        </w:rPr>
        <w:t>gives operations in the lexicon a lot of power</w:t>
      </w:r>
      <w:r w:rsidR="00502B02">
        <w:rPr>
          <w:iCs/>
        </w:rPr>
        <w:t xml:space="preserve"> and make a derivation less transparent. I will therefore cont</w:t>
      </w:r>
      <w:r>
        <w:rPr>
          <w:iCs/>
        </w:rPr>
        <w:t>inue to use (67</w:t>
      </w:r>
      <w:r w:rsidR="00502B02">
        <w:rPr>
          <w:iCs/>
        </w:rPr>
        <w:t>).</w:t>
      </w:r>
      <w:r w:rsidR="004F6440">
        <w:rPr>
          <w:iCs/>
        </w:rPr>
        <w:t xml:space="preserve"> </w:t>
      </w:r>
      <w:r w:rsidR="00EC3FC8">
        <w:rPr>
          <w:iCs/>
        </w:rPr>
        <w:t xml:space="preserve">For the movement of the modal and aspect auxiliaries </w:t>
      </w:r>
      <w:r w:rsidR="00EC3FC8">
        <w:rPr>
          <w:iCs/>
        </w:rPr>
        <w:lastRenderedPageBreak/>
        <w:t>to T, I will argue that the EC is not violated because the features are matched, as in (</w:t>
      </w:r>
      <w:r>
        <w:rPr>
          <w:iCs/>
        </w:rPr>
        <w:t>69</w:t>
      </w:r>
      <w:r w:rsidR="00EC3FC8">
        <w:rPr>
          <w:iCs/>
        </w:rPr>
        <w:t>), and T and ASP are not distinct.</w:t>
      </w:r>
    </w:p>
    <w:p w:rsidR="00EC3FC8" w:rsidRDefault="00EC3FC8" w:rsidP="004F6440">
      <w:pPr>
        <w:spacing w:line="360" w:lineRule="auto"/>
        <w:contextualSpacing/>
        <w:rPr>
          <w:iCs/>
        </w:rPr>
      </w:pPr>
    </w:p>
    <w:p w:rsidR="00EC3FC8" w:rsidRDefault="00EC3FC8" w:rsidP="004F6440">
      <w:pPr>
        <w:spacing w:line="360" w:lineRule="auto"/>
        <w:contextualSpacing/>
        <w:rPr>
          <w:iCs/>
        </w:rPr>
      </w:pPr>
      <w:r>
        <w:rPr>
          <w:iCs/>
        </w:rPr>
        <w:t>(</w:t>
      </w:r>
      <w:r w:rsidR="000E4DB6">
        <w:rPr>
          <w:iCs/>
        </w:rPr>
        <w:t>69</w:t>
      </w:r>
      <w:r>
        <w:rPr>
          <w:iCs/>
        </w:rPr>
        <w:t>)</w:t>
      </w:r>
      <w:r>
        <w:rPr>
          <w:iCs/>
        </w:rPr>
        <w:tab/>
      </w:r>
      <w:r>
        <w:rPr>
          <w:iCs/>
        </w:rPr>
        <w:tab/>
      </w:r>
      <w:r>
        <w:rPr>
          <w:iCs/>
        </w:rPr>
        <w:tab/>
        <w:t>TP</w:t>
      </w:r>
    </w:p>
    <w:p w:rsidR="00EC3FC8" w:rsidRPr="00015326" w:rsidRDefault="00EC3FC8" w:rsidP="00EC3FC8">
      <w:pPr>
        <w:spacing w:line="360" w:lineRule="auto"/>
        <w:contextualSpacing/>
        <w:rPr>
          <w:rFonts w:ascii="ArborWin" w:hAnsi="ArborWin"/>
          <w:iCs/>
        </w:rPr>
      </w:pPr>
      <w:r>
        <w:rPr>
          <w:iCs/>
        </w:rPr>
        <w:tab/>
      </w:r>
      <w:r>
        <w:rPr>
          <w:iCs/>
        </w:rPr>
        <w:tab/>
      </w:r>
      <w:r>
        <w:rPr>
          <w:rFonts w:ascii="ArborWin" w:hAnsi="ArborWin"/>
          <w:iCs/>
        </w:rPr>
        <w:t>qp</w:t>
      </w:r>
    </w:p>
    <w:p w:rsidR="00EC3FC8" w:rsidRDefault="00EC3FC8" w:rsidP="00EC3FC8">
      <w:pPr>
        <w:spacing w:line="360" w:lineRule="auto"/>
        <w:contextualSpacing/>
        <w:rPr>
          <w:iCs/>
        </w:rPr>
      </w:pPr>
      <w:r>
        <w:rPr>
          <w:iCs/>
        </w:rPr>
        <w:tab/>
        <w:t>T</w:t>
      </w:r>
      <w:r>
        <w:rPr>
          <w:iCs/>
        </w:rPr>
        <w:tab/>
      </w:r>
      <w:r>
        <w:rPr>
          <w:iCs/>
        </w:rPr>
        <w:tab/>
      </w:r>
      <w:r>
        <w:rPr>
          <w:iCs/>
        </w:rPr>
        <w:tab/>
      </w:r>
      <w:r>
        <w:rPr>
          <w:iCs/>
        </w:rPr>
        <w:tab/>
        <w:t>ASPP</w:t>
      </w:r>
    </w:p>
    <w:p w:rsidR="00EC3FC8" w:rsidRDefault="00EC3FC8" w:rsidP="00EC3FC8">
      <w:pPr>
        <w:spacing w:line="360" w:lineRule="auto"/>
        <w:contextualSpacing/>
        <w:rPr>
          <w:rFonts w:ascii="ArborWin" w:hAnsi="ArborWin"/>
          <w:iCs/>
        </w:rPr>
      </w:pPr>
      <w:r>
        <w:rPr>
          <w:rFonts w:ascii="ArborWin" w:hAnsi="ArborWin"/>
          <w:iCs/>
        </w:rPr>
        <w:t>ei</w:t>
      </w:r>
      <w:r>
        <w:rPr>
          <w:rFonts w:ascii="ArborWin" w:hAnsi="ArborWin"/>
          <w:iCs/>
        </w:rPr>
        <w:tab/>
      </w:r>
      <w:r>
        <w:rPr>
          <w:rFonts w:ascii="ArborWin" w:hAnsi="ArborWin"/>
          <w:iCs/>
        </w:rPr>
        <w:tab/>
      </w:r>
      <w:r>
        <w:rPr>
          <w:rFonts w:ascii="ArborWin" w:hAnsi="ArborWin"/>
          <w:iCs/>
        </w:rPr>
        <w:tab/>
        <w:t>ei</w:t>
      </w:r>
    </w:p>
    <w:p w:rsidR="00EC3FC8" w:rsidRPr="00EC3FC8" w:rsidRDefault="00EC3FC8" w:rsidP="00EC3FC8">
      <w:pPr>
        <w:spacing w:line="360" w:lineRule="auto"/>
        <w:contextualSpacing/>
        <w:rPr>
          <w:rFonts w:ascii="ArborWin" w:hAnsi="ArborWin"/>
          <w:iCs/>
        </w:rPr>
      </w:pPr>
      <w:r>
        <w:rPr>
          <w:i/>
          <w:iCs/>
        </w:rPr>
        <w:t>has</w:t>
      </w:r>
      <w:r>
        <w:rPr>
          <w:iCs/>
        </w:rPr>
        <w:tab/>
      </w:r>
      <w:r>
        <w:rPr>
          <w:iCs/>
        </w:rPr>
        <w:tab/>
        <w:t xml:space="preserve">T </w:t>
      </w:r>
      <w:r>
        <w:rPr>
          <w:iCs/>
        </w:rPr>
        <w:tab/>
      </w:r>
      <w:r>
        <w:rPr>
          <w:iCs/>
        </w:rPr>
        <w:tab/>
        <w:t>ASP</w:t>
      </w:r>
      <w:r>
        <w:rPr>
          <w:iCs/>
        </w:rPr>
        <w:tab/>
      </w:r>
      <w:r>
        <w:rPr>
          <w:iCs/>
        </w:rPr>
        <w:tab/>
        <w:t>…</w:t>
      </w:r>
    </w:p>
    <w:p w:rsidR="00EC3FC8" w:rsidRDefault="00EC3FC8" w:rsidP="00EC3FC8">
      <w:pPr>
        <w:spacing w:line="360" w:lineRule="auto"/>
        <w:contextualSpacing/>
        <w:rPr>
          <w:iCs/>
        </w:rPr>
      </w:pPr>
      <w:r>
        <w:rPr>
          <w:iCs/>
        </w:rPr>
        <w:t>[i-pr]</w:t>
      </w:r>
      <w:r>
        <w:rPr>
          <w:iCs/>
        </w:rPr>
        <w:tab/>
      </w:r>
      <w:r>
        <w:rPr>
          <w:iCs/>
        </w:rPr>
        <w:tab/>
        <w:t>[</w:t>
      </w:r>
      <w:r w:rsidRPr="00EC3FC8">
        <w:rPr>
          <w:iCs/>
          <w:strike/>
        </w:rPr>
        <w:t>u-T: pr</w:t>
      </w:r>
      <w:r>
        <w:rPr>
          <w:iCs/>
        </w:rPr>
        <w:t>]</w:t>
      </w:r>
      <w:r>
        <w:rPr>
          <w:iCs/>
        </w:rPr>
        <w:tab/>
        <w:t>&lt;has&gt;</w:t>
      </w:r>
    </w:p>
    <w:p w:rsidR="00EC3FC8" w:rsidRPr="00EC3FC8" w:rsidRDefault="00EC3FC8" w:rsidP="00EC3FC8">
      <w:pPr>
        <w:spacing w:line="360" w:lineRule="auto"/>
        <w:contextualSpacing/>
        <w:rPr>
          <w:rFonts w:cstheme="minorHAnsi"/>
          <w:iCs/>
        </w:rPr>
      </w:pPr>
      <w:r w:rsidRPr="00EC3FC8">
        <w:rPr>
          <w:rFonts w:cstheme="minorHAnsi"/>
          <w:iCs/>
        </w:rPr>
        <w:tab/>
      </w:r>
      <w:r w:rsidRPr="00EC3FC8">
        <w:rPr>
          <w:rFonts w:cstheme="minorHAnsi"/>
          <w:iCs/>
        </w:rPr>
        <w:tab/>
      </w:r>
      <w:r w:rsidRPr="00EC3FC8">
        <w:rPr>
          <w:rFonts w:cstheme="minorHAnsi"/>
          <w:iCs/>
        </w:rPr>
        <w:tab/>
      </w:r>
      <w:r w:rsidRPr="00EC3FC8">
        <w:rPr>
          <w:rFonts w:cstheme="minorHAnsi"/>
          <w:iCs/>
        </w:rPr>
        <w:tab/>
        <w:t>[i-pr]</w:t>
      </w:r>
    </w:p>
    <w:p w:rsidR="00EC3FC8" w:rsidRDefault="00EC3FC8" w:rsidP="00EC3FC8">
      <w:pPr>
        <w:spacing w:line="360" w:lineRule="auto"/>
        <w:contextualSpacing/>
        <w:rPr>
          <w:iCs/>
        </w:rPr>
      </w:pPr>
    </w:p>
    <w:p w:rsidR="00321982" w:rsidRDefault="00EC3FC8" w:rsidP="00EC3FC8">
      <w:pPr>
        <w:spacing w:line="360" w:lineRule="auto"/>
        <w:contextualSpacing/>
        <w:rPr>
          <w:iCs/>
        </w:rPr>
      </w:pPr>
      <w:r>
        <w:rPr>
          <w:iCs/>
        </w:rPr>
        <w:t>U</w:t>
      </w:r>
      <w:r w:rsidR="00502B02">
        <w:rPr>
          <w:iCs/>
        </w:rPr>
        <w:t>sing explicit TMA heads, it can be shown that t</w:t>
      </w:r>
      <w:r w:rsidR="00321982">
        <w:rPr>
          <w:iCs/>
        </w:rPr>
        <w:t xml:space="preserve">he highest auxiliary optionally moves to T, as in </w:t>
      </w:r>
      <w:r>
        <w:rPr>
          <w:iCs/>
        </w:rPr>
        <w:t>(</w:t>
      </w:r>
      <w:r w:rsidR="000E4DB6">
        <w:rPr>
          <w:iCs/>
        </w:rPr>
        <w:t>70</w:t>
      </w:r>
      <w:r w:rsidR="00321982">
        <w:rPr>
          <w:iCs/>
        </w:rPr>
        <w:t xml:space="preserve">), </w:t>
      </w:r>
      <w:r w:rsidR="00502B02">
        <w:rPr>
          <w:iCs/>
        </w:rPr>
        <w:t>because it precedes its specifier</w:t>
      </w:r>
      <w:r w:rsidR="00321982">
        <w:rPr>
          <w:iCs/>
        </w:rPr>
        <w:t>.</w:t>
      </w:r>
    </w:p>
    <w:p w:rsidR="00321982" w:rsidRDefault="00321982" w:rsidP="004A47E2">
      <w:pPr>
        <w:spacing w:line="360" w:lineRule="auto"/>
        <w:contextualSpacing/>
        <w:rPr>
          <w:iCs/>
        </w:rPr>
      </w:pPr>
    </w:p>
    <w:p w:rsidR="00321982" w:rsidRDefault="00321982" w:rsidP="00321982">
      <w:pPr>
        <w:spacing w:line="360" w:lineRule="auto"/>
        <w:contextualSpacing/>
        <w:rPr>
          <w:iCs/>
        </w:rPr>
      </w:pPr>
      <w:r>
        <w:rPr>
          <w:iCs/>
        </w:rPr>
        <w:t>(</w:t>
      </w:r>
      <w:r w:rsidR="000E4DB6">
        <w:rPr>
          <w:iCs/>
        </w:rPr>
        <w:t>70</w:t>
      </w:r>
      <w:r>
        <w:rPr>
          <w:iCs/>
        </w:rPr>
        <w:t>)</w:t>
      </w:r>
      <w:r>
        <w:rPr>
          <w:iCs/>
        </w:rPr>
        <w:tab/>
      </w:r>
      <w:r w:rsidR="00502B02">
        <w:rPr>
          <w:iCs/>
        </w:rPr>
        <w:t>&lt;phi, phi&gt;</w:t>
      </w:r>
    </w:p>
    <w:p w:rsidR="00321982" w:rsidRPr="00CF6391" w:rsidRDefault="00321982" w:rsidP="00321982">
      <w:pPr>
        <w:spacing w:line="360" w:lineRule="auto"/>
        <w:contextualSpacing/>
        <w:rPr>
          <w:rFonts w:ascii="ArborWin" w:hAnsi="ArborWin"/>
          <w:lang w:val="sv-SE"/>
        </w:rPr>
      </w:pPr>
      <w:r w:rsidRPr="00CF6391">
        <w:rPr>
          <w:rFonts w:ascii="ArborWin" w:hAnsi="ArborWin"/>
          <w:lang w:val="sv-SE"/>
        </w:rPr>
        <w:t>ei</w:t>
      </w:r>
    </w:p>
    <w:p w:rsidR="00321982" w:rsidRPr="00CF6391" w:rsidRDefault="00502B02" w:rsidP="00321982">
      <w:pPr>
        <w:spacing w:line="360" w:lineRule="auto"/>
        <w:contextualSpacing/>
        <w:rPr>
          <w:lang w:val="sv-SE"/>
        </w:rPr>
      </w:pPr>
      <w:r>
        <w:rPr>
          <w:lang w:val="sv-SE"/>
        </w:rPr>
        <w:t>DP</w:t>
      </w:r>
      <w:r>
        <w:rPr>
          <w:lang w:val="sv-SE"/>
        </w:rPr>
        <w:tab/>
      </w:r>
      <w:r>
        <w:rPr>
          <w:lang w:val="sv-SE"/>
        </w:rPr>
        <w:tab/>
        <w:t>TP</w:t>
      </w:r>
    </w:p>
    <w:p w:rsidR="00321982" w:rsidRPr="00CF6391" w:rsidRDefault="00321982" w:rsidP="00321982">
      <w:pPr>
        <w:spacing w:line="360" w:lineRule="auto"/>
        <w:contextualSpacing/>
        <w:rPr>
          <w:rFonts w:ascii="ArborWin" w:hAnsi="ArborWin"/>
          <w:lang w:val="sv-SE"/>
        </w:rPr>
      </w:pPr>
      <w:r>
        <w:rPr>
          <w:rFonts w:ascii="ArborWin" w:hAnsi="ArborWin"/>
          <w:iCs/>
        </w:rPr>
        <w:t>4</w:t>
      </w:r>
      <w:r>
        <w:rPr>
          <w:iCs/>
        </w:rPr>
        <w:tab/>
      </w:r>
      <w:r w:rsidRPr="00CF6391">
        <w:rPr>
          <w:rFonts w:ascii="ArborWin" w:hAnsi="ArborWin"/>
          <w:lang w:val="sv-SE"/>
        </w:rPr>
        <w:t>ei</w:t>
      </w:r>
    </w:p>
    <w:p w:rsidR="00321982" w:rsidRDefault="00321982" w:rsidP="00321982">
      <w:pPr>
        <w:spacing w:line="360" w:lineRule="auto"/>
        <w:contextualSpacing/>
        <w:rPr>
          <w:iCs/>
        </w:rPr>
      </w:pPr>
      <w:r w:rsidRPr="00EA3824">
        <w:rPr>
          <w:i/>
          <w:iCs/>
        </w:rPr>
        <w:t>Obi</w:t>
      </w:r>
      <w:r w:rsidR="000E4DB6">
        <w:rPr>
          <w:iCs/>
        </w:rPr>
        <w:tab/>
        <w:t>T</w:t>
      </w:r>
      <w:r w:rsidR="000E4DB6">
        <w:rPr>
          <w:iCs/>
        </w:rPr>
        <w:tab/>
      </w:r>
      <w:r w:rsidR="000E4DB6">
        <w:rPr>
          <w:iCs/>
        </w:rPr>
        <w:tab/>
        <w:t>&lt;ant, ant&gt;</w:t>
      </w:r>
    </w:p>
    <w:p w:rsidR="00321982" w:rsidRPr="00CF6391" w:rsidRDefault="00321982" w:rsidP="00321982">
      <w:pPr>
        <w:spacing w:line="360" w:lineRule="auto"/>
        <w:contextualSpacing/>
        <w:rPr>
          <w:rFonts w:ascii="ArborWin" w:hAnsi="ArborWin"/>
          <w:lang w:val="sv-SE"/>
        </w:rPr>
      </w:pPr>
      <w:r>
        <w:rPr>
          <w:iCs/>
        </w:rPr>
        <w:tab/>
      </w:r>
      <w:r w:rsidRPr="00EA3824">
        <w:rPr>
          <w:i/>
          <w:iCs/>
        </w:rPr>
        <w:t>has</w:t>
      </w:r>
      <w:r>
        <w:rPr>
          <w:iCs/>
        </w:rPr>
        <w:tab/>
      </w:r>
      <w:r>
        <w:rPr>
          <w:iCs/>
        </w:rPr>
        <w:tab/>
      </w:r>
      <w:r w:rsidRPr="00CF6391">
        <w:rPr>
          <w:rFonts w:ascii="ArborWin" w:hAnsi="ArborWin"/>
          <w:lang w:val="sv-SE"/>
        </w:rPr>
        <w:t>ei</w:t>
      </w:r>
    </w:p>
    <w:p w:rsidR="00321982" w:rsidRDefault="00321982" w:rsidP="00321982">
      <w:pPr>
        <w:spacing w:line="360" w:lineRule="auto"/>
        <w:contextualSpacing/>
        <w:rPr>
          <w:iCs/>
        </w:rPr>
      </w:pPr>
      <w:r>
        <w:rPr>
          <w:iCs/>
        </w:rPr>
        <w:tab/>
      </w:r>
      <w:r>
        <w:rPr>
          <w:iCs/>
        </w:rPr>
        <w:tab/>
      </w:r>
      <w:r w:rsidRPr="00EA3824">
        <w:rPr>
          <w:i/>
          <w:iCs/>
        </w:rPr>
        <w:t>already</w:t>
      </w:r>
      <w:r w:rsidRPr="00EA3824">
        <w:rPr>
          <w:i/>
          <w:iCs/>
        </w:rPr>
        <w:tab/>
      </w:r>
      <w:r w:rsidR="00502B02">
        <w:rPr>
          <w:iCs/>
        </w:rPr>
        <w:tab/>
      </w:r>
      <w:r w:rsidR="00502B02">
        <w:rPr>
          <w:iCs/>
        </w:rPr>
        <w:tab/>
        <w:t>AntP</w:t>
      </w:r>
    </w:p>
    <w:p w:rsidR="00321982" w:rsidRPr="00CF6391" w:rsidRDefault="00321982" w:rsidP="00321982">
      <w:pPr>
        <w:spacing w:line="360" w:lineRule="auto"/>
        <w:contextualSpacing/>
        <w:rPr>
          <w:rFonts w:ascii="ArborWin" w:hAnsi="ArborWin"/>
          <w:lang w:val="sv-SE"/>
        </w:rPr>
      </w:pPr>
      <w:r>
        <w:rPr>
          <w:iCs/>
        </w:rPr>
        <w:tab/>
      </w:r>
      <w:r>
        <w:rPr>
          <w:iCs/>
        </w:rPr>
        <w:tab/>
      </w:r>
      <w:r w:rsidR="000E4DB6">
        <w:rPr>
          <w:iCs/>
        </w:rPr>
        <w:t>[ant]</w:t>
      </w:r>
      <w:r>
        <w:rPr>
          <w:iCs/>
        </w:rPr>
        <w:tab/>
      </w:r>
      <w:r>
        <w:rPr>
          <w:iCs/>
        </w:rPr>
        <w:tab/>
      </w:r>
      <w:r w:rsidRPr="00CF6391">
        <w:rPr>
          <w:rFonts w:ascii="ArborWin" w:hAnsi="ArborWin"/>
          <w:lang w:val="sv-SE"/>
        </w:rPr>
        <w:t>ei</w:t>
      </w:r>
    </w:p>
    <w:p w:rsidR="00321982" w:rsidRDefault="00321982" w:rsidP="00321982">
      <w:pPr>
        <w:spacing w:line="360" w:lineRule="auto"/>
        <w:contextualSpacing/>
        <w:rPr>
          <w:iCs/>
        </w:rPr>
      </w:pPr>
      <w:r>
        <w:rPr>
          <w:iCs/>
        </w:rPr>
        <w:tab/>
      </w:r>
      <w:r>
        <w:rPr>
          <w:iCs/>
        </w:rPr>
        <w:tab/>
      </w:r>
      <w:r>
        <w:rPr>
          <w:iCs/>
        </w:rPr>
        <w:tab/>
      </w:r>
      <w:r>
        <w:rPr>
          <w:iCs/>
        </w:rPr>
        <w:tab/>
        <w:t>Ant</w:t>
      </w:r>
      <w:r>
        <w:rPr>
          <w:iCs/>
        </w:rPr>
        <w:tab/>
      </w:r>
      <w:r>
        <w:rPr>
          <w:iCs/>
        </w:rPr>
        <w:tab/>
        <w:t>VP</w:t>
      </w:r>
      <w:r>
        <w:rPr>
          <w:iCs/>
        </w:rPr>
        <w:tab/>
      </w:r>
    </w:p>
    <w:p w:rsidR="00321982" w:rsidRPr="00EC3FC8" w:rsidRDefault="00321982" w:rsidP="00321982">
      <w:pPr>
        <w:spacing w:line="360" w:lineRule="auto"/>
        <w:contextualSpacing/>
        <w:rPr>
          <w:iCs/>
        </w:rPr>
      </w:pPr>
      <w:r>
        <w:rPr>
          <w:iCs/>
        </w:rPr>
        <w:tab/>
      </w:r>
      <w:r>
        <w:rPr>
          <w:iCs/>
        </w:rPr>
        <w:tab/>
      </w:r>
      <w:r>
        <w:rPr>
          <w:iCs/>
        </w:rPr>
        <w:tab/>
      </w:r>
      <w:r>
        <w:rPr>
          <w:iCs/>
        </w:rPr>
        <w:tab/>
      </w:r>
      <w:r w:rsidR="00502B02">
        <w:rPr>
          <w:iCs/>
        </w:rPr>
        <w:t>&lt;</w:t>
      </w:r>
      <w:r w:rsidRPr="00502B02">
        <w:rPr>
          <w:iCs/>
        </w:rPr>
        <w:t>has</w:t>
      </w:r>
      <w:r w:rsidR="00502B02">
        <w:rPr>
          <w:iCs/>
        </w:rPr>
        <w:t>&gt;</w:t>
      </w:r>
      <w:r>
        <w:rPr>
          <w:iCs/>
        </w:rPr>
        <w:tab/>
      </w:r>
      <w:r>
        <w:rPr>
          <w:iCs/>
        </w:rPr>
        <w:tab/>
      </w:r>
      <w:r w:rsidRPr="00EA3824">
        <w:rPr>
          <w:i/>
          <w:iCs/>
        </w:rPr>
        <w:t>seen a difference</w:t>
      </w:r>
      <w:r w:rsidR="00EC3FC8">
        <w:rPr>
          <w:i/>
          <w:iCs/>
        </w:rPr>
        <w:t xml:space="preserve"> </w:t>
      </w:r>
      <w:r w:rsidR="00EC3FC8">
        <w:rPr>
          <w:i/>
          <w:iCs/>
        </w:rPr>
        <w:tab/>
      </w:r>
      <w:r w:rsidR="00EC3FC8">
        <w:rPr>
          <w:iCs/>
        </w:rPr>
        <w:t>(COCA)</w:t>
      </w:r>
    </w:p>
    <w:p w:rsidR="00321982" w:rsidRDefault="000E4DB6" w:rsidP="004A47E2">
      <w:pPr>
        <w:spacing w:line="360" w:lineRule="auto"/>
        <w:contextualSpacing/>
        <w:rPr>
          <w:iCs/>
        </w:rPr>
      </w:pPr>
      <w:r>
        <w:rPr>
          <w:iCs/>
        </w:rPr>
        <w:tab/>
      </w:r>
      <w:r>
        <w:rPr>
          <w:iCs/>
        </w:rPr>
        <w:tab/>
      </w:r>
      <w:r>
        <w:rPr>
          <w:iCs/>
        </w:rPr>
        <w:tab/>
      </w:r>
      <w:r>
        <w:rPr>
          <w:iCs/>
        </w:rPr>
        <w:tab/>
        <w:t>[u-asp: ant]</w:t>
      </w:r>
    </w:p>
    <w:p w:rsidR="000E4DB6" w:rsidRDefault="000E4DB6" w:rsidP="004A47E2">
      <w:pPr>
        <w:spacing w:line="360" w:lineRule="auto"/>
        <w:contextualSpacing/>
        <w:rPr>
          <w:iCs/>
        </w:rPr>
      </w:pPr>
    </w:p>
    <w:p w:rsidR="004A47E2" w:rsidRPr="004A47E2" w:rsidRDefault="00387AE8" w:rsidP="004A47E2">
      <w:pPr>
        <w:spacing w:line="360" w:lineRule="auto"/>
        <w:contextualSpacing/>
        <w:rPr>
          <w:iCs/>
        </w:rPr>
      </w:pPr>
      <w:r>
        <w:rPr>
          <w:iCs/>
        </w:rPr>
        <w:t xml:space="preserve">Auxiliaries </w:t>
      </w:r>
      <w:r w:rsidR="00321982">
        <w:rPr>
          <w:iCs/>
        </w:rPr>
        <w:t xml:space="preserve">must move to T when a negative appears </w:t>
      </w:r>
      <w:r w:rsidR="00FD072E">
        <w:rPr>
          <w:iCs/>
        </w:rPr>
        <w:t>in (</w:t>
      </w:r>
      <w:r w:rsidR="000E4DB6">
        <w:rPr>
          <w:iCs/>
        </w:rPr>
        <w:t>71</w:t>
      </w:r>
      <w:r w:rsidR="00FD072E">
        <w:rPr>
          <w:iCs/>
        </w:rPr>
        <w:t xml:space="preserve">) </w:t>
      </w:r>
      <w:r w:rsidR="00321982">
        <w:rPr>
          <w:iCs/>
        </w:rPr>
        <w:t xml:space="preserve">and to C </w:t>
      </w:r>
      <w:r w:rsidR="00FD072E">
        <w:rPr>
          <w:iCs/>
        </w:rPr>
        <w:t>in questions, where t</w:t>
      </w:r>
      <w:r w:rsidR="004A47E2">
        <w:rPr>
          <w:iCs/>
        </w:rPr>
        <w:t xml:space="preserve">hey </w:t>
      </w:r>
      <w:r w:rsidR="004A47E2" w:rsidRPr="004A47E2">
        <w:rPr>
          <w:iCs/>
        </w:rPr>
        <w:t xml:space="preserve">display Subject </w:t>
      </w:r>
      <w:r w:rsidR="000E4DB6">
        <w:rPr>
          <w:iCs/>
        </w:rPr>
        <w:t>Auxiliary Inversion (SAI) in (72</w:t>
      </w:r>
      <w:r w:rsidR="004A47E2" w:rsidRPr="004A47E2">
        <w:rPr>
          <w:iCs/>
        </w:rPr>
        <w:t xml:space="preserve">). </w:t>
      </w:r>
    </w:p>
    <w:p w:rsidR="004A47E2" w:rsidRDefault="004A47E2" w:rsidP="004A47E2">
      <w:pPr>
        <w:spacing w:line="360" w:lineRule="auto"/>
        <w:contextualSpacing/>
        <w:rPr>
          <w:iCs/>
        </w:rPr>
      </w:pPr>
    </w:p>
    <w:p w:rsidR="00FD072E" w:rsidRPr="004A47E2" w:rsidRDefault="00FD072E" w:rsidP="004A47E2">
      <w:pPr>
        <w:spacing w:line="360" w:lineRule="auto"/>
        <w:contextualSpacing/>
        <w:rPr>
          <w:iCs/>
        </w:rPr>
      </w:pPr>
      <w:r>
        <w:rPr>
          <w:iCs/>
        </w:rPr>
        <w:t>(</w:t>
      </w:r>
      <w:r w:rsidR="000E4DB6">
        <w:rPr>
          <w:iCs/>
        </w:rPr>
        <w:t>71</w:t>
      </w:r>
      <w:r>
        <w:rPr>
          <w:iCs/>
        </w:rPr>
        <w:t>)</w:t>
      </w:r>
      <w:r>
        <w:rPr>
          <w:iCs/>
        </w:rPr>
        <w:tab/>
        <w:t xml:space="preserve">He </w:t>
      </w:r>
      <w:r w:rsidRPr="00FD072E">
        <w:rPr>
          <w:b/>
          <w:iCs/>
        </w:rPr>
        <w:t xml:space="preserve">couldn’t </w:t>
      </w:r>
      <w:r>
        <w:rPr>
          <w:iCs/>
        </w:rPr>
        <w:t>listen.</w:t>
      </w:r>
    </w:p>
    <w:p w:rsidR="004A47E2" w:rsidRPr="004A47E2" w:rsidRDefault="000E4DB6" w:rsidP="004A47E2">
      <w:pPr>
        <w:spacing w:line="360" w:lineRule="auto"/>
        <w:contextualSpacing/>
        <w:rPr>
          <w:iCs/>
        </w:rPr>
      </w:pPr>
      <w:r>
        <w:rPr>
          <w:iCs/>
        </w:rPr>
        <w:t>(72</w:t>
      </w:r>
      <w:r w:rsidR="004A47E2" w:rsidRPr="004A47E2">
        <w:rPr>
          <w:iCs/>
        </w:rPr>
        <w:t>)</w:t>
      </w:r>
      <w:r w:rsidR="004A47E2" w:rsidRPr="004A47E2">
        <w:rPr>
          <w:iCs/>
        </w:rPr>
        <w:tab/>
        <w:t>a.</w:t>
      </w:r>
      <w:r w:rsidR="004A47E2" w:rsidRPr="004A47E2">
        <w:rPr>
          <w:iCs/>
        </w:rPr>
        <w:tab/>
      </w:r>
      <w:r w:rsidR="00133223">
        <w:rPr>
          <w:b/>
          <w:iCs/>
        </w:rPr>
        <w:t xml:space="preserve">Have </w:t>
      </w:r>
      <w:r w:rsidR="00133223">
        <w:rPr>
          <w:iCs/>
        </w:rPr>
        <w:t>you called yet?</w:t>
      </w:r>
      <w:r w:rsidR="004A47E2" w:rsidRPr="004A47E2">
        <w:rPr>
          <w:iCs/>
        </w:rPr>
        <w:t xml:space="preserve"> </w:t>
      </w:r>
    </w:p>
    <w:p w:rsidR="004A47E2" w:rsidRPr="004A47E2" w:rsidRDefault="004A47E2" w:rsidP="004A47E2">
      <w:pPr>
        <w:spacing w:line="360" w:lineRule="auto"/>
        <w:contextualSpacing/>
        <w:rPr>
          <w:iCs/>
        </w:rPr>
      </w:pPr>
      <w:r w:rsidRPr="004A47E2">
        <w:rPr>
          <w:iCs/>
        </w:rPr>
        <w:tab/>
        <w:t>b.</w:t>
      </w:r>
      <w:r w:rsidRPr="004A47E2">
        <w:rPr>
          <w:iCs/>
        </w:rPr>
        <w:tab/>
        <w:t xml:space="preserve">What </w:t>
      </w:r>
      <w:r w:rsidRPr="004A47E2">
        <w:rPr>
          <w:b/>
          <w:iCs/>
        </w:rPr>
        <w:t>might</w:t>
      </w:r>
      <w:r w:rsidR="00133223">
        <w:rPr>
          <w:iCs/>
        </w:rPr>
        <w:t xml:space="preserve"> it mean?</w:t>
      </w:r>
    </w:p>
    <w:p w:rsidR="004A47E2" w:rsidRDefault="004A47E2" w:rsidP="004A47E2">
      <w:pPr>
        <w:spacing w:line="360" w:lineRule="auto"/>
        <w:contextualSpacing/>
        <w:rPr>
          <w:iCs/>
        </w:rPr>
      </w:pPr>
    </w:p>
    <w:p w:rsidR="00C758A1" w:rsidRPr="009F4104" w:rsidRDefault="00C758A1" w:rsidP="00C758A1">
      <w:pPr>
        <w:spacing w:line="360" w:lineRule="auto"/>
        <w:contextualSpacing/>
        <w:rPr>
          <w:iCs/>
        </w:rPr>
      </w:pPr>
      <w:r>
        <w:rPr>
          <w:iCs/>
        </w:rPr>
        <w:t xml:space="preserve">Perfect, progressive, and passive auxiliaries appear in that order above the vP. Modal auxiliaries appear in different positions depending on their meaning. They can be divided into </w:t>
      </w:r>
      <w:r w:rsidRPr="004A47E2">
        <w:rPr>
          <w:iCs/>
        </w:rPr>
        <w:t>epistemic</w:t>
      </w:r>
      <w:r>
        <w:rPr>
          <w:iCs/>
        </w:rPr>
        <w:t>, deontic, and dynamic</w:t>
      </w:r>
      <w:r w:rsidR="00F042BA">
        <w:rPr>
          <w:iCs/>
        </w:rPr>
        <w:t>, with the latter two often refered to as root modals.</w:t>
      </w:r>
      <w:r w:rsidRPr="009F4104">
        <w:rPr>
          <w:iCs/>
        </w:rPr>
        <w:t xml:space="preserve"> </w:t>
      </w:r>
      <w:r w:rsidR="00752F28">
        <w:rPr>
          <w:iCs/>
        </w:rPr>
        <w:t>The epistemic ones have been regarded as raising v</w:t>
      </w:r>
      <w:r w:rsidR="00F042BA">
        <w:rPr>
          <w:iCs/>
        </w:rPr>
        <w:t>erbs and the root</w:t>
      </w:r>
      <w:r w:rsidR="00752F28">
        <w:rPr>
          <w:iCs/>
        </w:rPr>
        <w:t xml:space="preserve"> ones as verbs with control complements (along the lines of Ross 1969). </w:t>
      </w:r>
      <w:r w:rsidRPr="009F4104">
        <w:rPr>
          <w:iCs/>
        </w:rPr>
        <w:t>There are a number of models to represent high and low modals, Cinque (1999), Ernst (2002), Butler (2003), Hacquard (2010)</w:t>
      </w:r>
      <w:r w:rsidR="000E4DB6">
        <w:rPr>
          <w:iCs/>
        </w:rPr>
        <w:t xml:space="preserve"> and I present a synopsis in (73</w:t>
      </w:r>
      <w:r w:rsidRPr="009F4104">
        <w:rPr>
          <w:iCs/>
        </w:rPr>
        <w:t xml:space="preserve">). In standard English, only one modal can be present, so either the top one is or the lower one. </w:t>
      </w:r>
    </w:p>
    <w:p w:rsidR="00C758A1" w:rsidRPr="009F4104" w:rsidRDefault="00C758A1" w:rsidP="00C758A1">
      <w:pPr>
        <w:spacing w:line="360" w:lineRule="auto"/>
        <w:contextualSpacing/>
        <w:rPr>
          <w:iCs/>
        </w:rPr>
      </w:pPr>
    </w:p>
    <w:p w:rsidR="00C758A1" w:rsidRPr="009F4104" w:rsidRDefault="00C758A1" w:rsidP="00C758A1">
      <w:pPr>
        <w:spacing w:line="360" w:lineRule="auto"/>
        <w:contextualSpacing/>
        <w:rPr>
          <w:iCs/>
        </w:rPr>
      </w:pPr>
      <w:r w:rsidRPr="009F4104">
        <w:rPr>
          <w:iCs/>
        </w:rPr>
        <w:t>(</w:t>
      </w:r>
      <w:r w:rsidR="000E4DB6">
        <w:rPr>
          <w:iCs/>
        </w:rPr>
        <w:t>73</w:t>
      </w:r>
      <w:r w:rsidRPr="009F4104">
        <w:rPr>
          <w:iCs/>
        </w:rPr>
        <w:t>)</w:t>
      </w:r>
      <w:r w:rsidRPr="009F4104">
        <w:rPr>
          <w:iCs/>
        </w:rPr>
        <w:tab/>
      </w:r>
      <w:r w:rsidRPr="009F4104">
        <w:rPr>
          <w:iCs/>
        </w:rPr>
        <w:tab/>
      </w:r>
      <w:r w:rsidR="00502B02">
        <w:rPr>
          <w:iCs/>
        </w:rPr>
        <w:t>&lt;phi, phi&gt;</w:t>
      </w:r>
    </w:p>
    <w:p w:rsidR="00C758A1" w:rsidRPr="009F4104" w:rsidRDefault="00C758A1" w:rsidP="00C758A1">
      <w:pPr>
        <w:spacing w:line="360" w:lineRule="auto"/>
        <w:contextualSpacing/>
        <w:rPr>
          <w:rFonts w:ascii="ArborWin" w:hAnsi="ArborWin"/>
          <w:iCs/>
        </w:rPr>
      </w:pPr>
      <w:r w:rsidRPr="009F4104">
        <w:rPr>
          <w:iCs/>
        </w:rPr>
        <w:tab/>
      </w:r>
      <w:r w:rsidRPr="009F4104">
        <w:rPr>
          <w:rFonts w:ascii="ArborWin" w:hAnsi="ArborWin"/>
          <w:iCs/>
        </w:rPr>
        <w:t>ei</w:t>
      </w:r>
    </w:p>
    <w:p w:rsidR="00C758A1" w:rsidRPr="009F4104" w:rsidRDefault="00502B02" w:rsidP="00C758A1">
      <w:pPr>
        <w:spacing w:line="360" w:lineRule="auto"/>
        <w:ind w:firstLine="720"/>
        <w:contextualSpacing/>
        <w:rPr>
          <w:iCs/>
        </w:rPr>
      </w:pPr>
      <w:r>
        <w:rPr>
          <w:iCs/>
        </w:rPr>
        <w:t>DP</w:t>
      </w:r>
      <w:r>
        <w:rPr>
          <w:iCs/>
        </w:rPr>
        <w:tab/>
      </w:r>
      <w:r>
        <w:rPr>
          <w:iCs/>
        </w:rPr>
        <w:tab/>
        <w:t>TP</w:t>
      </w:r>
    </w:p>
    <w:p w:rsidR="00C758A1" w:rsidRPr="009F4104" w:rsidRDefault="00C758A1" w:rsidP="00C758A1">
      <w:pPr>
        <w:spacing w:line="360" w:lineRule="auto"/>
        <w:ind w:firstLine="720"/>
        <w:contextualSpacing/>
        <w:rPr>
          <w:iCs/>
        </w:rPr>
      </w:pPr>
      <w:r w:rsidRPr="009F4104">
        <w:rPr>
          <w:i/>
          <w:iCs/>
        </w:rPr>
        <w:t>They</w:t>
      </w:r>
      <w:r w:rsidRPr="009F4104">
        <w:rPr>
          <w:iCs/>
        </w:rPr>
        <w:tab/>
      </w:r>
      <w:r w:rsidRPr="009F4104">
        <w:rPr>
          <w:rFonts w:ascii="ArborWin" w:hAnsi="ArborWin"/>
          <w:iCs/>
        </w:rPr>
        <w:t>ei</w:t>
      </w:r>
    </w:p>
    <w:p w:rsidR="00C758A1" w:rsidRPr="009F4104" w:rsidRDefault="00C758A1" w:rsidP="00C758A1">
      <w:pPr>
        <w:spacing w:line="360" w:lineRule="auto"/>
        <w:contextualSpacing/>
        <w:rPr>
          <w:iCs/>
        </w:rPr>
      </w:pPr>
      <w:r w:rsidRPr="009F4104">
        <w:rPr>
          <w:iCs/>
        </w:rPr>
        <w:tab/>
      </w:r>
      <w:r w:rsidRPr="009F4104">
        <w:rPr>
          <w:iCs/>
        </w:rPr>
        <w:tab/>
        <w:t>T</w:t>
      </w:r>
      <w:r w:rsidRPr="009F4104">
        <w:rPr>
          <w:iCs/>
        </w:rPr>
        <w:tab/>
      </w:r>
      <w:r w:rsidRPr="009F4104">
        <w:rPr>
          <w:iCs/>
        </w:rPr>
        <w:tab/>
        <w:t>MP</w:t>
      </w:r>
    </w:p>
    <w:p w:rsidR="00C758A1" w:rsidRPr="009F4104" w:rsidRDefault="00C758A1" w:rsidP="00C758A1">
      <w:pPr>
        <w:spacing w:line="360" w:lineRule="auto"/>
        <w:contextualSpacing/>
        <w:rPr>
          <w:iCs/>
        </w:rPr>
      </w:pPr>
      <w:r w:rsidRPr="009F4104">
        <w:rPr>
          <w:iCs/>
        </w:rPr>
        <w:tab/>
      </w:r>
      <w:r w:rsidRPr="009F4104">
        <w:rPr>
          <w:iCs/>
        </w:rPr>
        <w:tab/>
      </w:r>
      <w:r w:rsidRPr="009F4104">
        <w:rPr>
          <w:iCs/>
        </w:rPr>
        <w:tab/>
      </w:r>
      <w:r w:rsidRPr="009F4104">
        <w:rPr>
          <w:rFonts w:ascii="ArborWin" w:hAnsi="ArborWin"/>
          <w:iCs/>
        </w:rPr>
        <w:t>ei</w:t>
      </w:r>
    </w:p>
    <w:p w:rsidR="00C758A1" w:rsidRPr="009F4104" w:rsidRDefault="00C758A1" w:rsidP="00C758A1">
      <w:pPr>
        <w:spacing w:line="360" w:lineRule="auto"/>
        <w:contextualSpacing/>
        <w:rPr>
          <w:iCs/>
        </w:rPr>
      </w:pPr>
      <w:r w:rsidRPr="009F4104">
        <w:rPr>
          <w:iCs/>
        </w:rPr>
        <w:tab/>
      </w:r>
      <w:r w:rsidRPr="009F4104">
        <w:rPr>
          <w:iCs/>
        </w:rPr>
        <w:tab/>
      </w:r>
      <w:r w:rsidRPr="009F4104">
        <w:rPr>
          <w:iCs/>
        </w:rPr>
        <w:tab/>
        <w:t>Mepis</w:t>
      </w:r>
      <w:r w:rsidRPr="009F4104">
        <w:rPr>
          <w:iCs/>
        </w:rPr>
        <w:tab/>
      </w:r>
      <w:r w:rsidRPr="009F4104">
        <w:rPr>
          <w:iCs/>
        </w:rPr>
        <w:tab/>
        <w:t>ASPP</w:t>
      </w:r>
    </w:p>
    <w:p w:rsidR="00C758A1" w:rsidRPr="009F4104" w:rsidRDefault="00C758A1" w:rsidP="00C758A1">
      <w:pPr>
        <w:spacing w:line="360" w:lineRule="auto"/>
        <w:contextualSpacing/>
        <w:rPr>
          <w:iCs/>
        </w:rPr>
      </w:pPr>
      <w:r w:rsidRPr="009F4104">
        <w:rPr>
          <w:iCs/>
        </w:rPr>
        <w:tab/>
      </w:r>
      <w:r w:rsidRPr="009F4104">
        <w:rPr>
          <w:iCs/>
        </w:rPr>
        <w:tab/>
      </w:r>
      <w:r w:rsidRPr="009F4104">
        <w:rPr>
          <w:iCs/>
        </w:rPr>
        <w:tab/>
      </w:r>
      <w:r w:rsidRPr="009F4104">
        <w:rPr>
          <w:i/>
          <w:iCs/>
        </w:rPr>
        <w:t>might(a)</w:t>
      </w:r>
      <w:r w:rsidRPr="009F4104">
        <w:rPr>
          <w:iCs/>
        </w:rPr>
        <w:t xml:space="preserve"> </w:t>
      </w:r>
      <w:r w:rsidRPr="009F4104">
        <w:rPr>
          <w:rFonts w:ascii="ArborWin" w:hAnsi="ArborWin"/>
          <w:iCs/>
        </w:rPr>
        <w:t>ei</w:t>
      </w:r>
    </w:p>
    <w:p w:rsidR="00C758A1" w:rsidRPr="009F4104" w:rsidRDefault="00C758A1" w:rsidP="00C758A1">
      <w:pPr>
        <w:spacing w:line="360" w:lineRule="auto"/>
        <w:contextualSpacing/>
        <w:rPr>
          <w:iCs/>
        </w:rPr>
      </w:pPr>
      <w:r w:rsidRPr="009F4104">
        <w:rPr>
          <w:iCs/>
        </w:rPr>
        <w:tab/>
      </w:r>
      <w:r w:rsidRPr="009F4104">
        <w:rPr>
          <w:iCs/>
        </w:rPr>
        <w:tab/>
      </w:r>
      <w:r w:rsidRPr="009F4104">
        <w:rPr>
          <w:iCs/>
        </w:rPr>
        <w:tab/>
      </w:r>
      <w:r w:rsidRPr="009F4104">
        <w:rPr>
          <w:iCs/>
        </w:rPr>
        <w:tab/>
        <w:t>ASP</w:t>
      </w:r>
      <w:r w:rsidRPr="009F4104">
        <w:rPr>
          <w:iCs/>
        </w:rPr>
        <w:tab/>
      </w:r>
      <w:r w:rsidRPr="009F4104">
        <w:rPr>
          <w:iCs/>
        </w:rPr>
        <w:tab/>
        <w:t>MP</w:t>
      </w:r>
    </w:p>
    <w:p w:rsidR="00C758A1" w:rsidRPr="009F4104" w:rsidRDefault="00C758A1" w:rsidP="00C758A1">
      <w:pPr>
        <w:spacing w:line="360" w:lineRule="auto"/>
        <w:contextualSpacing/>
        <w:rPr>
          <w:iCs/>
        </w:rPr>
      </w:pPr>
      <w:r w:rsidRPr="009F4104">
        <w:rPr>
          <w:iCs/>
        </w:rPr>
        <w:tab/>
      </w:r>
      <w:r w:rsidRPr="009F4104">
        <w:rPr>
          <w:iCs/>
        </w:rPr>
        <w:tab/>
      </w:r>
      <w:r w:rsidRPr="009F4104">
        <w:rPr>
          <w:iCs/>
        </w:rPr>
        <w:tab/>
      </w:r>
      <w:r w:rsidRPr="009F4104">
        <w:rPr>
          <w:iCs/>
        </w:rPr>
        <w:tab/>
      </w:r>
      <w:r w:rsidRPr="009F4104">
        <w:rPr>
          <w:i/>
          <w:iCs/>
        </w:rPr>
        <w:t>have</w:t>
      </w:r>
      <w:r w:rsidRPr="009F4104">
        <w:rPr>
          <w:iCs/>
        </w:rPr>
        <w:tab/>
      </w:r>
      <w:r w:rsidRPr="009F4104">
        <w:rPr>
          <w:rFonts w:ascii="ArborWin" w:hAnsi="ArborWin"/>
          <w:iCs/>
        </w:rPr>
        <w:t>ei</w:t>
      </w:r>
    </w:p>
    <w:p w:rsidR="00C758A1" w:rsidRPr="009F4104" w:rsidRDefault="00C758A1" w:rsidP="00C758A1">
      <w:pPr>
        <w:spacing w:line="360" w:lineRule="auto"/>
        <w:contextualSpacing/>
        <w:rPr>
          <w:iCs/>
        </w:rPr>
      </w:pPr>
      <w:r w:rsidRPr="009F4104">
        <w:rPr>
          <w:iCs/>
        </w:rPr>
        <w:tab/>
      </w:r>
      <w:r w:rsidRPr="009F4104">
        <w:rPr>
          <w:iCs/>
        </w:rPr>
        <w:tab/>
      </w:r>
      <w:r w:rsidRPr="009F4104">
        <w:rPr>
          <w:iCs/>
        </w:rPr>
        <w:tab/>
      </w:r>
      <w:r w:rsidRPr="009F4104">
        <w:rPr>
          <w:iCs/>
        </w:rPr>
        <w:tab/>
      </w:r>
      <w:r w:rsidRPr="009F4104">
        <w:rPr>
          <w:iCs/>
        </w:rPr>
        <w:tab/>
        <w:t>Mroot</w:t>
      </w:r>
      <w:r w:rsidRPr="009F4104">
        <w:rPr>
          <w:iCs/>
        </w:rPr>
        <w:tab/>
      </w:r>
      <w:r w:rsidRPr="009F4104">
        <w:rPr>
          <w:iCs/>
        </w:rPr>
        <w:tab/>
        <w:t>v*P</w:t>
      </w:r>
    </w:p>
    <w:p w:rsidR="00C758A1" w:rsidRPr="009F4104" w:rsidRDefault="00C758A1" w:rsidP="00C758A1">
      <w:pPr>
        <w:spacing w:line="360" w:lineRule="auto"/>
        <w:contextualSpacing/>
        <w:rPr>
          <w:iCs/>
        </w:rPr>
      </w:pPr>
      <w:r w:rsidRPr="009F4104">
        <w:rPr>
          <w:iCs/>
        </w:rPr>
        <w:tab/>
      </w:r>
      <w:r w:rsidRPr="009F4104">
        <w:rPr>
          <w:iCs/>
        </w:rPr>
        <w:tab/>
      </w:r>
      <w:r w:rsidRPr="009F4104">
        <w:rPr>
          <w:iCs/>
        </w:rPr>
        <w:tab/>
      </w:r>
      <w:r w:rsidRPr="009F4104">
        <w:rPr>
          <w:iCs/>
        </w:rPr>
        <w:tab/>
      </w:r>
      <w:r w:rsidRPr="009F4104">
        <w:rPr>
          <w:iCs/>
        </w:rPr>
        <w:tab/>
        <w:t>(</w:t>
      </w:r>
      <w:r w:rsidRPr="009F4104">
        <w:rPr>
          <w:i/>
          <w:iCs/>
        </w:rPr>
        <w:t>can</w:t>
      </w:r>
      <w:r w:rsidRPr="009F4104">
        <w:rPr>
          <w:iCs/>
        </w:rPr>
        <w:t>)</w:t>
      </w:r>
      <w:r w:rsidRPr="009F4104">
        <w:rPr>
          <w:iCs/>
        </w:rPr>
        <w:tab/>
      </w:r>
      <w:r w:rsidRPr="009F4104">
        <w:rPr>
          <w:iCs/>
        </w:rPr>
        <w:tab/>
      </w:r>
      <w:r w:rsidRPr="009F4104">
        <w:rPr>
          <w:rFonts w:ascii="ArborWin" w:hAnsi="ArborWin"/>
          <w:iCs/>
        </w:rPr>
        <w:t>4</w:t>
      </w:r>
    </w:p>
    <w:p w:rsidR="00C758A1" w:rsidRPr="009F4104" w:rsidRDefault="00C758A1" w:rsidP="00C758A1">
      <w:pPr>
        <w:spacing w:line="360" w:lineRule="auto"/>
        <w:contextualSpacing/>
        <w:rPr>
          <w:i/>
          <w:iCs/>
        </w:rPr>
      </w:pPr>
      <w:r w:rsidRPr="009F4104">
        <w:rPr>
          <w:iCs/>
        </w:rPr>
        <w:tab/>
      </w:r>
      <w:r w:rsidRPr="009F4104">
        <w:rPr>
          <w:iCs/>
        </w:rPr>
        <w:tab/>
      </w:r>
      <w:r w:rsidRPr="009F4104">
        <w:rPr>
          <w:iCs/>
        </w:rPr>
        <w:tab/>
      </w:r>
      <w:r w:rsidRPr="009F4104">
        <w:rPr>
          <w:iCs/>
        </w:rPr>
        <w:tab/>
      </w:r>
      <w:r w:rsidRPr="009F4104">
        <w:rPr>
          <w:iCs/>
        </w:rPr>
        <w:tab/>
      </w:r>
      <w:r w:rsidRPr="009F4104">
        <w:rPr>
          <w:iCs/>
        </w:rPr>
        <w:tab/>
      </w:r>
      <w:r w:rsidRPr="009F4104">
        <w:rPr>
          <w:iCs/>
        </w:rPr>
        <w:tab/>
      </w:r>
      <w:r w:rsidRPr="009F4104">
        <w:rPr>
          <w:i/>
          <w:iCs/>
        </w:rPr>
        <w:t>swum/swim</w:t>
      </w:r>
    </w:p>
    <w:p w:rsidR="00C758A1" w:rsidRPr="009F4104" w:rsidRDefault="00C758A1" w:rsidP="00C758A1">
      <w:pPr>
        <w:spacing w:line="360" w:lineRule="auto"/>
        <w:contextualSpacing/>
        <w:rPr>
          <w:iCs/>
        </w:rPr>
      </w:pPr>
    </w:p>
    <w:p w:rsidR="00C758A1" w:rsidRDefault="00C758A1" w:rsidP="00C758A1">
      <w:pPr>
        <w:spacing w:line="360" w:lineRule="auto"/>
        <w:contextualSpacing/>
        <w:rPr>
          <w:iCs/>
        </w:rPr>
      </w:pPr>
      <w:r w:rsidRPr="009F4104">
        <w:rPr>
          <w:iCs/>
        </w:rPr>
        <w:t xml:space="preserve">Dynamic modals are the most verb like, i.e. the lowest in the structure, and I leave in the middle whether they are in </w:t>
      </w:r>
      <w:r w:rsidR="00502B02">
        <w:rPr>
          <w:iCs/>
        </w:rPr>
        <w:t xml:space="preserve">the </w:t>
      </w:r>
      <w:r w:rsidRPr="009F4104">
        <w:rPr>
          <w:iCs/>
        </w:rPr>
        <w:t>V</w:t>
      </w:r>
      <w:r w:rsidR="00502B02">
        <w:rPr>
          <w:iCs/>
        </w:rPr>
        <w:t>P/v*P</w:t>
      </w:r>
      <w:r w:rsidRPr="009F4104">
        <w:rPr>
          <w:iCs/>
        </w:rPr>
        <w:t xml:space="preserve"> or in a low M, as in (38).</w:t>
      </w:r>
      <w:r>
        <w:rPr>
          <w:iCs/>
        </w:rPr>
        <w:t xml:space="preserve"> </w:t>
      </w:r>
    </w:p>
    <w:p w:rsidR="004A47E2" w:rsidRPr="004A47E2" w:rsidRDefault="009F4104" w:rsidP="00133223">
      <w:pPr>
        <w:spacing w:line="360" w:lineRule="auto"/>
        <w:contextualSpacing/>
        <w:rPr>
          <w:iCs/>
        </w:rPr>
      </w:pPr>
      <w:r>
        <w:rPr>
          <w:iCs/>
        </w:rPr>
        <w:tab/>
      </w:r>
      <w:r w:rsidR="004A47E2" w:rsidRPr="004A47E2">
        <w:rPr>
          <w:iCs/>
        </w:rPr>
        <w:t xml:space="preserve">In standard varieties of English with single modals, a tree for </w:t>
      </w:r>
      <w:r w:rsidR="004A47E2">
        <w:rPr>
          <w:iCs/>
        </w:rPr>
        <w:t xml:space="preserve">a </w:t>
      </w:r>
      <w:r w:rsidR="004A47E2" w:rsidRPr="004A47E2">
        <w:rPr>
          <w:iCs/>
        </w:rPr>
        <w:t xml:space="preserve">modal is one in which the (low possibility) modal moves from M to (NegP) to T, which is shown </w:t>
      </w:r>
      <w:r w:rsidR="000E4DB6">
        <w:rPr>
          <w:iCs/>
        </w:rPr>
        <w:t>in negative sentences, as in (74</w:t>
      </w:r>
      <w:r w:rsidR="004A47E2" w:rsidRPr="004A47E2">
        <w:rPr>
          <w:iCs/>
        </w:rPr>
        <w:t>a). In the case of a question,</w:t>
      </w:r>
      <w:r w:rsidR="000E4DB6">
        <w:rPr>
          <w:iCs/>
        </w:rPr>
        <w:t xml:space="preserve"> the modal moves to C, as in (74</w:t>
      </w:r>
      <w:r w:rsidR="004A47E2" w:rsidRPr="004A47E2">
        <w:rPr>
          <w:iCs/>
        </w:rPr>
        <w:t>b).</w:t>
      </w:r>
    </w:p>
    <w:p w:rsidR="004A47E2" w:rsidRPr="004A47E2" w:rsidRDefault="004A47E2" w:rsidP="004A47E2">
      <w:pPr>
        <w:spacing w:line="360" w:lineRule="auto"/>
        <w:contextualSpacing/>
        <w:rPr>
          <w:iCs/>
        </w:rPr>
      </w:pPr>
    </w:p>
    <w:p w:rsidR="004A47E2" w:rsidRPr="004A47E2" w:rsidRDefault="00EA3824" w:rsidP="004A47E2">
      <w:pPr>
        <w:spacing w:line="360" w:lineRule="auto"/>
        <w:contextualSpacing/>
        <w:rPr>
          <w:iCs/>
        </w:rPr>
      </w:pPr>
      <w:r>
        <w:rPr>
          <w:iCs/>
        </w:rPr>
        <w:t>(</w:t>
      </w:r>
      <w:r w:rsidR="000E4DB6">
        <w:rPr>
          <w:iCs/>
        </w:rPr>
        <w:t>74</w:t>
      </w:r>
      <w:r w:rsidR="00502B02">
        <w:rPr>
          <w:iCs/>
        </w:rPr>
        <w:t>)</w:t>
      </w:r>
      <w:r w:rsidR="00502B02">
        <w:rPr>
          <w:iCs/>
        </w:rPr>
        <w:tab/>
        <w:t>a.</w:t>
      </w:r>
      <w:r w:rsidR="00502B02">
        <w:rPr>
          <w:iCs/>
        </w:rPr>
        <w:tab/>
        <w:t>&lt;phi, phi&gt;</w:t>
      </w:r>
      <w:r w:rsidR="004A47E2" w:rsidRPr="004A47E2">
        <w:rPr>
          <w:iCs/>
        </w:rPr>
        <w:tab/>
      </w:r>
      <w:r w:rsidR="004A47E2" w:rsidRPr="004A47E2">
        <w:rPr>
          <w:iCs/>
        </w:rPr>
        <w:tab/>
      </w:r>
      <w:r w:rsidR="004A47E2" w:rsidRPr="004A47E2">
        <w:rPr>
          <w:iCs/>
        </w:rPr>
        <w:tab/>
        <w:t>b.</w:t>
      </w:r>
      <w:r w:rsidR="004A47E2" w:rsidRPr="004A47E2">
        <w:rPr>
          <w:iCs/>
        </w:rPr>
        <w:tab/>
        <w:t>CP</w:t>
      </w:r>
      <w:r w:rsidR="00502B02">
        <w:rPr>
          <w:iCs/>
        </w:rPr>
        <w:t xml:space="preserve"> (=Q, Q)</w:t>
      </w:r>
    </w:p>
    <w:p w:rsidR="004A47E2" w:rsidRPr="004A47E2" w:rsidRDefault="004A47E2" w:rsidP="004A47E2">
      <w:pPr>
        <w:spacing w:line="360" w:lineRule="auto"/>
        <w:contextualSpacing/>
        <w:rPr>
          <w:rFonts w:ascii="ArborWin" w:hAnsi="ArborWin"/>
          <w:iCs/>
        </w:rPr>
      </w:pPr>
      <w:r w:rsidRPr="004A47E2">
        <w:rPr>
          <w:iCs/>
        </w:rPr>
        <w:tab/>
      </w:r>
      <w:r w:rsidRPr="004A47E2">
        <w:rPr>
          <w:rFonts w:ascii="ArborWin" w:hAnsi="ArborWin"/>
          <w:iCs/>
        </w:rPr>
        <w:t>ei</w:t>
      </w:r>
      <w:r w:rsidRPr="004A47E2">
        <w:rPr>
          <w:rFonts w:ascii="ArborWin" w:hAnsi="ArborWin"/>
          <w:iCs/>
        </w:rPr>
        <w:tab/>
      </w:r>
      <w:r w:rsidRPr="004A47E2">
        <w:rPr>
          <w:rFonts w:ascii="ArborWin" w:hAnsi="ArborWin"/>
          <w:iCs/>
        </w:rPr>
        <w:tab/>
      </w:r>
      <w:r w:rsidRPr="004A47E2">
        <w:rPr>
          <w:rFonts w:ascii="ArborWin" w:hAnsi="ArborWin"/>
          <w:iCs/>
        </w:rPr>
        <w:tab/>
      </w:r>
      <w:r w:rsidRPr="004A47E2">
        <w:rPr>
          <w:rFonts w:ascii="ArborWin" w:hAnsi="ArborWin"/>
          <w:iCs/>
        </w:rPr>
        <w:tab/>
        <w:t>ei</w:t>
      </w:r>
    </w:p>
    <w:p w:rsidR="004A47E2" w:rsidRPr="004A47E2" w:rsidRDefault="00502B02" w:rsidP="004A47E2">
      <w:pPr>
        <w:spacing w:line="360" w:lineRule="auto"/>
        <w:contextualSpacing/>
        <w:rPr>
          <w:iCs/>
        </w:rPr>
      </w:pPr>
      <w:r>
        <w:rPr>
          <w:iCs/>
        </w:rPr>
        <w:lastRenderedPageBreak/>
        <w:tab/>
        <w:t>DP</w:t>
      </w:r>
      <w:r>
        <w:rPr>
          <w:iCs/>
        </w:rPr>
        <w:tab/>
      </w:r>
      <w:r>
        <w:rPr>
          <w:iCs/>
        </w:rPr>
        <w:tab/>
        <w:t>TP</w:t>
      </w:r>
      <w:r>
        <w:rPr>
          <w:iCs/>
        </w:rPr>
        <w:tab/>
      </w:r>
      <w:r>
        <w:rPr>
          <w:iCs/>
        </w:rPr>
        <w:tab/>
      </w:r>
      <w:r>
        <w:rPr>
          <w:iCs/>
        </w:rPr>
        <w:tab/>
        <w:t>DP</w:t>
      </w:r>
      <w:r>
        <w:rPr>
          <w:iCs/>
        </w:rPr>
        <w:tab/>
      </w:r>
      <w:r>
        <w:rPr>
          <w:iCs/>
        </w:rPr>
        <w:tab/>
        <w:t>CP</w:t>
      </w:r>
    </w:p>
    <w:p w:rsidR="004A47E2" w:rsidRPr="004A47E2" w:rsidRDefault="004A47E2" w:rsidP="004A47E2">
      <w:pPr>
        <w:spacing w:line="360" w:lineRule="auto"/>
        <w:contextualSpacing/>
        <w:rPr>
          <w:rFonts w:ascii="ArborWin" w:hAnsi="ArborWin"/>
          <w:iCs/>
        </w:rPr>
      </w:pPr>
      <w:r w:rsidRPr="004A47E2">
        <w:rPr>
          <w:iCs/>
        </w:rPr>
        <w:tab/>
      </w:r>
      <w:r w:rsidRPr="00EA3824">
        <w:rPr>
          <w:i/>
          <w:iCs/>
        </w:rPr>
        <w:t>She</w:t>
      </w:r>
      <w:r w:rsidRPr="004A47E2">
        <w:rPr>
          <w:iCs/>
        </w:rPr>
        <w:tab/>
      </w:r>
      <w:r w:rsidRPr="004A47E2">
        <w:rPr>
          <w:rFonts w:ascii="ArborWin" w:hAnsi="ArborWin"/>
          <w:iCs/>
        </w:rPr>
        <w:t>ei</w:t>
      </w:r>
      <w:r w:rsidRPr="004A47E2">
        <w:rPr>
          <w:rFonts w:ascii="ArborWin" w:hAnsi="ArborWin"/>
          <w:iCs/>
        </w:rPr>
        <w:tab/>
      </w:r>
      <w:r w:rsidRPr="004A47E2">
        <w:rPr>
          <w:rFonts w:ascii="ArborWin" w:hAnsi="ArborWin"/>
          <w:iCs/>
        </w:rPr>
        <w:tab/>
      </w:r>
      <w:r w:rsidRPr="004A47E2">
        <w:rPr>
          <w:rFonts w:ascii="ArborWin" w:hAnsi="ArborWin"/>
          <w:iCs/>
        </w:rPr>
        <w:tab/>
      </w:r>
      <w:r w:rsidRPr="00EA3824">
        <w:rPr>
          <w:i/>
          <w:iCs/>
        </w:rPr>
        <w:t>What</w:t>
      </w:r>
      <w:r w:rsidRPr="004A47E2">
        <w:rPr>
          <w:rFonts w:ascii="ArborWin" w:hAnsi="ArborWin"/>
          <w:iCs/>
        </w:rPr>
        <w:tab/>
        <w:t>ei</w:t>
      </w:r>
    </w:p>
    <w:p w:rsidR="004A47E2" w:rsidRPr="004A47E2" w:rsidRDefault="00502B02" w:rsidP="004A47E2">
      <w:pPr>
        <w:spacing w:line="360" w:lineRule="auto"/>
        <w:contextualSpacing/>
        <w:rPr>
          <w:iCs/>
        </w:rPr>
      </w:pPr>
      <w:r>
        <w:rPr>
          <w:iCs/>
        </w:rPr>
        <w:tab/>
      </w:r>
      <w:r>
        <w:rPr>
          <w:iCs/>
        </w:rPr>
        <w:tab/>
        <w:t>T</w:t>
      </w:r>
      <w:r>
        <w:rPr>
          <w:iCs/>
        </w:rPr>
        <w:tab/>
      </w:r>
      <w:r>
        <w:rPr>
          <w:iCs/>
        </w:rPr>
        <w:tab/>
        <w:t>NegP</w:t>
      </w:r>
      <w:r>
        <w:rPr>
          <w:iCs/>
        </w:rPr>
        <w:tab/>
      </w:r>
      <w:r>
        <w:rPr>
          <w:iCs/>
        </w:rPr>
        <w:tab/>
      </w:r>
      <w:r>
        <w:rPr>
          <w:iCs/>
        </w:rPr>
        <w:tab/>
        <w:t>C</w:t>
      </w:r>
      <w:r>
        <w:rPr>
          <w:iCs/>
        </w:rPr>
        <w:tab/>
      </w:r>
      <w:r>
        <w:rPr>
          <w:iCs/>
        </w:rPr>
        <w:tab/>
        <w:t>&lt;phi, phi&gt;</w:t>
      </w:r>
    </w:p>
    <w:p w:rsidR="004A47E2" w:rsidRPr="004A47E2" w:rsidRDefault="004A47E2" w:rsidP="004A47E2">
      <w:pPr>
        <w:spacing w:line="360" w:lineRule="auto"/>
        <w:contextualSpacing/>
        <w:rPr>
          <w:rFonts w:ascii="ArborWin" w:hAnsi="ArborWin"/>
          <w:iCs/>
        </w:rPr>
      </w:pPr>
      <w:r w:rsidRPr="004A47E2">
        <w:rPr>
          <w:iCs/>
          <w:noProof/>
        </w:rPr>
        <mc:AlternateContent>
          <mc:Choice Requires="wps">
            <w:drawing>
              <wp:anchor distT="0" distB="0" distL="114300" distR="114300" simplePos="0" relativeHeight="251680768" behindDoc="0" locked="0" layoutInCell="1" allowOverlap="1" wp14:anchorId="7ADA19B2" wp14:editId="1C18B3C8">
                <wp:simplePos x="0" y="0"/>
                <wp:positionH relativeFrom="column">
                  <wp:posOffset>960120</wp:posOffset>
                </wp:positionH>
                <wp:positionV relativeFrom="paragraph">
                  <wp:posOffset>209550</wp:posOffset>
                </wp:positionV>
                <wp:extent cx="259080" cy="342900"/>
                <wp:effectExtent l="38100" t="38100" r="26670" b="19050"/>
                <wp:wrapNone/>
                <wp:docPr id="32" name="Straight Arrow Connector 32"/>
                <wp:cNvGraphicFramePr/>
                <a:graphic xmlns:a="http://schemas.openxmlformats.org/drawingml/2006/main">
                  <a:graphicData uri="http://schemas.microsoft.com/office/word/2010/wordprocessingShape">
                    <wps:wsp>
                      <wps:cNvCnPr/>
                      <wps:spPr>
                        <a:xfrm flipH="1" flipV="1">
                          <a:off x="0" y="0"/>
                          <a:ext cx="259080" cy="3429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DBC504C" id="Straight Arrow Connector 32" o:spid="_x0000_s1026" type="#_x0000_t32" style="position:absolute;margin-left:75.6pt;margin-top:16.5pt;width:20.4pt;height:27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" strokecolor="windowText" strokeweight=".5pt">
                <v:stroke endarrow="block" joinstyle="miter"/>
              </v:shape>
            </w:pict>
          </mc:Fallback>
        </mc:AlternateContent>
      </w:r>
      <w:r w:rsidRPr="004A47E2">
        <w:rPr>
          <w:iCs/>
          <w:noProof/>
        </w:rPr>
        <mc:AlternateContent>
          <mc:Choice Requires="wps">
            <w:drawing>
              <wp:anchor distT="0" distB="0" distL="114300" distR="114300" simplePos="0" relativeHeight="251681792" behindDoc="0" locked="0" layoutInCell="1" allowOverlap="1" wp14:anchorId="7AB5CBB5" wp14:editId="2B54C69B">
                <wp:simplePos x="0" y="0"/>
                <wp:positionH relativeFrom="column">
                  <wp:posOffset>3345180</wp:posOffset>
                </wp:positionH>
                <wp:positionV relativeFrom="paragraph">
                  <wp:posOffset>240030</wp:posOffset>
                </wp:positionV>
                <wp:extent cx="624840" cy="891540"/>
                <wp:effectExtent l="38100" t="38100" r="22860" b="22860"/>
                <wp:wrapNone/>
                <wp:docPr id="33" name="Straight Arrow Connector 33"/>
                <wp:cNvGraphicFramePr/>
                <a:graphic xmlns:a="http://schemas.openxmlformats.org/drawingml/2006/main">
                  <a:graphicData uri="http://schemas.microsoft.com/office/word/2010/wordprocessingShape">
                    <wps:wsp>
                      <wps:cNvCnPr/>
                      <wps:spPr>
                        <a:xfrm flipH="1" flipV="1">
                          <a:off x="0" y="0"/>
                          <a:ext cx="624840" cy="891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FF118D9" id="Straight Arrow Connector 33" o:spid="_x0000_s1026" type="#_x0000_t32" style="position:absolute;margin-left:263.4pt;margin-top:18.9pt;width:49.2pt;height:70.2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" strokecolor="windowText" strokeweight=".5pt">
                <v:stroke endarrow="block" joinstyle="miter"/>
              </v:shape>
            </w:pict>
          </mc:Fallback>
        </mc:AlternateContent>
      </w:r>
      <w:r w:rsidRPr="004A47E2">
        <w:rPr>
          <w:iCs/>
        </w:rPr>
        <w:tab/>
        <w:t xml:space="preserve">       </w:t>
      </w:r>
      <w:r w:rsidRPr="00EA3824">
        <w:rPr>
          <w:i/>
          <w:iCs/>
        </w:rPr>
        <w:t>couldn’t</w:t>
      </w:r>
      <w:r w:rsidRPr="00EA3824">
        <w:rPr>
          <w:i/>
          <w:iCs/>
        </w:rPr>
        <w:tab/>
      </w:r>
      <w:r w:rsidRPr="004A47E2">
        <w:rPr>
          <w:rFonts w:ascii="ArborWin" w:hAnsi="ArborWin"/>
          <w:iCs/>
        </w:rPr>
        <w:t>ei</w:t>
      </w:r>
      <w:r w:rsidRPr="004A47E2">
        <w:rPr>
          <w:rFonts w:ascii="ArborWin" w:hAnsi="ArborWin"/>
          <w:iCs/>
        </w:rPr>
        <w:tab/>
      </w:r>
      <w:r w:rsidRPr="004A47E2">
        <w:rPr>
          <w:rFonts w:ascii="ArborWin" w:hAnsi="ArborWin"/>
          <w:iCs/>
        </w:rPr>
        <w:tab/>
        <w:t xml:space="preserve">          </w:t>
      </w:r>
      <w:r w:rsidRPr="00EA3824">
        <w:rPr>
          <w:rFonts w:cstheme="minorHAnsi"/>
          <w:i/>
          <w:iCs/>
        </w:rPr>
        <w:t>could</w:t>
      </w:r>
      <w:r w:rsidRPr="004A47E2">
        <w:rPr>
          <w:rFonts w:cstheme="minorHAnsi"/>
          <w:iCs/>
        </w:rPr>
        <w:tab/>
      </w:r>
      <w:r w:rsidRPr="004A47E2">
        <w:rPr>
          <w:rFonts w:ascii="ArborWin" w:hAnsi="ArborWin"/>
          <w:iCs/>
        </w:rPr>
        <w:t>ei</w:t>
      </w:r>
    </w:p>
    <w:p w:rsidR="004A47E2" w:rsidRPr="004A47E2" w:rsidRDefault="004A47E2" w:rsidP="004A47E2">
      <w:pPr>
        <w:spacing w:line="360" w:lineRule="auto"/>
        <w:contextualSpacing/>
        <w:rPr>
          <w:iCs/>
        </w:rPr>
      </w:pPr>
      <w:r w:rsidRPr="004A47E2">
        <w:rPr>
          <w:iCs/>
        </w:rPr>
        <w:tab/>
      </w:r>
      <w:r w:rsidRPr="004A47E2">
        <w:rPr>
          <w:iCs/>
        </w:rPr>
        <w:tab/>
      </w:r>
      <w:r w:rsidRPr="004A47E2">
        <w:rPr>
          <w:iCs/>
        </w:rPr>
        <w:tab/>
      </w:r>
      <w:r w:rsidR="00EA3824">
        <w:rPr>
          <w:iCs/>
        </w:rPr>
        <w:t>Neg</w:t>
      </w:r>
      <w:r w:rsidR="00EA3824">
        <w:rPr>
          <w:iCs/>
        </w:rPr>
        <w:tab/>
      </w:r>
      <w:r w:rsidR="00EA3824">
        <w:rPr>
          <w:iCs/>
        </w:rPr>
        <w:tab/>
        <w:t>MP</w:t>
      </w:r>
      <w:r w:rsidR="00EA3824">
        <w:rPr>
          <w:iCs/>
        </w:rPr>
        <w:tab/>
      </w:r>
      <w:r w:rsidR="00EA3824">
        <w:rPr>
          <w:iCs/>
        </w:rPr>
        <w:tab/>
      </w:r>
      <w:r w:rsidR="00EA3824">
        <w:rPr>
          <w:iCs/>
        </w:rPr>
        <w:tab/>
      </w:r>
      <w:r w:rsidR="00EA3824" w:rsidRPr="00FD638D">
        <w:rPr>
          <w:i/>
          <w:iCs/>
        </w:rPr>
        <w:t>s</w:t>
      </w:r>
      <w:r w:rsidRPr="00FD638D">
        <w:rPr>
          <w:i/>
          <w:iCs/>
        </w:rPr>
        <w:t>he</w:t>
      </w:r>
      <w:r w:rsidR="00502B02">
        <w:rPr>
          <w:iCs/>
        </w:rPr>
        <w:tab/>
      </w:r>
      <w:r w:rsidR="00502B02">
        <w:rPr>
          <w:iCs/>
        </w:rPr>
        <w:tab/>
        <w:t>TP</w:t>
      </w:r>
    </w:p>
    <w:p w:rsidR="004A47E2" w:rsidRPr="004A47E2" w:rsidRDefault="004A47E2" w:rsidP="004A47E2">
      <w:pPr>
        <w:spacing w:line="360" w:lineRule="auto"/>
        <w:contextualSpacing/>
        <w:rPr>
          <w:rFonts w:ascii="ArborWin" w:hAnsi="ArborWin"/>
          <w:iCs/>
        </w:rPr>
      </w:pPr>
      <w:r w:rsidRPr="004A47E2">
        <w:rPr>
          <w:iCs/>
          <w:noProof/>
        </w:rPr>
        <mc:AlternateContent>
          <mc:Choice Requires="wps">
            <w:drawing>
              <wp:anchor distT="0" distB="0" distL="114300" distR="114300" simplePos="0" relativeHeight="251679744" behindDoc="0" locked="0" layoutInCell="1" allowOverlap="1" wp14:anchorId="6E53F8DB" wp14:editId="267ECD84">
                <wp:simplePos x="0" y="0"/>
                <wp:positionH relativeFrom="column">
                  <wp:posOffset>1409700</wp:posOffset>
                </wp:positionH>
                <wp:positionV relativeFrom="paragraph">
                  <wp:posOffset>202565</wp:posOffset>
                </wp:positionV>
                <wp:extent cx="274320" cy="434340"/>
                <wp:effectExtent l="38100" t="38100" r="30480" b="22860"/>
                <wp:wrapNone/>
                <wp:docPr id="34" name="Straight Arrow Connector 34"/>
                <wp:cNvGraphicFramePr/>
                <a:graphic xmlns:a="http://schemas.openxmlformats.org/drawingml/2006/main">
                  <a:graphicData uri="http://schemas.microsoft.com/office/word/2010/wordprocessingShape">
                    <wps:wsp>
                      <wps:cNvCnPr/>
                      <wps:spPr>
                        <a:xfrm flipH="1" flipV="1">
                          <a:off x="0" y="0"/>
                          <a:ext cx="274320" cy="4343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6CEECEC" id="Straight Arrow Connector 34" o:spid="_x0000_s1026" type="#_x0000_t32" style="position:absolute;margin-left:111pt;margin-top:15.95pt;width:21.6pt;height:34.2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" strokecolor="windowText" strokeweight=".5pt">
                <v:stroke endarrow="block" joinstyle="miter"/>
              </v:shape>
            </w:pict>
          </mc:Fallback>
        </mc:AlternateContent>
      </w:r>
      <w:r w:rsidR="00EA3824">
        <w:rPr>
          <w:iCs/>
        </w:rPr>
        <w:tab/>
      </w:r>
      <w:r w:rsidR="00EA3824">
        <w:rPr>
          <w:iCs/>
        </w:rPr>
        <w:tab/>
        <w:t xml:space="preserve">      &lt;could</w:t>
      </w:r>
      <w:r w:rsidRPr="004A47E2">
        <w:rPr>
          <w:iCs/>
        </w:rPr>
        <w:t>n’t</w:t>
      </w:r>
      <w:r w:rsidR="00EA3824">
        <w:rPr>
          <w:iCs/>
        </w:rPr>
        <w:t>&gt;</w:t>
      </w:r>
      <w:r w:rsidRPr="004A47E2">
        <w:rPr>
          <w:iCs/>
        </w:rPr>
        <w:tab/>
      </w:r>
      <w:r w:rsidRPr="004A47E2">
        <w:rPr>
          <w:rFonts w:ascii="ArborWin" w:hAnsi="ArborWin"/>
          <w:iCs/>
        </w:rPr>
        <w:t>ei</w:t>
      </w:r>
      <w:r w:rsidRPr="004A47E2">
        <w:rPr>
          <w:rFonts w:ascii="ArborWin" w:hAnsi="ArborWin"/>
          <w:iCs/>
        </w:rPr>
        <w:tab/>
      </w:r>
      <w:r w:rsidRPr="004A47E2">
        <w:rPr>
          <w:rFonts w:ascii="ArborWin" w:hAnsi="ArborWin"/>
          <w:iCs/>
        </w:rPr>
        <w:tab/>
      </w:r>
      <w:r w:rsidRPr="004A47E2">
        <w:rPr>
          <w:rFonts w:ascii="ArborWin" w:hAnsi="ArborWin"/>
          <w:iCs/>
        </w:rPr>
        <w:tab/>
      </w:r>
      <w:r w:rsidRPr="004A47E2">
        <w:rPr>
          <w:rFonts w:ascii="ArborWin" w:hAnsi="ArborWin"/>
          <w:iCs/>
        </w:rPr>
        <w:tab/>
        <w:t>ei</w:t>
      </w:r>
    </w:p>
    <w:p w:rsidR="004A47E2" w:rsidRPr="004A47E2" w:rsidRDefault="004A47E2" w:rsidP="004A47E2">
      <w:pPr>
        <w:spacing w:line="360" w:lineRule="auto"/>
        <w:contextualSpacing/>
        <w:rPr>
          <w:iCs/>
        </w:rPr>
      </w:pPr>
      <w:r w:rsidRPr="004A47E2">
        <w:rPr>
          <w:iCs/>
        </w:rPr>
        <w:tab/>
      </w:r>
      <w:r w:rsidRPr="004A47E2">
        <w:rPr>
          <w:iCs/>
        </w:rPr>
        <w:tab/>
      </w:r>
      <w:r w:rsidRPr="004A47E2">
        <w:rPr>
          <w:iCs/>
        </w:rPr>
        <w:tab/>
      </w:r>
      <w:r w:rsidRPr="004A47E2">
        <w:rPr>
          <w:iCs/>
        </w:rPr>
        <w:tab/>
        <w:t>M</w:t>
      </w:r>
      <w:r w:rsidRPr="004A47E2">
        <w:rPr>
          <w:iCs/>
        </w:rPr>
        <w:tab/>
      </w:r>
      <w:r w:rsidRPr="004A47E2">
        <w:rPr>
          <w:iCs/>
        </w:rPr>
        <w:tab/>
        <w:t>VP</w:t>
      </w:r>
      <w:r w:rsidRPr="004A47E2">
        <w:rPr>
          <w:iCs/>
        </w:rPr>
        <w:tab/>
      </w:r>
      <w:r w:rsidRPr="004A47E2">
        <w:rPr>
          <w:iCs/>
        </w:rPr>
        <w:tab/>
      </w:r>
      <w:r w:rsidRPr="004A47E2">
        <w:rPr>
          <w:iCs/>
        </w:rPr>
        <w:tab/>
        <w:t>T</w:t>
      </w:r>
      <w:r w:rsidRPr="004A47E2">
        <w:rPr>
          <w:iCs/>
        </w:rPr>
        <w:tab/>
      </w:r>
      <w:r w:rsidRPr="004A47E2">
        <w:rPr>
          <w:iCs/>
        </w:rPr>
        <w:tab/>
        <w:t>MP</w:t>
      </w:r>
    </w:p>
    <w:p w:rsidR="004A47E2" w:rsidRPr="004A47E2" w:rsidRDefault="004A47E2" w:rsidP="004A47E2">
      <w:pPr>
        <w:spacing w:line="360" w:lineRule="auto"/>
        <w:contextualSpacing/>
        <w:rPr>
          <w:iCs/>
        </w:rPr>
      </w:pPr>
      <w:r w:rsidRPr="004A47E2">
        <w:rPr>
          <w:iCs/>
          <w:noProof/>
        </w:rPr>
        <mc:AlternateContent>
          <mc:Choice Requires="wps">
            <w:drawing>
              <wp:anchor distT="0" distB="0" distL="114300" distR="114300" simplePos="0" relativeHeight="251682816" behindDoc="0" locked="0" layoutInCell="1" allowOverlap="1" wp14:anchorId="699F006A" wp14:editId="13DFDCF2">
                <wp:simplePos x="0" y="0"/>
                <wp:positionH relativeFrom="column">
                  <wp:posOffset>4145280</wp:posOffset>
                </wp:positionH>
                <wp:positionV relativeFrom="paragraph">
                  <wp:posOffset>283845</wp:posOffset>
                </wp:positionV>
                <wp:extent cx="329184" cy="304800"/>
                <wp:effectExtent l="38100" t="38100" r="33020" b="19050"/>
                <wp:wrapNone/>
                <wp:docPr id="35" name="Straight Arrow Connector 35"/>
                <wp:cNvGraphicFramePr/>
                <a:graphic xmlns:a="http://schemas.openxmlformats.org/drawingml/2006/main">
                  <a:graphicData uri="http://schemas.microsoft.com/office/word/2010/wordprocessingShape">
                    <wps:wsp>
                      <wps:cNvCnPr/>
                      <wps:spPr>
                        <a:xfrm flipH="1" flipV="1">
                          <a:off x="0" y="0"/>
                          <a:ext cx="329184"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6ED0A4E" id="Straight Arrow Connector 35" o:spid="_x0000_s1026" type="#_x0000_t32" style="position:absolute;margin-left:326.4pt;margin-top:22.35pt;width:25.9pt;height:24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" strokecolor="windowText" strokeweight=".5pt">
                <v:stroke endarrow="block" joinstyle="miter"/>
              </v:shape>
            </w:pict>
          </mc:Fallback>
        </mc:AlternateContent>
      </w:r>
      <w:r w:rsidRPr="004A47E2">
        <w:rPr>
          <w:iCs/>
        </w:rPr>
        <w:tab/>
      </w:r>
      <w:r w:rsidRPr="004A47E2">
        <w:rPr>
          <w:iCs/>
        </w:rPr>
        <w:tab/>
      </w:r>
      <w:r w:rsidRPr="004A47E2">
        <w:rPr>
          <w:iCs/>
        </w:rPr>
        <w:tab/>
      </w:r>
      <w:r w:rsidRPr="004A47E2">
        <w:rPr>
          <w:iCs/>
        </w:rPr>
        <w:tab/>
      </w:r>
      <w:r w:rsidR="00FD638D">
        <w:rPr>
          <w:iCs/>
        </w:rPr>
        <w:t>&lt;</w:t>
      </w:r>
      <w:r w:rsidRPr="00EA3824">
        <w:rPr>
          <w:iCs/>
        </w:rPr>
        <w:t>could</w:t>
      </w:r>
      <w:r w:rsidR="00FD638D">
        <w:rPr>
          <w:iCs/>
        </w:rPr>
        <w:t>&gt;</w:t>
      </w:r>
      <w:r w:rsidRPr="004A47E2">
        <w:rPr>
          <w:iCs/>
        </w:rPr>
        <w:tab/>
      </w:r>
      <w:r w:rsidRPr="004A47E2">
        <w:rPr>
          <w:iCs/>
        </w:rPr>
        <w:tab/>
        <w:t>V</w:t>
      </w:r>
      <w:r w:rsidRPr="004A47E2">
        <w:rPr>
          <w:iCs/>
        </w:rPr>
        <w:tab/>
      </w:r>
      <w:r w:rsidRPr="004A47E2">
        <w:rPr>
          <w:iCs/>
        </w:rPr>
        <w:tab/>
      </w:r>
      <w:r w:rsidRPr="004A47E2">
        <w:rPr>
          <w:iCs/>
        </w:rPr>
        <w:tab/>
      </w:r>
      <w:r w:rsidR="00FD638D">
        <w:rPr>
          <w:iCs/>
        </w:rPr>
        <w:t>&lt;</w:t>
      </w:r>
      <w:r w:rsidRPr="00FD638D">
        <w:rPr>
          <w:iCs/>
        </w:rPr>
        <w:t>could</w:t>
      </w:r>
      <w:r w:rsidR="00FD638D">
        <w:rPr>
          <w:iCs/>
        </w:rPr>
        <w:t>&gt;</w:t>
      </w:r>
      <w:r w:rsidRPr="004A47E2">
        <w:rPr>
          <w:iCs/>
        </w:rPr>
        <w:tab/>
      </w:r>
      <w:r w:rsidRPr="004A47E2">
        <w:rPr>
          <w:rFonts w:ascii="ArborWin" w:hAnsi="ArborWin"/>
          <w:iCs/>
        </w:rPr>
        <w:t>ei</w:t>
      </w:r>
    </w:p>
    <w:p w:rsidR="004A47E2" w:rsidRPr="004A47E2" w:rsidRDefault="004A47E2" w:rsidP="004A47E2">
      <w:pPr>
        <w:spacing w:line="360" w:lineRule="auto"/>
        <w:contextualSpacing/>
        <w:rPr>
          <w:iCs/>
        </w:rPr>
      </w:pPr>
      <w:r w:rsidRPr="004A47E2">
        <w:rPr>
          <w:iCs/>
        </w:rPr>
        <w:tab/>
      </w:r>
      <w:r w:rsidRPr="004A47E2">
        <w:rPr>
          <w:iCs/>
        </w:rPr>
        <w:tab/>
      </w:r>
      <w:r w:rsidRPr="004A47E2">
        <w:rPr>
          <w:iCs/>
        </w:rPr>
        <w:tab/>
      </w:r>
      <w:r w:rsidRPr="004A47E2">
        <w:rPr>
          <w:iCs/>
        </w:rPr>
        <w:tab/>
      </w:r>
      <w:r w:rsidRPr="004A47E2">
        <w:rPr>
          <w:iCs/>
        </w:rPr>
        <w:tab/>
      </w:r>
      <w:r w:rsidRPr="004A47E2">
        <w:rPr>
          <w:iCs/>
        </w:rPr>
        <w:tab/>
      </w:r>
      <w:r w:rsidR="00361E1D" w:rsidRPr="00FD638D">
        <w:rPr>
          <w:i/>
          <w:iCs/>
        </w:rPr>
        <w:t>listen</w:t>
      </w:r>
      <w:r w:rsidRPr="004A47E2">
        <w:rPr>
          <w:iCs/>
        </w:rPr>
        <w:tab/>
      </w:r>
      <w:r w:rsidRPr="004A47E2">
        <w:rPr>
          <w:iCs/>
        </w:rPr>
        <w:tab/>
      </w:r>
      <w:r w:rsidRPr="004A47E2">
        <w:rPr>
          <w:iCs/>
        </w:rPr>
        <w:tab/>
      </w:r>
      <w:r w:rsidRPr="004A47E2">
        <w:rPr>
          <w:iCs/>
        </w:rPr>
        <w:tab/>
        <w:t>M</w:t>
      </w:r>
      <w:r w:rsidRPr="004A47E2">
        <w:rPr>
          <w:iCs/>
        </w:rPr>
        <w:tab/>
      </w:r>
      <w:r w:rsidRPr="004A47E2">
        <w:rPr>
          <w:iCs/>
        </w:rPr>
        <w:tab/>
        <w:t>VP</w:t>
      </w:r>
    </w:p>
    <w:p w:rsidR="004A47E2" w:rsidRPr="004A47E2" w:rsidRDefault="004A47E2" w:rsidP="004A47E2">
      <w:pPr>
        <w:spacing w:line="360" w:lineRule="auto"/>
        <w:contextualSpacing/>
        <w:rPr>
          <w:iCs/>
        </w:rPr>
      </w:pP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Cs/>
        </w:rPr>
        <w:tab/>
      </w:r>
      <w:r w:rsidR="00FD638D">
        <w:rPr>
          <w:iCs/>
        </w:rPr>
        <w:t>&lt;</w:t>
      </w:r>
      <w:r w:rsidRPr="00FD638D">
        <w:rPr>
          <w:iCs/>
        </w:rPr>
        <w:t>could</w:t>
      </w:r>
      <w:r w:rsidR="00FD638D">
        <w:rPr>
          <w:iCs/>
        </w:rPr>
        <w:t>&gt;</w:t>
      </w:r>
      <w:r w:rsidRPr="004A47E2">
        <w:rPr>
          <w:iCs/>
        </w:rPr>
        <w:tab/>
      </w:r>
      <w:r w:rsidRPr="004A47E2">
        <w:rPr>
          <w:iCs/>
        </w:rPr>
        <w:tab/>
        <w:t>V</w:t>
      </w:r>
    </w:p>
    <w:p w:rsidR="004A47E2" w:rsidRPr="00FD638D" w:rsidRDefault="004A47E2" w:rsidP="004A47E2">
      <w:pPr>
        <w:spacing w:line="360" w:lineRule="auto"/>
        <w:contextualSpacing/>
        <w:rPr>
          <w:i/>
          <w:iCs/>
        </w:rPr>
      </w:pP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Cs/>
        </w:rPr>
        <w:tab/>
      </w:r>
      <w:r w:rsidR="009F4104">
        <w:rPr>
          <w:i/>
          <w:iCs/>
        </w:rPr>
        <w:t>hear</w:t>
      </w:r>
    </w:p>
    <w:p w:rsidR="00133223" w:rsidRDefault="00133223" w:rsidP="00C90CFF">
      <w:pPr>
        <w:spacing w:line="360" w:lineRule="auto"/>
        <w:contextualSpacing/>
        <w:rPr>
          <w:iCs/>
        </w:rPr>
      </w:pPr>
    </w:p>
    <w:p w:rsidR="004A47E2" w:rsidRDefault="009F4104" w:rsidP="004A47E2">
      <w:pPr>
        <w:spacing w:line="360" w:lineRule="auto"/>
        <w:contextualSpacing/>
        <w:rPr>
          <w:iCs/>
        </w:rPr>
      </w:pPr>
      <w:r>
        <w:rPr>
          <w:iCs/>
        </w:rPr>
        <w:t>Mo</w:t>
      </w:r>
      <w:r w:rsidR="00F042BA">
        <w:rPr>
          <w:iCs/>
        </w:rPr>
        <w:t>vement to T is optional, as (</w:t>
      </w:r>
      <w:r w:rsidR="000E4DB6">
        <w:rPr>
          <w:iCs/>
        </w:rPr>
        <w:t>75</w:t>
      </w:r>
      <w:r w:rsidR="00F042BA">
        <w:rPr>
          <w:iCs/>
        </w:rPr>
        <w:t>) and (</w:t>
      </w:r>
      <w:r w:rsidR="000E4DB6">
        <w:rPr>
          <w:iCs/>
        </w:rPr>
        <w:t>76</w:t>
      </w:r>
      <w:r w:rsidR="00F042BA">
        <w:rPr>
          <w:iCs/>
        </w:rPr>
        <w:t>) show: in (</w:t>
      </w:r>
      <w:r w:rsidR="000E4DB6">
        <w:rPr>
          <w:iCs/>
        </w:rPr>
        <w:t>75</w:t>
      </w:r>
      <w:r w:rsidR="00F042BA">
        <w:rPr>
          <w:iCs/>
        </w:rPr>
        <w:t>a) and (</w:t>
      </w:r>
      <w:r w:rsidR="000E4DB6">
        <w:rPr>
          <w:iCs/>
        </w:rPr>
        <w:t>76</w:t>
      </w:r>
      <w:r w:rsidR="00F042BA">
        <w:rPr>
          <w:iCs/>
        </w:rPr>
        <w:t>a), the modal moves across the adverb where it doesn’t in (</w:t>
      </w:r>
      <w:r w:rsidR="000E4DB6">
        <w:rPr>
          <w:iCs/>
        </w:rPr>
        <w:t>75</w:t>
      </w:r>
      <w:r w:rsidR="00F042BA">
        <w:rPr>
          <w:iCs/>
        </w:rPr>
        <w:t>b) and (</w:t>
      </w:r>
      <w:r w:rsidR="000E4DB6">
        <w:rPr>
          <w:iCs/>
        </w:rPr>
        <w:t>76</w:t>
      </w:r>
      <w:r w:rsidR="00F042BA">
        <w:rPr>
          <w:iCs/>
        </w:rPr>
        <w:t>b).</w:t>
      </w:r>
    </w:p>
    <w:p w:rsidR="009F4104" w:rsidRPr="004A47E2" w:rsidRDefault="009F4104" w:rsidP="004A47E2">
      <w:pPr>
        <w:spacing w:line="360" w:lineRule="auto"/>
        <w:contextualSpacing/>
        <w:rPr>
          <w:iCs/>
        </w:rPr>
      </w:pPr>
    </w:p>
    <w:p w:rsidR="004A47E2" w:rsidRPr="00361E1D" w:rsidRDefault="00FD638D" w:rsidP="004A47E2">
      <w:pPr>
        <w:spacing w:line="360" w:lineRule="auto"/>
        <w:contextualSpacing/>
        <w:rPr>
          <w:iCs/>
        </w:rPr>
      </w:pPr>
      <w:r>
        <w:rPr>
          <w:iCs/>
        </w:rPr>
        <w:t>(</w:t>
      </w:r>
      <w:r w:rsidR="000E4DB6">
        <w:rPr>
          <w:iCs/>
        </w:rPr>
        <w:t>75</w:t>
      </w:r>
      <w:r w:rsidR="004A47E2" w:rsidRPr="004A47E2">
        <w:rPr>
          <w:iCs/>
        </w:rPr>
        <w:t>)</w:t>
      </w:r>
      <w:r w:rsidR="004A47E2" w:rsidRPr="004A47E2">
        <w:rPr>
          <w:iCs/>
        </w:rPr>
        <w:tab/>
        <w:t>a.</w:t>
      </w:r>
      <w:r w:rsidR="004A47E2" w:rsidRPr="004A47E2">
        <w:rPr>
          <w:iCs/>
        </w:rPr>
        <w:tab/>
        <w:t xml:space="preserve">I </w:t>
      </w:r>
      <w:r w:rsidR="004A47E2" w:rsidRPr="00361E1D">
        <w:rPr>
          <w:b/>
          <w:iCs/>
        </w:rPr>
        <w:t>could probably</w:t>
      </w:r>
      <w:r w:rsidR="004A47E2" w:rsidRPr="00361E1D">
        <w:rPr>
          <w:iCs/>
        </w:rPr>
        <w:t xml:space="preserve"> help you market your app. (COCA spoken 2017)</w:t>
      </w:r>
    </w:p>
    <w:p w:rsidR="004A47E2" w:rsidRPr="00361E1D" w:rsidRDefault="004A47E2" w:rsidP="004A47E2">
      <w:pPr>
        <w:spacing w:line="360" w:lineRule="auto"/>
        <w:ind w:left="1440" w:hanging="720"/>
        <w:contextualSpacing/>
        <w:rPr>
          <w:iCs/>
        </w:rPr>
      </w:pPr>
      <w:r w:rsidRPr="00361E1D">
        <w:rPr>
          <w:iCs/>
        </w:rPr>
        <w:t>b.</w:t>
      </w:r>
      <w:r w:rsidRPr="00361E1D">
        <w:rPr>
          <w:iCs/>
        </w:rPr>
        <w:tab/>
        <w:t xml:space="preserve">I </w:t>
      </w:r>
      <w:r w:rsidRPr="00361E1D">
        <w:rPr>
          <w:b/>
          <w:iCs/>
        </w:rPr>
        <w:t>probably could</w:t>
      </w:r>
      <w:r w:rsidRPr="00361E1D">
        <w:rPr>
          <w:iCs/>
        </w:rPr>
        <w:t xml:space="preserve"> have been dead that night. (COCA spoken 2015)</w:t>
      </w:r>
    </w:p>
    <w:p w:rsidR="004A47E2" w:rsidRPr="00361E1D" w:rsidRDefault="000E4DB6" w:rsidP="004A47E2">
      <w:pPr>
        <w:spacing w:line="360" w:lineRule="auto"/>
        <w:ind w:left="720" w:hanging="720"/>
        <w:contextualSpacing/>
        <w:rPr>
          <w:iCs/>
        </w:rPr>
      </w:pPr>
      <w:r>
        <w:rPr>
          <w:iCs/>
        </w:rPr>
        <w:t>(76</w:t>
      </w:r>
      <w:r w:rsidR="004A47E2" w:rsidRPr="00361E1D">
        <w:rPr>
          <w:iCs/>
        </w:rPr>
        <w:t>)</w:t>
      </w:r>
      <w:r w:rsidR="004A47E2" w:rsidRPr="00361E1D">
        <w:rPr>
          <w:iCs/>
        </w:rPr>
        <w:tab/>
        <w:t>a.</w:t>
      </w:r>
      <w:r w:rsidR="004A47E2" w:rsidRPr="00361E1D">
        <w:rPr>
          <w:iCs/>
        </w:rPr>
        <w:tab/>
        <w:t xml:space="preserve">the only way that he </w:t>
      </w:r>
      <w:r w:rsidR="004A47E2" w:rsidRPr="00361E1D">
        <w:rPr>
          <w:b/>
          <w:iCs/>
        </w:rPr>
        <w:t>could possibly</w:t>
      </w:r>
      <w:r w:rsidR="004A47E2" w:rsidRPr="00361E1D">
        <w:rPr>
          <w:iCs/>
        </w:rPr>
        <w:t xml:space="preserve"> guarantee</w:t>
      </w:r>
      <w:r w:rsidR="00361E1D" w:rsidRPr="00361E1D">
        <w:rPr>
          <w:iCs/>
        </w:rPr>
        <w:t xml:space="preserve"> that his son avoided jail time</w:t>
      </w:r>
    </w:p>
    <w:p w:rsidR="004A47E2" w:rsidRPr="00361E1D" w:rsidRDefault="004A47E2" w:rsidP="004A47E2">
      <w:pPr>
        <w:spacing w:line="360" w:lineRule="auto"/>
        <w:ind w:left="720" w:firstLine="720"/>
        <w:contextualSpacing/>
        <w:rPr>
          <w:iCs/>
        </w:rPr>
      </w:pPr>
      <w:r w:rsidRPr="00361E1D">
        <w:rPr>
          <w:iCs/>
        </w:rPr>
        <w:t>(COCA spoken 2017)</w:t>
      </w:r>
    </w:p>
    <w:p w:rsidR="004A47E2" w:rsidRPr="004A47E2" w:rsidRDefault="004A47E2" w:rsidP="004A47E2">
      <w:pPr>
        <w:spacing w:line="360" w:lineRule="auto"/>
        <w:ind w:left="720" w:hanging="720"/>
        <w:contextualSpacing/>
        <w:rPr>
          <w:iCs/>
        </w:rPr>
      </w:pPr>
      <w:r w:rsidRPr="00361E1D">
        <w:rPr>
          <w:iCs/>
        </w:rPr>
        <w:tab/>
        <w:t>b.</w:t>
      </w:r>
      <w:r w:rsidRPr="00361E1D">
        <w:rPr>
          <w:iCs/>
        </w:rPr>
        <w:tab/>
        <w:t xml:space="preserve">So we </w:t>
      </w:r>
      <w:r w:rsidRPr="00361E1D">
        <w:rPr>
          <w:b/>
          <w:iCs/>
        </w:rPr>
        <w:t>possibly could</w:t>
      </w:r>
      <w:r w:rsidRPr="00361E1D">
        <w:rPr>
          <w:iCs/>
        </w:rPr>
        <w:t xml:space="preserve"> be looking at not guilty by reason of insanity (COCA</w:t>
      </w:r>
      <w:r w:rsidRPr="004A47E2">
        <w:rPr>
          <w:iCs/>
        </w:rPr>
        <w:t xml:space="preserve"> spoken 2017)</w:t>
      </w:r>
    </w:p>
    <w:p w:rsidR="004A47E2" w:rsidRPr="004A47E2" w:rsidRDefault="004A47E2" w:rsidP="004A47E2">
      <w:pPr>
        <w:spacing w:line="360" w:lineRule="auto"/>
        <w:contextualSpacing/>
        <w:rPr>
          <w:iCs/>
        </w:rPr>
      </w:pPr>
    </w:p>
    <w:p w:rsidR="004A47E2" w:rsidRPr="004A47E2" w:rsidRDefault="000E4DB6" w:rsidP="004A47E2">
      <w:pPr>
        <w:spacing w:line="360" w:lineRule="auto"/>
        <w:contextualSpacing/>
        <w:rPr>
          <w:iCs/>
        </w:rPr>
      </w:pPr>
      <w:r>
        <w:rPr>
          <w:iCs/>
        </w:rPr>
        <w:t>A tree for (75</w:t>
      </w:r>
      <w:r w:rsidR="004A47E2" w:rsidRPr="004A47E2">
        <w:rPr>
          <w:iCs/>
        </w:rPr>
        <w:t>a) appears as (</w:t>
      </w:r>
      <w:r>
        <w:rPr>
          <w:iCs/>
        </w:rPr>
        <w:t>77</w:t>
      </w:r>
      <w:r w:rsidR="00FD638D">
        <w:rPr>
          <w:iCs/>
        </w:rPr>
        <w:t>) and for (</w:t>
      </w:r>
      <w:r>
        <w:rPr>
          <w:iCs/>
        </w:rPr>
        <w:t>76b) as (78). In (75) and (76</w:t>
      </w:r>
      <w:r w:rsidR="004A47E2" w:rsidRPr="004A47E2">
        <w:rPr>
          <w:iCs/>
        </w:rPr>
        <w:t xml:space="preserve">), the modal is </w:t>
      </w:r>
      <w:r w:rsidR="004A47E2" w:rsidRPr="004A47E2">
        <w:rPr>
          <w:i/>
          <w:iCs/>
        </w:rPr>
        <w:t>could</w:t>
      </w:r>
      <w:r w:rsidR="004A47E2" w:rsidRPr="004A47E2">
        <w:rPr>
          <w:iCs/>
        </w:rPr>
        <w:t xml:space="preserve">, which is deontic (i.e. low) or epistemic (and then relatively high) but this is not determining the movement. </w:t>
      </w:r>
    </w:p>
    <w:p w:rsidR="004A47E2" w:rsidRPr="004A47E2" w:rsidRDefault="004A47E2" w:rsidP="004A47E2">
      <w:pPr>
        <w:spacing w:line="360" w:lineRule="auto"/>
        <w:contextualSpacing/>
        <w:rPr>
          <w:iCs/>
        </w:rPr>
      </w:pPr>
    </w:p>
    <w:p w:rsidR="004A47E2" w:rsidRPr="004A47E2" w:rsidRDefault="00FD638D" w:rsidP="004A47E2">
      <w:pPr>
        <w:spacing w:line="360" w:lineRule="auto"/>
        <w:contextualSpacing/>
        <w:rPr>
          <w:iCs/>
        </w:rPr>
      </w:pPr>
      <w:r>
        <w:rPr>
          <w:iCs/>
        </w:rPr>
        <w:t>(</w:t>
      </w:r>
      <w:r w:rsidR="000E4DB6">
        <w:rPr>
          <w:iCs/>
        </w:rPr>
        <w:t>77</w:t>
      </w:r>
      <w:r w:rsidR="004A47E2" w:rsidRPr="004A47E2">
        <w:rPr>
          <w:iCs/>
        </w:rPr>
        <w:t>)</w:t>
      </w:r>
      <w:r w:rsidR="004A47E2" w:rsidRPr="004A47E2">
        <w:rPr>
          <w:iCs/>
        </w:rPr>
        <w:tab/>
      </w:r>
      <w:r w:rsidR="004A47E2" w:rsidRPr="004A47E2">
        <w:rPr>
          <w:iCs/>
        </w:rPr>
        <w:tab/>
      </w:r>
      <w:r w:rsidR="00502B02">
        <w:rPr>
          <w:iCs/>
        </w:rPr>
        <w:t>&lt;phi, phi&gt;</w:t>
      </w:r>
    </w:p>
    <w:p w:rsidR="004A47E2" w:rsidRPr="004A47E2" w:rsidRDefault="004A47E2" w:rsidP="004A47E2">
      <w:pPr>
        <w:spacing w:line="360" w:lineRule="auto"/>
        <w:contextualSpacing/>
        <w:rPr>
          <w:iCs/>
        </w:rPr>
      </w:pPr>
      <w:r w:rsidRPr="004A47E2">
        <w:rPr>
          <w:iCs/>
        </w:rPr>
        <w:tab/>
      </w:r>
      <w:r w:rsidRPr="004A47E2">
        <w:rPr>
          <w:rFonts w:ascii="ArborWin" w:hAnsi="ArborWin"/>
          <w:iCs/>
        </w:rPr>
        <w:t>ei</w:t>
      </w:r>
      <w:r w:rsidRPr="004A47E2">
        <w:rPr>
          <w:rFonts w:ascii="ArborWin" w:hAnsi="ArborWin"/>
          <w:iCs/>
        </w:rPr>
        <w:tab/>
      </w:r>
    </w:p>
    <w:p w:rsidR="004A47E2" w:rsidRPr="004A47E2" w:rsidRDefault="00502B02" w:rsidP="004A47E2">
      <w:pPr>
        <w:spacing w:line="360" w:lineRule="auto"/>
        <w:contextualSpacing/>
        <w:rPr>
          <w:iCs/>
        </w:rPr>
      </w:pPr>
      <w:r>
        <w:rPr>
          <w:iCs/>
        </w:rPr>
        <w:tab/>
        <w:t>DP</w:t>
      </w:r>
      <w:r>
        <w:rPr>
          <w:iCs/>
        </w:rPr>
        <w:tab/>
      </w:r>
      <w:r>
        <w:rPr>
          <w:iCs/>
        </w:rPr>
        <w:tab/>
        <w:t>TP</w:t>
      </w:r>
    </w:p>
    <w:p w:rsidR="004A47E2" w:rsidRPr="004A47E2" w:rsidRDefault="004A47E2" w:rsidP="004A47E2">
      <w:pPr>
        <w:spacing w:line="360" w:lineRule="auto"/>
        <w:contextualSpacing/>
        <w:rPr>
          <w:iCs/>
        </w:rPr>
      </w:pPr>
      <w:r w:rsidRPr="004A47E2">
        <w:rPr>
          <w:iCs/>
        </w:rPr>
        <w:tab/>
      </w:r>
      <w:r w:rsidRPr="004A47E2">
        <w:rPr>
          <w:i/>
          <w:iCs/>
        </w:rPr>
        <w:t>I</w:t>
      </w:r>
      <w:r w:rsidRPr="004A47E2">
        <w:rPr>
          <w:iCs/>
        </w:rPr>
        <w:tab/>
      </w:r>
      <w:r w:rsidRPr="004A47E2">
        <w:rPr>
          <w:rFonts w:ascii="ArborWin" w:hAnsi="ArborWin"/>
          <w:iCs/>
        </w:rPr>
        <w:t>ei</w:t>
      </w:r>
      <w:r w:rsidRPr="004A47E2">
        <w:rPr>
          <w:rFonts w:ascii="ArborWin" w:hAnsi="ArborWin"/>
          <w:iCs/>
        </w:rPr>
        <w:tab/>
      </w:r>
    </w:p>
    <w:p w:rsidR="004A47E2" w:rsidRPr="004A47E2" w:rsidRDefault="004A47E2" w:rsidP="004A47E2">
      <w:pPr>
        <w:spacing w:line="360" w:lineRule="auto"/>
        <w:ind w:firstLine="720"/>
        <w:contextualSpacing/>
        <w:rPr>
          <w:iCs/>
        </w:rPr>
      </w:pPr>
      <w:r w:rsidRPr="004A47E2">
        <w:rPr>
          <w:iCs/>
        </w:rPr>
        <w:tab/>
        <w:t>T</w:t>
      </w:r>
      <w:r w:rsidRPr="004A47E2">
        <w:rPr>
          <w:iCs/>
        </w:rPr>
        <w:tab/>
      </w:r>
      <w:r w:rsidRPr="004A47E2">
        <w:rPr>
          <w:iCs/>
        </w:rPr>
        <w:tab/>
        <w:t>MprobP</w:t>
      </w:r>
      <w:r w:rsidR="00B66834">
        <w:rPr>
          <w:iCs/>
        </w:rPr>
        <w:t xml:space="preserve"> (= &lt;mod, mod&gt;)</w:t>
      </w:r>
    </w:p>
    <w:p w:rsidR="004A47E2" w:rsidRPr="004A47E2" w:rsidRDefault="004A47E2" w:rsidP="004A47E2">
      <w:pPr>
        <w:spacing w:line="360" w:lineRule="auto"/>
        <w:ind w:firstLine="720"/>
        <w:contextualSpacing/>
        <w:rPr>
          <w:rFonts w:ascii="ArborWin" w:hAnsi="ArborWin"/>
          <w:iCs/>
        </w:rPr>
      </w:pPr>
      <w:r w:rsidRPr="004A47E2">
        <w:rPr>
          <w:iCs/>
          <w:noProof/>
        </w:rPr>
        <mc:AlternateContent>
          <mc:Choice Requires="wps">
            <w:drawing>
              <wp:anchor distT="0" distB="0" distL="114300" distR="114300" simplePos="0" relativeHeight="251684864" behindDoc="0" locked="0" layoutInCell="1" allowOverlap="1" wp14:anchorId="0E2BDBC0" wp14:editId="439A1231">
                <wp:simplePos x="0" y="0"/>
                <wp:positionH relativeFrom="column">
                  <wp:posOffset>591312</wp:posOffset>
                </wp:positionH>
                <wp:positionV relativeFrom="paragraph">
                  <wp:posOffset>17907</wp:posOffset>
                </wp:positionV>
                <wp:extent cx="347472" cy="1054608"/>
                <wp:effectExtent l="0" t="38100" r="52705" b="12700"/>
                <wp:wrapNone/>
                <wp:docPr id="36" name="Straight Arrow Connector 36"/>
                <wp:cNvGraphicFramePr/>
                <a:graphic xmlns:a="http://schemas.openxmlformats.org/drawingml/2006/main">
                  <a:graphicData uri="http://schemas.microsoft.com/office/word/2010/wordprocessingShape">
                    <wps:wsp>
                      <wps:cNvCnPr/>
                      <wps:spPr>
                        <a:xfrm flipV="1">
                          <a:off x="0" y="0"/>
                          <a:ext cx="347472" cy="105460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A40479B" id="Straight Arrow Connector 36" o:spid="_x0000_s1026" type="#_x0000_t32" style="position:absolute;margin-left:46.55pt;margin-top:1.4pt;width:27.35pt;height:83.0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" strokecolor="windowText" strokeweight=".5pt">
                <v:stroke endarrow="block" joinstyle="miter"/>
              </v:shape>
            </w:pict>
          </mc:Fallback>
        </mc:AlternateContent>
      </w:r>
      <w:r w:rsidRPr="004A47E2">
        <w:rPr>
          <w:iCs/>
        </w:rPr>
        <w:tab/>
      </w:r>
      <w:r w:rsidRPr="004A47E2">
        <w:rPr>
          <w:iCs/>
        </w:rPr>
        <w:tab/>
      </w:r>
      <w:r w:rsidRPr="004A47E2">
        <w:rPr>
          <w:rFonts w:ascii="ArborWin" w:hAnsi="ArborWin"/>
          <w:iCs/>
        </w:rPr>
        <w:t>ei</w:t>
      </w:r>
      <w:r w:rsidRPr="004A47E2">
        <w:rPr>
          <w:rFonts w:ascii="ArborWin" w:hAnsi="ArborWin"/>
          <w:iCs/>
        </w:rPr>
        <w:tab/>
      </w:r>
    </w:p>
    <w:p w:rsidR="004A47E2" w:rsidRPr="004A47E2" w:rsidRDefault="004A47E2" w:rsidP="004A47E2">
      <w:pPr>
        <w:spacing w:line="360" w:lineRule="auto"/>
        <w:ind w:firstLine="720"/>
        <w:contextualSpacing/>
        <w:rPr>
          <w:rFonts w:cstheme="minorHAnsi"/>
          <w:iCs/>
        </w:rPr>
      </w:pPr>
      <w:r w:rsidRPr="004A47E2">
        <w:rPr>
          <w:rFonts w:cstheme="minorHAnsi"/>
          <w:iCs/>
        </w:rPr>
        <w:tab/>
      </w:r>
      <w:r w:rsidRPr="004A47E2">
        <w:rPr>
          <w:rFonts w:cstheme="minorHAnsi"/>
          <w:iCs/>
        </w:rPr>
        <w:tab/>
      </w:r>
      <w:r w:rsidR="00502B02">
        <w:rPr>
          <w:rFonts w:cstheme="minorHAnsi"/>
          <w:iCs/>
        </w:rPr>
        <w:t>AP</w:t>
      </w:r>
      <w:r w:rsidR="00502B02">
        <w:rPr>
          <w:rFonts w:cstheme="minorHAnsi"/>
          <w:iCs/>
        </w:rPr>
        <w:tab/>
      </w:r>
      <w:r w:rsidR="00502B02">
        <w:rPr>
          <w:rFonts w:cstheme="minorHAnsi"/>
          <w:iCs/>
        </w:rPr>
        <w:tab/>
        <w:t>MP</w:t>
      </w:r>
    </w:p>
    <w:p w:rsidR="004A47E2" w:rsidRPr="004A47E2" w:rsidRDefault="004A47E2" w:rsidP="004A47E2">
      <w:pPr>
        <w:spacing w:line="360" w:lineRule="auto"/>
        <w:ind w:firstLine="720"/>
        <w:contextualSpacing/>
        <w:rPr>
          <w:rFonts w:cstheme="minorHAnsi"/>
          <w:iCs/>
        </w:rPr>
      </w:pPr>
      <w:r w:rsidRPr="004A47E2">
        <w:rPr>
          <w:rFonts w:cstheme="minorHAnsi"/>
          <w:iCs/>
        </w:rPr>
        <w:lastRenderedPageBreak/>
        <w:tab/>
      </w:r>
      <w:r w:rsidRPr="004A47E2">
        <w:rPr>
          <w:rFonts w:cstheme="minorHAnsi"/>
          <w:i/>
          <w:iCs/>
        </w:rPr>
        <w:t>probably</w:t>
      </w:r>
      <w:r w:rsidRPr="004A47E2">
        <w:rPr>
          <w:rFonts w:cstheme="minorHAnsi"/>
          <w:iCs/>
        </w:rPr>
        <w:tab/>
      </w:r>
      <w:r w:rsidRPr="004A47E2">
        <w:rPr>
          <w:rFonts w:ascii="ArborWin" w:hAnsi="ArborWin"/>
          <w:iCs/>
        </w:rPr>
        <w:t>ei</w:t>
      </w:r>
      <w:r w:rsidRPr="004A47E2">
        <w:rPr>
          <w:rFonts w:ascii="ArborWin" w:hAnsi="ArborWin"/>
          <w:iCs/>
        </w:rPr>
        <w:tab/>
      </w:r>
    </w:p>
    <w:p w:rsidR="004A47E2" w:rsidRPr="004A47E2" w:rsidRDefault="004A47E2" w:rsidP="004A47E2">
      <w:pPr>
        <w:spacing w:line="360" w:lineRule="auto"/>
        <w:ind w:left="2160" w:firstLine="720"/>
        <w:contextualSpacing/>
        <w:rPr>
          <w:iCs/>
        </w:rPr>
      </w:pPr>
      <w:r w:rsidRPr="004A47E2">
        <w:rPr>
          <w:iCs/>
        </w:rPr>
        <w:t>(M)</w:t>
      </w:r>
      <w:r w:rsidRPr="004A47E2">
        <w:rPr>
          <w:iCs/>
        </w:rPr>
        <w:tab/>
      </w:r>
      <w:r w:rsidRPr="004A47E2">
        <w:rPr>
          <w:iCs/>
        </w:rPr>
        <w:tab/>
        <w:t>MpossP</w:t>
      </w:r>
      <w:r w:rsidR="00B66834">
        <w:rPr>
          <w:iCs/>
        </w:rPr>
        <w:t xml:space="preserve"> (= &lt;mod, mod&gt;)</w:t>
      </w:r>
    </w:p>
    <w:p w:rsidR="004A47E2" w:rsidRPr="004A47E2" w:rsidRDefault="004A47E2" w:rsidP="004A47E2">
      <w:pPr>
        <w:spacing w:line="360" w:lineRule="auto"/>
        <w:ind w:left="2160" w:firstLine="720"/>
        <w:contextualSpacing/>
        <w:rPr>
          <w:iCs/>
        </w:rPr>
      </w:pPr>
      <w:r w:rsidRPr="004A47E2">
        <w:rPr>
          <w:iCs/>
          <w:noProof/>
        </w:rPr>
        <mc:AlternateContent>
          <mc:Choice Requires="wps">
            <w:drawing>
              <wp:anchor distT="0" distB="0" distL="114300" distR="114300" simplePos="0" relativeHeight="251683840" behindDoc="0" locked="0" layoutInCell="1" allowOverlap="1" wp14:anchorId="08B8B98C" wp14:editId="31B2D7DF">
                <wp:simplePos x="0" y="0"/>
                <wp:positionH relativeFrom="column">
                  <wp:posOffset>591312</wp:posOffset>
                </wp:positionH>
                <wp:positionV relativeFrom="paragraph">
                  <wp:posOffset>8255</wp:posOffset>
                </wp:positionV>
                <wp:extent cx="2072132" cy="1121664"/>
                <wp:effectExtent l="0" t="0" r="23495" b="21590"/>
                <wp:wrapNone/>
                <wp:docPr id="37" name="Straight Connector 37"/>
                <wp:cNvGraphicFramePr/>
                <a:graphic xmlns:a="http://schemas.openxmlformats.org/drawingml/2006/main">
                  <a:graphicData uri="http://schemas.microsoft.com/office/word/2010/wordprocessingShape">
                    <wps:wsp>
                      <wps:cNvCnPr/>
                      <wps:spPr>
                        <a:xfrm flipH="1" flipV="1">
                          <a:off x="0" y="0"/>
                          <a:ext cx="2072132" cy="1121664"/>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133B7D" id="Straight Connector 37"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5pt,.65pt" to="209.7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" strokecolor="windowText" strokeweight=".5pt">
                <v:stroke joinstyle="miter"/>
              </v:line>
            </w:pict>
          </mc:Fallback>
        </mc:AlternateContent>
      </w:r>
      <w:r w:rsidRPr="004A47E2">
        <w:rPr>
          <w:iCs/>
        </w:rPr>
        <w:tab/>
      </w:r>
      <w:r w:rsidRPr="004A47E2">
        <w:rPr>
          <w:rFonts w:ascii="ArborWin" w:hAnsi="ArborWin"/>
          <w:iCs/>
        </w:rPr>
        <w:t>ei</w:t>
      </w:r>
      <w:r w:rsidRPr="004A47E2">
        <w:rPr>
          <w:iCs/>
        </w:rPr>
        <w:tab/>
      </w:r>
    </w:p>
    <w:p w:rsidR="004A47E2" w:rsidRPr="004A47E2" w:rsidRDefault="00502B02" w:rsidP="004A47E2">
      <w:pPr>
        <w:spacing w:line="360" w:lineRule="auto"/>
        <w:ind w:left="2160" w:firstLine="720"/>
        <w:contextualSpacing/>
        <w:rPr>
          <w:iCs/>
        </w:rPr>
      </w:pPr>
      <w:r>
        <w:rPr>
          <w:iCs/>
        </w:rPr>
        <w:tab/>
        <w:t>(AP)</w:t>
      </w:r>
      <w:r>
        <w:rPr>
          <w:iCs/>
        </w:rPr>
        <w:tab/>
      </w:r>
      <w:r>
        <w:rPr>
          <w:iCs/>
        </w:rPr>
        <w:tab/>
        <w:t>MP</w:t>
      </w:r>
    </w:p>
    <w:p w:rsidR="004A47E2" w:rsidRPr="004A47E2" w:rsidRDefault="004A47E2" w:rsidP="004A47E2">
      <w:pPr>
        <w:spacing w:line="360" w:lineRule="auto"/>
        <w:ind w:left="2160" w:firstLine="720"/>
        <w:contextualSpacing/>
        <w:rPr>
          <w:iCs/>
        </w:rPr>
      </w:pPr>
      <w:r w:rsidRPr="004A47E2">
        <w:rPr>
          <w:iCs/>
        </w:rPr>
        <w:tab/>
      </w:r>
      <w:r w:rsidRPr="004A47E2">
        <w:rPr>
          <w:iCs/>
        </w:rPr>
        <w:tab/>
      </w:r>
      <w:r w:rsidRPr="004A47E2">
        <w:rPr>
          <w:rFonts w:ascii="ArborWin" w:hAnsi="ArborWin"/>
          <w:iCs/>
        </w:rPr>
        <w:t>ei</w:t>
      </w:r>
    </w:p>
    <w:p w:rsidR="004A47E2" w:rsidRPr="004A47E2" w:rsidRDefault="004A47E2" w:rsidP="004A47E2">
      <w:pPr>
        <w:spacing w:line="360" w:lineRule="auto"/>
        <w:contextualSpacing/>
        <w:rPr>
          <w:iCs/>
        </w:rPr>
      </w:pPr>
      <w:r w:rsidRPr="004A47E2">
        <w:rPr>
          <w:iCs/>
        </w:rPr>
        <w:tab/>
      </w:r>
      <w:r w:rsidRPr="004A47E2">
        <w:rPr>
          <w:iCs/>
        </w:rPr>
        <w:tab/>
      </w:r>
      <w:r w:rsidRPr="004A47E2">
        <w:rPr>
          <w:iCs/>
        </w:rPr>
        <w:tab/>
      </w:r>
      <w:r w:rsidRPr="004A47E2">
        <w:rPr>
          <w:iCs/>
        </w:rPr>
        <w:tab/>
      </w:r>
      <w:r w:rsidRPr="004A47E2">
        <w:rPr>
          <w:iCs/>
        </w:rPr>
        <w:tab/>
      </w:r>
      <w:r w:rsidRPr="004A47E2">
        <w:rPr>
          <w:iCs/>
        </w:rPr>
        <w:tab/>
        <w:t>M</w:t>
      </w:r>
      <w:r w:rsidRPr="004A47E2">
        <w:rPr>
          <w:iCs/>
        </w:rPr>
        <w:tab/>
      </w:r>
      <w:r w:rsidRPr="004A47E2">
        <w:rPr>
          <w:iCs/>
        </w:rPr>
        <w:tab/>
        <w:t>VP</w:t>
      </w:r>
    </w:p>
    <w:p w:rsidR="004A47E2" w:rsidRPr="004A47E2" w:rsidRDefault="004A47E2" w:rsidP="004A47E2">
      <w:pPr>
        <w:spacing w:line="360" w:lineRule="auto"/>
        <w:contextualSpacing/>
        <w:rPr>
          <w:iCs/>
        </w:rPr>
      </w:pP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
          <w:iCs/>
        </w:rPr>
        <w:t>could</w:t>
      </w:r>
      <w:r w:rsidRPr="004A47E2">
        <w:rPr>
          <w:iCs/>
        </w:rPr>
        <w:tab/>
      </w:r>
      <w:r w:rsidRPr="004A47E2">
        <w:rPr>
          <w:rFonts w:ascii="ArborWin" w:hAnsi="ArborWin"/>
          <w:iCs/>
        </w:rPr>
        <w:tab/>
        <w:t>4</w:t>
      </w:r>
    </w:p>
    <w:p w:rsidR="004A47E2" w:rsidRPr="004A47E2" w:rsidRDefault="004A47E2" w:rsidP="004A47E2">
      <w:pPr>
        <w:spacing w:line="360" w:lineRule="auto"/>
        <w:contextualSpacing/>
        <w:rPr>
          <w:i/>
          <w:iCs/>
        </w:rPr>
      </w:pP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Cs/>
        </w:rPr>
        <w:tab/>
      </w:r>
      <w:r w:rsidRPr="004A47E2">
        <w:rPr>
          <w:i/>
          <w:iCs/>
        </w:rPr>
        <w:t>help you market your app</w:t>
      </w:r>
    </w:p>
    <w:p w:rsidR="004A47E2" w:rsidRPr="004A47E2" w:rsidRDefault="000E4DB6" w:rsidP="004A47E2">
      <w:pPr>
        <w:spacing w:line="360" w:lineRule="auto"/>
        <w:contextualSpacing/>
        <w:rPr>
          <w:iCs/>
        </w:rPr>
      </w:pPr>
      <w:r>
        <w:rPr>
          <w:iCs/>
        </w:rPr>
        <w:t>(78</w:t>
      </w:r>
      <w:r w:rsidR="00502B02">
        <w:rPr>
          <w:iCs/>
        </w:rPr>
        <w:t>)</w:t>
      </w:r>
      <w:r w:rsidR="00502B02">
        <w:rPr>
          <w:iCs/>
        </w:rPr>
        <w:tab/>
      </w:r>
      <w:r w:rsidR="00502B02">
        <w:rPr>
          <w:iCs/>
        </w:rPr>
        <w:tab/>
        <w:t>&lt;phi, phi&gt;</w:t>
      </w:r>
    </w:p>
    <w:p w:rsidR="004A47E2" w:rsidRPr="004A47E2" w:rsidRDefault="004A47E2" w:rsidP="004A47E2">
      <w:pPr>
        <w:spacing w:line="360" w:lineRule="auto"/>
        <w:contextualSpacing/>
        <w:rPr>
          <w:iCs/>
        </w:rPr>
      </w:pPr>
      <w:r w:rsidRPr="004A47E2">
        <w:rPr>
          <w:iCs/>
        </w:rPr>
        <w:tab/>
      </w:r>
      <w:r w:rsidRPr="004A47E2">
        <w:rPr>
          <w:rFonts w:ascii="ArborWin" w:hAnsi="ArborWin"/>
          <w:iCs/>
        </w:rPr>
        <w:t>ei</w:t>
      </w:r>
      <w:r w:rsidRPr="004A47E2">
        <w:rPr>
          <w:rFonts w:ascii="ArborWin" w:hAnsi="ArborWin"/>
          <w:iCs/>
        </w:rPr>
        <w:tab/>
      </w:r>
    </w:p>
    <w:p w:rsidR="004A47E2" w:rsidRPr="004A47E2" w:rsidRDefault="00502B02" w:rsidP="004A47E2">
      <w:pPr>
        <w:spacing w:line="360" w:lineRule="auto"/>
        <w:contextualSpacing/>
        <w:rPr>
          <w:iCs/>
        </w:rPr>
      </w:pPr>
      <w:r>
        <w:rPr>
          <w:iCs/>
        </w:rPr>
        <w:tab/>
        <w:t>DP</w:t>
      </w:r>
      <w:r>
        <w:rPr>
          <w:iCs/>
        </w:rPr>
        <w:tab/>
      </w:r>
      <w:r>
        <w:rPr>
          <w:iCs/>
        </w:rPr>
        <w:tab/>
        <w:t>TP</w:t>
      </w:r>
    </w:p>
    <w:p w:rsidR="004A47E2" w:rsidRPr="004A47E2" w:rsidRDefault="004A47E2" w:rsidP="004A47E2">
      <w:pPr>
        <w:spacing w:line="360" w:lineRule="auto"/>
        <w:ind w:firstLine="720"/>
        <w:contextualSpacing/>
        <w:rPr>
          <w:iCs/>
        </w:rPr>
      </w:pPr>
      <w:r w:rsidRPr="004A47E2">
        <w:rPr>
          <w:i/>
          <w:iCs/>
        </w:rPr>
        <w:t>we</w:t>
      </w:r>
      <w:r w:rsidRPr="004A47E2">
        <w:rPr>
          <w:iCs/>
        </w:rPr>
        <w:tab/>
      </w:r>
      <w:r w:rsidRPr="004A47E2">
        <w:rPr>
          <w:rFonts w:ascii="ArborWin" w:hAnsi="ArborWin"/>
          <w:iCs/>
        </w:rPr>
        <w:t>ei</w:t>
      </w:r>
      <w:r w:rsidRPr="004A47E2">
        <w:rPr>
          <w:rFonts w:ascii="ArborWin" w:hAnsi="ArborWin"/>
          <w:iCs/>
        </w:rPr>
        <w:tab/>
      </w:r>
    </w:p>
    <w:p w:rsidR="004A47E2" w:rsidRPr="004A47E2" w:rsidRDefault="004A47E2" w:rsidP="004A47E2">
      <w:pPr>
        <w:spacing w:line="360" w:lineRule="auto"/>
        <w:ind w:firstLine="720"/>
        <w:contextualSpacing/>
        <w:rPr>
          <w:iCs/>
        </w:rPr>
      </w:pPr>
      <w:r w:rsidRPr="004A47E2">
        <w:rPr>
          <w:iCs/>
        </w:rPr>
        <w:tab/>
        <w:t>T</w:t>
      </w:r>
      <w:r w:rsidRPr="004A47E2">
        <w:rPr>
          <w:iCs/>
        </w:rPr>
        <w:tab/>
      </w:r>
      <w:r w:rsidRPr="004A47E2">
        <w:rPr>
          <w:iCs/>
        </w:rPr>
        <w:tab/>
        <w:t>MpossP</w:t>
      </w:r>
      <w:r w:rsidR="000E4DB6">
        <w:rPr>
          <w:iCs/>
        </w:rPr>
        <w:t xml:space="preserve"> (= &lt;mod, mod&gt;)</w:t>
      </w:r>
    </w:p>
    <w:p w:rsidR="004A47E2" w:rsidRPr="004A47E2" w:rsidRDefault="004A47E2" w:rsidP="004A47E2">
      <w:pPr>
        <w:spacing w:line="360" w:lineRule="auto"/>
        <w:ind w:firstLine="720"/>
        <w:contextualSpacing/>
        <w:rPr>
          <w:rFonts w:ascii="ArborWin" w:hAnsi="ArborWin"/>
          <w:iCs/>
        </w:rPr>
      </w:pPr>
      <w:r w:rsidRPr="004A47E2">
        <w:rPr>
          <w:iCs/>
        </w:rPr>
        <w:tab/>
      </w:r>
      <w:r w:rsidRPr="004A47E2">
        <w:rPr>
          <w:iCs/>
        </w:rPr>
        <w:tab/>
      </w:r>
      <w:r w:rsidRPr="004A47E2">
        <w:rPr>
          <w:rFonts w:ascii="ArborWin" w:hAnsi="ArborWin"/>
          <w:iCs/>
        </w:rPr>
        <w:t>ei</w:t>
      </w:r>
      <w:r w:rsidRPr="004A47E2">
        <w:rPr>
          <w:rFonts w:ascii="ArborWin" w:hAnsi="ArborWin"/>
          <w:iCs/>
        </w:rPr>
        <w:tab/>
      </w:r>
    </w:p>
    <w:p w:rsidR="004A47E2" w:rsidRPr="004A47E2" w:rsidRDefault="004A47E2" w:rsidP="004A47E2">
      <w:pPr>
        <w:spacing w:line="360" w:lineRule="auto"/>
        <w:contextualSpacing/>
        <w:rPr>
          <w:iCs/>
        </w:rPr>
      </w:pPr>
      <w:r w:rsidRPr="004A47E2">
        <w:rPr>
          <w:iCs/>
        </w:rPr>
        <w:tab/>
      </w:r>
      <w:r w:rsidRPr="004A47E2">
        <w:rPr>
          <w:iCs/>
        </w:rPr>
        <w:tab/>
      </w:r>
      <w:r w:rsidRPr="004A47E2">
        <w:rPr>
          <w:iCs/>
        </w:rPr>
        <w:tab/>
      </w:r>
      <w:r w:rsidR="00502B02">
        <w:rPr>
          <w:iCs/>
        </w:rPr>
        <w:t>AP</w:t>
      </w:r>
      <w:r w:rsidR="00502B02">
        <w:rPr>
          <w:iCs/>
        </w:rPr>
        <w:tab/>
      </w:r>
      <w:r w:rsidR="00502B02">
        <w:rPr>
          <w:iCs/>
        </w:rPr>
        <w:tab/>
        <w:t>MP</w:t>
      </w:r>
      <w:r w:rsidRPr="004A47E2">
        <w:rPr>
          <w:iCs/>
        </w:rPr>
        <w:tab/>
      </w:r>
    </w:p>
    <w:p w:rsidR="004A47E2" w:rsidRPr="004A47E2" w:rsidRDefault="004A47E2" w:rsidP="004A47E2">
      <w:pPr>
        <w:spacing w:line="360" w:lineRule="auto"/>
        <w:contextualSpacing/>
        <w:rPr>
          <w:iCs/>
        </w:rPr>
      </w:pPr>
      <w:r w:rsidRPr="004A47E2">
        <w:rPr>
          <w:iCs/>
        </w:rPr>
        <w:tab/>
      </w:r>
      <w:r w:rsidRPr="004A47E2">
        <w:rPr>
          <w:iCs/>
        </w:rPr>
        <w:tab/>
      </w:r>
      <w:r w:rsidRPr="004A47E2">
        <w:rPr>
          <w:iCs/>
        </w:rPr>
        <w:tab/>
      </w:r>
      <w:r w:rsidRPr="004A47E2">
        <w:rPr>
          <w:i/>
          <w:iCs/>
        </w:rPr>
        <w:t>possibly</w:t>
      </w:r>
      <w:r w:rsidRPr="004A47E2">
        <w:rPr>
          <w:i/>
          <w:iCs/>
        </w:rPr>
        <w:tab/>
      </w:r>
      <w:r w:rsidRPr="004A47E2">
        <w:rPr>
          <w:iCs/>
        </w:rPr>
        <w:t xml:space="preserve"> </w:t>
      </w:r>
      <w:r w:rsidRPr="004A47E2">
        <w:rPr>
          <w:rFonts w:ascii="ArborWin" w:hAnsi="ArborWin"/>
          <w:iCs/>
        </w:rPr>
        <w:t>ei</w:t>
      </w:r>
    </w:p>
    <w:p w:rsidR="004A47E2" w:rsidRPr="004A47E2" w:rsidRDefault="004A47E2" w:rsidP="004A47E2">
      <w:pPr>
        <w:spacing w:line="360" w:lineRule="auto"/>
        <w:contextualSpacing/>
        <w:rPr>
          <w:iCs/>
        </w:rPr>
      </w:pPr>
      <w:r w:rsidRPr="004A47E2">
        <w:rPr>
          <w:iCs/>
        </w:rPr>
        <w:tab/>
      </w:r>
      <w:r w:rsidRPr="004A47E2">
        <w:rPr>
          <w:iCs/>
        </w:rPr>
        <w:tab/>
      </w:r>
      <w:r w:rsidRPr="004A47E2">
        <w:rPr>
          <w:iCs/>
        </w:rPr>
        <w:tab/>
      </w:r>
      <w:r w:rsidRPr="004A47E2">
        <w:rPr>
          <w:iCs/>
        </w:rPr>
        <w:tab/>
        <w:t>M</w:t>
      </w:r>
      <w:r w:rsidRPr="004A47E2">
        <w:rPr>
          <w:iCs/>
        </w:rPr>
        <w:tab/>
      </w:r>
      <w:r w:rsidRPr="004A47E2">
        <w:rPr>
          <w:iCs/>
        </w:rPr>
        <w:tab/>
        <w:t>VP</w:t>
      </w:r>
    </w:p>
    <w:p w:rsidR="004A47E2" w:rsidRPr="004A47E2" w:rsidRDefault="004A47E2" w:rsidP="004A47E2">
      <w:pPr>
        <w:spacing w:line="360" w:lineRule="auto"/>
        <w:contextualSpacing/>
        <w:rPr>
          <w:iCs/>
        </w:rPr>
      </w:pPr>
      <w:r w:rsidRPr="004A47E2">
        <w:rPr>
          <w:iCs/>
        </w:rPr>
        <w:tab/>
      </w:r>
      <w:r w:rsidRPr="004A47E2">
        <w:rPr>
          <w:iCs/>
        </w:rPr>
        <w:tab/>
      </w:r>
      <w:r w:rsidRPr="004A47E2">
        <w:rPr>
          <w:iCs/>
        </w:rPr>
        <w:tab/>
      </w:r>
      <w:r w:rsidRPr="004A47E2">
        <w:rPr>
          <w:iCs/>
        </w:rPr>
        <w:tab/>
      </w:r>
      <w:r w:rsidRPr="004A47E2">
        <w:rPr>
          <w:i/>
          <w:iCs/>
        </w:rPr>
        <w:t>could</w:t>
      </w:r>
      <w:r w:rsidRPr="004A47E2">
        <w:rPr>
          <w:iCs/>
        </w:rPr>
        <w:tab/>
      </w:r>
      <w:r w:rsidRPr="004A47E2">
        <w:rPr>
          <w:rFonts w:ascii="ArborWin" w:hAnsi="ArborWin"/>
          <w:iCs/>
        </w:rPr>
        <w:tab/>
        <w:t>4</w:t>
      </w:r>
    </w:p>
    <w:p w:rsidR="004A47E2" w:rsidRPr="004A47E2" w:rsidRDefault="004A47E2" w:rsidP="004A47E2">
      <w:pPr>
        <w:spacing w:line="360" w:lineRule="auto"/>
        <w:contextualSpacing/>
        <w:rPr>
          <w:i/>
          <w:iCs/>
        </w:rPr>
      </w:pPr>
      <w:r w:rsidRPr="004A47E2">
        <w:rPr>
          <w:iCs/>
        </w:rPr>
        <w:tab/>
      </w:r>
      <w:r w:rsidRPr="004A47E2">
        <w:rPr>
          <w:iCs/>
        </w:rPr>
        <w:tab/>
      </w:r>
      <w:r w:rsidRPr="004A47E2">
        <w:rPr>
          <w:iCs/>
        </w:rPr>
        <w:tab/>
      </w:r>
      <w:r w:rsidRPr="004A47E2">
        <w:rPr>
          <w:iCs/>
        </w:rPr>
        <w:tab/>
      </w:r>
      <w:r w:rsidRPr="004A47E2">
        <w:rPr>
          <w:iCs/>
        </w:rPr>
        <w:tab/>
      </w:r>
      <w:r w:rsidRPr="004A47E2">
        <w:rPr>
          <w:i/>
          <w:iCs/>
        </w:rPr>
        <w:t>be looking …</w:t>
      </w:r>
    </w:p>
    <w:p w:rsidR="00361E1D" w:rsidRDefault="00361E1D" w:rsidP="004A47E2">
      <w:pPr>
        <w:spacing w:line="360" w:lineRule="auto"/>
        <w:contextualSpacing/>
        <w:rPr>
          <w:iCs/>
        </w:rPr>
      </w:pPr>
    </w:p>
    <w:p w:rsidR="007A6D88" w:rsidRDefault="007055F9" w:rsidP="004A47E2">
      <w:pPr>
        <w:spacing w:line="360" w:lineRule="auto"/>
        <w:contextualSpacing/>
        <w:rPr>
          <w:iCs/>
        </w:rPr>
      </w:pPr>
      <w:r>
        <w:rPr>
          <w:iCs/>
        </w:rPr>
        <w:t>In short, English auxiliary are base generated below T and their movement to T is optional</w:t>
      </w:r>
      <w:r w:rsidR="00F042BA">
        <w:rPr>
          <w:iCs/>
        </w:rPr>
        <w:t>, unless they support negatives or questions</w:t>
      </w:r>
      <w:r w:rsidR="00D74F43">
        <w:rPr>
          <w:iCs/>
        </w:rPr>
        <w:t xml:space="preserve">. Movement from T to </w:t>
      </w:r>
      <w:r>
        <w:rPr>
          <w:iCs/>
        </w:rPr>
        <w:t>C will be shown to be problematic</w:t>
      </w:r>
      <w:r w:rsidR="00F042BA">
        <w:rPr>
          <w:iCs/>
        </w:rPr>
        <w:t xml:space="preserve"> from a determinacy point of view and I will therefore argue the T can be skipped</w:t>
      </w:r>
      <w:r w:rsidR="007A6D88">
        <w:rPr>
          <w:iCs/>
        </w:rPr>
        <w:t>.</w:t>
      </w:r>
    </w:p>
    <w:p w:rsidR="007A6D88" w:rsidRPr="004A47E2" w:rsidRDefault="007A6D88" w:rsidP="004A47E2">
      <w:pPr>
        <w:spacing w:line="360" w:lineRule="auto"/>
        <w:contextualSpacing/>
        <w:rPr>
          <w:iCs/>
        </w:rPr>
      </w:pPr>
    </w:p>
    <w:p w:rsidR="00B25DF4" w:rsidRPr="00C90CFF" w:rsidRDefault="009F4104" w:rsidP="00B63D72">
      <w:pPr>
        <w:spacing w:line="360" w:lineRule="auto"/>
        <w:contextualSpacing/>
        <w:rPr>
          <w:i/>
          <w:iCs/>
        </w:rPr>
      </w:pPr>
      <w:r>
        <w:rPr>
          <w:i/>
          <w:iCs/>
        </w:rPr>
        <w:t>4</w:t>
      </w:r>
      <w:r w:rsidR="00EA01E3">
        <w:rPr>
          <w:i/>
          <w:iCs/>
        </w:rPr>
        <w:t>.3</w:t>
      </w:r>
      <w:r w:rsidR="003016AF">
        <w:rPr>
          <w:i/>
          <w:iCs/>
        </w:rPr>
        <w:tab/>
        <w:t>Ind</w:t>
      </w:r>
      <w:r w:rsidR="001812AA">
        <w:rPr>
          <w:i/>
          <w:iCs/>
        </w:rPr>
        <w:t>e</w:t>
      </w:r>
      <w:r w:rsidR="00B25DF4" w:rsidRPr="00C90CFF">
        <w:rPr>
          <w:i/>
          <w:iCs/>
        </w:rPr>
        <w:t xml:space="preserve">terminacy and a </w:t>
      </w:r>
      <w:r w:rsidR="00600F2B">
        <w:rPr>
          <w:i/>
          <w:iCs/>
        </w:rPr>
        <w:t>re</w:t>
      </w:r>
      <w:r w:rsidR="00B25DF4" w:rsidRPr="00C90CFF">
        <w:rPr>
          <w:i/>
          <w:iCs/>
        </w:rPr>
        <w:t>solution</w:t>
      </w:r>
    </w:p>
    <w:p w:rsidR="00775786" w:rsidRDefault="00775786" w:rsidP="00775786">
      <w:pPr>
        <w:spacing w:line="360" w:lineRule="auto"/>
        <w:contextualSpacing/>
      </w:pPr>
      <w:r>
        <w:t xml:space="preserve">I first show that determinacy may be a problem for the </w:t>
      </w:r>
      <w:r w:rsidR="007A6D88">
        <w:t xml:space="preserve">movement </w:t>
      </w:r>
      <w:r w:rsidR="00502B02">
        <w:t>of</w:t>
      </w:r>
      <w:r>
        <w:t xml:space="preserve"> the auxiliary </w:t>
      </w:r>
      <w:r w:rsidR="007A6D88">
        <w:t xml:space="preserve">to C. </w:t>
      </w:r>
      <w:r>
        <w:t>Then, I provide two pieces of evidence that the T can be skipped avoiding the problem.</w:t>
      </w:r>
    </w:p>
    <w:p w:rsidR="007A6D88" w:rsidRDefault="007A6D88" w:rsidP="00775786">
      <w:pPr>
        <w:spacing w:line="360" w:lineRule="auto"/>
        <w:ind w:firstLine="720"/>
        <w:contextualSpacing/>
      </w:pPr>
      <w:r>
        <w:t xml:space="preserve">Let’s examine the deontic modal </w:t>
      </w:r>
      <w:r w:rsidRPr="0057237D">
        <w:rPr>
          <w:i/>
        </w:rPr>
        <w:t>could</w:t>
      </w:r>
      <w:r>
        <w:t>, which starts in a low M and moves to T</w:t>
      </w:r>
      <w:r w:rsidR="00FD638D">
        <w:t xml:space="preserve"> </w:t>
      </w:r>
      <w:r w:rsidR="00B66834">
        <w:t>in (75</w:t>
      </w:r>
      <w:r w:rsidR="00FD638D">
        <w:t>a)</w:t>
      </w:r>
      <w:r w:rsidR="00B66834">
        <w:t>, repeated as (79)</w:t>
      </w:r>
      <w:r>
        <w:t xml:space="preserve">. Since deontic modals generally do not appear with other TMA auxiliaries, this merge will be </w:t>
      </w:r>
      <w:r w:rsidR="00624720">
        <w:t>relatively simple</w:t>
      </w:r>
      <w:r w:rsidR="00B66834">
        <w:t>, represented in (80</w:t>
      </w:r>
      <w:r>
        <w:t xml:space="preserve">), ignoring the stage up to v*P. </w:t>
      </w:r>
    </w:p>
    <w:p w:rsidR="007A6D88" w:rsidRDefault="007A6D88" w:rsidP="007A6D88">
      <w:pPr>
        <w:spacing w:line="360" w:lineRule="auto"/>
        <w:contextualSpacing/>
      </w:pPr>
    </w:p>
    <w:p w:rsidR="00B66834" w:rsidRDefault="00B66834" w:rsidP="00B66834">
      <w:pPr>
        <w:spacing w:line="360" w:lineRule="auto"/>
        <w:contextualSpacing/>
      </w:pPr>
      <w:r>
        <w:lastRenderedPageBreak/>
        <w:t>(79)</w:t>
      </w:r>
      <w:r>
        <w:tab/>
      </w:r>
      <w:r w:rsidRPr="004A47E2">
        <w:rPr>
          <w:iCs/>
        </w:rPr>
        <w:t xml:space="preserve">I </w:t>
      </w:r>
      <w:r w:rsidRPr="00B66834">
        <w:rPr>
          <w:iCs/>
        </w:rPr>
        <w:t>could probably</w:t>
      </w:r>
      <w:r w:rsidRPr="00361E1D">
        <w:rPr>
          <w:iCs/>
        </w:rPr>
        <w:t xml:space="preserve"> help you market your app.</w:t>
      </w:r>
    </w:p>
    <w:p w:rsidR="007A6D88" w:rsidRPr="004A5C3C" w:rsidRDefault="007A6D88" w:rsidP="007A6D88">
      <w:pPr>
        <w:spacing w:line="360" w:lineRule="auto"/>
        <w:contextualSpacing/>
      </w:pPr>
      <w:r w:rsidRPr="004A5C3C">
        <w:t>(</w:t>
      </w:r>
      <w:r w:rsidR="00B66834">
        <w:t>80</w:t>
      </w:r>
      <w:r>
        <w:t>)</w:t>
      </w:r>
      <w:r>
        <w:tab/>
        <w:t>a.</w:t>
      </w:r>
      <w:r>
        <w:tab/>
        <w:t>Merge</w:t>
      </w:r>
      <w:r>
        <w:tab/>
        <w:t>{could</w:t>
      </w:r>
      <w:r w:rsidRPr="004A5C3C">
        <w:t>, v*P}</w:t>
      </w:r>
      <w:r>
        <w:tab/>
      </w:r>
      <w:r>
        <w:tab/>
        <w:t>EM of modal</w:t>
      </w:r>
      <w:r w:rsidR="00C4241B">
        <w:t xml:space="preserve"> in M</w:t>
      </w:r>
    </w:p>
    <w:p w:rsidR="007A6D88" w:rsidRPr="004A5C3C" w:rsidRDefault="007A6D88" w:rsidP="007A6D88">
      <w:pPr>
        <w:spacing w:line="360" w:lineRule="auto"/>
        <w:contextualSpacing/>
      </w:pPr>
      <w:r>
        <w:tab/>
        <w:t>b.</w:t>
      </w:r>
      <w:r>
        <w:tab/>
        <w:t>Merge</w:t>
      </w:r>
      <w:r>
        <w:tab/>
        <w:t>{could, {&lt;could&gt;</w:t>
      </w:r>
      <w:r w:rsidRPr="004A5C3C">
        <w:t>, v*P}}</w:t>
      </w:r>
      <w:r>
        <w:tab/>
        <w:t>IM of modal</w:t>
      </w:r>
      <w:r w:rsidR="00C4241B">
        <w:t xml:space="preserve"> to T</w:t>
      </w:r>
    </w:p>
    <w:p w:rsidR="007A6D88" w:rsidRPr="004A5C3C" w:rsidRDefault="007A6D88" w:rsidP="007A6D88">
      <w:pPr>
        <w:spacing w:line="360" w:lineRule="auto"/>
        <w:contextualSpacing/>
      </w:pPr>
      <w:r w:rsidRPr="004A5C3C">
        <w:tab/>
        <w:t>c.</w:t>
      </w:r>
      <w:r w:rsidRPr="004A5C3C">
        <w:tab/>
        <w:t>Merge</w:t>
      </w:r>
      <w:r w:rsidRPr="004A5C3C">
        <w:tab/>
        <w:t>{DP, TP}</w:t>
      </w:r>
      <w:r w:rsidR="00C4241B">
        <w:tab/>
      </w:r>
      <w:r w:rsidR="00C4241B">
        <w:tab/>
      </w:r>
      <w:r w:rsidR="00C4241B">
        <w:tab/>
        <w:t>IM of subject</w:t>
      </w:r>
    </w:p>
    <w:p w:rsidR="007A6D88" w:rsidRPr="004A5C3C" w:rsidRDefault="007A6D88" w:rsidP="007A6D88">
      <w:pPr>
        <w:spacing w:line="360" w:lineRule="auto"/>
        <w:contextualSpacing/>
      </w:pPr>
      <w:r w:rsidRPr="004A5C3C">
        <w:tab/>
        <w:t>d.</w:t>
      </w:r>
      <w:r w:rsidRPr="004A5C3C">
        <w:tab/>
        <w:t>Merge</w:t>
      </w:r>
      <w:r w:rsidRPr="004A5C3C">
        <w:tab/>
        <w:t>{C, TP}</w:t>
      </w:r>
      <w:r>
        <w:tab/>
      </w:r>
      <w:r>
        <w:tab/>
      </w:r>
      <w:r>
        <w:tab/>
        <w:t>EM of C</w:t>
      </w:r>
    </w:p>
    <w:p w:rsidR="007A6D88" w:rsidRPr="004A5C3C" w:rsidRDefault="007A6D88" w:rsidP="007A6D88">
      <w:pPr>
        <w:spacing w:line="360" w:lineRule="auto"/>
        <w:contextualSpacing/>
      </w:pPr>
      <w:r w:rsidRPr="004A5C3C">
        <w:tab/>
        <w:t>e.</w:t>
      </w:r>
      <w:r w:rsidRPr="004A5C3C">
        <w:tab/>
        <w:t>Transfer phi C&gt;T</w:t>
      </w:r>
      <w:r w:rsidR="007055F9" w:rsidRPr="007055F9">
        <w:t xml:space="preserve"> </w:t>
      </w:r>
      <w:r w:rsidR="007055F9">
        <w:tab/>
      </w:r>
      <w:r w:rsidR="007055F9">
        <w:tab/>
        <w:t xml:space="preserve">so as to label </w:t>
      </w:r>
      <w:r w:rsidR="007055F9" w:rsidRPr="004A5C3C">
        <w:t>TP as &lt;phi, phi&gt;</w:t>
      </w:r>
    </w:p>
    <w:p w:rsidR="007A6D88" w:rsidRDefault="007055F9" w:rsidP="007055F9">
      <w:pPr>
        <w:spacing w:line="360" w:lineRule="auto"/>
        <w:contextualSpacing/>
      </w:pPr>
      <w:r>
        <w:tab/>
        <w:t>f.</w:t>
      </w:r>
      <w:r>
        <w:tab/>
        <w:t>Transfer complement of C</w:t>
      </w:r>
    </w:p>
    <w:p w:rsidR="007A6D88" w:rsidRDefault="007A6D88" w:rsidP="007A6D88">
      <w:pPr>
        <w:spacing w:line="360" w:lineRule="auto"/>
        <w:contextualSpacing/>
      </w:pPr>
    </w:p>
    <w:p w:rsidR="007A6D88" w:rsidRDefault="00B66834" w:rsidP="007A6D88">
      <w:pPr>
        <w:spacing w:line="360" w:lineRule="auto"/>
        <w:contextualSpacing/>
      </w:pPr>
      <w:r>
        <w:t>In (80</w:t>
      </w:r>
      <w:r w:rsidR="00C4241B">
        <w:t>), the derivation for (</w:t>
      </w:r>
      <w:r>
        <w:t>75</w:t>
      </w:r>
      <w:r w:rsidR="00C4241B">
        <w:t>a) is shown; m</w:t>
      </w:r>
      <w:r w:rsidR="007A6D88">
        <w:t>oving to C will be a problem b</w:t>
      </w:r>
      <w:r>
        <w:t>ecause, in (80</w:t>
      </w:r>
      <w:r w:rsidR="007055F9">
        <w:t xml:space="preserve">b), </w:t>
      </w:r>
      <w:r w:rsidR="007A6D88">
        <w:t xml:space="preserve">there </w:t>
      </w:r>
      <w:r w:rsidR="007055F9">
        <w:t>ar</w:t>
      </w:r>
      <w:r w:rsidR="007A6D88">
        <w:t xml:space="preserve">e two copies of </w:t>
      </w:r>
      <w:r w:rsidR="007A6D88" w:rsidRPr="00407E02">
        <w:rPr>
          <w:i/>
        </w:rPr>
        <w:t>c</w:t>
      </w:r>
      <w:r w:rsidR="007A6D88">
        <w:rPr>
          <w:i/>
        </w:rPr>
        <w:t>ould</w:t>
      </w:r>
      <w:r w:rsidR="007A6D88">
        <w:t xml:space="preserve"> in the workspace, one in MP and one in TP. The workspac</w:t>
      </w:r>
      <w:r>
        <w:t>e for that stage is given in (81</w:t>
      </w:r>
      <w:r w:rsidR="007A6D88">
        <w:t>).</w:t>
      </w:r>
    </w:p>
    <w:p w:rsidR="007A6D88" w:rsidRDefault="007A6D88" w:rsidP="007A6D88">
      <w:pPr>
        <w:spacing w:line="360" w:lineRule="auto"/>
        <w:contextualSpacing/>
      </w:pPr>
    </w:p>
    <w:p w:rsidR="007A6D88" w:rsidRDefault="00C4241B" w:rsidP="007A6D88">
      <w:pPr>
        <w:spacing w:line="360" w:lineRule="auto"/>
        <w:contextualSpacing/>
      </w:pPr>
      <w:r>
        <w:t>(</w:t>
      </w:r>
      <w:r w:rsidR="00B66834">
        <w:t>81</w:t>
      </w:r>
      <w:r w:rsidR="007A6D88">
        <w:t>)</w:t>
      </w:r>
      <w:r w:rsidR="007A6D88">
        <w:tab/>
        <w:t>WS = [{could, {MP</w:t>
      </w:r>
      <w:r w:rsidR="007A6D88" w:rsidRPr="004A5C3C">
        <w:t xml:space="preserve"> }}</w:t>
      </w:r>
      <w:r w:rsidR="007A6D88">
        <w:tab/>
        <w:t>could, … ]</w:t>
      </w:r>
    </w:p>
    <w:p w:rsidR="007A6D88" w:rsidRDefault="007A6D88" w:rsidP="007A6D88">
      <w:pPr>
        <w:spacing w:line="360" w:lineRule="auto"/>
        <w:contextualSpacing/>
      </w:pPr>
    </w:p>
    <w:p w:rsidR="00C4241B" w:rsidRDefault="007A6D88" w:rsidP="007A6D88">
      <w:pPr>
        <w:spacing w:line="360" w:lineRule="auto"/>
        <w:contextualSpacing/>
      </w:pPr>
      <w:r>
        <w:t>The modal that moves to C ca</w:t>
      </w:r>
      <w:r w:rsidR="00B66834">
        <w:t>nnot first merge in T, as in (80</w:t>
      </w:r>
      <w:r>
        <w:t>b), but moves directly from M to C</w:t>
      </w:r>
      <w:r w:rsidR="00C4241B">
        <w:t>, as in (</w:t>
      </w:r>
      <w:r w:rsidR="00B66834">
        <w:t>82), which picks up from (80</w:t>
      </w:r>
      <w:r w:rsidR="00C4241B">
        <w:t>a)</w:t>
      </w:r>
      <w:r>
        <w:t xml:space="preserve">. </w:t>
      </w:r>
    </w:p>
    <w:p w:rsidR="00C4241B" w:rsidRDefault="00C4241B" w:rsidP="007A6D88">
      <w:pPr>
        <w:spacing w:line="360" w:lineRule="auto"/>
        <w:contextualSpacing/>
      </w:pPr>
    </w:p>
    <w:p w:rsidR="00C4241B" w:rsidRPr="004A5C3C" w:rsidRDefault="00B66834" w:rsidP="00C4241B">
      <w:pPr>
        <w:spacing w:line="360" w:lineRule="auto"/>
        <w:contextualSpacing/>
      </w:pPr>
      <w:r>
        <w:t>(82</w:t>
      </w:r>
      <w:r w:rsidR="00C4241B">
        <w:t>)</w:t>
      </w:r>
      <w:r w:rsidR="00C4241B">
        <w:tab/>
        <w:t>Merge {could, {&lt;could&gt;</w:t>
      </w:r>
      <w:r w:rsidR="00C4241B" w:rsidRPr="004A5C3C">
        <w:t>, v*P}}</w:t>
      </w:r>
      <w:r w:rsidR="00C4241B">
        <w:tab/>
      </w:r>
      <w:r w:rsidR="00C4241B">
        <w:tab/>
        <w:t>IM of modal in C</w:t>
      </w:r>
    </w:p>
    <w:p w:rsidR="00C4241B" w:rsidRDefault="00C4241B" w:rsidP="007A6D88">
      <w:pPr>
        <w:spacing w:line="360" w:lineRule="auto"/>
        <w:contextualSpacing/>
      </w:pPr>
    </w:p>
    <w:p w:rsidR="007A6D88" w:rsidRDefault="00354AF9" w:rsidP="00354AF9">
      <w:pPr>
        <w:spacing w:line="360" w:lineRule="auto"/>
        <w:ind w:firstLine="720"/>
        <w:contextualSpacing/>
      </w:pPr>
      <w:r>
        <w:t xml:space="preserve">Evidence of </w:t>
      </w:r>
      <w:r w:rsidR="007A6D88">
        <w:t xml:space="preserve">this skipping of T </w:t>
      </w:r>
      <w:r w:rsidR="00E15DE0">
        <w:t xml:space="preserve">(or M) </w:t>
      </w:r>
      <w:r>
        <w:t xml:space="preserve">can be seen </w:t>
      </w:r>
      <w:r w:rsidR="007A6D88">
        <w:t>in d</w:t>
      </w:r>
      <w:r w:rsidR="00C4241B">
        <w:t>o</w:t>
      </w:r>
      <w:r w:rsidR="00B66834">
        <w:t>uble modal varieties, as in (83</w:t>
      </w:r>
      <w:r w:rsidR="00C4241B">
        <w:t>)</w:t>
      </w:r>
      <w:r w:rsidR="00B66834">
        <w:t>, where the second modal in (83</w:t>
      </w:r>
      <w:r w:rsidR="00E15DE0">
        <w:t>b) skips over the first in an interrogative</w:t>
      </w:r>
      <w:r w:rsidR="007A6D88">
        <w:t>.</w:t>
      </w:r>
      <w:r w:rsidR="007A6D88" w:rsidRPr="002F4268">
        <w:t xml:space="preserve"> </w:t>
      </w:r>
      <w:r w:rsidR="007A6D88">
        <w:t xml:space="preserve">Because C is the phase head with phi-features and, in some accounts, tense, skipping T will not be a problem. </w:t>
      </w:r>
    </w:p>
    <w:p w:rsidR="007A6D88" w:rsidRDefault="007A6D88" w:rsidP="007A6D88">
      <w:pPr>
        <w:spacing w:line="360" w:lineRule="auto"/>
        <w:contextualSpacing/>
      </w:pPr>
    </w:p>
    <w:p w:rsidR="007A6D88" w:rsidRDefault="00B66834" w:rsidP="007A6D88">
      <w:pPr>
        <w:spacing w:line="360" w:lineRule="auto"/>
        <w:contextualSpacing/>
      </w:pPr>
      <w:r>
        <w:t>(83</w:t>
      </w:r>
      <w:r w:rsidR="007A6D88">
        <w:t>)</w:t>
      </w:r>
      <w:r w:rsidR="007A6D88">
        <w:tab/>
        <w:t>a.</w:t>
      </w:r>
      <w:r w:rsidR="007A6D88">
        <w:tab/>
        <w:t xml:space="preserve">You </w:t>
      </w:r>
      <w:r w:rsidR="007A6D88" w:rsidRPr="004A5C3C">
        <w:rPr>
          <w:b/>
        </w:rPr>
        <w:t>might could</w:t>
      </w:r>
      <w:r w:rsidR="007A6D88">
        <w:t xml:space="preserve"> go to the store for me.</w:t>
      </w:r>
    </w:p>
    <w:p w:rsidR="007A6D88" w:rsidRDefault="007A6D88" w:rsidP="00813B3D">
      <w:pPr>
        <w:spacing w:line="360" w:lineRule="auto"/>
        <w:ind w:left="720"/>
        <w:contextualSpacing/>
      </w:pPr>
      <w:r>
        <w:t>b.</w:t>
      </w:r>
      <w:r>
        <w:tab/>
      </w:r>
      <w:r w:rsidRPr="004A5C3C">
        <w:rPr>
          <w:b/>
        </w:rPr>
        <w:t>Could</w:t>
      </w:r>
      <w:r>
        <w:t xml:space="preserve"> you </w:t>
      </w:r>
      <w:r w:rsidRPr="004A5C3C">
        <w:rPr>
          <w:b/>
        </w:rPr>
        <w:t>might</w:t>
      </w:r>
      <w:r>
        <w:t xml:space="preserve"> go to the store for me. (Hasty 2012: 124; see also Coleman 1975: 205</w:t>
      </w:r>
      <w:r w:rsidR="00813B3D">
        <w:t xml:space="preserve"> and Di Paolo 1989</w:t>
      </w:r>
      <w:r>
        <w:t>)</w:t>
      </w:r>
    </w:p>
    <w:p w:rsidR="007A6D88" w:rsidRDefault="007A6D88" w:rsidP="007A6D88">
      <w:pPr>
        <w:spacing w:line="360" w:lineRule="auto"/>
        <w:contextualSpacing/>
      </w:pPr>
    </w:p>
    <w:p w:rsidR="00354AF9" w:rsidRDefault="00E15DE0" w:rsidP="007A6D88">
      <w:pPr>
        <w:spacing w:line="360" w:lineRule="auto"/>
        <w:contextualSpacing/>
      </w:pPr>
      <w:r>
        <w:t>The judgment in (</w:t>
      </w:r>
      <w:r w:rsidR="00B66834">
        <w:t>83</w:t>
      </w:r>
      <w:r>
        <w:t xml:space="preserve">) is confirmed by Lexy Gilbert (p.c.), who also accepts the `might you could’ order, which could still skip T. </w:t>
      </w:r>
      <w:r w:rsidR="00354AF9">
        <w:t>Interrogatives</w:t>
      </w:r>
      <w:r w:rsidR="002F3CD4">
        <w:t>, h</w:t>
      </w:r>
      <w:r>
        <w:t>o</w:t>
      </w:r>
      <w:r w:rsidR="002F3CD4">
        <w:t>w</w:t>
      </w:r>
      <w:r>
        <w:t>ever,</w:t>
      </w:r>
      <w:r w:rsidR="00354AF9">
        <w:t xml:space="preserve"> are rare in double modal varieties (Mufwene 1994; Bour 2014)</w:t>
      </w:r>
      <w:r>
        <w:t>.</w:t>
      </w:r>
    </w:p>
    <w:p w:rsidR="007A6D88" w:rsidRPr="00502B02" w:rsidRDefault="00E15DE0" w:rsidP="00E15DE0">
      <w:pPr>
        <w:spacing w:line="360" w:lineRule="auto"/>
        <w:ind w:firstLine="720"/>
        <w:contextualSpacing/>
      </w:pPr>
      <w:r>
        <w:t>Along with w</w:t>
      </w:r>
      <w:r w:rsidR="00791D9A">
        <w:t>hat has been argued in chapter 3</w:t>
      </w:r>
      <w:r>
        <w:t xml:space="preserve"> and</w:t>
      </w:r>
      <w:r w:rsidR="007A6D88">
        <w:t xml:space="preserve"> </w:t>
      </w:r>
      <w:r w:rsidR="00974F23">
        <w:t xml:space="preserve">what I </w:t>
      </w:r>
      <w:r w:rsidR="00775786">
        <w:t>will argue</w:t>
      </w:r>
      <w:r w:rsidR="00974F23">
        <w:t xml:space="preserve"> in chapter </w:t>
      </w:r>
      <w:r w:rsidR="00775786">
        <w:t>5</w:t>
      </w:r>
      <w:r>
        <w:t>,</w:t>
      </w:r>
      <w:r w:rsidR="00775786">
        <w:t xml:space="preserve"> </w:t>
      </w:r>
      <w:r>
        <w:t>there is previous</w:t>
      </w:r>
      <w:r w:rsidR="007A6D88">
        <w:t xml:space="preserve"> work that conflates C and T in one way or another (Platzack 1983; va</w:t>
      </w:r>
      <w:r w:rsidR="00775786">
        <w:t>n Gelderen 1993</w:t>
      </w:r>
      <w:r>
        <w:t>) or skips one</w:t>
      </w:r>
      <w:r w:rsidR="00775786">
        <w:t xml:space="preserve"> </w:t>
      </w:r>
      <w:r>
        <w:t>(</w:t>
      </w:r>
      <w:r w:rsidR="00775786">
        <w:t>Legate 2014</w:t>
      </w:r>
      <w:r w:rsidR="00CE718C">
        <w:t>: Erlewine 2014</w:t>
      </w:r>
      <w:r w:rsidR="00775786">
        <w:t>)</w:t>
      </w:r>
      <w:r>
        <w:t>. O</w:t>
      </w:r>
      <w:r w:rsidR="00775786">
        <w:t>n</w:t>
      </w:r>
      <w:r w:rsidR="007A6D88">
        <w:t xml:space="preserve">e could argue that there is no </w:t>
      </w:r>
      <w:r w:rsidR="007A6D88" w:rsidRPr="00EF6862">
        <w:t>T inheriting C’s features</w:t>
      </w:r>
      <w:r w:rsidR="007A6D88">
        <w:t xml:space="preserve"> but that </w:t>
      </w:r>
      <w:r w:rsidR="007A6D88" w:rsidRPr="00EF6862">
        <w:t xml:space="preserve">C </w:t>
      </w:r>
      <w:r w:rsidR="007A6D88" w:rsidRPr="00EF6862">
        <w:lastRenderedPageBreak/>
        <w:t xml:space="preserve">checks the features </w:t>
      </w:r>
      <w:r w:rsidR="007A6D88">
        <w:t>and</w:t>
      </w:r>
      <w:r w:rsidR="007055F9">
        <w:t xml:space="preserve"> sends its</w:t>
      </w:r>
      <w:r w:rsidR="007A6D88" w:rsidRPr="00EF6862">
        <w:t xml:space="preserve"> complement</w:t>
      </w:r>
      <w:r w:rsidR="007055F9">
        <w:t xml:space="preserve"> </w:t>
      </w:r>
      <w:r w:rsidR="007A6D88" w:rsidRPr="00EF6862">
        <w:t>off to Transfer</w:t>
      </w:r>
      <w:r w:rsidR="007A6D88">
        <w:t xml:space="preserve">. Similarly, modals, when they move to C, will </w:t>
      </w:r>
      <w:r w:rsidR="007A6D88" w:rsidRPr="00502B02">
        <w:t>not be first be able to move to T.</w:t>
      </w:r>
    </w:p>
    <w:p w:rsidR="007A6D88" w:rsidRDefault="007A6D88" w:rsidP="007A6D88">
      <w:pPr>
        <w:spacing w:line="360" w:lineRule="auto"/>
        <w:contextualSpacing/>
      </w:pPr>
      <w:r w:rsidRPr="00502B02">
        <w:tab/>
        <w:t>The move of an auxi</w:t>
      </w:r>
      <w:r w:rsidR="00B66834">
        <w:t>liary to the NEG head, as in (74</w:t>
      </w:r>
      <w:r w:rsidRPr="00502B02">
        <w:t>a),</w:t>
      </w:r>
      <w:r w:rsidR="00A64B50">
        <w:t xml:space="preserve"> seems similarly</w:t>
      </w:r>
      <w:r w:rsidR="007055F9" w:rsidRPr="00502B02">
        <w:t xml:space="preserve"> indeterminate. On</w:t>
      </w:r>
      <w:r w:rsidRPr="00502B02">
        <w:t>e could argue that NEG is a phase head but that remains to be determined.</w:t>
      </w:r>
      <w:r w:rsidR="007055F9" w:rsidRPr="00502B02">
        <w:t xml:space="preserve"> If it is a phase head, it will send the MP, with one of the copies</w:t>
      </w:r>
      <w:r w:rsidR="00502B02" w:rsidRPr="00502B02">
        <w:t>,</w:t>
      </w:r>
      <w:r w:rsidR="007055F9" w:rsidRPr="00502B02">
        <w:t xml:space="preserve"> to Transfer and there will not be a determinacy violation moving to T.</w:t>
      </w:r>
      <w:r w:rsidR="00A64B50">
        <w:t xml:space="preserve"> Alternatively, it could be that the modal and negative are not the same as just the modal and therefore the move to T is not indeterminate; the move to C would be, however, and T would need to be skipped.</w:t>
      </w:r>
    </w:p>
    <w:p w:rsidR="00974F23" w:rsidRDefault="00974F23" w:rsidP="00974F23">
      <w:pPr>
        <w:spacing w:line="360" w:lineRule="auto"/>
        <w:contextualSpacing/>
      </w:pPr>
      <w:r>
        <w:tab/>
        <w:t xml:space="preserve">Additional evidence for the skipping of the T head comes from </w:t>
      </w:r>
      <w:r>
        <w:rPr>
          <w:i/>
        </w:rPr>
        <w:t>that</w:t>
      </w:r>
      <w:r>
        <w:t xml:space="preserve">-trace sequences that are grammatical with </w:t>
      </w:r>
      <w:r w:rsidR="00502B02">
        <w:t>subjunctives, as in (</w:t>
      </w:r>
      <w:r w:rsidR="00B66834">
        <w:t>84</w:t>
      </w:r>
      <w:r w:rsidR="00502B02">
        <w:t>).</w:t>
      </w:r>
    </w:p>
    <w:p w:rsidR="00974F23" w:rsidRPr="00975731" w:rsidRDefault="00974F23" w:rsidP="00974F23">
      <w:pPr>
        <w:spacing w:line="360" w:lineRule="auto"/>
        <w:contextualSpacing/>
      </w:pPr>
    </w:p>
    <w:p w:rsidR="00974F23" w:rsidRPr="00975731" w:rsidRDefault="00974F23" w:rsidP="00974F23">
      <w:pPr>
        <w:spacing w:line="360" w:lineRule="auto"/>
        <w:contextualSpacing/>
      </w:pPr>
      <w:r w:rsidRPr="00975731">
        <w:t>(</w:t>
      </w:r>
      <w:r w:rsidR="00B66834">
        <w:t>84</w:t>
      </w:r>
      <w:r w:rsidRPr="00975731">
        <w:t>)</w:t>
      </w:r>
      <w:r w:rsidRPr="00975731">
        <w:tab/>
        <w:t>a.</w:t>
      </w:r>
      <w:r w:rsidRPr="00975731">
        <w:tab/>
        <w:t>I suggested that you should go to the store.</w:t>
      </w:r>
    </w:p>
    <w:p w:rsidR="00974F23" w:rsidRDefault="00974F23" w:rsidP="00974F23">
      <w:pPr>
        <w:spacing w:line="360" w:lineRule="auto"/>
        <w:contextualSpacing/>
      </w:pPr>
      <w:r w:rsidRPr="00975731">
        <w:tab/>
        <w:t>b.</w:t>
      </w:r>
      <w:r w:rsidRPr="00975731">
        <w:tab/>
        <w:t>Who did you suggest that __ should go to the store?</w:t>
      </w:r>
    </w:p>
    <w:p w:rsidR="00502B02" w:rsidRPr="00975731" w:rsidRDefault="00502B02" w:rsidP="00974F23">
      <w:pPr>
        <w:spacing w:line="360" w:lineRule="auto"/>
        <w:contextualSpacing/>
      </w:pPr>
    </w:p>
    <w:p w:rsidR="00775786" w:rsidRDefault="00775786" w:rsidP="00775786">
      <w:pPr>
        <w:spacing w:line="360" w:lineRule="auto"/>
        <w:contextualSpacing/>
      </w:pPr>
      <w:r>
        <w:t>This shows that, when there is a modal, as in (</w:t>
      </w:r>
      <w:r w:rsidR="00B66834">
        <w:t>84</w:t>
      </w:r>
      <w:r>
        <w:t xml:space="preserve">), the </w:t>
      </w:r>
      <w:r w:rsidR="009917E1">
        <w:t xml:space="preserve">modal need not move to T and the </w:t>
      </w:r>
      <w:r>
        <w:t>specifier of the TP is not there</w:t>
      </w:r>
      <w:r w:rsidR="009917E1">
        <w:t xml:space="preserve"> either</w:t>
      </w:r>
      <w:r>
        <w:t xml:space="preserve">, or else there would be a </w:t>
      </w:r>
      <w:r>
        <w:rPr>
          <w:i/>
        </w:rPr>
        <w:t>that</w:t>
      </w:r>
      <w:r w:rsidR="00502B02">
        <w:t>-trace violation.</w:t>
      </w:r>
    </w:p>
    <w:p w:rsidR="00974F23" w:rsidRPr="00975731" w:rsidRDefault="00974F23" w:rsidP="00775786">
      <w:pPr>
        <w:spacing w:line="360" w:lineRule="auto"/>
        <w:ind w:firstLine="720"/>
        <w:contextualSpacing/>
      </w:pPr>
      <w:r w:rsidRPr="00975731">
        <w:t>The</w:t>
      </w:r>
      <w:r w:rsidR="00B66834">
        <w:t xml:space="preserve"> native speaker judgments of (84</w:t>
      </w:r>
      <w:r w:rsidRPr="00975731">
        <w:t>) a</w:t>
      </w:r>
      <w:r w:rsidR="00B66834">
        <w:t>re confirmed by a corpus search</w:t>
      </w:r>
      <w:r w:rsidRPr="00975731">
        <w:t>, as (</w:t>
      </w:r>
      <w:r w:rsidR="00B66834">
        <w:t>85</w:t>
      </w:r>
      <w:r w:rsidRPr="00975731">
        <w:t>) and (</w:t>
      </w:r>
      <w:r w:rsidR="00B66834">
        <w:t>86</w:t>
      </w:r>
      <w:r w:rsidRPr="00975731">
        <w:t>) show.</w:t>
      </w:r>
    </w:p>
    <w:p w:rsidR="00974F23" w:rsidRPr="00975731" w:rsidRDefault="00974F23" w:rsidP="00974F23">
      <w:pPr>
        <w:spacing w:line="360" w:lineRule="auto"/>
        <w:contextualSpacing/>
      </w:pPr>
    </w:p>
    <w:p w:rsidR="00974F23" w:rsidRPr="00975731" w:rsidRDefault="00974F23" w:rsidP="007B0803">
      <w:pPr>
        <w:spacing w:line="360" w:lineRule="auto"/>
        <w:ind w:left="720" w:hanging="720"/>
        <w:contextualSpacing/>
      </w:pPr>
      <w:r w:rsidRPr="00975731">
        <w:t>(</w:t>
      </w:r>
      <w:r w:rsidR="00B66834">
        <w:t>85</w:t>
      </w:r>
      <w:r w:rsidRPr="00975731">
        <w:t>)</w:t>
      </w:r>
      <w:r w:rsidRPr="00975731">
        <w:tab/>
        <w:t xml:space="preserve">they would get with the professionals and say, what do you suggest that __ </w:t>
      </w:r>
      <w:r w:rsidRPr="00975731">
        <w:rPr>
          <w:b/>
        </w:rPr>
        <w:t>would</w:t>
      </w:r>
      <w:r w:rsidRPr="00975731">
        <w:t xml:space="preserve"> be supporting her? (COCA – CNN 2007)</w:t>
      </w:r>
    </w:p>
    <w:p w:rsidR="00974F23" w:rsidRPr="00975731" w:rsidRDefault="00B66834" w:rsidP="00974F23">
      <w:pPr>
        <w:spacing w:line="360" w:lineRule="auto"/>
        <w:contextualSpacing/>
      </w:pPr>
      <w:r>
        <w:t>(86</w:t>
      </w:r>
      <w:r w:rsidR="00974F23" w:rsidRPr="00975731">
        <w:t>)</w:t>
      </w:r>
      <w:r w:rsidR="00974F23" w:rsidRPr="00975731">
        <w:tab/>
        <w:t>What is it that you </w:t>
      </w:r>
      <w:r w:rsidR="00974F23" w:rsidRPr="00975731">
        <w:rPr>
          <w:bCs/>
        </w:rPr>
        <w:t>suggest</w:t>
      </w:r>
      <w:r w:rsidR="00974F23" w:rsidRPr="00975731">
        <w:t> </w:t>
      </w:r>
      <w:r w:rsidR="00974F23" w:rsidRPr="00975731">
        <w:rPr>
          <w:bCs/>
        </w:rPr>
        <w:t>that</w:t>
      </w:r>
      <w:r w:rsidR="00974F23" w:rsidRPr="00975731">
        <w:t xml:space="preserve"> __ </w:t>
      </w:r>
      <w:r w:rsidR="00974F23" w:rsidRPr="00975731">
        <w:rPr>
          <w:b/>
          <w:bCs/>
        </w:rPr>
        <w:t>would</w:t>
      </w:r>
      <w:r w:rsidR="00974F23" w:rsidRPr="00975731">
        <w:t xml:space="preserve"> change, slowly change the climate ... </w:t>
      </w:r>
    </w:p>
    <w:p w:rsidR="00974F23" w:rsidRPr="00975731" w:rsidRDefault="00974F23" w:rsidP="00974F23">
      <w:pPr>
        <w:spacing w:line="360" w:lineRule="auto"/>
        <w:contextualSpacing/>
      </w:pPr>
      <w:r w:rsidRPr="00975731">
        <w:tab/>
        <w:t>(COCA – CBS 1994)</w:t>
      </w:r>
    </w:p>
    <w:p w:rsidR="00974F23" w:rsidRDefault="00974F23" w:rsidP="007A6D88">
      <w:pPr>
        <w:spacing w:line="360" w:lineRule="auto"/>
        <w:contextualSpacing/>
      </w:pPr>
    </w:p>
    <w:p w:rsidR="00EB1970" w:rsidRPr="00997143" w:rsidRDefault="00997143" w:rsidP="007A6D88">
      <w:pPr>
        <w:spacing w:line="360" w:lineRule="auto"/>
        <w:contextualSpacing/>
      </w:pPr>
      <w:r>
        <w:t xml:space="preserve">The </w:t>
      </w:r>
      <w:r>
        <w:rPr>
          <w:i/>
        </w:rPr>
        <w:t>wh-</w:t>
      </w:r>
      <w:r>
        <w:t>element need not move to the specifier of the TP because the subju</w:t>
      </w:r>
      <w:r w:rsidR="00502B02">
        <w:t>nctive modal need not move to T.</w:t>
      </w:r>
    </w:p>
    <w:p w:rsidR="007055F9" w:rsidRDefault="007055F9" w:rsidP="007A6D88">
      <w:pPr>
        <w:spacing w:line="360" w:lineRule="auto"/>
        <w:contextualSpacing/>
      </w:pPr>
      <w:r>
        <w:tab/>
        <w:t>Section</w:t>
      </w:r>
      <w:r w:rsidR="00E56710">
        <w:t>s</w:t>
      </w:r>
      <w:r w:rsidR="00EC3FC8">
        <w:t xml:space="preserve"> 4.2</w:t>
      </w:r>
      <w:r w:rsidR="009C0431">
        <w:t xml:space="preserve"> and 4</w:t>
      </w:r>
      <w:r w:rsidR="00EC3FC8">
        <w:t>.3</w:t>
      </w:r>
      <w:r w:rsidR="00E56710">
        <w:t xml:space="preserve"> have</w:t>
      </w:r>
      <w:r>
        <w:t xml:space="preserve"> examined auxiliary-movement to T</w:t>
      </w:r>
      <w:r w:rsidR="00C4241B">
        <w:t xml:space="preserve"> synchronically</w:t>
      </w:r>
      <w:r>
        <w:t>. Because the auxiliary originates in a position below T (shown by its optional movement around an adverb)</w:t>
      </w:r>
      <w:r w:rsidR="00DE6642">
        <w:t xml:space="preserve">, its movement to T will be problematic for subsequent movement to C. A </w:t>
      </w:r>
      <w:r w:rsidR="00600F2B">
        <w:t>way to avoid this situation</w:t>
      </w:r>
      <w:r w:rsidR="00DE6642">
        <w:t xml:space="preserve"> is to skip T</w:t>
      </w:r>
      <w:r w:rsidR="00997143">
        <w:t xml:space="preserve"> and I have provided two pi</w:t>
      </w:r>
      <w:r w:rsidR="009C0431">
        <w:t>e</w:t>
      </w:r>
      <w:r w:rsidR="00997143">
        <w:t>ces of evidence for such a skip</w:t>
      </w:r>
      <w:r w:rsidR="00DE6642">
        <w:t>.</w:t>
      </w:r>
      <w:r w:rsidR="00E56710">
        <w:t xml:space="preserve"> I’ll now discuss a diachronic perspective.</w:t>
      </w:r>
    </w:p>
    <w:p w:rsidR="00E56710" w:rsidRDefault="00E56710" w:rsidP="007A6D88">
      <w:pPr>
        <w:spacing w:line="360" w:lineRule="auto"/>
        <w:contextualSpacing/>
      </w:pPr>
    </w:p>
    <w:p w:rsidR="00E56710" w:rsidRPr="00E56710" w:rsidRDefault="009C0431" w:rsidP="007A6D88">
      <w:pPr>
        <w:spacing w:line="360" w:lineRule="auto"/>
        <w:contextualSpacing/>
        <w:rPr>
          <w:i/>
        </w:rPr>
      </w:pPr>
      <w:r>
        <w:rPr>
          <w:i/>
        </w:rPr>
        <w:t>4</w:t>
      </w:r>
      <w:r w:rsidR="00EA01E3">
        <w:rPr>
          <w:i/>
        </w:rPr>
        <w:t>.4</w:t>
      </w:r>
      <w:r w:rsidR="00E56710" w:rsidRPr="00E56710">
        <w:rPr>
          <w:i/>
        </w:rPr>
        <w:tab/>
        <w:t>A Diachronic Perspective</w:t>
      </w:r>
    </w:p>
    <w:p w:rsidR="0099787D" w:rsidRPr="00701956" w:rsidRDefault="00E56710" w:rsidP="0099787D">
      <w:pPr>
        <w:spacing w:line="360" w:lineRule="auto"/>
        <w:contextualSpacing/>
        <w:rPr>
          <w:iCs/>
        </w:rPr>
      </w:pPr>
      <w:r w:rsidRPr="00E56710">
        <w:rPr>
          <w:iCs/>
        </w:rPr>
        <w:lastRenderedPageBreak/>
        <w:t xml:space="preserve">As is well-known from the literature on grammaticalization (e.g. Heine </w:t>
      </w:r>
      <w:r w:rsidR="00D72C5C">
        <w:rPr>
          <w:iCs/>
        </w:rPr>
        <w:t>and</w:t>
      </w:r>
      <w:r w:rsidRPr="00E56710">
        <w:rPr>
          <w:iCs/>
        </w:rPr>
        <w:t xml:space="preserve"> Kuteva 2002</w:t>
      </w:r>
      <w:r w:rsidR="0099787D" w:rsidRPr="00053093">
        <w:rPr>
          <w:iCs/>
        </w:rPr>
        <w:t xml:space="preserve">; Traugott </w:t>
      </w:r>
      <w:r w:rsidR="00D72C5C">
        <w:rPr>
          <w:iCs/>
        </w:rPr>
        <w:t>and</w:t>
      </w:r>
      <w:r w:rsidR="0099787D" w:rsidRPr="00053093">
        <w:rPr>
          <w:iCs/>
        </w:rPr>
        <w:t xml:space="preserve"> König 1991</w:t>
      </w:r>
      <w:r w:rsidRPr="00E56710">
        <w:rPr>
          <w:iCs/>
        </w:rPr>
        <w:t xml:space="preserve">), </w:t>
      </w:r>
      <w:r w:rsidR="00053093">
        <w:rPr>
          <w:iCs/>
        </w:rPr>
        <w:t xml:space="preserve">auxiliaries originate </w:t>
      </w:r>
      <w:r w:rsidR="006F6326">
        <w:rPr>
          <w:iCs/>
        </w:rPr>
        <w:t>as</w:t>
      </w:r>
      <w:r w:rsidR="00053093">
        <w:rPr>
          <w:iCs/>
        </w:rPr>
        <w:t xml:space="preserve"> full verbs. </w:t>
      </w:r>
      <w:r w:rsidR="00053093" w:rsidRPr="00053093">
        <w:rPr>
          <w:iCs/>
        </w:rPr>
        <w:t xml:space="preserve">The core modals in English originate in verbs of motion, ability, volition, and intention that `invite’ certain inferences of futurity and possibility (e.g. Traugott 1972). </w:t>
      </w:r>
      <w:r w:rsidR="0099787D">
        <w:rPr>
          <w:iCs/>
        </w:rPr>
        <w:t>T</w:t>
      </w:r>
      <w:r w:rsidR="0099787D" w:rsidRPr="00701956">
        <w:rPr>
          <w:iCs/>
        </w:rPr>
        <w:t xml:space="preserve">he core modals, i.e. </w:t>
      </w:r>
      <w:r w:rsidR="0099787D" w:rsidRPr="00701956">
        <w:rPr>
          <w:i/>
          <w:iCs/>
        </w:rPr>
        <w:t xml:space="preserve">may, might, will, would, can, could, shall, should, </w:t>
      </w:r>
      <w:r w:rsidR="0099787D" w:rsidRPr="00701956">
        <w:rPr>
          <w:iCs/>
        </w:rPr>
        <w:t xml:space="preserve">and </w:t>
      </w:r>
      <w:r w:rsidR="0099787D" w:rsidRPr="00701956">
        <w:rPr>
          <w:i/>
          <w:iCs/>
        </w:rPr>
        <w:t>must,</w:t>
      </w:r>
      <w:r w:rsidR="0099787D" w:rsidRPr="00701956">
        <w:rPr>
          <w:iCs/>
        </w:rPr>
        <w:t xml:space="preserve"> have changed from verbs </w:t>
      </w:r>
      <w:r w:rsidR="0099787D">
        <w:rPr>
          <w:iCs/>
        </w:rPr>
        <w:t xml:space="preserve">with dynamic modality </w:t>
      </w:r>
      <w:r w:rsidR="0099787D" w:rsidRPr="00701956">
        <w:rPr>
          <w:iCs/>
        </w:rPr>
        <w:t xml:space="preserve">to deontic and epistemic auxiliaries. All stages are already present in Old English, verbal </w:t>
      </w:r>
      <w:r w:rsidR="0099787D" w:rsidRPr="00701956">
        <w:rPr>
          <w:i/>
          <w:iCs/>
        </w:rPr>
        <w:t>cunnan</w:t>
      </w:r>
      <w:r w:rsidR="0099787D" w:rsidRPr="00701956">
        <w:rPr>
          <w:iCs/>
        </w:rPr>
        <w:t xml:space="preserve"> `know’ and </w:t>
      </w:r>
      <w:r w:rsidR="0099787D" w:rsidRPr="00701956">
        <w:rPr>
          <w:i/>
          <w:iCs/>
        </w:rPr>
        <w:t>wille</w:t>
      </w:r>
      <w:r w:rsidR="00B66834">
        <w:rPr>
          <w:iCs/>
        </w:rPr>
        <w:t xml:space="preserve"> `want’ in (87</w:t>
      </w:r>
      <w:r w:rsidR="0099787D" w:rsidRPr="00701956">
        <w:rPr>
          <w:iCs/>
        </w:rPr>
        <w:t xml:space="preserve">), deontic </w:t>
      </w:r>
      <w:r w:rsidR="0099787D" w:rsidRPr="00701956">
        <w:rPr>
          <w:i/>
          <w:iCs/>
        </w:rPr>
        <w:t xml:space="preserve">motan </w:t>
      </w:r>
      <w:r w:rsidR="0099787D">
        <w:rPr>
          <w:iCs/>
        </w:rPr>
        <w:t>`be allowed to’ in (</w:t>
      </w:r>
      <w:r w:rsidR="00B66834">
        <w:rPr>
          <w:iCs/>
        </w:rPr>
        <w:t>88</w:t>
      </w:r>
      <w:r w:rsidR="0099787D" w:rsidRPr="00701956">
        <w:rPr>
          <w:iCs/>
        </w:rPr>
        <w:t xml:space="preserve">), and epistemic </w:t>
      </w:r>
      <w:r w:rsidR="0099787D" w:rsidRPr="00701956">
        <w:rPr>
          <w:i/>
          <w:iCs/>
        </w:rPr>
        <w:t xml:space="preserve">mihte </w:t>
      </w:r>
      <w:r w:rsidR="0099787D">
        <w:rPr>
          <w:iCs/>
        </w:rPr>
        <w:t>`might’ in (3</w:t>
      </w:r>
      <w:r w:rsidR="0099787D" w:rsidRPr="00701956">
        <w:rPr>
          <w:iCs/>
        </w:rPr>
        <w:t>), all taken from the DOE Corpus.</w:t>
      </w:r>
    </w:p>
    <w:p w:rsidR="0099787D" w:rsidRDefault="0099787D" w:rsidP="0099787D">
      <w:pPr>
        <w:spacing w:line="360" w:lineRule="auto"/>
        <w:contextualSpacing/>
        <w:rPr>
          <w:iCs/>
        </w:rPr>
      </w:pPr>
    </w:p>
    <w:p w:rsidR="0099787D" w:rsidRPr="00A34919" w:rsidRDefault="0099787D" w:rsidP="0099787D">
      <w:pPr>
        <w:spacing w:line="360" w:lineRule="auto"/>
        <w:contextualSpacing/>
        <w:rPr>
          <w:iCs/>
        </w:rPr>
      </w:pPr>
      <w:r>
        <w:rPr>
          <w:iCs/>
        </w:rPr>
        <w:t>(</w:t>
      </w:r>
      <w:r w:rsidR="00B66834">
        <w:rPr>
          <w:iCs/>
        </w:rPr>
        <w:t>87</w:t>
      </w:r>
      <w:r>
        <w:rPr>
          <w:iCs/>
        </w:rPr>
        <w:t>)</w:t>
      </w:r>
      <w:r>
        <w:rPr>
          <w:iCs/>
        </w:rPr>
        <w:tab/>
      </w:r>
      <w:r w:rsidRPr="00A34919">
        <w:rPr>
          <w:i/>
          <w:iCs/>
        </w:rPr>
        <w:t xml:space="preserve">Ic </w:t>
      </w:r>
      <w:r>
        <w:rPr>
          <w:i/>
          <w:iCs/>
        </w:rPr>
        <w:tab/>
      </w:r>
      <w:r w:rsidRPr="00A34919">
        <w:rPr>
          <w:i/>
          <w:iCs/>
        </w:rPr>
        <w:t xml:space="preserve">sceal </w:t>
      </w:r>
      <w:r>
        <w:rPr>
          <w:i/>
          <w:iCs/>
        </w:rPr>
        <w:tab/>
      </w:r>
      <w:r w:rsidRPr="00A34919">
        <w:rPr>
          <w:i/>
          <w:iCs/>
        </w:rPr>
        <w:t xml:space="preserve">hraðe </w:t>
      </w:r>
      <w:r>
        <w:rPr>
          <w:i/>
          <w:iCs/>
        </w:rPr>
        <w:tab/>
      </w:r>
      <w:r w:rsidRPr="00A34919">
        <w:rPr>
          <w:b/>
          <w:i/>
          <w:iCs/>
        </w:rPr>
        <w:t>cunnan</w:t>
      </w:r>
      <w:r>
        <w:rPr>
          <w:b/>
          <w:i/>
          <w:iCs/>
        </w:rPr>
        <w:tab/>
      </w:r>
      <w:r w:rsidRPr="00A34919">
        <w:rPr>
          <w:i/>
          <w:iCs/>
        </w:rPr>
        <w:t xml:space="preserve">hwæt </w:t>
      </w:r>
      <w:r>
        <w:rPr>
          <w:i/>
          <w:iCs/>
        </w:rPr>
        <w:tab/>
      </w:r>
      <w:r w:rsidRPr="00A34919">
        <w:rPr>
          <w:i/>
          <w:iCs/>
        </w:rPr>
        <w:t xml:space="preserve">ðu </w:t>
      </w:r>
      <w:r>
        <w:rPr>
          <w:i/>
          <w:iCs/>
        </w:rPr>
        <w:tab/>
      </w:r>
      <w:r w:rsidRPr="00A34919">
        <w:rPr>
          <w:i/>
          <w:iCs/>
        </w:rPr>
        <w:t xml:space="preserve">us </w:t>
      </w:r>
      <w:r>
        <w:rPr>
          <w:i/>
          <w:iCs/>
        </w:rPr>
        <w:tab/>
      </w:r>
      <w:r w:rsidRPr="00A34919">
        <w:rPr>
          <w:i/>
          <w:iCs/>
        </w:rPr>
        <w:t xml:space="preserve">to duguðum </w:t>
      </w:r>
      <w:r>
        <w:rPr>
          <w:i/>
          <w:iCs/>
        </w:rPr>
        <w:tab/>
      </w:r>
      <w:r w:rsidRPr="00A34919">
        <w:rPr>
          <w:i/>
          <w:iCs/>
        </w:rPr>
        <w:t xml:space="preserve">gedon </w:t>
      </w:r>
      <w:r>
        <w:rPr>
          <w:i/>
          <w:iCs/>
        </w:rPr>
        <w:tab/>
      </w:r>
      <w:r w:rsidRPr="00A34919">
        <w:rPr>
          <w:b/>
          <w:i/>
          <w:iCs/>
        </w:rPr>
        <w:t>wille</w:t>
      </w:r>
      <w:r w:rsidRPr="00A34919">
        <w:rPr>
          <w:i/>
          <w:iCs/>
        </w:rPr>
        <w:t xml:space="preserve">. </w:t>
      </w:r>
    </w:p>
    <w:p w:rsidR="0099787D" w:rsidRPr="00A34919" w:rsidRDefault="0099787D" w:rsidP="0099787D">
      <w:pPr>
        <w:spacing w:line="360" w:lineRule="auto"/>
        <w:ind w:firstLine="720"/>
        <w:contextualSpacing/>
        <w:rPr>
          <w:iCs/>
        </w:rPr>
      </w:pPr>
      <w:r w:rsidRPr="00A34919">
        <w:rPr>
          <w:iCs/>
        </w:rPr>
        <w:t xml:space="preserve">I </w:t>
      </w:r>
      <w:r>
        <w:rPr>
          <w:iCs/>
        </w:rPr>
        <w:tab/>
      </w:r>
      <w:r w:rsidRPr="00A34919">
        <w:rPr>
          <w:iCs/>
        </w:rPr>
        <w:t xml:space="preserve">must </w:t>
      </w:r>
      <w:r>
        <w:rPr>
          <w:iCs/>
        </w:rPr>
        <w:tab/>
      </w:r>
      <w:r w:rsidRPr="00A34919">
        <w:rPr>
          <w:iCs/>
        </w:rPr>
        <w:t xml:space="preserve">swiftly </w:t>
      </w:r>
      <w:r>
        <w:rPr>
          <w:iCs/>
        </w:rPr>
        <w:tab/>
      </w:r>
      <w:r w:rsidRPr="00A34919">
        <w:rPr>
          <w:iCs/>
        </w:rPr>
        <w:t xml:space="preserve">know </w:t>
      </w:r>
      <w:r>
        <w:rPr>
          <w:iCs/>
        </w:rPr>
        <w:tab/>
      </w:r>
      <w:r w:rsidRPr="00A34919">
        <w:rPr>
          <w:iCs/>
        </w:rPr>
        <w:t xml:space="preserve">what </w:t>
      </w:r>
      <w:r>
        <w:rPr>
          <w:iCs/>
        </w:rPr>
        <w:tab/>
        <w:t>2S</w:t>
      </w:r>
      <w:r>
        <w:rPr>
          <w:iCs/>
        </w:rPr>
        <w:tab/>
      </w:r>
      <w:r w:rsidRPr="00A34919">
        <w:rPr>
          <w:iCs/>
        </w:rPr>
        <w:t xml:space="preserve">us </w:t>
      </w:r>
      <w:r>
        <w:rPr>
          <w:iCs/>
        </w:rPr>
        <w:tab/>
      </w:r>
      <w:r w:rsidRPr="00A34919">
        <w:rPr>
          <w:iCs/>
        </w:rPr>
        <w:t xml:space="preserve">to benefit </w:t>
      </w:r>
      <w:r>
        <w:rPr>
          <w:iCs/>
        </w:rPr>
        <w:tab/>
      </w:r>
      <w:r w:rsidRPr="00A34919">
        <w:rPr>
          <w:iCs/>
        </w:rPr>
        <w:t xml:space="preserve">do </w:t>
      </w:r>
      <w:r>
        <w:rPr>
          <w:iCs/>
        </w:rPr>
        <w:tab/>
      </w:r>
      <w:r w:rsidRPr="00A34919">
        <w:rPr>
          <w:iCs/>
        </w:rPr>
        <w:t>want</w:t>
      </w:r>
    </w:p>
    <w:p w:rsidR="0099787D" w:rsidRPr="00A34919" w:rsidRDefault="0099787D" w:rsidP="0099787D">
      <w:pPr>
        <w:spacing w:line="360" w:lineRule="auto"/>
        <w:ind w:firstLine="720"/>
        <w:contextualSpacing/>
        <w:rPr>
          <w:iCs/>
        </w:rPr>
      </w:pPr>
      <w:r w:rsidRPr="00A34919">
        <w:rPr>
          <w:iCs/>
        </w:rPr>
        <w:t>`I must know quickly what you want to do to benefit us.’ (</w:t>
      </w:r>
      <w:r w:rsidR="00656A48">
        <w:rPr>
          <w:iCs/>
        </w:rPr>
        <w:t xml:space="preserve">DOE, </w:t>
      </w:r>
      <w:r w:rsidRPr="00A34919">
        <w:rPr>
          <w:iCs/>
        </w:rPr>
        <w:t>Andreas 341, Vercelli Book)</w:t>
      </w:r>
    </w:p>
    <w:p w:rsidR="0099787D" w:rsidRPr="00F64834" w:rsidRDefault="00B66834" w:rsidP="0099787D">
      <w:pPr>
        <w:spacing w:line="360" w:lineRule="auto"/>
        <w:contextualSpacing/>
        <w:rPr>
          <w:i/>
          <w:iCs/>
        </w:rPr>
      </w:pPr>
      <w:r>
        <w:rPr>
          <w:iCs/>
        </w:rPr>
        <w:t>(88</w:t>
      </w:r>
      <w:r w:rsidR="0099787D">
        <w:rPr>
          <w:iCs/>
        </w:rPr>
        <w:t>)</w:t>
      </w:r>
      <w:r w:rsidR="0099787D">
        <w:rPr>
          <w:iCs/>
        </w:rPr>
        <w:tab/>
      </w:r>
      <w:r w:rsidR="0099787D" w:rsidRPr="00F64834">
        <w:rPr>
          <w:i/>
          <w:iCs/>
        </w:rPr>
        <w:t xml:space="preserve">No </w:t>
      </w:r>
      <w:r w:rsidR="0099787D">
        <w:rPr>
          <w:i/>
          <w:iCs/>
        </w:rPr>
        <w:tab/>
      </w:r>
      <w:r w:rsidR="0099787D" w:rsidRPr="00F64834">
        <w:rPr>
          <w:i/>
          <w:iCs/>
        </w:rPr>
        <w:t xml:space="preserve">þe </w:t>
      </w:r>
      <w:r w:rsidR="0099787D">
        <w:rPr>
          <w:i/>
          <w:iCs/>
        </w:rPr>
        <w:tab/>
      </w:r>
      <w:r w:rsidR="0099787D" w:rsidRPr="00F64834">
        <w:rPr>
          <w:i/>
          <w:iCs/>
        </w:rPr>
        <w:t xml:space="preserve">laðes </w:t>
      </w:r>
      <w:r w:rsidR="0099787D">
        <w:rPr>
          <w:i/>
          <w:iCs/>
        </w:rPr>
        <w:tab/>
      </w:r>
      <w:r w:rsidR="0099787D" w:rsidRPr="00F64834">
        <w:rPr>
          <w:i/>
          <w:iCs/>
        </w:rPr>
        <w:t xml:space="preserve">ma </w:t>
      </w:r>
      <w:r w:rsidR="0099787D">
        <w:rPr>
          <w:i/>
          <w:iCs/>
        </w:rPr>
        <w:tab/>
      </w:r>
      <w:r w:rsidR="0099787D" w:rsidRPr="00F64834">
        <w:rPr>
          <w:i/>
          <w:iCs/>
        </w:rPr>
        <w:t xml:space="preserve">þurh </w:t>
      </w:r>
      <w:r w:rsidR="0099787D">
        <w:rPr>
          <w:i/>
          <w:iCs/>
        </w:rPr>
        <w:tab/>
      </w:r>
      <w:r w:rsidR="0099787D" w:rsidRPr="00F64834">
        <w:rPr>
          <w:i/>
          <w:iCs/>
        </w:rPr>
        <w:t xml:space="preserve">daroða </w:t>
      </w:r>
      <w:r w:rsidR="0099787D">
        <w:rPr>
          <w:i/>
          <w:iCs/>
        </w:rPr>
        <w:tab/>
      </w:r>
      <w:r w:rsidR="0099787D" w:rsidRPr="00F64834">
        <w:rPr>
          <w:i/>
          <w:iCs/>
        </w:rPr>
        <w:t xml:space="preserve">gedrep </w:t>
      </w:r>
      <w:r w:rsidR="0099787D">
        <w:rPr>
          <w:i/>
          <w:iCs/>
        </w:rPr>
        <w:tab/>
      </w:r>
      <w:r w:rsidR="0099787D" w:rsidRPr="00F64834">
        <w:rPr>
          <w:i/>
          <w:iCs/>
        </w:rPr>
        <w:t xml:space="preserve">gedon </w:t>
      </w:r>
      <w:r w:rsidR="0099787D">
        <w:rPr>
          <w:i/>
          <w:iCs/>
        </w:rPr>
        <w:tab/>
      </w:r>
      <w:r w:rsidR="0099787D" w:rsidRPr="00F64834">
        <w:rPr>
          <w:b/>
          <w:i/>
          <w:iCs/>
        </w:rPr>
        <w:t>motan</w:t>
      </w:r>
      <w:r w:rsidR="0099787D" w:rsidRPr="00F64834">
        <w:rPr>
          <w:i/>
          <w:iCs/>
        </w:rPr>
        <w:t xml:space="preserve">. </w:t>
      </w:r>
    </w:p>
    <w:p w:rsidR="0099787D" w:rsidRDefault="0099787D" w:rsidP="0099787D">
      <w:pPr>
        <w:spacing w:line="360" w:lineRule="auto"/>
        <w:ind w:firstLine="720"/>
        <w:contextualSpacing/>
        <w:rPr>
          <w:iCs/>
        </w:rPr>
      </w:pPr>
      <w:r>
        <w:rPr>
          <w:iCs/>
        </w:rPr>
        <w:t xml:space="preserve">Not </w:t>
      </w:r>
      <w:r>
        <w:rPr>
          <w:iCs/>
        </w:rPr>
        <w:tab/>
        <w:t xml:space="preserve">2S </w:t>
      </w:r>
      <w:r>
        <w:rPr>
          <w:iCs/>
        </w:rPr>
        <w:tab/>
        <w:t xml:space="preserve">harm </w:t>
      </w:r>
      <w:r>
        <w:rPr>
          <w:iCs/>
        </w:rPr>
        <w:tab/>
        <w:t xml:space="preserve">more </w:t>
      </w:r>
      <w:r>
        <w:rPr>
          <w:iCs/>
        </w:rPr>
        <w:tab/>
        <w:t xml:space="preserve">through spear </w:t>
      </w:r>
      <w:r>
        <w:rPr>
          <w:iCs/>
        </w:rPr>
        <w:tab/>
        <w:t xml:space="preserve">stroke </w:t>
      </w:r>
      <w:r>
        <w:rPr>
          <w:iCs/>
        </w:rPr>
        <w:tab/>
        <w:t xml:space="preserve">do </w:t>
      </w:r>
      <w:r>
        <w:rPr>
          <w:iCs/>
        </w:rPr>
        <w:tab/>
        <w:t>may</w:t>
      </w:r>
    </w:p>
    <w:p w:rsidR="0099787D" w:rsidRDefault="0099787D" w:rsidP="0099787D">
      <w:pPr>
        <w:spacing w:line="360" w:lineRule="auto"/>
        <w:ind w:left="720"/>
        <w:contextualSpacing/>
        <w:rPr>
          <w:iCs/>
        </w:rPr>
      </w:pPr>
      <w:r>
        <w:rPr>
          <w:iCs/>
        </w:rPr>
        <w:t>`No more injury will they be allowed to do to you through the stroke of darts.’ (</w:t>
      </w:r>
      <w:r w:rsidR="00656A48">
        <w:rPr>
          <w:iCs/>
        </w:rPr>
        <w:t xml:space="preserve">DOE, </w:t>
      </w:r>
      <w:r>
        <w:rPr>
          <w:iCs/>
        </w:rPr>
        <w:t>Andreas 1443, Vercelli Book)</w:t>
      </w:r>
    </w:p>
    <w:p w:rsidR="0099787D" w:rsidRDefault="00B66834" w:rsidP="0099787D">
      <w:pPr>
        <w:spacing w:line="360" w:lineRule="auto"/>
        <w:contextualSpacing/>
        <w:rPr>
          <w:iCs/>
        </w:rPr>
      </w:pPr>
      <w:r>
        <w:rPr>
          <w:iCs/>
        </w:rPr>
        <w:t>(89</w:t>
      </w:r>
      <w:r w:rsidR="0099787D">
        <w:rPr>
          <w:iCs/>
        </w:rPr>
        <w:t>)</w:t>
      </w:r>
      <w:r w:rsidR="0099787D">
        <w:rPr>
          <w:iCs/>
        </w:rPr>
        <w:tab/>
      </w:r>
      <w:r w:rsidR="0099787D" w:rsidRPr="00924C5A">
        <w:rPr>
          <w:i/>
          <w:iCs/>
        </w:rPr>
        <w:t xml:space="preserve">Þis </w:t>
      </w:r>
      <w:r w:rsidR="00656A48">
        <w:rPr>
          <w:i/>
          <w:iCs/>
        </w:rPr>
        <w:tab/>
      </w:r>
      <w:r w:rsidR="0099787D" w:rsidRPr="00924C5A">
        <w:rPr>
          <w:b/>
          <w:i/>
          <w:iCs/>
        </w:rPr>
        <w:t>mihte</w:t>
      </w:r>
      <w:r w:rsidR="0099787D" w:rsidRPr="00924C5A">
        <w:rPr>
          <w:i/>
          <w:iCs/>
        </w:rPr>
        <w:t xml:space="preserve"> </w:t>
      </w:r>
      <w:r w:rsidR="00656A48">
        <w:rPr>
          <w:i/>
          <w:iCs/>
        </w:rPr>
        <w:tab/>
      </w:r>
      <w:r w:rsidR="0099787D" w:rsidRPr="00924C5A">
        <w:rPr>
          <w:i/>
          <w:iCs/>
        </w:rPr>
        <w:t xml:space="preserve">beon </w:t>
      </w:r>
      <w:r w:rsidR="00656A48">
        <w:rPr>
          <w:i/>
          <w:iCs/>
        </w:rPr>
        <w:tab/>
      </w:r>
      <w:r w:rsidR="0099787D" w:rsidRPr="00924C5A">
        <w:rPr>
          <w:i/>
          <w:iCs/>
        </w:rPr>
        <w:t>geseald</w:t>
      </w:r>
      <w:r w:rsidR="00656A48">
        <w:rPr>
          <w:i/>
          <w:iCs/>
        </w:rPr>
        <w:tab/>
      </w:r>
      <w:r w:rsidR="0099787D" w:rsidRPr="00924C5A">
        <w:rPr>
          <w:i/>
          <w:iCs/>
        </w:rPr>
        <w:t xml:space="preserve">to myclum </w:t>
      </w:r>
      <w:r w:rsidR="00656A48">
        <w:rPr>
          <w:i/>
          <w:iCs/>
        </w:rPr>
        <w:tab/>
      </w:r>
      <w:r w:rsidR="0099787D" w:rsidRPr="00924C5A">
        <w:rPr>
          <w:i/>
          <w:iCs/>
        </w:rPr>
        <w:t xml:space="preserve">wurþe &amp; </w:t>
      </w:r>
      <w:r w:rsidR="00656A48">
        <w:rPr>
          <w:i/>
          <w:iCs/>
        </w:rPr>
        <w:tab/>
      </w:r>
      <w:r w:rsidR="0099787D" w:rsidRPr="00924C5A">
        <w:rPr>
          <w:i/>
          <w:iCs/>
        </w:rPr>
        <w:t>þearfum gedæled</w:t>
      </w:r>
      <w:r w:rsidR="0099787D" w:rsidRPr="00F64834">
        <w:rPr>
          <w:iCs/>
        </w:rPr>
        <w:t>.</w:t>
      </w:r>
      <w:r w:rsidR="0099787D">
        <w:rPr>
          <w:iCs/>
        </w:rPr>
        <w:t xml:space="preserve"> </w:t>
      </w:r>
    </w:p>
    <w:p w:rsidR="0099787D" w:rsidRDefault="0099787D" w:rsidP="0099787D">
      <w:pPr>
        <w:spacing w:line="360" w:lineRule="auto"/>
        <w:ind w:firstLine="720"/>
        <w:contextualSpacing/>
        <w:rPr>
          <w:iCs/>
        </w:rPr>
      </w:pPr>
      <w:r>
        <w:rPr>
          <w:iCs/>
        </w:rPr>
        <w:t xml:space="preserve">this </w:t>
      </w:r>
      <w:r w:rsidR="00656A48">
        <w:rPr>
          <w:iCs/>
        </w:rPr>
        <w:tab/>
      </w:r>
      <w:r>
        <w:rPr>
          <w:iCs/>
        </w:rPr>
        <w:t xml:space="preserve">might </w:t>
      </w:r>
      <w:r w:rsidR="00656A48">
        <w:rPr>
          <w:iCs/>
        </w:rPr>
        <w:tab/>
      </w:r>
      <w:r>
        <w:rPr>
          <w:iCs/>
        </w:rPr>
        <w:t xml:space="preserve">be </w:t>
      </w:r>
      <w:r w:rsidR="00656A48">
        <w:rPr>
          <w:iCs/>
        </w:rPr>
        <w:tab/>
      </w:r>
      <w:r>
        <w:rPr>
          <w:iCs/>
        </w:rPr>
        <w:t xml:space="preserve">sold </w:t>
      </w:r>
      <w:r w:rsidR="00656A48">
        <w:rPr>
          <w:iCs/>
        </w:rPr>
        <w:tab/>
      </w:r>
      <w:r>
        <w:rPr>
          <w:iCs/>
        </w:rPr>
        <w:t xml:space="preserve">for many </w:t>
      </w:r>
      <w:r w:rsidR="00656A48">
        <w:rPr>
          <w:iCs/>
        </w:rPr>
        <w:tab/>
      </w:r>
      <w:r>
        <w:rPr>
          <w:iCs/>
        </w:rPr>
        <w:t xml:space="preserve">worth and </w:t>
      </w:r>
      <w:r w:rsidR="00656A48">
        <w:rPr>
          <w:iCs/>
        </w:rPr>
        <w:tab/>
      </w:r>
      <w:r>
        <w:rPr>
          <w:iCs/>
        </w:rPr>
        <w:t xml:space="preserve">poor </w:t>
      </w:r>
      <w:r w:rsidR="00656A48">
        <w:rPr>
          <w:iCs/>
        </w:rPr>
        <w:tab/>
      </w:r>
      <w:r>
        <w:rPr>
          <w:iCs/>
        </w:rPr>
        <w:t>given</w:t>
      </w:r>
    </w:p>
    <w:p w:rsidR="0099787D" w:rsidRPr="00F64834" w:rsidRDefault="0099787D" w:rsidP="00656A48">
      <w:pPr>
        <w:spacing w:line="360" w:lineRule="auto"/>
        <w:ind w:left="720"/>
        <w:contextualSpacing/>
        <w:rPr>
          <w:iCs/>
        </w:rPr>
      </w:pPr>
      <w:r>
        <w:rPr>
          <w:iCs/>
        </w:rPr>
        <w:t>`This might have been sold for much and given to the poor.’ (</w:t>
      </w:r>
      <w:r w:rsidR="00656A48">
        <w:rPr>
          <w:iCs/>
        </w:rPr>
        <w:t xml:space="preserve">DOE, </w:t>
      </w:r>
      <w:r>
        <w:rPr>
          <w:iCs/>
        </w:rPr>
        <w:t>Corpus Christi MS, Matthew 26.9)</w:t>
      </w:r>
    </w:p>
    <w:p w:rsidR="0099787D" w:rsidRDefault="0099787D" w:rsidP="00B8164C">
      <w:pPr>
        <w:spacing w:line="360" w:lineRule="auto"/>
        <w:contextualSpacing/>
        <w:rPr>
          <w:iCs/>
        </w:rPr>
      </w:pPr>
    </w:p>
    <w:p w:rsidR="00DE44D0" w:rsidRDefault="00A34919" w:rsidP="00B8164C">
      <w:pPr>
        <w:spacing w:line="360" w:lineRule="auto"/>
        <w:contextualSpacing/>
        <w:rPr>
          <w:iCs/>
        </w:rPr>
      </w:pPr>
      <w:r>
        <w:rPr>
          <w:iCs/>
        </w:rPr>
        <w:t xml:space="preserve">Once a verb has another verb in its complement, an </w:t>
      </w:r>
      <w:r w:rsidR="006F6326">
        <w:rPr>
          <w:iCs/>
        </w:rPr>
        <w:t>ambiguous situation</w:t>
      </w:r>
      <w:r>
        <w:rPr>
          <w:iCs/>
        </w:rPr>
        <w:t xml:space="preserve"> arise</w:t>
      </w:r>
      <w:r w:rsidR="006F6326">
        <w:rPr>
          <w:iCs/>
        </w:rPr>
        <w:t>s</w:t>
      </w:r>
      <w:r>
        <w:rPr>
          <w:iCs/>
        </w:rPr>
        <w:t>, and the structure can be</w:t>
      </w:r>
      <w:r w:rsidR="00053093" w:rsidRPr="00053093">
        <w:rPr>
          <w:iCs/>
        </w:rPr>
        <w:t xml:space="preserve"> </w:t>
      </w:r>
      <w:r w:rsidR="00053093" w:rsidRPr="00726807">
        <w:rPr>
          <w:iCs/>
        </w:rPr>
        <w:t xml:space="preserve">reanalyzed with fewer features, e.g. the volition and future features of </w:t>
      </w:r>
      <w:r w:rsidR="00053093" w:rsidRPr="00726807">
        <w:rPr>
          <w:i/>
          <w:iCs/>
        </w:rPr>
        <w:t xml:space="preserve">will </w:t>
      </w:r>
      <w:r w:rsidRPr="00726807">
        <w:rPr>
          <w:iCs/>
        </w:rPr>
        <w:t>are</w:t>
      </w:r>
      <w:r w:rsidR="00053093" w:rsidRPr="00726807">
        <w:rPr>
          <w:iCs/>
        </w:rPr>
        <w:t xml:space="preserve"> reduced to </w:t>
      </w:r>
      <w:r w:rsidR="006B0AFE" w:rsidRPr="00726807">
        <w:rPr>
          <w:iCs/>
        </w:rPr>
        <w:t>only future</w:t>
      </w:r>
      <w:r w:rsidR="00053093" w:rsidRPr="00726807">
        <w:rPr>
          <w:iCs/>
        </w:rPr>
        <w:t xml:space="preserve">. </w:t>
      </w:r>
      <w:r w:rsidRPr="00726807">
        <w:rPr>
          <w:iCs/>
        </w:rPr>
        <w:t xml:space="preserve">This </w:t>
      </w:r>
      <w:r w:rsidR="009917E1" w:rsidRPr="00726807">
        <w:rPr>
          <w:iCs/>
        </w:rPr>
        <w:t xml:space="preserve">change </w:t>
      </w:r>
      <w:r w:rsidRPr="00726807">
        <w:rPr>
          <w:iCs/>
        </w:rPr>
        <w:t>is driven by Feature Economy</w:t>
      </w:r>
      <w:r w:rsidR="009917E1" w:rsidRPr="00726807">
        <w:rPr>
          <w:iCs/>
        </w:rPr>
        <w:t>, a second factor principle</w:t>
      </w:r>
      <w:r w:rsidR="009C0431" w:rsidRPr="00726807">
        <w:rPr>
          <w:iCs/>
        </w:rPr>
        <w:t xml:space="preserve"> (cf. the discussion in chapter 1)</w:t>
      </w:r>
      <w:r w:rsidR="009917E1" w:rsidRPr="00726807">
        <w:rPr>
          <w:iCs/>
        </w:rPr>
        <w:t>,</w:t>
      </w:r>
      <w:r w:rsidRPr="00726807">
        <w:rPr>
          <w:iCs/>
        </w:rPr>
        <w:t xml:space="preserve"> but c</w:t>
      </w:r>
      <w:r w:rsidR="00521D3B" w:rsidRPr="00726807">
        <w:rPr>
          <w:iCs/>
        </w:rPr>
        <w:t>an</w:t>
      </w:r>
      <w:r w:rsidRPr="00726807">
        <w:rPr>
          <w:iCs/>
        </w:rPr>
        <w:t xml:space="preserve"> be seen in terms of determinacy as well.</w:t>
      </w:r>
    </w:p>
    <w:p w:rsidR="00A34919" w:rsidRDefault="00053093" w:rsidP="00BB3CBC">
      <w:pPr>
        <w:spacing w:line="360" w:lineRule="auto"/>
        <w:contextualSpacing/>
        <w:rPr>
          <w:iCs/>
        </w:rPr>
      </w:pPr>
      <w:r>
        <w:rPr>
          <w:iCs/>
        </w:rPr>
        <w:tab/>
        <w:t xml:space="preserve">The difference between </w:t>
      </w:r>
      <w:r w:rsidR="006A2FE1">
        <w:rPr>
          <w:iCs/>
        </w:rPr>
        <w:t>a verb</w:t>
      </w:r>
      <w:r>
        <w:rPr>
          <w:iCs/>
        </w:rPr>
        <w:t xml:space="preserve"> and </w:t>
      </w:r>
      <w:r w:rsidR="006A2FE1">
        <w:rPr>
          <w:iCs/>
        </w:rPr>
        <w:t>an auxiliary</w:t>
      </w:r>
      <w:r>
        <w:rPr>
          <w:iCs/>
        </w:rPr>
        <w:t xml:space="preserve"> lies in having an argument structure </w:t>
      </w:r>
      <w:r w:rsidR="006A2FE1">
        <w:rPr>
          <w:iCs/>
        </w:rPr>
        <w:t xml:space="preserve">connected to it </w:t>
      </w:r>
      <w:r>
        <w:rPr>
          <w:iCs/>
        </w:rPr>
        <w:t>and not having one</w:t>
      </w:r>
      <w:r w:rsidR="006A2FE1">
        <w:rPr>
          <w:iCs/>
        </w:rPr>
        <w:t>, respectively</w:t>
      </w:r>
      <w:r>
        <w:rPr>
          <w:iCs/>
        </w:rPr>
        <w:t xml:space="preserve">. </w:t>
      </w:r>
      <w:r w:rsidR="00A34919">
        <w:rPr>
          <w:iCs/>
        </w:rPr>
        <w:t xml:space="preserve">Verbs like </w:t>
      </w:r>
      <w:r w:rsidR="00A34919" w:rsidRPr="00A34919">
        <w:rPr>
          <w:i/>
          <w:iCs/>
        </w:rPr>
        <w:t>cunnan</w:t>
      </w:r>
      <w:r w:rsidR="00A34919">
        <w:rPr>
          <w:iCs/>
        </w:rPr>
        <w:t xml:space="preserve"> and </w:t>
      </w:r>
      <w:r w:rsidR="00A34919" w:rsidRPr="00A34919">
        <w:rPr>
          <w:i/>
          <w:iCs/>
        </w:rPr>
        <w:t>willan</w:t>
      </w:r>
      <w:r w:rsidR="00A34919">
        <w:rPr>
          <w:iCs/>
        </w:rPr>
        <w:t xml:space="preserve"> in (</w:t>
      </w:r>
      <w:r w:rsidR="00B66834">
        <w:rPr>
          <w:iCs/>
        </w:rPr>
        <w:t>87</w:t>
      </w:r>
      <w:r w:rsidR="00A34919">
        <w:rPr>
          <w:iCs/>
        </w:rPr>
        <w:t>)</w:t>
      </w:r>
      <w:r>
        <w:rPr>
          <w:i/>
          <w:iCs/>
        </w:rPr>
        <w:t xml:space="preserve"> </w:t>
      </w:r>
      <w:r w:rsidR="00A34919">
        <w:rPr>
          <w:iCs/>
        </w:rPr>
        <w:t>each have</w:t>
      </w:r>
      <w:r>
        <w:rPr>
          <w:iCs/>
        </w:rPr>
        <w:t xml:space="preserve"> two arguments where the auxiliary </w:t>
      </w:r>
      <w:r w:rsidR="00A34919">
        <w:rPr>
          <w:i/>
          <w:iCs/>
        </w:rPr>
        <w:t xml:space="preserve">will </w:t>
      </w:r>
      <w:r w:rsidR="00A34919">
        <w:rPr>
          <w:iCs/>
        </w:rPr>
        <w:t>in (</w:t>
      </w:r>
      <w:r w:rsidR="00B66834">
        <w:rPr>
          <w:iCs/>
        </w:rPr>
        <w:t>90</w:t>
      </w:r>
      <w:r w:rsidR="00A34919">
        <w:rPr>
          <w:iCs/>
        </w:rPr>
        <w:t xml:space="preserve">), derived from the lexical verb </w:t>
      </w:r>
      <w:r w:rsidR="00A34919">
        <w:rPr>
          <w:i/>
          <w:iCs/>
        </w:rPr>
        <w:t>willan,</w:t>
      </w:r>
      <w:r w:rsidR="00A34919">
        <w:rPr>
          <w:iCs/>
        </w:rPr>
        <w:t xml:space="preserve"> </w:t>
      </w:r>
      <w:r>
        <w:rPr>
          <w:iCs/>
        </w:rPr>
        <w:t xml:space="preserve">has none. </w:t>
      </w:r>
    </w:p>
    <w:p w:rsidR="00A34919" w:rsidRDefault="00A34919" w:rsidP="00BB3CBC">
      <w:pPr>
        <w:spacing w:line="360" w:lineRule="auto"/>
        <w:contextualSpacing/>
        <w:rPr>
          <w:iCs/>
        </w:rPr>
      </w:pPr>
    </w:p>
    <w:p w:rsidR="00A34919" w:rsidRDefault="00A34919" w:rsidP="00BB3CBC">
      <w:pPr>
        <w:spacing w:line="360" w:lineRule="auto"/>
        <w:contextualSpacing/>
        <w:rPr>
          <w:iCs/>
        </w:rPr>
      </w:pPr>
      <w:r>
        <w:rPr>
          <w:iCs/>
        </w:rPr>
        <w:t>(</w:t>
      </w:r>
      <w:r w:rsidR="00B66834">
        <w:rPr>
          <w:iCs/>
        </w:rPr>
        <w:t>90</w:t>
      </w:r>
      <w:r>
        <w:rPr>
          <w:iCs/>
        </w:rPr>
        <w:t>)</w:t>
      </w:r>
      <w:r>
        <w:rPr>
          <w:iCs/>
        </w:rPr>
        <w:tab/>
      </w:r>
      <w:r w:rsidRPr="00A34919">
        <w:rPr>
          <w:iCs/>
        </w:rPr>
        <w:t xml:space="preserve">I </w:t>
      </w:r>
      <w:r w:rsidRPr="00A34919">
        <w:rPr>
          <w:b/>
          <w:iCs/>
        </w:rPr>
        <w:t>will</w:t>
      </w:r>
      <w:r w:rsidRPr="00A34919">
        <w:rPr>
          <w:iCs/>
        </w:rPr>
        <w:t xml:space="preserve"> have done my best</w:t>
      </w:r>
      <w:r>
        <w:rPr>
          <w:iCs/>
        </w:rPr>
        <w:t>. (COCA 2016 spoken)</w:t>
      </w:r>
    </w:p>
    <w:p w:rsidR="00A34919" w:rsidRDefault="00A34919" w:rsidP="00BB3CBC">
      <w:pPr>
        <w:spacing w:line="360" w:lineRule="auto"/>
        <w:contextualSpacing/>
        <w:rPr>
          <w:iCs/>
        </w:rPr>
      </w:pPr>
    </w:p>
    <w:p w:rsidR="00E56710" w:rsidRDefault="00BB3CBC" w:rsidP="00C77DCA">
      <w:pPr>
        <w:spacing w:line="360" w:lineRule="auto"/>
        <w:contextualSpacing/>
        <w:rPr>
          <w:iCs/>
        </w:rPr>
      </w:pPr>
      <w:r>
        <w:rPr>
          <w:iCs/>
        </w:rPr>
        <w:t xml:space="preserve">As </w:t>
      </w:r>
      <w:r w:rsidR="006A2FE1">
        <w:rPr>
          <w:iCs/>
        </w:rPr>
        <w:t>a</w:t>
      </w:r>
      <w:r>
        <w:rPr>
          <w:iCs/>
        </w:rPr>
        <w:t xml:space="preserve"> verb becomes multi-functional and starts to check features in two places, </w:t>
      </w:r>
      <w:r w:rsidR="00C77DCA">
        <w:rPr>
          <w:iCs/>
        </w:rPr>
        <w:t xml:space="preserve">e.g. volition and uncertainty, </w:t>
      </w:r>
      <w:r>
        <w:rPr>
          <w:iCs/>
        </w:rPr>
        <w:t>as in (</w:t>
      </w:r>
      <w:r w:rsidR="00B66834">
        <w:rPr>
          <w:iCs/>
        </w:rPr>
        <w:t>91</w:t>
      </w:r>
      <w:r>
        <w:rPr>
          <w:iCs/>
        </w:rPr>
        <w:t xml:space="preserve">) for the modal </w:t>
      </w:r>
      <w:r>
        <w:rPr>
          <w:i/>
          <w:iCs/>
        </w:rPr>
        <w:t>will</w:t>
      </w:r>
      <w:r w:rsidR="00B66834">
        <w:rPr>
          <w:iCs/>
        </w:rPr>
        <w:t>, that verb becomes more</w:t>
      </w:r>
      <w:r>
        <w:rPr>
          <w:iCs/>
        </w:rPr>
        <w:t xml:space="preserve"> likely to </w:t>
      </w:r>
      <w:r w:rsidR="00B66834">
        <w:rPr>
          <w:iCs/>
        </w:rPr>
        <w:t>be base generated high</w:t>
      </w:r>
      <w:r w:rsidR="00C77DCA">
        <w:rPr>
          <w:iCs/>
        </w:rPr>
        <w:t>er</w:t>
      </w:r>
      <w:r>
        <w:rPr>
          <w:iCs/>
        </w:rPr>
        <w:t>.</w:t>
      </w:r>
      <w:r w:rsidR="00C77DCA" w:rsidRPr="00C77DCA">
        <w:rPr>
          <w:iCs/>
        </w:rPr>
        <w:t xml:space="preserve"> </w:t>
      </w:r>
    </w:p>
    <w:p w:rsidR="00BB3CBC" w:rsidRDefault="00BB3CBC" w:rsidP="00BB3CBC">
      <w:pPr>
        <w:spacing w:line="360" w:lineRule="auto"/>
        <w:contextualSpacing/>
        <w:rPr>
          <w:iCs/>
        </w:rPr>
      </w:pPr>
    </w:p>
    <w:p w:rsidR="00BB3CBC" w:rsidRDefault="00BB3CBC" w:rsidP="00BB3CBC">
      <w:pPr>
        <w:spacing w:line="360" w:lineRule="auto"/>
        <w:contextualSpacing/>
        <w:rPr>
          <w:iCs/>
        </w:rPr>
      </w:pPr>
      <w:r>
        <w:rPr>
          <w:iCs/>
        </w:rPr>
        <w:t>(</w:t>
      </w:r>
      <w:r w:rsidR="00B66834">
        <w:rPr>
          <w:iCs/>
        </w:rPr>
        <w:t>91</w:t>
      </w:r>
      <w:r>
        <w:rPr>
          <w:iCs/>
        </w:rPr>
        <w:t>)</w:t>
      </w:r>
      <w:r>
        <w:rPr>
          <w:iCs/>
        </w:rPr>
        <w:tab/>
        <w:t>TP</w:t>
      </w:r>
    </w:p>
    <w:p w:rsidR="00BB3CBC" w:rsidRPr="00BB3CBC" w:rsidRDefault="00BB3CBC" w:rsidP="00BB3CBC">
      <w:pPr>
        <w:spacing w:line="360" w:lineRule="auto"/>
        <w:contextualSpacing/>
        <w:rPr>
          <w:rFonts w:ascii="ArborWin" w:hAnsi="ArborWin"/>
          <w:iCs/>
        </w:rPr>
      </w:pPr>
      <w:r>
        <w:rPr>
          <w:rFonts w:ascii="ArborWin" w:hAnsi="ArborWin"/>
          <w:iCs/>
        </w:rPr>
        <w:t>ei</w:t>
      </w:r>
    </w:p>
    <w:p w:rsidR="00BB3CBC" w:rsidRDefault="00BB3CBC" w:rsidP="00BB3CBC">
      <w:pPr>
        <w:spacing w:line="360" w:lineRule="auto"/>
        <w:contextualSpacing/>
        <w:rPr>
          <w:iCs/>
        </w:rPr>
      </w:pPr>
      <w:r>
        <w:rPr>
          <w:iCs/>
        </w:rPr>
        <w:t>T</w:t>
      </w:r>
      <w:r>
        <w:rPr>
          <w:iCs/>
        </w:rPr>
        <w:tab/>
      </w:r>
      <w:r>
        <w:rPr>
          <w:iCs/>
        </w:rPr>
        <w:tab/>
        <w:t>M</w:t>
      </w:r>
      <w:r w:rsidR="00C77DCA">
        <w:rPr>
          <w:iCs/>
        </w:rPr>
        <w:t>epistemic</w:t>
      </w:r>
      <w:r>
        <w:rPr>
          <w:iCs/>
        </w:rPr>
        <w:t>P</w:t>
      </w:r>
    </w:p>
    <w:p w:rsidR="00BB3CBC" w:rsidRPr="00BB3CBC" w:rsidRDefault="00BB3CBC" w:rsidP="00BB3CBC">
      <w:pPr>
        <w:spacing w:line="360" w:lineRule="auto"/>
        <w:contextualSpacing/>
        <w:rPr>
          <w:rFonts w:ascii="ArborWin" w:hAnsi="ArborWin"/>
          <w:iCs/>
        </w:rPr>
      </w:pPr>
      <w:r>
        <w:rPr>
          <w:iCs/>
        </w:rPr>
        <w:tab/>
      </w:r>
      <w:r>
        <w:rPr>
          <w:rFonts w:ascii="ArborWin" w:hAnsi="ArborWin"/>
          <w:iCs/>
        </w:rPr>
        <w:t>ei</w:t>
      </w:r>
    </w:p>
    <w:p w:rsidR="00BB3CBC" w:rsidRDefault="00BB3CBC" w:rsidP="00BB3CBC">
      <w:pPr>
        <w:spacing w:line="360" w:lineRule="auto"/>
        <w:contextualSpacing/>
        <w:rPr>
          <w:iCs/>
        </w:rPr>
      </w:pPr>
      <w:r>
        <w:rPr>
          <w:iCs/>
        </w:rPr>
        <w:tab/>
        <w:t>M</w:t>
      </w:r>
      <w:r w:rsidR="00C77DCA">
        <w:rPr>
          <w:iCs/>
        </w:rPr>
        <w:t>epistemic</w:t>
      </w:r>
      <w:r>
        <w:rPr>
          <w:iCs/>
        </w:rPr>
        <w:tab/>
        <w:t>v*P</w:t>
      </w:r>
    </w:p>
    <w:p w:rsidR="00BB3CBC" w:rsidRPr="00BB3CBC" w:rsidRDefault="00521D3B" w:rsidP="00BB3CBC">
      <w:pPr>
        <w:spacing w:line="360" w:lineRule="auto"/>
        <w:contextualSpacing/>
        <w:rPr>
          <w:rFonts w:ascii="ArborWin" w:hAnsi="ArborWin"/>
          <w:iCs/>
        </w:rPr>
      </w:pPr>
      <w:r>
        <w:rPr>
          <w:iCs/>
          <w:noProof/>
        </w:rPr>
        <mc:AlternateContent>
          <mc:Choice Requires="wps">
            <w:drawing>
              <wp:anchor distT="0" distB="0" distL="114300" distR="114300" simplePos="0" relativeHeight="251725824" behindDoc="0" locked="0" layoutInCell="1" allowOverlap="1">
                <wp:simplePos x="0" y="0"/>
                <wp:positionH relativeFrom="column">
                  <wp:posOffset>1895856</wp:posOffset>
                </wp:positionH>
                <wp:positionV relativeFrom="paragraph">
                  <wp:posOffset>273050</wp:posOffset>
                </wp:positionV>
                <wp:extent cx="676656" cy="670560"/>
                <wp:effectExtent l="0" t="0" r="28575" b="34290"/>
                <wp:wrapNone/>
                <wp:docPr id="46" name="Straight Connector 46"/>
                <wp:cNvGraphicFramePr/>
                <a:graphic xmlns:a="http://schemas.openxmlformats.org/drawingml/2006/main">
                  <a:graphicData uri="http://schemas.microsoft.com/office/word/2010/wordprocessingShape">
                    <wps:wsp>
                      <wps:cNvCnPr/>
                      <wps:spPr>
                        <a:xfrm flipV="1">
                          <a:off x="0" y="0"/>
                          <a:ext cx="676656"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4B5C9" id="Straight Connector 46"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49.3pt,21.5pt" to="202.6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" strokecolor="black [3200]" strokeweight=".5pt">
                <v:stroke joinstyle="miter"/>
              </v:line>
            </w:pict>
          </mc:Fallback>
        </mc:AlternateContent>
      </w:r>
      <w:r w:rsidR="00BB3CBC">
        <w:rPr>
          <w:iCs/>
        </w:rPr>
        <w:tab/>
      </w:r>
      <w:r w:rsidR="00BB3CBC" w:rsidRPr="006B0AFE">
        <w:rPr>
          <w:i/>
          <w:iCs/>
        </w:rPr>
        <w:t>will</w:t>
      </w:r>
      <w:r w:rsidR="00BB3CBC">
        <w:rPr>
          <w:iCs/>
        </w:rPr>
        <w:tab/>
      </w:r>
      <w:r w:rsidR="00BB3CBC">
        <w:rPr>
          <w:rFonts w:ascii="ArborWin" w:hAnsi="ArborWin"/>
          <w:iCs/>
        </w:rPr>
        <w:t>ei</w:t>
      </w:r>
    </w:p>
    <w:p w:rsidR="00C77DCA" w:rsidRDefault="00BB3CBC" w:rsidP="00BB3CBC">
      <w:pPr>
        <w:spacing w:line="360" w:lineRule="auto"/>
        <w:contextualSpacing/>
        <w:rPr>
          <w:iCs/>
        </w:rPr>
      </w:pPr>
      <w:r>
        <w:rPr>
          <w:iCs/>
        </w:rPr>
        <w:tab/>
      </w:r>
      <w:r>
        <w:rPr>
          <w:iCs/>
        </w:rPr>
        <w:tab/>
      </w:r>
      <w:r w:rsidR="00C77DCA">
        <w:rPr>
          <w:iCs/>
        </w:rPr>
        <w:t>DP</w:t>
      </w:r>
      <w:r w:rsidR="00C77DCA">
        <w:rPr>
          <w:iCs/>
        </w:rPr>
        <w:tab/>
      </w:r>
      <w:r w:rsidR="00C77DCA">
        <w:rPr>
          <w:iCs/>
        </w:rPr>
        <w:tab/>
        <w:t>v*’</w:t>
      </w:r>
    </w:p>
    <w:p w:rsidR="00C77DCA" w:rsidRPr="00521D3B" w:rsidRDefault="00C77DCA" w:rsidP="00BB3CBC">
      <w:pPr>
        <w:spacing w:line="360" w:lineRule="auto"/>
        <w:contextualSpacing/>
        <w:rPr>
          <w:rFonts w:cstheme="minorHAnsi"/>
          <w:iCs/>
        </w:rPr>
      </w:pPr>
      <w:r>
        <w:rPr>
          <w:iCs/>
        </w:rPr>
        <w:tab/>
      </w:r>
      <w:r>
        <w:rPr>
          <w:iCs/>
        </w:rPr>
        <w:tab/>
      </w:r>
      <w:r>
        <w:rPr>
          <w:iCs/>
        </w:rPr>
        <w:tab/>
      </w:r>
      <w:r>
        <w:rPr>
          <w:rFonts w:ascii="ArborWin" w:hAnsi="ArborWin"/>
          <w:iCs/>
        </w:rPr>
        <w:t>ei</w:t>
      </w:r>
      <w:r w:rsidR="00521D3B">
        <w:rPr>
          <w:rFonts w:ascii="ArborWin" w:hAnsi="ArborWin"/>
          <w:iCs/>
        </w:rPr>
        <w:tab/>
      </w:r>
      <w:r w:rsidR="00521D3B">
        <w:rPr>
          <w:rFonts w:ascii="ArborWin" w:hAnsi="ArborWin"/>
          <w:iCs/>
        </w:rPr>
        <w:tab/>
      </w:r>
      <w:r w:rsidR="00521D3B">
        <w:rPr>
          <w:rFonts w:cstheme="minorHAnsi"/>
          <w:iCs/>
        </w:rPr>
        <w:t>Transfer of VP</w:t>
      </w:r>
    </w:p>
    <w:p w:rsidR="00BB3CBC" w:rsidRDefault="00BB3CBC" w:rsidP="00C77DCA">
      <w:pPr>
        <w:spacing w:line="360" w:lineRule="auto"/>
        <w:ind w:left="1440" w:firstLine="720"/>
        <w:contextualSpacing/>
        <w:rPr>
          <w:iCs/>
        </w:rPr>
      </w:pPr>
      <w:r>
        <w:rPr>
          <w:iCs/>
        </w:rPr>
        <w:t>v*</w:t>
      </w:r>
      <w:r>
        <w:rPr>
          <w:iCs/>
        </w:rPr>
        <w:tab/>
      </w:r>
      <w:r>
        <w:rPr>
          <w:iCs/>
        </w:rPr>
        <w:tab/>
        <w:t>VP</w:t>
      </w:r>
    </w:p>
    <w:p w:rsidR="00BB3CBC" w:rsidRDefault="00BB3CBC" w:rsidP="00BB3CBC">
      <w:pPr>
        <w:spacing w:line="360" w:lineRule="auto"/>
        <w:contextualSpacing/>
        <w:rPr>
          <w:iCs/>
        </w:rPr>
      </w:pPr>
      <w:r>
        <w:rPr>
          <w:iCs/>
        </w:rPr>
        <w:tab/>
      </w:r>
      <w:r>
        <w:rPr>
          <w:iCs/>
        </w:rPr>
        <w:tab/>
      </w:r>
      <w:r w:rsidR="00C77DCA">
        <w:rPr>
          <w:iCs/>
        </w:rPr>
        <w:tab/>
      </w:r>
      <w:r>
        <w:rPr>
          <w:iCs/>
        </w:rPr>
        <w:t>&lt;will&gt;</w:t>
      </w:r>
      <w:r w:rsidR="00C77DCA">
        <w:rPr>
          <w:iCs/>
        </w:rPr>
        <w:tab/>
      </w:r>
      <w:r w:rsidR="00C77DCA">
        <w:rPr>
          <w:iCs/>
        </w:rPr>
        <w:tab/>
      </w:r>
      <w:r w:rsidR="00C77DCA">
        <w:rPr>
          <w:rFonts w:ascii="ArborWin" w:hAnsi="ArborWin"/>
          <w:iCs/>
        </w:rPr>
        <w:t>4</w:t>
      </w:r>
    </w:p>
    <w:p w:rsidR="00BB3CBC" w:rsidRDefault="00C77DCA" w:rsidP="00BB3CBC">
      <w:pPr>
        <w:spacing w:line="360" w:lineRule="auto"/>
        <w:contextualSpacing/>
        <w:rPr>
          <w:iCs/>
        </w:rPr>
      </w:pPr>
      <w:r>
        <w:rPr>
          <w:iCs/>
        </w:rPr>
        <w:tab/>
      </w:r>
      <w:r>
        <w:rPr>
          <w:iCs/>
        </w:rPr>
        <w:tab/>
      </w:r>
      <w:r>
        <w:rPr>
          <w:iCs/>
        </w:rPr>
        <w:tab/>
        <w:t>[volition]</w:t>
      </w:r>
      <w:r>
        <w:rPr>
          <w:iCs/>
        </w:rPr>
        <w:tab/>
        <w:t>V</w:t>
      </w:r>
      <w:r>
        <w:rPr>
          <w:iCs/>
        </w:rPr>
        <w:tab/>
      </w:r>
      <w:r w:rsidR="00521D3B">
        <w:rPr>
          <w:iCs/>
        </w:rPr>
        <w:t>gedon</w:t>
      </w:r>
    </w:p>
    <w:p w:rsidR="00C77DCA" w:rsidRDefault="00521D3B" w:rsidP="00BB3CBC">
      <w:pPr>
        <w:spacing w:line="360" w:lineRule="auto"/>
        <w:contextualSpacing/>
        <w:rPr>
          <w:iCs/>
        </w:rPr>
      </w:pPr>
      <w:r>
        <w:rPr>
          <w:iCs/>
        </w:rPr>
        <w:tab/>
      </w:r>
      <w:r>
        <w:rPr>
          <w:iCs/>
        </w:rPr>
        <w:tab/>
      </w:r>
      <w:r>
        <w:rPr>
          <w:iCs/>
        </w:rPr>
        <w:tab/>
      </w:r>
      <w:r>
        <w:rPr>
          <w:iCs/>
        </w:rPr>
        <w:tab/>
      </w:r>
      <w:r>
        <w:rPr>
          <w:iCs/>
        </w:rPr>
        <w:tab/>
        <w:t>&lt;will&gt;</w:t>
      </w:r>
      <w:r>
        <w:rPr>
          <w:iCs/>
        </w:rPr>
        <w:tab/>
        <w:t>`do’</w:t>
      </w:r>
    </w:p>
    <w:p w:rsidR="00521D3B" w:rsidRDefault="00521D3B" w:rsidP="00BB3CBC">
      <w:pPr>
        <w:spacing w:line="360" w:lineRule="auto"/>
        <w:contextualSpacing/>
        <w:rPr>
          <w:iCs/>
        </w:rPr>
      </w:pPr>
    </w:p>
    <w:p w:rsidR="00BB3CBC" w:rsidRDefault="00C77DCA" w:rsidP="00BB3CBC">
      <w:pPr>
        <w:spacing w:line="360" w:lineRule="auto"/>
        <w:contextualSpacing/>
        <w:rPr>
          <w:iCs/>
        </w:rPr>
      </w:pPr>
      <w:r>
        <w:rPr>
          <w:iCs/>
        </w:rPr>
        <w:t xml:space="preserve">The lexical verb </w:t>
      </w:r>
      <w:r w:rsidR="00521D3B" w:rsidRPr="00521D3B">
        <w:rPr>
          <w:i/>
          <w:iCs/>
        </w:rPr>
        <w:t>will</w:t>
      </w:r>
      <w:r w:rsidR="00521D3B">
        <w:rPr>
          <w:iCs/>
        </w:rPr>
        <w:t xml:space="preserve"> in (</w:t>
      </w:r>
      <w:r w:rsidR="00600755">
        <w:rPr>
          <w:iCs/>
        </w:rPr>
        <w:t>87</w:t>
      </w:r>
      <w:r w:rsidR="00521D3B">
        <w:rPr>
          <w:iCs/>
        </w:rPr>
        <w:t xml:space="preserve">) has an Agent and Theme theta-roles, due to its semantic feature of [volition]. Because [volition] `invites’ [uncertainty] and [future], the verb </w:t>
      </w:r>
      <w:r w:rsidR="0099787D">
        <w:rPr>
          <w:iCs/>
        </w:rPr>
        <w:t>can be used that way by moving</w:t>
      </w:r>
      <w:r w:rsidR="00521D3B">
        <w:rPr>
          <w:iCs/>
        </w:rPr>
        <w:t xml:space="preserve"> to these functional positions. The change from main verb to auxiliary verb can be explained </w:t>
      </w:r>
      <w:r>
        <w:rPr>
          <w:iCs/>
        </w:rPr>
        <w:t>in terms of determinacy because</w:t>
      </w:r>
      <w:r w:rsidR="00BB3CBC">
        <w:rPr>
          <w:iCs/>
        </w:rPr>
        <w:t>, in (</w:t>
      </w:r>
      <w:r w:rsidR="00600755">
        <w:rPr>
          <w:iCs/>
        </w:rPr>
        <w:t>91</w:t>
      </w:r>
      <w:r w:rsidR="00BB3CBC">
        <w:rPr>
          <w:iCs/>
        </w:rPr>
        <w:t>), movement to T would be indeterminate. As we’ve seen</w:t>
      </w:r>
      <w:r w:rsidR="00C90D67">
        <w:rPr>
          <w:iCs/>
        </w:rPr>
        <w:t xml:space="preserve"> in chapter 3 and will see in chapter 5</w:t>
      </w:r>
      <w:r w:rsidR="00BB3CBC">
        <w:rPr>
          <w:iCs/>
        </w:rPr>
        <w:t>, some language</w:t>
      </w:r>
      <w:r w:rsidR="006B0AFE">
        <w:rPr>
          <w:iCs/>
        </w:rPr>
        <w:t>s</w:t>
      </w:r>
      <w:r w:rsidR="00BB3CBC">
        <w:rPr>
          <w:iCs/>
        </w:rPr>
        <w:t xml:space="preserve"> have less evidence for a separate T(P). Once the TP is introduced, it would force the reanalysis of the v* as M.</w:t>
      </w:r>
    </w:p>
    <w:p w:rsidR="0058285B" w:rsidRDefault="0058285B" w:rsidP="00BB3CBC">
      <w:pPr>
        <w:spacing w:line="360" w:lineRule="auto"/>
        <w:contextualSpacing/>
        <w:rPr>
          <w:iCs/>
        </w:rPr>
      </w:pPr>
      <w:r>
        <w:rPr>
          <w:iCs/>
        </w:rPr>
        <w:tab/>
        <w:t>In conclusion to section 4, I have shown that auxiliary movement may result in indeterminate structures. Violations are avoided, e.g. by not moving to the T position, as arg</w:t>
      </w:r>
      <w:r w:rsidR="00EA01E3">
        <w:rPr>
          <w:iCs/>
        </w:rPr>
        <w:t>ued in section 4.3</w:t>
      </w:r>
      <w:r>
        <w:rPr>
          <w:iCs/>
        </w:rPr>
        <w:t>, or by grammaticalizing into higher pos</w:t>
      </w:r>
      <w:r w:rsidR="00EA01E3">
        <w:rPr>
          <w:iCs/>
        </w:rPr>
        <w:t>itions, as argued in section 4.4</w:t>
      </w:r>
      <w:r>
        <w:rPr>
          <w:iCs/>
        </w:rPr>
        <w:t>.</w:t>
      </w:r>
    </w:p>
    <w:p w:rsidR="00BB3CBC" w:rsidRPr="00E56710" w:rsidRDefault="00BB3CBC" w:rsidP="00B8164C">
      <w:pPr>
        <w:spacing w:line="360" w:lineRule="auto"/>
        <w:contextualSpacing/>
        <w:rPr>
          <w:iCs/>
        </w:rPr>
      </w:pPr>
    </w:p>
    <w:p w:rsidR="00E037B4" w:rsidRPr="00333CD7" w:rsidRDefault="00C90D67" w:rsidP="00B8164C">
      <w:pPr>
        <w:spacing w:line="360" w:lineRule="auto"/>
        <w:contextualSpacing/>
        <w:rPr>
          <w:b/>
          <w:iCs/>
        </w:rPr>
      </w:pPr>
      <w:r>
        <w:rPr>
          <w:b/>
          <w:iCs/>
        </w:rPr>
        <w:t>5</w:t>
      </w:r>
      <w:r w:rsidR="00E037B4" w:rsidRPr="004F1DA2">
        <w:rPr>
          <w:b/>
          <w:iCs/>
        </w:rPr>
        <w:tab/>
      </w:r>
      <w:r w:rsidR="00666358" w:rsidRPr="004F1DA2">
        <w:rPr>
          <w:b/>
          <w:iCs/>
        </w:rPr>
        <w:t>Quantifier Float</w:t>
      </w:r>
    </w:p>
    <w:p w:rsidR="00E56710" w:rsidRDefault="00E56710" w:rsidP="006A2FE1">
      <w:pPr>
        <w:tabs>
          <w:tab w:val="left" w:pos="720"/>
          <w:tab w:val="left" w:pos="1440"/>
          <w:tab w:val="left" w:pos="2160"/>
          <w:tab w:val="left" w:pos="2684"/>
        </w:tabs>
        <w:spacing w:line="360" w:lineRule="auto"/>
        <w:contextualSpacing/>
        <w:rPr>
          <w:iCs/>
        </w:rPr>
      </w:pPr>
      <w:r>
        <w:rPr>
          <w:iCs/>
        </w:rPr>
        <w:t xml:space="preserve">In this section, I </w:t>
      </w:r>
      <w:r w:rsidR="00666358">
        <w:rPr>
          <w:iCs/>
        </w:rPr>
        <w:t xml:space="preserve">first </w:t>
      </w:r>
      <w:r>
        <w:rPr>
          <w:iCs/>
        </w:rPr>
        <w:t xml:space="preserve">examine cases </w:t>
      </w:r>
      <w:r w:rsidR="00373B53">
        <w:rPr>
          <w:iCs/>
        </w:rPr>
        <w:t xml:space="preserve">in Modern English </w:t>
      </w:r>
      <w:r>
        <w:rPr>
          <w:iCs/>
        </w:rPr>
        <w:t>where QPs move to more positions than just the specifier of TP and see what, if any, the consequences for determinacy are.</w:t>
      </w:r>
      <w:r w:rsidR="00666358">
        <w:rPr>
          <w:iCs/>
        </w:rPr>
        <w:t xml:space="preserve"> I then examine what </w:t>
      </w:r>
      <w:r w:rsidR="003254EC">
        <w:rPr>
          <w:iCs/>
        </w:rPr>
        <w:t xml:space="preserve">is </w:t>
      </w:r>
      <w:r w:rsidR="00666358">
        <w:rPr>
          <w:iCs/>
        </w:rPr>
        <w:t>know</w:t>
      </w:r>
      <w:r w:rsidR="003254EC">
        <w:rPr>
          <w:iCs/>
        </w:rPr>
        <w:t>n</w:t>
      </w:r>
      <w:r w:rsidR="00666358">
        <w:rPr>
          <w:iCs/>
        </w:rPr>
        <w:t xml:space="preserve"> about </w:t>
      </w:r>
      <w:r w:rsidR="007F0ED3">
        <w:rPr>
          <w:iCs/>
        </w:rPr>
        <w:t xml:space="preserve">quantifier </w:t>
      </w:r>
      <w:r w:rsidR="00666358" w:rsidRPr="00FA3C5F">
        <w:rPr>
          <w:iCs/>
        </w:rPr>
        <w:t>float</w:t>
      </w:r>
      <w:r w:rsidR="00666358">
        <w:rPr>
          <w:iCs/>
        </w:rPr>
        <w:t xml:space="preserve"> in older stages of English.</w:t>
      </w:r>
      <w:r w:rsidR="006A2FE1">
        <w:rPr>
          <w:iCs/>
        </w:rPr>
        <w:t xml:space="preserve"> This section finds </w:t>
      </w:r>
      <w:r w:rsidR="007E366E">
        <w:rPr>
          <w:iCs/>
        </w:rPr>
        <w:t xml:space="preserve">that there is no evidence from quantifier </w:t>
      </w:r>
      <w:r w:rsidR="007E366E" w:rsidRPr="00FA3C5F">
        <w:rPr>
          <w:iCs/>
        </w:rPr>
        <w:t>float</w:t>
      </w:r>
      <w:r w:rsidR="007E366E">
        <w:rPr>
          <w:iCs/>
        </w:rPr>
        <w:t xml:space="preserve"> that determinacy is violated. It also shows that the impossibility of </w:t>
      </w:r>
      <w:r w:rsidR="006A2FE1">
        <w:rPr>
          <w:iCs/>
        </w:rPr>
        <w:t xml:space="preserve">quantifier </w:t>
      </w:r>
      <w:r w:rsidR="006A2FE1" w:rsidRPr="00FA3C5F">
        <w:rPr>
          <w:iCs/>
        </w:rPr>
        <w:t>float</w:t>
      </w:r>
      <w:r w:rsidR="007E366E">
        <w:rPr>
          <w:iCs/>
        </w:rPr>
        <w:t xml:space="preserve"> in </w:t>
      </w:r>
      <w:r w:rsidR="00793C17">
        <w:rPr>
          <w:bCs/>
          <w:iCs/>
        </w:rPr>
        <w:t>the specifier of the</w:t>
      </w:r>
      <w:r w:rsidR="00793C17" w:rsidRPr="00A10B26">
        <w:rPr>
          <w:bCs/>
          <w:iCs/>
        </w:rPr>
        <w:t xml:space="preserve"> </w:t>
      </w:r>
      <w:r w:rsidR="007E366E">
        <w:rPr>
          <w:iCs/>
        </w:rPr>
        <w:t xml:space="preserve">v*P hasn’t </w:t>
      </w:r>
      <w:r w:rsidR="006A2FE1">
        <w:rPr>
          <w:iCs/>
        </w:rPr>
        <w:t>changed</w:t>
      </w:r>
      <w:r w:rsidR="007E366E">
        <w:rPr>
          <w:iCs/>
        </w:rPr>
        <w:t xml:space="preserve"> in the history of English</w:t>
      </w:r>
      <w:r w:rsidR="006A2FE1">
        <w:rPr>
          <w:iCs/>
        </w:rPr>
        <w:t xml:space="preserve">, and </w:t>
      </w:r>
      <w:r w:rsidR="007E366E">
        <w:rPr>
          <w:iCs/>
        </w:rPr>
        <w:t xml:space="preserve">that this is to be expected; </w:t>
      </w:r>
      <w:r w:rsidR="006A2FE1">
        <w:rPr>
          <w:iCs/>
        </w:rPr>
        <w:t xml:space="preserve">two (other) changes </w:t>
      </w:r>
      <w:r w:rsidR="007E366E">
        <w:rPr>
          <w:iCs/>
        </w:rPr>
        <w:t xml:space="preserve">did occur but </w:t>
      </w:r>
      <w:r w:rsidR="006A2FE1">
        <w:rPr>
          <w:iCs/>
        </w:rPr>
        <w:t>are not relevant to third factor principles.</w:t>
      </w:r>
    </w:p>
    <w:p w:rsidR="00E56710" w:rsidRDefault="00E56710" w:rsidP="00641B9B">
      <w:pPr>
        <w:tabs>
          <w:tab w:val="left" w:pos="720"/>
          <w:tab w:val="left" w:pos="1440"/>
          <w:tab w:val="left" w:pos="2160"/>
          <w:tab w:val="left" w:pos="2684"/>
        </w:tabs>
        <w:spacing w:line="360" w:lineRule="auto"/>
        <w:contextualSpacing/>
        <w:rPr>
          <w:iCs/>
        </w:rPr>
      </w:pPr>
    </w:p>
    <w:p w:rsidR="00CC6921" w:rsidRPr="00E56710" w:rsidRDefault="00C90D67" w:rsidP="00641B9B">
      <w:pPr>
        <w:tabs>
          <w:tab w:val="left" w:pos="720"/>
          <w:tab w:val="left" w:pos="1440"/>
          <w:tab w:val="left" w:pos="2160"/>
          <w:tab w:val="left" w:pos="2684"/>
        </w:tabs>
        <w:spacing w:line="360" w:lineRule="auto"/>
        <w:contextualSpacing/>
        <w:rPr>
          <w:i/>
          <w:iCs/>
        </w:rPr>
      </w:pPr>
      <w:r>
        <w:rPr>
          <w:i/>
          <w:iCs/>
        </w:rPr>
        <w:lastRenderedPageBreak/>
        <w:t>5</w:t>
      </w:r>
      <w:r w:rsidR="00710960" w:rsidRPr="00E56710">
        <w:rPr>
          <w:i/>
          <w:iCs/>
        </w:rPr>
        <w:t>.1</w:t>
      </w:r>
      <w:r w:rsidR="00710960" w:rsidRPr="00E56710">
        <w:rPr>
          <w:i/>
          <w:iCs/>
        </w:rPr>
        <w:tab/>
      </w:r>
      <w:r w:rsidR="00666358">
        <w:rPr>
          <w:i/>
          <w:iCs/>
        </w:rPr>
        <w:t>Modern English</w:t>
      </w:r>
      <w:r w:rsidR="00710960" w:rsidRPr="00E56710">
        <w:rPr>
          <w:i/>
          <w:iCs/>
        </w:rPr>
        <w:tab/>
      </w:r>
      <w:r w:rsidR="00600755">
        <w:rPr>
          <w:i/>
          <w:iCs/>
        </w:rPr>
        <w:t>Quantifier Float</w:t>
      </w:r>
    </w:p>
    <w:p w:rsidR="00641B9B" w:rsidRDefault="004F1DA2" w:rsidP="00641B9B">
      <w:pPr>
        <w:spacing w:line="360" w:lineRule="auto"/>
        <w:contextualSpacing/>
      </w:pPr>
      <w:r>
        <w:rPr>
          <w:iCs/>
        </w:rPr>
        <w:t>Sportiche (1988) argues that</w:t>
      </w:r>
      <w:r w:rsidR="007F0ED3">
        <w:rPr>
          <w:iCs/>
        </w:rPr>
        <w:t xml:space="preserve"> quantifier </w:t>
      </w:r>
      <w:r w:rsidR="00641B9B" w:rsidRPr="00FA3C5F">
        <w:rPr>
          <w:iCs/>
        </w:rPr>
        <w:t xml:space="preserve">float </w:t>
      </w:r>
      <w:r>
        <w:rPr>
          <w:iCs/>
        </w:rPr>
        <w:t>leaves</w:t>
      </w:r>
      <w:r w:rsidR="00641B9B" w:rsidRPr="00FA3C5F">
        <w:rPr>
          <w:iCs/>
        </w:rPr>
        <w:t xml:space="preserve"> </w:t>
      </w:r>
      <w:r w:rsidR="00641B9B">
        <w:rPr>
          <w:iCs/>
        </w:rPr>
        <w:t>evidence</w:t>
      </w:r>
      <w:r w:rsidR="00641B9B" w:rsidRPr="00FA3C5F">
        <w:rPr>
          <w:iCs/>
        </w:rPr>
        <w:t xml:space="preserve"> in </w:t>
      </w:r>
      <w:r w:rsidR="00641B9B">
        <w:rPr>
          <w:iCs/>
        </w:rPr>
        <w:t xml:space="preserve">the shape of a stranded quantifier in </w:t>
      </w:r>
      <w:r w:rsidR="00641B9B" w:rsidRPr="00FA3C5F">
        <w:rPr>
          <w:iCs/>
        </w:rPr>
        <w:t>a position the qua</w:t>
      </w:r>
      <w:r w:rsidR="00641B9B">
        <w:rPr>
          <w:iCs/>
        </w:rPr>
        <w:t xml:space="preserve">ntified DP </w:t>
      </w:r>
      <w:r>
        <w:rPr>
          <w:iCs/>
        </w:rPr>
        <w:t>occupied</w:t>
      </w:r>
      <w:r w:rsidR="00641B9B">
        <w:rPr>
          <w:iCs/>
        </w:rPr>
        <w:t xml:space="preserve"> before a </w:t>
      </w:r>
      <w:r>
        <w:rPr>
          <w:iCs/>
        </w:rPr>
        <w:t xml:space="preserve">later </w:t>
      </w:r>
      <w:r w:rsidR="00641B9B">
        <w:rPr>
          <w:iCs/>
        </w:rPr>
        <w:t xml:space="preserve">merge. </w:t>
      </w:r>
      <w:r w:rsidR="00641B9B">
        <w:t xml:space="preserve">If a DP, on its way to </w:t>
      </w:r>
      <w:r w:rsidR="00793C17">
        <w:rPr>
          <w:bCs/>
          <w:iCs/>
        </w:rPr>
        <w:t>the specifier of the</w:t>
      </w:r>
      <w:r w:rsidR="00793C17" w:rsidRPr="00A10B26">
        <w:rPr>
          <w:bCs/>
          <w:iCs/>
        </w:rPr>
        <w:t xml:space="preserve"> </w:t>
      </w:r>
      <w:r w:rsidR="00641B9B">
        <w:t>TP, is merged in v</w:t>
      </w:r>
      <w:r w:rsidR="007E366E">
        <w:t>arious specifiers of auxiliary heads</w:t>
      </w:r>
      <w:r w:rsidR="00641B9B">
        <w:t>, this will result in an indeterminate set of copies.</w:t>
      </w:r>
      <w:r w:rsidR="00641B9B" w:rsidRPr="00E13DCD">
        <w:rPr>
          <w:iCs/>
        </w:rPr>
        <w:t xml:space="preserve"> </w:t>
      </w:r>
      <w:r w:rsidR="007F0ED3">
        <w:rPr>
          <w:iCs/>
        </w:rPr>
        <w:t xml:space="preserve">Quantifier </w:t>
      </w:r>
      <w:r w:rsidR="007B2BD5">
        <w:rPr>
          <w:iCs/>
        </w:rPr>
        <w:t xml:space="preserve">float </w:t>
      </w:r>
      <w:r w:rsidR="00AB7E50">
        <w:rPr>
          <w:iCs/>
        </w:rPr>
        <w:t xml:space="preserve">therefore </w:t>
      </w:r>
      <w:r w:rsidR="00641B9B" w:rsidRPr="00FA3C5F">
        <w:rPr>
          <w:iCs/>
        </w:rPr>
        <w:t xml:space="preserve">provides a </w:t>
      </w:r>
      <w:r w:rsidR="00AB7E50">
        <w:rPr>
          <w:iCs/>
        </w:rPr>
        <w:t xml:space="preserve">different </w:t>
      </w:r>
      <w:r w:rsidR="00641B9B" w:rsidRPr="00FA3C5F">
        <w:rPr>
          <w:iCs/>
        </w:rPr>
        <w:t xml:space="preserve">way </w:t>
      </w:r>
      <w:r w:rsidR="007C7059">
        <w:rPr>
          <w:iCs/>
        </w:rPr>
        <w:t>of</w:t>
      </w:r>
      <w:r w:rsidR="00641B9B" w:rsidRPr="00FA3C5F">
        <w:rPr>
          <w:iCs/>
        </w:rPr>
        <w:t xml:space="preserve"> </w:t>
      </w:r>
      <w:r w:rsidR="007C7059">
        <w:rPr>
          <w:iCs/>
        </w:rPr>
        <w:t>examining</w:t>
      </w:r>
      <w:r w:rsidR="007E366E">
        <w:rPr>
          <w:iCs/>
        </w:rPr>
        <w:t xml:space="preserve"> </w:t>
      </w:r>
      <w:r w:rsidR="00641B9B">
        <w:rPr>
          <w:iCs/>
        </w:rPr>
        <w:t xml:space="preserve">determinacy </w:t>
      </w:r>
      <w:r w:rsidR="007B2BD5">
        <w:rPr>
          <w:iCs/>
        </w:rPr>
        <w:t xml:space="preserve">(and labeling) </w:t>
      </w:r>
      <w:r w:rsidR="00641B9B" w:rsidRPr="00FA3C5F">
        <w:rPr>
          <w:iCs/>
        </w:rPr>
        <w:t>in sentences with auxiliaries.</w:t>
      </w:r>
    </w:p>
    <w:p w:rsidR="00641B9B" w:rsidRPr="00367C98" w:rsidRDefault="007F0ED3" w:rsidP="00641B9B">
      <w:pPr>
        <w:spacing w:line="360" w:lineRule="auto"/>
        <w:ind w:firstLine="720"/>
        <w:contextualSpacing/>
        <w:rPr>
          <w:iCs/>
        </w:rPr>
      </w:pPr>
      <w:r>
        <w:rPr>
          <w:iCs/>
        </w:rPr>
        <w:t xml:space="preserve">Quantifier </w:t>
      </w:r>
      <w:r w:rsidR="00641B9B">
        <w:rPr>
          <w:iCs/>
        </w:rPr>
        <w:t>float shows some speaker variation. However, most speakers</w:t>
      </w:r>
      <w:r w:rsidR="007B2BD5">
        <w:rPr>
          <w:rStyle w:val="FootnoteReference"/>
          <w:iCs/>
        </w:rPr>
        <w:footnoteReference w:id="4"/>
      </w:r>
      <w:r w:rsidR="00641B9B">
        <w:rPr>
          <w:iCs/>
        </w:rPr>
        <w:t xml:space="preserve"> are comfortable with the quantifier in positions 1 and 2 but not in 3 and 4 </w:t>
      </w:r>
      <w:r w:rsidR="00641B9B" w:rsidRPr="00086411">
        <w:rPr>
          <w:iCs/>
        </w:rPr>
        <w:t xml:space="preserve">in </w:t>
      </w:r>
      <w:r w:rsidR="00AB7E50">
        <w:rPr>
          <w:iCs/>
        </w:rPr>
        <w:t>(</w:t>
      </w:r>
      <w:r w:rsidR="00600755">
        <w:rPr>
          <w:iCs/>
        </w:rPr>
        <w:t>92</w:t>
      </w:r>
      <w:r w:rsidR="00AB7E50">
        <w:rPr>
          <w:iCs/>
        </w:rPr>
        <w:t>) and (</w:t>
      </w:r>
      <w:r w:rsidR="00600755">
        <w:rPr>
          <w:iCs/>
        </w:rPr>
        <w:t>93</w:t>
      </w:r>
      <w:r w:rsidR="00641B9B" w:rsidRPr="00086411">
        <w:rPr>
          <w:iCs/>
        </w:rPr>
        <w:t>).</w:t>
      </w:r>
      <w:r w:rsidR="00641B9B">
        <w:rPr>
          <w:iCs/>
        </w:rPr>
        <w:t xml:space="preserve"> </w:t>
      </w:r>
    </w:p>
    <w:p w:rsidR="00641B9B" w:rsidRPr="00367C98" w:rsidRDefault="00641B9B" w:rsidP="00641B9B">
      <w:pPr>
        <w:spacing w:line="360" w:lineRule="auto"/>
        <w:contextualSpacing/>
        <w:rPr>
          <w:iCs/>
        </w:rPr>
      </w:pPr>
    </w:p>
    <w:p w:rsidR="00641B9B" w:rsidRPr="00086411" w:rsidRDefault="00641B9B" w:rsidP="00641B9B">
      <w:pPr>
        <w:spacing w:line="360" w:lineRule="auto"/>
        <w:contextualSpacing/>
        <w:rPr>
          <w:iCs/>
        </w:rPr>
      </w:pPr>
      <w:r w:rsidRPr="00086411">
        <w:rPr>
          <w:iCs/>
        </w:rPr>
        <w:t>(</w:t>
      </w:r>
      <w:r w:rsidR="00600755">
        <w:rPr>
          <w:iCs/>
        </w:rPr>
        <w:t>92</w:t>
      </w:r>
      <w:r w:rsidRPr="00086411">
        <w:rPr>
          <w:iCs/>
        </w:rPr>
        <w:t>)</w:t>
      </w:r>
      <w:r w:rsidRPr="00086411">
        <w:rPr>
          <w:iCs/>
        </w:rPr>
        <w:tab/>
        <w:t>The elephants may all1 have all2 been all3 painting flowers.</w:t>
      </w:r>
    </w:p>
    <w:p w:rsidR="00641B9B" w:rsidRPr="00367C98" w:rsidRDefault="00600755" w:rsidP="00641B9B">
      <w:pPr>
        <w:spacing w:line="360" w:lineRule="auto"/>
        <w:contextualSpacing/>
        <w:rPr>
          <w:iCs/>
        </w:rPr>
      </w:pPr>
      <w:r>
        <w:rPr>
          <w:iCs/>
        </w:rPr>
        <w:t>(93</w:t>
      </w:r>
      <w:r w:rsidR="00641B9B" w:rsidRPr="00086411">
        <w:rPr>
          <w:iCs/>
        </w:rPr>
        <w:t>)</w:t>
      </w:r>
      <w:r w:rsidR="00641B9B" w:rsidRPr="00367C98">
        <w:rPr>
          <w:iCs/>
        </w:rPr>
        <w:tab/>
        <w:t>The flowers may all1 have all2 been all 3 being all4 p</w:t>
      </w:r>
      <w:r w:rsidR="00641B9B">
        <w:rPr>
          <w:iCs/>
        </w:rPr>
        <w:t>lanted.</w:t>
      </w:r>
    </w:p>
    <w:p w:rsidR="00641B9B" w:rsidRDefault="00641B9B" w:rsidP="00641B9B">
      <w:pPr>
        <w:spacing w:line="360" w:lineRule="auto"/>
        <w:contextualSpacing/>
        <w:rPr>
          <w:iCs/>
        </w:rPr>
      </w:pPr>
    </w:p>
    <w:p w:rsidR="00641B9B" w:rsidRDefault="00641B9B" w:rsidP="00641B9B">
      <w:pPr>
        <w:spacing w:line="360" w:lineRule="auto"/>
        <w:contextualSpacing/>
      </w:pPr>
      <w:r>
        <w:rPr>
          <w:iCs/>
        </w:rPr>
        <w:t xml:space="preserve">These </w:t>
      </w:r>
      <w:r w:rsidR="007B2BD5">
        <w:rPr>
          <w:iCs/>
        </w:rPr>
        <w:t>speaker intuitions</w:t>
      </w:r>
      <w:r>
        <w:rPr>
          <w:iCs/>
        </w:rPr>
        <w:t xml:space="preserve"> are confirmed by COCA. The quantifier occurs frequently after the modal </w:t>
      </w:r>
      <w:r w:rsidR="00600755">
        <w:t>in T (or M), as in (94</w:t>
      </w:r>
      <w:r>
        <w:t>) to (</w:t>
      </w:r>
      <w:r w:rsidR="00600755">
        <w:t>97</w:t>
      </w:r>
      <w:r>
        <w:t>). In (</w:t>
      </w:r>
      <w:r w:rsidR="00600755">
        <w:t>94</w:t>
      </w:r>
      <w:r>
        <w:t xml:space="preserve">), the quantifier is in </w:t>
      </w:r>
      <w:r w:rsidR="00793C17">
        <w:rPr>
          <w:bCs/>
          <w:iCs/>
        </w:rPr>
        <w:t xml:space="preserve">the specifier </w:t>
      </w:r>
      <w:r w:rsidR="008144C1">
        <w:rPr>
          <w:bCs/>
          <w:iCs/>
        </w:rPr>
        <w:t xml:space="preserve">position </w:t>
      </w:r>
      <w:r w:rsidR="00793C17">
        <w:rPr>
          <w:bCs/>
          <w:iCs/>
        </w:rPr>
        <w:t>of the</w:t>
      </w:r>
      <w:r w:rsidR="00793C17" w:rsidRPr="00A10B26">
        <w:rPr>
          <w:bCs/>
          <w:iCs/>
        </w:rPr>
        <w:t xml:space="preserve"> </w:t>
      </w:r>
      <w:r>
        <w:t xml:space="preserve">MP (with the modal in </w:t>
      </w:r>
      <w:r w:rsidR="00600755">
        <w:t>T). In (95</w:t>
      </w:r>
      <w:r w:rsidR="00793C17">
        <w:t xml:space="preserve">), it could be in </w:t>
      </w:r>
      <w:r w:rsidR="00793C17">
        <w:rPr>
          <w:bCs/>
          <w:iCs/>
        </w:rPr>
        <w:t xml:space="preserve">the specifier </w:t>
      </w:r>
      <w:r>
        <w:t xml:space="preserve">of the progressive ASPP or in </w:t>
      </w:r>
      <w:r w:rsidR="00793C17">
        <w:rPr>
          <w:bCs/>
          <w:iCs/>
        </w:rPr>
        <w:t>the specifier of the</w:t>
      </w:r>
      <w:r w:rsidR="00793C17" w:rsidRPr="00A10B26">
        <w:rPr>
          <w:bCs/>
          <w:iCs/>
        </w:rPr>
        <w:t xml:space="preserve"> </w:t>
      </w:r>
      <w:r w:rsidR="00600755">
        <w:t>MP. In (96</w:t>
      </w:r>
      <w:r>
        <w:t xml:space="preserve">), it could be in </w:t>
      </w:r>
      <w:r w:rsidR="00793C17">
        <w:rPr>
          <w:bCs/>
          <w:iCs/>
        </w:rPr>
        <w:t>the specifier of the</w:t>
      </w:r>
      <w:r w:rsidR="00793C17" w:rsidRPr="00A10B26">
        <w:rPr>
          <w:bCs/>
          <w:iCs/>
        </w:rPr>
        <w:t xml:space="preserve"> </w:t>
      </w:r>
      <w:r w:rsidR="00600755">
        <w:t>PfP or the MP and, in (97</w:t>
      </w:r>
      <w:r>
        <w:t>), it could be in the spec</w:t>
      </w:r>
      <w:r w:rsidR="00793C17">
        <w:t>ifier</w:t>
      </w:r>
      <w:r>
        <w:t xml:space="preserve"> of the PassP (or vP) or the spec</w:t>
      </w:r>
      <w:r w:rsidR="00793C17">
        <w:t>ifier</w:t>
      </w:r>
      <w:r>
        <w:t xml:space="preserve"> of the MP.</w:t>
      </w:r>
    </w:p>
    <w:p w:rsidR="00641B9B" w:rsidRDefault="00641B9B" w:rsidP="00641B9B">
      <w:pPr>
        <w:spacing w:line="360" w:lineRule="auto"/>
        <w:contextualSpacing/>
      </w:pPr>
    </w:p>
    <w:p w:rsidR="00641B9B" w:rsidRDefault="00641B9B" w:rsidP="00641B9B">
      <w:pPr>
        <w:spacing w:line="360" w:lineRule="auto"/>
        <w:contextualSpacing/>
      </w:pPr>
      <w:r>
        <w:t>(</w:t>
      </w:r>
      <w:r w:rsidR="00600755">
        <w:t>94</w:t>
      </w:r>
      <w:r>
        <w:t>)</w:t>
      </w:r>
      <w:r>
        <w:tab/>
      </w:r>
      <w:r w:rsidRPr="00A54A42">
        <w:t xml:space="preserve">And he was hoping we could </w:t>
      </w:r>
      <w:r w:rsidRPr="00EE3E34">
        <w:rPr>
          <w:b/>
        </w:rPr>
        <w:t>all</w:t>
      </w:r>
      <w:r w:rsidRPr="00A54A42">
        <w:t xml:space="preserve"> spread the message</w:t>
      </w:r>
      <w:r>
        <w:t xml:space="preserve"> (COCA spoken 2017)</w:t>
      </w:r>
    </w:p>
    <w:p w:rsidR="00641B9B" w:rsidRDefault="00600755" w:rsidP="00641B9B">
      <w:pPr>
        <w:spacing w:line="360" w:lineRule="auto"/>
        <w:contextualSpacing/>
      </w:pPr>
      <w:r>
        <w:t>(95</w:t>
      </w:r>
      <w:r w:rsidR="00641B9B">
        <w:t>)</w:t>
      </w:r>
      <w:r w:rsidR="00641B9B">
        <w:tab/>
      </w:r>
      <w:r w:rsidR="00641B9B" w:rsidRPr="00A54A42">
        <w:t xml:space="preserve">they could </w:t>
      </w:r>
      <w:r w:rsidR="00641B9B" w:rsidRPr="00EE3E34">
        <w:rPr>
          <w:b/>
        </w:rPr>
        <w:t>all</w:t>
      </w:r>
      <w:r w:rsidR="00641B9B" w:rsidRPr="00A54A42">
        <w:t xml:space="preserve"> be celebrating this weekend</w:t>
      </w:r>
      <w:r w:rsidR="00641B9B">
        <w:t xml:space="preserve"> (COCA spoken 2017)</w:t>
      </w:r>
    </w:p>
    <w:p w:rsidR="00641B9B" w:rsidRDefault="00600755" w:rsidP="00641B9B">
      <w:pPr>
        <w:spacing w:line="360" w:lineRule="auto"/>
        <w:contextualSpacing/>
      </w:pPr>
      <w:r>
        <w:t>(96</w:t>
      </w:r>
      <w:r w:rsidR="00641B9B">
        <w:t>)</w:t>
      </w:r>
      <w:r w:rsidR="00641B9B">
        <w:tab/>
      </w:r>
      <w:r w:rsidR="00641B9B" w:rsidRPr="00A54A42">
        <w:t xml:space="preserve">it might have been better if somehow it </w:t>
      </w:r>
      <w:r w:rsidR="00641B9B" w:rsidRPr="0021288E">
        <w:t>could</w:t>
      </w:r>
      <w:r w:rsidR="00641B9B" w:rsidRPr="00A54A42">
        <w:t xml:space="preserve"> </w:t>
      </w:r>
      <w:r w:rsidR="00641B9B" w:rsidRPr="00EE3E34">
        <w:rPr>
          <w:b/>
        </w:rPr>
        <w:t xml:space="preserve">all </w:t>
      </w:r>
      <w:r w:rsidR="00641B9B" w:rsidRPr="00A54A42">
        <w:t>have been kept quiet?</w:t>
      </w:r>
      <w:r w:rsidR="00641B9B">
        <w:t xml:space="preserve"> (COCA spoken 2003)</w:t>
      </w:r>
    </w:p>
    <w:p w:rsidR="00641B9B" w:rsidRDefault="00600755" w:rsidP="00641B9B">
      <w:pPr>
        <w:spacing w:line="360" w:lineRule="auto"/>
        <w:contextualSpacing/>
      </w:pPr>
      <w:r>
        <w:t>(97</w:t>
      </w:r>
      <w:r w:rsidR="00641B9B">
        <w:t>)</w:t>
      </w:r>
      <w:r w:rsidR="00641B9B">
        <w:tab/>
      </w:r>
      <w:r w:rsidR="00641B9B" w:rsidRPr="00A54A42">
        <w:t xml:space="preserve">they could </w:t>
      </w:r>
      <w:r w:rsidR="00641B9B" w:rsidRPr="00EE3E34">
        <w:rPr>
          <w:b/>
        </w:rPr>
        <w:t>all</w:t>
      </w:r>
      <w:r w:rsidR="00641B9B" w:rsidRPr="00A54A42">
        <w:t xml:space="preserve"> be executed for it.</w:t>
      </w:r>
      <w:r w:rsidR="00641B9B">
        <w:t xml:space="preserve"> (COCA fiction 2017)</w:t>
      </w:r>
    </w:p>
    <w:p w:rsidR="00641B9B" w:rsidRDefault="00641B9B" w:rsidP="00641B9B">
      <w:pPr>
        <w:spacing w:line="360" w:lineRule="auto"/>
        <w:contextualSpacing/>
      </w:pPr>
    </w:p>
    <w:p w:rsidR="00641B9B" w:rsidRDefault="00641B9B" w:rsidP="00641B9B">
      <w:pPr>
        <w:spacing w:line="360" w:lineRule="auto"/>
        <w:contextualSpacing/>
      </w:pPr>
      <w:r>
        <w:t>It also occurs afte</w:t>
      </w:r>
      <w:r w:rsidR="00955B05">
        <w:t>r a modal and the perfect in (98</w:t>
      </w:r>
      <w:r>
        <w:t>) and before a passive or progressiv</w:t>
      </w:r>
      <w:r w:rsidR="00955B05">
        <w:t>e auxiliary, as in (99</w:t>
      </w:r>
      <w:r>
        <w:t>) and (</w:t>
      </w:r>
      <w:r w:rsidR="00955B05">
        <w:t>100</w:t>
      </w:r>
      <w:r>
        <w:t>), and before the simple pr</w:t>
      </w:r>
      <w:r w:rsidR="00955B05">
        <w:t>ogressive and passive, as in (101</w:t>
      </w:r>
      <w:r>
        <w:t>) and (</w:t>
      </w:r>
      <w:r w:rsidR="00955B05">
        <w:t>102</w:t>
      </w:r>
      <w:r>
        <w:t>).</w:t>
      </w:r>
    </w:p>
    <w:p w:rsidR="00641B9B" w:rsidRDefault="00641B9B" w:rsidP="00641B9B">
      <w:pPr>
        <w:spacing w:line="360" w:lineRule="auto"/>
        <w:contextualSpacing/>
      </w:pPr>
    </w:p>
    <w:p w:rsidR="00641B9B" w:rsidRDefault="00641B9B" w:rsidP="00641B9B">
      <w:pPr>
        <w:spacing w:line="360" w:lineRule="auto"/>
        <w:contextualSpacing/>
      </w:pPr>
      <w:r>
        <w:t>(</w:t>
      </w:r>
      <w:r w:rsidR="00955B05">
        <w:t>98</w:t>
      </w:r>
      <w:r>
        <w:t>)</w:t>
      </w:r>
      <w:r>
        <w:tab/>
      </w:r>
      <w:r w:rsidRPr="0021288E">
        <w:t xml:space="preserve">in that moment we could have </w:t>
      </w:r>
      <w:r w:rsidRPr="00EE3E34">
        <w:rPr>
          <w:b/>
        </w:rPr>
        <w:t>all</w:t>
      </w:r>
      <w:r w:rsidRPr="0021288E">
        <w:t xml:space="preserve"> come together</w:t>
      </w:r>
      <w:r>
        <w:t>. (COCA spoken 2017)</w:t>
      </w:r>
    </w:p>
    <w:p w:rsidR="00641B9B" w:rsidRDefault="00955B05" w:rsidP="00641B9B">
      <w:pPr>
        <w:spacing w:line="360" w:lineRule="auto"/>
        <w:contextualSpacing/>
      </w:pPr>
      <w:r>
        <w:t>(99</w:t>
      </w:r>
      <w:r w:rsidR="00641B9B">
        <w:t>)</w:t>
      </w:r>
      <w:r w:rsidR="00641B9B">
        <w:tab/>
      </w:r>
      <w:r w:rsidR="00641B9B" w:rsidRPr="00C90DEA">
        <w:t xml:space="preserve">how easily it could have </w:t>
      </w:r>
      <w:r w:rsidR="00641B9B" w:rsidRPr="00C90DEA">
        <w:rPr>
          <w:b/>
        </w:rPr>
        <w:t>all</w:t>
      </w:r>
      <w:r w:rsidR="00641B9B" w:rsidRPr="00C90DEA">
        <w:t xml:space="preserve"> been prevented</w:t>
      </w:r>
      <w:r w:rsidR="00641B9B">
        <w:t xml:space="preserve"> (COCA spoken 2011)</w:t>
      </w:r>
    </w:p>
    <w:p w:rsidR="00641B9B" w:rsidRDefault="00955B05" w:rsidP="00641B9B">
      <w:pPr>
        <w:spacing w:line="360" w:lineRule="auto"/>
        <w:contextualSpacing/>
      </w:pPr>
      <w:r>
        <w:t>(100</w:t>
      </w:r>
      <w:r w:rsidR="00641B9B">
        <w:t>)</w:t>
      </w:r>
      <w:r w:rsidR="00641B9B">
        <w:tab/>
        <w:t>C</w:t>
      </w:r>
      <w:r w:rsidR="00641B9B" w:rsidRPr="00814BE3">
        <w:t xml:space="preserve">an you imagine if we would have </w:t>
      </w:r>
      <w:r w:rsidR="00641B9B" w:rsidRPr="00814BE3">
        <w:rPr>
          <w:b/>
        </w:rPr>
        <w:t>all</w:t>
      </w:r>
      <w:r w:rsidR="00641B9B" w:rsidRPr="00814BE3">
        <w:t xml:space="preserve"> been sitting there and listening</w:t>
      </w:r>
      <w:r w:rsidR="00641B9B">
        <w:t xml:space="preserve"> (COCA spoken 2012)</w:t>
      </w:r>
    </w:p>
    <w:p w:rsidR="00641B9B" w:rsidRDefault="00641B9B" w:rsidP="00641B9B">
      <w:pPr>
        <w:spacing w:line="360" w:lineRule="auto"/>
        <w:contextualSpacing/>
        <w:rPr>
          <w:highlight w:val="yellow"/>
        </w:rPr>
      </w:pPr>
      <w:r w:rsidRPr="0043764B">
        <w:t>(</w:t>
      </w:r>
      <w:r w:rsidR="00955B05">
        <w:t>101</w:t>
      </w:r>
      <w:r w:rsidRPr="0043764B">
        <w:t>)</w:t>
      </w:r>
      <w:r w:rsidRPr="0043764B">
        <w:tab/>
        <w:t xml:space="preserve">we were </w:t>
      </w:r>
      <w:r w:rsidRPr="0043764B">
        <w:rPr>
          <w:b/>
        </w:rPr>
        <w:t>all</w:t>
      </w:r>
      <w:r w:rsidRPr="0043764B">
        <w:t xml:space="preserve"> talking about Scott Walker as someone who </w:t>
      </w:r>
      <w:r>
        <w:t>(COCA spoken 2015)</w:t>
      </w:r>
    </w:p>
    <w:p w:rsidR="00641B9B" w:rsidRPr="0043764B" w:rsidRDefault="00955B05" w:rsidP="00641B9B">
      <w:pPr>
        <w:spacing w:line="360" w:lineRule="auto"/>
        <w:contextualSpacing/>
      </w:pPr>
      <w:r>
        <w:lastRenderedPageBreak/>
        <w:t>(102</w:t>
      </w:r>
      <w:r w:rsidR="00641B9B">
        <w:t>)</w:t>
      </w:r>
      <w:r w:rsidR="00641B9B">
        <w:tab/>
      </w:r>
      <w:r w:rsidR="00641B9B" w:rsidRPr="0043764B">
        <w:t xml:space="preserve">you were </w:t>
      </w:r>
      <w:r w:rsidR="00641B9B" w:rsidRPr="0043764B">
        <w:rPr>
          <w:b/>
        </w:rPr>
        <w:t>all</w:t>
      </w:r>
      <w:r w:rsidR="00641B9B" w:rsidRPr="0043764B">
        <w:t xml:space="preserve"> supposed to go back?</w:t>
      </w:r>
      <w:r w:rsidR="00641B9B">
        <w:t xml:space="preserve"> (COCA spoken 1997)</w:t>
      </w:r>
    </w:p>
    <w:p w:rsidR="00641B9B" w:rsidRDefault="00641B9B" w:rsidP="00641B9B">
      <w:pPr>
        <w:spacing w:line="360" w:lineRule="auto"/>
        <w:contextualSpacing/>
      </w:pPr>
    </w:p>
    <w:p w:rsidR="00641B9B" w:rsidRDefault="00641B9B" w:rsidP="00641B9B">
      <w:pPr>
        <w:spacing w:line="360" w:lineRule="auto"/>
        <w:contextualSpacing/>
      </w:pPr>
      <w:r>
        <w:t>It doesn’t appear after a progressive or passive</w:t>
      </w:r>
      <w:r w:rsidR="007F0ED3">
        <w:t xml:space="preserve"> auxiliary</w:t>
      </w:r>
      <w:r w:rsidR="00955B05">
        <w:t>, as in the made up (103</w:t>
      </w:r>
      <w:r>
        <w:t>)</w:t>
      </w:r>
      <w:r w:rsidR="00955B05">
        <w:t xml:space="preserve">, or in between, as in (104), i.e. in positions 3 and 4, all </w:t>
      </w:r>
      <w:r>
        <w:t xml:space="preserve">deemed unacceptable by all native speakers. </w:t>
      </w:r>
    </w:p>
    <w:p w:rsidR="00641B9B" w:rsidRDefault="00641B9B" w:rsidP="00641B9B">
      <w:pPr>
        <w:spacing w:line="360" w:lineRule="auto"/>
        <w:contextualSpacing/>
      </w:pPr>
    </w:p>
    <w:p w:rsidR="00641B9B" w:rsidRDefault="00955B05" w:rsidP="00641B9B">
      <w:pPr>
        <w:spacing w:line="360" w:lineRule="auto"/>
        <w:contextualSpacing/>
      </w:pPr>
      <w:r>
        <w:t>(103</w:t>
      </w:r>
      <w:r w:rsidR="007F0ED3">
        <w:t>)</w:t>
      </w:r>
      <w:r w:rsidR="007F0ED3">
        <w:tab/>
        <w:t>a.</w:t>
      </w:r>
      <w:r w:rsidR="007F0ED3">
        <w:tab/>
        <w:t>*</w:t>
      </w:r>
      <w:r w:rsidR="00641B9B">
        <w:t xml:space="preserve">We could have been </w:t>
      </w:r>
      <w:r w:rsidR="00641B9B" w:rsidRPr="00EE3E34">
        <w:rPr>
          <w:b/>
        </w:rPr>
        <w:t>all</w:t>
      </w:r>
      <w:r w:rsidR="00641B9B">
        <w:t xml:space="preserve"> celebrating.</w:t>
      </w:r>
      <w:r w:rsidR="00641B9B">
        <w:tab/>
      </w:r>
      <w:r w:rsidR="00641B9B">
        <w:tab/>
        <w:t>Spec</w:t>
      </w:r>
      <w:r w:rsidR="008144C1">
        <w:t>ifier</w:t>
      </w:r>
      <w:r w:rsidR="00641B9B">
        <w:t xml:space="preserve"> v*P</w:t>
      </w:r>
    </w:p>
    <w:p w:rsidR="00641B9B" w:rsidRDefault="007F0ED3" w:rsidP="00641B9B">
      <w:pPr>
        <w:spacing w:line="360" w:lineRule="auto"/>
        <w:contextualSpacing/>
      </w:pPr>
      <w:r>
        <w:tab/>
        <w:t>b.</w:t>
      </w:r>
      <w:r>
        <w:tab/>
        <w:t>*</w:t>
      </w:r>
      <w:r w:rsidR="00641B9B">
        <w:t xml:space="preserve">We could have been </w:t>
      </w:r>
      <w:r w:rsidR="00641B9B" w:rsidRPr="00EE3E34">
        <w:rPr>
          <w:b/>
        </w:rPr>
        <w:t xml:space="preserve">all </w:t>
      </w:r>
      <w:r w:rsidR="00641B9B">
        <w:t>poisoned.</w:t>
      </w:r>
      <w:r w:rsidR="00641B9B">
        <w:tab/>
      </w:r>
      <w:r w:rsidR="00641B9B">
        <w:tab/>
        <w:t>Spec</w:t>
      </w:r>
      <w:r w:rsidR="008144C1">
        <w:t>ifier</w:t>
      </w:r>
      <w:r w:rsidR="00641B9B">
        <w:t xml:space="preserve"> vP</w:t>
      </w:r>
    </w:p>
    <w:p w:rsidR="00641B9B" w:rsidRDefault="00955B05" w:rsidP="00641B9B">
      <w:pPr>
        <w:spacing w:line="360" w:lineRule="auto"/>
        <w:contextualSpacing/>
        <w:rPr>
          <w:iCs/>
        </w:rPr>
      </w:pPr>
      <w:r>
        <w:rPr>
          <w:iCs/>
        </w:rPr>
        <w:t>(104</w:t>
      </w:r>
      <w:r w:rsidR="007F0ED3">
        <w:rPr>
          <w:iCs/>
        </w:rPr>
        <w:t>)</w:t>
      </w:r>
      <w:r w:rsidR="007F0ED3">
        <w:rPr>
          <w:iCs/>
        </w:rPr>
        <w:tab/>
        <w:t>*</w:t>
      </w:r>
      <w:r w:rsidR="00641B9B" w:rsidRPr="00AD22EA">
        <w:rPr>
          <w:iCs/>
        </w:rPr>
        <w:t xml:space="preserve">The flowers may have been </w:t>
      </w:r>
      <w:r w:rsidR="00641B9B" w:rsidRPr="00AD22EA">
        <w:rPr>
          <w:b/>
          <w:iCs/>
        </w:rPr>
        <w:t>all</w:t>
      </w:r>
      <w:r w:rsidR="00641B9B" w:rsidRPr="00AD22EA">
        <w:rPr>
          <w:iCs/>
        </w:rPr>
        <w:t xml:space="preserve"> being destroyed</w:t>
      </w:r>
      <w:r w:rsidR="00641B9B">
        <w:rPr>
          <w:iCs/>
        </w:rPr>
        <w:tab/>
        <w:t>Spec</w:t>
      </w:r>
      <w:r w:rsidR="008144C1">
        <w:rPr>
          <w:iCs/>
        </w:rPr>
        <w:t>ifier</w:t>
      </w:r>
      <w:r w:rsidR="00641B9B">
        <w:rPr>
          <w:iCs/>
        </w:rPr>
        <w:t xml:space="preserve"> vP</w:t>
      </w:r>
    </w:p>
    <w:p w:rsidR="00641B9B" w:rsidRDefault="00641B9B" w:rsidP="00641B9B">
      <w:pPr>
        <w:spacing w:line="360" w:lineRule="auto"/>
        <w:contextualSpacing/>
        <w:rPr>
          <w:iCs/>
        </w:rPr>
      </w:pPr>
    </w:p>
    <w:p w:rsidR="007F0ED3" w:rsidRPr="00AB7E50" w:rsidRDefault="0093546E" w:rsidP="00641B9B">
      <w:pPr>
        <w:spacing w:line="360" w:lineRule="auto"/>
        <w:contextualSpacing/>
        <w:rPr>
          <w:i/>
          <w:iCs/>
        </w:rPr>
      </w:pPr>
      <w:r w:rsidRPr="007C7059">
        <w:t>Bošković (2</w:t>
      </w:r>
      <w:r w:rsidR="007C7059" w:rsidRPr="007C7059">
        <w:t>00</w:t>
      </w:r>
      <w:r w:rsidR="007E366E" w:rsidRPr="007C7059">
        <w:t>4)</w:t>
      </w:r>
      <w:r w:rsidR="007E366E">
        <w:t xml:space="preserve"> also argues that the specifier of</w:t>
      </w:r>
      <w:r w:rsidR="00B26B87">
        <w:t xml:space="preserve"> V</w:t>
      </w:r>
      <w:r>
        <w:t xml:space="preserve">P </w:t>
      </w:r>
      <w:r w:rsidR="00B26B87">
        <w:t xml:space="preserve">(i.e. </w:t>
      </w:r>
      <w:r w:rsidR="007E366E">
        <w:t xml:space="preserve">of </w:t>
      </w:r>
      <w:r w:rsidR="00B26B87">
        <w:t xml:space="preserve">v*P and vP) </w:t>
      </w:r>
      <w:r>
        <w:t xml:space="preserve">can never host the floated quantifier. </w:t>
      </w:r>
      <w:r w:rsidR="007F0ED3">
        <w:rPr>
          <w:iCs/>
        </w:rPr>
        <w:t xml:space="preserve">Note that </w:t>
      </w:r>
      <w:r>
        <w:rPr>
          <w:i/>
          <w:iCs/>
        </w:rPr>
        <w:t>all</w:t>
      </w:r>
      <w:r w:rsidR="007F0ED3">
        <w:rPr>
          <w:iCs/>
        </w:rPr>
        <w:t xml:space="preserve"> </w:t>
      </w:r>
      <w:r>
        <w:rPr>
          <w:iCs/>
        </w:rPr>
        <w:t>may function</w:t>
      </w:r>
      <w:r w:rsidR="007F0ED3">
        <w:rPr>
          <w:iCs/>
        </w:rPr>
        <w:t xml:space="preserve"> as </w:t>
      </w:r>
      <w:r>
        <w:rPr>
          <w:iCs/>
        </w:rPr>
        <w:t xml:space="preserve">an </w:t>
      </w:r>
      <w:r w:rsidR="00EE79D5">
        <w:rPr>
          <w:iCs/>
        </w:rPr>
        <w:t xml:space="preserve">aspectual </w:t>
      </w:r>
      <w:r w:rsidR="007F0ED3">
        <w:rPr>
          <w:iCs/>
        </w:rPr>
        <w:t>adve</w:t>
      </w:r>
      <w:r>
        <w:rPr>
          <w:iCs/>
        </w:rPr>
        <w:t>rb of completeness and then that</w:t>
      </w:r>
      <w:r w:rsidR="007F0ED3">
        <w:rPr>
          <w:iCs/>
        </w:rPr>
        <w:t xml:space="preserve"> position is grammatical, as in (</w:t>
      </w:r>
      <w:r w:rsidR="00955B05">
        <w:rPr>
          <w:iCs/>
        </w:rPr>
        <w:t>105</w:t>
      </w:r>
      <w:r w:rsidR="007F0ED3">
        <w:rPr>
          <w:iCs/>
        </w:rPr>
        <w:t>).</w:t>
      </w:r>
      <w:r w:rsidR="00AB7E50">
        <w:rPr>
          <w:iCs/>
        </w:rPr>
        <w:t xml:space="preserve"> Here, </w:t>
      </w:r>
      <w:r w:rsidR="00AB7E50">
        <w:rPr>
          <w:i/>
          <w:iCs/>
        </w:rPr>
        <w:t xml:space="preserve">all </w:t>
      </w:r>
      <w:r w:rsidR="00AB7E50">
        <w:rPr>
          <w:iCs/>
        </w:rPr>
        <w:t xml:space="preserve">can be replaced by </w:t>
      </w:r>
      <w:r w:rsidR="00AB7E50">
        <w:rPr>
          <w:i/>
          <w:iCs/>
        </w:rPr>
        <w:t>completely.</w:t>
      </w:r>
    </w:p>
    <w:p w:rsidR="007F0ED3" w:rsidRDefault="007F0ED3" w:rsidP="00641B9B">
      <w:pPr>
        <w:spacing w:line="360" w:lineRule="auto"/>
        <w:contextualSpacing/>
        <w:rPr>
          <w:iCs/>
        </w:rPr>
      </w:pPr>
    </w:p>
    <w:p w:rsidR="007F0ED3" w:rsidRPr="0093546E" w:rsidRDefault="007F0ED3" w:rsidP="0093546E">
      <w:pPr>
        <w:spacing w:line="360" w:lineRule="auto"/>
        <w:contextualSpacing/>
        <w:rPr>
          <w:iCs/>
        </w:rPr>
      </w:pPr>
      <w:r>
        <w:rPr>
          <w:iCs/>
        </w:rPr>
        <w:t>(</w:t>
      </w:r>
      <w:r w:rsidR="00955B05">
        <w:rPr>
          <w:iCs/>
        </w:rPr>
        <w:t>105</w:t>
      </w:r>
      <w:r>
        <w:rPr>
          <w:iCs/>
        </w:rPr>
        <w:t>)</w:t>
      </w:r>
      <w:r w:rsidR="0093546E">
        <w:rPr>
          <w:iCs/>
        </w:rPr>
        <w:tab/>
      </w:r>
      <w:r w:rsidR="0093546E" w:rsidRPr="0093546E">
        <w:rPr>
          <w:iCs/>
        </w:rPr>
        <w:t xml:space="preserve">It are the zombies who will be </w:t>
      </w:r>
      <w:r w:rsidR="0093546E" w:rsidRPr="0093546E">
        <w:rPr>
          <w:b/>
          <w:iCs/>
        </w:rPr>
        <w:t>all</w:t>
      </w:r>
      <w:r w:rsidR="0093546E" w:rsidRPr="0093546E">
        <w:rPr>
          <w:iCs/>
        </w:rPr>
        <w:t xml:space="preserve"> destroyed</w:t>
      </w:r>
      <w:r w:rsidR="0093546E">
        <w:rPr>
          <w:iCs/>
        </w:rPr>
        <w:t>. (COCA 2017 Magazine)</w:t>
      </w:r>
      <w:r w:rsidR="0093546E">
        <w:rPr>
          <w:iCs/>
        </w:rPr>
        <w:tab/>
        <w:t>adverb use</w:t>
      </w:r>
    </w:p>
    <w:p w:rsidR="007F0ED3" w:rsidRPr="007F0ED3" w:rsidRDefault="007F0ED3" w:rsidP="00641B9B">
      <w:pPr>
        <w:spacing w:line="360" w:lineRule="auto"/>
        <w:contextualSpacing/>
        <w:rPr>
          <w:iCs/>
        </w:rPr>
      </w:pPr>
    </w:p>
    <w:p w:rsidR="00641B9B" w:rsidRDefault="00641B9B" w:rsidP="00641B9B">
      <w:pPr>
        <w:spacing w:line="360" w:lineRule="auto"/>
        <w:contextualSpacing/>
      </w:pPr>
      <w:r>
        <w:rPr>
          <w:iCs/>
        </w:rPr>
        <w:tab/>
        <w:t>P</w:t>
      </w:r>
      <w:r>
        <w:t>hasehood resides in v* and in C</w:t>
      </w:r>
      <w:r w:rsidR="007B2BD5">
        <w:t xml:space="preserve"> and that</w:t>
      </w:r>
      <w:r>
        <w:t xml:space="preserve"> means that the complement of v* (VP) is first sent off and then t</w:t>
      </w:r>
      <w:r w:rsidR="00955B05">
        <w:t>he complement of C. Sentence (92</w:t>
      </w:r>
      <w:r>
        <w:t>)</w:t>
      </w:r>
      <w:r>
        <w:rPr>
          <w:iCs/>
        </w:rPr>
        <w:t xml:space="preserve"> starts </w:t>
      </w:r>
      <w:r w:rsidR="00DD7757">
        <w:rPr>
          <w:iCs/>
        </w:rPr>
        <w:t xml:space="preserve">out </w:t>
      </w:r>
      <w:r w:rsidR="00955B05">
        <w:rPr>
          <w:iCs/>
        </w:rPr>
        <w:t>as (106</w:t>
      </w:r>
      <w:r>
        <w:rPr>
          <w:iCs/>
        </w:rPr>
        <w:t xml:space="preserve">). </w:t>
      </w:r>
      <w:r>
        <w:t xml:space="preserve">As mentioned, the QP that is externally merged in </w:t>
      </w:r>
      <w:r w:rsidR="00793C17">
        <w:rPr>
          <w:bCs/>
          <w:iCs/>
        </w:rPr>
        <w:t>the specifier of the</w:t>
      </w:r>
      <w:r w:rsidR="00793C17" w:rsidRPr="00A10B26">
        <w:rPr>
          <w:bCs/>
          <w:iCs/>
        </w:rPr>
        <w:t xml:space="preserve"> </w:t>
      </w:r>
      <w:r>
        <w:t xml:space="preserve">v*P must move because {QP, v*P} cannot be labeled; that also holds if the DP were to move, stranding the QP. </w:t>
      </w:r>
    </w:p>
    <w:p w:rsidR="00641B9B" w:rsidRDefault="00641B9B" w:rsidP="00641B9B">
      <w:pPr>
        <w:spacing w:line="360" w:lineRule="auto"/>
        <w:contextualSpacing/>
        <w:rPr>
          <w:iCs/>
        </w:rPr>
      </w:pPr>
    </w:p>
    <w:p w:rsidR="00641B9B" w:rsidRDefault="00955B05" w:rsidP="00641B9B">
      <w:pPr>
        <w:spacing w:line="360" w:lineRule="auto"/>
        <w:contextualSpacing/>
        <w:rPr>
          <w:iCs/>
        </w:rPr>
      </w:pPr>
      <w:r>
        <w:rPr>
          <w:iCs/>
        </w:rPr>
        <w:t>(106</w:t>
      </w:r>
      <w:r w:rsidR="00641B9B">
        <w:rPr>
          <w:iCs/>
        </w:rPr>
        <w:t xml:space="preserve">) </w:t>
      </w:r>
      <w:r w:rsidR="00641B9B">
        <w:rPr>
          <w:iCs/>
        </w:rPr>
        <w:tab/>
      </w:r>
      <w:r w:rsidR="00641B9B">
        <w:rPr>
          <w:iCs/>
        </w:rPr>
        <w:tab/>
        <w:t>ProgP</w:t>
      </w:r>
    </w:p>
    <w:p w:rsidR="00641B9B" w:rsidRDefault="00641B9B" w:rsidP="00641B9B">
      <w:pPr>
        <w:spacing w:line="360" w:lineRule="auto"/>
        <w:contextualSpacing/>
        <w:rPr>
          <w:iCs/>
        </w:rPr>
      </w:pPr>
      <w:r>
        <w:rPr>
          <w:iCs/>
        </w:rPr>
        <w:tab/>
      </w:r>
      <w:r>
        <w:rPr>
          <w:rFonts w:ascii="ArborWin" w:hAnsi="ArborWin"/>
          <w:iCs/>
        </w:rPr>
        <w:t>ei</w:t>
      </w:r>
    </w:p>
    <w:p w:rsidR="00641B9B" w:rsidRDefault="00726807" w:rsidP="00641B9B">
      <w:pPr>
        <w:spacing w:line="360" w:lineRule="auto"/>
        <w:contextualSpacing/>
        <w:rPr>
          <w:iCs/>
        </w:rPr>
      </w:pPr>
      <w:r>
        <w:rPr>
          <w:iCs/>
        </w:rPr>
        <w:tab/>
        <w:t>Prog</w:t>
      </w:r>
      <w:r>
        <w:rPr>
          <w:iCs/>
        </w:rPr>
        <w:tab/>
      </w:r>
      <w:r>
        <w:rPr>
          <w:iCs/>
        </w:rPr>
        <w:tab/>
        <w:t>?</w:t>
      </w:r>
      <w:r w:rsidR="00641B9B">
        <w:rPr>
          <w:iCs/>
        </w:rPr>
        <w:t>P</w:t>
      </w:r>
    </w:p>
    <w:p w:rsidR="00641B9B" w:rsidRDefault="00641B9B" w:rsidP="00641B9B">
      <w:pPr>
        <w:spacing w:line="360" w:lineRule="auto"/>
        <w:contextualSpacing/>
        <w:rPr>
          <w:iCs/>
        </w:rPr>
      </w:pPr>
      <w:r>
        <w:rPr>
          <w:iCs/>
        </w:rPr>
        <w:tab/>
        <w:t>been</w:t>
      </w:r>
      <w:r>
        <w:rPr>
          <w:iCs/>
        </w:rPr>
        <w:tab/>
      </w:r>
      <w:r>
        <w:rPr>
          <w:rFonts w:ascii="ArborWin" w:hAnsi="ArborWin"/>
          <w:iCs/>
        </w:rPr>
        <w:t>ei</w:t>
      </w:r>
    </w:p>
    <w:p w:rsidR="00641B9B" w:rsidRPr="00367C98" w:rsidRDefault="00641B9B" w:rsidP="00641B9B">
      <w:pPr>
        <w:spacing w:line="360" w:lineRule="auto"/>
        <w:contextualSpacing/>
        <w:rPr>
          <w:iCs/>
        </w:rPr>
      </w:pPr>
      <w:r>
        <w:rPr>
          <w:iCs/>
          <w:noProof/>
        </w:rPr>
        <mc:AlternateContent>
          <mc:Choice Requires="wps">
            <w:drawing>
              <wp:anchor distT="0" distB="0" distL="114300" distR="114300" simplePos="0" relativeHeight="251714560" behindDoc="0" locked="0" layoutInCell="1" allowOverlap="1" wp14:anchorId="567C2155" wp14:editId="73178DCC">
                <wp:simplePos x="0" y="0"/>
                <wp:positionH relativeFrom="margin">
                  <wp:posOffset>2069973</wp:posOffset>
                </wp:positionH>
                <wp:positionV relativeFrom="paragraph">
                  <wp:posOffset>11430</wp:posOffset>
                </wp:positionV>
                <wp:extent cx="713232" cy="597281"/>
                <wp:effectExtent l="0" t="0" r="29845" b="31750"/>
                <wp:wrapNone/>
                <wp:docPr id="55" name="Straight Connector 55"/>
                <wp:cNvGraphicFramePr/>
                <a:graphic xmlns:a="http://schemas.openxmlformats.org/drawingml/2006/main">
                  <a:graphicData uri="http://schemas.microsoft.com/office/word/2010/wordprocessingShape">
                    <wps:wsp>
                      <wps:cNvCnPr/>
                      <wps:spPr>
                        <a:xfrm flipV="1">
                          <a:off x="0" y="0"/>
                          <a:ext cx="713232" cy="5972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6B66" id="Straight Connector 55" o:spid="_x0000_s1026" style="position:absolute;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3pt,.9pt" to="219.1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" strokecolor="black [3200]" strokeweight=".5pt">
                <v:stroke joinstyle="miter"/>
                <w10:wrap anchorx="margin"/>
              </v:line>
            </w:pict>
          </mc:Fallback>
        </mc:AlternateContent>
      </w:r>
      <w:r>
        <w:rPr>
          <w:iCs/>
        </w:rPr>
        <w:tab/>
      </w:r>
      <w:r>
        <w:rPr>
          <w:iCs/>
        </w:rPr>
        <w:tab/>
        <w:t>QP</w:t>
      </w:r>
      <w:r>
        <w:rPr>
          <w:iCs/>
        </w:rPr>
        <w:tab/>
      </w:r>
      <w:r>
        <w:rPr>
          <w:iCs/>
        </w:rPr>
        <w:tab/>
        <w:t xml:space="preserve">v*P </w:t>
      </w:r>
    </w:p>
    <w:p w:rsidR="00641B9B" w:rsidRDefault="00641B9B" w:rsidP="00641B9B">
      <w:pPr>
        <w:spacing w:line="360" w:lineRule="auto"/>
        <w:contextualSpacing/>
        <w:rPr>
          <w:iCs/>
        </w:rPr>
      </w:pPr>
      <w:r>
        <w:rPr>
          <w:iCs/>
        </w:rPr>
        <w:tab/>
      </w:r>
      <w:r>
        <w:rPr>
          <w:iCs/>
        </w:rPr>
        <w:tab/>
      </w:r>
      <w:r>
        <w:rPr>
          <w:rFonts w:ascii="ArborWin" w:hAnsi="ArborWin"/>
          <w:iCs/>
        </w:rPr>
        <w:t>ru</w:t>
      </w:r>
      <w:r>
        <w:rPr>
          <w:iCs/>
        </w:rPr>
        <w:tab/>
      </w:r>
      <w:r>
        <w:rPr>
          <w:rFonts w:ascii="ArborWin" w:hAnsi="ArborWin"/>
          <w:iCs/>
        </w:rPr>
        <w:t>ru</w:t>
      </w:r>
    </w:p>
    <w:p w:rsidR="00641B9B" w:rsidRDefault="00641B9B" w:rsidP="00641B9B">
      <w:pPr>
        <w:spacing w:line="360" w:lineRule="auto"/>
        <w:contextualSpacing/>
        <w:rPr>
          <w:iCs/>
        </w:rPr>
      </w:pPr>
      <w:r>
        <w:rPr>
          <w:iCs/>
        </w:rPr>
        <w:tab/>
      </w:r>
      <w:r>
        <w:rPr>
          <w:iCs/>
        </w:rPr>
        <w:tab/>
        <w:t>Q</w:t>
      </w:r>
      <w:r>
        <w:rPr>
          <w:iCs/>
        </w:rPr>
        <w:tab/>
        <w:t>DP</w:t>
      </w:r>
      <w:r>
        <w:rPr>
          <w:iCs/>
        </w:rPr>
        <w:tab/>
        <w:t xml:space="preserve">v*    </w:t>
      </w:r>
      <w:r>
        <w:rPr>
          <w:iCs/>
        </w:rPr>
        <w:tab/>
        <w:t xml:space="preserve">VP     </w:t>
      </w:r>
      <w:r>
        <w:rPr>
          <w:iCs/>
        </w:rPr>
        <w:tab/>
      </w:r>
      <w:r>
        <w:rPr>
          <w:iCs/>
        </w:rPr>
        <w:tab/>
        <w:t>Transfer 1</w:t>
      </w:r>
    </w:p>
    <w:p w:rsidR="00641B9B" w:rsidRDefault="00641B9B" w:rsidP="00641B9B">
      <w:pPr>
        <w:spacing w:line="360" w:lineRule="auto"/>
        <w:contextualSpacing/>
        <w:rPr>
          <w:iCs/>
        </w:rPr>
      </w:pPr>
      <w:r>
        <w:rPr>
          <w:iCs/>
        </w:rPr>
        <w:tab/>
      </w:r>
      <w:r>
        <w:rPr>
          <w:iCs/>
        </w:rPr>
        <w:tab/>
        <w:t>all</w:t>
      </w:r>
      <w:r w:rsidRPr="00773CBE">
        <w:rPr>
          <w:iCs/>
        </w:rPr>
        <w:t xml:space="preserve"> </w:t>
      </w:r>
      <w:r>
        <w:rPr>
          <w:rFonts w:ascii="ArborWin" w:hAnsi="ArborWin"/>
          <w:iCs/>
        </w:rPr>
        <w:t xml:space="preserve">     4</w:t>
      </w:r>
      <w:r>
        <w:rPr>
          <w:iCs/>
        </w:rPr>
        <w:tab/>
      </w:r>
      <w:r>
        <w:rPr>
          <w:iCs/>
        </w:rPr>
        <w:tab/>
        <w:t>painting …</w:t>
      </w:r>
    </w:p>
    <w:p w:rsidR="00641B9B" w:rsidRDefault="00641B9B" w:rsidP="00641B9B">
      <w:pPr>
        <w:spacing w:line="360" w:lineRule="auto"/>
        <w:contextualSpacing/>
        <w:rPr>
          <w:iCs/>
        </w:rPr>
      </w:pPr>
      <w:r>
        <w:rPr>
          <w:iCs/>
        </w:rPr>
        <w:tab/>
      </w:r>
      <w:r>
        <w:rPr>
          <w:iCs/>
        </w:rPr>
        <w:tab/>
        <w:t xml:space="preserve">        the kids</w:t>
      </w:r>
      <w:r>
        <w:rPr>
          <w:iCs/>
        </w:rPr>
        <w:tab/>
      </w:r>
      <w:r>
        <w:rPr>
          <w:iCs/>
        </w:rPr>
        <w:tab/>
      </w:r>
      <w:r>
        <w:rPr>
          <w:iCs/>
        </w:rPr>
        <w:tab/>
      </w:r>
      <w:r>
        <w:rPr>
          <w:iCs/>
        </w:rPr>
        <w:tab/>
      </w:r>
    </w:p>
    <w:p w:rsidR="00641B9B" w:rsidRDefault="00641B9B" w:rsidP="00641B9B">
      <w:pPr>
        <w:spacing w:line="360" w:lineRule="auto"/>
        <w:contextualSpacing/>
        <w:rPr>
          <w:iCs/>
        </w:rPr>
      </w:pPr>
    </w:p>
    <w:p w:rsidR="00641B9B" w:rsidRDefault="00B26B87" w:rsidP="0093546E">
      <w:pPr>
        <w:spacing w:line="360" w:lineRule="auto"/>
        <w:contextualSpacing/>
      </w:pPr>
      <w:r>
        <w:t xml:space="preserve">The </w:t>
      </w:r>
      <w:r w:rsidR="00641B9B">
        <w:t xml:space="preserve">QP cannot merge in any of the intermediate specifier positions and </w:t>
      </w:r>
      <w:r w:rsidR="007E366E">
        <w:t xml:space="preserve">then </w:t>
      </w:r>
      <w:r w:rsidR="00641B9B">
        <w:t xml:space="preserve">move to </w:t>
      </w:r>
      <w:r w:rsidR="007E366E">
        <w:t>the specifier of</w:t>
      </w:r>
      <w:r w:rsidR="00641B9B">
        <w:t xml:space="preserve"> TP because that would include too many copies in the workspace. The positions left empty</w:t>
      </w:r>
      <w:r w:rsidR="00955B05">
        <w:t xml:space="preserve"> in (107</w:t>
      </w:r>
      <w:r w:rsidR="00641B9B">
        <w:t xml:space="preserve">) are </w:t>
      </w:r>
      <w:r w:rsidR="0093546E">
        <w:lastRenderedPageBreak/>
        <w:t>there to show the positions where the QP could in principle merge</w:t>
      </w:r>
      <w:r w:rsidR="00726807">
        <w:t xml:space="preserve"> but where labeling might be problematic</w:t>
      </w:r>
      <w:r w:rsidR="0093546E">
        <w:t>. These positions are</w:t>
      </w:r>
      <w:r w:rsidR="00641B9B">
        <w:t xml:space="preserve"> not present in the </w:t>
      </w:r>
      <w:r w:rsidR="0093546E">
        <w:t xml:space="preserve">actual </w:t>
      </w:r>
      <w:r w:rsidR="00641B9B">
        <w:t xml:space="preserve">derivation. If the QP internally merges in one of the intermediate </w:t>
      </w:r>
      <w:r w:rsidR="007E366E">
        <w:t>specifier</w:t>
      </w:r>
      <w:r w:rsidR="00641B9B">
        <w:t xml:space="preserve"> positions, as</w:t>
      </w:r>
      <w:r w:rsidR="00955B05">
        <w:t xml:space="preserve"> in (107</w:t>
      </w:r>
      <w:r w:rsidR="00641B9B">
        <w:t>), this wil</w:t>
      </w:r>
      <w:r w:rsidR="001812AA">
        <w:t xml:space="preserve">l be ok (under </w:t>
      </w:r>
      <w:r w:rsidR="00641B9B">
        <w:t>determinacy) if the QP is stranded and the DP is selected to merge. So</w:t>
      </w:r>
      <w:r w:rsidR="003254EC">
        <w:t xml:space="preserve">, </w:t>
      </w:r>
      <w:r w:rsidR="00641B9B">
        <w:t xml:space="preserve">stranded quantifiers </w:t>
      </w:r>
      <w:r w:rsidR="003254EC">
        <w:t xml:space="preserve">would be expected to occur </w:t>
      </w:r>
      <w:r w:rsidR="00641B9B">
        <w:t>in all positions e</w:t>
      </w:r>
      <w:r w:rsidR="00793C17">
        <w:t xml:space="preserve">xcept those forced to be in </w:t>
      </w:r>
      <w:r w:rsidR="00793C17">
        <w:rPr>
          <w:bCs/>
          <w:iCs/>
        </w:rPr>
        <w:t xml:space="preserve">the specifier </w:t>
      </w:r>
      <w:r w:rsidR="00641B9B">
        <w:t>of</w:t>
      </w:r>
      <w:r w:rsidR="00793C17">
        <w:t xml:space="preserve"> the</w:t>
      </w:r>
      <w:r w:rsidR="00641B9B">
        <w:t xml:space="preserve"> v*P/vP by a preceding Passive or Progressive head. </w:t>
      </w:r>
    </w:p>
    <w:p w:rsidR="00641B9B" w:rsidRDefault="00641B9B" w:rsidP="00641B9B">
      <w:pPr>
        <w:spacing w:line="360" w:lineRule="auto"/>
        <w:contextualSpacing/>
      </w:pPr>
    </w:p>
    <w:p w:rsidR="00641B9B" w:rsidRDefault="00641B9B" w:rsidP="00641B9B">
      <w:pPr>
        <w:spacing w:line="360" w:lineRule="auto"/>
        <w:contextualSpacing/>
        <w:rPr>
          <w:iCs/>
        </w:rPr>
      </w:pPr>
      <w:r>
        <w:rPr>
          <w:iCs/>
          <w:noProof/>
        </w:rPr>
        <mc:AlternateContent>
          <mc:Choice Requires="wps">
            <w:drawing>
              <wp:anchor distT="0" distB="0" distL="114300" distR="114300" simplePos="0" relativeHeight="251718656" behindDoc="0" locked="0" layoutInCell="1" allowOverlap="1" wp14:anchorId="69A7B5BB" wp14:editId="61F3B30E">
                <wp:simplePos x="0" y="0"/>
                <wp:positionH relativeFrom="margin">
                  <wp:align>left</wp:align>
                </wp:positionH>
                <wp:positionV relativeFrom="paragraph">
                  <wp:posOffset>5334</wp:posOffset>
                </wp:positionV>
                <wp:extent cx="932688" cy="432816"/>
                <wp:effectExtent l="0" t="0" r="20320" b="24765"/>
                <wp:wrapNone/>
                <wp:docPr id="56" name="Straight Connector 56"/>
                <wp:cNvGraphicFramePr/>
                <a:graphic xmlns:a="http://schemas.openxmlformats.org/drawingml/2006/main">
                  <a:graphicData uri="http://schemas.microsoft.com/office/word/2010/wordprocessingShape">
                    <wps:wsp>
                      <wps:cNvCnPr/>
                      <wps:spPr>
                        <a:xfrm flipV="1">
                          <a:off x="0" y="0"/>
                          <a:ext cx="932688" cy="4328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40A0AE" id="Straight Connector 56" o:spid="_x0000_s1026" style="position:absolute;flip:y;z-index:251718656;visibility:visible;mso-wrap-style:square;mso-wrap-distance-left:9pt;mso-wrap-distance-top:0;mso-wrap-distance-right:9pt;mso-wrap-distance-bottom:0;mso-position-horizontal:left;mso-position-horizontal-relative:margin;mso-position-vertical:absolute;mso-position-vertical-relative:text" from="0,.4pt" to="73.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" strokecolor="black [3200]" strokeweight=".5pt">
                <v:stroke joinstyle="miter"/>
                <w10:wrap anchorx="margin"/>
              </v:line>
            </w:pict>
          </mc:Fallback>
        </mc:AlternateContent>
      </w:r>
      <w:r>
        <w:rPr>
          <w:iCs/>
        </w:rPr>
        <w:t>(</w:t>
      </w:r>
      <w:r w:rsidR="00955B05">
        <w:rPr>
          <w:iCs/>
        </w:rPr>
        <w:t>107</w:t>
      </w:r>
      <w:r>
        <w:rPr>
          <w:iCs/>
        </w:rPr>
        <w:t>) C</w:t>
      </w:r>
    </w:p>
    <w:p w:rsidR="00641B9B" w:rsidRDefault="00641B9B" w:rsidP="00641B9B">
      <w:pPr>
        <w:spacing w:line="360" w:lineRule="auto"/>
        <w:contextualSpacing/>
        <w:rPr>
          <w:iCs/>
        </w:rPr>
      </w:pPr>
      <w:r>
        <w:rPr>
          <w:iCs/>
        </w:rPr>
        <w:tab/>
      </w:r>
      <w:r w:rsidR="00726807">
        <w:rPr>
          <w:iCs/>
        </w:rPr>
        <w:t>&lt;phi, phi&gt;</w:t>
      </w:r>
      <w:r>
        <w:rPr>
          <w:iCs/>
        </w:rPr>
        <w:tab/>
        <w:t>Transfer 2</w:t>
      </w:r>
    </w:p>
    <w:p w:rsidR="00641B9B" w:rsidRPr="00367C98" w:rsidRDefault="00641B9B" w:rsidP="00641B9B">
      <w:pPr>
        <w:spacing w:line="360" w:lineRule="auto"/>
        <w:contextualSpacing/>
        <w:rPr>
          <w:rFonts w:ascii="ArborWin" w:hAnsi="ArborWin"/>
          <w:iCs/>
        </w:rPr>
      </w:pPr>
      <w:r>
        <w:rPr>
          <w:rFonts w:ascii="ArborWin" w:hAnsi="ArborWin"/>
          <w:iCs/>
        </w:rPr>
        <w:t>ei</w:t>
      </w:r>
    </w:p>
    <w:p w:rsidR="00641B9B" w:rsidRDefault="00726807" w:rsidP="00641B9B">
      <w:pPr>
        <w:spacing w:line="360" w:lineRule="auto"/>
        <w:contextualSpacing/>
        <w:rPr>
          <w:iCs/>
        </w:rPr>
      </w:pPr>
      <w:r>
        <w:rPr>
          <w:iCs/>
        </w:rPr>
        <w:t>DP</w:t>
      </w:r>
      <w:r>
        <w:rPr>
          <w:iCs/>
        </w:rPr>
        <w:tab/>
      </w:r>
      <w:r>
        <w:rPr>
          <w:iCs/>
        </w:rPr>
        <w:tab/>
        <w:t>TP</w:t>
      </w:r>
    </w:p>
    <w:p w:rsidR="00641B9B" w:rsidRDefault="00641B9B" w:rsidP="00641B9B">
      <w:pPr>
        <w:spacing w:line="360" w:lineRule="auto"/>
        <w:contextualSpacing/>
        <w:rPr>
          <w:iCs/>
        </w:rPr>
      </w:pPr>
      <w:r>
        <w:rPr>
          <w:rFonts w:ascii="ArborWin" w:hAnsi="ArborWin"/>
          <w:iCs/>
        </w:rPr>
        <w:t>4</w:t>
      </w:r>
      <w:r>
        <w:rPr>
          <w:rFonts w:ascii="ArborWin" w:hAnsi="ArborWin"/>
          <w:iCs/>
        </w:rPr>
        <w:tab/>
        <w:t xml:space="preserve">   ei</w:t>
      </w:r>
    </w:p>
    <w:p w:rsidR="00641B9B" w:rsidRDefault="00726807" w:rsidP="00641B9B">
      <w:pPr>
        <w:spacing w:line="360" w:lineRule="auto"/>
        <w:contextualSpacing/>
        <w:rPr>
          <w:iCs/>
        </w:rPr>
      </w:pPr>
      <w:r>
        <w:rPr>
          <w:iCs/>
        </w:rPr>
        <w:t>The kids  T</w:t>
      </w:r>
      <w:r>
        <w:rPr>
          <w:iCs/>
        </w:rPr>
        <w:tab/>
      </w:r>
      <w:r>
        <w:rPr>
          <w:iCs/>
        </w:rPr>
        <w:tab/>
        <w:t>?</w:t>
      </w:r>
      <w:r w:rsidR="00641B9B">
        <w:rPr>
          <w:iCs/>
        </w:rPr>
        <w:t>P</w:t>
      </w:r>
      <w:r w:rsidR="00641B9B">
        <w:rPr>
          <w:iCs/>
        </w:rPr>
        <w:tab/>
      </w:r>
    </w:p>
    <w:p w:rsidR="00641B9B" w:rsidRDefault="00641B9B" w:rsidP="00641B9B">
      <w:pPr>
        <w:spacing w:line="360" w:lineRule="auto"/>
        <w:contextualSpacing/>
        <w:rPr>
          <w:iCs/>
        </w:rPr>
      </w:pPr>
      <w:r>
        <w:rPr>
          <w:iCs/>
        </w:rPr>
        <w:tab/>
        <w:t>u-phi</w:t>
      </w:r>
      <w:r>
        <w:rPr>
          <w:iCs/>
        </w:rPr>
        <w:tab/>
      </w:r>
      <w:r>
        <w:rPr>
          <w:rFonts w:ascii="ArborWin" w:hAnsi="ArborWin"/>
          <w:iCs/>
        </w:rPr>
        <w:t>ei</w:t>
      </w:r>
    </w:p>
    <w:p w:rsidR="00641B9B" w:rsidRDefault="00641B9B" w:rsidP="00641B9B">
      <w:pPr>
        <w:spacing w:line="360" w:lineRule="auto"/>
        <w:contextualSpacing/>
        <w:rPr>
          <w:iCs/>
        </w:rPr>
      </w:pPr>
      <w:r>
        <w:rPr>
          <w:iCs/>
          <w:noProof/>
        </w:rPr>
        <mc:AlternateContent>
          <mc:Choice Requires="wps">
            <w:drawing>
              <wp:anchor distT="0" distB="0" distL="114300" distR="114300" simplePos="0" relativeHeight="251716608" behindDoc="0" locked="0" layoutInCell="1" allowOverlap="1" wp14:anchorId="5D28FE0B" wp14:editId="08A6E3A9">
                <wp:simplePos x="0" y="0"/>
                <wp:positionH relativeFrom="column">
                  <wp:posOffset>585216</wp:posOffset>
                </wp:positionH>
                <wp:positionV relativeFrom="paragraph">
                  <wp:posOffset>40640</wp:posOffset>
                </wp:positionV>
                <wp:extent cx="414020" cy="829056"/>
                <wp:effectExtent l="38100" t="38100" r="24130" b="28575"/>
                <wp:wrapNone/>
                <wp:docPr id="57" name="Straight Arrow Connector 57"/>
                <wp:cNvGraphicFramePr/>
                <a:graphic xmlns:a="http://schemas.openxmlformats.org/drawingml/2006/main">
                  <a:graphicData uri="http://schemas.microsoft.com/office/word/2010/wordprocessingShape">
                    <wps:wsp>
                      <wps:cNvCnPr/>
                      <wps:spPr>
                        <a:xfrm flipH="1" flipV="1">
                          <a:off x="0" y="0"/>
                          <a:ext cx="414020" cy="829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FA53D" id="Straight Arrow Connector 57" o:spid="_x0000_s1026" type="#_x0000_t32" style="position:absolute;margin-left:46.1pt;margin-top:3.2pt;width:32.6pt;height:65.3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" strokecolor="black [3200]" strokeweight=".5pt">
                <v:stroke endarrow="block" joinstyle="miter"/>
              </v:shape>
            </w:pict>
          </mc:Fallback>
        </mc:AlternateContent>
      </w:r>
      <w:r>
        <w:rPr>
          <w:iCs/>
        </w:rPr>
        <w:tab/>
      </w:r>
      <w:r>
        <w:rPr>
          <w:iCs/>
        </w:rPr>
        <w:tab/>
      </w:r>
      <w:r>
        <w:rPr>
          <w:iCs/>
        </w:rPr>
        <w:tab/>
      </w:r>
      <w:r>
        <w:rPr>
          <w:iCs/>
        </w:rPr>
        <w:tab/>
      </w:r>
      <w:r w:rsidR="00726807">
        <w:rPr>
          <w:iCs/>
        </w:rPr>
        <w:t>MP</w:t>
      </w:r>
    </w:p>
    <w:p w:rsidR="00641B9B" w:rsidRDefault="00641B9B" w:rsidP="00641B9B">
      <w:pPr>
        <w:spacing w:line="360" w:lineRule="auto"/>
        <w:contextualSpacing/>
        <w:rPr>
          <w:iCs/>
        </w:rPr>
      </w:pPr>
      <w:r>
        <w:rPr>
          <w:iCs/>
        </w:rPr>
        <w:tab/>
      </w:r>
      <w:r>
        <w:rPr>
          <w:iCs/>
        </w:rPr>
        <w:tab/>
      </w:r>
      <w:r>
        <w:rPr>
          <w:iCs/>
        </w:rPr>
        <w:tab/>
      </w:r>
      <w:r>
        <w:rPr>
          <w:rFonts w:ascii="ArborWin" w:hAnsi="ArborWin"/>
          <w:iCs/>
        </w:rPr>
        <w:t>ei</w:t>
      </w:r>
    </w:p>
    <w:p w:rsidR="00641B9B" w:rsidRDefault="00641B9B" w:rsidP="00641B9B">
      <w:pPr>
        <w:spacing w:line="360" w:lineRule="auto"/>
        <w:contextualSpacing/>
        <w:rPr>
          <w:iCs/>
        </w:rPr>
      </w:pPr>
      <w:r>
        <w:rPr>
          <w:iCs/>
        </w:rPr>
        <w:tab/>
      </w:r>
      <w:r>
        <w:rPr>
          <w:iCs/>
        </w:rPr>
        <w:tab/>
      </w:r>
      <w:r>
        <w:rPr>
          <w:iCs/>
        </w:rPr>
        <w:tab/>
      </w:r>
      <w:r w:rsidR="00726807">
        <w:rPr>
          <w:iCs/>
        </w:rPr>
        <w:t>M</w:t>
      </w:r>
      <w:r w:rsidR="00726807">
        <w:rPr>
          <w:iCs/>
        </w:rPr>
        <w:tab/>
      </w:r>
      <w:r w:rsidR="00726807">
        <w:rPr>
          <w:iCs/>
        </w:rPr>
        <w:tab/>
        <w:t>?</w:t>
      </w:r>
      <w:r>
        <w:rPr>
          <w:iCs/>
        </w:rPr>
        <w:t>P</w:t>
      </w:r>
    </w:p>
    <w:p w:rsidR="00641B9B" w:rsidRDefault="00641B9B" w:rsidP="00641B9B">
      <w:pPr>
        <w:spacing w:line="360" w:lineRule="auto"/>
        <w:contextualSpacing/>
        <w:rPr>
          <w:iCs/>
        </w:rPr>
      </w:pPr>
      <w:r>
        <w:rPr>
          <w:iCs/>
          <w:noProof/>
        </w:rPr>
        <mc:AlternateContent>
          <mc:Choice Requires="wps">
            <w:drawing>
              <wp:anchor distT="0" distB="0" distL="114300" distR="114300" simplePos="0" relativeHeight="251717632" behindDoc="0" locked="0" layoutInCell="1" allowOverlap="1" wp14:anchorId="057880F2" wp14:editId="7AF78061">
                <wp:simplePos x="0" y="0"/>
                <wp:positionH relativeFrom="column">
                  <wp:posOffset>998855</wp:posOffset>
                </wp:positionH>
                <wp:positionV relativeFrom="paragraph">
                  <wp:posOffset>79375</wp:posOffset>
                </wp:positionV>
                <wp:extent cx="274320" cy="6096"/>
                <wp:effectExtent l="0" t="0" r="30480" b="32385"/>
                <wp:wrapNone/>
                <wp:docPr id="58" name="Straight Connector 58"/>
                <wp:cNvGraphicFramePr/>
                <a:graphic xmlns:a="http://schemas.openxmlformats.org/drawingml/2006/main">
                  <a:graphicData uri="http://schemas.microsoft.com/office/word/2010/wordprocessingShape">
                    <wps:wsp>
                      <wps:cNvCnPr/>
                      <wps:spPr>
                        <a:xfrm flipV="1">
                          <a:off x="0" y="0"/>
                          <a:ext cx="274320" cy="60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B8BCED" id="Straight Connector 58"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78.65pt,6.25pt" to="100.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" strokecolor="black [3200]" strokeweight=".5pt">
                <v:stroke joinstyle="miter"/>
              </v:line>
            </w:pict>
          </mc:Fallback>
        </mc:AlternateContent>
      </w:r>
      <w:r>
        <w:rPr>
          <w:iCs/>
        </w:rPr>
        <w:tab/>
      </w:r>
      <w:r>
        <w:rPr>
          <w:iCs/>
        </w:rPr>
        <w:tab/>
      </w:r>
      <w:r>
        <w:rPr>
          <w:iCs/>
        </w:rPr>
        <w:tab/>
        <w:t>may</w:t>
      </w:r>
      <w:r>
        <w:rPr>
          <w:iCs/>
        </w:rPr>
        <w:tab/>
      </w:r>
      <w:r>
        <w:rPr>
          <w:rFonts w:ascii="ArborWin" w:hAnsi="ArborWin"/>
          <w:iCs/>
        </w:rPr>
        <w:t>ei</w:t>
      </w:r>
      <w:r>
        <w:rPr>
          <w:iCs/>
        </w:rPr>
        <w:tab/>
      </w:r>
    </w:p>
    <w:p w:rsidR="00641B9B" w:rsidRDefault="00641B9B" w:rsidP="00641B9B">
      <w:pPr>
        <w:spacing w:line="360" w:lineRule="auto"/>
        <w:contextualSpacing/>
        <w:rPr>
          <w:iCs/>
        </w:rPr>
      </w:pPr>
      <w:r>
        <w:rPr>
          <w:iCs/>
        </w:rPr>
        <w:tab/>
      </w:r>
      <w:r>
        <w:rPr>
          <w:iCs/>
        </w:rPr>
        <w:tab/>
      </w:r>
      <w:r>
        <w:rPr>
          <w:iCs/>
        </w:rPr>
        <w:tab/>
      </w:r>
      <w:r>
        <w:rPr>
          <w:iCs/>
        </w:rPr>
        <w:tab/>
      </w:r>
      <w:r>
        <w:rPr>
          <w:iCs/>
        </w:rPr>
        <w:tab/>
      </w:r>
      <w:r>
        <w:rPr>
          <w:iCs/>
        </w:rPr>
        <w:tab/>
      </w:r>
      <w:r w:rsidR="00726807">
        <w:rPr>
          <w:iCs/>
        </w:rPr>
        <w:t>PfP</w:t>
      </w:r>
    </w:p>
    <w:p w:rsidR="00641B9B" w:rsidRDefault="00641B9B" w:rsidP="00641B9B">
      <w:pPr>
        <w:spacing w:line="360" w:lineRule="auto"/>
        <w:contextualSpacing/>
        <w:rPr>
          <w:iCs/>
        </w:rPr>
      </w:pPr>
      <w:r>
        <w:rPr>
          <w:iCs/>
        </w:rPr>
        <w:tab/>
      </w:r>
      <w:r>
        <w:rPr>
          <w:iCs/>
        </w:rPr>
        <w:tab/>
      </w:r>
      <w:r>
        <w:rPr>
          <w:iCs/>
        </w:rPr>
        <w:tab/>
      </w:r>
      <w:r>
        <w:rPr>
          <w:iCs/>
        </w:rPr>
        <w:tab/>
      </w:r>
      <w:r>
        <w:rPr>
          <w:iCs/>
        </w:rPr>
        <w:tab/>
      </w:r>
      <w:r>
        <w:rPr>
          <w:rFonts w:ascii="ArborWin" w:hAnsi="ArborWin"/>
          <w:iCs/>
        </w:rPr>
        <w:t>ei</w:t>
      </w:r>
    </w:p>
    <w:p w:rsidR="00641B9B" w:rsidRDefault="00641B9B" w:rsidP="00641B9B">
      <w:pPr>
        <w:spacing w:line="360" w:lineRule="auto"/>
        <w:contextualSpacing/>
        <w:rPr>
          <w:iCs/>
        </w:rPr>
      </w:pPr>
      <w:r>
        <w:rPr>
          <w:iCs/>
        </w:rPr>
        <w:tab/>
      </w:r>
      <w:r>
        <w:rPr>
          <w:iCs/>
        </w:rPr>
        <w:tab/>
      </w:r>
      <w:r>
        <w:rPr>
          <w:iCs/>
        </w:rPr>
        <w:tab/>
      </w:r>
      <w:r>
        <w:rPr>
          <w:iCs/>
        </w:rPr>
        <w:tab/>
      </w:r>
      <w:r>
        <w:rPr>
          <w:iCs/>
        </w:rPr>
        <w:tab/>
        <w:t>Pf</w:t>
      </w:r>
      <w:r>
        <w:rPr>
          <w:iCs/>
        </w:rPr>
        <w:tab/>
      </w:r>
      <w:r>
        <w:rPr>
          <w:iCs/>
        </w:rPr>
        <w:tab/>
      </w:r>
      <w:r w:rsidR="00726807">
        <w:rPr>
          <w:iCs/>
        </w:rPr>
        <w:t>?</w:t>
      </w:r>
      <w:r>
        <w:rPr>
          <w:iCs/>
        </w:rPr>
        <w:t>P</w:t>
      </w:r>
    </w:p>
    <w:p w:rsidR="00641B9B" w:rsidRDefault="00641B9B" w:rsidP="00641B9B">
      <w:pPr>
        <w:spacing w:line="360" w:lineRule="auto"/>
        <w:contextualSpacing/>
        <w:rPr>
          <w:iCs/>
        </w:rPr>
      </w:pPr>
      <w:r>
        <w:rPr>
          <w:iCs/>
        </w:rPr>
        <w:tab/>
      </w:r>
      <w:r>
        <w:rPr>
          <w:iCs/>
        </w:rPr>
        <w:tab/>
      </w:r>
      <w:r>
        <w:rPr>
          <w:iCs/>
        </w:rPr>
        <w:tab/>
      </w:r>
      <w:r>
        <w:rPr>
          <w:iCs/>
        </w:rPr>
        <w:tab/>
      </w:r>
      <w:r>
        <w:rPr>
          <w:iCs/>
        </w:rPr>
        <w:tab/>
        <w:t>have</w:t>
      </w:r>
      <w:r>
        <w:rPr>
          <w:iCs/>
        </w:rPr>
        <w:tab/>
      </w:r>
      <w:r>
        <w:rPr>
          <w:rFonts w:ascii="ArborWin" w:hAnsi="ArborWin"/>
          <w:iCs/>
        </w:rPr>
        <w:t>ei</w:t>
      </w:r>
    </w:p>
    <w:p w:rsidR="00641B9B" w:rsidRDefault="00641B9B" w:rsidP="00641B9B">
      <w:pPr>
        <w:spacing w:line="360" w:lineRule="auto"/>
        <w:contextualSpacing/>
        <w:rPr>
          <w:iCs/>
        </w:rPr>
      </w:pPr>
      <w:r>
        <w:rPr>
          <w:iCs/>
        </w:rPr>
        <w:tab/>
      </w:r>
      <w:r>
        <w:rPr>
          <w:iCs/>
        </w:rPr>
        <w:tab/>
      </w:r>
      <w:r>
        <w:rPr>
          <w:iCs/>
        </w:rPr>
        <w:tab/>
      </w:r>
      <w:r>
        <w:rPr>
          <w:iCs/>
        </w:rPr>
        <w:tab/>
      </w:r>
      <w:r>
        <w:rPr>
          <w:iCs/>
        </w:rPr>
        <w:tab/>
      </w:r>
      <w:r>
        <w:rPr>
          <w:iCs/>
        </w:rPr>
        <w:tab/>
      </w:r>
      <w:r w:rsidR="00726807">
        <w:rPr>
          <w:iCs/>
        </w:rPr>
        <w:t>QP</w:t>
      </w:r>
      <w:r w:rsidR="00726807">
        <w:rPr>
          <w:iCs/>
        </w:rPr>
        <w:tab/>
      </w:r>
      <w:r w:rsidR="00726807">
        <w:rPr>
          <w:iCs/>
        </w:rPr>
        <w:tab/>
        <w:t>ProgP</w:t>
      </w:r>
    </w:p>
    <w:p w:rsidR="00641B9B" w:rsidRDefault="00641B9B" w:rsidP="00641B9B">
      <w:pPr>
        <w:spacing w:line="360" w:lineRule="auto"/>
        <w:contextualSpacing/>
        <w:rPr>
          <w:iCs/>
        </w:rPr>
      </w:pPr>
      <w:r>
        <w:rPr>
          <w:iCs/>
        </w:rPr>
        <w:tab/>
      </w:r>
      <w:r>
        <w:rPr>
          <w:iCs/>
        </w:rPr>
        <w:tab/>
      </w:r>
      <w:r>
        <w:rPr>
          <w:iCs/>
        </w:rPr>
        <w:tab/>
      </w:r>
      <w:r>
        <w:rPr>
          <w:iCs/>
        </w:rPr>
        <w:tab/>
      </w:r>
      <w:r>
        <w:rPr>
          <w:iCs/>
        </w:rPr>
        <w:tab/>
      </w:r>
      <w:r>
        <w:rPr>
          <w:rFonts w:ascii="ArborWin" w:hAnsi="ArborWin"/>
          <w:iCs/>
        </w:rPr>
        <w:t>ru</w:t>
      </w:r>
      <w:r>
        <w:rPr>
          <w:iCs/>
        </w:rPr>
        <w:tab/>
      </w:r>
      <w:r>
        <w:rPr>
          <w:rFonts w:ascii="ArborWin" w:hAnsi="ArborWin"/>
          <w:iCs/>
        </w:rPr>
        <w:t>ei</w:t>
      </w:r>
    </w:p>
    <w:p w:rsidR="00641B9B" w:rsidRDefault="00641B9B" w:rsidP="00641B9B">
      <w:pPr>
        <w:spacing w:line="360" w:lineRule="auto"/>
        <w:contextualSpacing/>
        <w:rPr>
          <w:iCs/>
        </w:rPr>
      </w:pPr>
      <w:r>
        <w:rPr>
          <w:iCs/>
        </w:rPr>
        <w:tab/>
      </w:r>
      <w:r>
        <w:rPr>
          <w:iCs/>
        </w:rPr>
        <w:tab/>
      </w:r>
      <w:r>
        <w:rPr>
          <w:iCs/>
        </w:rPr>
        <w:tab/>
      </w:r>
      <w:r>
        <w:rPr>
          <w:iCs/>
        </w:rPr>
        <w:tab/>
      </w:r>
      <w:r>
        <w:rPr>
          <w:iCs/>
        </w:rPr>
        <w:tab/>
        <w:t>Q</w:t>
      </w:r>
      <w:r>
        <w:rPr>
          <w:iCs/>
        </w:rPr>
        <w:tab/>
        <w:t xml:space="preserve">  </w:t>
      </w:r>
      <w:r w:rsidRPr="00503701">
        <w:rPr>
          <w:iCs/>
          <w:strike/>
        </w:rPr>
        <w:t>DP</w:t>
      </w:r>
      <w:r w:rsidR="00726807">
        <w:rPr>
          <w:iCs/>
        </w:rPr>
        <w:tab/>
        <w:t>Prog</w:t>
      </w:r>
      <w:r w:rsidR="00726807">
        <w:rPr>
          <w:iCs/>
        </w:rPr>
        <w:tab/>
      </w:r>
      <w:r w:rsidR="00726807">
        <w:rPr>
          <w:iCs/>
        </w:rPr>
        <w:tab/>
        <w:t>?</w:t>
      </w:r>
      <w:r>
        <w:rPr>
          <w:iCs/>
        </w:rPr>
        <w:t>P</w:t>
      </w:r>
    </w:p>
    <w:p w:rsidR="00641B9B" w:rsidRDefault="00641B9B" w:rsidP="00641B9B">
      <w:pPr>
        <w:spacing w:line="360" w:lineRule="auto"/>
        <w:contextualSpacing/>
        <w:rPr>
          <w:iCs/>
        </w:rPr>
      </w:pPr>
      <w:r>
        <w:rPr>
          <w:iCs/>
        </w:rPr>
        <w:tab/>
      </w:r>
      <w:r>
        <w:rPr>
          <w:iCs/>
        </w:rPr>
        <w:tab/>
      </w:r>
      <w:r>
        <w:rPr>
          <w:iCs/>
        </w:rPr>
        <w:tab/>
      </w:r>
      <w:r>
        <w:rPr>
          <w:iCs/>
        </w:rPr>
        <w:tab/>
      </w:r>
      <w:r>
        <w:rPr>
          <w:iCs/>
        </w:rPr>
        <w:tab/>
        <w:t>all</w:t>
      </w:r>
      <w:r>
        <w:rPr>
          <w:iCs/>
        </w:rPr>
        <w:tab/>
      </w:r>
      <w:r>
        <w:rPr>
          <w:iCs/>
        </w:rPr>
        <w:tab/>
        <w:t>been</w:t>
      </w:r>
      <w:r>
        <w:rPr>
          <w:iCs/>
        </w:rPr>
        <w:tab/>
      </w:r>
      <w:r>
        <w:rPr>
          <w:rFonts w:ascii="ArborWin" w:hAnsi="ArborWin"/>
          <w:iCs/>
        </w:rPr>
        <w:t>ei</w:t>
      </w:r>
    </w:p>
    <w:p w:rsidR="00641B9B" w:rsidRPr="00367C98" w:rsidRDefault="00641B9B" w:rsidP="00641B9B">
      <w:pPr>
        <w:spacing w:line="360" w:lineRule="auto"/>
        <w:contextualSpacing/>
        <w:rPr>
          <w:iCs/>
        </w:rPr>
      </w:pPr>
      <w:r>
        <w:rPr>
          <w:iCs/>
          <w:noProof/>
        </w:rPr>
        <mc:AlternateContent>
          <mc:Choice Requires="wps">
            <w:drawing>
              <wp:anchor distT="0" distB="0" distL="114300" distR="114300" simplePos="0" relativeHeight="251715584" behindDoc="0" locked="0" layoutInCell="1" allowOverlap="1" wp14:anchorId="0404F97C" wp14:editId="4DE3C16B">
                <wp:simplePos x="0" y="0"/>
                <wp:positionH relativeFrom="column">
                  <wp:posOffset>4858004</wp:posOffset>
                </wp:positionH>
                <wp:positionV relativeFrom="paragraph">
                  <wp:posOffset>11811</wp:posOffset>
                </wp:positionV>
                <wp:extent cx="713232" cy="597281"/>
                <wp:effectExtent l="0" t="0" r="29845" b="31750"/>
                <wp:wrapNone/>
                <wp:docPr id="59" name="Straight Connector 59"/>
                <wp:cNvGraphicFramePr/>
                <a:graphic xmlns:a="http://schemas.openxmlformats.org/drawingml/2006/main">
                  <a:graphicData uri="http://schemas.microsoft.com/office/word/2010/wordprocessingShape">
                    <wps:wsp>
                      <wps:cNvCnPr/>
                      <wps:spPr>
                        <a:xfrm flipV="1">
                          <a:off x="0" y="0"/>
                          <a:ext cx="713232" cy="5972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02047" id="Straight Connector 59"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5pt" to="438.6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" strokecolor="black [3200]" strokeweight=".5pt">
                <v:stroke joinstyle="miter"/>
              </v:line>
            </w:pict>
          </mc:Fallback>
        </mc:AlternateContent>
      </w:r>
      <w:r>
        <w:rPr>
          <w:iCs/>
        </w:rPr>
        <w:tab/>
      </w:r>
      <w:r>
        <w:rPr>
          <w:iCs/>
        </w:rPr>
        <w:tab/>
      </w:r>
      <w:r>
        <w:rPr>
          <w:iCs/>
        </w:rPr>
        <w:tab/>
      </w:r>
      <w:r>
        <w:rPr>
          <w:iCs/>
        </w:rPr>
        <w:tab/>
      </w:r>
      <w:r>
        <w:rPr>
          <w:iCs/>
        </w:rPr>
        <w:tab/>
      </w:r>
      <w:r>
        <w:rPr>
          <w:iCs/>
        </w:rPr>
        <w:tab/>
      </w:r>
      <w:r>
        <w:rPr>
          <w:iCs/>
        </w:rPr>
        <w:tab/>
      </w:r>
      <w:r>
        <w:rPr>
          <w:iCs/>
        </w:rPr>
        <w:tab/>
      </w:r>
      <w:r w:rsidRPr="00503701">
        <w:rPr>
          <w:iCs/>
          <w:strike/>
        </w:rPr>
        <w:t>QP</w:t>
      </w:r>
      <w:r>
        <w:rPr>
          <w:iCs/>
        </w:rPr>
        <w:tab/>
      </w:r>
      <w:r>
        <w:rPr>
          <w:iCs/>
        </w:rPr>
        <w:tab/>
        <w:t xml:space="preserve">v*P </w:t>
      </w:r>
    </w:p>
    <w:p w:rsidR="00641B9B" w:rsidRDefault="00641B9B" w:rsidP="00641B9B">
      <w:pPr>
        <w:spacing w:line="360" w:lineRule="auto"/>
        <w:contextualSpacing/>
        <w:rPr>
          <w:iCs/>
        </w:rPr>
      </w:pPr>
      <w:r>
        <w:rPr>
          <w:iCs/>
        </w:rPr>
        <w:tab/>
      </w:r>
      <w:r>
        <w:rPr>
          <w:iCs/>
        </w:rPr>
        <w:tab/>
      </w:r>
      <w:r>
        <w:rPr>
          <w:iCs/>
        </w:rPr>
        <w:tab/>
      </w:r>
      <w:r>
        <w:rPr>
          <w:iCs/>
        </w:rPr>
        <w:tab/>
      </w:r>
      <w:r>
        <w:rPr>
          <w:iCs/>
        </w:rPr>
        <w:tab/>
      </w:r>
      <w:r>
        <w:rPr>
          <w:iCs/>
        </w:rPr>
        <w:tab/>
      </w:r>
      <w:r>
        <w:rPr>
          <w:iCs/>
        </w:rPr>
        <w:tab/>
      </w:r>
      <w:r>
        <w:rPr>
          <w:rFonts w:ascii="ArborWin" w:hAnsi="ArborWin"/>
          <w:iCs/>
        </w:rPr>
        <w:t>ru</w:t>
      </w:r>
      <w:r>
        <w:rPr>
          <w:iCs/>
        </w:rPr>
        <w:tab/>
      </w:r>
      <w:r>
        <w:rPr>
          <w:rFonts w:ascii="ArborWin" w:hAnsi="ArborWin"/>
          <w:iCs/>
        </w:rPr>
        <w:tab/>
        <w:t>ru</w:t>
      </w:r>
    </w:p>
    <w:p w:rsidR="00641B9B" w:rsidRDefault="00641B9B" w:rsidP="00641B9B">
      <w:pPr>
        <w:spacing w:line="360" w:lineRule="auto"/>
        <w:contextualSpacing/>
        <w:rPr>
          <w:iCs/>
        </w:rPr>
      </w:pPr>
      <w:r>
        <w:rPr>
          <w:iCs/>
        </w:rPr>
        <w:tab/>
      </w:r>
      <w:r>
        <w:rPr>
          <w:iCs/>
        </w:rPr>
        <w:tab/>
      </w:r>
      <w:r>
        <w:rPr>
          <w:iCs/>
        </w:rPr>
        <w:tab/>
      </w:r>
      <w:r>
        <w:rPr>
          <w:iCs/>
        </w:rPr>
        <w:tab/>
      </w:r>
      <w:r>
        <w:rPr>
          <w:iCs/>
        </w:rPr>
        <w:tab/>
      </w:r>
      <w:r>
        <w:rPr>
          <w:iCs/>
        </w:rPr>
        <w:tab/>
      </w:r>
      <w:r>
        <w:rPr>
          <w:iCs/>
        </w:rPr>
        <w:tab/>
        <w:t>Q</w:t>
      </w:r>
      <w:r>
        <w:rPr>
          <w:iCs/>
        </w:rPr>
        <w:tab/>
        <w:t>DP</w:t>
      </w:r>
      <w:r>
        <w:rPr>
          <w:iCs/>
        </w:rPr>
        <w:tab/>
      </w:r>
      <w:r>
        <w:rPr>
          <w:iCs/>
        </w:rPr>
        <w:tab/>
        <w:t xml:space="preserve">v*    </w:t>
      </w:r>
      <w:r>
        <w:rPr>
          <w:iCs/>
        </w:rPr>
        <w:tab/>
        <w:t>VP     Transfer 1</w:t>
      </w:r>
    </w:p>
    <w:p w:rsidR="00641B9B" w:rsidRDefault="00641B9B" w:rsidP="00641B9B">
      <w:pPr>
        <w:spacing w:line="360" w:lineRule="auto"/>
        <w:contextualSpacing/>
        <w:rPr>
          <w:iCs/>
        </w:rPr>
      </w:pPr>
      <w:r>
        <w:rPr>
          <w:iCs/>
        </w:rPr>
        <w:tab/>
      </w:r>
      <w:r>
        <w:rPr>
          <w:iCs/>
        </w:rPr>
        <w:tab/>
      </w:r>
      <w:r>
        <w:rPr>
          <w:iCs/>
        </w:rPr>
        <w:tab/>
      </w:r>
      <w:r>
        <w:rPr>
          <w:iCs/>
        </w:rPr>
        <w:tab/>
      </w:r>
      <w:r>
        <w:rPr>
          <w:iCs/>
        </w:rPr>
        <w:tab/>
      </w:r>
      <w:r>
        <w:rPr>
          <w:iCs/>
        </w:rPr>
        <w:tab/>
      </w:r>
      <w:r>
        <w:rPr>
          <w:iCs/>
        </w:rPr>
        <w:tab/>
        <w:t>all</w:t>
      </w:r>
      <w:r w:rsidRPr="00773CBE">
        <w:rPr>
          <w:iCs/>
        </w:rPr>
        <w:t xml:space="preserve"> </w:t>
      </w:r>
      <w:r>
        <w:rPr>
          <w:rFonts w:ascii="ArborWin" w:hAnsi="ArborWin"/>
          <w:iCs/>
        </w:rPr>
        <w:t xml:space="preserve">     4</w:t>
      </w:r>
      <w:r>
        <w:rPr>
          <w:iCs/>
        </w:rPr>
        <w:tab/>
      </w:r>
      <w:r>
        <w:rPr>
          <w:iCs/>
        </w:rPr>
        <w:tab/>
      </w:r>
      <w:r>
        <w:rPr>
          <w:iCs/>
        </w:rPr>
        <w:tab/>
        <w:t>painting …</w:t>
      </w:r>
    </w:p>
    <w:p w:rsidR="00641B9B" w:rsidRDefault="00641B9B" w:rsidP="00641B9B">
      <w:pPr>
        <w:spacing w:line="360" w:lineRule="auto"/>
        <w:contextualSpacing/>
        <w:rPr>
          <w:iCs/>
        </w:rPr>
      </w:pPr>
      <w:r>
        <w:rPr>
          <w:iCs/>
        </w:rPr>
        <w:tab/>
      </w:r>
      <w:r>
        <w:rPr>
          <w:iCs/>
        </w:rPr>
        <w:tab/>
      </w:r>
      <w:r>
        <w:rPr>
          <w:iCs/>
        </w:rPr>
        <w:tab/>
      </w:r>
      <w:r>
        <w:rPr>
          <w:iCs/>
        </w:rPr>
        <w:tab/>
      </w:r>
      <w:r>
        <w:rPr>
          <w:iCs/>
        </w:rPr>
        <w:tab/>
      </w:r>
      <w:r>
        <w:rPr>
          <w:iCs/>
        </w:rPr>
        <w:tab/>
      </w:r>
      <w:r>
        <w:rPr>
          <w:iCs/>
        </w:rPr>
        <w:tab/>
        <w:t xml:space="preserve">        the kids</w:t>
      </w:r>
      <w:r>
        <w:rPr>
          <w:iCs/>
        </w:rPr>
        <w:tab/>
      </w:r>
      <w:r>
        <w:rPr>
          <w:iCs/>
        </w:rPr>
        <w:tab/>
      </w:r>
      <w:r>
        <w:rPr>
          <w:iCs/>
        </w:rPr>
        <w:tab/>
      </w:r>
      <w:r>
        <w:rPr>
          <w:iCs/>
        </w:rPr>
        <w:tab/>
      </w:r>
    </w:p>
    <w:p w:rsidR="00641B9B" w:rsidRDefault="00641B9B" w:rsidP="00641B9B">
      <w:pPr>
        <w:spacing w:line="360" w:lineRule="auto"/>
        <w:contextualSpacing/>
      </w:pPr>
    </w:p>
    <w:p w:rsidR="00641B9B" w:rsidRDefault="00641B9B" w:rsidP="00641B9B">
      <w:pPr>
        <w:spacing w:line="360" w:lineRule="auto"/>
        <w:contextualSpacing/>
      </w:pPr>
      <w:r>
        <w:t>I assume passive</w:t>
      </w:r>
      <w:r w:rsidR="0093546E">
        <w:t xml:space="preserve"> auxiliarie</w:t>
      </w:r>
      <w:r>
        <w:t xml:space="preserve">s are </w:t>
      </w:r>
      <w:r w:rsidR="007B2BD5">
        <w:t>generated as non-phase heads in</w:t>
      </w:r>
      <w:r>
        <w:t>side the vP</w:t>
      </w:r>
      <w:r w:rsidR="00DD7757">
        <w:t>, as in (</w:t>
      </w:r>
      <w:r w:rsidR="00955B05">
        <w:t>108</w:t>
      </w:r>
      <w:r w:rsidR="00DD7757">
        <w:t>),</w:t>
      </w:r>
      <w:r>
        <w:t xml:space="preserve"> and the reason that the QP does not merge before the passive after the progressive is the same as before, namely labeling. (Nothing hinges on the lack of Transfer here).</w:t>
      </w:r>
    </w:p>
    <w:p w:rsidR="00641B9B" w:rsidRDefault="00641B9B" w:rsidP="00641B9B">
      <w:pPr>
        <w:spacing w:line="360" w:lineRule="auto"/>
        <w:contextualSpacing/>
      </w:pPr>
    </w:p>
    <w:p w:rsidR="00641B9B" w:rsidRPr="00262777" w:rsidRDefault="00641B9B" w:rsidP="00641B9B">
      <w:pPr>
        <w:spacing w:line="360" w:lineRule="auto"/>
        <w:contextualSpacing/>
      </w:pPr>
      <w:r>
        <w:t>(</w:t>
      </w:r>
      <w:r w:rsidR="00955B05">
        <w:t>108</w:t>
      </w:r>
      <w:r>
        <w:t>)</w:t>
      </w:r>
      <w:r>
        <w:tab/>
      </w:r>
      <w:r>
        <w:tab/>
        <w:t>ProgP</w:t>
      </w:r>
    </w:p>
    <w:p w:rsidR="00641B9B" w:rsidRDefault="00641B9B" w:rsidP="00641B9B">
      <w:pPr>
        <w:spacing w:line="360" w:lineRule="auto"/>
        <w:contextualSpacing/>
        <w:rPr>
          <w:iCs/>
        </w:rPr>
      </w:pPr>
      <w:r>
        <w:rPr>
          <w:iCs/>
        </w:rPr>
        <w:tab/>
      </w:r>
      <w:r>
        <w:rPr>
          <w:rFonts w:ascii="ArborWin" w:hAnsi="ArborWin"/>
          <w:iCs/>
        </w:rPr>
        <w:t>ei</w:t>
      </w:r>
      <w:r w:rsidRPr="0000518C">
        <w:rPr>
          <w:iCs/>
        </w:rPr>
        <w:t xml:space="preserve"> </w:t>
      </w:r>
      <w:r>
        <w:rPr>
          <w:iCs/>
        </w:rPr>
        <w:tab/>
      </w:r>
    </w:p>
    <w:p w:rsidR="00641B9B" w:rsidRDefault="00641B9B" w:rsidP="00641B9B">
      <w:pPr>
        <w:spacing w:line="360" w:lineRule="auto"/>
        <w:contextualSpacing/>
        <w:rPr>
          <w:iCs/>
        </w:rPr>
      </w:pPr>
      <w:r>
        <w:rPr>
          <w:iCs/>
        </w:rPr>
        <w:tab/>
      </w:r>
      <w:r w:rsidR="00726807">
        <w:rPr>
          <w:iCs/>
        </w:rPr>
        <w:t>Prog</w:t>
      </w:r>
      <w:r w:rsidR="00726807">
        <w:rPr>
          <w:iCs/>
        </w:rPr>
        <w:tab/>
      </w:r>
      <w:r w:rsidR="00726807">
        <w:rPr>
          <w:iCs/>
        </w:rPr>
        <w:tab/>
        <w:t>?</w:t>
      </w:r>
      <w:r>
        <w:rPr>
          <w:iCs/>
        </w:rPr>
        <w:t>P</w:t>
      </w:r>
    </w:p>
    <w:p w:rsidR="00641B9B" w:rsidRDefault="00641B9B" w:rsidP="00641B9B">
      <w:pPr>
        <w:spacing w:line="360" w:lineRule="auto"/>
        <w:contextualSpacing/>
        <w:rPr>
          <w:iCs/>
        </w:rPr>
      </w:pPr>
      <w:r>
        <w:rPr>
          <w:iCs/>
        </w:rPr>
        <w:tab/>
        <w:t>been</w:t>
      </w:r>
      <w:r>
        <w:rPr>
          <w:iCs/>
        </w:rPr>
        <w:tab/>
      </w:r>
      <w:r>
        <w:rPr>
          <w:rFonts w:ascii="ArborWin" w:hAnsi="ArborWin"/>
          <w:iCs/>
        </w:rPr>
        <w:t>ei</w:t>
      </w:r>
    </w:p>
    <w:p w:rsidR="00641B9B" w:rsidRPr="00367C98" w:rsidRDefault="00641B9B" w:rsidP="00641B9B">
      <w:pPr>
        <w:spacing w:line="360" w:lineRule="auto"/>
        <w:contextualSpacing/>
        <w:rPr>
          <w:iCs/>
        </w:rPr>
      </w:pPr>
      <w:r>
        <w:rPr>
          <w:iCs/>
        </w:rPr>
        <w:tab/>
      </w:r>
      <w:r>
        <w:rPr>
          <w:iCs/>
        </w:rPr>
        <w:tab/>
      </w:r>
      <w:r w:rsidRPr="0000518C">
        <w:rPr>
          <w:iCs/>
          <w:strike/>
        </w:rPr>
        <w:t>QP</w:t>
      </w:r>
      <w:r w:rsidR="00726807">
        <w:rPr>
          <w:iCs/>
        </w:rPr>
        <w:tab/>
      </w:r>
      <w:r w:rsidR="00726807">
        <w:rPr>
          <w:iCs/>
        </w:rPr>
        <w:tab/>
        <w:t>vP</w:t>
      </w:r>
      <w:r>
        <w:rPr>
          <w:iCs/>
        </w:rPr>
        <w:t xml:space="preserve">       </w:t>
      </w:r>
    </w:p>
    <w:p w:rsidR="00641B9B" w:rsidRDefault="00641B9B" w:rsidP="00641B9B">
      <w:pPr>
        <w:spacing w:line="360" w:lineRule="auto"/>
        <w:contextualSpacing/>
      </w:pPr>
      <w:r>
        <w:tab/>
      </w:r>
      <w:r>
        <w:rPr>
          <w:rFonts w:ascii="ArborWin" w:hAnsi="ArborWin"/>
          <w:iCs/>
        </w:rPr>
        <w:t>ru</w:t>
      </w:r>
      <w:r>
        <w:rPr>
          <w:rFonts w:ascii="ArborWin" w:hAnsi="ArborWin"/>
          <w:iCs/>
        </w:rPr>
        <w:tab/>
        <w:t>ei</w:t>
      </w:r>
    </w:p>
    <w:p w:rsidR="00641B9B" w:rsidRDefault="00641B9B" w:rsidP="00641B9B">
      <w:pPr>
        <w:spacing w:line="360" w:lineRule="auto"/>
        <w:contextualSpacing/>
        <w:rPr>
          <w:iCs/>
        </w:rPr>
      </w:pPr>
      <w:r>
        <w:rPr>
          <w:iCs/>
        </w:rPr>
        <w:tab/>
        <w:t>Q</w:t>
      </w:r>
      <w:r>
        <w:rPr>
          <w:iCs/>
        </w:rPr>
        <w:tab/>
      </w:r>
      <w:r w:rsidRPr="0000518C">
        <w:rPr>
          <w:iCs/>
        </w:rPr>
        <w:t>DP</w:t>
      </w:r>
      <w:r>
        <w:rPr>
          <w:iCs/>
        </w:rPr>
        <w:tab/>
        <w:t>v</w:t>
      </w:r>
      <w:r>
        <w:rPr>
          <w:iCs/>
        </w:rPr>
        <w:tab/>
      </w:r>
      <w:r>
        <w:rPr>
          <w:iCs/>
        </w:rPr>
        <w:tab/>
        <w:t>VP</w:t>
      </w:r>
    </w:p>
    <w:p w:rsidR="00641B9B" w:rsidRPr="009E2AAB" w:rsidRDefault="00641B9B" w:rsidP="00641B9B">
      <w:pPr>
        <w:spacing w:line="360" w:lineRule="auto"/>
        <w:contextualSpacing/>
        <w:rPr>
          <w:iCs/>
        </w:rPr>
      </w:pPr>
      <w:r>
        <w:rPr>
          <w:iCs/>
        </w:rPr>
        <w:tab/>
      </w:r>
      <w:r w:rsidRPr="00AB59AD">
        <w:rPr>
          <w:i/>
          <w:iCs/>
        </w:rPr>
        <w:t xml:space="preserve">all </w:t>
      </w:r>
      <w:r>
        <w:rPr>
          <w:iCs/>
        </w:rPr>
        <w:tab/>
      </w:r>
      <w:r>
        <w:rPr>
          <w:rFonts w:ascii="ArborWin" w:hAnsi="ArborWin"/>
          <w:iCs/>
        </w:rPr>
        <w:t>4</w:t>
      </w:r>
      <w:r>
        <w:rPr>
          <w:iCs/>
        </w:rPr>
        <w:tab/>
      </w:r>
      <w:r w:rsidRPr="00AB59AD">
        <w:rPr>
          <w:i/>
          <w:iCs/>
        </w:rPr>
        <w:t>being</w:t>
      </w:r>
      <w:r>
        <w:rPr>
          <w:iCs/>
        </w:rPr>
        <w:tab/>
      </w:r>
      <w:r>
        <w:rPr>
          <w:rFonts w:ascii="ArborWin" w:hAnsi="ArborWin"/>
          <w:iCs/>
        </w:rPr>
        <w:tab/>
        <w:t>4</w:t>
      </w:r>
    </w:p>
    <w:p w:rsidR="00641B9B" w:rsidRPr="00AB59AD" w:rsidRDefault="00641B9B" w:rsidP="00641B9B">
      <w:pPr>
        <w:spacing w:line="360" w:lineRule="auto"/>
        <w:contextualSpacing/>
        <w:rPr>
          <w:i/>
          <w:iCs/>
        </w:rPr>
      </w:pPr>
      <w:r w:rsidRPr="009E2AAB">
        <w:rPr>
          <w:iCs/>
        </w:rPr>
        <w:tab/>
      </w:r>
      <w:r w:rsidRPr="00AB59AD">
        <w:rPr>
          <w:i/>
          <w:iCs/>
        </w:rPr>
        <w:t>the elephants</w:t>
      </w:r>
      <w:r w:rsidRPr="00AB59AD">
        <w:rPr>
          <w:i/>
          <w:iCs/>
        </w:rPr>
        <w:tab/>
      </w:r>
      <w:r w:rsidRPr="00AB59AD">
        <w:rPr>
          <w:i/>
          <w:iCs/>
        </w:rPr>
        <w:tab/>
      </w:r>
      <w:r w:rsidRPr="00AB59AD">
        <w:rPr>
          <w:i/>
          <w:iCs/>
        </w:rPr>
        <w:tab/>
        <w:t>fed</w:t>
      </w:r>
    </w:p>
    <w:p w:rsidR="00641B9B" w:rsidRDefault="00641B9B" w:rsidP="00641B9B">
      <w:pPr>
        <w:spacing w:line="360" w:lineRule="auto"/>
        <w:contextualSpacing/>
      </w:pPr>
    </w:p>
    <w:p w:rsidR="00641B9B" w:rsidRDefault="00641B9B" w:rsidP="00641B9B">
      <w:pPr>
        <w:spacing w:line="360" w:lineRule="auto"/>
        <w:contextualSpacing/>
      </w:pPr>
      <w:r>
        <w:t xml:space="preserve">In looking at the expanded TP, </w:t>
      </w:r>
      <w:r w:rsidR="003254EC">
        <w:t>the</w:t>
      </w:r>
      <w:r w:rsidR="000054F2">
        <w:t xml:space="preserve"> reason </w:t>
      </w:r>
      <w:r>
        <w:t>wh</w:t>
      </w:r>
      <w:r w:rsidR="00793C17">
        <w:t xml:space="preserve">y the QP/DP doesn’t stay in </w:t>
      </w:r>
      <w:r w:rsidR="00793C17">
        <w:rPr>
          <w:bCs/>
          <w:iCs/>
        </w:rPr>
        <w:t>the specifier of the</w:t>
      </w:r>
      <w:r>
        <w:t xml:space="preserve"> v/v*P </w:t>
      </w:r>
      <w:r w:rsidR="000054F2">
        <w:t>is because that is not a labelable projection</w:t>
      </w:r>
      <w:r w:rsidR="007B2BD5">
        <w:t>. Further movement into specifiers of functional projections hosting auxiliaries is not an issue for determinacy because the QP and DP are different</w:t>
      </w:r>
      <w:r w:rsidR="000054F2">
        <w:t>, as shown</w:t>
      </w:r>
      <w:r w:rsidR="00955B05">
        <w:t xml:space="preserve"> in (107</w:t>
      </w:r>
      <w:r w:rsidR="007B2BD5">
        <w:t>). One question left unanswered is</w:t>
      </w:r>
      <w:r>
        <w:t xml:space="preserve"> how </w:t>
      </w:r>
      <w:r w:rsidR="00955B05">
        <w:t>what I have labeled ProgP in (107</w:t>
      </w:r>
      <w:r>
        <w:t xml:space="preserve">) can be labeled </w:t>
      </w:r>
      <w:r w:rsidR="007B2BD5">
        <w:t xml:space="preserve">through feature-sharing </w:t>
      </w:r>
      <w:r w:rsidR="003254EC">
        <w:t>between</w:t>
      </w:r>
      <w:r w:rsidR="00AB7E50">
        <w:t xml:space="preserve"> the QP and the ProgP </w:t>
      </w:r>
      <w:r w:rsidR="007B2BD5">
        <w:t>and that holds for</w:t>
      </w:r>
      <w:r>
        <w:t xml:space="preserve"> other intermediate position</w:t>
      </w:r>
      <w:r w:rsidR="007B2BD5">
        <w:t>s</w:t>
      </w:r>
      <w:r>
        <w:t xml:space="preserve"> that the QP moves to. </w:t>
      </w:r>
    </w:p>
    <w:p w:rsidR="00641B9B" w:rsidRDefault="00641B9B" w:rsidP="00B8164C">
      <w:pPr>
        <w:spacing w:line="360" w:lineRule="auto"/>
        <w:contextualSpacing/>
        <w:rPr>
          <w:iCs/>
        </w:rPr>
      </w:pPr>
    </w:p>
    <w:p w:rsidR="0093546E" w:rsidRPr="0093546E" w:rsidRDefault="00C90D67" w:rsidP="00B8164C">
      <w:pPr>
        <w:spacing w:line="360" w:lineRule="auto"/>
        <w:contextualSpacing/>
        <w:rPr>
          <w:i/>
          <w:iCs/>
        </w:rPr>
      </w:pPr>
      <w:r>
        <w:rPr>
          <w:i/>
          <w:iCs/>
        </w:rPr>
        <w:t>5</w:t>
      </w:r>
      <w:r w:rsidR="0093546E" w:rsidRPr="0093546E">
        <w:rPr>
          <w:i/>
          <w:iCs/>
        </w:rPr>
        <w:t>.2</w:t>
      </w:r>
      <w:r w:rsidR="0093546E" w:rsidRPr="0093546E">
        <w:rPr>
          <w:i/>
          <w:iCs/>
        </w:rPr>
        <w:tab/>
      </w:r>
      <w:r w:rsidR="00EE79D5">
        <w:rPr>
          <w:i/>
          <w:iCs/>
        </w:rPr>
        <w:t>A perspective</w:t>
      </w:r>
      <w:r w:rsidR="00783E70">
        <w:rPr>
          <w:i/>
          <w:iCs/>
        </w:rPr>
        <w:t xml:space="preserve"> from older English</w:t>
      </w:r>
    </w:p>
    <w:p w:rsidR="00C90D67" w:rsidRDefault="00C14FAD" w:rsidP="00EF1CE2">
      <w:pPr>
        <w:spacing w:line="360" w:lineRule="auto"/>
        <w:contextualSpacing/>
        <w:rPr>
          <w:iCs/>
        </w:rPr>
      </w:pPr>
      <w:r>
        <w:rPr>
          <w:iCs/>
        </w:rPr>
        <w:t xml:space="preserve">In the previous section, quantifier float </w:t>
      </w:r>
      <w:r w:rsidR="00C90D67">
        <w:rPr>
          <w:iCs/>
        </w:rPr>
        <w:t xml:space="preserve">in Modern English </w:t>
      </w:r>
      <w:r w:rsidR="00530E1D">
        <w:rPr>
          <w:iCs/>
        </w:rPr>
        <w:t>has been shown to be</w:t>
      </w:r>
      <w:r>
        <w:rPr>
          <w:iCs/>
        </w:rPr>
        <w:t xml:space="preserve"> quite constrained in terms of where the quantifier can be stranded, namely in the specifier</w:t>
      </w:r>
      <w:r w:rsidR="00783E70">
        <w:rPr>
          <w:iCs/>
        </w:rPr>
        <w:t xml:space="preserve"> position</w:t>
      </w:r>
      <w:r>
        <w:rPr>
          <w:iCs/>
        </w:rPr>
        <w:t xml:space="preserve">s of the auxiliary verbs but not </w:t>
      </w:r>
      <w:r w:rsidR="0056143B">
        <w:rPr>
          <w:iCs/>
        </w:rPr>
        <w:t xml:space="preserve">in the specifier of the v*P/vP. </w:t>
      </w:r>
      <w:r>
        <w:rPr>
          <w:iCs/>
        </w:rPr>
        <w:t>In Old English, there are fewer auxiliaries so stranding in the interm</w:t>
      </w:r>
      <w:r w:rsidR="0056143B">
        <w:rPr>
          <w:iCs/>
        </w:rPr>
        <w:t>ediate positions</w:t>
      </w:r>
      <w:r w:rsidR="00783E70">
        <w:rPr>
          <w:iCs/>
        </w:rPr>
        <w:t>, as in (</w:t>
      </w:r>
      <w:r w:rsidR="00955B05">
        <w:rPr>
          <w:iCs/>
        </w:rPr>
        <w:t>103</w:t>
      </w:r>
      <w:r w:rsidR="00783E70">
        <w:rPr>
          <w:iCs/>
        </w:rPr>
        <w:t>) and (</w:t>
      </w:r>
      <w:r w:rsidR="00955B05">
        <w:rPr>
          <w:iCs/>
        </w:rPr>
        <w:t>104</w:t>
      </w:r>
      <w:r w:rsidR="00783E70">
        <w:rPr>
          <w:iCs/>
        </w:rPr>
        <w:t>),</w:t>
      </w:r>
      <w:r w:rsidR="0056143B">
        <w:rPr>
          <w:iCs/>
        </w:rPr>
        <w:t xml:space="preserve"> is not found. </w:t>
      </w:r>
      <w:r w:rsidR="00EF1CE2">
        <w:rPr>
          <w:iCs/>
        </w:rPr>
        <w:t>I discuss</w:t>
      </w:r>
      <w:r w:rsidR="0056143B">
        <w:rPr>
          <w:iCs/>
        </w:rPr>
        <w:t xml:space="preserve"> t</w:t>
      </w:r>
      <w:r>
        <w:rPr>
          <w:iCs/>
        </w:rPr>
        <w:t xml:space="preserve">hree </w:t>
      </w:r>
      <w:r w:rsidR="00EF1CE2">
        <w:rPr>
          <w:iCs/>
        </w:rPr>
        <w:t>differences</w:t>
      </w:r>
      <w:r w:rsidR="008428C7">
        <w:rPr>
          <w:iCs/>
        </w:rPr>
        <w:t xml:space="preserve"> in quantifier float between early and later stages of English: t</w:t>
      </w:r>
      <w:r>
        <w:rPr>
          <w:iCs/>
        </w:rPr>
        <w:t xml:space="preserve">he </w:t>
      </w:r>
      <w:r w:rsidR="00783E70">
        <w:rPr>
          <w:iCs/>
        </w:rPr>
        <w:t xml:space="preserve">floating </w:t>
      </w:r>
      <w:r>
        <w:rPr>
          <w:iCs/>
        </w:rPr>
        <w:t xml:space="preserve">quantifier </w:t>
      </w:r>
      <w:r w:rsidR="008428C7">
        <w:rPr>
          <w:iCs/>
        </w:rPr>
        <w:t xml:space="preserve">in earlier English </w:t>
      </w:r>
      <w:r>
        <w:rPr>
          <w:iCs/>
        </w:rPr>
        <w:t xml:space="preserve">is found (a) </w:t>
      </w:r>
      <w:r w:rsidR="00783E70">
        <w:rPr>
          <w:iCs/>
        </w:rPr>
        <w:t xml:space="preserve">seemingly in the specifier of the v*P/vP, </w:t>
      </w:r>
      <w:r>
        <w:rPr>
          <w:iCs/>
        </w:rPr>
        <w:t xml:space="preserve">(b) </w:t>
      </w:r>
      <w:r w:rsidR="00783E70">
        <w:rPr>
          <w:iCs/>
        </w:rPr>
        <w:t xml:space="preserve">following the verb, </w:t>
      </w:r>
      <w:r>
        <w:rPr>
          <w:iCs/>
        </w:rPr>
        <w:t xml:space="preserve">and (c) </w:t>
      </w:r>
      <w:r w:rsidR="0056143B">
        <w:rPr>
          <w:iCs/>
        </w:rPr>
        <w:t xml:space="preserve">floated to the left of the DP. </w:t>
      </w:r>
      <w:r w:rsidR="00EF1CE2">
        <w:rPr>
          <w:iCs/>
        </w:rPr>
        <w:t>Difference</w:t>
      </w:r>
      <w:r w:rsidR="00C90D67">
        <w:rPr>
          <w:iCs/>
        </w:rPr>
        <w:t xml:space="preserve"> (a) will turn out </w:t>
      </w:r>
      <w:r w:rsidR="009730F8">
        <w:rPr>
          <w:iCs/>
        </w:rPr>
        <w:t xml:space="preserve">to be </w:t>
      </w:r>
      <w:r w:rsidR="000054F2">
        <w:rPr>
          <w:iCs/>
        </w:rPr>
        <w:t>non-existing</w:t>
      </w:r>
      <w:r w:rsidR="00C90D67">
        <w:rPr>
          <w:iCs/>
        </w:rPr>
        <w:t xml:space="preserve"> and </w:t>
      </w:r>
      <w:r w:rsidR="00EF1CE2">
        <w:rPr>
          <w:iCs/>
        </w:rPr>
        <w:t>difference</w:t>
      </w:r>
      <w:r w:rsidR="00C90D67">
        <w:rPr>
          <w:iCs/>
        </w:rPr>
        <w:t xml:space="preserve"> (b) is actually expected – it is Modern English that is </w:t>
      </w:r>
      <w:r w:rsidR="00C90D67" w:rsidRPr="00EF1CE2">
        <w:rPr>
          <w:iCs/>
        </w:rPr>
        <w:t xml:space="preserve">unusual. </w:t>
      </w:r>
      <w:r w:rsidR="00EF1CE2">
        <w:rPr>
          <w:iCs/>
        </w:rPr>
        <w:t>Difference</w:t>
      </w:r>
      <w:r w:rsidR="00EF1CE2" w:rsidRPr="00EF1CE2">
        <w:rPr>
          <w:iCs/>
        </w:rPr>
        <w:t xml:space="preserve"> (c) is due to the frequent appositive structures in Old English, not to quantifier float.</w:t>
      </w:r>
    </w:p>
    <w:p w:rsidR="00C14FAD" w:rsidRDefault="009435D9" w:rsidP="00C90D67">
      <w:pPr>
        <w:spacing w:line="360" w:lineRule="auto"/>
        <w:ind w:firstLine="720"/>
        <w:contextualSpacing/>
        <w:rPr>
          <w:iCs/>
        </w:rPr>
      </w:pPr>
      <w:r>
        <w:rPr>
          <w:iCs/>
        </w:rPr>
        <w:lastRenderedPageBreak/>
        <w:t>Other</w:t>
      </w:r>
      <w:r w:rsidR="00C90D67">
        <w:rPr>
          <w:iCs/>
        </w:rPr>
        <w:t xml:space="preserve"> linguist</w:t>
      </w:r>
      <w:r>
        <w:rPr>
          <w:iCs/>
        </w:rPr>
        <w:t xml:space="preserve">s </w:t>
      </w:r>
      <w:r w:rsidR="0056143B">
        <w:rPr>
          <w:iCs/>
        </w:rPr>
        <w:t xml:space="preserve">have worked on floating quantifiers in the history of English with different objectives, </w:t>
      </w:r>
      <w:r w:rsidR="00530E1D">
        <w:rPr>
          <w:iCs/>
        </w:rPr>
        <w:t xml:space="preserve">for instance, Yanagi (2008; 2012) aims </w:t>
      </w:r>
      <w:r w:rsidR="0056143B">
        <w:rPr>
          <w:iCs/>
        </w:rPr>
        <w:t>to find the order of quantifier and DP</w:t>
      </w:r>
      <w:r w:rsidR="00530E1D">
        <w:rPr>
          <w:iCs/>
        </w:rPr>
        <w:t xml:space="preserve"> and Bartnik (2011)</w:t>
      </w:r>
      <w:r w:rsidR="00530E1D" w:rsidRPr="00BA2FA9">
        <w:rPr>
          <w:iCs/>
        </w:rPr>
        <w:t xml:space="preserve"> </w:t>
      </w:r>
      <w:r w:rsidR="00530E1D">
        <w:rPr>
          <w:iCs/>
        </w:rPr>
        <w:t>to determine</w:t>
      </w:r>
      <w:r>
        <w:rPr>
          <w:iCs/>
        </w:rPr>
        <w:t xml:space="preserve"> if a flo</w:t>
      </w:r>
      <w:r w:rsidR="00C90D67">
        <w:rPr>
          <w:iCs/>
        </w:rPr>
        <w:t>ating approach, as followed in 5</w:t>
      </w:r>
      <w:r>
        <w:rPr>
          <w:iCs/>
        </w:rPr>
        <w:t>.1, or a base</w:t>
      </w:r>
      <w:r w:rsidR="004B4434">
        <w:rPr>
          <w:iCs/>
        </w:rPr>
        <w:t xml:space="preserve"> </w:t>
      </w:r>
      <w:r>
        <w:rPr>
          <w:iCs/>
        </w:rPr>
        <w:t>generated app</w:t>
      </w:r>
      <w:r w:rsidRPr="00BA2FA9">
        <w:rPr>
          <w:iCs/>
        </w:rPr>
        <w:t xml:space="preserve">roach </w:t>
      </w:r>
      <w:r w:rsidR="00527CF3">
        <w:rPr>
          <w:iCs/>
        </w:rPr>
        <w:t xml:space="preserve">(e.g. as in Doetjes 1992) </w:t>
      </w:r>
      <w:r w:rsidRPr="00BA2FA9">
        <w:rPr>
          <w:iCs/>
        </w:rPr>
        <w:t xml:space="preserve">is </w:t>
      </w:r>
      <w:r w:rsidR="00011794">
        <w:rPr>
          <w:iCs/>
        </w:rPr>
        <w:t>more appropriate. I’ll use Yanagi’s and Bartnik’s</w:t>
      </w:r>
      <w:r w:rsidRPr="00BA2FA9">
        <w:rPr>
          <w:iCs/>
        </w:rPr>
        <w:t xml:space="preserve"> insights </w:t>
      </w:r>
      <w:r w:rsidR="00783E70" w:rsidRPr="00BA2FA9">
        <w:rPr>
          <w:iCs/>
        </w:rPr>
        <w:t xml:space="preserve">but </w:t>
      </w:r>
      <w:r w:rsidR="00011794">
        <w:rPr>
          <w:iCs/>
        </w:rPr>
        <w:t>am discussing</w:t>
      </w:r>
      <w:r w:rsidR="00783E70" w:rsidRPr="00BA2FA9">
        <w:rPr>
          <w:iCs/>
        </w:rPr>
        <w:t xml:space="preserve"> </w:t>
      </w:r>
      <w:r w:rsidR="00BA2FA9" w:rsidRPr="00BA2FA9">
        <w:rPr>
          <w:iCs/>
        </w:rPr>
        <w:t xml:space="preserve">the </w:t>
      </w:r>
      <w:r w:rsidR="004B4434">
        <w:rPr>
          <w:iCs/>
        </w:rPr>
        <w:t>data in</w:t>
      </w:r>
      <w:r w:rsidR="00011794">
        <w:rPr>
          <w:iCs/>
        </w:rPr>
        <w:t xml:space="preserve"> the light of</w:t>
      </w:r>
      <w:r w:rsidR="00BA2FA9">
        <w:rPr>
          <w:iCs/>
        </w:rPr>
        <w:t xml:space="preserve"> </w:t>
      </w:r>
      <w:r w:rsidR="00011794">
        <w:rPr>
          <w:iCs/>
        </w:rPr>
        <w:t xml:space="preserve">possible </w:t>
      </w:r>
      <w:r w:rsidR="00BA2FA9">
        <w:rPr>
          <w:iCs/>
        </w:rPr>
        <w:t xml:space="preserve">determinacy </w:t>
      </w:r>
      <w:r w:rsidR="00011794">
        <w:rPr>
          <w:iCs/>
        </w:rPr>
        <w:t>violations or</w:t>
      </w:r>
      <w:r w:rsidR="00BA2FA9">
        <w:rPr>
          <w:iCs/>
        </w:rPr>
        <w:t xml:space="preserve"> labeling </w:t>
      </w:r>
      <w:r w:rsidR="00011794">
        <w:rPr>
          <w:iCs/>
        </w:rPr>
        <w:t>paradoxes</w:t>
      </w:r>
      <w:r w:rsidRPr="00BA2FA9">
        <w:rPr>
          <w:iCs/>
        </w:rPr>
        <w:t>.</w:t>
      </w:r>
    </w:p>
    <w:p w:rsidR="00B44A53" w:rsidRDefault="009435D9" w:rsidP="00ED34D4">
      <w:pPr>
        <w:spacing w:line="360" w:lineRule="auto"/>
        <w:ind w:firstLine="720"/>
        <w:contextualSpacing/>
        <w:rPr>
          <w:iCs/>
        </w:rPr>
      </w:pPr>
      <w:r>
        <w:rPr>
          <w:iCs/>
        </w:rPr>
        <w:t>I will assume that</w:t>
      </w:r>
      <w:r w:rsidR="00783E70">
        <w:rPr>
          <w:iCs/>
        </w:rPr>
        <w:t>, as in Modern English,</w:t>
      </w:r>
      <w:r>
        <w:rPr>
          <w:iCs/>
        </w:rPr>
        <w:t xml:space="preserve"> quantifiers are part of a QP with the DP as a complement</w:t>
      </w:r>
      <w:r w:rsidR="00783E70">
        <w:rPr>
          <w:iCs/>
        </w:rPr>
        <w:t xml:space="preserve"> rather than </w:t>
      </w:r>
      <w:r w:rsidR="004B4434">
        <w:rPr>
          <w:iCs/>
        </w:rPr>
        <w:t xml:space="preserve">as </w:t>
      </w:r>
      <w:r w:rsidR="00783E70">
        <w:rPr>
          <w:iCs/>
        </w:rPr>
        <w:t>base generated</w:t>
      </w:r>
      <w:r w:rsidR="00030CC5">
        <w:rPr>
          <w:iCs/>
        </w:rPr>
        <w:t xml:space="preserve"> in a separate position</w:t>
      </w:r>
      <w:r>
        <w:rPr>
          <w:iCs/>
        </w:rPr>
        <w:t xml:space="preserve">. </w:t>
      </w:r>
      <w:r w:rsidR="00530E1D">
        <w:rPr>
          <w:iCs/>
        </w:rPr>
        <w:t xml:space="preserve">One argument in favor of </w:t>
      </w:r>
      <w:r w:rsidR="008428C7">
        <w:rPr>
          <w:iCs/>
        </w:rPr>
        <w:t>movement</w:t>
      </w:r>
      <w:r>
        <w:rPr>
          <w:iCs/>
        </w:rPr>
        <w:t xml:space="preserve"> is that </w:t>
      </w:r>
      <w:r w:rsidR="00ED34D4">
        <w:rPr>
          <w:iCs/>
        </w:rPr>
        <w:t xml:space="preserve">the </w:t>
      </w:r>
      <w:r>
        <w:rPr>
          <w:iCs/>
        </w:rPr>
        <w:t xml:space="preserve">order </w:t>
      </w:r>
      <w:r w:rsidR="00530E1D">
        <w:rPr>
          <w:iCs/>
        </w:rPr>
        <w:t xml:space="preserve">of </w:t>
      </w:r>
      <w:r>
        <w:rPr>
          <w:iCs/>
        </w:rPr>
        <w:t>a full DP and quant</w:t>
      </w:r>
      <w:r w:rsidR="00530E1D">
        <w:rPr>
          <w:iCs/>
        </w:rPr>
        <w:t>ifier is very different than of</w:t>
      </w:r>
      <w:r>
        <w:rPr>
          <w:iCs/>
        </w:rPr>
        <w:t xml:space="preserve"> a pronoun and quantifier</w:t>
      </w:r>
      <w:r w:rsidR="00ED34D4">
        <w:rPr>
          <w:iCs/>
        </w:rPr>
        <w:t>, as Y</w:t>
      </w:r>
      <w:r w:rsidR="00BB2042">
        <w:rPr>
          <w:iCs/>
        </w:rPr>
        <w:t xml:space="preserve">anagi (2008; 2012) </w:t>
      </w:r>
      <w:r w:rsidR="00ED34D4">
        <w:rPr>
          <w:iCs/>
        </w:rPr>
        <w:t xml:space="preserve">shows for </w:t>
      </w:r>
      <w:r w:rsidR="00BB2042">
        <w:rPr>
          <w:iCs/>
        </w:rPr>
        <w:t>the Old and Middle English use of floating quantifiers</w:t>
      </w:r>
      <w:r w:rsidR="004F1DA2">
        <w:rPr>
          <w:iCs/>
        </w:rPr>
        <w:t xml:space="preserve">. </w:t>
      </w:r>
      <w:r w:rsidR="00ED34D4">
        <w:rPr>
          <w:iCs/>
        </w:rPr>
        <w:t xml:space="preserve">As is clear from Table </w:t>
      </w:r>
      <w:r w:rsidR="00791D9A">
        <w:rPr>
          <w:iCs/>
        </w:rPr>
        <w:t>4</w:t>
      </w:r>
      <w:r w:rsidR="00011794">
        <w:rPr>
          <w:iCs/>
        </w:rPr>
        <w:t>.</w:t>
      </w:r>
      <w:r w:rsidR="00ED34D4">
        <w:rPr>
          <w:iCs/>
        </w:rPr>
        <w:t xml:space="preserve">1, </w:t>
      </w:r>
      <w:r w:rsidR="00BA2FA9">
        <w:rPr>
          <w:iCs/>
        </w:rPr>
        <w:t>with nominal subjects, the vast majority of adjacent quantifiers precedes the subject DP but, with the pronoun, three-quarters follow.</w:t>
      </w:r>
    </w:p>
    <w:p w:rsidR="00285710" w:rsidRDefault="00285710" w:rsidP="00FD1C2F">
      <w:pPr>
        <w:spacing w:line="360" w:lineRule="auto"/>
        <w:contextualSpacing/>
        <w:rPr>
          <w:iCs/>
        </w:rPr>
      </w:pPr>
    </w:p>
    <w:tbl>
      <w:tblPr>
        <w:tblStyle w:val="TableGrid"/>
        <w:tblW w:w="0" w:type="auto"/>
        <w:tblLook w:val="04A0" w:firstRow="1" w:lastRow="0" w:firstColumn="1" w:lastColumn="0" w:noHBand="0" w:noVBand="1"/>
      </w:tblPr>
      <w:tblGrid>
        <w:gridCol w:w="8545"/>
      </w:tblGrid>
      <w:tr w:rsidR="0046208E" w:rsidTr="00285710">
        <w:tc>
          <w:tcPr>
            <w:tcW w:w="8545" w:type="dxa"/>
          </w:tcPr>
          <w:p w:rsidR="00285710" w:rsidRDefault="00285710" w:rsidP="00285710">
            <w:pPr>
              <w:spacing w:line="360" w:lineRule="auto"/>
              <w:ind w:left="720" w:firstLine="720"/>
              <w:contextualSpacing/>
              <w:rPr>
                <w:iCs/>
              </w:rPr>
            </w:pPr>
            <w:r>
              <w:rPr>
                <w:iCs/>
              </w:rPr>
              <w:t>Q-DP</w:t>
            </w:r>
            <w:r>
              <w:rPr>
                <w:iCs/>
              </w:rPr>
              <w:tab/>
            </w:r>
            <w:r>
              <w:rPr>
                <w:iCs/>
              </w:rPr>
              <w:tab/>
              <w:t>DP-Q</w:t>
            </w:r>
            <w:r>
              <w:rPr>
                <w:iCs/>
              </w:rPr>
              <w:tab/>
            </w:r>
            <w:r>
              <w:rPr>
                <w:iCs/>
              </w:rPr>
              <w:tab/>
              <w:t>Q-Pro</w:t>
            </w:r>
            <w:r>
              <w:rPr>
                <w:iCs/>
              </w:rPr>
              <w:tab/>
            </w:r>
            <w:r>
              <w:rPr>
                <w:iCs/>
              </w:rPr>
              <w:tab/>
              <w:t>Pro-Q</w:t>
            </w:r>
            <w:r>
              <w:rPr>
                <w:iCs/>
              </w:rPr>
              <w:tab/>
            </w:r>
            <w:r>
              <w:rPr>
                <w:iCs/>
              </w:rPr>
              <w:tab/>
              <w:t>Floating</w:t>
            </w:r>
          </w:p>
          <w:p w:rsidR="00285710" w:rsidRDefault="00285710" w:rsidP="00285710">
            <w:pPr>
              <w:spacing w:line="360" w:lineRule="auto"/>
              <w:contextualSpacing/>
              <w:rPr>
                <w:iCs/>
              </w:rPr>
            </w:pPr>
            <w:r>
              <w:rPr>
                <w:iCs/>
              </w:rPr>
              <w:t>OE Homilies</w:t>
            </w:r>
            <w:r>
              <w:rPr>
                <w:iCs/>
              </w:rPr>
              <w:tab/>
              <w:t>234</w:t>
            </w:r>
            <w:r>
              <w:rPr>
                <w:iCs/>
              </w:rPr>
              <w:tab/>
            </w:r>
            <w:r>
              <w:rPr>
                <w:iCs/>
              </w:rPr>
              <w:tab/>
              <w:t>3</w:t>
            </w:r>
            <w:r>
              <w:rPr>
                <w:iCs/>
              </w:rPr>
              <w:tab/>
            </w:r>
            <w:r>
              <w:rPr>
                <w:iCs/>
              </w:rPr>
              <w:tab/>
              <w:t>27</w:t>
            </w:r>
            <w:r>
              <w:rPr>
                <w:iCs/>
              </w:rPr>
              <w:tab/>
            </w:r>
            <w:r>
              <w:rPr>
                <w:iCs/>
              </w:rPr>
              <w:tab/>
              <w:t>75</w:t>
            </w:r>
            <w:r>
              <w:rPr>
                <w:iCs/>
              </w:rPr>
              <w:tab/>
            </w:r>
            <w:r>
              <w:rPr>
                <w:iCs/>
              </w:rPr>
              <w:tab/>
              <w:t>49</w:t>
            </w:r>
          </w:p>
          <w:p w:rsidR="0046208E" w:rsidRDefault="00285710" w:rsidP="00B8164C">
            <w:pPr>
              <w:spacing w:line="360" w:lineRule="auto"/>
              <w:contextualSpacing/>
              <w:rPr>
                <w:iCs/>
              </w:rPr>
            </w:pPr>
            <w:r>
              <w:rPr>
                <w:iCs/>
              </w:rPr>
              <w:t>PHPCME</w:t>
            </w:r>
            <w:r w:rsidR="00637ADC">
              <w:rPr>
                <w:rStyle w:val="FootnoteReference"/>
                <w:iCs/>
              </w:rPr>
              <w:footnoteReference w:id="5"/>
            </w:r>
            <w:r>
              <w:rPr>
                <w:iCs/>
              </w:rPr>
              <w:tab/>
              <w:t>1125</w:t>
            </w:r>
            <w:r>
              <w:rPr>
                <w:iCs/>
              </w:rPr>
              <w:tab/>
            </w:r>
            <w:r>
              <w:rPr>
                <w:iCs/>
              </w:rPr>
              <w:tab/>
              <w:t>6</w:t>
            </w:r>
            <w:r>
              <w:rPr>
                <w:iCs/>
              </w:rPr>
              <w:tab/>
            </w:r>
            <w:r>
              <w:rPr>
                <w:iCs/>
              </w:rPr>
              <w:tab/>
              <w:t>90</w:t>
            </w:r>
            <w:r>
              <w:rPr>
                <w:iCs/>
              </w:rPr>
              <w:tab/>
            </w:r>
            <w:r>
              <w:rPr>
                <w:iCs/>
              </w:rPr>
              <w:tab/>
              <w:t>80</w:t>
            </w:r>
            <w:r>
              <w:rPr>
                <w:iCs/>
              </w:rPr>
              <w:tab/>
            </w:r>
            <w:r>
              <w:rPr>
                <w:iCs/>
              </w:rPr>
              <w:tab/>
              <w:t>148</w:t>
            </w:r>
          </w:p>
        </w:tc>
      </w:tr>
    </w:tbl>
    <w:p w:rsidR="00FD1C2F" w:rsidRDefault="0046208E" w:rsidP="00B8164C">
      <w:pPr>
        <w:spacing w:line="360" w:lineRule="auto"/>
        <w:contextualSpacing/>
        <w:rPr>
          <w:iCs/>
        </w:rPr>
      </w:pPr>
      <w:r>
        <w:rPr>
          <w:iCs/>
        </w:rPr>
        <w:t xml:space="preserve">Table </w:t>
      </w:r>
      <w:r w:rsidR="00791D9A">
        <w:rPr>
          <w:iCs/>
        </w:rPr>
        <w:t>4</w:t>
      </w:r>
      <w:r w:rsidR="00011794">
        <w:rPr>
          <w:iCs/>
        </w:rPr>
        <w:t>.</w:t>
      </w:r>
      <w:r>
        <w:rPr>
          <w:iCs/>
        </w:rPr>
        <w:t>1</w:t>
      </w:r>
      <w:r w:rsidR="00FD1C2F">
        <w:rPr>
          <w:iCs/>
        </w:rPr>
        <w:t>:</w:t>
      </w:r>
      <w:r>
        <w:rPr>
          <w:iCs/>
        </w:rPr>
        <w:tab/>
        <w:t>Old and Middle English subject quantifier</w:t>
      </w:r>
      <w:r w:rsidR="00285710">
        <w:rPr>
          <w:iCs/>
        </w:rPr>
        <w:t>s (Yanagi 2008: 117; 2012: 144-6</w:t>
      </w:r>
      <w:r w:rsidR="00FD1C2F">
        <w:rPr>
          <w:iCs/>
        </w:rPr>
        <w:t>)</w:t>
      </w:r>
    </w:p>
    <w:p w:rsidR="00FD1C2F" w:rsidRDefault="00FD1C2F" w:rsidP="00B8164C">
      <w:pPr>
        <w:spacing w:line="360" w:lineRule="auto"/>
        <w:contextualSpacing/>
        <w:rPr>
          <w:iCs/>
        </w:rPr>
      </w:pPr>
    </w:p>
    <w:p w:rsidR="00FD1C2F" w:rsidRDefault="00285710" w:rsidP="00FD1C2F">
      <w:pPr>
        <w:spacing w:line="360" w:lineRule="auto"/>
        <w:contextualSpacing/>
        <w:rPr>
          <w:iCs/>
        </w:rPr>
      </w:pPr>
      <w:r>
        <w:rPr>
          <w:iCs/>
        </w:rPr>
        <w:t>T</w:t>
      </w:r>
      <w:r w:rsidR="00FD1C2F">
        <w:rPr>
          <w:iCs/>
        </w:rPr>
        <w:t xml:space="preserve">his remains the case in Middle English. Representative Old English </w:t>
      </w:r>
      <w:r>
        <w:rPr>
          <w:iCs/>
        </w:rPr>
        <w:t>QP</w:t>
      </w:r>
      <w:r w:rsidR="00FD1C2F">
        <w:rPr>
          <w:iCs/>
        </w:rPr>
        <w:t xml:space="preserve">s are </w:t>
      </w:r>
      <w:r>
        <w:rPr>
          <w:iCs/>
        </w:rPr>
        <w:t xml:space="preserve">given in </w:t>
      </w:r>
      <w:r w:rsidR="00FD1C2F">
        <w:rPr>
          <w:iCs/>
        </w:rPr>
        <w:t>(</w:t>
      </w:r>
      <w:r w:rsidR="00955B05">
        <w:rPr>
          <w:iCs/>
        </w:rPr>
        <w:t>109</w:t>
      </w:r>
      <w:r w:rsidR="00FD1C2F">
        <w:rPr>
          <w:iCs/>
        </w:rPr>
        <w:t>) and (</w:t>
      </w:r>
      <w:r w:rsidR="00955B05">
        <w:rPr>
          <w:iCs/>
        </w:rPr>
        <w:t>110</w:t>
      </w:r>
      <w:r w:rsidR="00FD1C2F">
        <w:rPr>
          <w:iCs/>
        </w:rPr>
        <w:t>).</w:t>
      </w:r>
    </w:p>
    <w:p w:rsidR="00FD1C2F" w:rsidRDefault="00FD1C2F" w:rsidP="00FD1C2F">
      <w:pPr>
        <w:spacing w:line="360" w:lineRule="auto"/>
        <w:contextualSpacing/>
        <w:rPr>
          <w:iCs/>
        </w:rPr>
      </w:pPr>
    </w:p>
    <w:p w:rsidR="00FD1C2F" w:rsidRPr="00B44A53" w:rsidRDefault="00FD1C2F" w:rsidP="00FD1C2F">
      <w:pPr>
        <w:spacing w:line="360" w:lineRule="auto"/>
        <w:contextualSpacing/>
        <w:rPr>
          <w:i/>
          <w:iCs/>
        </w:rPr>
      </w:pPr>
      <w:r>
        <w:rPr>
          <w:iCs/>
        </w:rPr>
        <w:t>(</w:t>
      </w:r>
      <w:r w:rsidR="00955B05">
        <w:rPr>
          <w:iCs/>
        </w:rPr>
        <w:t>109</w:t>
      </w:r>
      <w:r>
        <w:rPr>
          <w:iCs/>
        </w:rPr>
        <w:t>)</w:t>
      </w:r>
      <w:r>
        <w:rPr>
          <w:iCs/>
        </w:rPr>
        <w:tab/>
      </w:r>
      <w:r w:rsidRPr="00B44A53">
        <w:rPr>
          <w:i/>
          <w:iCs/>
        </w:rPr>
        <w:t xml:space="preserve">Nabbað </w:t>
      </w:r>
      <w:r w:rsidRPr="00B44A53">
        <w:rPr>
          <w:i/>
          <w:iCs/>
        </w:rPr>
        <w:tab/>
      </w:r>
      <w:r w:rsidRPr="00B44A53">
        <w:rPr>
          <w:b/>
          <w:i/>
          <w:iCs/>
        </w:rPr>
        <w:t xml:space="preserve">ealle </w:t>
      </w:r>
      <w:r w:rsidRPr="00B44A53">
        <w:rPr>
          <w:b/>
          <w:i/>
          <w:iCs/>
        </w:rPr>
        <w:tab/>
        <w:t>men</w:t>
      </w:r>
      <w:r w:rsidRPr="00B44A53">
        <w:rPr>
          <w:i/>
          <w:iCs/>
        </w:rPr>
        <w:t xml:space="preserve"> </w:t>
      </w:r>
      <w:r w:rsidRPr="00B44A53">
        <w:rPr>
          <w:i/>
          <w:iCs/>
        </w:rPr>
        <w:tab/>
        <w:t xml:space="preserve">gelice </w:t>
      </w:r>
      <w:r w:rsidRPr="00B44A53">
        <w:rPr>
          <w:i/>
          <w:iCs/>
        </w:rPr>
        <w:tab/>
        <w:t xml:space="preserve">gife </w:t>
      </w:r>
      <w:r w:rsidRPr="00B44A53">
        <w:rPr>
          <w:i/>
          <w:iCs/>
        </w:rPr>
        <w:tab/>
        <w:t xml:space="preserve">æt </w:t>
      </w:r>
      <w:r w:rsidRPr="00B44A53">
        <w:rPr>
          <w:i/>
          <w:iCs/>
        </w:rPr>
        <w:tab/>
        <w:t>gode.</w:t>
      </w:r>
    </w:p>
    <w:p w:rsidR="00FD1C2F" w:rsidRDefault="00FD1C2F" w:rsidP="00FD1C2F">
      <w:pPr>
        <w:spacing w:line="360" w:lineRule="auto"/>
        <w:ind w:left="720"/>
        <w:contextualSpacing/>
        <w:rPr>
          <w:iCs/>
        </w:rPr>
      </w:pPr>
      <w:r>
        <w:rPr>
          <w:iCs/>
        </w:rPr>
        <w:t>NEG.have</w:t>
      </w:r>
      <w:r>
        <w:rPr>
          <w:iCs/>
        </w:rPr>
        <w:tab/>
        <w:t>all</w:t>
      </w:r>
      <w:r>
        <w:rPr>
          <w:iCs/>
        </w:rPr>
        <w:tab/>
        <w:t>men</w:t>
      </w:r>
      <w:r>
        <w:rPr>
          <w:iCs/>
        </w:rPr>
        <w:tab/>
        <w:t>like</w:t>
      </w:r>
      <w:r>
        <w:rPr>
          <w:iCs/>
        </w:rPr>
        <w:tab/>
        <w:t>grace</w:t>
      </w:r>
      <w:r>
        <w:rPr>
          <w:iCs/>
        </w:rPr>
        <w:tab/>
        <w:t>at</w:t>
      </w:r>
      <w:r>
        <w:rPr>
          <w:iCs/>
        </w:rPr>
        <w:tab/>
        <w:t>God</w:t>
      </w:r>
    </w:p>
    <w:p w:rsidR="00FD1C2F" w:rsidRDefault="00FD1C2F" w:rsidP="00FD1C2F">
      <w:pPr>
        <w:spacing w:line="360" w:lineRule="auto"/>
        <w:ind w:left="720"/>
        <w:contextualSpacing/>
        <w:rPr>
          <w:iCs/>
        </w:rPr>
      </w:pPr>
      <w:r>
        <w:rPr>
          <w:iCs/>
        </w:rPr>
        <w:t>`Not all men have the same grace from God.’  (</w:t>
      </w:r>
      <w:r w:rsidRPr="00DF3B2C">
        <w:rPr>
          <w:i/>
          <w:iCs/>
        </w:rPr>
        <w:t>Catholic Homilies</w:t>
      </w:r>
      <w:r>
        <w:rPr>
          <w:iCs/>
        </w:rPr>
        <w:t xml:space="preserve"> I, 343.238, from Yanagi </w:t>
      </w:r>
      <w:r w:rsidR="00285710">
        <w:rPr>
          <w:iCs/>
        </w:rPr>
        <w:t xml:space="preserve">2008: </w:t>
      </w:r>
      <w:r>
        <w:rPr>
          <w:iCs/>
        </w:rPr>
        <w:t>114)</w:t>
      </w:r>
    </w:p>
    <w:p w:rsidR="00FD1C2F" w:rsidRPr="00B44A53" w:rsidRDefault="00FD1C2F" w:rsidP="00FD1C2F">
      <w:pPr>
        <w:spacing w:line="360" w:lineRule="auto"/>
        <w:contextualSpacing/>
        <w:rPr>
          <w:i/>
          <w:iCs/>
        </w:rPr>
      </w:pPr>
      <w:r>
        <w:rPr>
          <w:iCs/>
        </w:rPr>
        <w:t>(</w:t>
      </w:r>
      <w:r w:rsidR="00955B05">
        <w:rPr>
          <w:iCs/>
        </w:rPr>
        <w:t>110</w:t>
      </w:r>
      <w:r>
        <w:rPr>
          <w:iCs/>
        </w:rPr>
        <w:t>)</w:t>
      </w:r>
      <w:r>
        <w:rPr>
          <w:iCs/>
        </w:rPr>
        <w:tab/>
      </w:r>
      <w:r w:rsidRPr="00B44A53">
        <w:rPr>
          <w:i/>
          <w:iCs/>
        </w:rPr>
        <w:t xml:space="preserve">Ða </w:t>
      </w:r>
      <w:r w:rsidRPr="00B44A53">
        <w:rPr>
          <w:i/>
          <w:iCs/>
        </w:rPr>
        <w:tab/>
        <w:t xml:space="preserve">astrehton </w:t>
      </w:r>
      <w:r w:rsidRPr="00B44A53">
        <w:rPr>
          <w:i/>
          <w:iCs/>
        </w:rPr>
        <w:tab/>
      </w:r>
      <w:r w:rsidRPr="00B44A53">
        <w:rPr>
          <w:b/>
          <w:i/>
          <w:iCs/>
        </w:rPr>
        <w:t xml:space="preserve">hi </w:t>
      </w:r>
      <w:r w:rsidRPr="00B44A53">
        <w:rPr>
          <w:b/>
          <w:i/>
          <w:iCs/>
        </w:rPr>
        <w:tab/>
        <w:t>ealle</w:t>
      </w:r>
      <w:r w:rsidRPr="00B44A53">
        <w:rPr>
          <w:i/>
          <w:iCs/>
        </w:rPr>
        <w:t xml:space="preserve"> </w:t>
      </w:r>
      <w:r w:rsidRPr="00B44A53">
        <w:rPr>
          <w:i/>
          <w:iCs/>
        </w:rPr>
        <w:tab/>
        <w:t xml:space="preserve">hi </w:t>
      </w:r>
      <w:r w:rsidRPr="00B44A53">
        <w:rPr>
          <w:i/>
          <w:iCs/>
        </w:rPr>
        <w:tab/>
        <w:t xml:space="preserve">æt </w:t>
      </w:r>
      <w:r w:rsidRPr="00B44A53">
        <w:rPr>
          <w:i/>
          <w:iCs/>
        </w:rPr>
        <w:tab/>
        <w:t xml:space="preserve">his fotum </w:t>
      </w:r>
      <w:r w:rsidRPr="00B44A53">
        <w:rPr>
          <w:i/>
          <w:iCs/>
        </w:rPr>
        <w:tab/>
        <w:t>biddende þæt…</w:t>
      </w:r>
      <w:r w:rsidRPr="00B44A53">
        <w:rPr>
          <w:i/>
          <w:iCs/>
        </w:rPr>
        <w:tab/>
      </w:r>
    </w:p>
    <w:p w:rsidR="00FD1C2F" w:rsidRDefault="00FD1C2F" w:rsidP="00FD1C2F">
      <w:pPr>
        <w:spacing w:line="360" w:lineRule="auto"/>
        <w:ind w:firstLine="720"/>
        <w:contextualSpacing/>
        <w:rPr>
          <w:iCs/>
        </w:rPr>
      </w:pPr>
      <w:r>
        <w:rPr>
          <w:iCs/>
        </w:rPr>
        <w:t>then</w:t>
      </w:r>
      <w:r>
        <w:rPr>
          <w:iCs/>
        </w:rPr>
        <w:tab/>
        <w:t>stretched</w:t>
      </w:r>
      <w:r>
        <w:rPr>
          <w:iCs/>
        </w:rPr>
        <w:tab/>
        <w:t>they</w:t>
      </w:r>
      <w:r>
        <w:rPr>
          <w:iCs/>
        </w:rPr>
        <w:tab/>
        <w:t>all</w:t>
      </w:r>
      <w:r>
        <w:rPr>
          <w:iCs/>
        </w:rPr>
        <w:tab/>
        <w:t>them</w:t>
      </w:r>
      <w:r>
        <w:rPr>
          <w:iCs/>
        </w:rPr>
        <w:tab/>
        <w:t>at</w:t>
      </w:r>
      <w:r>
        <w:rPr>
          <w:iCs/>
        </w:rPr>
        <w:tab/>
        <w:t>his feet</w:t>
      </w:r>
      <w:r>
        <w:rPr>
          <w:iCs/>
        </w:rPr>
        <w:tab/>
      </w:r>
      <w:r>
        <w:rPr>
          <w:iCs/>
        </w:rPr>
        <w:tab/>
        <w:t>praying that</w:t>
      </w:r>
    </w:p>
    <w:p w:rsidR="00FD1C2F" w:rsidRDefault="00FD1C2F" w:rsidP="00FD1C2F">
      <w:pPr>
        <w:spacing w:line="360" w:lineRule="auto"/>
        <w:ind w:firstLine="720"/>
        <w:contextualSpacing/>
        <w:rPr>
          <w:iCs/>
        </w:rPr>
      </w:pPr>
      <w:r>
        <w:rPr>
          <w:iCs/>
        </w:rPr>
        <w:t xml:space="preserve">`Then, they all stretched themselves at his feet, praying that ...’ </w:t>
      </w:r>
    </w:p>
    <w:p w:rsidR="00FD1C2F" w:rsidRDefault="00FD1C2F" w:rsidP="00FD1C2F">
      <w:pPr>
        <w:spacing w:line="360" w:lineRule="auto"/>
        <w:ind w:firstLine="720"/>
        <w:contextualSpacing/>
        <w:rPr>
          <w:iCs/>
        </w:rPr>
      </w:pPr>
      <w:r>
        <w:rPr>
          <w:iCs/>
        </w:rPr>
        <w:t>(</w:t>
      </w:r>
      <w:r w:rsidRPr="00DF3B2C">
        <w:rPr>
          <w:i/>
          <w:iCs/>
        </w:rPr>
        <w:t>Catholic Homilies I</w:t>
      </w:r>
      <w:r w:rsidR="00B540E5" w:rsidRPr="00DF3B2C">
        <w:rPr>
          <w:i/>
          <w:iCs/>
        </w:rPr>
        <w:t>I</w:t>
      </w:r>
      <w:r>
        <w:rPr>
          <w:iCs/>
        </w:rPr>
        <w:t xml:space="preserve">, </w:t>
      </w:r>
      <w:r w:rsidR="0046585E">
        <w:rPr>
          <w:iCs/>
        </w:rPr>
        <w:t>Godden 282.</w:t>
      </w:r>
      <w:r>
        <w:rPr>
          <w:iCs/>
        </w:rPr>
        <w:t>89</w:t>
      </w:r>
      <w:r w:rsidR="0046585E">
        <w:rPr>
          <w:iCs/>
        </w:rPr>
        <w:t>-91</w:t>
      </w:r>
      <w:r>
        <w:rPr>
          <w:iCs/>
        </w:rPr>
        <w:t xml:space="preserve">, from Yanagi </w:t>
      </w:r>
      <w:r w:rsidR="00285710">
        <w:rPr>
          <w:iCs/>
        </w:rPr>
        <w:t xml:space="preserve">2008: </w:t>
      </w:r>
      <w:r>
        <w:rPr>
          <w:iCs/>
        </w:rPr>
        <w:t>114)</w:t>
      </w:r>
    </w:p>
    <w:p w:rsidR="00FD1C2F" w:rsidRDefault="00FD1C2F" w:rsidP="00FD1C2F">
      <w:pPr>
        <w:spacing w:line="360" w:lineRule="auto"/>
        <w:contextualSpacing/>
        <w:rPr>
          <w:iCs/>
        </w:rPr>
      </w:pPr>
    </w:p>
    <w:p w:rsidR="009435D9" w:rsidRDefault="009435D9" w:rsidP="00ED34D4">
      <w:pPr>
        <w:spacing w:line="360" w:lineRule="auto"/>
        <w:contextualSpacing/>
        <w:rPr>
          <w:iCs/>
        </w:rPr>
      </w:pPr>
      <w:r>
        <w:rPr>
          <w:iCs/>
        </w:rPr>
        <w:t xml:space="preserve">That difference </w:t>
      </w:r>
      <w:r w:rsidR="00530E1D">
        <w:rPr>
          <w:iCs/>
        </w:rPr>
        <w:t xml:space="preserve">in position </w:t>
      </w:r>
      <w:r>
        <w:rPr>
          <w:iCs/>
        </w:rPr>
        <w:t>makes sense if the noun stays but the definite pronoun moves, as in (</w:t>
      </w:r>
      <w:r w:rsidR="00955B05">
        <w:rPr>
          <w:iCs/>
        </w:rPr>
        <w:t>111a</w:t>
      </w:r>
      <w:r>
        <w:rPr>
          <w:iCs/>
        </w:rPr>
        <w:t>) and (</w:t>
      </w:r>
      <w:r w:rsidR="00955B05">
        <w:rPr>
          <w:iCs/>
        </w:rPr>
        <w:t>111b</w:t>
      </w:r>
      <w:r>
        <w:rPr>
          <w:iCs/>
        </w:rPr>
        <w:t>), respectively.</w:t>
      </w:r>
      <w:r w:rsidR="00530E1D">
        <w:rPr>
          <w:iCs/>
        </w:rPr>
        <w:t xml:space="preserve"> It wouldn’t fit the base</w:t>
      </w:r>
      <w:r w:rsidR="004B4434">
        <w:rPr>
          <w:iCs/>
        </w:rPr>
        <w:t xml:space="preserve"> </w:t>
      </w:r>
      <w:r w:rsidR="00530E1D">
        <w:rPr>
          <w:iCs/>
        </w:rPr>
        <w:t>generated hypothesis.</w:t>
      </w:r>
    </w:p>
    <w:p w:rsidR="009435D9" w:rsidRDefault="009435D9" w:rsidP="009435D9">
      <w:pPr>
        <w:spacing w:line="360" w:lineRule="auto"/>
        <w:contextualSpacing/>
        <w:rPr>
          <w:iCs/>
        </w:rPr>
      </w:pPr>
    </w:p>
    <w:p w:rsidR="009435D9" w:rsidRDefault="009435D9" w:rsidP="009435D9">
      <w:pPr>
        <w:spacing w:line="360" w:lineRule="auto"/>
        <w:contextualSpacing/>
        <w:rPr>
          <w:iCs/>
        </w:rPr>
      </w:pPr>
      <w:r>
        <w:rPr>
          <w:iCs/>
        </w:rPr>
        <w:t>(</w:t>
      </w:r>
      <w:r w:rsidR="00955B05">
        <w:rPr>
          <w:iCs/>
        </w:rPr>
        <w:t>111</w:t>
      </w:r>
      <w:r>
        <w:rPr>
          <w:iCs/>
        </w:rPr>
        <w:t>)</w:t>
      </w:r>
      <w:r>
        <w:rPr>
          <w:iCs/>
        </w:rPr>
        <w:tab/>
        <w:t>a.</w:t>
      </w:r>
      <w:r>
        <w:rPr>
          <w:iCs/>
        </w:rPr>
        <w:tab/>
        <w:t>QP</w:t>
      </w:r>
      <w:r>
        <w:rPr>
          <w:iCs/>
        </w:rPr>
        <w:tab/>
      </w:r>
      <w:r>
        <w:rPr>
          <w:iCs/>
        </w:rPr>
        <w:tab/>
      </w:r>
      <w:r>
        <w:rPr>
          <w:iCs/>
        </w:rPr>
        <w:tab/>
        <w:t>b.</w:t>
      </w:r>
      <w:r>
        <w:rPr>
          <w:iCs/>
        </w:rPr>
        <w:tab/>
        <w:t>QP</w:t>
      </w:r>
    </w:p>
    <w:p w:rsidR="009435D9" w:rsidRPr="00463437" w:rsidRDefault="009435D9" w:rsidP="009435D9">
      <w:pPr>
        <w:spacing w:line="360" w:lineRule="auto"/>
        <w:contextualSpacing/>
        <w:rPr>
          <w:rFonts w:ascii="ArborWin" w:hAnsi="ArborWin"/>
          <w:iCs/>
        </w:rPr>
      </w:pPr>
      <w:r>
        <w:rPr>
          <w:iCs/>
        </w:rPr>
        <w:tab/>
      </w:r>
      <w:r>
        <w:rPr>
          <w:rFonts w:ascii="ArborWin" w:hAnsi="ArborWin"/>
          <w:iCs/>
        </w:rPr>
        <w:t>ei</w:t>
      </w:r>
      <w:r>
        <w:rPr>
          <w:rFonts w:ascii="ArborWin" w:hAnsi="ArborWin"/>
          <w:iCs/>
        </w:rPr>
        <w:tab/>
      </w:r>
      <w:r>
        <w:rPr>
          <w:rFonts w:ascii="ArborWin" w:hAnsi="ArborWin"/>
          <w:iCs/>
        </w:rPr>
        <w:tab/>
      </w:r>
      <w:r>
        <w:rPr>
          <w:rFonts w:ascii="ArborWin" w:hAnsi="ArborWin"/>
          <w:iCs/>
        </w:rPr>
        <w:tab/>
        <w:t>ei</w:t>
      </w:r>
    </w:p>
    <w:p w:rsidR="009435D9" w:rsidRDefault="009435D9" w:rsidP="009435D9">
      <w:pPr>
        <w:spacing w:line="360" w:lineRule="auto"/>
        <w:contextualSpacing/>
        <w:rPr>
          <w:iCs/>
        </w:rPr>
      </w:pPr>
      <w:r>
        <w:rPr>
          <w:iCs/>
        </w:rPr>
        <w:tab/>
        <w:t>Q</w:t>
      </w:r>
      <w:r>
        <w:rPr>
          <w:iCs/>
        </w:rPr>
        <w:tab/>
      </w:r>
      <w:r>
        <w:rPr>
          <w:iCs/>
        </w:rPr>
        <w:tab/>
        <w:t>DP</w:t>
      </w:r>
      <w:r>
        <w:rPr>
          <w:iCs/>
        </w:rPr>
        <w:tab/>
      </w:r>
      <w:r>
        <w:rPr>
          <w:iCs/>
        </w:rPr>
        <w:tab/>
        <w:t>DP</w:t>
      </w:r>
      <w:r>
        <w:rPr>
          <w:iCs/>
        </w:rPr>
        <w:tab/>
      </w:r>
      <w:r>
        <w:rPr>
          <w:iCs/>
        </w:rPr>
        <w:tab/>
        <w:t>Q’</w:t>
      </w:r>
    </w:p>
    <w:p w:rsidR="009435D9" w:rsidRDefault="009435D9" w:rsidP="009435D9">
      <w:pPr>
        <w:spacing w:line="360" w:lineRule="auto"/>
        <w:contextualSpacing/>
        <w:rPr>
          <w:iCs/>
        </w:rPr>
      </w:pPr>
      <w:r>
        <w:rPr>
          <w:iCs/>
        </w:rPr>
        <w:tab/>
      </w:r>
      <w:r w:rsidRPr="00463437">
        <w:rPr>
          <w:i/>
          <w:iCs/>
        </w:rPr>
        <w:t>ealle</w:t>
      </w:r>
      <w:r w:rsidRPr="00463437">
        <w:rPr>
          <w:i/>
          <w:iCs/>
        </w:rPr>
        <w:tab/>
      </w:r>
      <w:r w:rsidRPr="00463437">
        <w:rPr>
          <w:i/>
          <w:iCs/>
        </w:rPr>
        <w:tab/>
        <w:t>men</w:t>
      </w:r>
      <w:r w:rsidRPr="00463437">
        <w:rPr>
          <w:i/>
          <w:iCs/>
        </w:rPr>
        <w:tab/>
      </w:r>
      <w:r w:rsidRPr="00463437">
        <w:rPr>
          <w:i/>
          <w:iCs/>
        </w:rPr>
        <w:tab/>
        <w:t>hi</w:t>
      </w:r>
      <w:r>
        <w:rPr>
          <w:iCs/>
        </w:rPr>
        <w:tab/>
      </w:r>
      <w:r>
        <w:rPr>
          <w:rFonts w:ascii="ArborWin" w:hAnsi="ArborWin"/>
          <w:iCs/>
        </w:rPr>
        <w:t>ei</w:t>
      </w:r>
    </w:p>
    <w:p w:rsidR="009435D9" w:rsidRDefault="009435D9" w:rsidP="009435D9">
      <w:pPr>
        <w:spacing w:line="360" w:lineRule="auto"/>
        <w:contextualSpacing/>
        <w:rPr>
          <w:iCs/>
        </w:rPr>
      </w:pPr>
      <w:r>
        <w:rPr>
          <w:iCs/>
        </w:rPr>
        <w:tab/>
      </w:r>
      <w:r>
        <w:rPr>
          <w:iCs/>
        </w:rPr>
        <w:tab/>
      </w:r>
      <w:r>
        <w:rPr>
          <w:iCs/>
        </w:rPr>
        <w:tab/>
      </w:r>
      <w:r>
        <w:rPr>
          <w:iCs/>
        </w:rPr>
        <w:tab/>
      </w:r>
      <w:r>
        <w:rPr>
          <w:iCs/>
        </w:rPr>
        <w:tab/>
      </w:r>
      <w:r>
        <w:rPr>
          <w:iCs/>
        </w:rPr>
        <w:tab/>
        <w:t>Q</w:t>
      </w:r>
      <w:r>
        <w:rPr>
          <w:iCs/>
        </w:rPr>
        <w:tab/>
      </w:r>
      <w:r>
        <w:rPr>
          <w:iCs/>
        </w:rPr>
        <w:tab/>
        <w:t>DP</w:t>
      </w:r>
    </w:p>
    <w:p w:rsidR="009435D9" w:rsidRDefault="009435D9" w:rsidP="009435D9">
      <w:pPr>
        <w:spacing w:line="360" w:lineRule="auto"/>
        <w:contextualSpacing/>
        <w:rPr>
          <w:iCs/>
        </w:rPr>
      </w:pPr>
      <w:r>
        <w:rPr>
          <w:iCs/>
        </w:rPr>
        <w:tab/>
      </w:r>
      <w:r>
        <w:rPr>
          <w:iCs/>
        </w:rPr>
        <w:tab/>
      </w:r>
      <w:r>
        <w:rPr>
          <w:iCs/>
        </w:rPr>
        <w:tab/>
      </w:r>
      <w:r>
        <w:rPr>
          <w:iCs/>
        </w:rPr>
        <w:tab/>
      </w:r>
      <w:r>
        <w:rPr>
          <w:iCs/>
        </w:rPr>
        <w:tab/>
      </w:r>
      <w:r>
        <w:rPr>
          <w:iCs/>
        </w:rPr>
        <w:tab/>
      </w:r>
      <w:r w:rsidRPr="00463437">
        <w:rPr>
          <w:i/>
          <w:iCs/>
        </w:rPr>
        <w:t>ealle</w:t>
      </w:r>
      <w:r>
        <w:rPr>
          <w:iCs/>
        </w:rPr>
        <w:tab/>
      </w:r>
      <w:r>
        <w:rPr>
          <w:iCs/>
        </w:rPr>
        <w:tab/>
        <w:t>&lt;hi&gt;</w:t>
      </w:r>
    </w:p>
    <w:p w:rsidR="00463437" w:rsidRDefault="00463437" w:rsidP="00FD1C2F">
      <w:pPr>
        <w:spacing w:line="360" w:lineRule="auto"/>
        <w:contextualSpacing/>
        <w:rPr>
          <w:iCs/>
        </w:rPr>
      </w:pPr>
    </w:p>
    <w:p w:rsidR="00FB44AA" w:rsidRDefault="00637ADC" w:rsidP="00DA7932">
      <w:pPr>
        <w:spacing w:line="360" w:lineRule="auto"/>
        <w:contextualSpacing/>
        <w:rPr>
          <w:iCs/>
        </w:rPr>
      </w:pPr>
      <w:r>
        <w:rPr>
          <w:iCs/>
        </w:rPr>
        <w:t>The word order in Old English is fairly free for DPs and therefore a</w:t>
      </w:r>
      <w:r w:rsidR="00FB44AA">
        <w:rPr>
          <w:iCs/>
        </w:rPr>
        <w:t xml:space="preserve"> floated quantifier</w:t>
      </w:r>
      <w:r w:rsidR="00B82D0D">
        <w:rPr>
          <w:iCs/>
        </w:rPr>
        <w:t>,</w:t>
      </w:r>
      <w:r w:rsidR="00FB44AA">
        <w:rPr>
          <w:iCs/>
        </w:rPr>
        <w:t xml:space="preserve"> </w:t>
      </w:r>
      <w:r>
        <w:rPr>
          <w:iCs/>
        </w:rPr>
        <w:t>as</w:t>
      </w:r>
      <w:r w:rsidR="00FB44AA">
        <w:rPr>
          <w:iCs/>
        </w:rPr>
        <w:t xml:space="preserve"> in (</w:t>
      </w:r>
      <w:r w:rsidR="00955B05">
        <w:rPr>
          <w:iCs/>
        </w:rPr>
        <w:t>112</w:t>
      </w:r>
      <w:r w:rsidR="00FB44AA">
        <w:rPr>
          <w:iCs/>
        </w:rPr>
        <w:t>)</w:t>
      </w:r>
      <w:r w:rsidR="00B82D0D">
        <w:rPr>
          <w:iCs/>
        </w:rPr>
        <w:t>,</w:t>
      </w:r>
      <w:r w:rsidR="00FB44AA">
        <w:rPr>
          <w:iCs/>
        </w:rPr>
        <w:t xml:space="preserve"> </w:t>
      </w:r>
      <w:r>
        <w:rPr>
          <w:iCs/>
        </w:rPr>
        <w:t>is not unusual. H</w:t>
      </w:r>
      <w:r w:rsidR="00FB44AA">
        <w:rPr>
          <w:iCs/>
        </w:rPr>
        <w:t>ere</w:t>
      </w:r>
      <w:r>
        <w:rPr>
          <w:iCs/>
        </w:rPr>
        <w:t>,</w:t>
      </w:r>
      <w:r w:rsidR="00FB44AA">
        <w:rPr>
          <w:iCs/>
        </w:rPr>
        <w:t xml:space="preserve"> the finite lexical verb is in final position with the object and adverb scrambled to the left and the subject pronoun moved to the p</w:t>
      </w:r>
      <w:r w:rsidR="00FE4C88">
        <w:rPr>
          <w:iCs/>
        </w:rPr>
        <w:t>osition next to C</w:t>
      </w:r>
      <w:r w:rsidR="00FB44AA">
        <w:rPr>
          <w:iCs/>
        </w:rPr>
        <w:t>.</w:t>
      </w:r>
    </w:p>
    <w:p w:rsidR="00FB44AA" w:rsidRDefault="00FB44AA" w:rsidP="00FD1C2F">
      <w:pPr>
        <w:spacing w:line="360" w:lineRule="auto"/>
        <w:contextualSpacing/>
        <w:rPr>
          <w:iCs/>
        </w:rPr>
      </w:pPr>
    </w:p>
    <w:p w:rsidR="00FB44AA" w:rsidRDefault="00FB44AA" w:rsidP="00FB44AA">
      <w:pPr>
        <w:spacing w:line="360" w:lineRule="auto"/>
        <w:contextualSpacing/>
        <w:rPr>
          <w:iCs/>
        </w:rPr>
      </w:pPr>
      <w:r>
        <w:rPr>
          <w:iCs/>
        </w:rPr>
        <w:t>(</w:t>
      </w:r>
      <w:r w:rsidR="00955B05">
        <w:rPr>
          <w:iCs/>
        </w:rPr>
        <w:t>112</w:t>
      </w:r>
      <w:r>
        <w:rPr>
          <w:iCs/>
        </w:rPr>
        <w:t>)</w:t>
      </w:r>
      <w:r>
        <w:rPr>
          <w:iCs/>
        </w:rPr>
        <w:tab/>
      </w:r>
      <w:r>
        <w:rPr>
          <w:i/>
          <w:iCs/>
        </w:rPr>
        <w:t>þæt</w:t>
      </w:r>
      <w:r w:rsidRPr="00AF3332">
        <w:rPr>
          <w:i/>
          <w:iCs/>
        </w:rPr>
        <w:tab/>
      </w:r>
      <w:r w:rsidRPr="00AF3332">
        <w:rPr>
          <w:b/>
          <w:i/>
          <w:iCs/>
        </w:rPr>
        <w:t>hie</w:t>
      </w:r>
      <w:r w:rsidRPr="00AF3332">
        <w:rPr>
          <w:i/>
          <w:iCs/>
        </w:rPr>
        <w:t xml:space="preserve"> </w:t>
      </w:r>
      <w:r w:rsidRPr="00AF3332">
        <w:rPr>
          <w:i/>
          <w:iCs/>
        </w:rPr>
        <w:tab/>
        <w:t xml:space="preserve">feond </w:t>
      </w:r>
      <w:r w:rsidRPr="00AF3332">
        <w:rPr>
          <w:i/>
          <w:iCs/>
        </w:rPr>
        <w:tab/>
        <w:t xml:space="preserve">heora </w:t>
      </w:r>
      <w:r w:rsidRPr="00AF3332">
        <w:rPr>
          <w:i/>
          <w:iCs/>
        </w:rPr>
        <w:tab/>
        <w:t xml:space="preserve">ðurh </w:t>
      </w:r>
      <w:r w:rsidRPr="00AF3332">
        <w:rPr>
          <w:i/>
          <w:iCs/>
        </w:rPr>
        <w:tab/>
        <w:t xml:space="preserve">anes </w:t>
      </w:r>
      <w:r w:rsidRPr="00AF3332">
        <w:rPr>
          <w:i/>
          <w:iCs/>
        </w:rPr>
        <w:tab/>
        <w:t xml:space="preserve">cræft </w:t>
      </w:r>
      <w:r w:rsidRPr="00AF3332">
        <w:rPr>
          <w:i/>
          <w:iCs/>
        </w:rPr>
        <w:tab/>
      </w:r>
      <w:r w:rsidRPr="00AF3332">
        <w:rPr>
          <w:b/>
          <w:i/>
          <w:iCs/>
        </w:rPr>
        <w:t>ealle</w:t>
      </w:r>
      <w:r w:rsidRPr="00AF3332">
        <w:rPr>
          <w:i/>
          <w:iCs/>
        </w:rPr>
        <w:t xml:space="preserve"> </w:t>
      </w:r>
      <w:r w:rsidRPr="00AF3332">
        <w:rPr>
          <w:i/>
          <w:iCs/>
        </w:rPr>
        <w:tab/>
        <w:t>ofercomon</w:t>
      </w:r>
      <w:r>
        <w:rPr>
          <w:iCs/>
        </w:rPr>
        <w:t xml:space="preserve"> </w:t>
      </w:r>
    </w:p>
    <w:p w:rsidR="00FB44AA" w:rsidRDefault="00FB44AA" w:rsidP="00FB44AA">
      <w:pPr>
        <w:spacing w:line="360" w:lineRule="auto"/>
        <w:contextualSpacing/>
        <w:rPr>
          <w:iCs/>
        </w:rPr>
      </w:pPr>
      <w:r>
        <w:rPr>
          <w:iCs/>
        </w:rPr>
        <w:tab/>
        <w:t>that</w:t>
      </w:r>
      <w:r>
        <w:rPr>
          <w:iCs/>
        </w:rPr>
        <w:tab/>
        <w:t>they</w:t>
      </w:r>
      <w:r>
        <w:rPr>
          <w:iCs/>
        </w:rPr>
        <w:tab/>
        <w:t>enemy</w:t>
      </w:r>
      <w:r>
        <w:rPr>
          <w:iCs/>
        </w:rPr>
        <w:tab/>
        <w:t>their</w:t>
      </w:r>
      <w:r>
        <w:rPr>
          <w:iCs/>
        </w:rPr>
        <w:tab/>
        <w:t>through</w:t>
      </w:r>
      <w:r>
        <w:rPr>
          <w:iCs/>
        </w:rPr>
        <w:tab/>
        <w:t xml:space="preserve"> one’s</w:t>
      </w:r>
      <w:r>
        <w:rPr>
          <w:iCs/>
        </w:rPr>
        <w:tab/>
        <w:t>strength all</w:t>
      </w:r>
      <w:r>
        <w:rPr>
          <w:iCs/>
        </w:rPr>
        <w:tab/>
        <w:t xml:space="preserve">overcame </w:t>
      </w:r>
    </w:p>
    <w:p w:rsidR="00FB44AA" w:rsidRDefault="00FB44AA" w:rsidP="00FB44AA">
      <w:pPr>
        <w:spacing w:line="360" w:lineRule="auto"/>
        <w:ind w:firstLine="720"/>
        <w:contextualSpacing/>
        <w:rPr>
          <w:iCs/>
        </w:rPr>
      </w:pPr>
      <w:r>
        <w:rPr>
          <w:iCs/>
        </w:rPr>
        <w:t xml:space="preserve">`that they all </w:t>
      </w:r>
      <w:r w:rsidR="00FE4C88">
        <w:rPr>
          <w:iCs/>
        </w:rPr>
        <w:t xml:space="preserve">overcame their enemy </w:t>
      </w:r>
      <w:r>
        <w:rPr>
          <w:iCs/>
        </w:rPr>
        <w:t>through the strength of one.’ (YCOE, Beowulf 697-9)</w:t>
      </w:r>
    </w:p>
    <w:p w:rsidR="00FB44AA" w:rsidRDefault="00FB44AA" w:rsidP="00FD1C2F">
      <w:pPr>
        <w:spacing w:line="360" w:lineRule="auto"/>
        <w:contextualSpacing/>
        <w:rPr>
          <w:iCs/>
        </w:rPr>
      </w:pPr>
    </w:p>
    <w:p w:rsidR="00C76E32" w:rsidRDefault="00C76E32" w:rsidP="00C76E32">
      <w:pPr>
        <w:spacing w:line="360" w:lineRule="auto"/>
        <w:contextualSpacing/>
        <w:rPr>
          <w:iCs/>
        </w:rPr>
      </w:pPr>
      <w:r>
        <w:rPr>
          <w:iCs/>
        </w:rPr>
        <w:t>As in (</w:t>
      </w:r>
      <w:r w:rsidR="00955B05">
        <w:rPr>
          <w:iCs/>
        </w:rPr>
        <w:t>112</w:t>
      </w:r>
      <w:r>
        <w:rPr>
          <w:iCs/>
        </w:rPr>
        <w:t>), the quantifier stays close to the lexical verb in (</w:t>
      </w:r>
      <w:r w:rsidR="00955B05">
        <w:rPr>
          <w:iCs/>
        </w:rPr>
        <w:t>113</w:t>
      </w:r>
      <w:r>
        <w:rPr>
          <w:iCs/>
        </w:rPr>
        <w:t>) to (</w:t>
      </w:r>
      <w:r w:rsidR="009140B7">
        <w:rPr>
          <w:iCs/>
        </w:rPr>
        <w:t>115</w:t>
      </w:r>
      <w:r>
        <w:rPr>
          <w:iCs/>
        </w:rPr>
        <w:t>), taken</w:t>
      </w:r>
      <w:r w:rsidRPr="00C76E32">
        <w:rPr>
          <w:iCs/>
        </w:rPr>
        <w:t xml:space="preserve"> </w:t>
      </w:r>
      <w:r>
        <w:rPr>
          <w:iCs/>
        </w:rPr>
        <w:t>from the YCOE (Poetry</w:t>
      </w:r>
      <w:r w:rsidR="00637ADC">
        <w:rPr>
          <w:iCs/>
        </w:rPr>
        <w:t>, using the pattern [QP-NOM [Q^N eal*</w:t>
      </w:r>
      <w:r>
        <w:rPr>
          <w:iCs/>
        </w:rPr>
        <w:t>).</w:t>
      </w:r>
    </w:p>
    <w:p w:rsidR="00C76E32" w:rsidRDefault="00C76E32" w:rsidP="00C76E32">
      <w:pPr>
        <w:spacing w:line="360" w:lineRule="auto"/>
        <w:contextualSpacing/>
        <w:rPr>
          <w:iCs/>
        </w:rPr>
      </w:pPr>
    </w:p>
    <w:p w:rsidR="00C76E32" w:rsidRDefault="00C76E32" w:rsidP="00C76E32">
      <w:pPr>
        <w:spacing w:line="360" w:lineRule="auto"/>
        <w:contextualSpacing/>
        <w:rPr>
          <w:iCs/>
        </w:rPr>
      </w:pPr>
      <w:r>
        <w:rPr>
          <w:iCs/>
        </w:rPr>
        <w:t>(</w:t>
      </w:r>
      <w:r w:rsidR="009140B7">
        <w:rPr>
          <w:iCs/>
        </w:rPr>
        <w:t>113</w:t>
      </w:r>
      <w:r>
        <w:rPr>
          <w:iCs/>
        </w:rPr>
        <w:t>)</w:t>
      </w:r>
      <w:r>
        <w:rPr>
          <w:iCs/>
        </w:rPr>
        <w:tab/>
      </w:r>
      <w:r w:rsidRPr="00205FEC">
        <w:rPr>
          <w:i/>
          <w:iCs/>
        </w:rPr>
        <w:t xml:space="preserve">Siþþan </w:t>
      </w:r>
      <w:r w:rsidRPr="00205FEC">
        <w:rPr>
          <w:i/>
          <w:iCs/>
        </w:rPr>
        <w:tab/>
      </w:r>
      <w:r w:rsidRPr="00205FEC">
        <w:rPr>
          <w:b/>
          <w:i/>
          <w:iCs/>
        </w:rPr>
        <w:t>we</w:t>
      </w:r>
      <w:r w:rsidRPr="00205FEC">
        <w:rPr>
          <w:i/>
          <w:iCs/>
        </w:rPr>
        <w:t xml:space="preserve"> </w:t>
      </w:r>
      <w:r w:rsidRPr="00205FEC">
        <w:rPr>
          <w:i/>
          <w:iCs/>
        </w:rPr>
        <w:tab/>
        <w:t xml:space="preserve">motan </w:t>
      </w:r>
      <w:r w:rsidRPr="00205FEC">
        <w:rPr>
          <w:i/>
          <w:iCs/>
        </w:rPr>
        <w:tab/>
        <w:t xml:space="preserve">anmodlice </w:t>
      </w:r>
      <w:r w:rsidRPr="00205FEC">
        <w:rPr>
          <w:i/>
          <w:iCs/>
        </w:rPr>
        <w:tab/>
      </w:r>
      <w:r w:rsidRPr="00205FEC">
        <w:rPr>
          <w:b/>
          <w:i/>
          <w:iCs/>
        </w:rPr>
        <w:t>ealle</w:t>
      </w:r>
      <w:r w:rsidRPr="00205FEC">
        <w:rPr>
          <w:i/>
          <w:iCs/>
        </w:rPr>
        <w:t xml:space="preserve"> </w:t>
      </w:r>
      <w:r w:rsidRPr="00205FEC">
        <w:rPr>
          <w:i/>
          <w:iCs/>
        </w:rPr>
        <w:tab/>
        <w:t>hyhtan,</w:t>
      </w:r>
    </w:p>
    <w:p w:rsidR="00C76E32" w:rsidRDefault="00C76E32" w:rsidP="00C76E32">
      <w:pPr>
        <w:spacing w:line="360" w:lineRule="auto"/>
        <w:contextualSpacing/>
        <w:rPr>
          <w:iCs/>
        </w:rPr>
      </w:pPr>
      <w:r>
        <w:rPr>
          <w:iCs/>
        </w:rPr>
        <w:tab/>
        <w:t xml:space="preserve">then </w:t>
      </w:r>
      <w:r>
        <w:rPr>
          <w:iCs/>
        </w:rPr>
        <w:tab/>
        <w:t xml:space="preserve">we </w:t>
      </w:r>
      <w:r>
        <w:rPr>
          <w:iCs/>
        </w:rPr>
        <w:tab/>
        <w:t xml:space="preserve">must </w:t>
      </w:r>
      <w:r>
        <w:rPr>
          <w:iCs/>
        </w:rPr>
        <w:tab/>
        <w:t xml:space="preserve">together </w:t>
      </w:r>
      <w:r>
        <w:rPr>
          <w:iCs/>
        </w:rPr>
        <w:tab/>
        <w:t xml:space="preserve">all </w:t>
      </w:r>
      <w:r>
        <w:rPr>
          <w:iCs/>
        </w:rPr>
        <w:tab/>
        <w:t xml:space="preserve">rejoice, </w:t>
      </w:r>
    </w:p>
    <w:p w:rsidR="00C76E32" w:rsidRDefault="00C76E32" w:rsidP="00C76E32">
      <w:pPr>
        <w:spacing w:line="360" w:lineRule="auto"/>
        <w:ind w:firstLine="720"/>
        <w:contextualSpacing/>
        <w:rPr>
          <w:iCs/>
        </w:rPr>
      </w:pPr>
      <w:r>
        <w:rPr>
          <w:iCs/>
        </w:rPr>
        <w:t>The we may all in one voice rejoice.’ (YCOE, Exeter, Christ 339)</w:t>
      </w:r>
    </w:p>
    <w:p w:rsidR="00C76E32" w:rsidRDefault="00C76E32" w:rsidP="00C76E32">
      <w:pPr>
        <w:spacing w:line="360" w:lineRule="auto"/>
        <w:contextualSpacing/>
        <w:rPr>
          <w:iCs/>
        </w:rPr>
      </w:pPr>
      <w:r>
        <w:rPr>
          <w:iCs/>
        </w:rPr>
        <w:t>(</w:t>
      </w:r>
      <w:r w:rsidR="009140B7">
        <w:rPr>
          <w:iCs/>
        </w:rPr>
        <w:t>114</w:t>
      </w:r>
      <w:r>
        <w:rPr>
          <w:iCs/>
        </w:rPr>
        <w:t>)</w:t>
      </w:r>
      <w:r>
        <w:rPr>
          <w:iCs/>
        </w:rPr>
        <w:tab/>
      </w:r>
      <w:r w:rsidRPr="00463437">
        <w:rPr>
          <w:b/>
          <w:i/>
          <w:iCs/>
        </w:rPr>
        <w:t>We</w:t>
      </w:r>
      <w:r w:rsidRPr="00205FEC">
        <w:rPr>
          <w:i/>
          <w:iCs/>
        </w:rPr>
        <w:t xml:space="preserve"> </w:t>
      </w:r>
      <w:r w:rsidRPr="00205FEC">
        <w:rPr>
          <w:i/>
          <w:iCs/>
        </w:rPr>
        <w:tab/>
        <w:t xml:space="preserve">þe, </w:t>
      </w:r>
      <w:r w:rsidRPr="00205FEC">
        <w:rPr>
          <w:i/>
          <w:iCs/>
        </w:rPr>
        <w:tab/>
        <w:t xml:space="preserve">hælend Crist, </w:t>
      </w:r>
      <w:r w:rsidRPr="00205FEC">
        <w:rPr>
          <w:i/>
          <w:iCs/>
        </w:rPr>
        <w:tab/>
        <w:t xml:space="preserve">þurh </w:t>
      </w:r>
      <w:r w:rsidRPr="00205FEC">
        <w:rPr>
          <w:i/>
          <w:iCs/>
        </w:rPr>
        <w:tab/>
        <w:t xml:space="preserve">eaðmedu </w:t>
      </w:r>
      <w:r w:rsidRPr="00205FEC">
        <w:rPr>
          <w:i/>
          <w:iCs/>
        </w:rPr>
        <w:tab/>
      </w:r>
      <w:r w:rsidRPr="00205FEC">
        <w:rPr>
          <w:b/>
          <w:i/>
          <w:iCs/>
        </w:rPr>
        <w:t xml:space="preserve">ealle </w:t>
      </w:r>
      <w:r w:rsidRPr="00205FEC">
        <w:rPr>
          <w:i/>
          <w:iCs/>
        </w:rPr>
        <w:tab/>
        <w:t xml:space="preserve">biddað </w:t>
      </w:r>
      <w:r w:rsidRPr="00205FEC">
        <w:rPr>
          <w:i/>
          <w:iCs/>
        </w:rPr>
        <w:tab/>
        <w:t>þæt …</w:t>
      </w:r>
    </w:p>
    <w:p w:rsidR="00C76E32" w:rsidRDefault="00C76E32" w:rsidP="00C76E32">
      <w:pPr>
        <w:spacing w:line="360" w:lineRule="auto"/>
        <w:ind w:firstLine="720"/>
        <w:contextualSpacing/>
        <w:rPr>
          <w:iCs/>
        </w:rPr>
      </w:pPr>
      <w:r>
        <w:rPr>
          <w:iCs/>
        </w:rPr>
        <w:t>we</w:t>
      </w:r>
      <w:r>
        <w:rPr>
          <w:iCs/>
        </w:rPr>
        <w:tab/>
        <w:t>you</w:t>
      </w:r>
      <w:r>
        <w:rPr>
          <w:iCs/>
        </w:rPr>
        <w:tab/>
        <w:t>savior</w:t>
      </w:r>
      <w:r>
        <w:rPr>
          <w:iCs/>
        </w:rPr>
        <w:tab/>
        <w:t>Christ</w:t>
      </w:r>
      <w:r>
        <w:rPr>
          <w:iCs/>
        </w:rPr>
        <w:tab/>
        <w:t>through humility</w:t>
      </w:r>
      <w:r>
        <w:rPr>
          <w:iCs/>
        </w:rPr>
        <w:tab/>
        <w:t>all</w:t>
      </w:r>
      <w:r>
        <w:rPr>
          <w:iCs/>
        </w:rPr>
        <w:tab/>
        <w:t>pray</w:t>
      </w:r>
      <w:r>
        <w:rPr>
          <w:iCs/>
        </w:rPr>
        <w:tab/>
        <w:t xml:space="preserve">that </w:t>
      </w:r>
    </w:p>
    <w:p w:rsidR="00C76E32" w:rsidRDefault="00C76E32" w:rsidP="00C76E32">
      <w:pPr>
        <w:spacing w:line="360" w:lineRule="auto"/>
        <w:ind w:firstLine="720"/>
        <w:contextualSpacing/>
        <w:rPr>
          <w:iCs/>
        </w:rPr>
      </w:pPr>
      <w:r>
        <w:rPr>
          <w:iCs/>
        </w:rPr>
        <w:t>`We all pray to you, Savior Christ, in humility, that …’ (YCOE, Exeter, Christ 358)</w:t>
      </w:r>
    </w:p>
    <w:p w:rsidR="00C76E32" w:rsidRDefault="00C76E32" w:rsidP="00C76E32">
      <w:pPr>
        <w:spacing w:line="360" w:lineRule="auto"/>
        <w:ind w:left="720" w:hanging="720"/>
        <w:contextualSpacing/>
        <w:rPr>
          <w:i/>
          <w:iCs/>
        </w:rPr>
      </w:pPr>
      <w:r>
        <w:rPr>
          <w:iCs/>
        </w:rPr>
        <w:t>(</w:t>
      </w:r>
      <w:r w:rsidR="009140B7">
        <w:rPr>
          <w:iCs/>
        </w:rPr>
        <w:t>115</w:t>
      </w:r>
      <w:r>
        <w:rPr>
          <w:iCs/>
        </w:rPr>
        <w:t>)</w:t>
      </w:r>
      <w:r>
        <w:rPr>
          <w:iCs/>
        </w:rPr>
        <w:tab/>
      </w:r>
      <w:r w:rsidRPr="00E376AD">
        <w:rPr>
          <w:i/>
          <w:iCs/>
        </w:rPr>
        <w:t xml:space="preserve">Ac hit is wyrse nu, þæt geond þas eorðan æghwær sindon hiora gelican </w:t>
      </w:r>
    </w:p>
    <w:p w:rsidR="00C76E32" w:rsidRDefault="00C76E32" w:rsidP="00C76E32">
      <w:pPr>
        <w:spacing w:line="360" w:lineRule="auto"/>
        <w:ind w:left="720"/>
        <w:contextualSpacing/>
        <w:rPr>
          <w:i/>
          <w:iCs/>
        </w:rPr>
      </w:pPr>
      <w:r w:rsidRPr="00465492">
        <w:rPr>
          <w:iCs/>
        </w:rPr>
        <w:t>yet it is worse now</w:t>
      </w:r>
      <w:r>
        <w:rPr>
          <w:iCs/>
        </w:rPr>
        <w:t xml:space="preserve"> </w:t>
      </w:r>
      <w:r w:rsidRPr="00465492">
        <w:rPr>
          <w:iCs/>
        </w:rPr>
        <w:t>that throughout this earth everywhere</w:t>
      </w:r>
      <w:r>
        <w:rPr>
          <w:iCs/>
        </w:rPr>
        <w:t xml:space="preserve"> are </w:t>
      </w:r>
      <w:r w:rsidRPr="00465492">
        <w:rPr>
          <w:iCs/>
        </w:rPr>
        <w:t>their like</w:t>
      </w:r>
    </w:p>
    <w:p w:rsidR="00C76E32" w:rsidRDefault="00C76E32" w:rsidP="00C76E32">
      <w:pPr>
        <w:spacing w:line="360" w:lineRule="auto"/>
        <w:ind w:left="720"/>
        <w:contextualSpacing/>
        <w:rPr>
          <w:iCs/>
        </w:rPr>
      </w:pPr>
      <w:r>
        <w:rPr>
          <w:i/>
          <w:iCs/>
        </w:rPr>
        <w:t>hwon</w:t>
      </w:r>
      <w:r>
        <w:rPr>
          <w:i/>
          <w:iCs/>
        </w:rPr>
        <w:tab/>
      </w:r>
      <w:r w:rsidRPr="00E376AD">
        <w:rPr>
          <w:i/>
          <w:iCs/>
        </w:rPr>
        <w:t xml:space="preserve">ymbspræce, </w:t>
      </w:r>
      <w:r>
        <w:rPr>
          <w:i/>
          <w:iCs/>
        </w:rPr>
        <w:tab/>
      </w:r>
      <w:r w:rsidRPr="00E376AD">
        <w:rPr>
          <w:b/>
          <w:i/>
          <w:iCs/>
        </w:rPr>
        <w:t xml:space="preserve">sume </w:t>
      </w:r>
      <w:r w:rsidRPr="00E376AD">
        <w:rPr>
          <w:i/>
          <w:iCs/>
        </w:rPr>
        <w:t xml:space="preserve">openlice </w:t>
      </w:r>
      <w:r w:rsidRPr="00E376AD">
        <w:rPr>
          <w:b/>
          <w:i/>
          <w:iCs/>
        </w:rPr>
        <w:t>ealle</w:t>
      </w:r>
      <w:r w:rsidRPr="00E376AD">
        <w:rPr>
          <w:i/>
          <w:iCs/>
        </w:rPr>
        <w:t xml:space="preserve"> forgitene.</w:t>
      </w:r>
      <w:r>
        <w:rPr>
          <w:iCs/>
        </w:rPr>
        <w:t xml:space="preserve"> </w:t>
      </w:r>
    </w:p>
    <w:p w:rsidR="00C76E32" w:rsidRPr="00465492" w:rsidRDefault="00C76E32" w:rsidP="00C76E32">
      <w:pPr>
        <w:spacing w:line="360" w:lineRule="auto"/>
        <w:ind w:left="2160" w:hanging="1440"/>
        <w:contextualSpacing/>
        <w:rPr>
          <w:iCs/>
        </w:rPr>
      </w:pPr>
      <w:r>
        <w:rPr>
          <w:iCs/>
        </w:rPr>
        <w:t>little      talked_about</w:t>
      </w:r>
      <w:r>
        <w:rPr>
          <w:iCs/>
        </w:rPr>
        <w:tab/>
        <w:t>some openly all forgotten</w:t>
      </w:r>
    </w:p>
    <w:p w:rsidR="00C76E32" w:rsidRDefault="00C76E32" w:rsidP="00C76E32">
      <w:pPr>
        <w:spacing w:line="360" w:lineRule="auto"/>
        <w:ind w:left="720"/>
        <w:contextualSpacing/>
        <w:rPr>
          <w:iCs/>
        </w:rPr>
      </w:pPr>
      <w:r>
        <w:rPr>
          <w:iCs/>
        </w:rPr>
        <w:t>`Yet, it is worse now across this eartheverywhere their likes are talked about only a little, some openly, all forgotten (YCOE, Meters, 10.58)</w:t>
      </w:r>
    </w:p>
    <w:p w:rsidR="00C76E32" w:rsidRDefault="00C76E32" w:rsidP="00FB44AA">
      <w:pPr>
        <w:spacing w:line="360" w:lineRule="auto"/>
        <w:contextualSpacing/>
        <w:rPr>
          <w:iCs/>
        </w:rPr>
      </w:pPr>
    </w:p>
    <w:p w:rsidR="00DA7932" w:rsidRDefault="00DA7932" w:rsidP="00DA7932">
      <w:pPr>
        <w:spacing w:line="360" w:lineRule="auto"/>
        <w:contextualSpacing/>
        <w:rPr>
          <w:iCs/>
        </w:rPr>
      </w:pPr>
      <w:r>
        <w:rPr>
          <w:iCs/>
        </w:rPr>
        <w:lastRenderedPageBreak/>
        <w:t>Now, as for the three differences that set Old (and Middle) English apart from Modern</w:t>
      </w:r>
      <w:r w:rsidR="009F2532">
        <w:rPr>
          <w:iCs/>
        </w:rPr>
        <w:t xml:space="preserve"> English</w:t>
      </w:r>
      <w:r>
        <w:rPr>
          <w:iCs/>
        </w:rPr>
        <w:t>, I’ll</w:t>
      </w:r>
      <w:r w:rsidR="00BA2FA9">
        <w:rPr>
          <w:iCs/>
        </w:rPr>
        <w:t xml:space="preserve"> first show that the quant</w:t>
      </w:r>
      <w:r w:rsidR="00637ADC">
        <w:rPr>
          <w:iCs/>
        </w:rPr>
        <w:t>ifier seem</w:t>
      </w:r>
      <w:r w:rsidR="00011794">
        <w:rPr>
          <w:iCs/>
        </w:rPr>
        <w:t>s to</w:t>
      </w:r>
      <w:r w:rsidR="00BA2FA9">
        <w:rPr>
          <w:iCs/>
        </w:rPr>
        <w:t xml:space="preserve"> occur in the </w:t>
      </w:r>
      <w:r w:rsidR="00011794">
        <w:rPr>
          <w:iCs/>
        </w:rPr>
        <w:t>specifier of the v*P/vP in (</w:t>
      </w:r>
      <w:r w:rsidR="009140B7">
        <w:rPr>
          <w:iCs/>
        </w:rPr>
        <w:t>112</w:t>
      </w:r>
      <w:r w:rsidR="00011794">
        <w:rPr>
          <w:iCs/>
        </w:rPr>
        <w:t xml:space="preserve">) </w:t>
      </w:r>
      <w:r w:rsidR="009140B7">
        <w:rPr>
          <w:iCs/>
        </w:rPr>
        <w:t xml:space="preserve">to (115) </w:t>
      </w:r>
      <w:r w:rsidR="00011794">
        <w:rPr>
          <w:iCs/>
        </w:rPr>
        <w:t>and</w:t>
      </w:r>
      <w:r w:rsidR="00BA2FA9">
        <w:rPr>
          <w:iCs/>
        </w:rPr>
        <w:t xml:space="preserve"> (</w:t>
      </w:r>
      <w:r w:rsidR="009140B7">
        <w:rPr>
          <w:iCs/>
        </w:rPr>
        <w:t>116) and (117) below</w:t>
      </w:r>
      <w:r w:rsidR="00BA2FA9">
        <w:rPr>
          <w:iCs/>
        </w:rPr>
        <w:t xml:space="preserve">, then that it </w:t>
      </w:r>
      <w:r>
        <w:rPr>
          <w:iCs/>
        </w:rPr>
        <w:t xml:space="preserve">is found following the </w:t>
      </w:r>
      <w:r w:rsidR="00BA2FA9">
        <w:rPr>
          <w:iCs/>
        </w:rPr>
        <w:t>verb in (</w:t>
      </w:r>
      <w:r w:rsidR="009140B7">
        <w:rPr>
          <w:iCs/>
        </w:rPr>
        <w:t>118</w:t>
      </w:r>
      <w:r w:rsidR="00BA2FA9">
        <w:rPr>
          <w:iCs/>
        </w:rPr>
        <w:t>) to (</w:t>
      </w:r>
      <w:r w:rsidR="009140B7">
        <w:rPr>
          <w:iCs/>
        </w:rPr>
        <w:t>120</w:t>
      </w:r>
      <w:r w:rsidR="00BA2FA9">
        <w:rPr>
          <w:iCs/>
        </w:rPr>
        <w:t>)</w:t>
      </w:r>
      <w:r w:rsidR="009140B7">
        <w:rPr>
          <w:iCs/>
        </w:rPr>
        <w:t xml:space="preserve"> below</w:t>
      </w:r>
      <w:r w:rsidR="00BA2FA9">
        <w:rPr>
          <w:iCs/>
        </w:rPr>
        <w:t>, and that it is</w:t>
      </w:r>
      <w:r>
        <w:rPr>
          <w:iCs/>
        </w:rPr>
        <w:t xml:space="preserve"> floated to the left of the DP in (</w:t>
      </w:r>
      <w:r w:rsidR="009140B7">
        <w:rPr>
          <w:iCs/>
        </w:rPr>
        <w:t>122</w:t>
      </w:r>
      <w:r>
        <w:rPr>
          <w:iCs/>
        </w:rPr>
        <w:t>) to (</w:t>
      </w:r>
      <w:r w:rsidR="009140B7">
        <w:rPr>
          <w:iCs/>
        </w:rPr>
        <w:t>125</w:t>
      </w:r>
      <w:r>
        <w:rPr>
          <w:iCs/>
        </w:rPr>
        <w:t>)</w:t>
      </w:r>
      <w:r w:rsidR="009140B7">
        <w:rPr>
          <w:iCs/>
        </w:rPr>
        <w:t xml:space="preserve"> below</w:t>
      </w:r>
      <w:r>
        <w:rPr>
          <w:iCs/>
        </w:rPr>
        <w:t>.</w:t>
      </w:r>
      <w:r w:rsidR="00BA2FA9">
        <w:rPr>
          <w:iCs/>
        </w:rPr>
        <w:t xml:space="preserve"> All of this is unlike the Modern English situation</w:t>
      </w:r>
      <w:r w:rsidR="00011794">
        <w:rPr>
          <w:iCs/>
        </w:rPr>
        <w:t xml:space="preserve"> but</w:t>
      </w:r>
      <w:r w:rsidR="00B82D0D">
        <w:rPr>
          <w:iCs/>
        </w:rPr>
        <w:t>, as I will discuss,</w:t>
      </w:r>
      <w:r w:rsidR="00011794">
        <w:rPr>
          <w:iCs/>
        </w:rPr>
        <w:t xml:space="preserve"> not in violation of any principles</w:t>
      </w:r>
      <w:r w:rsidR="00BA2FA9">
        <w:rPr>
          <w:iCs/>
        </w:rPr>
        <w:t>.</w:t>
      </w:r>
    </w:p>
    <w:p w:rsidR="006945FF" w:rsidRDefault="006945FF" w:rsidP="006945FF">
      <w:pPr>
        <w:spacing w:line="360" w:lineRule="auto"/>
        <w:ind w:firstLine="720"/>
        <w:contextualSpacing/>
        <w:rPr>
          <w:iCs/>
        </w:rPr>
      </w:pPr>
      <w:r>
        <w:rPr>
          <w:iCs/>
        </w:rPr>
        <w:t>Yanagi’s (2008) data include (</w:t>
      </w:r>
      <w:r w:rsidR="00C610DA">
        <w:rPr>
          <w:iCs/>
        </w:rPr>
        <w:t>116</w:t>
      </w:r>
      <w:r>
        <w:rPr>
          <w:iCs/>
        </w:rPr>
        <w:t>), which would not be grammatical in Modern English, as shown in (</w:t>
      </w:r>
      <w:r w:rsidR="00C610DA">
        <w:rPr>
          <w:iCs/>
        </w:rPr>
        <w:t>103</w:t>
      </w:r>
      <w:r>
        <w:rPr>
          <w:iCs/>
        </w:rPr>
        <w:t xml:space="preserve">) above. </w:t>
      </w:r>
    </w:p>
    <w:p w:rsidR="006945FF" w:rsidRDefault="006945FF" w:rsidP="006945FF">
      <w:pPr>
        <w:spacing w:line="360" w:lineRule="auto"/>
        <w:contextualSpacing/>
        <w:rPr>
          <w:iCs/>
        </w:rPr>
      </w:pPr>
    </w:p>
    <w:p w:rsidR="006945FF" w:rsidRDefault="006945FF" w:rsidP="006945FF">
      <w:pPr>
        <w:spacing w:line="360" w:lineRule="auto"/>
        <w:contextualSpacing/>
        <w:rPr>
          <w:iCs/>
        </w:rPr>
      </w:pPr>
      <w:r>
        <w:rPr>
          <w:iCs/>
        </w:rPr>
        <w:t>(</w:t>
      </w:r>
      <w:r w:rsidR="00C610DA">
        <w:rPr>
          <w:iCs/>
        </w:rPr>
        <w:t>116</w:t>
      </w:r>
      <w:r>
        <w:rPr>
          <w:iCs/>
        </w:rPr>
        <w:t>)</w:t>
      </w:r>
      <w:r>
        <w:rPr>
          <w:iCs/>
        </w:rPr>
        <w:tab/>
      </w:r>
      <w:r w:rsidRPr="00B44A53">
        <w:rPr>
          <w:i/>
          <w:iCs/>
        </w:rPr>
        <w:t xml:space="preserve">and </w:t>
      </w:r>
      <w:r w:rsidRPr="00B44A53">
        <w:rPr>
          <w:i/>
          <w:iCs/>
        </w:rPr>
        <w:tab/>
        <w:t xml:space="preserve">ðeah </w:t>
      </w:r>
      <w:r w:rsidRPr="00B44A53">
        <w:rPr>
          <w:i/>
          <w:iCs/>
        </w:rPr>
        <w:tab/>
      </w:r>
      <w:r w:rsidRPr="00B44A53">
        <w:rPr>
          <w:b/>
          <w:i/>
          <w:iCs/>
        </w:rPr>
        <w:t xml:space="preserve">hi </w:t>
      </w:r>
      <w:r w:rsidRPr="00B44A53">
        <w:rPr>
          <w:i/>
          <w:iCs/>
        </w:rPr>
        <w:tab/>
        <w:t xml:space="preserve">ne </w:t>
      </w:r>
      <w:r w:rsidRPr="00B44A53">
        <w:rPr>
          <w:i/>
          <w:iCs/>
        </w:rPr>
        <w:tab/>
        <w:t xml:space="preserve">magon </w:t>
      </w:r>
      <w:r w:rsidRPr="00B44A53">
        <w:rPr>
          <w:i/>
          <w:iCs/>
        </w:rPr>
        <w:tab/>
        <w:t xml:space="preserve">beon </w:t>
      </w:r>
      <w:r w:rsidRPr="00B44A53">
        <w:rPr>
          <w:i/>
          <w:iCs/>
        </w:rPr>
        <w:tab/>
      </w:r>
      <w:r w:rsidRPr="00B44A53">
        <w:rPr>
          <w:b/>
          <w:i/>
          <w:iCs/>
        </w:rPr>
        <w:t>ealle</w:t>
      </w:r>
      <w:r>
        <w:rPr>
          <w:i/>
          <w:iCs/>
        </w:rPr>
        <w:t xml:space="preserve"> </w:t>
      </w:r>
      <w:r>
        <w:rPr>
          <w:i/>
          <w:iCs/>
        </w:rPr>
        <w:tab/>
        <w:t>gegaderode</w:t>
      </w:r>
    </w:p>
    <w:p w:rsidR="006945FF" w:rsidRDefault="006945FF" w:rsidP="006945FF">
      <w:pPr>
        <w:spacing w:line="360" w:lineRule="auto"/>
        <w:contextualSpacing/>
        <w:rPr>
          <w:iCs/>
        </w:rPr>
      </w:pPr>
      <w:r>
        <w:rPr>
          <w:iCs/>
        </w:rPr>
        <w:tab/>
        <w:t>and</w:t>
      </w:r>
      <w:r>
        <w:rPr>
          <w:iCs/>
        </w:rPr>
        <w:tab/>
        <w:t>though</w:t>
      </w:r>
      <w:r>
        <w:rPr>
          <w:iCs/>
        </w:rPr>
        <w:tab/>
        <w:t>they</w:t>
      </w:r>
      <w:r>
        <w:rPr>
          <w:iCs/>
        </w:rPr>
        <w:tab/>
        <w:t>NEG</w:t>
      </w:r>
      <w:r>
        <w:rPr>
          <w:iCs/>
        </w:rPr>
        <w:tab/>
        <w:t>may</w:t>
      </w:r>
      <w:r>
        <w:rPr>
          <w:iCs/>
        </w:rPr>
        <w:tab/>
        <w:t>be</w:t>
      </w:r>
      <w:r>
        <w:rPr>
          <w:iCs/>
        </w:rPr>
        <w:tab/>
        <w:t>all</w:t>
      </w:r>
      <w:r>
        <w:rPr>
          <w:iCs/>
        </w:rPr>
        <w:tab/>
        <w:t>gathered</w:t>
      </w:r>
    </w:p>
    <w:p w:rsidR="006945FF" w:rsidRDefault="006945FF" w:rsidP="00C610DA">
      <w:pPr>
        <w:spacing w:line="360" w:lineRule="auto"/>
        <w:ind w:left="720" w:hanging="720"/>
        <w:contextualSpacing/>
        <w:rPr>
          <w:iCs/>
        </w:rPr>
      </w:pPr>
      <w:r>
        <w:rPr>
          <w:iCs/>
        </w:rPr>
        <w:tab/>
        <w:t xml:space="preserve">`and though they may not all be gathered.’ (Catholic Homilies II, </w:t>
      </w:r>
      <w:r w:rsidR="0046585E">
        <w:rPr>
          <w:iCs/>
        </w:rPr>
        <w:t xml:space="preserve">Godden </w:t>
      </w:r>
      <w:r>
        <w:rPr>
          <w:iCs/>
        </w:rPr>
        <w:t>14.77, from Yanagi 2008: 115)</w:t>
      </w:r>
    </w:p>
    <w:p w:rsidR="006945FF" w:rsidRDefault="006945FF" w:rsidP="006945FF">
      <w:pPr>
        <w:spacing w:line="360" w:lineRule="auto"/>
        <w:contextualSpacing/>
        <w:rPr>
          <w:iCs/>
        </w:rPr>
      </w:pPr>
    </w:p>
    <w:p w:rsidR="006945FF" w:rsidRDefault="006945FF" w:rsidP="006945FF">
      <w:pPr>
        <w:spacing w:line="360" w:lineRule="auto"/>
        <w:contextualSpacing/>
        <w:rPr>
          <w:iCs/>
        </w:rPr>
      </w:pPr>
      <w:r>
        <w:rPr>
          <w:iCs/>
        </w:rPr>
        <w:t>However, a search in the DOE (of `all’ preceded by the passive auxiliary) shows that this is a unique example. And, (</w:t>
      </w:r>
      <w:r w:rsidR="00C610DA">
        <w:rPr>
          <w:iCs/>
        </w:rPr>
        <w:t>116</w:t>
      </w:r>
      <w:r>
        <w:rPr>
          <w:iCs/>
        </w:rPr>
        <w:t xml:space="preserve">) is ambiguous between adverb and quantifier because, as Buchstaller </w:t>
      </w:r>
      <w:r w:rsidR="00D72C5C">
        <w:rPr>
          <w:iCs/>
        </w:rPr>
        <w:t>and</w:t>
      </w:r>
      <w:r>
        <w:rPr>
          <w:iCs/>
        </w:rPr>
        <w:t xml:space="preserve"> Traugott (2006) note, </w:t>
      </w:r>
      <w:r w:rsidRPr="007943B4">
        <w:rPr>
          <w:iCs/>
        </w:rPr>
        <w:t>adverbial</w:t>
      </w:r>
      <w:r>
        <w:rPr>
          <w:iCs/>
        </w:rPr>
        <w:t xml:space="preserve"> </w:t>
      </w:r>
      <w:r w:rsidRPr="007943B4">
        <w:rPr>
          <w:iCs/>
        </w:rPr>
        <w:t xml:space="preserve">derivational morphology </w:t>
      </w:r>
      <w:r>
        <w:rPr>
          <w:iCs/>
        </w:rPr>
        <w:t>includes</w:t>
      </w:r>
      <w:r w:rsidRPr="007943B4">
        <w:rPr>
          <w:iCs/>
        </w:rPr>
        <w:t xml:space="preserve"> </w:t>
      </w:r>
      <w:r w:rsidRPr="007943B4">
        <w:rPr>
          <w:i/>
          <w:iCs/>
        </w:rPr>
        <w:t>ealle</w:t>
      </w:r>
      <w:r w:rsidRPr="007943B4">
        <w:rPr>
          <w:iCs/>
        </w:rPr>
        <w:t xml:space="preserve">, </w:t>
      </w:r>
      <w:r w:rsidRPr="007943B4">
        <w:rPr>
          <w:i/>
          <w:iCs/>
        </w:rPr>
        <w:t>ealles</w:t>
      </w:r>
      <w:r w:rsidRPr="007943B4">
        <w:rPr>
          <w:iCs/>
        </w:rPr>
        <w:t xml:space="preserve">, and </w:t>
      </w:r>
      <w:r w:rsidRPr="007943B4">
        <w:rPr>
          <w:i/>
          <w:iCs/>
        </w:rPr>
        <w:t>eallunga</w:t>
      </w:r>
      <w:r w:rsidRPr="007943B4">
        <w:rPr>
          <w:iCs/>
        </w:rPr>
        <w:t xml:space="preserve">. </w:t>
      </w:r>
      <w:r>
        <w:rPr>
          <w:iCs/>
        </w:rPr>
        <w:t>“</w:t>
      </w:r>
      <w:r w:rsidRPr="007943B4">
        <w:rPr>
          <w:iCs/>
        </w:rPr>
        <w:t>This means that</w:t>
      </w:r>
      <w:r>
        <w:rPr>
          <w:iCs/>
        </w:rPr>
        <w:t xml:space="preserve"> </w:t>
      </w:r>
      <w:r w:rsidRPr="007943B4">
        <w:rPr>
          <w:iCs/>
        </w:rPr>
        <w:t>the Adverb was potentially ambiguous with the Quantifier in nominative singular or</w:t>
      </w:r>
      <w:r>
        <w:rPr>
          <w:iCs/>
        </w:rPr>
        <w:t xml:space="preserve"> </w:t>
      </w:r>
      <w:r w:rsidRPr="007943B4">
        <w:rPr>
          <w:iCs/>
        </w:rPr>
        <w:t>accusative neuter singular (</w:t>
      </w:r>
      <w:r w:rsidRPr="007943B4">
        <w:rPr>
          <w:i/>
          <w:iCs/>
        </w:rPr>
        <w:t>eall</w:t>
      </w:r>
      <w:r w:rsidRPr="007943B4">
        <w:rPr>
          <w:iCs/>
        </w:rPr>
        <w:t>), with nominative and accusative plural, and feminine</w:t>
      </w:r>
      <w:r>
        <w:rPr>
          <w:iCs/>
        </w:rPr>
        <w:t xml:space="preserve"> </w:t>
      </w:r>
      <w:r w:rsidRPr="007943B4">
        <w:rPr>
          <w:iCs/>
        </w:rPr>
        <w:t xml:space="preserve">accusative singular </w:t>
      </w:r>
      <w:r w:rsidRPr="007943B4">
        <w:rPr>
          <w:i/>
          <w:iCs/>
        </w:rPr>
        <w:t>(ealle</w:t>
      </w:r>
      <w:r w:rsidRPr="007943B4">
        <w:rPr>
          <w:iCs/>
        </w:rPr>
        <w:t>), and (much less frequently) genitive masculine and neuter</w:t>
      </w:r>
      <w:r>
        <w:rPr>
          <w:iCs/>
        </w:rPr>
        <w:t xml:space="preserve"> </w:t>
      </w:r>
      <w:r w:rsidRPr="007943B4">
        <w:rPr>
          <w:iCs/>
        </w:rPr>
        <w:t>singular (</w:t>
      </w:r>
      <w:r w:rsidRPr="007943B4">
        <w:rPr>
          <w:i/>
          <w:iCs/>
        </w:rPr>
        <w:t>ealles</w:t>
      </w:r>
      <w:r w:rsidRPr="007943B4">
        <w:rPr>
          <w:iCs/>
        </w:rPr>
        <w:t>)</w:t>
      </w:r>
      <w:r>
        <w:rPr>
          <w:iCs/>
        </w:rPr>
        <w:t xml:space="preserve">” (Buchstaller &amp; Traugott 2006: 351). They note that with verbs with telic prefixes, e.g. </w:t>
      </w:r>
      <w:r w:rsidRPr="00011794">
        <w:rPr>
          <w:i/>
          <w:iCs/>
        </w:rPr>
        <w:t>ge</w:t>
      </w:r>
      <w:r>
        <w:rPr>
          <w:iCs/>
        </w:rPr>
        <w:t>- in (</w:t>
      </w:r>
      <w:r w:rsidR="00C610DA">
        <w:rPr>
          <w:iCs/>
        </w:rPr>
        <w:t>116</w:t>
      </w:r>
      <w:r>
        <w:rPr>
          <w:iCs/>
        </w:rPr>
        <w:t xml:space="preserve">) and </w:t>
      </w:r>
      <w:r w:rsidRPr="00011794">
        <w:rPr>
          <w:i/>
          <w:iCs/>
        </w:rPr>
        <w:t>ofer-</w:t>
      </w:r>
      <w:r>
        <w:rPr>
          <w:iCs/>
        </w:rPr>
        <w:t xml:space="preserve"> in (</w:t>
      </w:r>
      <w:r w:rsidR="00C610DA">
        <w:rPr>
          <w:iCs/>
        </w:rPr>
        <w:t>117</w:t>
      </w:r>
      <w:r>
        <w:rPr>
          <w:iCs/>
        </w:rPr>
        <w:t>), are perhaps particularly ambiguous because the completive adverb adds telicity.</w:t>
      </w:r>
    </w:p>
    <w:p w:rsidR="006945FF" w:rsidRDefault="006945FF" w:rsidP="006945FF">
      <w:pPr>
        <w:spacing w:line="360" w:lineRule="auto"/>
        <w:contextualSpacing/>
        <w:rPr>
          <w:iCs/>
        </w:rPr>
      </w:pPr>
    </w:p>
    <w:p w:rsidR="006945FF" w:rsidRDefault="006945FF" w:rsidP="006945FF">
      <w:pPr>
        <w:spacing w:line="360" w:lineRule="auto"/>
        <w:contextualSpacing/>
        <w:rPr>
          <w:iCs/>
        </w:rPr>
      </w:pPr>
      <w:r>
        <w:rPr>
          <w:iCs/>
        </w:rPr>
        <w:t>(</w:t>
      </w:r>
      <w:r w:rsidR="00C610DA">
        <w:rPr>
          <w:iCs/>
        </w:rPr>
        <w:t>117</w:t>
      </w:r>
      <w:r>
        <w:rPr>
          <w:iCs/>
        </w:rPr>
        <w:t>)</w:t>
      </w:r>
      <w:r>
        <w:rPr>
          <w:iCs/>
        </w:rPr>
        <w:tab/>
      </w:r>
      <w:r w:rsidRPr="00E6740F">
        <w:rPr>
          <w:i/>
          <w:iCs/>
        </w:rPr>
        <w:t xml:space="preserve">&amp; </w:t>
      </w:r>
      <w:r w:rsidRPr="00E6740F">
        <w:rPr>
          <w:rFonts w:cstheme="minorHAnsi"/>
          <w:i/>
          <w:iCs/>
        </w:rPr>
        <w:t>þæ</w:t>
      </w:r>
      <w:r w:rsidRPr="00E6740F">
        <w:rPr>
          <w:i/>
          <w:iCs/>
        </w:rPr>
        <w:t xml:space="preserve">s muntes cnol mid </w:t>
      </w:r>
      <w:r w:rsidRPr="00E6740F">
        <w:rPr>
          <w:rFonts w:cstheme="minorHAnsi"/>
          <w:i/>
          <w:iCs/>
        </w:rPr>
        <w:t>þ</w:t>
      </w:r>
      <w:r w:rsidRPr="00E6740F">
        <w:rPr>
          <w:i/>
          <w:iCs/>
        </w:rPr>
        <w:t xml:space="preserve">eosterlicum gehnipum </w:t>
      </w:r>
      <w:r w:rsidRPr="00E6740F">
        <w:rPr>
          <w:b/>
          <w:i/>
          <w:iCs/>
        </w:rPr>
        <w:t>eall</w:t>
      </w:r>
      <w:r w:rsidRPr="00E6740F">
        <w:rPr>
          <w:i/>
          <w:iCs/>
        </w:rPr>
        <w:t xml:space="preserve"> oferhangen w</w:t>
      </w:r>
      <w:r w:rsidRPr="00E6740F">
        <w:rPr>
          <w:rFonts w:cstheme="minorHAnsi"/>
          <w:i/>
          <w:iCs/>
        </w:rPr>
        <w:t>æ</w:t>
      </w:r>
      <w:r w:rsidRPr="00E6740F">
        <w:rPr>
          <w:i/>
          <w:iCs/>
        </w:rPr>
        <w:t>s</w:t>
      </w:r>
    </w:p>
    <w:p w:rsidR="006945FF" w:rsidRDefault="006945FF" w:rsidP="006945FF">
      <w:pPr>
        <w:spacing w:line="360" w:lineRule="auto"/>
        <w:ind w:firstLine="720"/>
        <w:contextualSpacing/>
        <w:rPr>
          <w:iCs/>
        </w:rPr>
      </w:pPr>
      <w:r w:rsidRPr="00992A89">
        <w:rPr>
          <w:iCs/>
        </w:rPr>
        <w:t>and that mountain’s summit with dark clouds entirely</w:t>
      </w:r>
      <w:r>
        <w:rPr>
          <w:iCs/>
        </w:rPr>
        <w:t>/all</w:t>
      </w:r>
      <w:r w:rsidRPr="00992A89">
        <w:rPr>
          <w:iCs/>
        </w:rPr>
        <w:t xml:space="preserve"> overhung</w:t>
      </w:r>
      <w:r>
        <w:rPr>
          <w:iCs/>
        </w:rPr>
        <w:t xml:space="preserve"> </w:t>
      </w:r>
      <w:r w:rsidRPr="00992A89">
        <w:rPr>
          <w:iCs/>
        </w:rPr>
        <w:t xml:space="preserve">was </w:t>
      </w:r>
    </w:p>
    <w:p w:rsidR="006945FF" w:rsidRDefault="006945FF" w:rsidP="006945FF">
      <w:pPr>
        <w:spacing w:line="360" w:lineRule="auto"/>
        <w:ind w:firstLine="720"/>
        <w:contextualSpacing/>
        <w:rPr>
          <w:iCs/>
        </w:rPr>
      </w:pPr>
      <w:r>
        <w:rPr>
          <w:iCs/>
        </w:rPr>
        <w:t>`and the summit of that mountin was completely/all covered with dark clouds.’</w:t>
      </w:r>
    </w:p>
    <w:p w:rsidR="006945FF" w:rsidRDefault="006945FF" w:rsidP="006945FF">
      <w:pPr>
        <w:spacing w:line="360" w:lineRule="auto"/>
        <w:ind w:firstLine="720"/>
        <w:contextualSpacing/>
        <w:rPr>
          <w:iCs/>
        </w:rPr>
      </w:pPr>
      <w:r w:rsidRPr="00992A89">
        <w:rPr>
          <w:iCs/>
        </w:rPr>
        <w:t>(ÆCHom I: 467.55</w:t>
      </w:r>
      <w:r w:rsidR="00094E2B">
        <w:rPr>
          <w:iCs/>
        </w:rPr>
        <w:t>, from Buchstaller</w:t>
      </w:r>
      <w:r>
        <w:rPr>
          <w:iCs/>
        </w:rPr>
        <w:t xml:space="preserve"> &amp; Traugott 2006: 352</w:t>
      </w:r>
      <w:r w:rsidRPr="00992A89">
        <w:rPr>
          <w:iCs/>
        </w:rPr>
        <w:t>)</w:t>
      </w:r>
    </w:p>
    <w:p w:rsidR="006945FF" w:rsidRDefault="006945FF" w:rsidP="006945FF">
      <w:pPr>
        <w:spacing w:line="360" w:lineRule="auto"/>
        <w:contextualSpacing/>
        <w:rPr>
          <w:iCs/>
        </w:rPr>
      </w:pPr>
    </w:p>
    <w:p w:rsidR="006945FF" w:rsidRDefault="006945FF" w:rsidP="006945FF">
      <w:pPr>
        <w:spacing w:line="360" w:lineRule="auto"/>
        <w:contextualSpacing/>
        <w:rPr>
          <w:iCs/>
        </w:rPr>
      </w:pPr>
      <w:r>
        <w:rPr>
          <w:iCs/>
        </w:rPr>
        <w:t xml:space="preserve">So, like </w:t>
      </w:r>
      <w:r w:rsidR="00637ADC">
        <w:rPr>
          <w:iCs/>
        </w:rPr>
        <w:t xml:space="preserve">in </w:t>
      </w:r>
      <w:r>
        <w:rPr>
          <w:iCs/>
        </w:rPr>
        <w:t xml:space="preserve">Modern English, quantifiers </w:t>
      </w:r>
      <w:r w:rsidR="00637ADC">
        <w:rPr>
          <w:iCs/>
        </w:rPr>
        <w:t xml:space="preserve">in Old English </w:t>
      </w:r>
      <w:r>
        <w:rPr>
          <w:iCs/>
        </w:rPr>
        <w:t xml:space="preserve">are not left in the specifiers of </w:t>
      </w:r>
      <w:r w:rsidR="00637ADC">
        <w:rPr>
          <w:iCs/>
        </w:rPr>
        <w:t>v*P/</w:t>
      </w:r>
      <w:r w:rsidR="00011794">
        <w:rPr>
          <w:iCs/>
        </w:rPr>
        <w:t>vP and do not lead to labeling paradoxes; the examples in (</w:t>
      </w:r>
      <w:r w:rsidR="00C610DA">
        <w:rPr>
          <w:iCs/>
        </w:rPr>
        <w:t>116</w:t>
      </w:r>
      <w:r w:rsidR="00011794">
        <w:rPr>
          <w:iCs/>
        </w:rPr>
        <w:t>) and (</w:t>
      </w:r>
      <w:r w:rsidR="00C610DA">
        <w:rPr>
          <w:iCs/>
        </w:rPr>
        <w:t>117</w:t>
      </w:r>
      <w:r w:rsidR="00011794">
        <w:rPr>
          <w:iCs/>
        </w:rPr>
        <w:t xml:space="preserve">) can be analyzed with the quantifier as an adverb. </w:t>
      </w:r>
    </w:p>
    <w:p w:rsidR="00576763" w:rsidRDefault="006945FF" w:rsidP="00DA7932">
      <w:pPr>
        <w:spacing w:line="360" w:lineRule="auto"/>
        <w:ind w:firstLine="720"/>
        <w:contextualSpacing/>
        <w:rPr>
          <w:iCs/>
        </w:rPr>
      </w:pPr>
      <w:r>
        <w:rPr>
          <w:iCs/>
        </w:rPr>
        <w:lastRenderedPageBreak/>
        <w:t xml:space="preserve">A second difference is that floating quantifiers can be left at the end of an Old English sentence. </w:t>
      </w:r>
      <w:r w:rsidR="00576763">
        <w:rPr>
          <w:iCs/>
        </w:rPr>
        <w:t>Bartnik</w:t>
      </w:r>
      <w:r w:rsidR="00527CF3">
        <w:rPr>
          <w:iCs/>
        </w:rPr>
        <w:t xml:space="preserve"> </w:t>
      </w:r>
      <w:r w:rsidR="00576763">
        <w:rPr>
          <w:iCs/>
        </w:rPr>
        <w:t xml:space="preserve">(2011) </w:t>
      </w:r>
      <w:r w:rsidR="00DA7932">
        <w:rPr>
          <w:iCs/>
        </w:rPr>
        <w:t>finds (</w:t>
      </w:r>
      <w:r w:rsidR="00C610DA">
        <w:rPr>
          <w:iCs/>
        </w:rPr>
        <w:t>118</w:t>
      </w:r>
      <w:r w:rsidR="00DA7932">
        <w:rPr>
          <w:iCs/>
        </w:rPr>
        <w:t>) and (</w:t>
      </w:r>
      <w:r w:rsidR="00C610DA">
        <w:rPr>
          <w:iCs/>
        </w:rPr>
        <w:t>119</w:t>
      </w:r>
      <w:r w:rsidR="00DA7932">
        <w:rPr>
          <w:iCs/>
        </w:rPr>
        <w:t xml:space="preserve">) where </w:t>
      </w:r>
      <w:r w:rsidR="009F2532">
        <w:rPr>
          <w:iCs/>
        </w:rPr>
        <w:t xml:space="preserve">a </w:t>
      </w:r>
      <w:r w:rsidR="00DA7932">
        <w:rPr>
          <w:iCs/>
        </w:rPr>
        <w:t>movement</w:t>
      </w:r>
      <w:r w:rsidR="00576763">
        <w:rPr>
          <w:iCs/>
        </w:rPr>
        <w:t xml:space="preserve"> analysis may be a problem, and (</w:t>
      </w:r>
      <w:r w:rsidR="00C610DA">
        <w:rPr>
          <w:iCs/>
        </w:rPr>
        <w:t>120</w:t>
      </w:r>
      <w:r w:rsidR="00576763">
        <w:rPr>
          <w:iCs/>
        </w:rPr>
        <w:t>) can be added.</w:t>
      </w:r>
    </w:p>
    <w:p w:rsidR="00576763" w:rsidRDefault="00576763" w:rsidP="00576763">
      <w:pPr>
        <w:spacing w:line="360" w:lineRule="auto"/>
        <w:contextualSpacing/>
        <w:rPr>
          <w:iCs/>
        </w:rPr>
      </w:pPr>
    </w:p>
    <w:p w:rsidR="00576763" w:rsidRDefault="00576763" w:rsidP="00576763">
      <w:pPr>
        <w:spacing w:line="360" w:lineRule="auto"/>
        <w:contextualSpacing/>
        <w:rPr>
          <w:iCs/>
        </w:rPr>
      </w:pPr>
      <w:r>
        <w:rPr>
          <w:iCs/>
        </w:rPr>
        <w:t>(</w:t>
      </w:r>
      <w:r w:rsidR="00C610DA">
        <w:rPr>
          <w:iCs/>
        </w:rPr>
        <w:t>118</w:t>
      </w:r>
      <w:r>
        <w:rPr>
          <w:iCs/>
        </w:rPr>
        <w:t>)</w:t>
      </w:r>
      <w:r>
        <w:rPr>
          <w:iCs/>
        </w:rPr>
        <w:tab/>
      </w:r>
      <w:r w:rsidRPr="00DA7932">
        <w:rPr>
          <w:i/>
          <w:iCs/>
        </w:rPr>
        <w:t>ac</w:t>
      </w:r>
      <w:r w:rsidRPr="00DA7932">
        <w:rPr>
          <w:i/>
          <w:iCs/>
        </w:rPr>
        <w:tab/>
      </w:r>
      <w:r w:rsidRPr="00DA7932">
        <w:rPr>
          <w:b/>
          <w:i/>
          <w:iCs/>
        </w:rPr>
        <w:t>hys</w:t>
      </w:r>
      <w:r w:rsidRPr="00DA7932">
        <w:rPr>
          <w:b/>
          <w:i/>
          <w:iCs/>
        </w:rPr>
        <w:tab/>
        <w:t>wundra</w:t>
      </w:r>
      <w:r w:rsidRPr="00DA7932">
        <w:rPr>
          <w:b/>
          <w:i/>
          <w:iCs/>
        </w:rPr>
        <w:tab/>
      </w:r>
      <w:r w:rsidRPr="00DA7932">
        <w:rPr>
          <w:i/>
          <w:iCs/>
        </w:rPr>
        <w:tab/>
        <w:t>n</w:t>
      </w:r>
      <w:r w:rsidRPr="00DA7932">
        <w:rPr>
          <w:rFonts w:cstheme="minorHAnsi"/>
          <w:i/>
          <w:iCs/>
        </w:rPr>
        <w:t>æ</w:t>
      </w:r>
      <w:r w:rsidRPr="00DA7932">
        <w:rPr>
          <w:i/>
          <w:iCs/>
        </w:rPr>
        <w:t>ron</w:t>
      </w:r>
      <w:r w:rsidRPr="00DA7932">
        <w:rPr>
          <w:i/>
          <w:iCs/>
        </w:rPr>
        <w:tab/>
      </w:r>
      <w:r w:rsidRPr="00DA7932">
        <w:rPr>
          <w:i/>
          <w:iCs/>
        </w:rPr>
        <w:tab/>
        <w:t>awritene</w:t>
      </w:r>
      <w:r w:rsidRPr="00DA7932">
        <w:rPr>
          <w:i/>
          <w:iCs/>
        </w:rPr>
        <w:tab/>
      </w:r>
      <w:r w:rsidRPr="00DA7932">
        <w:rPr>
          <w:b/>
          <w:i/>
          <w:iCs/>
        </w:rPr>
        <w:t>ealle</w:t>
      </w:r>
    </w:p>
    <w:p w:rsidR="00576763" w:rsidRDefault="00576763" w:rsidP="00576763">
      <w:pPr>
        <w:spacing w:line="360" w:lineRule="auto"/>
        <w:contextualSpacing/>
        <w:rPr>
          <w:iCs/>
        </w:rPr>
      </w:pPr>
      <w:r>
        <w:rPr>
          <w:iCs/>
        </w:rPr>
        <w:tab/>
        <w:t>but</w:t>
      </w:r>
      <w:r>
        <w:rPr>
          <w:iCs/>
        </w:rPr>
        <w:tab/>
        <w:t>his</w:t>
      </w:r>
      <w:r>
        <w:rPr>
          <w:iCs/>
        </w:rPr>
        <w:tab/>
        <w:t>misdeeds</w:t>
      </w:r>
      <w:r>
        <w:rPr>
          <w:iCs/>
        </w:rPr>
        <w:tab/>
        <w:t>NEG.were</w:t>
      </w:r>
      <w:r>
        <w:rPr>
          <w:iCs/>
        </w:rPr>
        <w:tab/>
        <w:t>written</w:t>
      </w:r>
      <w:r>
        <w:rPr>
          <w:iCs/>
        </w:rPr>
        <w:tab/>
      </w:r>
      <w:r>
        <w:rPr>
          <w:iCs/>
        </w:rPr>
        <w:tab/>
        <w:t>all</w:t>
      </w:r>
      <w:r w:rsidR="00DA7932">
        <w:rPr>
          <w:iCs/>
        </w:rPr>
        <w:t>.P</w:t>
      </w:r>
    </w:p>
    <w:p w:rsidR="00576763" w:rsidRDefault="00576763" w:rsidP="00576763">
      <w:pPr>
        <w:spacing w:line="360" w:lineRule="auto"/>
        <w:contextualSpacing/>
        <w:rPr>
          <w:iCs/>
        </w:rPr>
      </w:pPr>
      <w:r>
        <w:rPr>
          <w:iCs/>
        </w:rPr>
        <w:tab/>
        <w:t>`but all his misdeeds were not written.’ (</w:t>
      </w:r>
      <w:r w:rsidRPr="00C610DA">
        <w:rPr>
          <w:iCs/>
        </w:rPr>
        <w:t>Aelfric Homilies,</w:t>
      </w:r>
      <w:r>
        <w:rPr>
          <w:iCs/>
        </w:rPr>
        <w:t xml:space="preserve"> Bartnik 2011: 143)</w:t>
      </w:r>
    </w:p>
    <w:p w:rsidR="00576763" w:rsidRPr="00DA7932" w:rsidRDefault="00576763" w:rsidP="00576763">
      <w:pPr>
        <w:spacing w:line="360" w:lineRule="auto"/>
        <w:contextualSpacing/>
        <w:rPr>
          <w:rFonts w:cstheme="minorHAnsi"/>
          <w:i/>
          <w:iCs/>
        </w:rPr>
      </w:pPr>
      <w:r>
        <w:rPr>
          <w:iCs/>
        </w:rPr>
        <w:t>(</w:t>
      </w:r>
      <w:r w:rsidR="00C610DA">
        <w:rPr>
          <w:iCs/>
        </w:rPr>
        <w:t>119</w:t>
      </w:r>
      <w:r>
        <w:rPr>
          <w:iCs/>
        </w:rPr>
        <w:t>)</w:t>
      </w:r>
      <w:r>
        <w:rPr>
          <w:iCs/>
        </w:rPr>
        <w:tab/>
      </w:r>
      <w:r w:rsidRPr="00DA7932">
        <w:rPr>
          <w:rFonts w:cstheme="minorHAnsi"/>
          <w:i/>
          <w:iCs/>
        </w:rPr>
        <w:t>þa</w:t>
      </w:r>
      <w:r w:rsidRPr="00DA7932">
        <w:rPr>
          <w:rFonts w:cstheme="minorHAnsi"/>
          <w:i/>
          <w:iCs/>
        </w:rPr>
        <w:tab/>
        <w:t>comon</w:t>
      </w:r>
      <w:r w:rsidRPr="00DA7932">
        <w:rPr>
          <w:rFonts w:cstheme="minorHAnsi"/>
          <w:i/>
          <w:iCs/>
        </w:rPr>
        <w:tab/>
      </w:r>
      <w:r w:rsidRPr="00DA7932">
        <w:rPr>
          <w:rFonts w:cstheme="minorHAnsi"/>
          <w:b/>
          <w:i/>
          <w:iCs/>
        </w:rPr>
        <w:t>þa</w:t>
      </w:r>
      <w:r w:rsidRPr="00DA7932">
        <w:rPr>
          <w:rFonts w:cstheme="minorHAnsi"/>
          <w:b/>
          <w:i/>
          <w:iCs/>
        </w:rPr>
        <w:tab/>
        <w:t>sacerdas</w:t>
      </w:r>
      <w:r w:rsidRPr="00DA7932">
        <w:rPr>
          <w:rFonts w:cstheme="minorHAnsi"/>
          <w:i/>
          <w:iCs/>
        </w:rPr>
        <w:tab/>
        <w:t>to</w:t>
      </w:r>
      <w:r w:rsidRPr="00DA7932">
        <w:rPr>
          <w:rFonts w:cstheme="minorHAnsi"/>
          <w:i/>
          <w:iCs/>
        </w:rPr>
        <w:tab/>
        <w:t>þam</w:t>
      </w:r>
      <w:r w:rsidRPr="00DA7932">
        <w:rPr>
          <w:rFonts w:cstheme="minorHAnsi"/>
          <w:i/>
          <w:iCs/>
        </w:rPr>
        <w:tab/>
        <w:t>cyninge</w:t>
      </w:r>
      <w:r w:rsidRPr="00DA7932">
        <w:rPr>
          <w:rFonts w:cstheme="minorHAnsi"/>
          <w:i/>
          <w:iCs/>
        </w:rPr>
        <w:tab/>
      </w:r>
      <w:r w:rsidRPr="00DA7932">
        <w:rPr>
          <w:rFonts w:cstheme="minorHAnsi"/>
          <w:b/>
          <w:i/>
          <w:iCs/>
        </w:rPr>
        <w:t>ealle</w:t>
      </w:r>
    </w:p>
    <w:p w:rsidR="00576763" w:rsidRDefault="00576763" w:rsidP="00576763">
      <w:pPr>
        <w:spacing w:line="360" w:lineRule="auto"/>
        <w:contextualSpacing/>
        <w:rPr>
          <w:rFonts w:cstheme="minorHAnsi"/>
          <w:iCs/>
        </w:rPr>
      </w:pPr>
      <w:r>
        <w:rPr>
          <w:rFonts w:cstheme="minorHAnsi"/>
          <w:iCs/>
        </w:rPr>
        <w:tab/>
        <w:t>then</w:t>
      </w:r>
      <w:r>
        <w:rPr>
          <w:rFonts w:cstheme="minorHAnsi"/>
          <w:iCs/>
        </w:rPr>
        <w:tab/>
        <w:t>came</w:t>
      </w:r>
      <w:r>
        <w:rPr>
          <w:rFonts w:cstheme="minorHAnsi"/>
          <w:iCs/>
        </w:rPr>
        <w:tab/>
        <w:t xml:space="preserve">those </w:t>
      </w:r>
      <w:r>
        <w:rPr>
          <w:rFonts w:cstheme="minorHAnsi"/>
          <w:iCs/>
        </w:rPr>
        <w:tab/>
        <w:t>priests</w:t>
      </w:r>
      <w:r>
        <w:rPr>
          <w:rFonts w:cstheme="minorHAnsi"/>
          <w:iCs/>
        </w:rPr>
        <w:tab/>
      </w:r>
      <w:r>
        <w:rPr>
          <w:rFonts w:cstheme="minorHAnsi"/>
          <w:iCs/>
        </w:rPr>
        <w:tab/>
        <w:t>to</w:t>
      </w:r>
      <w:r>
        <w:rPr>
          <w:rFonts w:cstheme="minorHAnsi"/>
          <w:iCs/>
        </w:rPr>
        <w:tab/>
        <w:t>that</w:t>
      </w:r>
      <w:r>
        <w:rPr>
          <w:rFonts w:cstheme="minorHAnsi"/>
          <w:iCs/>
        </w:rPr>
        <w:tab/>
        <w:t>king</w:t>
      </w:r>
      <w:r>
        <w:rPr>
          <w:rFonts w:cstheme="minorHAnsi"/>
          <w:iCs/>
        </w:rPr>
        <w:tab/>
        <w:t>all</w:t>
      </w:r>
      <w:r w:rsidR="00DA7932">
        <w:rPr>
          <w:rFonts w:cstheme="minorHAnsi"/>
          <w:iCs/>
        </w:rPr>
        <w:t>.P</w:t>
      </w:r>
    </w:p>
    <w:p w:rsidR="00576763" w:rsidRDefault="00576763" w:rsidP="00576763">
      <w:pPr>
        <w:spacing w:line="360" w:lineRule="auto"/>
        <w:contextualSpacing/>
        <w:rPr>
          <w:iCs/>
        </w:rPr>
      </w:pPr>
      <w:r>
        <w:rPr>
          <w:rFonts w:cstheme="minorHAnsi"/>
          <w:iCs/>
        </w:rPr>
        <w:tab/>
        <w:t>`Then, all the priests came to the king.’ (</w:t>
      </w:r>
      <w:r w:rsidRPr="00C610DA">
        <w:rPr>
          <w:rFonts w:cstheme="minorHAnsi"/>
          <w:iCs/>
        </w:rPr>
        <w:t xml:space="preserve">Aelfric Lives of Saints, </w:t>
      </w:r>
      <w:r w:rsidRPr="00C610DA">
        <w:rPr>
          <w:iCs/>
        </w:rPr>
        <w:t>Bartnik</w:t>
      </w:r>
      <w:r>
        <w:rPr>
          <w:iCs/>
        </w:rPr>
        <w:t xml:space="preserve"> 2011: 143)</w:t>
      </w:r>
    </w:p>
    <w:p w:rsidR="00576763" w:rsidRDefault="00576763" w:rsidP="00576763">
      <w:pPr>
        <w:spacing w:line="360" w:lineRule="auto"/>
        <w:contextualSpacing/>
        <w:rPr>
          <w:iCs/>
        </w:rPr>
      </w:pPr>
      <w:r>
        <w:rPr>
          <w:iCs/>
        </w:rPr>
        <w:t>(</w:t>
      </w:r>
      <w:r w:rsidR="00C610DA">
        <w:rPr>
          <w:iCs/>
        </w:rPr>
        <w:t>120</w:t>
      </w:r>
      <w:r>
        <w:rPr>
          <w:iCs/>
        </w:rPr>
        <w:t>)</w:t>
      </w:r>
      <w:r>
        <w:rPr>
          <w:iCs/>
        </w:rPr>
        <w:tab/>
      </w:r>
      <w:r w:rsidRPr="001D187B">
        <w:rPr>
          <w:i/>
          <w:iCs/>
        </w:rPr>
        <w:t xml:space="preserve">Is </w:t>
      </w:r>
      <w:r>
        <w:rPr>
          <w:i/>
          <w:iCs/>
        </w:rPr>
        <w:tab/>
      </w:r>
      <w:r w:rsidRPr="001D187B">
        <w:rPr>
          <w:i/>
          <w:iCs/>
        </w:rPr>
        <w:t xml:space="preserve">ðæt </w:t>
      </w:r>
      <w:r>
        <w:rPr>
          <w:i/>
          <w:iCs/>
        </w:rPr>
        <w:tab/>
      </w:r>
      <w:r w:rsidRPr="001D187B">
        <w:rPr>
          <w:i/>
          <w:iCs/>
        </w:rPr>
        <w:t xml:space="preserve">wundorlic, þæt </w:t>
      </w:r>
      <w:r>
        <w:rPr>
          <w:i/>
          <w:iCs/>
        </w:rPr>
        <w:tab/>
      </w:r>
      <w:r w:rsidRPr="00E376AD">
        <w:rPr>
          <w:b/>
          <w:i/>
          <w:iCs/>
        </w:rPr>
        <w:t xml:space="preserve">we </w:t>
      </w:r>
      <w:r>
        <w:rPr>
          <w:i/>
          <w:iCs/>
        </w:rPr>
        <w:tab/>
      </w:r>
      <w:r w:rsidRPr="001D187B">
        <w:rPr>
          <w:i/>
          <w:iCs/>
        </w:rPr>
        <w:t xml:space="preserve">witan </w:t>
      </w:r>
      <w:r>
        <w:rPr>
          <w:i/>
          <w:iCs/>
        </w:rPr>
        <w:tab/>
      </w:r>
      <w:r w:rsidRPr="001D187B">
        <w:rPr>
          <w:b/>
          <w:i/>
          <w:iCs/>
        </w:rPr>
        <w:t>ealle</w:t>
      </w:r>
      <w:r w:rsidRPr="001D187B">
        <w:rPr>
          <w:i/>
          <w:iCs/>
        </w:rPr>
        <w:t xml:space="preserve">, </w:t>
      </w:r>
      <w:r>
        <w:rPr>
          <w:i/>
          <w:iCs/>
        </w:rPr>
        <w:tab/>
      </w:r>
      <w:r w:rsidRPr="001D187B">
        <w:rPr>
          <w:i/>
          <w:iCs/>
        </w:rPr>
        <w:t xml:space="preserve">þæt mon secan sceal be sæwaroðe </w:t>
      </w:r>
      <w:r>
        <w:rPr>
          <w:i/>
          <w:iCs/>
        </w:rPr>
        <w:t>…</w:t>
      </w:r>
    </w:p>
    <w:p w:rsidR="00576763" w:rsidRDefault="00576763" w:rsidP="00576763">
      <w:pPr>
        <w:spacing w:line="360" w:lineRule="auto"/>
        <w:ind w:firstLine="720"/>
        <w:contextualSpacing/>
        <w:rPr>
          <w:iCs/>
        </w:rPr>
      </w:pPr>
      <w:r>
        <w:rPr>
          <w:iCs/>
        </w:rPr>
        <w:t xml:space="preserve">Is </w:t>
      </w:r>
      <w:r>
        <w:rPr>
          <w:iCs/>
        </w:rPr>
        <w:tab/>
        <w:t>that</w:t>
      </w:r>
      <w:r w:rsidRPr="00D52B3A">
        <w:rPr>
          <w:iCs/>
        </w:rPr>
        <w:t xml:space="preserve"> </w:t>
      </w:r>
      <w:r>
        <w:rPr>
          <w:iCs/>
        </w:rPr>
        <w:tab/>
      </w:r>
      <w:r w:rsidRPr="00D52B3A">
        <w:rPr>
          <w:iCs/>
        </w:rPr>
        <w:t xml:space="preserve">amazing that </w:t>
      </w:r>
      <w:r>
        <w:rPr>
          <w:iCs/>
        </w:rPr>
        <w:tab/>
      </w:r>
      <w:r w:rsidRPr="00D52B3A">
        <w:rPr>
          <w:iCs/>
        </w:rPr>
        <w:t xml:space="preserve">we </w:t>
      </w:r>
      <w:r>
        <w:rPr>
          <w:iCs/>
        </w:rPr>
        <w:tab/>
      </w:r>
      <w:r w:rsidRPr="00D52B3A">
        <w:rPr>
          <w:iCs/>
        </w:rPr>
        <w:t xml:space="preserve">know </w:t>
      </w:r>
      <w:r w:rsidR="00DA7932">
        <w:rPr>
          <w:iCs/>
        </w:rPr>
        <w:tab/>
        <w:t>all.P</w:t>
      </w:r>
      <w:r>
        <w:rPr>
          <w:iCs/>
        </w:rPr>
        <w:tab/>
        <w:t xml:space="preserve">that </w:t>
      </w:r>
      <w:r w:rsidRPr="00D52B3A">
        <w:rPr>
          <w:iCs/>
        </w:rPr>
        <w:t xml:space="preserve">one seek </w:t>
      </w:r>
      <w:r>
        <w:rPr>
          <w:iCs/>
        </w:rPr>
        <w:t xml:space="preserve">must </w:t>
      </w:r>
      <w:r w:rsidRPr="00D52B3A">
        <w:rPr>
          <w:iCs/>
        </w:rPr>
        <w:t xml:space="preserve">by </w:t>
      </w:r>
      <w:r>
        <w:rPr>
          <w:iCs/>
        </w:rPr>
        <w:t>sea_</w:t>
      </w:r>
      <w:r w:rsidRPr="00D52B3A">
        <w:rPr>
          <w:iCs/>
        </w:rPr>
        <w:t xml:space="preserve">shore </w:t>
      </w:r>
    </w:p>
    <w:p w:rsidR="00576763" w:rsidRDefault="00576763" w:rsidP="00576763">
      <w:pPr>
        <w:spacing w:line="360" w:lineRule="auto"/>
        <w:contextualSpacing/>
        <w:rPr>
          <w:iCs/>
        </w:rPr>
      </w:pPr>
      <w:r>
        <w:rPr>
          <w:iCs/>
        </w:rPr>
        <w:tab/>
        <w:t>`Is it so amazing that we all know that we must seek by the sea shores.’ (YCOE, Meters, 19.20)</w:t>
      </w:r>
    </w:p>
    <w:p w:rsidR="00576763" w:rsidRDefault="00576763" w:rsidP="00576763">
      <w:pPr>
        <w:spacing w:line="360" w:lineRule="auto"/>
        <w:contextualSpacing/>
        <w:rPr>
          <w:iCs/>
        </w:rPr>
      </w:pPr>
    </w:p>
    <w:p w:rsidR="00DA7932" w:rsidRPr="00527CF3" w:rsidRDefault="009F2532" w:rsidP="00576763">
      <w:pPr>
        <w:spacing w:line="360" w:lineRule="auto"/>
        <w:contextualSpacing/>
        <w:rPr>
          <w:iCs/>
        </w:rPr>
      </w:pPr>
      <w:r w:rsidRPr="00527CF3">
        <w:rPr>
          <w:iCs/>
        </w:rPr>
        <w:t xml:space="preserve">In Modern English, these sentences </w:t>
      </w:r>
      <w:r w:rsidR="00785DD7" w:rsidRPr="00527CF3">
        <w:rPr>
          <w:iCs/>
        </w:rPr>
        <w:t>are ungrammatical, as (</w:t>
      </w:r>
      <w:r w:rsidR="00C610DA">
        <w:rPr>
          <w:iCs/>
        </w:rPr>
        <w:t>121</w:t>
      </w:r>
      <w:r w:rsidR="00785DD7" w:rsidRPr="00527CF3">
        <w:rPr>
          <w:iCs/>
        </w:rPr>
        <w:t>) shows</w:t>
      </w:r>
      <w:r w:rsidR="00011794">
        <w:rPr>
          <w:iCs/>
        </w:rPr>
        <w:t>. Howev</w:t>
      </w:r>
      <w:r w:rsidR="00C610DA">
        <w:rPr>
          <w:iCs/>
        </w:rPr>
        <w:t xml:space="preserve">er, it is the Modern English </w:t>
      </w:r>
      <w:r w:rsidR="00011794">
        <w:rPr>
          <w:iCs/>
        </w:rPr>
        <w:t xml:space="preserve">that </w:t>
      </w:r>
      <w:r w:rsidR="00785DD7" w:rsidRPr="00527CF3">
        <w:rPr>
          <w:iCs/>
        </w:rPr>
        <w:t xml:space="preserve">is problematic </w:t>
      </w:r>
      <w:r w:rsidR="00527CF3" w:rsidRPr="00527CF3">
        <w:rPr>
          <w:iCs/>
        </w:rPr>
        <w:t xml:space="preserve">(as has been noted since Sportiche 1988) </w:t>
      </w:r>
      <w:r w:rsidR="00785DD7" w:rsidRPr="00527CF3">
        <w:rPr>
          <w:iCs/>
        </w:rPr>
        <w:t xml:space="preserve">because </w:t>
      </w:r>
      <w:r w:rsidR="00785DD7" w:rsidRPr="00527CF3">
        <w:rPr>
          <w:i/>
          <w:iCs/>
        </w:rPr>
        <w:t xml:space="preserve">his misdeeds </w:t>
      </w:r>
      <w:r w:rsidR="00637ADC">
        <w:rPr>
          <w:iCs/>
        </w:rPr>
        <w:t>is</w:t>
      </w:r>
      <w:r w:rsidR="00785DD7" w:rsidRPr="00527CF3">
        <w:rPr>
          <w:iCs/>
        </w:rPr>
        <w:t xml:space="preserve"> an object at some point in the derivation</w:t>
      </w:r>
      <w:r w:rsidR="00B82D0D">
        <w:rPr>
          <w:iCs/>
        </w:rPr>
        <w:t>, i.e. in clause-final position,</w:t>
      </w:r>
      <w:r w:rsidR="00785DD7" w:rsidRPr="00527CF3">
        <w:rPr>
          <w:iCs/>
        </w:rPr>
        <w:t xml:space="preserve"> and the quantifier should be </w:t>
      </w:r>
      <w:r w:rsidR="00CB7C33">
        <w:rPr>
          <w:iCs/>
        </w:rPr>
        <w:t>able to be left in that position</w:t>
      </w:r>
      <w:r w:rsidR="00785DD7" w:rsidRPr="00527CF3">
        <w:rPr>
          <w:iCs/>
        </w:rPr>
        <w:t>.</w:t>
      </w:r>
    </w:p>
    <w:p w:rsidR="009F2532" w:rsidRPr="00527CF3" w:rsidRDefault="009F2532" w:rsidP="00576763">
      <w:pPr>
        <w:spacing w:line="360" w:lineRule="auto"/>
        <w:contextualSpacing/>
        <w:rPr>
          <w:iCs/>
        </w:rPr>
      </w:pPr>
    </w:p>
    <w:p w:rsidR="009F2532" w:rsidRPr="00527CF3" w:rsidRDefault="009F2532" w:rsidP="00576763">
      <w:pPr>
        <w:spacing w:line="360" w:lineRule="auto"/>
        <w:contextualSpacing/>
        <w:rPr>
          <w:iCs/>
        </w:rPr>
      </w:pPr>
      <w:r w:rsidRPr="00527CF3">
        <w:rPr>
          <w:iCs/>
        </w:rPr>
        <w:t>(</w:t>
      </w:r>
      <w:r w:rsidR="00C610DA">
        <w:rPr>
          <w:iCs/>
        </w:rPr>
        <w:t>121</w:t>
      </w:r>
      <w:r w:rsidRPr="00527CF3">
        <w:rPr>
          <w:iCs/>
        </w:rPr>
        <w:t>)</w:t>
      </w:r>
      <w:r w:rsidRPr="00527CF3">
        <w:rPr>
          <w:iCs/>
        </w:rPr>
        <w:tab/>
        <w:t>*His misdeeds were not written all.</w:t>
      </w:r>
    </w:p>
    <w:p w:rsidR="009F2532" w:rsidRPr="00527CF3" w:rsidRDefault="009F2532" w:rsidP="00576763">
      <w:pPr>
        <w:spacing w:line="360" w:lineRule="auto"/>
        <w:contextualSpacing/>
        <w:rPr>
          <w:iCs/>
        </w:rPr>
      </w:pPr>
    </w:p>
    <w:p w:rsidR="00BF5DB9" w:rsidRPr="00B82D0D" w:rsidRDefault="00527CF3" w:rsidP="006945FF">
      <w:pPr>
        <w:spacing w:line="360" w:lineRule="auto"/>
        <w:contextualSpacing/>
        <w:rPr>
          <w:iCs/>
        </w:rPr>
      </w:pPr>
      <w:r>
        <w:rPr>
          <w:iCs/>
        </w:rPr>
        <w:t xml:space="preserve">The Old English </w:t>
      </w:r>
      <w:r w:rsidR="009F2532" w:rsidRPr="00527CF3">
        <w:rPr>
          <w:iCs/>
        </w:rPr>
        <w:t>(</w:t>
      </w:r>
      <w:r w:rsidR="00C610DA">
        <w:rPr>
          <w:iCs/>
        </w:rPr>
        <w:t>118</w:t>
      </w:r>
      <w:r w:rsidR="009F2532" w:rsidRPr="00527CF3">
        <w:rPr>
          <w:iCs/>
        </w:rPr>
        <w:t>) and (</w:t>
      </w:r>
      <w:r w:rsidR="00C610DA">
        <w:rPr>
          <w:iCs/>
        </w:rPr>
        <w:t>119</w:t>
      </w:r>
      <w:r w:rsidR="009F2532" w:rsidRPr="00527CF3">
        <w:rPr>
          <w:iCs/>
        </w:rPr>
        <w:t xml:space="preserve">) are </w:t>
      </w:r>
      <w:r w:rsidR="00873185">
        <w:rPr>
          <w:iCs/>
        </w:rPr>
        <w:t xml:space="preserve">therefore </w:t>
      </w:r>
      <w:r>
        <w:rPr>
          <w:iCs/>
        </w:rPr>
        <w:t xml:space="preserve">as expected because they involve </w:t>
      </w:r>
      <w:r w:rsidR="009F2532" w:rsidRPr="00527CF3">
        <w:rPr>
          <w:iCs/>
        </w:rPr>
        <w:t>a passive and unaccusative, respectively, but () isn’t</w:t>
      </w:r>
      <w:r w:rsidR="00873185">
        <w:rPr>
          <w:i/>
          <w:iCs/>
        </w:rPr>
        <w:t>.</w:t>
      </w:r>
      <w:r w:rsidR="00B82D0D">
        <w:rPr>
          <w:i/>
          <w:iCs/>
        </w:rPr>
        <w:t xml:space="preserve"> </w:t>
      </w:r>
      <w:r w:rsidR="00B82D0D">
        <w:rPr>
          <w:iCs/>
        </w:rPr>
        <w:t xml:space="preserve">Why </w:t>
      </w:r>
      <w:r w:rsidR="00C610DA">
        <w:rPr>
          <w:iCs/>
        </w:rPr>
        <w:t xml:space="preserve">it appears and why </w:t>
      </w:r>
      <w:r w:rsidR="00B82D0D">
        <w:rPr>
          <w:iCs/>
        </w:rPr>
        <w:t xml:space="preserve">the Modern </w:t>
      </w:r>
      <w:r w:rsidR="00C610DA">
        <w:rPr>
          <w:iCs/>
        </w:rPr>
        <w:t>English is ungrammatical remain</w:t>
      </w:r>
      <w:r w:rsidR="00B82D0D">
        <w:rPr>
          <w:iCs/>
        </w:rPr>
        <w:t xml:space="preserve"> a mystery.</w:t>
      </w:r>
    </w:p>
    <w:p w:rsidR="00BF5DB9" w:rsidRPr="00B82D0D" w:rsidRDefault="00873185" w:rsidP="006945FF">
      <w:pPr>
        <w:spacing w:line="360" w:lineRule="auto"/>
        <w:ind w:firstLine="720"/>
        <w:contextualSpacing/>
        <w:rPr>
          <w:b/>
          <w:iCs/>
        </w:rPr>
      </w:pPr>
      <w:r>
        <w:rPr>
          <w:iCs/>
        </w:rPr>
        <w:t>The</w:t>
      </w:r>
      <w:r w:rsidR="005050DA">
        <w:rPr>
          <w:iCs/>
        </w:rPr>
        <w:t xml:space="preserve"> third</w:t>
      </w:r>
      <w:r w:rsidR="00BF5DB9">
        <w:rPr>
          <w:iCs/>
        </w:rPr>
        <w:t xml:space="preserve"> difference is that some DPs and QPs are discontinuous </w:t>
      </w:r>
      <w:r w:rsidR="00E37CF2">
        <w:rPr>
          <w:iCs/>
        </w:rPr>
        <w:t>and</w:t>
      </w:r>
      <w:r w:rsidR="00BF5DB9">
        <w:rPr>
          <w:iCs/>
        </w:rPr>
        <w:t xml:space="preserve"> </w:t>
      </w:r>
      <w:r w:rsidR="00506D29">
        <w:rPr>
          <w:iCs/>
        </w:rPr>
        <w:t xml:space="preserve">that </w:t>
      </w:r>
      <w:r w:rsidR="00BF5DB9">
        <w:rPr>
          <w:iCs/>
        </w:rPr>
        <w:t xml:space="preserve">the QP </w:t>
      </w:r>
      <w:r w:rsidR="00E37CF2">
        <w:rPr>
          <w:iCs/>
        </w:rPr>
        <w:t>has moved to</w:t>
      </w:r>
      <w:r w:rsidR="00BF5DB9">
        <w:rPr>
          <w:iCs/>
        </w:rPr>
        <w:t xml:space="preserve"> the left</w:t>
      </w:r>
      <w:r w:rsidR="00E37CF2">
        <w:rPr>
          <w:iCs/>
        </w:rPr>
        <w:t xml:space="preserve"> of the DP</w:t>
      </w:r>
      <w:r w:rsidR="00BF5DB9">
        <w:rPr>
          <w:iCs/>
        </w:rPr>
        <w:t>, as in (</w:t>
      </w:r>
      <w:r w:rsidR="00C610DA">
        <w:rPr>
          <w:iCs/>
        </w:rPr>
        <w:t>122</w:t>
      </w:r>
      <w:r w:rsidR="00BF5DB9">
        <w:rPr>
          <w:iCs/>
        </w:rPr>
        <w:t>) to (</w:t>
      </w:r>
      <w:r w:rsidR="00C610DA">
        <w:rPr>
          <w:iCs/>
        </w:rPr>
        <w:t>125</w:t>
      </w:r>
      <w:r w:rsidR="00BF5DB9">
        <w:rPr>
          <w:iCs/>
        </w:rPr>
        <w:t>)</w:t>
      </w:r>
      <w:r w:rsidR="00506D29">
        <w:rPr>
          <w:iCs/>
        </w:rPr>
        <w:t xml:space="preserve">, rather than </w:t>
      </w:r>
      <w:r w:rsidR="00E37CF2">
        <w:rPr>
          <w:iCs/>
        </w:rPr>
        <w:t>remaining</w:t>
      </w:r>
      <w:r w:rsidR="00506D29">
        <w:rPr>
          <w:iCs/>
        </w:rPr>
        <w:t xml:space="preserve"> in the position the QP originally occupies</w:t>
      </w:r>
      <w:r w:rsidR="00BF5DB9" w:rsidRPr="00B82D0D">
        <w:rPr>
          <w:b/>
          <w:iCs/>
        </w:rPr>
        <w:t>.</w:t>
      </w:r>
      <w:r w:rsidR="00B82D0D" w:rsidRPr="00B82D0D">
        <w:rPr>
          <w:b/>
          <w:iCs/>
        </w:rPr>
        <w:t xml:space="preserve"> </w:t>
      </w:r>
    </w:p>
    <w:p w:rsidR="00BF5DB9" w:rsidRDefault="00BF5DB9" w:rsidP="00BF5DB9">
      <w:pPr>
        <w:spacing w:line="360" w:lineRule="auto"/>
        <w:contextualSpacing/>
        <w:rPr>
          <w:iCs/>
        </w:rPr>
      </w:pPr>
    </w:p>
    <w:p w:rsidR="00BF5DB9" w:rsidRPr="00D34F08" w:rsidRDefault="00BF5DB9" w:rsidP="00BF5DB9">
      <w:pPr>
        <w:spacing w:line="360" w:lineRule="auto"/>
        <w:contextualSpacing/>
        <w:rPr>
          <w:i/>
          <w:iCs/>
        </w:rPr>
      </w:pPr>
      <w:r>
        <w:rPr>
          <w:iCs/>
        </w:rPr>
        <w:t>(</w:t>
      </w:r>
      <w:r w:rsidR="00C610DA">
        <w:rPr>
          <w:iCs/>
        </w:rPr>
        <w:t>122</w:t>
      </w:r>
      <w:r>
        <w:rPr>
          <w:iCs/>
        </w:rPr>
        <w:t>)</w:t>
      </w:r>
      <w:r>
        <w:rPr>
          <w:iCs/>
        </w:rPr>
        <w:tab/>
      </w:r>
      <w:r w:rsidRPr="00D34F08">
        <w:rPr>
          <w:i/>
          <w:iCs/>
        </w:rPr>
        <w:t xml:space="preserve">Bidon </w:t>
      </w:r>
      <w:r w:rsidRPr="00D34F08">
        <w:rPr>
          <w:i/>
          <w:iCs/>
        </w:rPr>
        <w:tab/>
      </w:r>
      <w:r w:rsidRPr="00D34F08">
        <w:rPr>
          <w:b/>
          <w:i/>
          <w:iCs/>
        </w:rPr>
        <w:t>ealle</w:t>
      </w:r>
      <w:r w:rsidRPr="00D34F08">
        <w:rPr>
          <w:i/>
          <w:iCs/>
        </w:rPr>
        <w:t xml:space="preserve"> </w:t>
      </w:r>
      <w:r w:rsidRPr="00D34F08">
        <w:rPr>
          <w:i/>
          <w:iCs/>
        </w:rPr>
        <w:tab/>
        <w:t xml:space="preserve">þær </w:t>
      </w:r>
      <w:r w:rsidRPr="00D34F08">
        <w:rPr>
          <w:i/>
          <w:iCs/>
        </w:rPr>
        <w:tab/>
      </w:r>
      <w:r w:rsidRPr="00463437">
        <w:rPr>
          <w:b/>
          <w:i/>
          <w:iCs/>
        </w:rPr>
        <w:t xml:space="preserve">þegnas </w:t>
      </w:r>
      <w:r w:rsidRPr="00463437">
        <w:rPr>
          <w:b/>
          <w:i/>
          <w:iCs/>
        </w:rPr>
        <w:tab/>
        <w:t xml:space="preserve">   þrymfulle</w:t>
      </w:r>
      <w:r w:rsidRPr="00D34F08">
        <w:rPr>
          <w:i/>
          <w:iCs/>
        </w:rPr>
        <w:t xml:space="preserve"> </w:t>
      </w:r>
      <w:r>
        <w:rPr>
          <w:i/>
          <w:iCs/>
        </w:rPr>
        <w:tab/>
      </w:r>
      <w:r w:rsidRPr="00D34F08">
        <w:rPr>
          <w:i/>
          <w:iCs/>
        </w:rPr>
        <w:t xml:space="preserve">þeodnes </w:t>
      </w:r>
      <w:r>
        <w:rPr>
          <w:i/>
          <w:iCs/>
        </w:rPr>
        <w:tab/>
      </w:r>
      <w:r w:rsidRPr="00D34F08">
        <w:rPr>
          <w:i/>
          <w:iCs/>
        </w:rPr>
        <w:t xml:space="preserve">gehata </w:t>
      </w:r>
    </w:p>
    <w:p w:rsidR="00BF5DB9" w:rsidRDefault="00BF5DB9" w:rsidP="00BF5DB9">
      <w:pPr>
        <w:spacing w:line="360" w:lineRule="auto"/>
        <w:contextualSpacing/>
        <w:rPr>
          <w:i/>
          <w:iCs/>
        </w:rPr>
      </w:pPr>
      <w:r>
        <w:rPr>
          <w:iCs/>
        </w:rPr>
        <w:tab/>
        <w:t>waited</w:t>
      </w:r>
      <w:r>
        <w:rPr>
          <w:iCs/>
        </w:rPr>
        <w:tab/>
        <w:t>all.P</w:t>
      </w:r>
      <w:r>
        <w:rPr>
          <w:iCs/>
        </w:rPr>
        <w:tab/>
        <w:t>there</w:t>
      </w:r>
      <w:r>
        <w:rPr>
          <w:iCs/>
        </w:rPr>
        <w:tab/>
        <w:t xml:space="preserve">servants  glorious   </w:t>
      </w:r>
      <w:r>
        <w:rPr>
          <w:iCs/>
        </w:rPr>
        <w:tab/>
        <w:t xml:space="preserve">prince’s </w:t>
      </w:r>
      <w:r>
        <w:rPr>
          <w:iCs/>
        </w:rPr>
        <w:tab/>
        <w:t xml:space="preserve">promise </w:t>
      </w:r>
    </w:p>
    <w:p w:rsidR="00BF5DB9" w:rsidRDefault="00BF5DB9" w:rsidP="00BF5DB9">
      <w:pPr>
        <w:spacing w:line="360" w:lineRule="auto"/>
        <w:ind w:firstLine="720"/>
        <w:contextualSpacing/>
        <w:rPr>
          <w:iCs/>
        </w:rPr>
      </w:pPr>
      <w:r w:rsidRPr="00D34F08">
        <w:rPr>
          <w:i/>
          <w:iCs/>
        </w:rPr>
        <w:t xml:space="preserve">in </w:t>
      </w:r>
      <w:r>
        <w:rPr>
          <w:i/>
          <w:iCs/>
        </w:rPr>
        <w:tab/>
      </w:r>
      <w:r w:rsidRPr="00D34F08">
        <w:rPr>
          <w:i/>
          <w:iCs/>
        </w:rPr>
        <w:t xml:space="preserve">þære </w:t>
      </w:r>
      <w:r>
        <w:rPr>
          <w:i/>
          <w:iCs/>
        </w:rPr>
        <w:tab/>
      </w:r>
      <w:r w:rsidRPr="00D34F08">
        <w:rPr>
          <w:i/>
          <w:iCs/>
        </w:rPr>
        <w:t xml:space="preserve">torhtan </w:t>
      </w:r>
      <w:r>
        <w:rPr>
          <w:i/>
          <w:iCs/>
        </w:rPr>
        <w:tab/>
      </w:r>
      <w:r w:rsidRPr="00D34F08">
        <w:rPr>
          <w:i/>
          <w:iCs/>
        </w:rPr>
        <w:t>byrig</w:t>
      </w:r>
      <w:r>
        <w:rPr>
          <w:i/>
          <w:iCs/>
        </w:rPr>
        <w:t xml:space="preserve"> </w:t>
      </w:r>
      <w:r>
        <w:rPr>
          <w:i/>
          <w:iCs/>
        </w:rPr>
        <w:tab/>
      </w:r>
      <w:r w:rsidRPr="001C63F7">
        <w:rPr>
          <w:i/>
          <w:iCs/>
        </w:rPr>
        <w:t xml:space="preserve">tyn </w:t>
      </w:r>
      <w:r>
        <w:rPr>
          <w:i/>
          <w:iCs/>
        </w:rPr>
        <w:tab/>
      </w:r>
      <w:r w:rsidRPr="001C63F7">
        <w:rPr>
          <w:i/>
          <w:iCs/>
        </w:rPr>
        <w:t xml:space="preserve">niht </w:t>
      </w:r>
      <w:r>
        <w:rPr>
          <w:i/>
          <w:iCs/>
        </w:rPr>
        <w:tab/>
      </w:r>
      <w:r w:rsidRPr="001C63F7">
        <w:rPr>
          <w:i/>
          <w:iCs/>
        </w:rPr>
        <w:t xml:space="preserve">þa </w:t>
      </w:r>
      <w:r>
        <w:rPr>
          <w:i/>
          <w:iCs/>
        </w:rPr>
        <w:tab/>
      </w:r>
      <w:r w:rsidRPr="001C63F7">
        <w:rPr>
          <w:i/>
          <w:iCs/>
        </w:rPr>
        <w:t>gen,</w:t>
      </w:r>
    </w:p>
    <w:p w:rsidR="00BF5DB9" w:rsidRDefault="00BF5DB9" w:rsidP="00BF5DB9">
      <w:pPr>
        <w:spacing w:line="360" w:lineRule="auto"/>
        <w:ind w:firstLine="720"/>
        <w:contextualSpacing/>
        <w:rPr>
          <w:i/>
          <w:iCs/>
        </w:rPr>
      </w:pPr>
      <w:r>
        <w:rPr>
          <w:iCs/>
        </w:rPr>
        <w:t>in</w:t>
      </w:r>
      <w:r>
        <w:rPr>
          <w:iCs/>
        </w:rPr>
        <w:tab/>
        <w:t xml:space="preserve">that </w:t>
      </w:r>
      <w:r>
        <w:rPr>
          <w:iCs/>
        </w:rPr>
        <w:tab/>
        <w:t xml:space="preserve">splendid </w:t>
      </w:r>
      <w:r>
        <w:rPr>
          <w:iCs/>
        </w:rPr>
        <w:tab/>
        <w:t xml:space="preserve">city </w:t>
      </w:r>
      <w:r>
        <w:rPr>
          <w:iCs/>
        </w:rPr>
        <w:tab/>
        <w:t xml:space="preserve">ten </w:t>
      </w:r>
      <w:r>
        <w:rPr>
          <w:iCs/>
        </w:rPr>
        <w:tab/>
        <w:t xml:space="preserve">nights </w:t>
      </w:r>
      <w:r>
        <w:rPr>
          <w:iCs/>
        </w:rPr>
        <w:tab/>
        <w:t xml:space="preserve">then </w:t>
      </w:r>
      <w:r>
        <w:rPr>
          <w:iCs/>
        </w:rPr>
        <w:tab/>
        <w:t>again</w:t>
      </w:r>
      <w:r w:rsidRPr="00D87B7E">
        <w:rPr>
          <w:i/>
          <w:iCs/>
        </w:rPr>
        <w:t xml:space="preserve"> </w:t>
      </w:r>
    </w:p>
    <w:p w:rsidR="00506D29" w:rsidRDefault="00BF5DB9" w:rsidP="00BF5DB9">
      <w:pPr>
        <w:spacing w:line="360" w:lineRule="auto"/>
        <w:ind w:left="720"/>
        <w:contextualSpacing/>
        <w:rPr>
          <w:iCs/>
        </w:rPr>
      </w:pPr>
      <w:r>
        <w:rPr>
          <w:iCs/>
        </w:rPr>
        <w:t xml:space="preserve">`The magnificent thanes all awaited there ten more nights for the prince’s promise.’ </w:t>
      </w:r>
    </w:p>
    <w:p w:rsidR="00BF5DB9" w:rsidRDefault="00BF5DB9" w:rsidP="00BF5DB9">
      <w:pPr>
        <w:spacing w:line="360" w:lineRule="auto"/>
        <w:ind w:left="720"/>
        <w:contextualSpacing/>
        <w:rPr>
          <w:iCs/>
        </w:rPr>
      </w:pPr>
      <w:r>
        <w:rPr>
          <w:iCs/>
        </w:rPr>
        <w:lastRenderedPageBreak/>
        <w:t>(YCOE, Exeter, Christ 540)</w:t>
      </w:r>
    </w:p>
    <w:p w:rsidR="00BF5DB9" w:rsidRDefault="00BF5DB9" w:rsidP="00BF5DB9">
      <w:pPr>
        <w:spacing w:line="360" w:lineRule="auto"/>
        <w:contextualSpacing/>
        <w:rPr>
          <w:iCs/>
        </w:rPr>
      </w:pPr>
      <w:r>
        <w:rPr>
          <w:iCs/>
        </w:rPr>
        <w:t>(</w:t>
      </w:r>
      <w:r w:rsidR="00C610DA">
        <w:rPr>
          <w:iCs/>
        </w:rPr>
        <w:t>123</w:t>
      </w:r>
      <w:r>
        <w:rPr>
          <w:iCs/>
        </w:rPr>
        <w:t>)</w:t>
      </w:r>
      <w:r>
        <w:rPr>
          <w:iCs/>
        </w:rPr>
        <w:tab/>
      </w:r>
      <w:r w:rsidRPr="00D87B7E">
        <w:rPr>
          <w:i/>
          <w:iCs/>
        </w:rPr>
        <w:t xml:space="preserve">Gesawon hie </w:t>
      </w:r>
      <w:r w:rsidRPr="00D87B7E">
        <w:rPr>
          <w:i/>
          <w:iCs/>
        </w:rPr>
        <w:tab/>
        <w:t xml:space="preserve">þær </w:t>
      </w:r>
      <w:r w:rsidRPr="00D87B7E">
        <w:rPr>
          <w:i/>
          <w:iCs/>
        </w:rPr>
        <w:tab/>
        <w:t xml:space="preserve">weallas standan, </w:t>
      </w:r>
      <w:r w:rsidRPr="00D87B7E">
        <w:rPr>
          <w:i/>
          <w:iCs/>
        </w:rPr>
        <w:tab/>
      </w:r>
      <w:r w:rsidRPr="00D87B7E">
        <w:rPr>
          <w:b/>
          <w:i/>
          <w:iCs/>
        </w:rPr>
        <w:t xml:space="preserve">ealle </w:t>
      </w:r>
      <w:r w:rsidRPr="00D87B7E">
        <w:rPr>
          <w:i/>
          <w:iCs/>
        </w:rPr>
        <w:tab/>
        <w:t xml:space="preserve">him </w:t>
      </w:r>
      <w:r w:rsidRPr="00D87B7E">
        <w:rPr>
          <w:i/>
          <w:iCs/>
        </w:rPr>
        <w:tab/>
      </w:r>
      <w:r w:rsidRPr="00D87B7E">
        <w:rPr>
          <w:b/>
          <w:i/>
          <w:iCs/>
        </w:rPr>
        <w:t xml:space="preserve">brimu </w:t>
      </w:r>
      <w:r w:rsidRPr="00D87B7E">
        <w:rPr>
          <w:i/>
          <w:iCs/>
        </w:rPr>
        <w:tab/>
      </w:r>
      <w:r>
        <w:rPr>
          <w:i/>
          <w:iCs/>
        </w:rPr>
        <w:t>blodige þuhton</w:t>
      </w:r>
    </w:p>
    <w:p w:rsidR="00BF5DB9" w:rsidRDefault="00BF5DB9" w:rsidP="00BF5DB9">
      <w:pPr>
        <w:spacing w:line="360" w:lineRule="auto"/>
        <w:ind w:firstLine="720"/>
        <w:contextualSpacing/>
        <w:rPr>
          <w:iCs/>
        </w:rPr>
      </w:pPr>
      <w:r>
        <w:rPr>
          <w:iCs/>
        </w:rPr>
        <w:t>saw</w:t>
      </w:r>
      <w:r>
        <w:rPr>
          <w:iCs/>
        </w:rPr>
        <w:tab/>
        <w:t>they</w:t>
      </w:r>
      <w:r>
        <w:rPr>
          <w:iCs/>
        </w:rPr>
        <w:tab/>
        <w:t>there</w:t>
      </w:r>
      <w:r>
        <w:rPr>
          <w:iCs/>
        </w:rPr>
        <w:tab/>
        <w:t>walls</w:t>
      </w:r>
      <w:r>
        <w:rPr>
          <w:iCs/>
        </w:rPr>
        <w:tab/>
        <w:t>stand</w:t>
      </w:r>
      <w:r>
        <w:rPr>
          <w:iCs/>
        </w:rPr>
        <w:tab/>
      </w:r>
      <w:r>
        <w:rPr>
          <w:iCs/>
        </w:rPr>
        <w:tab/>
        <w:t>all.P</w:t>
      </w:r>
      <w:r>
        <w:rPr>
          <w:iCs/>
        </w:rPr>
        <w:tab/>
        <w:t>them</w:t>
      </w:r>
      <w:r>
        <w:rPr>
          <w:iCs/>
        </w:rPr>
        <w:tab/>
        <w:t>seas</w:t>
      </w:r>
      <w:r>
        <w:rPr>
          <w:iCs/>
        </w:rPr>
        <w:tab/>
        <w:t>bloody</w:t>
      </w:r>
      <w:r>
        <w:rPr>
          <w:iCs/>
        </w:rPr>
        <w:tab/>
        <w:t>thought</w:t>
      </w:r>
    </w:p>
    <w:p w:rsidR="00506D29" w:rsidRDefault="00BF5DB9" w:rsidP="00BF5DB9">
      <w:pPr>
        <w:spacing w:line="360" w:lineRule="auto"/>
        <w:ind w:firstLine="720"/>
        <w:contextualSpacing/>
        <w:rPr>
          <w:iCs/>
        </w:rPr>
      </w:pPr>
      <w:r>
        <w:rPr>
          <w:iCs/>
        </w:rPr>
        <w:t xml:space="preserve">`They saw the walls stand (and) all the seas seemed bloody to them.’ </w:t>
      </w:r>
    </w:p>
    <w:p w:rsidR="00BF5DB9" w:rsidRDefault="00BF5DB9" w:rsidP="00506D29">
      <w:pPr>
        <w:spacing w:line="360" w:lineRule="auto"/>
        <w:ind w:left="720"/>
        <w:contextualSpacing/>
        <w:rPr>
          <w:iCs/>
        </w:rPr>
      </w:pPr>
      <w:r>
        <w:rPr>
          <w:iCs/>
        </w:rPr>
        <w:t>(</w:t>
      </w:r>
      <w:r w:rsidR="00506D29">
        <w:rPr>
          <w:iCs/>
        </w:rPr>
        <w:t xml:space="preserve">YCOE, </w:t>
      </w:r>
      <w:r>
        <w:rPr>
          <w:iCs/>
        </w:rPr>
        <w:t>Junius, Exodus, 572)</w:t>
      </w:r>
    </w:p>
    <w:p w:rsidR="00BF5DB9" w:rsidRDefault="00BF5DB9" w:rsidP="00BF5DB9">
      <w:pPr>
        <w:spacing w:line="360" w:lineRule="auto"/>
        <w:contextualSpacing/>
        <w:rPr>
          <w:iCs/>
        </w:rPr>
      </w:pPr>
      <w:r>
        <w:rPr>
          <w:iCs/>
        </w:rPr>
        <w:t>(</w:t>
      </w:r>
      <w:r w:rsidR="00C610DA">
        <w:rPr>
          <w:iCs/>
        </w:rPr>
        <w:t>124</w:t>
      </w:r>
      <w:r>
        <w:rPr>
          <w:iCs/>
        </w:rPr>
        <w:t>)</w:t>
      </w:r>
      <w:r>
        <w:rPr>
          <w:iCs/>
        </w:rPr>
        <w:tab/>
      </w:r>
      <w:r w:rsidRPr="00465492">
        <w:rPr>
          <w:i/>
          <w:iCs/>
        </w:rPr>
        <w:t xml:space="preserve">Me </w:t>
      </w:r>
      <w:r w:rsidRPr="00465492">
        <w:rPr>
          <w:i/>
          <w:iCs/>
        </w:rPr>
        <w:tab/>
        <w:t xml:space="preserve">gelicost ðincð þætte </w:t>
      </w:r>
      <w:r>
        <w:rPr>
          <w:i/>
          <w:iCs/>
        </w:rPr>
        <w:tab/>
      </w:r>
      <w:r w:rsidRPr="00D52B3A">
        <w:rPr>
          <w:b/>
          <w:i/>
          <w:iCs/>
        </w:rPr>
        <w:t xml:space="preserve">ealle </w:t>
      </w:r>
      <w:r>
        <w:rPr>
          <w:i/>
          <w:iCs/>
        </w:rPr>
        <w:tab/>
      </w:r>
      <w:r w:rsidRPr="00465492">
        <w:rPr>
          <w:i/>
          <w:iCs/>
        </w:rPr>
        <w:t xml:space="preserve">witen </w:t>
      </w:r>
      <w:r w:rsidRPr="00D52B3A">
        <w:rPr>
          <w:b/>
          <w:i/>
          <w:iCs/>
        </w:rPr>
        <w:t xml:space="preserve">eorðbuende þoncolmode </w:t>
      </w:r>
      <w:r w:rsidRPr="00465492">
        <w:rPr>
          <w:i/>
          <w:iCs/>
        </w:rPr>
        <w:tab/>
        <w:t xml:space="preserve">ðæt hi þær ne sint. </w:t>
      </w:r>
    </w:p>
    <w:p w:rsidR="00BF5DB9" w:rsidRDefault="00BF5DB9" w:rsidP="00BF5DB9">
      <w:pPr>
        <w:spacing w:line="360" w:lineRule="auto"/>
        <w:ind w:left="720"/>
        <w:contextualSpacing/>
        <w:rPr>
          <w:iCs/>
        </w:rPr>
      </w:pPr>
      <w:r>
        <w:rPr>
          <w:iCs/>
        </w:rPr>
        <w:t>me</w:t>
      </w:r>
      <w:r>
        <w:rPr>
          <w:iCs/>
        </w:rPr>
        <w:tab/>
        <w:t>likeliest</w:t>
      </w:r>
      <w:r>
        <w:rPr>
          <w:iCs/>
        </w:rPr>
        <w:tab/>
        <w:t>seems</w:t>
      </w:r>
      <w:r>
        <w:rPr>
          <w:iCs/>
        </w:rPr>
        <w:tab/>
        <w:t>that</w:t>
      </w:r>
      <w:r>
        <w:rPr>
          <w:iCs/>
        </w:rPr>
        <w:tab/>
        <w:t>all.P</w:t>
      </w:r>
      <w:r>
        <w:rPr>
          <w:iCs/>
        </w:rPr>
        <w:tab/>
        <w:t>know</w:t>
      </w:r>
      <w:r>
        <w:rPr>
          <w:iCs/>
        </w:rPr>
        <w:tab/>
        <w:t>earth_dwellers</w:t>
      </w:r>
      <w:r>
        <w:rPr>
          <w:iCs/>
        </w:rPr>
        <w:tab/>
        <w:t>sensible that they there</w:t>
      </w:r>
      <w:r>
        <w:rPr>
          <w:iCs/>
        </w:rPr>
        <w:tab/>
        <w:t>not are</w:t>
      </w:r>
    </w:p>
    <w:p w:rsidR="00BF5DB9" w:rsidRPr="00B024FC" w:rsidRDefault="00BF5DB9" w:rsidP="00BF5DB9">
      <w:pPr>
        <w:spacing w:line="360" w:lineRule="auto"/>
        <w:ind w:left="720"/>
        <w:contextualSpacing/>
        <w:rPr>
          <w:iCs/>
        </w:rPr>
      </w:pPr>
      <w:r>
        <w:rPr>
          <w:iCs/>
        </w:rPr>
        <w:t>`</w:t>
      </w:r>
      <w:r w:rsidRPr="00465492">
        <w:rPr>
          <w:iCs/>
        </w:rPr>
        <w:t>It seems to me most likely</w:t>
      </w:r>
      <w:r>
        <w:rPr>
          <w:iCs/>
        </w:rPr>
        <w:t xml:space="preserve"> </w:t>
      </w:r>
      <w:r w:rsidRPr="00465492">
        <w:rPr>
          <w:iCs/>
        </w:rPr>
        <w:t xml:space="preserve">that </w:t>
      </w:r>
      <w:r>
        <w:rPr>
          <w:iCs/>
        </w:rPr>
        <w:t>all</w:t>
      </w:r>
      <w:r w:rsidRPr="00465492">
        <w:rPr>
          <w:iCs/>
        </w:rPr>
        <w:t xml:space="preserve"> sensible earth-dweller should know</w:t>
      </w:r>
      <w:r>
        <w:rPr>
          <w:iCs/>
        </w:rPr>
        <w:t xml:space="preserve"> </w:t>
      </w:r>
      <w:r w:rsidRPr="00465492">
        <w:rPr>
          <w:iCs/>
        </w:rPr>
        <w:t>that they are not up there</w:t>
      </w:r>
      <w:r>
        <w:rPr>
          <w:iCs/>
        </w:rPr>
        <w:t>.’</w:t>
      </w:r>
      <w:r w:rsidRPr="00465492">
        <w:rPr>
          <w:iCs/>
        </w:rPr>
        <w:t xml:space="preserve"> </w:t>
      </w:r>
      <w:r>
        <w:rPr>
          <w:iCs/>
        </w:rPr>
        <w:t>(YCOE, Meters 19.12)</w:t>
      </w:r>
    </w:p>
    <w:p w:rsidR="00BF5DB9" w:rsidRDefault="00BF5DB9" w:rsidP="00BF5DB9">
      <w:pPr>
        <w:spacing w:line="360" w:lineRule="auto"/>
        <w:contextualSpacing/>
        <w:rPr>
          <w:iCs/>
        </w:rPr>
      </w:pPr>
      <w:r>
        <w:rPr>
          <w:iCs/>
        </w:rPr>
        <w:t>(</w:t>
      </w:r>
      <w:r w:rsidR="00C610DA">
        <w:rPr>
          <w:iCs/>
        </w:rPr>
        <w:t>125</w:t>
      </w:r>
      <w:r>
        <w:rPr>
          <w:iCs/>
        </w:rPr>
        <w:t>)</w:t>
      </w:r>
      <w:r>
        <w:rPr>
          <w:iCs/>
        </w:rPr>
        <w:tab/>
      </w:r>
      <w:r w:rsidRPr="00A75ABF">
        <w:rPr>
          <w:i/>
          <w:iCs/>
        </w:rPr>
        <w:t xml:space="preserve">Þonne </w:t>
      </w:r>
      <w:r w:rsidRPr="00A75ABF">
        <w:rPr>
          <w:i/>
          <w:iCs/>
        </w:rPr>
        <w:tab/>
        <w:t xml:space="preserve">æriste </w:t>
      </w:r>
      <w:r w:rsidRPr="00A75ABF">
        <w:rPr>
          <w:i/>
          <w:iCs/>
        </w:rPr>
        <w:tab/>
      </w:r>
      <w:r w:rsidRPr="00A75ABF">
        <w:rPr>
          <w:b/>
          <w:i/>
          <w:iCs/>
        </w:rPr>
        <w:t>ealle</w:t>
      </w:r>
      <w:r w:rsidRPr="00A75ABF">
        <w:rPr>
          <w:i/>
          <w:iCs/>
        </w:rPr>
        <w:t xml:space="preserve"> </w:t>
      </w:r>
      <w:r w:rsidRPr="00A75ABF">
        <w:rPr>
          <w:i/>
          <w:iCs/>
        </w:rPr>
        <w:tab/>
        <w:t xml:space="preserve">gefremmaþ </w:t>
      </w:r>
      <w:r w:rsidRPr="00A75ABF">
        <w:rPr>
          <w:i/>
          <w:iCs/>
        </w:rPr>
        <w:tab/>
      </w:r>
      <w:r w:rsidRPr="00A75ABF">
        <w:rPr>
          <w:b/>
          <w:i/>
          <w:iCs/>
        </w:rPr>
        <w:t xml:space="preserve">men </w:t>
      </w:r>
      <w:r w:rsidRPr="00A75ABF">
        <w:rPr>
          <w:b/>
          <w:i/>
          <w:iCs/>
        </w:rPr>
        <w:tab/>
        <w:t xml:space="preserve">on </w:t>
      </w:r>
      <w:r w:rsidRPr="00A75ABF">
        <w:rPr>
          <w:b/>
          <w:i/>
          <w:iCs/>
        </w:rPr>
        <w:tab/>
        <w:t>moldan</w:t>
      </w:r>
      <w:r w:rsidRPr="00A75ABF">
        <w:rPr>
          <w:i/>
          <w:iCs/>
        </w:rPr>
        <w:t xml:space="preserve"> swa se mihtiga cyning beodeð,</w:t>
      </w:r>
    </w:p>
    <w:p w:rsidR="00BF5DB9" w:rsidRDefault="00BF5DB9" w:rsidP="00BF5DB9">
      <w:pPr>
        <w:spacing w:line="360" w:lineRule="auto"/>
        <w:contextualSpacing/>
        <w:rPr>
          <w:iCs/>
        </w:rPr>
      </w:pPr>
      <w:r>
        <w:rPr>
          <w:iCs/>
        </w:rPr>
        <w:tab/>
        <w:t>then</w:t>
      </w:r>
      <w:r>
        <w:rPr>
          <w:iCs/>
        </w:rPr>
        <w:tab/>
        <w:t>rising</w:t>
      </w:r>
      <w:r>
        <w:rPr>
          <w:iCs/>
        </w:rPr>
        <w:tab/>
        <w:t>all.P</w:t>
      </w:r>
      <w:r>
        <w:rPr>
          <w:iCs/>
        </w:rPr>
        <w:tab/>
        <w:t>do</w:t>
      </w:r>
      <w:r>
        <w:rPr>
          <w:iCs/>
        </w:rPr>
        <w:tab/>
      </w:r>
      <w:r>
        <w:rPr>
          <w:iCs/>
        </w:rPr>
        <w:tab/>
        <w:t>men</w:t>
      </w:r>
      <w:r>
        <w:rPr>
          <w:iCs/>
        </w:rPr>
        <w:tab/>
        <w:t>of</w:t>
      </w:r>
      <w:r>
        <w:rPr>
          <w:iCs/>
        </w:rPr>
        <w:tab/>
        <w:t>earth</w:t>
      </w:r>
      <w:r>
        <w:rPr>
          <w:iCs/>
        </w:rPr>
        <w:tab/>
        <w:t>as the mighty king commands</w:t>
      </w:r>
    </w:p>
    <w:p w:rsidR="00BF5DB9" w:rsidRDefault="00BF5DB9" w:rsidP="00BF5DB9">
      <w:pPr>
        <w:spacing w:line="360" w:lineRule="auto"/>
        <w:contextualSpacing/>
        <w:rPr>
          <w:iCs/>
        </w:rPr>
      </w:pPr>
      <w:r>
        <w:rPr>
          <w:iCs/>
        </w:rPr>
        <w:tab/>
        <w:t xml:space="preserve">Then all men of earth shall </w:t>
      </w:r>
      <w:r w:rsidRPr="00A75ABF">
        <w:rPr>
          <w:iCs/>
        </w:rPr>
        <w:t>experience resurrection, just as the Mighty King</w:t>
      </w:r>
      <w:r>
        <w:rPr>
          <w:iCs/>
        </w:rPr>
        <w:t xml:space="preserve"> commands.’</w:t>
      </w:r>
    </w:p>
    <w:p w:rsidR="00BF5DB9" w:rsidRDefault="00BF5DB9" w:rsidP="00BF5DB9">
      <w:pPr>
        <w:spacing w:line="360" w:lineRule="auto"/>
        <w:ind w:firstLine="720"/>
        <w:contextualSpacing/>
        <w:rPr>
          <w:iCs/>
        </w:rPr>
      </w:pPr>
      <w:r>
        <w:rPr>
          <w:iCs/>
        </w:rPr>
        <w:t>(YCOE, Exeter, Phoenix, 495)</w:t>
      </w:r>
    </w:p>
    <w:p w:rsidR="00BF5DB9" w:rsidRDefault="00BF5DB9" w:rsidP="00576763">
      <w:pPr>
        <w:spacing w:line="360" w:lineRule="auto"/>
        <w:contextualSpacing/>
        <w:rPr>
          <w:iCs/>
        </w:rPr>
      </w:pPr>
    </w:p>
    <w:p w:rsidR="00B82D0D" w:rsidRDefault="00B82D0D" w:rsidP="00576763">
      <w:pPr>
        <w:spacing w:line="360" w:lineRule="auto"/>
        <w:contextualSpacing/>
        <w:rPr>
          <w:iCs/>
        </w:rPr>
      </w:pPr>
      <w:r w:rsidRPr="00B82D0D">
        <w:rPr>
          <w:iCs/>
        </w:rPr>
        <w:t xml:space="preserve">If </w:t>
      </w:r>
      <w:r w:rsidR="003254EC">
        <w:rPr>
          <w:iCs/>
        </w:rPr>
        <w:t xml:space="preserve">it is </w:t>
      </w:r>
      <w:r w:rsidRPr="00B82D0D">
        <w:rPr>
          <w:iCs/>
        </w:rPr>
        <w:t>correct that the higher QP moves and leaves the DP</w:t>
      </w:r>
      <w:r>
        <w:rPr>
          <w:iCs/>
        </w:rPr>
        <w:t xml:space="preserve">, </w:t>
      </w:r>
      <w:r w:rsidR="004C4AE1">
        <w:rPr>
          <w:iCs/>
        </w:rPr>
        <w:t xml:space="preserve">as in (126), </w:t>
      </w:r>
      <w:r>
        <w:rPr>
          <w:iCs/>
        </w:rPr>
        <w:t xml:space="preserve">an analysis </w:t>
      </w:r>
      <w:r w:rsidR="004C4AE1">
        <w:rPr>
          <w:iCs/>
        </w:rPr>
        <w:t>will have to be employe</w:t>
      </w:r>
      <w:r w:rsidR="003254EC">
        <w:rPr>
          <w:iCs/>
        </w:rPr>
        <w:t xml:space="preserve">d </w:t>
      </w:r>
      <w:r>
        <w:rPr>
          <w:iCs/>
        </w:rPr>
        <w:t>where the DP first moves out of the QP and then the QP can move by itself and find a reason why Modern English no longer allows this.</w:t>
      </w:r>
    </w:p>
    <w:p w:rsidR="00B82D0D" w:rsidRDefault="00B82D0D" w:rsidP="00576763">
      <w:pPr>
        <w:spacing w:line="360" w:lineRule="auto"/>
        <w:contextualSpacing/>
        <w:rPr>
          <w:iCs/>
        </w:rPr>
      </w:pPr>
    </w:p>
    <w:p w:rsidR="00B82D0D" w:rsidRDefault="00B82D0D" w:rsidP="00576763">
      <w:pPr>
        <w:spacing w:line="360" w:lineRule="auto"/>
        <w:contextualSpacing/>
        <w:rPr>
          <w:iCs/>
        </w:rPr>
      </w:pPr>
      <w:r>
        <w:rPr>
          <w:iCs/>
        </w:rPr>
        <w:t>(</w:t>
      </w:r>
      <w:r w:rsidR="00C610DA">
        <w:rPr>
          <w:iCs/>
        </w:rPr>
        <w:t>126</w:t>
      </w:r>
      <w:r>
        <w:rPr>
          <w:iCs/>
        </w:rPr>
        <w:t>)</w:t>
      </w:r>
      <w:r>
        <w:rPr>
          <w:iCs/>
        </w:rPr>
        <w:tab/>
      </w:r>
      <w:r>
        <w:rPr>
          <w:iCs/>
        </w:rPr>
        <w:tab/>
        <w:t>QP</w:t>
      </w:r>
    </w:p>
    <w:p w:rsidR="00B82D0D" w:rsidRPr="00B82D0D" w:rsidRDefault="00B82D0D" w:rsidP="00B82D0D">
      <w:pPr>
        <w:spacing w:line="360" w:lineRule="auto"/>
        <w:ind w:firstLine="720"/>
        <w:contextualSpacing/>
        <w:rPr>
          <w:rFonts w:ascii="ArborWin" w:hAnsi="ArborWin"/>
          <w:iCs/>
        </w:rPr>
      </w:pPr>
      <w:r>
        <w:rPr>
          <w:rFonts w:ascii="ArborWin" w:hAnsi="ArborWin"/>
          <w:iCs/>
        </w:rPr>
        <w:t>ei</w:t>
      </w:r>
    </w:p>
    <w:p w:rsidR="00B82D0D" w:rsidRDefault="00B82D0D" w:rsidP="00B82D0D">
      <w:pPr>
        <w:spacing w:line="360" w:lineRule="auto"/>
        <w:ind w:firstLine="720"/>
        <w:contextualSpacing/>
        <w:rPr>
          <w:iCs/>
        </w:rPr>
      </w:pPr>
      <w:r>
        <w:rPr>
          <w:iCs/>
          <w:noProof/>
        </w:rPr>
        <mc:AlternateContent>
          <mc:Choice Requires="wps">
            <w:drawing>
              <wp:anchor distT="0" distB="0" distL="114300" distR="114300" simplePos="0" relativeHeight="251798528" behindDoc="0" locked="0" layoutInCell="1" allowOverlap="1">
                <wp:simplePos x="0" y="0"/>
                <wp:positionH relativeFrom="column">
                  <wp:posOffset>1428750</wp:posOffset>
                </wp:positionH>
                <wp:positionV relativeFrom="paragraph">
                  <wp:posOffset>277495</wp:posOffset>
                </wp:positionV>
                <wp:extent cx="6350" cy="355600"/>
                <wp:effectExtent l="0" t="0" r="31750" b="25400"/>
                <wp:wrapNone/>
                <wp:docPr id="79" name="Straight Connector 79"/>
                <wp:cNvGraphicFramePr/>
                <a:graphic xmlns:a="http://schemas.openxmlformats.org/drawingml/2006/main">
                  <a:graphicData uri="http://schemas.microsoft.com/office/word/2010/wordprocessingShape">
                    <wps:wsp>
                      <wps:cNvCnPr/>
                      <wps:spPr>
                        <a:xfrm flipH="1">
                          <a:off x="0" y="0"/>
                          <a:ext cx="6350" cy="35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CDC1B" id="Straight Connector 79"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21.85pt" to="113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" strokecolor="black [3200]" strokeweight=".5pt">
                <v:stroke joinstyle="miter"/>
              </v:line>
            </w:pict>
          </mc:Fallback>
        </mc:AlternateContent>
      </w:r>
      <w:r>
        <w:rPr>
          <w:iCs/>
          <w:noProof/>
        </w:rPr>
        <mc:AlternateContent>
          <mc:Choice Requires="wps">
            <w:drawing>
              <wp:anchor distT="0" distB="0" distL="114300" distR="114300" simplePos="0" relativeHeight="251799552" behindDoc="0" locked="0" layoutInCell="1" allowOverlap="1">
                <wp:simplePos x="0" y="0"/>
                <wp:positionH relativeFrom="column">
                  <wp:posOffset>31750</wp:posOffset>
                </wp:positionH>
                <wp:positionV relativeFrom="paragraph">
                  <wp:posOffset>137795</wp:posOffset>
                </wp:positionV>
                <wp:extent cx="1384300" cy="520700"/>
                <wp:effectExtent l="38100" t="38100" r="25400" b="31750"/>
                <wp:wrapNone/>
                <wp:docPr id="82" name="Straight Arrow Connector 82"/>
                <wp:cNvGraphicFramePr/>
                <a:graphic xmlns:a="http://schemas.openxmlformats.org/drawingml/2006/main">
                  <a:graphicData uri="http://schemas.microsoft.com/office/word/2010/wordprocessingShape">
                    <wps:wsp>
                      <wps:cNvCnPr/>
                      <wps:spPr>
                        <a:xfrm flipH="1" flipV="1">
                          <a:off x="0" y="0"/>
                          <a:ext cx="138430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09057" id="Straight Arrow Connector 82" o:spid="_x0000_s1026" type="#_x0000_t32" style="position:absolute;margin-left:2.5pt;margin-top:10.85pt;width:109pt;height:41pt;flip:x 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" strokecolor="black [3200]" strokeweight=".5pt">
                <v:stroke endarrow="block" joinstyle="miter"/>
              </v:shape>
            </w:pict>
          </mc:Fallback>
        </mc:AlternateContent>
      </w:r>
      <w:r>
        <w:rPr>
          <w:iCs/>
        </w:rPr>
        <w:t>Q</w:t>
      </w:r>
      <w:r>
        <w:rPr>
          <w:iCs/>
        </w:rPr>
        <w:tab/>
      </w:r>
      <w:r>
        <w:rPr>
          <w:iCs/>
        </w:rPr>
        <w:tab/>
        <w:t>DP</w:t>
      </w:r>
    </w:p>
    <w:p w:rsidR="00B82D0D" w:rsidRDefault="00B82D0D" w:rsidP="00B82D0D">
      <w:pPr>
        <w:spacing w:line="360" w:lineRule="auto"/>
        <w:contextualSpacing/>
        <w:rPr>
          <w:iCs/>
        </w:rPr>
      </w:pPr>
    </w:p>
    <w:p w:rsidR="00B82D0D" w:rsidRDefault="00B82D0D" w:rsidP="00576763">
      <w:pPr>
        <w:spacing w:line="360" w:lineRule="auto"/>
        <w:contextualSpacing/>
        <w:rPr>
          <w:iCs/>
        </w:rPr>
      </w:pPr>
    </w:p>
    <w:p w:rsidR="00BF5DB9" w:rsidRDefault="00B82D0D" w:rsidP="00576763">
      <w:pPr>
        <w:spacing w:line="360" w:lineRule="auto"/>
        <w:contextualSpacing/>
        <w:rPr>
          <w:iCs/>
        </w:rPr>
      </w:pPr>
      <w:r>
        <w:rPr>
          <w:iCs/>
        </w:rPr>
        <w:t>However, t</w:t>
      </w:r>
      <w:r w:rsidR="00506D29">
        <w:rPr>
          <w:iCs/>
        </w:rPr>
        <w:t>he</w:t>
      </w:r>
      <w:r>
        <w:rPr>
          <w:iCs/>
        </w:rPr>
        <w:t xml:space="preserve"> examples</w:t>
      </w:r>
      <w:r w:rsidR="00506D29">
        <w:rPr>
          <w:iCs/>
        </w:rPr>
        <w:t xml:space="preserve"> are all fro</w:t>
      </w:r>
      <w:r>
        <w:rPr>
          <w:iCs/>
        </w:rPr>
        <w:t>m poetry, with full DPs to the</w:t>
      </w:r>
      <w:r w:rsidR="00506D29">
        <w:rPr>
          <w:iCs/>
        </w:rPr>
        <w:t xml:space="preserve"> right </w:t>
      </w:r>
      <w:r>
        <w:rPr>
          <w:iCs/>
        </w:rPr>
        <w:t xml:space="preserve">of QPs, </w:t>
      </w:r>
      <w:r w:rsidR="00506D29">
        <w:rPr>
          <w:iCs/>
        </w:rPr>
        <w:t>and read like</w:t>
      </w:r>
      <w:r w:rsidR="00C233F1">
        <w:rPr>
          <w:iCs/>
        </w:rPr>
        <w:t xml:space="preserve"> apposition, as in (</w:t>
      </w:r>
      <w:r w:rsidR="004C4AE1">
        <w:rPr>
          <w:iCs/>
        </w:rPr>
        <w:t>127</w:t>
      </w:r>
      <w:r w:rsidR="00C233F1">
        <w:rPr>
          <w:iCs/>
        </w:rPr>
        <w:t>), for instance.</w:t>
      </w:r>
    </w:p>
    <w:p w:rsidR="00C233F1" w:rsidRDefault="00C233F1" w:rsidP="00576763">
      <w:pPr>
        <w:spacing w:line="360" w:lineRule="auto"/>
        <w:contextualSpacing/>
        <w:rPr>
          <w:iCs/>
        </w:rPr>
      </w:pPr>
    </w:p>
    <w:p w:rsidR="006E1149" w:rsidRDefault="00C233F1" w:rsidP="00576763">
      <w:pPr>
        <w:spacing w:line="360" w:lineRule="auto"/>
        <w:contextualSpacing/>
        <w:rPr>
          <w:iCs/>
        </w:rPr>
      </w:pPr>
      <w:r>
        <w:rPr>
          <w:iCs/>
        </w:rPr>
        <w:t>(</w:t>
      </w:r>
      <w:r w:rsidR="004C4AE1">
        <w:rPr>
          <w:iCs/>
        </w:rPr>
        <w:t>127</w:t>
      </w:r>
      <w:r>
        <w:rPr>
          <w:iCs/>
        </w:rPr>
        <w:t>)</w:t>
      </w:r>
      <w:r>
        <w:rPr>
          <w:iCs/>
        </w:rPr>
        <w:tab/>
      </w:r>
      <w:r w:rsidR="006E1149" w:rsidRPr="006E1149">
        <w:rPr>
          <w:b/>
          <w:i/>
          <w:iCs/>
        </w:rPr>
        <w:t xml:space="preserve">Ðæm </w:t>
      </w:r>
      <w:r w:rsidR="006E1149" w:rsidRPr="006E1149">
        <w:rPr>
          <w:i/>
          <w:iCs/>
        </w:rPr>
        <w:tab/>
      </w:r>
      <w:r w:rsidR="006E1149" w:rsidRPr="006E1149">
        <w:rPr>
          <w:i/>
          <w:iCs/>
        </w:rPr>
        <w:tab/>
        <w:t xml:space="preserve">feower </w:t>
      </w:r>
      <w:r w:rsidR="006E1149" w:rsidRPr="006E1149">
        <w:rPr>
          <w:i/>
          <w:iCs/>
        </w:rPr>
        <w:tab/>
        <w:t xml:space="preserve">bearn </w:t>
      </w:r>
      <w:r w:rsidR="006E1149" w:rsidRPr="006E1149">
        <w:rPr>
          <w:i/>
          <w:iCs/>
        </w:rPr>
        <w:tab/>
      </w:r>
      <w:r w:rsidR="006E1149" w:rsidRPr="006E1149">
        <w:rPr>
          <w:i/>
          <w:iCs/>
        </w:rPr>
        <w:tab/>
        <w:t xml:space="preserve">forð </w:t>
      </w:r>
      <w:r w:rsidR="006E1149" w:rsidRPr="006E1149">
        <w:rPr>
          <w:i/>
          <w:iCs/>
        </w:rPr>
        <w:tab/>
        <w:t xml:space="preserve">gerimed </w:t>
      </w:r>
      <w:r w:rsidR="006E1149" w:rsidRPr="006E1149">
        <w:rPr>
          <w:i/>
          <w:iCs/>
        </w:rPr>
        <w:tab/>
        <w:t xml:space="preserve">in worold </w:t>
      </w:r>
      <w:r w:rsidR="006E1149" w:rsidRPr="006E1149">
        <w:rPr>
          <w:i/>
          <w:iCs/>
        </w:rPr>
        <w:tab/>
        <w:t>wocun,</w:t>
      </w:r>
      <w:r w:rsidR="006E1149">
        <w:rPr>
          <w:iCs/>
        </w:rPr>
        <w:t xml:space="preserve"> </w:t>
      </w:r>
    </w:p>
    <w:p w:rsidR="006E1149" w:rsidRDefault="006E1149" w:rsidP="006E1149">
      <w:pPr>
        <w:spacing w:line="360" w:lineRule="auto"/>
        <w:ind w:firstLine="720"/>
        <w:contextualSpacing/>
        <w:rPr>
          <w:iCs/>
        </w:rPr>
      </w:pPr>
      <w:r>
        <w:rPr>
          <w:iCs/>
        </w:rPr>
        <w:t>that.DAT</w:t>
      </w:r>
      <w:r>
        <w:rPr>
          <w:iCs/>
        </w:rPr>
        <w:tab/>
        <w:t>four</w:t>
      </w:r>
      <w:r>
        <w:rPr>
          <w:iCs/>
        </w:rPr>
        <w:tab/>
        <w:t>children</w:t>
      </w:r>
      <w:r>
        <w:rPr>
          <w:iCs/>
        </w:rPr>
        <w:tab/>
        <w:t>forth</w:t>
      </w:r>
      <w:r>
        <w:rPr>
          <w:iCs/>
        </w:rPr>
        <w:tab/>
        <w:t xml:space="preserve">counted </w:t>
      </w:r>
      <w:r>
        <w:rPr>
          <w:iCs/>
        </w:rPr>
        <w:tab/>
        <w:t>in world</w:t>
      </w:r>
      <w:r>
        <w:rPr>
          <w:iCs/>
        </w:rPr>
        <w:tab/>
        <w:t>were.born</w:t>
      </w:r>
    </w:p>
    <w:p w:rsidR="00C233F1" w:rsidRPr="00BA6940" w:rsidRDefault="006E1149" w:rsidP="006E1149">
      <w:pPr>
        <w:spacing w:line="360" w:lineRule="auto"/>
        <w:ind w:firstLine="720"/>
        <w:contextualSpacing/>
        <w:rPr>
          <w:i/>
          <w:iCs/>
        </w:rPr>
      </w:pPr>
      <w:r w:rsidRPr="00BA6940">
        <w:rPr>
          <w:b/>
          <w:i/>
          <w:iCs/>
        </w:rPr>
        <w:t xml:space="preserve">weoroda </w:t>
      </w:r>
      <w:r w:rsidRPr="00BA6940">
        <w:rPr>
          <w:b/>
          <w:i/>
          <w:iCs/>
        </w:rPr>
        <w:tab/>
        <w:t>ræswan</w:t>
      </w:r>
      <w:r w:rsidRPr="00BA6940">
        <w:rPr>
          <w:i/>
          <w:iCs/>
        </w:rPr>
        <w:t xml:space="preserve">, </w:t>
      </w:r>
      <w:r w:rsidRPr="00BA6940">
        <w:rPr>
          <w:i/>
          <w:iCs/>
        </w:rPr>
        <w:tab/>
        <w:t xml:space="preserve">Heorogar </w:t>
      </w:r>
      <w:r w:rsidR="00BA6940" w:rsidRPr="00BA6940">
        <w:rPr>
          <w:i/>
          <w:iCs/>
        </w:rPr>
        <w:tab/>
      </w:r>
      <w:r w:rsidRPr="00BA6940">
        <w:rPr>
          <w:i/>
          <w:iCs/>
        </w:rPr>
        <w:t xml:space="preserve">ond Hroðgar </w:t>
      </w:r>
      <w:r w:rsidR="00BA6940" w:rsidRPr="00BA6940">
        <w:rPr>
          <w:i/>
          <w:iCs/>
        </w:rPr>
        <w:tab/>
      </w:r>
      <w:r w:rsidRPr="00BA6940">
        <w:rPr>
          <w:i/>
          <w:iCs/>
        </w:rPr>
        <w:t xml:space="preserve">ond Halga </w:t>
      </w:r>
      <w:r w:rsidR="00BA6940" w:rsidRPr="00BA6940">
        <w:rPr>
          <w:i/>
          <w:iCs/>
        </w:rPr>
        <w:tab/>
      </w:r>
      <w:r w:rsidRPr="00BA6940">
        <w:rPr>
          <w:i/>
          <w:iCs/>
        </w:rPr>
        <w:t>til</w:t>
      </w:r>
    </w:p>
    <w:p w:rsidR="006E1149" w:rsidRDefault="006E1149" w:rsidP="006E1149">
      <w:pPr>
        <w:spacing w:line="360" w:lineRule="auto"/>
        <w:ind w:firstLine="720"/>
        <w:contextualSpacing/>
        <w:rPr>
          <w:iCs/>
        </w:rPr>
      </w:pPr>
      <w:r>
        <w:rPr>
          <w:iCs/>
        </w:rPr>
        <w:t>men</w:t>
      </w:r>
      <w:r>
        <w:rPr>
          <w:iCs/>
        </w:rPr>
        <w:tab/>
      </w:r>
      <w:r>
        <w:rPr>
          <w:iCs/>
        </w:rPr>
        <w:tab/>
        <w:t>prince.DAT</w:t>
      </w:r>
      <w:r>
        <w:rPr>
          <w:iCs/>
        </w:rPr>
        <w:tab/>
      </w:r>
      <w:r w:rsidR="00BA6940">
        <w:rPr>
          <w:iCs/>
        </w:rPr>
        <w:t xml:space="preserve">Heorogar </w:t>
      </w:r>
      <w:r w:rsidR="00BA6940">
        <w:rPr>
          <w:iCs/>
        </w:rPr>
        <w:tab/>
        <w:t>and Hrothgar</w:t>
      </w:r>
      <w:r w:rsidR="00BA6940">
        <w:rPr>
          <w:iCs/>
        </w:rPr>
        <w:tab/>
        <w:t>and Halga</w:t>
      </w:r>
      <w:r w:rsidR="00BA6940">
        <w:rPr>
          <w:iCs/>
        </w:rPr>
        <w:tab/>
        <w:t>good</w:t>
      </w:r>
    </w:p>
    <w:p w:rsidR="006E1149" w:rsidRDefault="006E1149" w:rsidP="00576763">
      <w:pPr>
        <w:spacing w:line="360" w:lineRule="auto"/>
        <w:contextualSpacing/>
        <w:rPr>
          <w:iCs/>
        </w:rPr>
      </w:pPr>
      <w:r>
        <w:rPr>
          <w:iCs/>
        </w:rPr>
        <w:tab/>
        <w:t xml:space="preserve">`He, the prince of men, had four children, all told, </w:t>
      </w:r>
      <w:r w:rsidR="00BA6940">
        <w:rPr>
          <w:iCs/>
        </w:rPr>
        <w:t>Heorogar, Hrothgar, and the good Helga.’</w:t>
      </w:r>
    </w:p>
    <w:p w:rsidR="00C233F1" w:rsidRDefault="006E1149" w:rsidP="00576763">
      <w:pPr>
        <w:spacing w:line="360" w:lineRule="auto"/>
        <w:contextualSpacing/>
        <w:rPr>
          <w:iCs/>
        </w:rPr>
      </w:pPr>
      <w:r>
        <w:rPr>
          <w:iCs/>
        </w:rPr>
        <w:tab/>
        <w:t>(Beowulf, 59)</w:t>
      </w:r>
    </w:p>
    <w:p w:rsidR="006E1149" w:rsidRDefault="006E1149" w:rsidP="00576763">
      <w:pPr>
        <w:spacing w:line="360" w:lineRule="auto"/>
        <w:contextualSpacing/>
        <w:rPr>
          <w:iCs/>
        </w:rPr>
      </w:pPr>
    </w:p>
    <w:p w:rsidR="00E37CF2" w:rsidRDefault="00E37CF2" w:rsidP="00576763">
      <w:pPr>
        <w:spacing w:line="360" w:lineRule="auto"/>
        <w:contextualSpacing/>
        <w:rPr>
          <w:iCs/>
        </w:rPr>
      </w:pPr>
      <w:r>
        <w:rPr>
          <w:iCs/>
        </w:rPr>
        <w:t xml:space="preserve">I will therefore argue that the third difference is </w:t>
      </w:r>
      <w:r w:rsidR="00DB3592">
        <w:rPr>
          <w:iCs/>
        </w:rPr>
        <w:t xml:space="preserve">not </w:t>
      </w:r>
      <w:r>
        <w:rPr>
          <w:iCs/>
        </w:rPr>
        <w:t>one in th</w:t>
      </w:r>
      <w:r w:rsidR="00DB3592">
        <w:rPr>
          <w:iCs/>
        </w:rPr>
        <w:t xml:space="preserve">e structure of the QPs and DPs but because </w:t>
      </w:r>
      <w:r>
        <w:rPr>
          <w:iCs/>
        </w:rPr>
        <w:t xml:space="preserve">apposition </w:t>
      </w:r>
      <w:r w:rsidR="00DB3592">
        <w:rPr>
          <w:iCs/>
        </w:rPr>
        <w:t>is</w:t>
      </w:r>
      <w:r>
        <w:rPr>
          <w:iCs/>
        </w:rPr>
        <w:t xml:space="preserve"> </w:t>
      </w:r>
      <w:r w:rsidR="00A24EC3">
        <w:rPr>
          <w:iCs/>
        </w:rPr>
        <w:t>typical for Old English. As Blockley (1989: 115) puts it: “apposition is perhaps the defining stylistic characteristic of Old English poetry.”</w:t>
      </w:r>
    </w:p>
    <w:p w:rsidR="00465443" w:rsidRDefault="00414978" w:rsidP="00414978">
      <w:pPr>
        <w:spacing w:line="360" w:lineRule="auto"/>
        <w:ind w:firstLine="720"/>
        <w:contextualSpacing/>
        <w:rPr>
          <w:iCs/>
        </w:rPr>
      </w:pPr>
      <w:r w:rsidRPr="00414978">
        <w:rPr>
          <w:iCs/>
        </w:rPr>
        <w:t>In concl</w:t>
      </w:r>
      <w:r w:rsidR="00A24EC3">
        <w:rPr>
          <w:iCs/>
        </w:rPr>
        <w:t>usion to section 5</w:t>
      </w:r>
      <w:r w:rsidRPr="00414978">
        <w:rPr>
          <w:iCs/>
        </w:rPr>
        <w:t xml:space="preserve">, </w:t>
      </w:r>
      <w:r w:rsidR="005C3014">
        <w:rPr>
          <w:iCs/>
        </w:rPr>
        <w:t>Modern English quantifiers can only be left in certain positions, not</w:t>
      </w:r>
      <w:r w:rsidR="005209C3">
        <w:rPr>
          <w:iCs/>
        </w:rPr>
        <w:t xml:space="preserve"> in</w:t>
      </w:r>
      <w:r w:rsidR="005C3014">
        <w:rPr>
          <w:iCs/>
        </w:rPr>
        <w:t xml:space="preserve"> the spec</w:t>
      </w:r>
      <w:r w:rsidR="00C233F1">
        <w:rPr>
          <w:iCs/>
        </w:rPr>
        <w:t>ifier of the vP/v*</w:t>
      </w:r>
      <w:r w:rsidR="005209C3">
        <w:rPr>
          <w:iCs/>
        </w:rPr>
        <w:t>P</w:t>
      </w:r>
      <w:r w:rsidR="005C3014">
        <w:rPr>
          <w:iCs/>
        </w:rPr>
        <w:t xml:space="preserve"> but almost everywhere else the QP has moved. </w:t>
      </w:r>
      <w:r w:rsidR="00C233F1">
        <w:rPr>
          <w:iCs/>
        </w:rPr>
        <w:t>The ab</w:t>
      </w:r>
      <w:r w:rsidR="005209C3">
        <w:rPr>
          <w:iCs/>
        </w:rPr>
        <w:t>sence of quantifier fl</w:t>
      </w:r>
      <w:r w:rsidR="00C233F1">
        <w:rPr>
          <w:iCs/>
        </w:rPr>
        <w:t>oat in the specifier of the vP/v*</w:t>
      </w:r>
      <w:r w:rsidR="005209C3">
        <w:rPr>
          <w:iCs/>
        </w:rPr>
        <w:t>P is due to labeling difficulties. The quantifiers</w:t>
      </w:r>
      <w:r w:rsidR="00C233F1">
        <w:rPr>
          <w:iCs/>
        </w:rPr>
        <w:t>,</w:t>
      </w:r>
      <w:r w:rsidR="005209C3">
        <w:rPr>
          <w:iCs/>
        </w:rPr>
        <w:t xml:space="preserve"> left in intermediate positions that DPs moving to the specifier of TP occupy</w:t>
      </w:r>
      <w:r w:rsidR="00C233F1">
        <w:rPr>
          <w:iCs/>
        </w:rPr>
        <w:t>,</w:t>
      </w:r>
      <w:r w:rsidR="005209C3">
        <w:rPr>
          <w:iCs/>
        </w:rPr>
        <w:t xml:space="preserve"> are not violating determinacy because a DP moves on and is not the same as the QP. A problem that remains for labeling is how the interm</w:t>
      </w:r>
      <w:r w:rsidR="000054F2">
        <w:rPr>
          <w:iCs/>
        </w:rPr>
        <w:t>ediate phrases can be labeled. Although o</w:t>
      </w:r>
      <w:r w:rsidR="005209C3">
        <w:rPr>
          <w:iCs/>
        </w:rPr>
        <w:t>lder English seems to be different in that the qua</w:t>
      </w:r>
      <w:r w:rsidR="00C233F1">
        <w:rPr>
          <w:iCs/>
        </w:rPr>
        <w:t xml:space="preserve">ntifier can be left in </w:t>
      </w:r>
      <w:r w:rsidR="00A24EC3">
        <w:rPr>
          <w:iCs/>
        </w:rPr>
        <w:t xml:space="preserve">the </w:t>
      </w:r>
      <w:r w:rsidR="00C233F1">
        <w:rPr>
          <w:iCs/>
        </w:rPr>
        <w:t>spec</w:t>
      </w:r>
      <w:r w:rsidR="00A24EC3">
        <w:rPr>
          <w:iCs/>
        </w:rPr>
        <w:t>ifier of</w:t>
      </w:r>
      <w:r w:rsidR="00C233F1">
        <w:rPr>
          <w:iCs/>
        </w:rPr>
        <w:t xml:space="preserve"> vP/</w:t>
      </w:r>
      <w:r w:rsidR="00A24EC3">
        <w:rPr>
          <w:iCs/>
        </w:rPr>
        <w:t>v</w:t>
      </w:r>
      <w:r w:rsidR="00C233F1">
        <w:rPr>
          <w:iCs/>
        </w:rPr>
        <w:t>*</w:t>
      </w:r>
      <w:r w:rsidR="000054F2">
        <w:rPr>
          <w:iCs/>
        </w:rPr>
        <w:t>P,</w:t>
      </w:r>
      <w:r w:rsidR="005209C3">
        <w:rPr>
          <w:iCs/>
        </w:rPr>
        <w:t xml:space="preserve"> I show that th</w:t>
      </w:r>
      <w:r w:rsidR="00A24EC3">
        <w:rPr>
          <w:iCs/>
        </w:rPr>
        <w:t>ese cases are rare and that the quantifiers can be analyzed as adverbs</w:t>
      </w:r>
      <w:r w:rsidR="005209C3">
        <w:rPr>
          <w:iCs/>
        </w:rPr>
        <w:t>. Olde</w:t>
      </w:r>
      <w:r w:rsidR="00C233F1">
        <w:rPr>
          <w:iCs/>
        </w:rPr>
        <w:t>r English is also different in allowing quantifiers at the end of a sentence, especially with passives and unaccusatives, and this is in fact expected. A third difference is the position of the quantifier to the left of the DP and I attribute</w:t>
      </w:r>
      <w:r w:rsidR="00A24EC3">
        <w:rPr>
          <w:iCs/>
        </w:rPr>
        <w:t xml:space="preserve"> that to apposition typical of Old English</w:t>
      </w:r>
      <w:r w:rsidR="00C233F1">
        <w:rPr>
          <w:iCs/>
        </w:rPr>
        <w:t xml:space="preserve"> poetry.</w:t>
      </w:r>
    </w:p>
    <w:p w:rsidR="00AB59AD" w:rsidRDefault="00AB59AD" w:rsidP="00B8164C">
      <w:pPr>
        <w:spacing w:line="360" w:lineRule="auto"/>
        <w:contextualSpacing/>
        <w:rPr>
          <w:iCs/>
        </w:rPr>
      </w:pPr>
    </w:p>
    <w:p w:rsidR="00E037B4" w:rsidRPr="00333CD7" w:rsidRDefault="00A24EC3" w:rsidP="00B8164C">
      <w:pPr>
        <w:spacing w:line="360" w:lineRule="auto"/>
        <w:contextualSpacing/>
        <w:rPr>
          <w:b/>
          <w:iCs/>
        </w:rPr>
      </w:pPr>
      <w:r>
        <w:rPr>
          <w:b/>
          <w:iCs/>
        </w:rPr>
        <w:t>6</w:t>
      </w:r>
      <w:r w:rsidR="005435C6" w:rsidRPr="00333CD7">
        <w:rPr>
          <w:b/>
          <w:iCs/>
        </w:rPr>
        <w:tab/>
        <w:t>Conclusion</w:t>
      </w:r>
    </w:p>
    <w:p w:rsidR="00454F47" w:rsidRDefault="005209C3" w:rsidP="00454F47">
      <w:pPr>
        <w:spacing w:line="360" w:lineRule="auto"/>
        <w:contextualSpacing/>
        <w:rPr>
          <w:iCs/>
        </w:rPr>
      </w:pPr>
      <w:r>
        <w:rPr>
          <w:iCs/>
        </w:rPr>
        <w:t xml:space="preserve">This chapter </w:t>
      </w:r>
      <w:r w:rsidR="008C74AE">
        <w:rPr>
          <w:iCs/>
        </w:rPr>
        <w:t>uses the Principle of Determin</w:t>
      </w:r>
      <w:r w:rsidR="00F81AF4">
        <w:rPr>
          <w:iCs/>
        </w:rPr>
        <w:t>a</w:t>
      </w:r>
      <w:r w:rsidR="008C74AE">
        <w:rPr>
          <w:iCs/>
        </w:rPr>
        <w:t>c</w:t>
      </w:r>
      <w:r w:rsidR="002A54D2">
        <w:rPr>
          <w:iCs/>
        </w:rPr>
        <w:t xml:space="preserve">y to account for </w:t>
      </w:r>
      <w:r w:rsidR="0090411A">
        <w:rPr>
          <w:iCs/>
        </w:rPr>
        <w:t xml:space="preserve">a set of changes that result in more efficient derivations. The first </w:t>
      </w:r>
      <w:r w:rsidR="00DB3592">
        <w:rPr>
          <w:iCs/>
        </w:rPr>
        <w:t xml:space="preserve">change </w:t>
      </w:r>
      <w:r w:rsidR="0090411A">
        <w:rPr>
          <w:iCs/>
        </w:rPr>
        <w:t xml:space="preserve">involves </w:t>
      </w:r>
      <w:r w:rsidR="002A54D2" w:rsidRPr="00A31828">
        <w:rPr>
          <w:iCs/>
        </w:rPr>
        <w:t xml:space="preserve">the reanalysis of </w:t>
      </w:r>
      <w:r w:rsidR="002A54D2">
        <w:rPr>
          <w:iCs/>
        </w:rPr>
        <w:t xml:space="preserve">a </w:t>
      </w:r>
      <w:r w:rsidR="002A54D2" w:rsidRPr="009C7DB5">
        <w:rPr>
          <w:iCs/>
        </w:rPr>
        <w:t xml:space="preserve">loosely adjoined phrase </w:t>
      </w:r>
      <w:r w:rsidR="002A54D2">
        <w:rPr>
          <w:iCs/>
        </w:rPr>
        <w:t xml:space="preserve">in French </w:t>
      </w:r>
      <w:r w:rsidR="00A24EC3">
        <w:rPr>
          <w:iCs/>
        </w:rPr>
        <w:t xml:space="preserve">and other languages </w:t>
      </w:r>
      <w:r w:rsidR="00DB3592">
        <w:rPr>
          <w:iCs/>
        </w:rPr>
        <w:t>as a subject</w:t>
      </w:r>
      <w:r w:rsidR="002A54D2" w:rsidRPr="009C7DB5">
        <w:rPr>
          <w:iCs/>
        </w:rPr>
        <w:t xml:space="preserve"> argument</w:t>
      </w:r>
      <w:r w:rsidR="002A54D2">
        <w:rPr>
          <w:iCs/>
        </w:rPr>
        <w:t xml:space="preserve">. </w:t>
      </w:r>
      <w:r w:rsidR="00DB3592">
        <w:rPr>
          <w:iCs/>
        </w:rPr>
        <w:t>Determinacy</w:t>
      </w:r>
      <w:r w:rsidR="002A54D2">
        <w:rPr>
          <w:iCs/>
        </w:rPr>
        <w:t xml:space="preserve"> also accounts for changes involving copulas, both the change from demonstrative to co</w:t>
      </w:r>
      <w:r w:rsidR="00A24EC3">
        <w:rPr>
          <w:iCs/>
        </w:rPr>
        <w:t>pula and from topic to subject.</w:t>
      </w:r>
    </w:p>
    <w:p w:rsidR="00DB3592" w:rsidRDefault="002A54D2" w:rsidP="00CC3D2F">
      <w:pPr>
        <w:spacing w:line="360" w:lineRule="auto"/>
        <w:ind w:firstLine="720"/>
        <w:contextualSpacing/>
        <w:rPr>
          <w:iCs/>
        </w:rPr>
      </w:pPr>
      <w:r>
        <w:rPr>
          <w:iCs/>
        </w:rPr>
        <w:t xml:space="preserve">Auxiliaries </w:t>
      </w:r>
      <w:r w:rsidR="0090411A">
        <w:rPr>
          <w:iCs/>
        </w:rPr>
        <w:t xml:space="preserve">and quantifiers </w:t>
      </w:r>
      <w:r>
        <w:rPr>
          <w:iCs/>
        </w:rPr>
        <w:t xml:space="preserve">in English </w:t>
      </w:r>
      <w:r w:rsidR="00513C46">
        <w:rPr>
          <w:iCs/>
        </w:rPr>
        <w:t xml:space="preserve">also </w:t>
      </w:r>
      <w:r>
        <w:rPr>
          <w:iCs/>
        </w:rPr>
        <w:t xml:space="preserve">provide a fertile ground to </w:t>
      </w:r>
      <w:r w:rsidR="00DB3592">
        <w:rPr>
          <w:iCs/>
        </w:rPr>
        <w:t xml:space="preserve">investigate determinacy because auxiliaries </w:t>
      </w:r>
      <w:r>
        <w:rPr>
          <w:iCs/>
        </w:rPr>
        <w:t>move from lower to higher heads</w:t>
      </w:r>
      <w:r w:rsidR="0090411A">
        <w:rPr>
          <w:iCs/>
        </w:rPr>
        <w:t xml:space="preserve"> and </w:t>
      </w:r>
      <w:r w:rsidR="00DB3592">
        <w:rPr>
          <w:iCs/>
        </w:rPr>
        <w:t xml:space="preserve">quantifiers can be left in </w:t>
      </w:r>
      <w:r w:rsidR="0090411A">
        <w:rPr>
          <w:iCs/>
        </w:rPr>
        <w:t>specifier</w:t>
      </w:r>
      <w:r w:rsidR="00DB3592">
        <w:rPr>
          <w:iCs/>
        </w:rPr>
        <w:t xml:space="preserve"> position</w:t>
      </w:r>
      <w:r w:rsidR="0090411A">
        <w:rPr>
          <w:iCs/>
        </w:rPr>
        <w:t>s</w:t>
      </w:r>
      <w:r>
        <w:rPr>
          <w:iCs/>
        </w:rPr>
        <w:t>.</w:t>
      </w:r>
      <w:r w:rsidR="00300E76">
        <w:rPr>
          <w:iCs/>
        </w:rPr>
        <w:t xml:space="preserve"> Auxiliaries are shown to skip the T on their way to C </w:t>
      </w:r>
      <w:r w:rsidR="00DB3592">
        <w:rPr>
          <w:iCs/>
        </w:rPr>
        <w:t xml:space="preserve">in English </w:t>
      </w:r>
      <w:r w:rsidR="00300E76">
        <w:rPr>
          <w:iCs/>
        </w:rPr>
        <w:t xml:space="preserve">and, although </w:t>
      </w:r>
      <w:r w:rsidR="006D216B">
        <w:rPr>
          <w:iCs/>
        </w:rPr>
        <w:t xml:space="preserve">English </w:t>
      </w:r>
      <w:r w:rsidR="00300E76">
        <w:rPr>
          <w:iCs/>
        </w:rPr>
        <w:t>quantifiers pose a labeling problem (in the intermediate position), they pose no determinacy problems.</w:t>
      </w:r>
      <w:r w:rsidR="00DB3592">
        <w:rPr>
          <w:iCs/>
        </w:rPr>
        <w:t xml:space="preserve"> Diachronically, </w:t>
      </w:r>
      <w:r w:rsidR="006D216B">
        <w:rPr>
          <w:iCs/>
        </w:rPr>
        <w:t>modals avoid indeterminate, local movement by being analyzed as higher heads. Earlier English floating quantifiers are not dramatically different from Modern English ones: they avoid being left in the specifier of the v*P/vP and are actually more regular in being left in clause-final position (with passives and unaccusatives).</w:t>
      </w:r>
    </w:p>
    <w:p w:rsidR="00DB3592" w:rsidRDefault="00DB3592">
      <w:pPr>
        <w:rPr>
          <w:b/>
          <w:iCs/>
        </w:rPr>
      </w:pPr>
      <w:r>
        <w:rPr>
          <w:b/>
          <w:iCs/>
        </w:rPr>
        <w:br w:type="page"/>
      </w:r>
    </w:p>
    <w:p w:rsidR="000C12A0" w:rsidRPr="005435C6" w:rsidRDefault="0021598F" w:rsidP="000C12A0">
      <w:pPr>
        <w:spacing w:line="360" w:lineRule="auto"/>
        <w:contextualSpacing/>
        <w:rPr>
          <w:b/>
          <w:lang w:val="en-GB"/>
        </w:rPr>
      </w:pPr>
      <w:r>
        <w:rPr>
          <w:b/>
          <w:lang w:val="en-GB"/>
        </w:rPr>
        <w:lastRenderedPageBreak/>
        <w:t>Chapter 5</w:t>
      </w:r>
    </w:p>
    <w:p w:rsidR="00331206" w:rsidRPr="00331206" w:rsidRDefault="00A43CA7" w:rsidP="00331206">
      <w:pPr>
        <w:spacing w:line="360" w:lineRule="auto"/>
        <w:contextualSpacing/>
        <w:rPr>
          <w:b/>
          <w:iCs/>
        </w:rPr>
      </w:pPr>
      <w:r>
        <w:rPr>
          <w:b/>
          <w:iCs/>
        </w:rPr>
        <w:t>Labeling and</w:t>
      </w:r>
      <w:r w:rsidR="00331206" w:rsidRPr="00331206">
        <w:rPr>
          <w:b/>
          <w:iCs/>
        </w:rPr>
        <w:t xml:space="preserve"> Determinacy: Verb-second and expletives</w:t>
      </w:r>
    </w:p>
    <w:p w:rsidR="00331206" w:rsidRDefault="00331206" w:rsidP="00331206">
      <w:pPr>
        <w:spacing w:line="360" w:lineRule="auto"/>
        <w:contextualSpacing/>
        <w:rPr>
          <w:iCs/>
        </w:rPr>
      </w:pPr>
    </w:p>
    <w:p w:rsidR="008401C8" w:rsidRPr="008401C8" w:rsidRDefault="008401C8" w:rsidP="00331206">
      <w:pPr>
        <w:spacing w:line="360" w:lineRule="auto"/>
        <w:contextualSpacing/>
        <w:rPr>
          <w:b/>
          <w:iCs/>
        </w:rPr>
      </w:pPr>
      <w:r w:rsidRPr="008401C8">
        <w:rPr>
          <w:b/>
          <w:iCs/>
        </w:rPr>
        <w:t>1</w:t>
      </w:r>
      <w:r w:rsidRPr="008401C8">
        <w:rPr>
          <w:b/>
          <w:iCs/>
        </w:rPr>
        <w:tab/>
        <w:t>Introduction</w:t>
      </w:r>
    </w:p>
    <w:p w:rsidR="0095648A" w:rsidRDefault="00665078" w:rsidP="00331206">
      <w:pPr>
        <w:spacing w:line="360" w:lineRule="auto"/>
        <w:contextualSpacing/>
        <w:rPr>
          <w:iCs/>
        </w:rPr>
      </w:pPr>
      <w:r>
        <w:rPr>
          <w:iCs/>
        </w:rPr>
        <w:t xml:space="preserve">Early </w:t>
      </w:r>
      <w:r w:rsidR="0034251A">
        <w:rPr>
          <w:iCs/>
        </w:rPr>
        <w:t xml:space="preserve">stages of English </w:t>
      </w:r>
      <w:r w:rsidR="001272A2">
        <w:rPr>
          <w:iCs/>
        </w:rPr>
        <w:t>are</w:t>
      </w:r>
      <w:r w:rsidR="00331206" w:rsidRPr="00331206">
        <w:rPr>
          <w:iCs/>
        </w:rPr>
        <w:t xml:space="preserve"> </w:t>
      </w:r>
      <w:r w:rsidR="007E683A">
        <w:rPr>
          <w:iCs/>
        </w:rPr>
        <w:t xml:space="preserve">generally </w:t>
      </w:r>
      <w:r w:rsidR="00331206" w:rsidRPr="00331206">
        <w:rPr>
          <w:iCs/>
        </w:rPr>
        <w:t xml:space="preserve">Verb-second (V2) </w:t>
      </w:r>
      <w:r>
        <w:rPr>
          <w:iCs/>
        </w:rPr>
        <w:t xml:space="preserve">with the finite verb moving </w:t>
      </w:r>
      <w:r w:rsidR="000238B1">
        <w:rPr>
          <w:iCs/>
        </w:rPr>
        <w:t>in</w:t>
      </w:r>
      <w:r>
        <w:rPr>
          <w:iCs/>
        </w:rPr>
        <w:t xml:space="preserve">to </w:t>
      </w:r>
      <w:r w:rsidR="000238B1">
        <w:rPr>
          <w:iCs/>
        </w:rPr>
        <w:t xml:space="preserve">the </w:t>
      </w:r>
      <w:r>
        <w:rPr>
          <w:iCs/>
        </w:rPr>
        <w:t>C</w:t>
      </w:r>
      <w:r w:rsidR="000238B1">
        <w:rPr>
          <w:iCs/>
        </w:rPr>
        <w:t>P domain</w:t>
      </w:r>
      <w:r>
        <w:rPr>
          <w:iCs/>
        </w:rPr>
        <w:t xml:space="preserve">. V2 </w:t>
      </w:r>
      <w:r w:rsidR="00331206" w:rsidRPr="00331206">
        <w:rPr>
          <w:iCs/>
        </w:rPr>
        <w:t xml:space="preserve">is lost starting </w:t>
      </w:r>
      <w:r w:rsidR="004549B3">
        <w:rPr>
          <w:iCs/>
        </w:rPr>
        <w:t>in the 14</w:t>
      </w:r>
      <w:r w:rsidR="004549B3" w:rsidRPr="004549B3">
        <w:rPr>
          <w:iCs/>
          <w:vertAlign w:val="superscript"/>
        </w:rPr>
        <w:t>th</w:t>
      </w:r>
      <w:r w:rsidR="004549B3">
        <w:rPr>
          <w:iCs/>
        </w:rPr>
        <w:t xml:space="preserve"> century</w:t>
      </w:r>
      <w:r>
        <w:rPr>
          <w:iCs/>
        </w:rPr>
        <w:t xml:space="preserve"> and a</w:t>
      </w:r>
      <w:r w:rsidR="0095648A">
        <w:rPr>
          <w:iCs/>
        </w:rPr>
        <w:t>n</w:t>
      </w:r>
      <w:r>
        <w:rPr>
          <w:iCs/>
        </w:rPr>
        <w:t xml:space="preserve"> SV </w:t>
      </w:r>
      <w:r w:rsidR="004549B3">
        <w:rPr>
          <w:iCs/>
        </w:rPr>
        <w:t>order is introduced instead</w:t>
      </w:r>
      <w:r w:rsidR="004F363C">
        <w:rPr>
          <w:iCs/>
        </w:rPr>
        <w:t>,</w:t>
      </w:r>
      <w:r w:rsidR="004549B3">
        <w:rPr>
          <w:iCs/>
        </w:rPr>
        <w:t xml:space="preserve"> with</w:t>
      </w:r>
      <w:r>
        <w:rPr>
          <w:iCs/>
        </w:rPr>
        <w:t xml:space="preserve"> the V moving to T</w:t>
      </w:r>
      <w:r w:rsidR="00331206" w:rsidRPr="00331206">
        <w:rPr>
          <w:iCs/>
        </w:rPr>
        <w:t xml:space="preserve">. </w:t>
      </w:r>
      <w:r w:rsidR="00A43CA7">
        <w:rPr>
          <w:iCs/>
        </w:rPr>
        <w:t>Around the same time</w:t>
      </w:r>
      <w:r w:rsidR="00331206" w:rsidRPr="00331206">
        <w:rPr>
          <w:iCs/>
        </w:rPr>
        <w:t xml:space="preserve">, expletive subjects become obligatory </w:t>
      </w:r>
      <w:r w:rsidR="0074696D">
        <w:rPr>
          <w:iCs/>
        </w:rPr>
        <w:t xml:space="preserve">to meet </w:t>
      </w:r>
      <w:r w:rsidR="006F2C78">
        <w:rPr>
          <w:iCs/>
        </w:rPr>
        <w:t xml:space="preserve">the SV requirement </w:t>
      </w:r>
      <w:r w:rsidR="0064153C">
        <w:rPr>
          <w:iCs/>
        </w:rPr>
        <w:t xml:space="preserve">in cases where an </w:t>
      </w:r>
      <w:r w:rsidR="009413B9">
        <w:rPr>
          <w:iCs/>
        </w:rPr>
        <w:t>(</w:t>
      </w:r>
      <w:r w:rsidR="0064153C">
        <w:rPr>
          <w:iCs/>
        </w:rPr>
        <w:t>indefinite</w:t>
      </w:r>
      <w:r w:rsidR="009413B9">
        <w:rPr>
          <w:iCs/>
        </w:rPr>
        <w:t>)</w:t>
      </w:r>
      <w:r w:rsidR="0064153C">
        <w:rPr>
          <w:iCs/>
        </w:rPr>
        <w:t xml:space="preserve"> subject fails to move to the subject position</w:t>
      </w:r>
      <w:r w:rsidR="006F2C78">
        <w:rPr>
          <w:iCs/>
        </w:rPr>
        <w:t>. Th</w:t>
      </w:r>
      <w:r w:rsidR="0064153C">
        <w:rPr>
          <w:iCs/>
        </w:rPr>
        <w:t>e expletive</w:t>
      </w:r>
      <w:r w:rsidR="00331206" w:rsidRPr="00331206">
        <w:rPr>
          <w:iCs/>
        </w:rPr>
        <w:t xml:space="preserve"> has been linked </w:t>
      </w:r>
      <w:r w:rsidR="006F2C78">
        <w:rPr>
          <w:iCs/>
        </w:rPr>
        <w:t>to the presence of a</w:t>
      </w:r>
      <w:r w:rsidR="00331206" w:rsidRPr="00331206">
        <w:rPr>
          <w:iCs/>
        </w:rPr>
        <w:t xml:space="preserve"> TP, </w:t>
      </w:r>
      <w:r w:rsidR="009413B9">
        <w:rPr>
          <w:iCs/>
        </w:rPr>
        <w:t>with the possibility of the expletive filling its specifier.</w:t>
      </w:r>
      <w:r>
        <w:rPr>
          <w:iCs/>
        </w:rPr>
        <w:t xml:space="preserve"> </w:t>
      </w:r>
      <w:r w:rsidR="002C6C52">
        <w:rPr>
          <w:iCs/>
        </w:rPr>
        <w:t>A</w:t>
      </w:r>
      <w:r w:rsidR="002C6C52" w:rsidRPr="004F363C">
        <w:rPr>
          <w:iCs/>
        </w:rPr>
        <w:t xml:space="preserve"> link between </w:t>
      </w:r>
      <w:r w:rsidR="002C6C52">
        <w:rPr>
          <w:iCs/>
        </w:rPr>
        <w:t xml:space="preserve">the loss of </w:t>
      </w:r>
      <w:r w:rsidR="002C6C52" w:rsidRPr="004F363C">
        <w:rPr>
          <w:iCs/>
        </w:rPr>
        <w:t xml:space="preserve">V2 and </w:t>
      </w:r>
      <w:r w:rsidR="002C6C52">
        <w:rPr>
          <w:iCs/>
        </w:rPr>
        <w:t xml:space="preserve">the introduction of </w:t>
      </w:r>
      <w:r w:rsidR="002C6C52" w:rsidRPr="004F363C">
        <w:rPr>
          <w:iCs/>
        </w:rPr>
        <w:t>expletives hasn’t been explored in</w:t>
      </w:r>
      <w:r w:rsidR="002C6C52">
        <w:rPr>
          <w:iCs/>
        </w:rPr>
        <w:t xml:space="preserve"> overview studies of early Englsih syntax (e.</w:t>
      </w:r>
      <w:r w:rsidR="008144C1">
        <w:rPr>
          <w:iCs/>
        </w:rPr>
        <w:t>g. Fischer et al 2000</w:t>
      </w:r>
      <w:r w:rsidR="002C6C52" w:rsidRPr="004F363C">
        <w:rPr>
          <w:iCs/>
        </w:rPr>
        <w:t>, Lo</w:t>
      </w:r>
      <w:r w:rsidR="002C6C52">
        <w:rPr>
          <w:iCs/>
        </w:rPr>
        <w:t>s 2015</w:t>
      </w:r>
      <w:r w:rsidR="002C6C52" w:rsidRPr="004F363C">
        <w:rPr>
          <w:iCs/>
        </w:rPr>
        <w:t>,</w:t>
      </w:r>
      <w:r w:rsidR="002C6C52">
        <w:rPr>
          <w:iCs/>
        </w:rPr>
        <w:t xml:space="preserve"> Fischer et al. </w:t>
      </w:r>
      <w:r w:rsidR="002C6C52" w:rsidRPr="004F363C">
        <w:rPr>
          <w:iCs/>
        </w:rPr>
        <w:t>2017</w:t>
      </w:r>
      <w:r w:rsidR="002C6C52">
        <w:rPr>
          <w:iCs/>
        </w:rPr>
        <w:t>).</w:t>
      </w:r>
      <w:r w:rsidR="00B374D6">
        <w:rPr>
          <w:iCs/>
        </w:rPr>
        <w:t xml:space="preserve"> </w:t>
      </w:r>
      <w:r w:rsidR="001272A2" w:rsidRPr="004F363C">
        <w:rPr>
          <w:iCs/>
        </w:rPr>
        <w:t>Butler (1980: 300)</w:t>
      </w:r>
      <w:r w:rsidR="002C6C52">
        <w:rPr>
          <w:iCs/>
        </w:rPr>
        <w:t xml:space="preserve"> considers them</w:t>
      </w:r>
      <w:r w:rsidR="001272A2">
        <w:rPr>
          <w:iCs/>
        </w:rPr>
        <w:t xml:space="preserve"> only </w:t>
      </w:r>
      <w:r w:rsidR="00B374D6">
        <w:rPr>
          <w:iCs/>
        </w:rPr>
        <w:t>indirectly related</w:t>
      </w:r>
      <w:r w:rsidR="003A4C49" w:rsidRPr="004F363C">
        <w:rPr>
          <w:iCs/>
        </w:rPr>
        <w:t xml:space="preserve"> </w:t>
      </w:r>
      <w:r w:rsidR="00B374D6">
        <w:rPr>
          <w:iCs/>
        </w:rPr>
        <w:t>and</w:t>
      </w:r>
      <w:r w:rsidR="00244EF9" w:rsidRPr="004F363C">
        <w:rPr>
          <w:iCs/>
        </w:rPr>
        <w:t xml:space="preserve"> van Gelderen (1997)</w:t>
      </w:r>
      <w:r w:rsidR="00B374D6">
        <w:rPr>
          <w:iCs/>
        </w:rPr>
        <w:t xml:space="preserve"> </w:t>
      </w:r>
      <w:r w:rsidR="00244EF9" w:rsidRPr="004F363C">
        <w:rPr>
          <w:iCs/>
        </w:rPr>
        <w:t>l</w:t>
      </w:r>
      <w:r w:rsidR="00332EF8">
        <w:rPr>
          <w:iCs/>
        </w:rPr>
        <w:t>inks the introduction of T to the appearance</w:t>
      </w:r>
      <w:r w:rsidR="00244EF9" w:rsidRPr="004F363C">
        <w:rPr>
          <w:iCs/>
        </w:rPr>
        <w:t xml:space="preserve"> of expletives</w:t>
      </w:r>
      <w:r w:rsidR="004F363C" w:rsidRPr="004F363C">
        <w:rPr>
          <w:iCs/>
        </w:rPr>
        <w:t xml:space="preserve">, but not </w:t>
      </w:r>
      <w:r w:rsidR="001272A2" w:rsidRPr="004F363C">
        <w:rPr>
          <w:iCs/>
        </w:rPr>
        <w:t>the loss of V2</w:t>
      </w:r>
      <w:r w:rsidR="001272A2">
        <w:rPr>
          <w:iCs/>
        </w:rPr>
        <w:t xml:space="preserve"> to obligatory expletives</w:t>
      </w:r>
      <w:r w:rsidR="003A4C49" w:rsidRPr="004F363C">
        <w:rPr>
          <w:iCs/>
        </w:rPr>
        <w:t>.</w:t>
      </w:r>
    </w:p>
    <w:p w:rsidR="00331206" w:rsidRDefault="00665078" w:rsidP="0062450B">
      <w:pPr>
        <w:spacing w:line="360" w:lineRule="auto"/>
        <w:ind w:firstLine="720"/>
        <w:contextualSpacing/>
        <w:rPr>
          <w:iCs/>
        </w:rPr>
      </w:pPr>
      <w:r>
        <w:rPr>
          <w:iCs/>
        </w:rPr>
        <w:t>In this cha</w:t>
      </w:r>
      <w:r w:rsidR="00331206" w:rsidRPr="00331206">
        <w:rPr>
          <w:iCs/>
        </w:rPr>
        <w:t>p</w:t>
      </w:r>
      <w:r>
        <w:rPr>
          <w:iCs/>
        </w:rPr>
        <w:t>t</w:t>
      </w:r>
      <w:r w:rsidR="00331206" w:rsidRPr="00331206">
        <w:rPr>
          <w:iCs/>
        </w:rPr>
        <w:t xml:space="preserve">er, </w:t>
      </w:r>
      <w:r w:rsidR="002C6C52">
        <w:rPr>
          <w:iCs/>
        </w:rPr>
        <w:t xml:space="preserve">I argue that a third factor approach predicts this set of options, </w:t>
      </w:r>
      <w:r w:rsidR="008144C1">
        <w:rPr>
          <w:iCs/>
        </w:rPr>
        <w:t xml:space="preserve">either </w:t>
      </w:r>
      <w:r w:rsidR="00D74F43">
        <w:rPr>
          <w:iCs/>
        </w:rPr>
        <w:t xml:space="preserve">V2 without TP expletives or V to </w:t>
      </w:r>
      <w:r w:rsidR="002C6C52">
        <w:rPr>
          <w:iCs/>
        </w:rPr>
        <w:t>T with TP expletives</w:t>
      </w:r>
      <w:r w:rsidR="004F363C">
        <w:rPr>
          <w:iCs/>
        </w:rPr>
        <w:t xml:space="preserve">. </w:t>
      </w:r>
      <w:r w:rsidR="001812AA">
        <w:rPr>
          <w:iCs/>
        </w:rPr>
        <w:t xml:space="preserve">Due to </w:t>
      </w:r>
      <w:r w:rsidR="004549B3">
        <w:rPr>
          <w:iCs/>
        </w:rPr>
        <w:t xml:space="preserve">determinacy, V2 is not possible if there is a TP but </w:t>
      </w:r>
      <w:r w:rsidR="00D01717">
        <w:rPr>
          <w:iCs/>
        </w:rPr>
        <w:t xml:space="preserve">TP </w:t>
      </w:r>
      <w:r w:rsidR="004549B3">
        <w:rPr>
          <w:iCs/>
        </w:rPr>
        <w:t xml:space="preserve">expletives are; if there is no TP, V2 is possible but </w:t>
      </w:r>
      <w:r w:rsidR="004860A3">
        <w:rPr>
          <w:iCs/>
        </w:rPr>
        <w:t xml:space="preserve">TP </w:t>
      </w:r>
      <w:r w:rsidR="004549B3">
        <w:rPr>
          <w:iCs/>
        </w:rPr>
        <w:t xml:space="preserve">expletives aren’t. </w:t>
      </w:r>
      <w:r w:rsidR="00791D9A">
        <w:rPr>
          <w:iCs/>
        </w:rPr>
        <w:t>In chapter 3</w:t>
      </w:r>
      <w:r w:rsidR="009D7A99">
        <w:rPr>
          <w:iCs/>
        </w:rPr>
        <w:t>, I argued that three phenomena (</w:t>
      </w:r>
      <w:r w:rsidR="009D7A99">
        <w:rPr>
          <w:i/>
          <w:iCs/>
        </w:rPr>
        <w:t>that-</w:t>
      </w:r>
      <w:r w:rsidR="009D7A99">
        <w:rPr>
          <w:iCs/>
        </w:rPr>
        <w:t xml:space="preserve">trace, null subject relatives, and </w:t>
      </w:r>
      <w:r w:rsidR="009D7A99">
        <w:rPr>
          <w:i/>
          <w:iCs/>
        </w:rPr>
        <w:t>that-</w:t>
      </w:r>
      <w:r w:rsidR="009D7A99">
        <w:rPr>
          <w:iCs/>
        </w:rPr>
        <w:t xml:space="preserve">deletion) can be accounted </w:t>
      </w:r>
      <w:r w:rsidR="002C6C52">
        <w:t xml:space="preserve">for if </w:t>
      </w:r>
      <w:r w:rsidR="00C15D36">
        <w:t xml:space="preserve">either the </w:t>
      </w:r>
      <w:r w:rsidR="002C6C52">
        <w:t xml:space="preserve">CP or </w:t>
      </w:r>
      <w:r w:rsidR="00C15D36">
        <w:t xml:space="preserve">the </w:t>
      </w:r>
      <w:r w:rsidR="002C6C52">
        <w:t>TP is optional</w:t>
      </w:r>
      <w:r w:rsidR="009D7A99">
        <w:rPr>
          <w:iCs/>
        </w:rPr>
        <w:t>. I</w:t>
      </w:r>
      <w:r w:rsidR="002C6C52">
        <w:rPr>
          <w:iCs/>
        </w:rPr>
        <w:t>n</w:t>
      </w:r>
      <w:r w:rsidR="009D7A99">
        <w:rPr>
          <w:iCs/>
        </w:rPr>
        <w:t xml:space="preserve"> this chapter, </w:t>
      </w:r>
      <w:r w:rsidR="008401C8" w:rsidRPr="00331206">
        <w:rPr>
          <w:iCs/>
        </w:rPr>
        <w:t xml:space="preserve">I will </w:t>
      </w:r>
      <w:r w:rsidR="00F12807">
        <w:rPr>
          <w:iCs/>
        </w:rPr>
        <w:t>focu</w:t>
      </w:r>
      <w:r w:rsidR="009D7A99">
        <w:rPr>
          <w:iCs/>
        </w:rPr>
        <w:t xml:space="preserve">s on the connection between word order and expletives. I will </w:t>
      </w:r>
      <w:r w:rsidR="008401C8" w:rsidRPr="00331206">
        <w:rPr>
          <w:iCs/>
        </w:rPr>
        <w:t xml:space="preserve">argue that older stages of English lack a TP and that this enables </w:t>
      </w:r>
      <w:r w:rsidR="00002F16">
        <w:rPr>
          <w:iCs/>
        </w:rPr>
        <w:t xml:space="preserve">both </w:t>
      </w:r>
      <w:r w:rsidR="008401C8" w:rsidRPr="00331206">
        <w:rPr>
          <w:iCs/>
        </w:rPr>
        <w:t xml:space="preserve">V2 </w:t>
      </w:r>
      <w:r w:rsidR="00002F16">
        <w:rPr>
          <w:iCs/>
        </w:rPr>
        <w:t>and</w:t>
      </w:r>
      <w:r w:rsidR="008401C8" w:rsidRPr="00331206">
        <w:rPr>
          <w:iCs/>
        </w:rPr>
        <w:t xml:space="preserve"> movement of the subject from </w:t>
      </w:r>
      <w:r w:rsidR="008144C1">
        <w:rPr>
          <w:bCs/>
          <w:iCs/>
        </w:rPr>
        <w:t>the specifier of the</w:t>
      </w:r>
      <w:r w:rsidR="008401C8" w:rsidRPr="00331206">
        <w:rPr>
          <w:iCs/>
        </w:rPr>
        <w:t xml:space="preserve"> </w:t>
      </w:r>
      <w:r w:rsidR="008144C1">
        <w:rPr>
          <w:iCs/>
        </w:rPr>
        <w:t xml:space="preserve">vP to </w:t>
      </w:r>
      <w:r w:rsidR="008144C1">
        <w:rPr>
          <w:bCs/>
          <w:iCs/>
        </w:rPr>
        <w:t>the specifier of the</w:t>
      </w:r>
      <w:r w:rsidR="008401C8" w:rsidRPr="00331206">
        <w:rPr>
          <w:iCs/>
        </w:rPr>
        <w:t xml:space="preserve"> CP. It also makes the grammatical subject position and the expletive optional.</w:t>
      </w:r>
      <w:r w:rsidR="004549B3">
        <w:rPr>
          <w:iCs/>
        </w:rPr>
        <w:t xml:space="preserve"> Later stages of English introduce a TP</w:t>
      </w:r>
      <w:r w:rsidR="004F363C">
        <w:rPr>
          <w:iCs/>
        </w:rPr>
        <w:t>,</w:t>
      </w:r>
      <w:r w:rsidR="004549B3">
        <w:rPr>
          <w:iCs/>
        </w:rPr>
        <w:t xml:space="preserve"> which enables expletives </w:t>
      </w:r>
      <w:r w:rsidR="0062450B">
        <w:rPr>
          <w:iCs/>
        </w:rPr>
        <w:t xml:space="preserve">in the TP </w:t>
      </w:r>
      <w:r w:rsidR="004549B3">
        <w:rPr>
          <w:iCs/>
        </w:rPr>
        <w:t>but bars V2</w:t>
      </w:r>
      <w:r w:rsidR="00F12807">
        <w:rPr>
          <w:iCs/>
        </w:rPr>
        <w:t xml:space="preserve"> (unless there is an expletive in the specifier of the TP)</w:t>
      </w:r>
      <w:r w:rsidR="004549B3">
        <w:rPr>
          <w:iCs/>
        </w:rPr>
        <w:t>.</w:t>
      </w:r>
    </w:p>
    <w:p w:rsidR="004F363C" w:rsidRDefault="00482FDA" w:rsidP="004F363C">
      <w:pPr>
        <w:spacing w:line="360" w:lineRule="auto"/>
        <w:ind w:firstLine="720"/>
        <w:contextualSpacing/>
        <w:rPr>
          <w:iCs/>
        </w:rPr>
      </w:pPr>
      <w:r>
        <w:rPr>
          <w:iCs/>
        </w:rPr>
        <w:t xml:space="preserve">Why would the TP need an expletive? There could just be the merge of a T and no specifier. This presence only makes sense if, like regular DPs, expletives move to avoid labeling conflicts in the specifier of vP. </w:t>
      </w:r>
      <w:r w:rsidR="00F12807">
        <w:rPr>
          <w:iCs/>
        </w:rPr>
        <w:t>I</w:t>
      </w:r>
      <w:r w:rsidR="00F12807" w:rsidRPr="007E683A">
        <w:rPr>
          <w:iCs/>
        </w:rPr>
        <w:t xml:space="preserve"> </w:t>
      </w:r>
      <w:r>
        <w:rPr>
          <w:iCs/>
        </w:rPr>
        <w:t xml:space="preserve">therefore </w:t>
      </w:r>
      <w:r w:rsidR="00F12807" w:rsidRPr="007E683A">
        <w:rPr>
          <w:iCs/>
        </w:rPr>
        <w:t>explore an approach that considers certain Old English de</w:t>
      </w:r>
      <w:r w:rsidR="00F12807">
        <w:rPr>
          <w:iCs/>
        </w:rPr>
        <w:t xml:space="preserve">monstratives and adverbs as CP </w:t>
      </w:r>
      <w:r w:rsidR="00F12807" w:rsidRPr="007E683A">
        <w:rPr>
          <w:iCs/>
        </w:rPr>
        <w:t>expletives</w:t>
      </w:r>
      <w:r>
        <w:rPr>
          <w:iCs/>
        </w:rPr>
        <w:t xml:space="preserve"> and other</w:t>
      </w:r>
      <w:r w:rsidR="00F12807">
        <w:rPr>
          <w:iCs/>
        </w:rPr>
        <w:t xml:space="preserve">s as vP expletives, as in Richards &amp; Biberauer </w:t>
      </w:r>
      <w:r>
        <w:rPr>
          <w:iCs/>
        </w:rPr>
        <w:t>(</w:t>
      </w:r>
      <w:r w:rsidR="00F12807">
        <w:rPr>
          <w:iCs/>
        </w:rPr>
        <w:t>2005</w:t>
      </w:r>
      <w:r>
        <w:rPr>
          <w:iCs/>
        </w:rPr>
        <w:t>)</w:t>
      </w:r>
      <w:r w:rsidR="00F12807">
        <w:rPr>
          <w:iCs/>
        </w:rPr>
        <w:t xml:space="preserve"> for German</w:t>
      </w:r>
      <w:r w:rsidR="00F12807" w:rsidRPr="007E683A">
        <w:rPr>
          <w:iCs/>
        </w:rPr>
        <w:t>. Once the verb moves to T</w:t>
      </w:r>
      <w:r w:rsidR="00F12807">
        <w:rPr>
          <w:iCs/>
        </w:rPr>
        <w:t xml:space="preserve"> in Middle English, the vP expletives</w:t>
      </w:r>
      <w:r w:rsidR="00F12807" w:rsidRPr="007E683A">
        <w:rPr>
          <w:iCs/>
        </w:rPr>
        <w:t xml:space="preserve"> are reanalyzed as</w:t>
      </w:r>
      <w:r w:rsidR="00F12807">
        <w:rPr>
          <w:iCs/>
        </w:rPr>
        <w:t xml:space="preserve"> moving to the specifier of the TP</w:t>
      </w:r>
      <w:r w:rsidR="00F12807" w:rsidRPr="007E683A">
        <w:rPr>
          <w:iCs/>
        </w:rPr>
        <w:t>.</w:t>
      </w:r>
      <w:r>
        <w:rPr>
          <w:iCs/>
        </w:rPr>
        <w:t xml:space="preserve"> </w:t>
      </w:r>
    </w:p>
    <w:p w:rsidR="00665078" w:rsidRDefault="008401C8" w:rsidP="00331206">
      <w:pPr>
        <w:spacing w:line="360" w:lineRule="auto"/>
        <w:contextualSpacing/>
        <w:rPr>
          <w:iCs/>
        </w:rPr>
      </w:pPr>
      <w:r>
        <w:rPr>
          <w:iCs/>
        </w:rPr>
        <w:tab/>
        <w:t>The outline is as follows. In</w:t>
      </w:r>
      <w:r w:rsidR="00482FDA">
        <w:rPr>
          <w:iCs/>
        </w:rPr>
        <w:t xml:space="preserve"> section 2, I sketch the issue</w:t>
      </w:r>
      <w:r>
        <w:rPr>
          <w:iCs/>
        </w:rPr>
        <w:t xml:space="preserve">s that V2 and </w:t>
      </w:r>
      <w:r w:rsidR="0064153C">
        <w:rPr>
          <w:iCs/>
        </w:rPr>
        <w:t xml:space="preserve">TP </w:t>
      </w:r>
      <w:r>
        <w:rPr>
          <w:iCs/>
        </w:rPr>
        <w:t xml:space="preserve">expletives encounter </w:t>
      </w:r>
      <w:r w:rsidR="002068ED">
        <w:rPr>
          <w:iCs/>
        </w:rPr>
        <w:t xml:space="preserve">with determinacy and labeling </w:t>
      </w:r>
      <w:r>
        <w:rPr>
          <w:iCs/>
        </w:rPr>
        <w:t xml:space="preserve">in the </w:t>
      </w:r>
      <w:r w:rsidR="00482FDA">
        <w:rPr>
          <w:iCs/>
        </w:rPr>
        <w:t xml:space="preserve">model I am using, </w:t>
      </w:r>
      <w:r w:rsidR="00EE1F0D">
        <w:rPr>
          <w:iCs/>
        </w:rPr>
        <w:t>i.e. Chomksy (2015) and Chomsky</w:t>
      </w:r>
      <w:r w:rsidR="00EE1F0D">
        <w:t xml:space="preserve">, </w:t>
      </w:r>
      <w:r w:rsidR="00EE1F0D">
        <w:rPr>
          <w:rFonts w:cstheme="minorHAnsi"/>
          <w:lang w:val="en-GB"/>
        </w:rPr>
        <w:t>Gallego, &amp; Ott</w:t>
      </w:r>
      <w:r w:rsidR="00EE1F0D">
        <w:t xml:space="preserve"> </w:t>
      </w:r>
      <w:r w:rsidR="00482FDA">
        <w:rPr>
          <w:iCs/>
        </w:rPr>
        <w:t>(2019)</w:t>
      </w:r>
      <w:r>
        <w:rPr>
          <w:iCs/>
        </w:rPr>
        <w:t xml:space="preserve">. In sections </w:t>
      </w:r>
      <w:r w:rsidR="003A4C49">
        <w:rPr>
          <w:iCs/>
        </w:rPr>
        <w:t>3 and 4</w:t>
      </w:r>
      <w:r>
        <w:rPr>
          <w:iCs/>
        </w:rPr>
        <w:t>, I</w:t>
      </w:r>
      <w:r w:rsidRPr="00331206">
        <w:rPr>
          <w:iCs/>
        </w:rPr>
        <w:t xml:space="preserve"> review what </w:t>
      </w:r>
      <w:r w:rsidR="003254EC">
        <w:rPr>
          <w:iCs/>
        </w:rPr>
        <w:t>is known</w:t>
      </w:r>
      <w:r w:rsidRPr="00331206">
        <w:rPr>
          <w:iCs/>
        </w:rPr>
        <w:t xml:space="preserve"> about the timing of the loss of V2 and the introduction of expletives in the history of English</w:t>
      </w:r>
      <w:r w:rsidR="003A4C49">
        <w:rPr>
          <w:iCs/>
        </w:rPr>
        <w:t xml:space="preserve">. </w:t>
      </w:r>
      <w:r w:rsidR="002068ED">
        <w:rPr>
          <w:iCs/>
        </w:rPr>
        <w:t xml:space="preserve">This will show that, in the V2 stage, there are no </w:t>
      </w:r>
      <w:r w:rsidR="008144C1">
        <w:rPr>
          <w:iCs/>
        </w:rPr>
        <w:t xml:space="preserve">obligatory </w:t>
      </w:r>
      <w:r w:rsidR="002068ED">
        <w:rPr>
          <w:iCs/>
        </w:rPr>
        <w:t xml:space="preserve">TP expletives; in the SV stage, </w:t>
      </w:r>
      <w:r w:rsidR="00C15D36">
        <w:rPr>
          <w:iCs/>
        </w:rPr>
        <w:t xml:space="preserve">TP </w:t>
      </w:r>
      <w:r w:rsidR="002068ED">
        <w:rPr>
          <w:iCs/>
        </w:rPr>
        <w:t>expleti</w:t>
      </w:r>
      <w:r w:rsidR="00482FDA">
        <w:rPr>
          <w:iCs/>
        </w:rPr>
        <w:t xml:space="preserve">ves </w:t>
      </w:r>
      <w:r w:rsidR="008144C1">
        <w:rPr>
          <w:iCs/>
        </w:rPr>
        <w:t>become frequent</w:t>
      </w:r>
      <w:r w:rsidR="002068ED">
        <w:rPr>
          <w:iCs/>
        </w:rPr>
        <w:t xml:space="preserve">. </w:t>
      </w:r>
      <w:r w:rsidR="00482FDA">
        <w:rPr>
          <w:iCs/>
        </w:rPr>
        <w:t xml:space="preserve">Section 5 ties the appearance </w:t>
      </w:r>
      <w:r w:rsidR="00482FDA">
        <w:rPr>
          <w:iCs/>
        </w:rPr>
        <w:lastRenderedPageBreak/>
        <w:t>of expletives</w:t>
      </w:r>
      <w:r w:rsidR="003A4C49">
        <w:rPr>
          <w:iCs/>
        </w:rPr>
        <w:t xml:space="preserve"> together with the i</w:t>
      </w:r>
      <w:r w:rsidR="00332EF8">
        <w:rPr>
          <w:iCs/>
        </w:rPr>
        <w:t>ntroduction of a TP. Section 6</w:t>
      </w:r>
      <w:r w:rsidR="00482FDA">
        <w:rPr>
          <w:iCs/>
        </w:rPr>
        <w:t>, about the reanalysis of possible vP expletives,</w:t>
      </w:r>
      <w:r w:rsidR="00332EF8">
        <w:rPr>
          <w:iCs/>
        </w:rPr>
        <w:t xml:space="preserve"> i</w:t>
      </w:r>
      <w:r w:rsidR="003A4C49">
        <w:rPr>
          <w:iCs/>
        </w:rPr>
        <w:t xml:space="preserve">s </w:t>
      </w:r>
      <w:r w:rsidR="00332EF8">
        <w:rPr>
          <w:iCs/>
        </w:rPr>
        <w:t>speculative</w:t>
      </w:r>
      <w:r w:rsidR="003A4C49">
        <w:rPr>
          <w:iCs/>
        </w:rPr>
        <w:t>. Section 7 is a conclusion.</w:t>
      </w:r>
    </w:p>
    <w:p w:rsidR="008401C8" w:rsidRDefault="008401C8" w:rsidP="00331206">
      <w:pPr>
        <w:spacing w:line="360" w:lineRule="auto"/>
        <w:contextualSpacing/>
        <w:rPr>
          <w:iCs/>
        </w:rPr>
      </w:pPr>
    </w:p>
    <w:p w:rsidR="008401C8" w:rsidRPr="008401C8" w:rsidRDefault="00FD59F6" w:rsidP="008401C8">
      <w:pPr>
        <w:spacing w:line="360" w:lineRule="auto"/>
        <w:contextualSpacing/>
        <w:rPr>
          <w:b/>
          <w:iCs/>
        </w:rPr>
      </w:pPr>
      <w:r>
        <w:rPr>
          <w:b/>
          <w:iCs/>
        </w:rPr>
        <w:t>2</w:t>
      </w:r>
      <w:r w:rsidR="008401C8" w:rsidRPr="008401C8">
        <w:rPr>
          <w:b/>
          <w:iCs/>
        </w:rPr>
        <w:tab/>
        <w:t>V</w:t>
      </w:r>
      <w:r w:rsidR="00C30B6C">
        <w:rPr>
          <w:b/>
          <w:iCs/>
        </w:rPr>
        <w:t>erb-second, expletives, and third factors</w:t>
      </w:r>
    </w:p>
    <w:p w:rsidR="004445AA" w:rsidRDefault="004445AA" w:rsidP="004445AA">
      <w:pPr>
        <w:spacing w:line="360" w:lineRule="auto"/>
        <w:contextualSpacing/>
        <w:rPr>
          <w:iCs/>
        </w:rPr>
      </w:pPr>
      <w:r>
        <w:rPr>
          <w:iCs/>
        </w:rPr>
        <w:t>I’</w:t>
      </w:r>
      <w:r w:rsidR="003A4C49">
        <w:rPr>
          <w:iCs/>
        </w:rPr>
        <w:t>ll first show</w:t>
      </w:r>
      <w:r w:rsidR="000238B1">
        <w:rPr>
          <w:iCs/>
        </w:rPr>
        <w:t xml:space="preserve"> </w:t>
      </w:r>
      <w:r w:rsidR="003A4C49">
        <w:rPr>
          <w:iCs/>
        </w:rPr>
        <w:t xml:space="preserve">how V2 violates </w:t>
      </w:r>
      <w:r>
        <w:rPr>
          <w:iCs/>
        </w:rPr>
        <w:t xml:space="preserve">determinacy </w:t>
      </w:r>
      <w:r w:rsidR="000238B1">
        <w:rPr>
          <w:iCs/>
        </w:rPr>
        <w:t xml:space="preserve">in Dutch and German </w:t>
      </w:r>
      <w:r>
        <w:rPr>
          <w:iCs/>
        </w:rPr>
        <w:t xml:space="preserve">and </w:t>
      </w:r>
      <w:r w:rsidR="00427D83">
        <w:rPr>
          <w:iCs/>
        </w:rPr>
        <w:t>how the absence of a TP resolves that conflict</w:t>
      </w:r>
      <w:r w:rsidR="00482FDA">
        <w:rPr>
          <w:iCs/>
        </w:rPr>
        <w:t xml:space="preserve">. </w:t>
      </w:r>
      <w:r w:rsidR="00427D83">
        <w:rPr>
          <w:iCs/>
        </w:rPr>
        <w:t xml:space="preserve">This absence is not unexpected given the absence of a </w:t>
      </w:r>
      <w:r w:rsidR="00427D83">
        <w:rPr>
          <w:i/>
          <w:iCs/>
        </w:rPr>
        <w:t>that-</w:t>
      </w:r>
      <w:r w:rsidR="00427D83" w:rsidRPr="009D7A99">
        <w:rPr>
          <w:iCs/>
        </w:rPr>
        <w:t xml:space="preserve">trace effect </w:t>
      </w:r>
      <w:r w:rsidR="008144C1">
        <w:rPr>
          <w:iCs/>
        </w:rPr>
        <w:t xml:space="preserve">discussed </w:t>
      </w:r>
      <w:r w:rsidR="00427D83" w:rsidRPr="009D7A99">
        <w:rPr>
          <w:iCs/>
        </w:rPr>
        <w:t>in chapt</w:t>
      </w:r>
      <w:r w:rsidR="00791D9A">
        <w:rPr>
          <w:iCs/>
        </w:rPr>
        <w:t>er 3</w:t>
      </w:r>
      <w:r w:rsidR="00427D83" w:rsidRPr="009D7A99">
        <w:rPr>
          <w:iCs/>
        </w:rPr>
        <w:t>.</w:t>
      </w:r>
      <w:r w:rsidR="00427D83">
        <w:rPr>
          <w:iCs/>
        </w:rPr>
        <w:t xml:space="preserve"> If German and Dutch lack a TP</w:t>
      </w:r>
      <w:r w:rsidR="00482FDA">
        <w:rPr>
          <w:iCs/>
        </w:rPr>
        <w:t>,</w:t>
      </w:r>
      <w:r>
        <w:rPr>
          <w:iCs/>
        </w:rPr>
        <w:t xml:space="preserve"> </w:t>
      </w:r>
      <w:r w:rsidR="00155376">
        <w:rPr>
          <w:iCs/>
        </w:rPr>
        <w:t xml:space="preserve">TP </w:t>
      </w:r>
      <w:r>
        <w:rPr>
          <w:iCs/>
        </w:rPr>
        <w:t>expletives</w:t>
      </w:r>
      <w:r w:rsidR="000238B1">
        <w:rPr>
          <w:iCs/>
        </w:rPr>
        <w:t xml:space="preserve"> </w:t>
      </w:r>
      <w:r w:rsidR="00427D83">
        <w:rPr>
          <w:iCs/>
        </w:rPr>
        <w:t xml:space="preserve">are not expected. </w:t>
      </w:r>
      <w:r w:rsidR="0025631E">
        <w:rPr>
          <w:iCs/>
        </w:rPr>
        <w:t>It turns out German lacks them completely and Dutch allows optional TP expletives.</w:t>
      </w:r>
    </w:p>
    <w:p w:rsidR="00427D83" w:rsidRDefault="00427D83" w:rsidP="004445AA">
      <w:pPr>
        <w:spacing w:line="360" w:lineRule="auto"/>
        <w:contextualSpacing/>
        <w:rPr>
          <w:iCs/>
        </w:rPr>
      </w:pPr>
    </w:p>
    <w:p w:rsidR="004445AA" w:rsidRPr="004445AA" w:rsidRDefault="00FD59F6" w:rsidP="004445AA">
      <w:pPr>
        <w:spacing w:line="360" w:lineRule="auto"/>
        <w:contextualSpacing/>
        <w:rPr>
          <w:i/>
          <w:iCs/>
        </w:rPr>
      </w:pPr>
      <w:r>
        <w:rPr>
          <w:i/>
          <w:iCs/>
        </w:rPr>
        <w:t>2</w:t>
      </w:r>
      <w:r w:rsidR="004445AA" w:rsidRPr="004445AA">
        <w:rPr>
          <w:i/>
          <w:iCs/>
        </w:rPr>
        <w:t>.1</w:t>
      </w:r>
      <w:r w:rsidR="004445AA" w:rsidRPr="004445AA">
        <w:rPr>
          <w:i/>
          <w:iCs/>
        </w:rPr>
        <w:tab/>
        <w:t>V2</w:t>
      </w:r>
      <w:r w:rsidR="001812AA">
        <w:rPr>
          <w:i/>
          <w:iCs/>
        </w:rPr>
        <w:t xml:space="preserve"> and </w:t>
      </w:r>
      <w:r w:rsidR="004445AA">
        <w:rPr>
          <w:i/>
          <w:iCs/>
        </w:rPr>
        <w:t>determinacy</w:t>
      </w:r>
    </w:p>
    <w:p w:rsidR="00F6092A" w:rsidRDefault="00A6606E" w:rsidP="004445AA">
      <w:pPr>
        <w:spacing w:line="360" w:lineRule="auto"/>
        <w:contextualSpacing/>
        <w:rPr>
          <w:iCs/>
        </w:rPr>
      </w:pPr>
      <w:r>
        <w:rPr>
          <w:iCs/>
        </w:rPr>
        <w:t xml:space="preserve">As the name implies, verb-second (V2) </w:t>
      </w:r>
      <w:r w:rsidR="00B60B29">
        <w:rPr>
          <w:iCs/>
        </w:rPr>
        <w:t>construction</w:t>
      </w:r>
      <w:r>
        <w:rPr>
          <w:iCs/>
        </w:rPr>
        <w:t>s have the finite verb in second position but may or may not have the subject in first position, as (</w:t>
      </w:r>
      <w:r w:rsidR="00D32168">
        <w:rPr>
          <w:iCs/>
        </w:rPr>
        <w:t>1</w:t>
      </w:r>
      <w:r>
        <w:rPr>
          <w:iCs/>
        </w:rPr>
        <w:t xml:space="preserve">) </w:t>
      </w:r>
      <w:r w:rsidR="00DE44D0">
        <w:rPr>
          <w:iCs/>
        </w:rPr>
        <w:t>and (</w:t>
      </w:r>
      <w:r w:rsidR="00D32168">
        <w:rPr>
          <w:iCs/>
        </w:rPr>
        <w:t>2</w:t>
      </w:r>
      <w:r w:rsidR="00DE44D0">
        <w:rPr>
          <w:iCs/>
        </w:rPr>
        <w:t xml:space="preserve">) </w:t>
      </w:r>
      <w:r>
        <w:rPr>
          <w:iCs/>
        </w:rPr>
        <w:t>show</w:t>
      </w:r>
      <w:r w:rsidR="00B60B29">
        <w:rPr>
          <w:iCs/>
        </w:rPr>
        <w:t>, respectively,</w:t>
      </w:r>
      <w:r w:rsidR="003A4C49">
        <w:rPr>
          <w:iCs/>
        </w:rPr>
        <w:t xml:space="preserve"> for Dutch</w:t>
      </w:r>
      <w:r>
        <w:rPr>
          <w:iCs/>
        </w:rPr>
        <w:t>.</w:t>
      </w:r>
    </w:p>
    <w:p w:rsidR="00A6606E" w:rsidRDefault="00A6606E" w:rsidP="008401C8">
      <w:pPr>
        <w:spacing w:line="360" w:lineRule="auto"/>
        <w:contextualSpacing/>
        <w:rPr>
          <w:iCs/>
        </w:rPr>
      </w:pPr>
    </w:p>
    <w:p w:rsidR="00A6606E" w:rsidRPr="00A6606E" w:rsidRDefault="00A6606E" w:rsidP="008401C8">
      <w:pPr>
        <w:spacing w:line="360" w:lineRule="auto"/>
        <w:contextualSpacing/>
        <w:rPr>
          <w:iCs/>
        </w:rPr>
      </w:pPr>
      <w:r>
        <w:rPr>
          <w:iCs/>
        </w:rPr>
        <w:t>(</w:t>
      </w:r>
      <w:r w:rsidR="00D32168">
        <w:rPr>
          <w:iCs/>
        </w:rPr>
        <w:t>1</w:t>
      </w:r>
      <w:r>
        <w:rPr>
          <w:iCs/>
        </w:rPr>
        <w:t>)</w:t>
      </w:r>
      <w:r>
        <w:rPr>
          <w:iCs/>
        </w:rPr>
        <w:tab/>
      </w:r>
      <w:r w:rsidRPr="00A6606E">
        <w:rPr>
          <w:b/>
          <w:i/>
          <w:iCs/>
        </w:rPr>
        <w:t>Sharon</w:t>
      </w:r>
      <w:r w:rsidRPr="00A6606E">
        <w:rPr>
          <w:b/>
          <w:i/>
          <w:iCs/>
        </w:rPr>
        <w:tab/>
        <w:t>is</w:t>
      </w:r>
      <w:r w:rsidRPr="00A6606E">
        <w:rPr>
          <w:b/>
          <w:i/>
          <w:iCs/>
        </w:rPr>
        <w:tab/>
      </w:r>
      <w:r w:rsidRPr="00A6606E">
        <w:rPr>
          <w:i/>
          <w:iCs/>
        </w:rPr>
        <w:t>naar</w:t>
      </w:r>
      <w:r w:rsidRPr="00A6606E">
        <w:rPr>
          <w:i/>
          <w:iCs/>
        </w:rPr>
        <w:tab/>
        <w:t>huis</w:t>
      </w:r>
      <w:r w:rsidRPr="00A6606E">
        <w:rPr>
          <w:i/>
          <w:iCs/>
        </w:rPr>
        <w:tab/>
        <w:t>gegaan</w:t>
      </w:r>
      <w:r>
        <w:rPr>
          <w:i/>
          <w:iCs/>
        </w:rPr>
        <w:tab/>
      </w:r>
      <w:r>
        <w:rPr>
          <w:i/>
          <w:iCs/>
        </w:rPr>
        <w:tab/>
      </w:r>
      <w:r w:rsidR="00500DC0">
        <w:rPr>
          <w:i/>
          <w:iCs/>
        </w:rPr>
        <w:tab/>
      </w:r>
      <w:r w:rsidR="00500DC0">
        <w:rPr>
          <w:iCs/>
        </w:rPr>
        <w:t xml:space="preserve">Subject </w:t>
      </w:r>
      <w:r>
        <w:rPr>
          <w:iCs/>
        </w:rPr>
        <w:t>first and V2</w:t>
      </w:r>
      <w:r>
        <w:rPr>
          <w:iCs/>
        </w:rPr>
        <w:tab/>
        <w:t>Dutch</w:t>
      </w:r>
    </w:p>
    <w:p w:rsidR="00A6606E" w:rsidRDefault="00EA3942" w:rsidP="008401C8">
      <w:pPr>
        <w:spacing w:line="360" w:lineRule="auto"/>
        <w:contextualSpacing/>
        <w:rPr>
          <w:iCs/>
        </w:rPr>
      </w:pPr>
      <w:r>
        <w:rPr>
          <w:iCs/>
        </w:rPr>
        <w:tab/>
        <w:t>Sharon</w:t>
      </w:r>
      <w:r>
        <w:rPr>
          <w:iCs/>
        </w:rPr>
        <w:tab/>
        <w:t>AUX</w:t>
      </w:r>
      <w:r w:rsidR="00A6606E">
        <w:rPr>
          <w:iCs/>
        </w:rPr>
        <w:tab/>
        <w:t>to</w:t>
      </w:r>
      <w:r w:rsidR="00A6606E">
        <w:rPr>
          <w:iCs/>
        </w:rPr>
        <w:tab/>
        <w:t>house</w:t>
      </w:r>
      <w:r w:rsidR="00A6606E">
        <w:rPr>
          <w:iCs/>
        </w:rPr>
        <w:tab/>
        <w:t>gone</w:t>
      </w:r>
    </w:p>
    <w:p w:rsidR="00A6606E" w:rsidRDefault="00A6606E" w:rsidP="008401C8">
      <w:pPr>
        <w:spacing w:line="360" w:lineRule="auto"/>
        <w:contextualSpacing/>
        <w:rPr>
          <w:iCs/>
        </w:rPr>
      </w:pPr>
      <w:r>
        <w:rPr>
          <w:iCs/>
        </w:rPr>
        <w:tab/>
        <w:t>`Sharon went home.’</w:t>
      </w:r>
    </w:p>
    <w:p w:rsidR="00A6606E" w:rsidRDefault="00A6606E" w:rsidP="008401C8">
      <w:pPr>
        <w:spacing w:line="360" w:lineRule="auto"/>
        <w:contextualSpacing/>
        <w:rPr>
          <w:iCs/>
        </w:rPr>
      </w:pPr>
      <w:r>
        <w:rPr>
          <w:iCs/>
        </w:rPr>
        <w:t>(</w:t>
      </w:r>
      <w:r w:rsidR="00D32168">
        <w:rPr>
          <w:iCs/>
        </w:rPr>
        <w:t>2</w:t>
      </w:r>
      <w:r>
        <w:rPr>
          <w:iCs/>
        </w:rPr>
        <w:t>)</w:t>
      </w:r>
      <w:r>
        <w:rPr>
          <w:iCs/>
        </w:rPr>
        <w:tab/>
      </w:r>
      <w:r w:rsidRPr="00A6606E">
        <w:rPr>
          <w:i/>
          <w:iCs/>
        </w:rPr>
        <w:t>Gisteren</w:t>
      </w:r>
      <w:r w:rsidRPr="00A6606E">
        <w:rPr>
          <w:i/>
          <w:iCs/>
        </w:rPr>
        <w:tab/>
      </w:r>
      <w:r w:rsidRPr="00A6606E">
        <w:rPr>
          <w:b/>
          <w:i/>
          <w:iCs/>
        </w:rPr>
        <w:t>is</w:t>
      </w:r>
      <w:r w:rsidRPr="00A6606E">
        <w:rPr>
          <w:i/>
          <w:iCs/>
        </w:rPr>
        <w:tab/>
        <w:t>Sharon</w:t>
      </w:r>
      <w:r w:rsidRPr="00A6606E">
        <w:rPr>
          <w:i/>
          <w:iCs/>
        </w:rPr>
        <w:tab/>
        <w:t>laat</w:t>
      </w:r>
      <w:r w:rsidRPr="00A6606E">
        <w:rPr>
          <w:i/>
          <w:iCs/>
        </w:rPr>
        <w:tab/>
        <w:t>weggegaan</w:t>
      </w:r>
      <w:r>
        <w:rPr>
          <w:iCs/>
        </w:rPr>
        <w:tab/>
      </w:r>
      <w:r w:rsidR="00500DC0">
        <w:rPr>
          <w:iCs/>
        </w:rPr>
        <w:t xml:space="preserve">Adverbial first and </w:t>
      </w:r>
      <w:r>
        <w:rPr>
          <w:iCs/>
        </w:rPr>
        <w:t>V2</w:t>
      </w:r>
      <w:r w:rsidR="00500DC0" w:rsidRPr="00500DC0">
        <w:rPr>
          <w:iCs/>
        </w:rPr>
        <w:t xml:space="preserve"> </w:t>
      </w:r>
      <w:r w:rsidR="00500DC0">
        <w:rPr>
          <w:iCs/>
        </w:rPr>
        <w:tab/>
        <w:t>Dutch</w:t>
      </w:r>
    </w:p>
    <w:p w:rsidR="00A6606E" w:rsidRDefault="00EA3942" w:rsidP="008401C8">
      <w:pPr>
        <w:spacing w:line="360" w:lineRule="auto"/>
        <w:contextualSpacing/>
        <w:rPr>
          <w:iCs/>
        </w:rPr>
      </w:pPr>
      <w:r>
        <w:rPr>
          <w:iCs/>
        </w:rPr>
        <w:tab/>
        <w:t>Yesterday</w:t>
      </w:r>
      <w:r>
        <w:rPr>
          <w:iCs/>
        </w:rPr>
        <w:tab/>
        <w:t>AUX</w:t>
      </w:r>
      <w:r w:rsidR="00A6606E">
        <w:rPr>
          <w:iCs/>
        </w:rPr>
        <w:tab/>
        <w:t>Sharon</w:t>
      </w:r>
      <w:r w:rsidR="00A6606E">
        <w:rPr>
          <w:iCs/>
        </w:rPr>
        <w:tab/>
        <w:t>late</w:t>
      </w:r>
      <w:r w:rsidR="00A6606E">
        <w:rPr>
          <w:iCs/>
        </w:rPr>
        <w:tab/>
        <w:t>away.gone</w:t>
      </w:r>
    </w:p>
    <w:p w:rsidR="00A6606E" w:rsidRDefault="00A6606E" w:rsidP="008401C8">
      <w:pPr>
        <w:spacing w:line="360" w:lineRule="auto"/>
        <w:contextualSpacing/>
        <w:rPr>
          <w:iCs/>
        </w:rPr>
      </w:pPr>
      <w:r>
        <w:rPr>
          <w:iCs/>
        </w:rPr>
        <w:tab/>
        <w:t>`Yesterday, Sharon left late.’</w:t>
      </w:r>
    </w:p>
    <w:p w:rsidR="00A6606E" w:rsidRDefault="00A6606E" w:rsidP="008401C8">
      <w:pPr>
        <w:spacing w:line="360" w:lineRule="auto"/>
        <w:contextualSpacing/>
        <w:rPr>
          <w:iCs/>
        </w:rPr>
      </w:pPr>
    </w:p>
    <w:p w:rsidR="00332EF8" w:rsidRDefault="00477C64" w:rsidP="008401C8">
      <w:pPr>
        <w:spacing w:line="360" w:lineRule="auto"/>
        <w:contextualSpacing/>
        <w:rPr>
          <w:iCs/>
        </w:rPr>
      </w:pPr>
      <w:r>
        <w:rPr>
          <w:iCs/>
        </w:rPr>
        <w:t>As is well-known, d</w:t>
      </w:r>
      <w:r w:rsidR="002113DF">
        <w:rPr>
          <w:iCs/>
        </w:rPr>
        <w:t>en Besten (1993) accounts</w:t>
      </w:r>
      <w:r w:rsidR="00332EF8">
        <w:rPr>
          <w:iCs/>
        </w:rPr>
        <w:t xml:space="preserve"> for the complementary distribution between V2 and the pres</w:t>
      </w:r>
      <w:r w:rsidR="002113DF">
        <w:rPr>
          <w:iCs/>
        </w:rPr>
        <w:t xml:space="preserve">ence of a complementizer </w:t>
      </w:r>
      <w:r w:rsidR="00427D83">
        <w:rPr>
          <w:iCs/>
        </w:rPr>
        <w:t xml:space="preserve">by suggesting that </w:t>
      </w:r>
      <w:r w:rsidR="002113DF">
        <w:rPr>
          <w:iCs/>
        </w:rPr>
        <w:t>the V move</w:t>
      </w:r>
      <w:r w:rsidR="00427D83">
        <w:rPr>
          <w:iCs/>
        </w:rPr>
        <w:t>s</w:t>
      </w:r>
      <w:r w:rsidR="002113DF">
        <w:rPr>
          <w:iCs/>
        </w:rPr>
        <w:t xml:space="preserve"> to</w:t>
      </w:r>
      <w:r w:rsidR="003D1C37">
        <w:rPr>
          <w:iCs/>
        </w:rPr>
        <w:t xml:space="preserve"> C when the latter isn’t overtly filled with </w:t>
      </w:r>
      <w:r w:rsidR="00427D83">
        <w:rPr>
          <w:iCs/>
        </w:rPr>
        <w:t xml:space="preserve">a </w:t>
      </w:r>
      <w:r w:rsidR="003D1C37">
        <w:rPr>
          <w:iCs/>
        </w:rPr>
        <w:t>complementizer</w:t>
      </w:r>
      <w:r w:rsidR="002113DF">
        <w:rPr>
          <w:iCs/>
        </w:rPr>
        <w:t xml:space="preserve">. </w:t>
      </w:r>
      <w:r w:rsidR="00427D83">
        <w:rPr>
          <w:iCs/>
        </w:rPr>
        <w:t xml:space="preserve">With the expansion of the CP (Rizzi </w:t>
      </w:r>
      <w:r w:rsidR="002113DF">
        <w:rPr>
          <w:iCs/>
        </w:rPr>
        <w:t>1997), strict V2 languages such as Dutch (and German) can be seen as employing the high regions of this split CP, i.e. the ForceP</w:t>
      </w:r>
      <w:r>
        <w:rPr>
          <w:iCs/>
        </w:rPr>
        <w:t xml:space="preserve"> (see </w:t>
      </w:r>
      <w:r>
        <w:t>Hinterhölzl 2018</w:t>
      </w:r>
      <w:r w:rsidR="00D80FA0">
        <w:t xml:space="preserve"> and the contributions in Woods and Wolfe 2020</w:t>
      </w:r>
      <w:r>
        <w:t>)</w:t>
      </w:r>
      <w:r w:rsidR="002113DF">
        <w:rPr>
          <w:iCs/>
        </w:rPr>
        <w:t xml:space="preserve">. </w:t>
      </w:r>
      <w:r w:rsidR="002068ED">
        <w:rPr>
          <w:iCs/>
        </w:rPr>
        <w:t>I will</w:t>
      </w:r>
      <w:r w:rsidR="002113DF">
        <w:rPr>
          <w:iCs/>
        </w:rPr>
        <w:t xml:space="preserve"> just continue to use the CP</w:t>
      </w:r>
      <w:r w:rsidR="002068ED">
        <w:rPr>
          <w:iCs/>
        </w:rPr>
        <w:t xml:space="preserve"> for Dutch and German but, f</w:t>
      </w:r>
      <w:r w:rsidR="002113DF">
        <w:rPr>
          <w:iCs/>
        </w:rPr>
        <w:t>or more complex V2 languages, such as Old English, the split CP will be useful</w:t>
      </w:r>
      <w:r>
        <w:rPr>
          <w:iCs/>
        </w:rPr>
        <w:t xml:space="preserve">, </w:t>
      </w:r>
      <w:r w:rsidR="00427D83">
        <w:t>as there is evidence for both high V2 and low V2</w:t>
      </w:r>
      <w:r w:rsidR="002113DF">
        <w:rPr>
          <w:iCs/>
        </w:rPr>
        <w:t>.</w:t>
      </w:r>
    </w:p>
    <w:p w:rsidR="004549B3" w:rsidRDefault="0025631E" w:rsidP="00332EF8">
      <w:pPr>
        <w:spacing w:line="360" w:lineRule="auto"/>
        <w:ind w:firstLine="720"/>
        <w:contextualSpacing/>
        <w:rPr>
          <w:iCs/>
        </w:rPr>
      </w:pPr>
      <w:r>
        <w:rPr>
          <w:iCs/>
        </w:rPr>
        <w:t>In an</w:t>
      </w:r>
      <w:r w:rsidR="008401C8" w:rsidRPr="00331206">
        <w:rPr>
          <w:iCs/>
        </w:rPr>
        <w:t xml:space="preserve"> approach</w:t>
      </w:r>
      <w:r w:rsidR="00EE1F0D">
        <w:rPr>
          <w:iCs/>
        </w:rPr>
        <w:t xml:space="preserve"> such as that of Chomsky</w:t>
      </w:r>
      <w:r w:rsidR="00EE1F0D">
        <w:t xml:space="preserve">, </w:t>
      </w:r>
      <w:r w:rsidR="00EE1F0D">
        <w:rPr>
          <w:rFonts w:cstheme="minorHAnsi"/>
          <w:lang w:val="en-GB"/>
        </w:rPr>
        <w:t>Gallego, &amp; Ott</w:t>
      </w:r>
      <w:r w:rsidR="00EE1F0D">
        <w:t xml:space="preserve"> </w:t>
      </w:r>
      <w:r>
        <w:rPr>
          <w:iCs/>
        </w:rPr>
        <w:t>(2019)</w:t>
      </w:r>
      <w:r w:rsidR="008401C8" w:rsidRPr="00331206">
        <w:rPr>
          <w:iCs/>
        </w:rPr>
        <w:t>, V2 constructions in which the subject moves to pre-verbal position</w:t>
      </w:r>
      <w:r w:rsidR="008401C8">
        <w:rPr>
          <w:iCs/>
        </w:rPr>
        <w:t xml:space="preserve"> </w:t>
      </w:r>
      <w:r w:rsidR="008401C8" w:rsidRPr="00331206">
        <w:rPr>
          <w:iCs/>
        </w:rPr>
        <w:t>are indeterminate if they involve movement of the subject from the spec</w:t>
      </w:r>
      <w:r w:rsidR="004549B3">
        <w:rPr>
          <w:iCs/>
        </w:rPr>
        <w:t xml:space="preserve">ifier of the vP to that of TP, as </w:t>
      </w:r>
      <w:r w:rsidR="003A4C49">
        <w:rPr>
          <w:iCs/>
        </w:rPr>
        <w:t xml:space="preserve">schematized </w:t>
      </w:r>
      <w:r w:rsidR="004549B3">
        <w:rPr>
          <w:iCs/>
        </w:rPr>
        <w:t>in (</w:t>
      </w:r>
      <w:r w:rsidR="00D32168">
        <w:rPr>
          <w:iCs/>
        </w:rPr>
        <w:t>3</w:t>
      </w:r>
      <w:r w:rsidR="004549B3">
        <w:rPr>
          <w:iCs/>
        </w:rPr>
        <w:t>)</w:t>
      </w:r>
      <w:r w:rsidR="00A6606E">
        <w:rPr>
          <w:iCs/>
        </w:rPr>
        <w:t xml:space="preserve"> for (</w:t>
      </w:r>
      <w:r w:rsidR="00D32168">
        <w:rPr>
          <w:iCs/>
        </w:rPr>
        <w:t>1</w:t>
      </w:r>
      <w:r w:rsidR="00A6606E">
        <w:rPr>
          <w:iCs/>
        </w:rPr>
        <w:t>)</w:t>
      </w:r>
      <w:r w:rsidR="004549B3">
        <w:rPr>
          <w:iCs/>
        </w:rPr>
        <w:t>.</w:t>
      </w:r>
    </w:p>
    <w:p w:rsidR="004549B3" w:rsidRDefault="004549B3" w:rsidP="008401C8">
      <w:pPr>
        <w:spacing w:line="360" w:lineRule="auto"/>
        <w:contextualSpacing/>
        <w:rPr>
          <w:iCs/>
        </w:rPr>
      </w:pPr>
    </w:p>
    <w:p w:rsidR="004549B3" w:rsidRDefault="0062450B" w:rsidP="008401C8">
      <w:pPr>
        <w:spacing w:line="360" w:lineRule="auto"/>
        <w:contextualSpacing/>
      </w:pPr>
      <w:r>
        <w:rPr>
          <w:iCs/>
          <w:noProof/>
        </w:rPr>
        <mc:AlternateContent>
          <mc:Choice Requires="wps">
            <w:drawing>
              <wp:anchor distT="0" distB="0" distL="114300" distR="114300" simplePos="0" relativeHeight="251700224" behindDoc="0" locked="0" layoutInCell="1" allowOverlap="1">
                <wp:simplePos x="0" y="0"/>
                <wp:positionH relativeFrom="column">
                  <wp:posOffset>1164336</wp:posOffset>
                </wp:positionH>
                <wp:positionV relativeFrom="paragraph">
                  <wp:posOffset>217170</wp:posOffset>
                </wp:positionV>
                <wp:extent cx="292608" cy="237744"/>
                <wp:effectExtent l="0" t="0" r="31750" b="29210"/>
                <wp:wrapNone/>
                <wp:docPr id="38" name="Straight Connector 38"/>
                <wp:cNvGraphicFramePr/>
                <a:graphic xmlns:a="http://schemas.openxmlformats.org/drawingml/2006/main">
                  <a:graphicData uri="http://schemas.microsoft.com/office/word/2010/wordprocessingShape">
                    <wps:wsp>
                      <wps:cNvCnPr/>
                      <wps:spPr>
                        <a:xfrm>
                          <a:off x="0" y="0"/>
                          <a:ext cx="292608" cy="2377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BD1D9" id="Straight Connector 3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91.7pt,17.1pt" to="114.7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" strokecolor="black [3200]" strokeweight=".5pt">
                <v:stroke joinstyle="miter"/>
              </v:line>
            </w:pict>
          </mc:Fallback>
        </mc:AlternateContent>
      </w:r>
      <w:r>
        <w:rPr>
          <w:iCs/>
          <w:noProof/>
        </w:rPr>
        <mc:AlternateContent>
          <mc:Choice Requires="wps">
            <w:drawing>
              <wp:anchor distT="0" distB="0" distL="114300" distR="114300" simplePos="0" relativeHeight="251699200" behindDoc="0" locked="0" layoutInCell="1" allowOverlap="1">
                <wp:simplePos x="0" y="0"/>
                <wp:positionH relativeFrom="column">
                  <wp:posOffset>1164336</wp:posOffset>
                </wp:positionH>
                <wp:positionV relativeFrom="paragraph">
                  <wp:posOffset>253746</wp:posOffset>
                </wp:positionV>
                <wp:extent cx="249936" cy="188976"/>
                <wp:effectExtent l="0" t="0" r="17145" b="20955"/>
                <wp:wrapNone/>
                <wp:docPr id="31" name="Straight Connector 31"/>
                <wp:cNvGraphicFramePr/>
                <a:graphic xmlns:a="http://schemas.openxmlformats.org/drawingml/2006/main">
                  <a:graphicData uri="http://schemas.microsoft.com/office/word/2010/wordprocessingShape">
                    <wps:wsp>
                      <wps:cNvCnPr/>
                      <wps:spPr>
                        <a:xfrm flipH="1">
                          <a:off x="0" y="0"/>
                          <a:ext cx="249936" cy="188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8EDDD" id="Straight Connector 31"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91.7pt,20pt" to="111.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" strokecolor="black [3200]" strokeweight=".5pt">
                <v:stroke joinstyle="miter"/>
              </v:line>
            </w:pict>
          </mc:Fallback>
        </mc:AlternateContent>
      </w:r>
      <w:r>
        <w:rPr>
          <w:iCs/>
          <w:noProof/>
        </w:rPr>
        <mc:AlternateContent>
          <mc:Choice Requires="wps">
            <w:drawing>
              <wp:anchor distT="0" distB="0" distL="114300" distR="114300" simplePos="0" relativeHeight="251698176" behindDoc="0" locked="0" layoutInCell="1" allowOverlap="1">
                <wp:simplePos x="0" y="0"/>
                <wp:positionH relativeFrom="column">
                  <wp:posOffset>908304</wp:posOffset>
                </wp:positionH>
                <wp:positionV relativeFrom="paragraph">
                  <wp:posOffset>144018</wp:posOffset>
                </wp:positionV>
                <wp:extent cx="12192" cy="176784"/>
                <wp:effectExtent l="57150" t="38100" r="64135" b="13970"/>
                <wp:wrapNone/>
                <wp:docPr id="30" name="Straight Arrow Connector 30"/>
                <wp:cNvGraphicFramePr/>
                <a:graphic xmlns:a="http://schemas.openxmlformats.org/drawingml/2006/main">
                  <a:graphicData uri="http://schemas.microsoft.com/office/word/2010/wordprocessingShape">
                    <wps:wsp>
                      <wps:cNvCnPr/>
                      <wps:spPr>
                        <a:xfrm flipV="1">
                          <a:off x="0" y="0"/>
                          <a:ext cx="12192" cy="176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F57572" id="Straight Arrow Connector 30" o:spid="_x0000_s1026" type="#_x0000_t32" style="position:absolute;margin-left:71.5pt;margin-top:11.35pt;width:.95pt;height:13.9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" strokecolor="black [3200]" strokeweight=".5pt">
                <v:stroke endarrow="block" joinstyle="miter"/>
              </v:shape>
            </w:pict>
          </mc:Fallback>
        </mc:AlternateContent>
      </w:r>
      <w:r>
        <w:rPr>
          <w:iCs/>
          <w:noProof/>
        </w:rPr>
        <mc:AlternateContent>
          <mc:Choice Requires="wps">
            <w:drawing>
              <wp:anchor distT="0" distB="0" distL="114300" distR="114300" simplePos="0" relativeHeight="251696128" behindDoc="0" locked="0" layoutInCell="1" allowOverlap="1">
                <wp:simplePos x="0" y="0"/>
                <wp:positionH relativeFrom="column">
                  <wp:posOffset>1749552</wp:posOffset>
                </wp:positionH>
                <wp:positionV relativeFrom="paragraph">
                  <wp:posOffset>186690</wp:posOffset>
                </wp:positionV>
                <wp:extent cx="0" cy="146304"/>
                <wp:effectExtent l="0" t="0" r="19050" b="25400"/>
                <wp:wrapNone/>
                <wp:docPr id="28" name="Straight Connector 28"/>
                <wp:cNvGraphicFramePr/>
                <a:graphic xmlns:a="http://schemas.openxmlformats.org/drawingml/2006/main">
                  <a:graphicData uri="http://schemas.microsoft.com/office/word/2010/wordprocessingShape">
                    <wps:wsp>
                      <wps:cNvCnPr/>
                      <wps:spPr>
                        <a:xfrm>
                          <a:off x="0" y="0"/>
                          <a:ext cx="0" cy="1463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BAD596" id="Straight Connector 2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37.75pt,14.7pt" to="137.7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" strokecolor="black [3200]" strokeweight=".5pt">
                <v:stroke joinstyle="miter"/>
              </v:line>
            </w:pict>
          </mc:Fallback>
        </mc:AlternateContent>
      </w:r>
      <w:r w:rsidR="004549B3">
        <w:rPr>
          <w:iCs/>
        </w:rPr>
        <w:t>(</w:t>
      </w:r>
      <w:r w:rsidR="00D32168">
        <w:rPr>
          <w:iCs/>
        </w:rPr>
        <w:t>3</w:t>
      </w:r>
      <w:r w:rsidR="004549B3">
        <w:rPr>
          <w:iCs/>
        </w:rPr>
        <w:t>)</w:t>
      </w:r>
      <w:r w:rsidR="004549B3">
        <w:rPr>
          <w:iCs/>
        </w:rPr>
        <w:tab/>
      </w:r>
      <w:r w:rsidR="004549B3">
        <w:t>[CP Sharon</w:t>
      </w:r>
      <w:r w:rsidR="004549B3" w:rsidRPr="00D31BFC">
        <w:t xml:space="preserve"> [C-is [TP </w:t>
      </w:r>
      <w:r w:rsidR="004549B3">
        <w:t>Sharon</w:t>
      </w:r>
      <w:r w:rsidR="004549B3" w:rsidRPr="00D31BFC">
        <w:t xml:space="preserve"> [T </w:t>
      </w:r>
      <w:r w:rsidR="004549B3">
        <w:t xml:space="preserve">is </w:t>
      </w:r>
      <w:r w:rsidR="004549B3" w:rsidRPr="00D31BFC">
        <w:t>[v</w:t>
      </w:r>
      <w:r w:rsidR="00500DC0">
        <w:t>*</w:t>
      </w:r>
      <w:r w:rsidR="004549B3" w:rsidRPr="00D31BFC">
        <w:t>P [</w:t>
      </w:r>
      <w:r w:rsidR="00002F16">
        <w:t>&lt;</w:t>
      </w:r>
      <w:r w:rsidR="004549B3">
        <w:t>Sharon</w:t>
      </w:r>
      <w:r w:rsidR="00002F16">
        <w:t>&gt;</w:t>
      </w:r>
      <w:r w:rsidR="004549B3" w:rsidRPr="00D31BFC">
        <w:t>] [v</w:t>
      </w:r>
      <w:r w:rsidR="00500DC0">
        <w:t>*</w:t>
      </w:r>
      <w:r w:rsidR="00500DC0">
        <w:tab/>
        <w:t>naar huis</w:t>
      </w:r>
      <w:r w:rsidR="00A6606E">
        <w:t xml:space="preserve"> </w:t>
      </w:r>
      <w:r w:rsidR="004549B3">
        <w:t>gegaan]]]]]].</w:t>
      </w:r>
    </w:p>
    <w:p w:rsidR="00A91351" w:rsidRDefault="0062450B" w:rsidP="008401C8">
      <w:pPr>
        <w:spacing w:line="360" w:lineRule="auto"/>
        <w:contextualSpacing/>
        <w:rPr>
          <w:iCs/>
        </w:rPr>
      </w:pPr>
      <w:r>
        <w:rPr>
          <w:iCs/>
          <w:noProof/>
        </w:rPr>
        <w:lastRenderedPageBreak/>
        <mc:AlternateContent>
          <mc:Choice Requires="wps">
            <w:drawing>
              <wp:anchor distT="0" distB="0" distL="114300" distR="114300" simplePos="0" relativeHeight="251697152" behindDoc="0" locked="0" layoutInCell="1" allowOverlap="1">
                <wp:simplePos x="0" y="0"/>
                <wp:positionH relativeFrom="column">
                  <wp:posOffset>914400</wp:posOffset>
                </wp:positionH>
                <wp:positionV relativeFrom="paragraph">
                  <wp:posOffset>64897</wp:posOffset>
                </wp:positionV>
                <wp:extent cx="822960" cy="18288"/>
                <wp:effectExtent l="0" t="0" r="15240" b="20320"/>
                <wp:wrapNone/>
                <wp:docPr id="29" name="Straight Connector 29"/>
                <wp:cNvGraphicFramePr/>
                <a:graphic xmlns:a="http://schemas.openxmlformats.org/drawingml/2006/main">
                  <a:graphicData uri="http://schemas.microsoft.com/office/word/2010/wordprocessingShape">
                    <wps:wsp>
                      <wps:cNvCnPr/>
                      <wps:spPr>
                        <a:xfrm flipH="1" flipV="1">
                          <a:off x="0" y="0"/>
                          <a:ext cx="822960" cy="18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57E7A" id="Straight Connector 29"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1in,5.1pt" to="136.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" strokecolor="black [3200]" strokeweight=".5pt">
                <v:stroke joinstyle="miter"/>
              </v:line>
            </w:pict>
          </mc:Fallback>
        </mc:AlternateContent>
      </w:r>
      <w:r w:rsidR="00500DC0">
        <w:rPr>
          <w:iCs/>
        </w:rPr>
        <w:tab/>
      </w:r>
      <w:r w:rsidR="00500DC0">
        <w:rPr>
          <w:iCs/>
        </w:rPr>
        <w:tab/>
      </w:r>
      <w:r w:rsidR="00500DC0">
        <w:rPr>
          <w:iCs/>
        </w:rPr>
        <w:tab/>
      </w:r>
      <w:r w:rsidR="00500DC0">
        <w:rPr>
          <w:iCs/>
        </w:rPr>
        <w:tab/>
      </w:r>
      <w:r w:rsidR="00500DC0">
        <w:rPr>
          <w:iCs/>
        </w:rPr>
        <w:tab/>
      </w:r>
      <w:r w:rsidR="00500DC0">
        <w:rPr>
          <w:iCs/>
        </w:rPr>
        <w:tab/>
      </w:r>
      <w:r w:rsidR="00500DC0">
        <w:rPr>
          <w:iCs/>
        </w:rPr>
        <w:tab/>
      </w:r>
    </w:p>
    <w:p w:rsidR="00500DC0" w:rsidRDefault="00EA3942" w:rsidP="008401C8">
      <w:pPr>
        <w:spacing w:line="360" w:lineRule="auto"/>
        <w:contextualSpacing/>
        <w:rPr>
          <w:iCs/>
        </w:rPr>
      </w:pPr>
      <w:r>
        <w:rPr>
          <w:iCs/>
        </w:rPr>
        <w:tab/>
      </w:r>
      <w:r>
        <w:rPr>
          <w:iCs/>
        </w:rPr>
        <w:tab/>
      </w:r>
      <w:r>
        <w:rPr>
          <w:iCs/>
        </w:rPr>
        <w:tab/>
      </w:r>
      <w:r>
        <w:rPr>
          <w:iCs/>
        </w:rPr>
        <w:tab/>
      </w:r>
      <w:r>
        <w:rPr>
          <w:iCs/>
        </w:rPr>
        <w:tab/>
      </w:r>
      <w:r>
        <w:rPr>
          <w:iCs/>
        </w:rPr>
        <w:tab/>
      </w:r>
      <w:r>
        <w:rPr>
          <w:iCs/>
        </w:rPr>
        <w:tab/>
      </w:r>
      <w:r>
        <w:rPr>
          <w:iCs/>
        </w:rPr>
        <w:tab/>
        <w:t>Transfer</w:t>
      </w:r>
    </w:p>
    <w:p w:rsidR="00500DC0" w:rsidRDefault="00500DC0" w:rsidP="0055757C">
      <w:pPr>
        <w:spacing w:line="360" w:lineRule="auto"/>
        <w:contextualSpacing/>
        <w:rPr>
          <w:iCs/>
        </w:rPr>
      </w:pPr>
    </w:p>
    <w:p w:rsidR="0062450B" w:rsidRDefault="00A91351" w:rsidP="0055757C">
      <w:pPr>
        <w:spacing w:line="360" w:lineRule="auto"/>
        <w:contextualSpacing/>
        <w:rPr>
          <w:iCs/>
        </w:rPr>
      </w:pPr>
      <w:r>
        <w:rPr>
          <w:iCs/>
        </w:rPr>
        <w:t>The complement of the phase head v</w:t>
      </w:r>
      <w:r w:rsidR="00500DC0">
        <w:rPr>
          <w:iCs/>
        </w:rPr>
        <w:t>*</w:t>
      </w:r>
      <w:r>
        <w:rPr>
          <w:iCs/>
        </w:rPr>
        <w:t xml:space="preserve"> will transfer </w:t>
      </w:r>
      <w:r w:rsidR="00500DC0">
        <w:rPr>
          <w:iCs/>
        </w:rPr>
        <w:t xml:space="preserve">to the interfaces and is not relevant for the determinacy violation. What remains is </w:t>
      </w:r>
      <w:r>
        <w:rPr>
          <w:iCs/>
        </w:rPr>
        <w:t>the complement of C</w:t>
      </w:r>
      <w:r w:rsidR="00500DC0">
        <w:rPr>
          <w:iCs/>
        </w:rPr>
        <w:t xml:space="preserve"> and that workspace </w:t>
      </w:r>
      <w:r w:rsidR="0062450B">
        <w:rPr>
          <w:iCs/>
        </w:rPr>
        <w:t>contains two copies of the subj</w:t>
      </w:r>
      <w:r>
        <w:rPr>
          <w:iCs/>
        </w:rPr>
        <w:t xml:space="preserve">ect </w:t>
      </w:r>
      <w:r>
        <w:rPr>
          <w:i/>
          <w:iCs/>
        </w:rPr>
        <w:t>Sharon</w:t>
      </w:r>
      <w:r w:rsidR="0055757C">
        <w:rPr>
          <w:iCs/>
        </w:rPr>
        <w:t xml:space="preserve">. That will prevent </w:t>
      </w:r>
      <w:r w:rsidR="0055757C">
        <w:rPr>
          <w:i/>
          <w:iCs/>
        </w:rPr>
        <w:t xml:space="preserve">Sharon </w:t>
      </w:r>
      <w:r w:rsidR="0055757C">
        <w:rPr>
          <w:iCs/>
        </w:rPr>
        <w:t>from moving into the next domain</w:t>
      </w:r>
      <w:r w:rsidR="0062450B">
        <w:rPr>
          <w:iCs/>
        </w:rPr>
        <w:t>, the CP</w:t>
      </w:r>
      <w:r w:rsidR="0055757C">
        <w:rPr>
          <w:iCs/>
        </w:rPr>
        <w:t xml:space="preserve">. </w:t>
      </w:r>
    </w:p>
    <w:p w:rsidR="0055757C" w:rsidRDefault="00791D9A" w:rsidP="0062450B">
      <w:pPr>
        <w:spacing w:line="360" w:lineRule="auto"/>
        <w:ind w:firstLine="720"/>
        <w:contextualSpacing/>
        <w:rPr>
          <w:iCs/>
        </w:rPr>
      </w:pPr>
      <w:r>
        <w:rPr>
          <w:iCs/>
        </w:rPr>
        <w:t>As argued in chapter 4</w:t>
      </w:r>
      <w:r w:rsidR="00244EF9">
        <w:rPr>
          <w:iCs/>
        </w:rPr>
        <w:t>, h</w:t>
      </w:r>
      <w:r w:rsidR="0055757C">
        <w:rPr>
          <w:iCs/>
        </w:rPr>
        <w:t xml:space="preserve">eads </w:t>
      </w:r>
      <w:r w:rsidR="00500DC0">
        <w:rPr>
          <w:iCs/>
        </w:rPr>
        <w:t xml:space="preserve">are also subject to the Principle of Determinacy. With a TP present, these </w:t>
      </w:r>
      <w:r w:rsidR="00742054">
        <w:rPr>
          <w:iCs/>
        </w:rPr>
        <w:t>would lead to</w:t>
      </w:r>
      <w:r w:rsidR="0055757C">
        <w:rPr>
          <w:iCs/>
        </w:rPr>
        <w:t xml:space="preserve"> </w:t>
      </w:r>
      <w:r w:rsidR="00244EF9">
        <w:rPr>
          <w:iCs/>
        </w:rPr>
        <w:t xml:space="preserve">a </w:t>
      </w:r>
      <w:r w:rsidR="0055757C">
        <w:rPr>
          <w:iCs/>
        </w:rPr>
        <w:t>determinacy violation in (</w:t>
      </w:r>
      <w:r w:rsidR="00D32168">
        <w:rPr>
          <w:iCs/>
        </w:rPr>
        <w:t>4</w:t>
      </w:r>
      <w:r w:rsidR="0055757C">
        <w:rPr>
          <w:iCs/>
        </w:rPr>
        <w:t>), as (</w:t>
      </w:r>
      <w:r w:rsidR="00D32168">
        <w:rPr>
          <w:iCs/>
        </w:rPr>
        <w:t>5</w:t>
      </w:r>
      <w:r w:rsidR="0055757C">
        <w:rPr>
          <w:iCs/>
        </w:rPr>
        <w:t>) shows.</w:t>
      </w:r>
    </w:p>
    <w:p w:rsidR="0055757C" w:rsidRDefault="0055757C" w:rsidP="0055757C">
      <w:pPr>
        <w:spacing w:line="360" w:lineRule="auto"/>
        <w:contextualSpacing/>
        <w:rPr>
          <w:iCs/>
        </w:rPr>
      </w:pPr>
    </w:p>
    <w:p w:rsidR="0055757C" w:rsidRDefault="0055757C" w:rsidP="0055757C">
      <w:pPr>
        <w:spacing w:line="360" w:lineRule="auto"/>
        <w:contextualSpacing/>
        <w:rPr>
          <w:iCs/>
        </w:rPr>
      </w:pPr>
      <w:r>
        <w:rPr>
          <w:iCs/>
        </w:rPr>
        <w:t>(</w:t>
      </w:r>
      <w:r w:rsidR="00D32168">
        <w:rPr>
          <w:iCs/>
        </w:rPr>
        <w:t>4</w:t>
      </w:r>
      <w:r>
        <w:rPr>
          <w:iCs/>
        </w:rPr>
        <w:t>)</w:t>
      </w:r>
      <w:r>
        <w:rPr>
          <w:iCs/>
        </w:rPr>
        <w:tab/>
      </w:r>
      <w:r w:rsidRPr="0055757C">
        <w:rPr>
          <w:i/>
          <w:iCs/>
        </w:rPr>
        <w:t>Zij</w:t>
      </w:r>
      <w:r w:rsidRPr="0055757C">
        <w:rPr>
          <w:i/>
          <w:iCs/>
        </w:rPr>
        <w:tab/>
      </w:r>
      <w:r w:rsidRPr="0055757C">
        <w:rPr>
          <w:b/>
          <w:i/>
          <w:iCs/>
        </w:rPr>
        <w:t>gaat</w:t>
      </w:r>
      <w:r w:rsidRPr="0055757C">
        <w:rPr>
          <w:i/>
          <w:iCs/>
        </w:rPr>
        <w:tab/>
        <w:t>weg</w:t>
      </w:r>
      <w:r w:rsidRPr="0055757C">
        <w:rPr>
          <w:i/>
          <w:iCs/>
        </w:rPr>
        <w:tab/>
      </w:r>
      <w:r>
        <w:rPr>
          <w:iCs/>
        </w:rPr>
        <w:tab/>
      </w:r>
      <w:r>
        <w:rPr>
          <w:iCs/>
        </w:rPr>
        <w:tab/>
      </w:r>
      <w:r>
        <w:rPr>
          <w:iCs/>
        </w:rPr>
        <w:tab/>
      </w:r>
      <w:r>
        <w:rPr>
          <w:iCs/>
        </w:rPr>
        <w:tab/>
        <w:t>Dutch</w:t>
      </w:r>
    </w:p>
    <w:p w:rsidR="0055757C" w:rsidRDefault="0055757C" w:rsidP="0055757C">
      <w:pPr>
        <w:spacing w:line="360" w:lineRule="auto"/>
        <w:contextualSpacing/>
        <w:rPr>
          <w:iCs/>
        </w:rPr>
      </w:pPr>
      <w:r>
        <w:rPr>
          <w:iCs/>
        </w:rPr>
        <w:tab/>
        <w:t>She</w:t>
      </w:r>
      <w:r>
        <w:rPr>
          <w:iCs/>
        </w:rPr>
        <w:tab/>
        <w:t>goes</w:t>
      </w:r>
      <w:r>
        <w:rPr>
          <w:iCs/>
        </w:rPr>
        <w:tab/>
        <w:t>away,</w:t>
      </w:r>
      <w:r>
        <w:rPr>
          <w:iCs/>
        </w:rPr>
        <w:tab/>
        <w:t>`She is going away.’</w:t>
      </w:r>
    </w:p>
    <w:p w:rsidR="0055757C" w:rsidRDefault="00D32168" w:rsidP="0055757C">
      <w:pPr>
        <w:spacing w:line="360" w:lineRule="auto"/>
        <w:contextualSpacing/>
      </w:pPr>
      <w:r>
        <w:rPr>
          <w:iCs/>
          <w:noProof/>
        </w:rPr>
        <mc:AlternateContent>
          <mc:Choice Requires="wps">
            <w:drawing>
              <wp:anchor distT="0" distB="0" distL="114300" distR="114300" simplePos="0" relativeHeight="251724800" behindDoc="0" locked="0" layoutInCell="1" allowOverlap="1">
                <wp:simplePos x="0" y="0"/>
                <wp:positionH relativeFrom="column">
                  <wp:posOffset>1146048</wp:posOffset>
                </wp:positionH>
                <wp:positionV relativeFrom="paragraph">
                  <wp:posOffset>237109</wp:posOffset>
                </wp:positionV>
                <wp:extent cx="249936" cy="212979"/>
                <wp:effectExtent l="0" t="0" r="36195" b="34925"/>
                <wp:wrapNone/>
                <wp:docPr id="44" name="Straight Connector 44"/>
                <wp:cNvGraphicFramePr/>
                <a:graphic xmlns:a="http://schemas.openxmlformats.org/drawingml/2006/main">
                  <a:graphicData uri="http://schemas.microsoft.com/office/word/2010/wordprocessingShape">
                    <wps:wsp>
                      <wps:cNvCnPr/>
                      <wps:spPr>
                        <a:xfrm>
                          <a:off x="0" y="0"/>
                          <a:ext cx="249936" cy="2129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FB0E3" id="Straight Connector 4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90.25pt,18.65pt" to="109.9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" strokecolor="black [3200]" strokeweight=".5pt">
                <v:stroke joinstyle="miter"/>
              </v:line>
            </w:pict>
          </mc:Fallback>
        </mc:AlternateContent>
      </w:r>
      <w:r>
        <w:rPr>
          <w:iCs/>
          <w:noProof/>
        </w:rPr>
        <mc:AlternateContent>
          <mc:Choice Requires="wps">
            <w:drawing>
              <wp:anchor distT="0" distB="0" distL="114300" distR="114300" simplePos="0" relativeHeight="251722752" behindDoc="0" locked="0" layoutInCell="1" allowOverlap="1">
                <wp:simplePos x="0" y="0"/>
                <wp:positionH relativeFrom="column">
                  <wp:posOffset>896112</wp:posOffset>
                </wp:positionH>
                <wp:positionV relativeFrom="paragraph">
                  <wp:posOffset>188341</wp:posOffset>
                </wp:positionV>
                <wp:extent cx="6096" cy="176403"/>
                <wp:effectExtent l="76200" t="38100" r="70485" b="14605"/>
                <wp:wrapNone/>
                <wp:docPr id="23" name="Straight Arrow Connector 23"/>
                <wp:cNvGraphicFramePr/>
                <a:graphic xmlns:a="http://schemas.openxmlformats.org/drawingml/2006/main">
                  <a:graphicData uri="http://schemas.microsoft.com/office/word/2010/wordprocessingShape">
                    <wps:wsp>
                      <wps:cNvCnPr/>
                      <wps:spPr>
                        <a:xfrm flipH="1" flipV="1">
                          <a:off x="0" y="0"/>
                          <a:ext cx="6096" cy="176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0BCDF" id="Straight Arrow Connector 23" o:spid="_x0000_s1026" type="#_x0000_t32" style="position:absolute;margin-left:70.55pt;margin-top:14.85pt;width:.5pt;height:13.9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" strokecolor="black [3200]" strokeweight=".5pt">
                <v:stroke endarrow="block" joinstyle="miter"/>
              </v:shape>
            </w:pict>
          </mc:Fallback>
        </mc:AlternateContent>
      </w:r>
      <w:r w:rsidR="00002F16">
        <w:rPr>
          <w:iCs/>
          <w:noProof/>
        </w:rPr>
        <mc:AlternateContent>
          <mc:Choice Requires="wps">
            <w:drawing>
              <wp:anchor distT="0" distB="0" distL="114300" distR="114300" simplePos="0" relativeHeight="251720704" behindDoc="0" locked="0" layoutInCell="1" allowOverlap="1">
                <wp:simplePos x="0" y="0"/>
                <wp:positionH relativeFrom="column">
                  <wp:posOffset>1706880</wp:posOffset>
                </wp:positionH>
                <wp:positionV relativeFrom="paragraph">
                  <wp:posOffset>206629</wp:posOffset>
                </wp:positionV>
                <wp:extent cx="0" cy="146304"/>
                <wp:effectExtent l="0" t="0" r="19050" b="25400"/>
                <wp:wrapNone/>
                <wp:docPr id="21" name="Straight Connector 21"/>
                <wp:cNvGraphicFramePr/>
                <a:graphic xmlns:a="http://schemas.openxmlformats.org/drawingml/2006/main">
                  <a:graphicData uri="http://schemas.microsoft.com/office/word/2010/wordprocessingShape">
                    <wps:wsp>
                      <wps:cNvCnPr/>
                      <wps:spPr>
                        <a:xfrm>
                          <a:off x="0" y="0"/>
                          <a:ext cx="0" cy="1463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0CEE58" id="Straight Connector 2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34.4pt,16.25pt" to="134.4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" strokecolor="black [3200]" strokeweight=".5pt">
                <v:stroke joinstyle="miter"/>
              </v:line>
            </w:pict>
          </mc:Fallback>
        </mc:AlternateContent>
      </w:r>
      <w:r w:rsidR="0055757C">
        <w:rPr>
          <w:iCs/>
        </w:rPr>
        <w:t>(</w:t>
      </w:r>
      <w:r>
        <w:rPr>
          <w:iCs/>
        </w:rPr>
        <w:t>5</w:t>
      </w:r>
      <w:r w:rsidR="0055757C">
        <w:rPr>
          <w:iCs/>
        </w:rPr>
        <w:t>)</w:t>
      </w:r>
      <w:r w:rsidR="0055757C">
        <w:rPr>
          <w:iCs/>
        </w:rPr>
        <w:tab/>
      </w:r>
      <w:r w:rsidR="0055757C">
        <w:t>[CP [C gaat</w:t>
      </w:r>
      <w:r w:rsidR="0055757C" w:rsidRPr="00D31BFC">
        <w:t xml:space="preserve"> [TP [T </w:t>
      </w:r>
      <w:r w:rsidR="00002F16">
        <w:t>&lt;</w:t>
      </w:r>
      <w:r w:rsidR="0055757C">
        <w:t>gaat</w:t>
      </w:r>
      <w:r w:rsidR="00002F16">
        <w:t>&gt;</w:t>
      </w:r>
      <w:r w:rsidR="0055757C">
        <w:t xml:space="preserve"> </w:t>
      </w:r>
      <w:r w:rsidR="0055757C" w:rsidRPr="00D31BFC">
        <w:t>[v</w:t>
      </w:r>
      <w:r w:rsidR="00F17BE8">
        <w:t>*</w:t>
      </w:r>
      <w:r w:rsidR="0055757C" w:rsidRPr="00D31BFC">
        <w:t>P [v</w:t>
      </w:r>
      <w:r w:rsidR="00F17BE8">
        <w:t>*</w:t>
      </w:r>
      <w:r w:rsidR="00002F16">
        <w:t>&lt;</w:t>
      </w:r>
      <w:r w:rsidR="0055757C">
        <w:t>gaat</w:t>
      </w:r>
      <w:r w:rsidR="00002F16">
        <w:t>&gt;</w:t>
      </w:r>
      <w:r w:rsidR="00F17BE8">
        <w:tab/>
      </w:r>
      <w:r w:rsidR="00F17BE8">
        <w:tab/>
        <w:t>weg &lt;gaat&gt;</w:t>
      </w:r>
      <w:r w:rsidR="0055757C">
        <w:t>]]]]]].</w:t>
      </w:r>
    </w:p>
    <w:p w:rsidR="00002F16" w:rsidRDefault="00D32168" w:rsidP="00002F16">
      <w:pPr>
        <w:spacing w:line="360" w:lineRule="auto"/>
        <w:contextualSpacing/>
      </w:pPr>
      <w:r>
        <w:rPr>
          <w:noProof/>
        </w:rPr>
        <mc:AlternateContent>
          <mc:Choice Requires="wps">
            <w:drawing>
              <wp:anchor distT="0" distB="0" distL="114300" distR="114300" simplePos="0" relativeHeight="251723776" behindDoc="0" locked="0" layoutInCell="1" allowOverlap="1">
                <wp:simplePos x="0" y="0"/>
                <wp:positionH relativeFrom="column">
                  <wp:posOffset>1146048</wp:posOffset>
                </wp:positionH>
                <wp:positionV relativeFrom="paragraph">
                  <wp:posOffset>5588</wp:posOffset>
                </wp:positionV>
                <wp:extent cx="212852" cy="207264"/>
                <wp:effectExtent l="0" t="0" r="34925" b="21590"/>
                <wp:wrapNone/>
                <wp:docPr id="24" name="Straight Connector 24"/>
                <wp:cNvGraphicFramePr/>
                <a:graphic xmlns:a="http://schemas.openxmlformats.org/drawingml/2006/main">
                  <a:graphicData uri="http://schemas.microsoft.com/office/word/2010/wordprocessingShape">
                    <wps:wsp>
                      <wps:cNvCnPr/>
                      <wps:spPr>
                        <a:xfrm flipH="1">
                          <a:off x="0" y="0"/>
                          <a:ext cx="212852" cy="2072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31C20" id="Straight Connector 24"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25pt,.45pt" to="10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908304</wp:posOffset>
                </wp:positionH>
                <wp:positionV relativeFrom="paragraph">
                  <wp:posOffset>103124</wp:posOffset>
                </wp:positionV>
                <wp:extent cx="804672" cy="6096"/>
                <wp:effectExtent l="0" t="0" r="14605" b="32385"/>
                <wp:wrapNone/>
                <wp:docPr id="22" name="Straight Connector 22"/>
                <wp:cNvGraphicFramePr/>
                <a:graphic xmlns:a="http://schemas.openxmlformats.org/drawingml/2006/main">
                  <a:graphicData uri="http://schemas.microsoft.com/office/word/2010/wordprocessingShape">
                    <wps:wsp>
                      <wps:cNvCnPr/>
                      <wps:spPr>
                        <a:xfrm flipH="1" flipV="1">
                          <a:off x="0" y="0"/>
                          <a:ext cx="804672" cy="60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511962" id="Straight Connector 22"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71.5pt,8.1pt" to="134.8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" strokecolor="black [3200]" strokeweight=".5pt">
                <v:stroke joinstyle="miter"/>
              </v:line>
            </w:pict>
          </mc:Fallback>
        </mc:AlternateContent>
      </w:r>
      <w:r w:rsidR="00F17BE8">
        <w:tab/>
      </w:r>
      <w:r w:rsidR="00F17BE8">
        <w:tab/>
      </w:r>
      <w:r w:rsidR="00F17BE8">
        <w:tab/>
      </w:r>
      <w:r w:rsidR="00F17BE8">
        <w:tab/>
      </w:r>
      <w:r w:rsidR="00F17BE8">
        <w:tab/>
      </w:r>
      <w:r w:rsidR="00F17BE8">
        <w:tab/>
      </w:r>
    </w:p>
    <w:p w:rsidR="00F17BE8" w:rsidRDefault="00F17BE8" w:rsidP="00002F16">
      <w:pPr>
        <w:spacing w:line="360" w:lineRule="auto"/>
        <w:contextualSpacing/>
      </w:pPr>
      <w:r>
        <w:tab/>
      </w:r>
      <w:r>
        <w:tab/>
      </w:r>
      <w:r>
        <w:tab/>
      </w:r>
      <w:r w:rsidR="00EA3942">
        <w:tab/>
      </w:r>
      <w:r w:rsidR="00EA3942">
        <w:tab/>
      </w:r>
      <w:r w:rsidR="00EA3942">
        <w:tab/>
      </w:r>
      <w:r w:rsidR="00EA3942">
        <w:tab/>
        <w:t>Transfer</w:t>
      </w:r>
    </w:p>
    <w:p w:rsidR="00F17BE8" w:rsidRDefault="00F17BE8" w:rsidP="00002F16">
      <w:pPr>
        <w:spacing w:line="360" w:lineRule="auto"/>
        <w:contextualSpacing/>
      </w:pPr>
    </w:p>
    <w:p w:rsidR="00002F16" w:rsidRDefault="00F17BE8" w:rsidP="00002F16">
      <w:pPr>
        <w:spacing w:line="360" w:lineRule="auto"/>
        <w:contextualSpacing/>
      </w:pPr>
      <w:r>
        <w:t xml:space="preserve">If </w:t>
      </w:r>
      <w:r w:rsidR="00002F16">
        <w:t xml:space="preserve">Dutch (and German) </w:t>
      </w:r>
      <w:r>
        <w:t xml:space="preserve">lack a </w:t>
      </w:r>
      <w:r w:rsidR="00002F16">
        <w:t xml:space="preserve">TP, the possibility of the subject </w:t>
      </w:r>
      <w:r w:rsidR="00742054">
        <w:t>preceding</w:t>
      </w:r>
      <w:r w:rsidR="00002F16">
        <w:t xml:space="preserve"> the finite ve</w:t>
      </w:r>
      <w:r w:rsidR="00D32168">
        <w:t>rb in second position, as in (1</w:t>
      </w:r>
      <w:r w:rsidR="00002F16">
        <w:t>)</w:t>
      </w:r>
      <w:r w:rsidR="00477C64">
        <w:t>, is not problematic</w:t>
      </w:r>
      <w:r w:rsidR="00002F16">
        <w:t>. I</w:t>
      </w:r>
      <w:r w:rsidR="00D32168">
        <w:t>f a TP is not present, as in (6</w:t>
      </w:r>
      <w:r w:rsidR="00EA3942">
        <w:t>), the structure</w:t>
      </w:r>
      <w:r w:rsidR="00002F16">
        <w:t xml:space="preserve"> is determinate</w:t>
      </w:r>
      <w:r w:rsidR="00D32168">
        <w:t xml:space="preserve">, </w:t>
      </w:r>
      <w:r w:rsidR="00477C64">
        <w:t>both for the subject and</w:t>
      </w:r>
      <w:r w:rsidR="00D32168">
        <w:t xml:space="preserve"> for the </w:t>
      </w:r>
      <w:r w:rsidR="00EA3942">
        <w:t xml:space="preserve">(auxiliary) </w:t>
      </w:r>
      <w:r w:rsidR="00D32168">
        <w:t>verb</w:t>
      </w:r>
      <w:r w:rsidR="00742054">
        <w:t xml:space="preserve"> that moves to C</w:t>
      </w:r>
      <w:r w:rsidR="00002F16">
        <w:t>.</w:t>
      </w:r>
    </w:p>
    <w:p w:rsidR="00002F16" w:rsidRDefault="00002F16" w:rsidP="00002F16">
      <w:pPr>
        <w:spacing w:line="360" w:lineRule="auto"/>
        <w:contextualSpacing/>
      </w:pPr>
    </w:p>
    <w:p w:rsidR="00002F16" w:rsidRDefault="00D32168" w:rsidP="00D32168">
      <w:pPr>
        <w:spacing w:line="360" w:lineRule="auto"/>
        <w:contextualSpacing/>
      </w:pPr>
      <w:r>
        <w:t>(6)</w:t>
      </w:r>
      <w:r>
        <w:tab/>
      </w:r>
      <w:r w:rsidR="00002F16">
        <w:t>CP[</w:t>
      </w:r>
      <w:r>
        <w:t>Sharon</w:t>
      </w:r>
      <w:r w:rsidR="00002F16">
        <w:t xml:space="preserve"> [</w:t>
      </w:r>
      <w:r w:rsidR="00A55C86">
        <w:t xml:space="preserve">C </w:t>
      </w:r>
      <w:r>
        <w:t>is</w:t>
      </w:r>
      <w:r w:rsidR="00002F16">
        <w:tab/>
        <w:t>AUXP</w:t>
      </w:r>
      <w:r w:rsidR="00742054">
        <w:t xml:space="preserve"> </w:t>
      </w:r>
      <w:r w:rsidR="00002F16">
        <w:t>[</w:t>
      </w:r>
      <w:r w:rsidR="00A55C86">
        <w:t xml:space="preserve">AUX </w:t>
      </w:r>
      <w:r>
        <w:t>&lt;is&gt;</w:t>
      </w:r>
      <w:r w:rsidR="00002F16">
        <w:t xml:space="preserve"> </w:t>
      </w:r>
      <w:r w:rsidR="00002F16" w:rsidRPr="00462599">
        <w:t>v</w:t>
      </w:r>
      <w:r w:rsidR="00002F16">
        <w:t>*P[</w:t>
      </w:r>
      <w:r>
        <w:t>&lt;Sharon&gt;</w:t>
      </w:r>
      <w:r w:rsidR="00002F16">
        <w:t xml:space="preserve"> </w:t>
      </w:r>
      <w:r w:rsidR="00F17BE8">
        <w:t>v*</w:t>
      </w:r>
      <w:r w:rsidR="00A55C86">
        <w:tab/>
      </w:r>
      <w:r>
        <w:t>naar huis gegaan</w:t>
      </w:r>
      <w:r w:rsidR="00002F16">
        <w:t>]]]].</w:t>
      </w:r>
    </w:p>
    <w:p w:rsidR="0055757C" w:rsidRDefault="00F06264" w:rsidP="0055757C">
      <w:pPr>
        <w:spacing w:line="360" w:lineRule="auto"/>
        <w:contextualSpacing/>
        <w:rPr>
          <w:iCs/>
        </w:rPr>
      </w:pPr>
      <w:r>
        <w:rPr>
          <w:iCs/>
        </w:rPr>
        <w:tab/>
      </w:r>
      <w:r>
        <w:rPr>
          <w:iCs/>
        </w:rPr>
        <w:tab/>
      </w:r>
      <w:r>
        <w:rPr>
          <w:iCs/>
        </w:rPr>
        <w:tab/>
      </w:r>
      <w:r w:rsidR="00EA3942">
        <w:rPr>
          <w:iCs/>
        </w:rPr>
        <w:tab/>
      </w:r>
      <w:r w:rsidR="00EA3942">
        <w:rPr>
          <w:iCs/>
        </w:rPr>
        <w:tab/>
      </w:r>
      <w:r w:rsidR="00EA3942">
        <w:rPr>
          <w:iCs/>
        </w:rPr>
        <w:tab/>
      </w:r>
      <w:r w:rsidR="00EA3942">
        <w:rPr>
          <w:iCs/>
        </w:rPr>
        <w:tab/>
      </w:r>
      <w:r w:rsidR="00EA3942">
        <w:rPr>
          <w:iCs/>
        </w:rPr>
        <w:tab/>
        <w:t>Transfer</w:t>
      </w:r>
    </w:p>
    <w:p w:rsidR="00A55C86" w:rsidRDefault="00A55C86" w:rsidP="0055757C">
      <w:pPr>
        <w:spacing w:line="360" w:lineRule="auto"/>
        <w:contextualSpacing/>
        <w:rPr>
          <w:iCs/>
        </w:rPr>
      </w:pPr>
    </w:p>
    <w:p w:rsidR="008401C8" w:rsidRDefault="00A55C86" w:rsidP="00A55C86">
      <w:pPr>
        <w:spacing w:line="360" w:lineRule="auto"/>
        <w:contextualSpacing/>
        <w:rPr>
          <w:iCs/>
        </w:rPr>
      </w:pPr>
      <w:r w:rsidRPr="00331206">
        <w:rPr>
          <w:iCs/>
        </w:rPr>
        <w:t xml:space="preserve">Haider </w:t>
      </w:r>
      <w:r>
        <w:rPr>
          <w:iCs/>
        </w:rPr>
        <w:t xml:space="preserve">(1991; </w:t>
      </w:r>
      <w:r w:rsidRPr="00331206">
        <w:rPr>
          <w:iCs/>
        </w:rPr>
        <w:t>2010</w:t>
      </w:r>
      <w:r>
        <w:rPr>
          <w:iCs/>
        </w:rPr>
        <w:t xml:space="preserve">), </w:t>
      </w:r>
      <w:r w:rsidR="008401C8" w:rsidRPr="00331206">
        <w:rPr>
          <w:iCs/>
        </w:rPr>
        <w:t xml:space="preserve">van Gelderen </w:t>
      </w:r>
      <w:r w:rsidR="0055757C">
        <w:rPr>
          <w:iCs/>
        </w:rPr>
        <w:t xml:space="preserve">(1993; </w:t>
      </w:r>
      <w:r w:rsidR="008401C8" w:rsidRPr="00331206">
        <w:rPr>
          <w:iCs/>
        </w:rPr>
        <w:t>1997</w:t>
      </w:r>
      <w:r w:rsidR="0055757C">
        <w:rPr>
          <w:iCs/>
        </w:rPr>
        <w:t>),</w:t>
      </w:r>
      <w:r w:rsidR="008401C8" w:rsidRPr="00331206">
        <w:rPr>
          <w:iCs/>
        </w:rPr>
        <w:t xml:space="preserve"> </w:t>
      </w:r>
      <w:r w:rsidR="0055757C">
        <w:rPr>
          <w:iCs/>
        </w:rPr>
        <w:t xml:space="preserve">and others have </w:t>
      </w:r>
      <w:r>
        <w:rPr>
          <w:iCs/>
        </w:rPr>
        <w:t xml:space="preserve">indeed </w:t>
      </w:r>
      <w:r w:rsidR="0055757C">
        <w:rPr>
          <w:iCs/>
        </w:rPr>
        <w:t xml:space="preserve">argued that German and Dutch lack a TP </w:t>
      </w:r>
      <w:r>
        <w:rPr>
          <w:iCs/>
        </w:rPr>
        <w:t xml:space="preserve">and Platzack (1987) </w:t>
      </w:r>
      <w:r w:rsidR="0055757C">
        <w:rPr>
          <w:iCs/>
        </w:rPr>
        <w:t>combine</w:t>
      </w:r>
      <w:r>
        <w:rPr>
          <w:iCs/>
        </w:rPr>
        <w:t>s</w:t>
      </w:r>
      <w:r w:rsidR="0055757C">
        <w:rPr>
          <w:iCs/>
        </w:rPr>
        <w:t xml:space="preserve"> the T and C in the CP domain</w:t>
      </w:r>
      <w:r>
        <w:rPr>
          <w:iCs/>
        </w:rPr>
        <w:t xml:space="preserve">. </w:t>
      </w:r>
      <w:r w:rsidR="0055757C">
        <w:rPr>
          <w:iCs/>
        </w:rPr>
        <w:t xml:space="preserve">If there is no TP, </w:t>
      </w:r>
      <w:r w:rsidR="008401C8" w:rsidRPr="00331206">
        <w:rPr>
          <w:iCs/>
        </w:rPr>
        <w:t xml:space="preserve">there are no </w:t>
      </w:r>
      <w:r w:rsidR="001812AA">
        <w:rPr>
          <w:iCs/>
        </w:rPr>
        <w:t>d</w:t>
      </w:r>
      <w:r w:rsidR="008401C8" w:rsidRPr="00331206">
        <w:rPr>
          <w:iCs/>
        </w:rPr>
        <w:t>eterminacy violations</w:t>
      </w:r>
      <w:r w:rsidR="0055757C">
        <w:rPr>
          <w:iCs/>
        </w:rPr>
        <w:t xml:space="preserve"> either</w:t>
      </w:r>
      <w:r w:rsidR="008401C8">
        <w:rPr>
          <w:iCs/>
        </w:rPr>
        <w:t>.</w:t>
      </w:r>
      <w:r w:rsidR="0055757C">
        <w:rPr>
          <w:iCs/>
        </w:rPr>
        <w:t xml:space="preserve"> The evidence for such a lack of TP revolves around </w:t>
      </w:r>
      <w:r w:rsidR="00D32168">
        <w:rPr>
          <w:iCs/>
        </w:rPr>
        <w:t xml:space="preserve">the </w:t>
      </w:r>
      <w:r>
        <w:rPr>
          <w:iCs/>
        </w:rPr>
        <w:t xml:space="preserve">optionality of expletives discussed in section 2.2. Other evidence is the </w:t>
      </w:r>
      <w:r w:rsidR="00D32168">
        <w:rPr>
          <w:iCs/>
        </w:rPr>
        <w:t xml:space="preserve">stranding of </w:t>
      </w:r>
      <w:r w:rsidR="00962506">
        <w:rPr>
          <w:iCs/>
        </w:rPr>
        <w:t xml:space="preserve">German </w:t>
      </w:r>
      <w:r w:rsidR="00D32168">
        <w:rPr>
          <w:iCs/>
        </w:rPr>
        <w:t>prefixes,</w:t>
      </w:r>
      <w:r w:rsidR="004445AA">
        <w:rPr>
          <w:iCs/>
        </w:rPr>
        <w:t xml:space="preserve"> </w:t>
      </w:r>
      <w:r>
        <w:rPr>
          <w:iCs/>
        </w:rPr>
        <w:t xml:space="preserve">the </w:t>
      </w:r>
      <w:r w:rsidR="00B60B29">
        <w:rPr>
          <w:iCs/>
        </w:rPr>
        <w:t>stranding</w:t>
      </w:r>
      <w:r>
        <w:rPr>
          <w:iCs/>
        </w:rPr>
        <w:t xml:space="preserve"> of </w:t>
      </w:r>
      <w:r w:rsidR="00962506">
        <w:rPr>
          <w:iCs/>
        </w:rPr>
        <w:t xml:space="preserve">Dutch </w:t>
      </w:r>
      <w:r>
        <w:rPr>
          <w:iCs/>
        </w:rPr>
        <w:t xml:space="preserve">subjects in the VP, </w:t>
      </w:r>
      <w:r w:rsidR="004445AA">
        <w:rPr>
          <w:iCs/>
        </w:rPr>
        <w:t>and the absence of infinitiva</w:t>
      </w:r>
      <w:r w:rsidR="00244EF9">
        <w:rPr>
          <w:iCs/>
        </w:rPr>
        <w:t>l particles that function independently</w:t>
      </w:r>
      <w:r w:rsidR="00477C64">
        <w:rPr>
          <w:iCs/>
        </w:rPr>
        <w:t xml:space="preserve"> of the verb</w:t>
      </w:r>
      <w:r w:rsidR="00244EF9">
        <w:rPr>
          <w:iCs/>
        </w:rPr>
        <w:t xml:space="preserve">, such as English </w:t>
      </w:r>
      <w:r w:rsidR="00244EF9">
        <w:rPr>
          <w:i/>
          <w:iCs/>
        </w:rPr>
        <w:t>to</w:t>
      </w:r>
      <w:r w:rsidR="00244EF9">
        <w:rPr>
          <w:iCs/>
        </w:rPr>
        <w:t>.</w:t>
      </w:r>
      <w:r w:rsidRPr="00A55C86">
        <w:rPr>
          <w:iCs/>
        </w:rPr>
        <w:t xml:space="preserve"> </w:t>
      </w:r>
      <w:r>
        <w:rPr>
          <w:iCs/>
        </w:rPr>
        <w:t>I’ll discuss th</w:t>
      </w:r>
      <w:r w:rsidR="00B60B29">
        <w:rPr>
          <w:iCs/>
        </w:rPr>
        <w:t>ese three</w:t>
      </w:r>
      <w:r>
        <w:rPr>
          <w:iCs/>
        </w:rPr>
        <w:t xml:space="preserve"> </w:t>
      </w:r>
      <w:r w:rsidR="00F06264">
        <w:rPr>
          <w:iCs/>
        </w:rPr>
        <w:t xml:space="preserve">pieces of evidence </w:t>
      </w:r>
      <w:r>
        <w:rPr>
          <w:iCs/>
        </w:rPr>
        <w:t>next.</w:t>
      </w:r>
    </w:p>
    <w:p w:rsidR="00EE11F1" w:rsidRDefault="00EE11F1" w:rsidP="00244EF9">
      <w:pPr>
        <w:spacing w:line="360" w:lineRule="auto"/>
        <w:ind w:firstLine="720"/>
        <w:contextualSpacing/>
        <w:rPr>
          <w:iCs/>
        </w:rPr>
      </w:pPr>
      <w:r>
        <w:rPr>
          <w:iCs/>
        </w:rPr>
        <w:t xml:space="preserve">Haider (2010: 57) </w:t>
      </w:r>
      <w:r w:rsidR="00244EF9">
        <w:rPr>
          <w:iCs/>
        </w:rPr>
        <w:t xml:space="preserve">writes that </w:t>
      </w:r>
      <w:r>
        <w:rPr>
          <w:iCs/>
        </w:rPr>
        <w:t>“</w:t>
      </w:r>
      <w:r w:rsidRPr="00EE11F1">
        <w:rPr>
          <w:iCs/>
        </w:rPr>
        <w:t>German does not provide any direct evidence for overt functional heads</w:t>
      </w:r>
      <w:r>
        <w:rPr>
          <w:iCs/>
        </w:rPr>
        <w:t xml:space="preserve"> in the midfield</w:t>
      </w:r>
      <w:r w:rsidRPr="00EE11F1">
        <w:rPr>
          <w:iCs/>
        </w:rPr>
        <w:t xml:space="preserve"> </w:t>
      </w:r>
      <w:r>
        <w:rPr>
          <w:iCs/>
        </w:rPr>
        <w:t xml:space="preserve">[between C and final V] </w:t>
      </w:r>
      <w:r w:rsidRPr="00EE11F1">
        <w:rPr>
          <w:iCs/>
        </w:rPr>
        <w:t>(since there is no possibility of either moving a finite verb to one</w:t>
      </w:r>
      <w:r>
        <w:rPr>
          <w:iCs/>
        </w:rPr>
        <w:t xml:space="preserve"> </w:t>
      </w:r>
      <w:r w:rsidRPr="00EE11F1">
        <w:rPr>
          <w:iCs/>
        </w:rPr>
        <w:t xml:space="preserve">of these hypothetical positions; </w:t>
      </w:r>
      <w:r>
        <w:rPr>
          <w:iCs/>
        </w:rPr>
        <w:t>…</w:t>
      </w:r>
      <w:r w:rsidRPr="00EE11F1">
        <w:rPr>
          <w:iCs/>
        </w:rPr>
        <w:t>) nor</w:t>
      </w:r>
      <w:r>
        <w:rPr>
          <w:iCs/>
        </w:rPr>
        <w:t xml:space="preserve"> </w:t>
      </w:r>
      <w:r w:rsidRPr="00EE11F1">
        <w:rPr>
          <w:iCs/>
        </w:rPr>
        <w:t>is there uncontroversial evidence for functional spec</w:t>
      </w:r>
      <w:r w:rsidR="008144C1">
        <w:rPr>
          <w:iCs/>
        </w:rPr>
        <w:t>ifier</w:t>
      </w:r>
      <w:r w:rsidRPr="00EE11F1">
        <w:rPr>
          <w:iCs/>
        </w:rPr>
        <w:t xml:space="preserve"> positions (no EPP effect that</w:t>
      </w:r>
      <w:r>
        <w:rPr>
          <w:iCs/>
        </w:rPr>
        <w:t xml:space="preserve"> </w:t>
      </w:r>
      <w:r w:rsidRPr="00EE11F1">
        <w:rPr>
          <w:iCs/>
        </w:rPr>
        <w:t>calls for an expletive, n</w:t>
      </w:r>
      <w:r>
        <w:rPr>
          <w:iCs/>
        </w:rPr>
        <w:t>o opacity effects on extraction</w:t>
      </w:r>
      <w:r w:rsidR="00D32168">
        <w:rPr>
          <w:iCs/>
        </w:rPr>
        <w:t>)</w:t>
      </w:r>
      <w:r>
        <w:rPr>
          <w:iCs/>
        </w:rPr>
        <w:t>”.</w:t>
      </w:r>
      <w:r w:rsidR="00244EF9">
        <w:rPr>
          <w:iCs/>
        </w:rPr>
        <w:t xml:space="preserve"> </w:t>
      </w:r>
      <w:r>
        <w:rPr>
          <w:iCs/>
        </w:rPr>
        <w:t xml:space="preserve">One piece of </w:t>
      </w:r>
      <w:r>
        <w:rPr>
          <w:iCs/>
        </w:rPr>
        <w:lastRenderedPageBreak/>
        <w:t>evidence for non</w:t>
      </w:r>
      <w:r w:rsidR="00244EF9">
        <w:rPr>
          <w:iCs/>
        </w:rPr>
        <w:t>-movement of the V to (final</w:t>
      </w:r>
      <w:r w:rsidR="004E73D8">
        <w:rPr>
          <w:iCs/>
        </w:rPr>
        <w:t>)</w:t>
      </w:r>
      <w:r w:rsidR="00244EF9">
        <w:rPr>
          <w:iCs/>
        </w:rPr>
        <w:t xml:space="preserve"> T is </w:t>
      </w:r>
      <w:r w:rsidR="008E4E57">
        <w:rPr>
          <w:iCs/>
        </w:rPr>
        <w:t>provided by verbal prefixes</w:t>
      </w:r>
      <w:r w:rsidR="00B60B29">
        <w:rPr>
          <w:iCs/>
        </w:rPr>
        <w:t xml:space="preserve"> in subordinate clauses</w:t>
      </w:r>
      <w:r w:rsidR="008E4E57">
        <w:rPr>
          <w:iCs/>
        </w:rPr>
        <w:t>.</w:t>
      </w:r>
      <w:r w:rsidR="00244EF9">
        <w:rPr>
          <w:iCs/>
        </w:rPr>
        <w:t xml:space="preserve"> </w:t>
      </w:r>
      <w:r w:rsidR="008E4E57">
        <w:rPr>
          <w:iCs/>
        </w:rPr>
        <w:t xml:space="preserve">Because the </w:t>
      </w:r>
      <w:r w:rsidR="00D32168">
        <w:rPr>
          <w:iCs/>
        </w:rPr>
        <w:t xml:space="preserve">finite </w:t>
      </w:r>
      <w:r w:rsidR="008E4E57">
        <w:rPr>
          <w:iCs/>
        </w:rPr>
        <w:t>verb appears in final position, the T would have to be final as well, and the movement of V to T would be string-vacuous in (</w:t>
      </w:r>
      <w:r w:rsidR="00D32168">
        <w:rPr>
          <w:iCs/>
        </w:rPr>
        <w:t>7</w:t>
      </w:r>
      <w:r w:rsidR="008E4E57">
        <w:rPr>
          <w:iCs/>
        </w:rPr>
        <w:t>), as shown in (</w:t>
      </w:r>
      <w:r w:rsidR="00D32168">
        <w:rPr>
          <w:iCs/>
        </w:rPr>
        <w:t>8</w:t>
      </w:r>
      <w:r w:rsidR="008E4E57">
        <w:rPr>
          <w:iCs/>
        </w:rPr>
        <w:t>).</w:t>
      </w:r>
      <w:r w:rsidR="00CA1E8C">
        <w:rPr>
          <w:iCs/>
        </w:rPr>
        <w:t xml:space="preserve"> If string-vacuous, (7) is</w:t>
      </w:r>
      <w:r w:rsidR="00D74F43">
        <w:rPr>
          <w:iCs/>
        </w:rPr>
        <w:t xml:space="preserve"> not necessarily evidence for V to </w:t>
      </w:r>
      <w:r w:rsidR="00CA1E8C">
        <w:rPr>
          <w:iCs/>
        </w:rPr>
        <w:t>T movement.</w:t>
      </w:r>
    </w:p>
    <w:p w:rsidR="0062450B" w:rsidRDefault="0062450B" w:rsidP="00EE11F1">
      <w:pPr>
        <w:spacing w:line="360" w:lineRule="auto"/>
        <w:contextualSpacing/>
        <w:rPr>
          <w:iCs/>
        </w:rPr>
      </w:pPr>
    </w:p>
    <w:p w:rsidR="00EE11F1" w:rsidRPr="00EE11F1" w:rsidRDefault="00D32168" w:rsidP="00EE11F1">
      <w:pPr>
        <w:spacing w:line="360" w:lineRule="auto"/>
        <w:contextualSpacing/>
        <w:rPr>
          <w:iCs/>
        </w:rPr>
      </w:pPr>
      <w:r>
        <w:rPr>
          <w:iCs/>
        </w:rPr>
        <w:t>(7</w:t>
      </w:r>
      <w:r w:rsidR="00EE11F1" w:rsidRPr="00EE11F1">
        <w:rPr>
          <w:iCs/>
        </w:rPr>
        <w:t xml:space="preserve">) </w:t>
      </w:r>
      <w:r w:rsidR="00EE11F1">
        <w:rPr>
          <w:iCs/>
        </w:rPr>
        <w:tab/>
      </w:r>
      <w:r w:rsidR="00D33C05">
        <w:rPr>
          <w:iCs/>
        </w:rPr>
        <w:t xml:space="preserve">… </w:t>
      </w:r>
      <w:r w:rsidR="0062450B" w:rsidRPr="00244EF9">
        <w:rPr>
          <w:i/>
          <w:iCs/>
        </w:rPr>
        <w:t>wenn</w:t>
      </w:r>
      <w:r w:rsidR="0062450B" w:rsidRPr="00244EF9">
        <w:rPr>
          <w:i/>
          <w:iCs/>
        </w:rPr>
        <w:tab/>
        <w:t>du</w:t>
      </w:r>
      <w:r w:rsidR="0062450B" w:rsidRPr="00244EF9">
        <w:rPr>
          <w:i/>
          <w:iCs/>
        </w:rPr>
        <w:tab/>
        <w:t>uns</w:t>
      </w:r>
      <w:r w:rsidR="0062450B" w:rsidRPr="00244EF9">
        <w:rPr>
          <w:i/>
          <w:iCs/>
        </w:rPr>
        <w:tab/>
      </w:r>
      <w:r w:rsidR="00EE11F1" w:rsidRPr="008E4E57">
        <w:rPr>
          <w:i/>
          <w:iCs/>
        </w:rPr>
        <w:t>vor</w:t>
      </w:r>
      <w:r w:rsidR="00D33C05">
        <w:rPr>
          <w:i/>
          <w:iCs/>
        </w:rPr>
        <w:t>-</w:t>
      </w:r>
      <w:r w:rsidR="00EE11F1" w:rsidRPr="00244EF9">
        <w:rPr>
          <w:i/>
          <w:iCs/>
        </w:rPr>
        <w:t>an</w:t>
      </w:r>
      <w:r w:rsidR="00D33C05">
        <w:rPr>
          <w:i/>
          <w:iCs/>
        </w:rPr>
        <w:t>-</w:t>
      </w:r>
      <w:r w:rsidR="00EE11F1" w:rsidRPr="00244EF9">
        <w:rPr>
          <w:i/>
          <w:iCs/>
        </w:rPr>
        <w:t>meldest</w:t>
      </w:r>
      <w:r w:rsidR="00244EF9">
        <w:rPr>
          <w:iCs/>
        </w:rPr>
        <w:tab/>
      </w:r>
      <w:r w:rsidR="00244EF9">
        <w:rPr>
          <w:iCs/>
        </w:rPr>
        <w:tab/>
      </w:r>
      <w:r w:rsidR="00244EF9">
        <w:rPr>
          <w:iCs/>
        </w:rPr>
        <w:tab/>
        <w:t>German</w:t>
      </w:r>
    </w:p>
    <w:p w:rsidR="00EE11F1" w:rsidRDefault="00D33C05" w:rsidP="008E4E57">
      <w:pPr>
        <w:spacing w:line="360" w:lineRule="auto"/>
        <w:ind w:firstLine="720"/>
        <w:contextualSpacing/>
        <w:rPr>
          <w:iCs/>
        </w:rPr>
      </w:pPr>
      <w:r>
        <w:rPr>
          <w:iCs/>
        </w:rPr>
        <w:t xml:space="preserve">… </w:t>
      </w:r>
      <w:r w:rsidR="0062450B">
        <w:rPr>
          <w:iCs/>
        </w:rPr>
        <w:t>if</w:t>
      </w:r>
      <w:r w:rsidR="0062450B">
        <w:rPr>
          <w:iCs/>
        </w:rPr>
        <w:tab/>
        <w:t>you</w:t>
      </w:r>
      <w:r w:rsidR="0062450B">
        <w:rPr>
          <w:iCs/>
        </w:rPr>
        <w:tab/>
        <w:t>us</w:t>
      </w:r>
      <w:r w:rsidR="0062450B">
        <w:rPr>
          <w:iCs/>
        </w:rPr>
        <w:tab/>
      </w:r>
      <w:r w:rsidR="00EE11F1" w:rsidRPr="00EE11F1">
        <w:rPr>
          <w:iCs/>
        </w:rPr>
        <w:t>pre-on-</w:t>
      </w:r>
      <w:r>
        <w:rPr>
          <w:iCs/>
        </w:rPr>
        <w:t>register</w:t>
      </w:r>
    </w:p>
    <w:p w:rsidR="008E4E57" w:rsidRDefault="008E4E57" w:rsidP="008E4E57">
      <w:pPr>
        <w:spacing w:line="360" w:lineRule="auto"/>
        <w:contextualSpacing/>
        <w:rPr>
          <w:iCs/>
        </w:rPr>
      </w:pPr>
      <w:r>
        <w:rPr>
          <w:iCs/>
        </w:rPr>
        <w:tab/>
        <w:t>`If you preregister us, …‘ (Haider 2010: 60))</w:t>
      </w:r>
    </w:p>
    <w:p w:rsidR="008E4E57" w:rsidRDefault="008E4E57" w:rsidP="008E4E57">
      <w:pPr>
        <w:spacing w:line="360" w:lineRule="auto"/>
        <w:contextualSpacing/>
        <w:rPr>
          <w:iCs/>
        </w:rPr>
      </w:pPr>
      <w:r>
        <w:rPr>
          <w:iCs/>
        </w:rPr>
        <w:t>(</w:t>
      </w:r>
      <w:r w:rsidR="00D32168">
        <w:rPr>
          <w:iCs/>
        </w:rPr>
        <w:t>8</w:t>
      </w:r>
      <w:r>
        <w:rPr>
          <w:iCs/>
        </w:rPr>
        <w:t>)</w:t>
      </w:r>
      <w:r>
        <w:rPr>
          <w:iCs/>
        </w:rPr>
        <w:tab/>
        <w:t>…</w:t>
      </w:r>
      <w:r>
        <w:rPr>
          <w:iCs/>
        </w:rPr>
        <w:tab/>
        <w:t>TP</w:t>
      </w:r>
    </w:p>
    <w:p w:rsidR="008E4E57" w:rsidRPr="008E4E57" w:rsidRDefault="008E4E57" w:rsidP="008E4E57">
      <w:pPr>
        <w:spacing w:line="360" w:lineRule="auto"/>
        <w:contextualSpacing/>
        <w:rPr>
          <w:rFonts w:ascii="ArborWin" w:hAnsi="ArborWin"/>
          <w:iCs/>
        </w:rPr>
      </w:pPr>
      <w:r>
        <w:rPr>
          <w:iCs/>
        </w:rPr>
        <w:tab/>
      </w:r>
      <w:r>
        <w:rPr>
          <w:rFonts w:ascii="ArborWin" w:hAnsi="ArborWin"/>
          <w:iCs/>
        </w:rPr>
        <w:t>ei</w:t>
      </w:r>
    </w:p>
    <w:p w:rsidR="008E4E57" w:rsidRDefault="008E4E57" w:rsidP="008E4E57">
      <w:pPr>
        <w:spacing w:line="360" w:lineRule="auto"/>
        <w:contextualSpacing/>
        <w:rPr>
          <w:iCs/>
        </w:rPr>
      </w:pPr>
      <w:r>
        <w:rPr>
          <w:iCs/>
        </w:rPr>
        <w:tab/>
        <w:t>VP</w:t>
      </w:r>
      <w:r>
        <w:rPr>
          <w:iCs/>
        </w:rPr>
        <w:tab/>
      </w:r>
      <w:r>
        <w:rPr>
          <w:iCs/>
        </w:rPr>
        <w:tab/>
        <w:t>T</w:t>
      </w:r>
    </w:p>
    <w:p w:rsidR="008E4E57" w:rsidRPr="008E4E57" w:rsidRDefault="008E4E57" w:rsidP="008E4E57">
      <w:pPr>
        <w:spacing w:line="360" w:lineRule="auto"/>
        <w:contextualSpacing/>
        <w:rPr>
          <w:rFonts w:cstheme="minorHAnsi"/>
          <w:iCs/>
        </w:rPr>
      </w:pPr>
      <w:r>
        <w:rPr>
          <w:rFonts w:ascii="ArborWin" w:hAnsi="ArborWin"/>
          <w:iCs/>
        </w:rPr>
        <w:t>ei</w:t>
      </w:r>
      <w:r>
        <w:rPr>
          <w:rFonts w:ascii="ArborWin" w:hAnsi="ArborWin"/>
          <w:iCs/>
        </w:rPr>
        <w:tab/>
      </w:r>
      <w:r>
        <w:rPr>
          <w:rFonts w:ascii="ArborWin" w:hAnsi="ArborWin"/>
          <w:iCs/>
        </w:rPr>
        <w:tab/>
      </w:r>
      <w:r w:rsidRPr="000238B1">
        <w:rPr>
          <w:rFonts w:cstheme="minorHAnsi"/>
          <w:i/>
          <w:iCs/>
        </w:rPr>
        <w:t>meldest</w:t>
      </w:r>
    </w:p>
    <w:p w:rsidR="00D32168" w:rsidRDefault="00D32168" w:rsidP="008E4E57">
      <w:pPr>
        <w:spacing w:line="360" w:lineRule="auto"/>
        <w:contextualSpacing/>
        <w:rPr>
          <w:iCs/>
        </w:rPr>
      </w:pPr>
      <w:r>
        <w:rPr>
          <w:iCs/>
        </w:rPr>
        <w:t>DP</w:t>
      </w:r>
      <w:r>
        <w:rPr>
          <w:iCs/>
        </w:rPr>
        <w:tab/>
      </w:r>
      <w:r>
        <w:rPr>
          <w:iCs/>
        </w:rPr>
        <w:tab/>
        <w:t>V</w:t>
      </w:r>
    </w:p>
    <w:p w:rsidR="008E4E57" w:rsidRDefault="008E4E57" w:rsidP="008E4E57">
      <w:pPr>
        <w:spacing w:line="360" w:lineRule="auto"/>
        <w:contextualSpacing/>
        <w:rPr>
          <w:iCs/>
        </w:rPr>
      </w:pPr>
      <w:r w:rsidRPr="000238B1">
        <w:rPr>
          <w:i/>
          <w:iCs/>
        </w:rPr>
        <w:t>uns</w:t>
      </w:r>
      <w:r w:rsidRPr="000238B1">
        <w:rPr>
          <w:i/>
          <w:iCs/>
        </w:rPr>
        <w:tab/>
        <w:t>vor-an</w:t>
      </w:r>
      <w:r>
        <w:rPr>
          <w:iCs/>
        </w:rPr>
        <w:t>-</w:t>
      </w:r>
      <w:r w:rsidR="00D32168">
        <w:rPr>
          <w:iCs/>
        </w:rPr>
        <w:t>&lt;meldest&gt;</w:t>
      </w:r>
    </w:p>
    <w:p w:rsidR="008E4E57" w:rsidRDefault="008E4E57" w:rsidP="008E4E57">
      <w:pPr>
        <w:spacing w:line="360" w:lineRule="auto"/>
        <w:contextualSpacing/>
        <w:rPr>
          <w:iCs/>
        </w:rPr>
      </w:pPr>
    </w:p>
    <w:p w:rsidR="00066F94" w:rsidRDefault="00066F94" w:rsidP="008E4E57">
      <w:pPr>
        <w:spacing w:line="360" w:lineRule="auto"/>
        <w:contextualSpacing/>
        <w:rPr>
          <w:iCs/>
        </w:rPr>
      </w:pPr>
      <w:r>
        <w:rPr>
          <w:iCs/>
        </w:rPr>
        <w:t xml:space="preserve">However, </w:t>
      </w:r>
      <w:r w:rsidR="0075616F">
        <w:rPr>
          <w:iCs/>
        </w:rPr>
        <w:t xml:space="preserve">when V-movement is </w:t>
      </w:r>
      <w:r>
        <w:rPr>
          <w:iCs/>
        </w:rPr>
        <w:t>not string-vacuous</w:t>
      </w:r>
      <w:r w:rsidR="0075616F">
        <w:rPr>
          <w:iCs/>
        </w:rPr>
        <w:t xml:space="preserve">, as </w:t>
      </w:r>
      <w:r w:rsidR="004E73D8">
        <w:rPr>
          <w:iCs/>
        </w:rPr>
        <w:t xml:space="preserve">with V2 </w:t>
      </w:r>
      <w:r w:rsidR="0075616F">
        <w:rPr>
          <w:iCs/>
        </w:rPr>
        <w:t xml:space="preserve">in </w:t>
      </w:r>
      <w:r w:rsidR="00B60B29">
        <w:rPr>
          <w:iCs/>
        </w:rPr>
        <w:t xml:space="preserve">the main clause in </w:t>
      </w:r>
      <w:r w:rsidR="0075616F">
        <w:rPr>
          <w:iCs/>
        </w:rPr>
        <w:t>(9),</w:t>
      </w:r>
      <w:r>
        <w:rPr>
          <w:iCs/>
        </w:rPr>
        <w:t xml:space="preserve"> prefixes cannot be stranded.</w:t>
      </w:r>
      <w:r w:rsidR="0075616F">
        <w:rPr>
          <w:iCs/>
        </w:rPr>
        <w:t xml:space="preserve"> </w:t>
      </w:r>
    </w:p>
    <w:p w:rsidR="0075616F" w:rsidRDefault="0075616F" w:rsidP="008E4E57">
      <w:pPr>
        <w:spacing w:line="360" w:lineRule="auto"/>
        <w:contextualSpacing/>
        <w:rPr>
          <w:iCs/>
        </w:rPr>
      </w:pPr>
    </w:p>
    <w:p w:rsidR="00EE11F1" w:rsidRPr="007579A6" w:rsidRDefault="008E4E57" w:rsidP="008E4E57">
      <w:pPr>
        <w:spacing w:line="360" w:lineRule="auto"/>
        <w:contextualSpacing/>
        <w:rPr>
          <w:iCs/>
        </w:rPr>
      </w:pPr>
      <w:r>
        <w:rPr>
          <w:iCs/>
        </w:rPr>
        <w:t>(</w:t>
      </w:r>
      <w:r w:rsidR="0075616F">
        <w:rPr>
          <w:iCs/>
        </w:rPr>
        <w:t>9</w:t>
      </w:r>
      <w:r>
        <w:rPr>
          <w:iCs/>
        </w:rPr>
        <w:t>)</w:t>
      </w:r>
      <w:r w:rsidR="0062450B">
        <w:rPr>
          <w:iCs/>
        </w:rPr>
        <w:t xml:space="preserve"> </w:t>
      </w:r>
      <w:r w:rsidR="0062450B">
        <w:rPr>
          <w:iCs/>
        </w:rPr>
        <w:tab/>
        <w:t>*</w:t>
      </w:r>
      <w:r w:rsidR="00EE11F1" w:rsidRPr="00244EF9">
        <w:rPr>
          <w:i/>
          <w:iCs/>
        </w:rPr>
        <w:t xml:space="preserve">Du </w:t>
      </w:r>
      <w:r w:rsidR="0062450B" w:rsidRPr="00244EF9">
        <w:rPr>
          <w:i/>
          <w:iCs/>
        </w:rPr>
        <w:tab/>
        <w:t>meldest</w:t>
      </w:r>
      <w:r w:rsidR="00244EF9">
        <w:rPr>
          <w:i/>
          <w:iCs/>
        </w:rPr>
        <w:tab/>
      </w:r>
      <w:r w:rsidR="0062450B" w:rsidRPr="00244EF9">
        <w:rPr>
          <w:i/>
          <w:iCs/>
        </w:rPr>
        <w:tab/>
      </w:r>
      <w:r w:rsidR="00EE11F1" w:rsidRPr="00244EF9">
        <w:rPr>
          <w:i/>
          <w:iCs/>
        </w:rPr>
        <w:t xml:space="preserve">uns </w:t>
      </w:r>
      <w:r w:rsidR="0062450B" w:rsidRPr="00244EF9">
        <w:rPr>
          <w:i/>
          <w:iCs/>
        </w:rPr>
        <w:tab/>
      </w:r>
      <w:r w:rsidR="0062450B" w:rsidRPr="00244EF9">
        <w:rPr>
          <w:b/>
          <w:i/>
          <w:iCs/>
        </w:rPr>
        <w:t>vor-an</w:t>
      </w:r>
      <w:r w:rsidR="007579A6">
        <w:rPr>
          <w:b/>
          <w:i/>
          <w:iCs/>
        </w:rPr>
        <w:tab/>
      </w:r>
      <w:r w:rsidR="007579A6">
        <w:rPr>
          <w:b/>
          <w:i/>
          <w:iCs/>
        </w:rPr>
        <w:tab/>
      </w:r>
      <w:r w:rsidR="007579A6">
        <w:rPr>
          <w:b/>
          <w:i/>
          <w:iCs/>
        </w:rPr>
        <w:tab/>
      </w:r>
      <w:r w:rsidR="007579A6">
        <w:rPr>
          <w:iCs/>
        </w:rPr>
        <w:t>German</w:t>
      </w:r>
    </w:p>
    <w:p w:rsidR="00EE11F1" w:rsidRDefault="0062450B" w:rsidP="00066F94">
      <w:pPr>
        <w:spacing w:line="360" w:lineRule="auto"/>
        <w:ind w:firstLine="720"/>
        <w:contextualSpacing/>
        <w:rPr>
          <w:iCs/>
        </w:rPr>
      </w:pPr>
      <w:r>
        <w:rPr>
          <w:iCs/>
        </w:rPr>
        <w:t>you</w:t>
      </w:r>
      <w:r>
        <w:rPr>
          <w:iCs/>
        </w:rPr>
        <w:tab/>
      </w:r>
      <w:r w:rsidR="00EE11F1" w:rsidRPr="00EE11F1">
        <w:rPr>
          <w:iCs/>
        </w:rPr>
        <w:t xml:space="preserve">register </w:t>
      </w:r>
      <w:r>
        <w:rPr>
          <w:iCs/>
        </w:rPr>
        <w:tab/>
      </w:r>
      <w:r w:rsidR="00EE11F1" w:rsidRPr="00EE11F1">
        <w:rPr>
          <w:iCs/>
        </w:rPr>
        <w:t xml:space="preserve">us </w:t>
      </w:r>
      <w:r>
        <w:rPr>
          <w:iCs/>
        </w:rPr>
        <w:tab/>
      </w:r>
      <w:r w:rsidR="00EE11F1" w:rsidRPr="00EE11F1">
        <w:rPr>
          <w:iCs/>
        </w:rPr>
        <w:t>pre-on</w:t>
      </w:r>
    </w:p>
    <w:p w:rsidR="004445AA" w:rsidRDefault="00244EF9" w:rsidP="008401C8">
      <w:pPr>
        <w:spacing w:line="360" w:lineRule="auto"/>
        <w:contextualSpacing/>
        <w:rPr>
          <w:iCs/>
        </w:rPr>
      </w:pPr>
      <w:r>
        <w:rPr>
          <w:iCs/>
        </w:rPr>
        <w:tab/>
      </w:r>
      <w:r w:rsidR="00D33C05">
        <w:rPr>
          <w:iCs/>
        </w:rPr>
        <w:t xml:space="preserve">To mean: </w:t>
      </w:r>
      <w:r>
        <w:rPr>
          <w:iCs/>
        </w:rPr>
        <w:t>`</w:t>
      </w:r>
      <w:r w:rsidR="00066F94">
        <w:rPr>
          <w:iCs/>
        </w:rPr>
        <w:t>Y</w:t>
      </w:r>
      <w:r>
        <w:rPr>
          <w:iCs/>
        </w:rPr>
        <w:t xml:space="preserve">ou </w:t>
      </w:r>
      <w:r w:rsidR="00066F94">
        <w:rPr>
          <w:iCs/>
        </w:rPr>
        <w:t>will preregister us.</w:t>
      </w:r>
      <w:r>
        <w:rPr>
          <w:iCs/>
        </w:rPr>
        <w:t>‘ (Haider 2010</w:t>
      </w:r>
      <w:r w:rsidR="00595967">
        <w:rPr>
          <w:iCs/>
        </w:rPr>
        <w:t>: 60)</w:t>
      </w:r>
    </w:p>
    <w:p w:rsidR="00244EF9" w:rsidRDefault="00244EF9" w:rsidP="008401C8">
      <w:pPr>
        <w:spacing w:line="360" w:lineRule="auto"/>
        <w:contextualSpacing/>
        <w:rPr>
          <w:iCs/>
        </w:rPr>
      </w:pPr>
    </w:p>
    <w:p w:rsidR="00ED743E" w:rsidRDefault="00D33C05" w:rsidP="00962506">
      <w:pPr>
        <w:spacing w:line="360" w:lineRule="auto"/>
        <w:contextualSpacing/>
        <w:rPr>
          <w:iCs/>
        </w:rPr>
      </w:pPr>
      <w:r>
        <w:rPr>
          <w:iCs/>
        </w:rPr>
        <w:t xml:space="preserve">Haider argues that the impossibility of prefix-stranding in (9) is evidence that there is no verb movement  </w:t>
      </w:r>
      <w:r w:rsidR="00066F94">
        <w:rPr>
          <w:iCs/>
        </w:rPr>
        <w:t>in (</w:t>
      </w:r>
      <w:r w:rsidR="0075616F">
        <w:rPr>
          <w:iCs/>
        </w:rPr>
        <w:t>8</w:t>
      </w:r>
      <w:r w:rsidR="00066F94">
        <w:rPr>
          <w:iCs/>
        </w:rPr>
        <w:t>) either and that the features on the verb are checked in-situ by C.</w:t>
      </w:r>
      <w:r w:rsidR="00ED743E">
        <w:rPr>
          <w:iCs/>
        </w:rPr>
        <w:t xml:space="preserve"> The data are the same in Dutch: the equivalent of (7) is grammatical but of (9) is not.</w:t>
      </w:r>
    </w:p>
    <w:p w:rsidR="0075616F" w:rsidRPr="007579A6" w:rsidRDefault="0075616F" w:rsidP="008401C8">
      <w:pPr>
        <w:spacing w:line="360" w:lineRule="auto"/>
        <w:contextualSpacing/>
        <w:rPr>
          <w:iCs/>
        </w:rPr>
      </w:pPr>
      <w:r>
        <w:rPr>
          <w:iCs/>
        </w:rPr>
        <w:tab/>
      </w:r>
      <w:r w:rsidR="006D1018">
        <w:rPr>
          <w:iCs/>
        </w:rPr>
        <w:t>Just like the position of the finite verb, t</w:t>
      </w:r>
      <w:r w:rsidR="004E73D8">
        <w:rPr>
          <w:iCs/>
        </w:rPr>
        <w:t>he position of subjects is hard to determine</w:t>
      </w:r>
      <w:r w:rsidR="006D1018">
        <w:rPr>
          <w:iCs/>
        </w:rPr>
        <w:t>. I</w:t>
      </w:r>
      <w:r w:rsidR="004E73D8">
        <w:rPr>
          <w:iCs/>
        </w:rPr>
        <w:t xml:space="preserve">n main clauses, they can be preverbal and are then in CP, or </w:t>
      </w:r>
      <w:r w:rsidR="006D1018">
        <w:rPr>
          <w:iCs/>
        </w:rPr>
        <w:t>postverbal and are then either in the specifier of TP or of v*P. In subordinate clauses they follow the C, which means they a</w:t>
      </w:r>
      <w:r w:rsidR="005C6C05">
        <w:rPr>
          <w:iCs/>
        </w:rPr>
        <w:t>re either in the specifier of TP or</w:t>
      </w:r>
      <w:r w:rsidR="006D1018">
        <w:rPr>
          <w:iCs/>
        </w:rPr>
        <w:t xml:space="preserve"> of v*P. In some cases, </w:t>
      </w:r>
      <w:r w:rsidR="005C6C05">
        <w:rPr>
          <w:iCs/>
        </w:rPr>
        <w:t xml:space="preserve">it is very clear that </w:t>
      </w:r>
      <w:r w:rsidR="006D1018">
        <w:rPr>
          <w:iCs/>
        </w:rPr>
        <w:t xml:space="preserve">the subject </w:t>
      </w:r>
      <w:r w:rsidR="005C6C05">
        <w:rPr>
          <w:iCs/>
        </w:rPr>
        <w:t>is</w:t>
      </w:r>
      <w:r w:rsidR="006D1018">
        <w:rPr>
          <w:iCs/>
        </w:rPr>
        <w:t xml:space="preserve"> in </w:t>
      </w:r>
      <w:r w:rsidR="005C6C05">
        <w:rPr>
          <w:iCs/>
        </w:rPr>
        <w:t xml:space="preserve">the specifier of the </w:t>
      </w:r>
      <w:r w:rsidR="006D1018">
        <w:rPr>
          <w:iCs/>
        </w:rPr>
        <w:t xml:space="preserve">v*P and these </w:t>
      </w:r>
      <w:r w:rsidR="005C6C05">
        <w:rPr>
          <w:iCs/>
        </w:rPr>
        <w:t xml:space="preserve">structures </w:t>
      </w:r>
      <w:r w:rsidR="006D1018">
        <w:rPr>
          <w:iCs/>
        </w:rPr>
        <w:t>provide a</w:t>
      </w:r>
      <w:r w:rsidR="00EA3942">
        <w:rPr>
          <w:iCs/>
        </w:rPr>
        <w:t xml:space="preserve"> second </w:t>
      </w:r>
      <w:r w:rsidR="005C6C05">
        <w:rPr>
          <w:iCs/>
        </w:rPr>
        <w:t>piece of evidence</w:t>
      </w:r>
      <w:r w:rsidR="006D1018">
        <w:rPr>
          <w:iCs/>
        </w:rPr>
        <w:t xml:space="preserve"> for the </w:t>
      </w:r>
      <w:r w:rsidR="005C6C05">
        <w:rPr>
          <w:iCs/>
        </w:rPr>
        <w:t>absence</w:t>
      </w:r>
      <w:r w:rsidR="006D1018">
        <w:rPr>
          <w:iCs/>
        </w:rPr>
        <w:t xml:space="preserve"> of the TP. </w:t>
      </w:r>
      <w:r>
        <w:rPr>
          <w:iCs/>
        </w:rPr>
        <w:t>Dutch</w:t>
      </w:r>
      <w:r w:rsidR="00C5479C">
        <w:rPr>
          <w:iCs/>
        </w:rPr>
        <w:t xml:space="preserve"> subjects remain</w:t>
      </w:r>
      <w:r w:rsidR="00B60B29">
        <w:rPr>
          <w:iCs/>
        </w:rPr>
        <w:t xml:space="preserve"> in the v</w:t>
      </w:r>
      <w:r w:rsidR="007579A6">
        <w:rPr>
          <w:iCs/>
        </w:rPr>
        <w:t>P</w:t>
      </w:r>
      <w:r w:rsidR="00C5479C">
        <w:rPr>
          <w:iCs/>
        </w:rPr>
        <w:t xml:space="preserve"> in double object constructions, such as (10)</w:t>
      </w:r>
      <w:r w:rsidR="008D1CD0">
        <w:rPr>
          <w:iCs/>
        </w:rPr>
        <w:t>, after the indirect object scrambles to the left</w:t>
      </w:r>
      <w:r w:rsidR="00C5479C">
        <w:rPr>
          <w:iCs/>
        </w:rPr>
        <w:t xml:space="preserve"> </w:t>
      </w:r>
      <w:r w:rsidR="007579A6" w:rsidRPr="007579A6">
        <w:rPr>
          <w:iCs/>
        </w:rPr>
        <w:t xml:space="preserve">(see </w:t>
      </w:r>
      <w:r w:rsidR="006D1018" w:rsidRPr="007579A6">
        <w:rPr>
          <w:iCs/>
        </w:rPr>
        <w:t>Broekhuis 1992</w:t>
      </w:r>
      <w:r w:rsidR="006D1018">
        <w:rPr>
          <w:iCs/>
        </w:rPr>
        <w:t>; van Gelderen 1993: 149)</w:t>
      </w:r>
      <w:r w:rsidR="007579A6">
        <w:rPr>
          <w:iCs/>
        </w:rPr>
        <w:t>.</w:t>
      </w:r>
      <w:r w:rsidR="009777F4">
        <w:rPr>
          <w:iCs/>
        </w:rPr>
        <w:t xml:space="preserve"> I’ve used a subordinate clause so that as little as possible has moved.</w:t>
      </w:r>
    </w:p>
    <w:p w:rsidR="007579A6" w:rsidRDefault="007579A6" w:rsidP="008401C8">
      <w:pPr>
        <w:spacing w:line="360" w:lineRule="auto"/>
        <w:contextualSpacing/>
        <w:rPr>
          <w:iCs/>
        </w:rPr>
      </w:pPr>
    </w:p>
    <w:p w:rsidR="007579A6" w:rsidRPr="007579A6" w:rsidRDefault="007579A6" w:rsidP="007579A6">
      <w:pPr>
        <w:spacing w:line="360" w:lineRule="auto"/>
        <w:contextualSpacing/>
        <w:rPr>
          <w:iCs/>
        </w:rPr>
      </w:pPr>
      <w:r>
        <w:rPr>
          <w:iCs/>
        </w:rPr>
        <w:t>(10)</w:t>
      </w:r>
      <w:r>
        <w:rPr>
          <w:iCs/>
        </w:rPr>
        <w:tab/>
      </w:r>
      <w:r w:rsidR="005C6C05">
        <w:rPr>
          <w:iCs/>
        </w:rPr>
        <w:t xml:space="preserve">… </w:t>
      </w:r>
      <w:r w:rsidRPr="007579A6">
        <w:rPr>
          <w:i/>
          <w:iCs/>
        </w:rPr>
        <w:t xml:space="preserve">dat </w:t>
      </w:r>
      <w:r>
        <w:rPr>
          <w:i/>
          <w:iCs/>
        </w:rPr>
        <w:tab/>
      </w:r>
      <w:r w:rsidRPr="007579A6">
        <w:rPr>
          <w:i/>
          <w:iCs/>
        </w:rPr>
        <w:t xml:space="preserve">mijn </w:t>
      </w:r>
      <w:r>
        <w:rPr>
          <w:i/>
          <w:iCs/>
        </w:rPr>
        <w:tab/>
      </w:r>
      <w:r w:rsidRPr="007579A6">
        <w:rPr>
          <w:i/>
          <w:iCs/>
        </w:rPr>
        <w:t>o</w:t>
      </w:r>
      <w:r>
        <w:rPr>
          <w:i/>
          <w:iCs/>
        </w:rPr>
        <w:t xml:space="preserve">om </w:t>
      </w:r>
      <w:r>
        <w:rPr>
          <w:i/>
          <w:iCs/>
        </w:rPr>
        <w:tab/>
      </w:r>
      <w:r w:rsidRPr="007579A6">
        <w:rPr>
          <w:b/>
          <w:i/>
          <w:iCs/>
        </w:rPr>
        <w:t xml:space="preserve">deze </w:t>
      </w:r>
      <w:r w:rsidRPr="007579A6">
        <w:rPr>
          <w:b/>
          <w:i/>
          <w:iCs/>
        </w:rPr>
        <w:tab/>
        <w:t>boeken</w:t>
      </w:r>
      <w:r>
        <w:rPr>
          <w:i/>
          <w:iCs/>
        </w:rPr>
        <w:t xml:space="preserve"> </w:t>
      </w:r>
      <w:r>
        <w:rPr>
          <w:i/>
          <w:iCs/>
        </w:rPr>
        <w:tab/>
      </w:r>
      <w:r w:rsidR="009777F4">
        <w:rPr>
          <w:i/>
          <w:iCs/>
        </w:rPr>
        <w:t>gegeven</w:t>
      </w:r>
      <w:r>
        <w:rPr>
          <w:i/>
          <w:iCs/>
        </w:rPr>
        <w:t xml:space="preserve"> </w:t>
      </w:r>
      <w:r>
        <w:rPr>
          <w:i/>
          <w:iCs/>
        </w:rPr>
        <w:tab/>
        <w:t>zijn</w:t>
      </w:r>
      <w:r>
        <w:rPr>
          <w:i/>
          <w:iCs/>
        </w:rPr>
        <w:tab/>
      </w:r>
      <w:r>
        <w:rPr>
          <w:i/>
          <w:iCs/>
        </w:rPr>
        <w:tab/>
      </w:r>
      <w:r>
        <w:rPr>
          <w:iCs/>
        </w:rPr>
        <w:t>Dutch</w:t>
      </w:r>
    </w:p>
    <w:p w:rsidR="007579A6" w:rsidRDefault="007579A6" w:rsidP="007579A6">
      <w:pPr>
        <w:spacing w:line="360" w:lineRule="auto"/>
        <w:contextualSpacing/>
        <w:rPr>
          <w:iCs/>
        </w:rPr>
      </w:pPr>
      <w:r w:rsidRPr="007579A6">
        <w:rPr>
          <w:iCs/>
        </w:rPr>
        <w:tab/>
      </w:r>
      <w:r w:rsidR="005C6C05">
        <w:rPr>
          <w:iCs/>
        </w:rPr>
        <w:t xml:space="preserve">… </w:t>
      </w:r>
      <w:r w:rsidRPr="007579A6">
        <w:rPr>
          <w:iCs/>
        </w:rPr>
        <w:t>that</w:t>
      </w:r>
      <w:r>
        <w:rPr>
          <w:iCs/>
        </w:rPr>
        <w:t xml:space="preserve"> </w:t>
      </w:r>
      <w:r>
        <w:rPr>
          <w:iCs/>
        </w:rPr>
        <w:tab/>
        <w:t xml:space="preserve">my </w:t>
      </w:r>
      <w:r>
        <w:rPr>
          <w:iCs/>
        </w:rPr>
        <w:tab/>
        <w:t xml:space="preserve">uncle </w:t>
      </w:r>
      <w:r>
        <w:rPr>
          <w:iCs/>
        </w:rPr>
        <w:tab/>
        <w:t xml:space="preserve">these </w:t>
      </w:r>
      <w:r>
        <w:rPr>
          <w:iCs/>
        </w:rPr>
        <w:tab/>
        <w:t xml:space="preserve">books </w:t>
      </w:r>
      <w:r>
        <w:rPr>
          <w:iCs/>
        </w:rPr>
        <w:tab/>
      </w:r>
      <w:r w:rsidR="009777F4">
        <w:rPr>
          <w:iCs/>
        </w:rPr>
        <w:t>given</w:t>
      </w:r>
      <w:r w:rsidR="00B75AC2">
        <w:rPr>
          <w:iCs/>
        </w:rPr>
        <w:tab/>
      </w:r>
      <w:r w:rsidR="00B75AC2">
        <w:rPr>
          <w:iCs/>
        </w:rPr>
        <w:tab/>
      </w:r>
      <w:r w:rsidR="005C6C05">
        <w:rPr>
          <w:iCs/>
        </w:rPr>
        <w:t>AUX</w:t>
      </w:r>
    </w:p>
    <w:p w:rsidR="007579A6" w:rsidRDefault="007579A6" w:rsidP="007579A6">
      <w:pPr>
        <w:spacing w:line="360" w:lineRule="auto"/>
        <w:contextualSpacing/>
        <w:rPr>
          <w:iCs/>
        </w:rPr>
      </w:pPr>
      <w:r>
        <w:rPr>
          <w:iCs/>
        </w:rPr>
        <w:tab/>
      </w:r>
      <w:r w:rsidR="009777F4">
        <w:rPr>
          <w:iCs/>
        </w:rPr>
        <w:t xml:space="preserve">`that these books </w:t>
      </w:r>
      <w:r w:rsidR="00B75AC2">
        <w:rPr>
          <w:iCs/>
        </w:rPr>
        <w:t>have been</w:t>
      </w:r>
      <w:r w:rsidR="009777F4">
        <w:rPr>
          <w:iCs/>
        </w:rPr>
        <w:t xml:space="preserve"> given</w:t>
      </w:r>
      <w:r>
        <w:rPr>
          <w:iCs/>
        </w:rPr>
        <w:t xml:space="preserve"> to my uncle.’</w:t>
      </w:r>
    </w:p>
    <w:p w:rsidR="007579A6" w:rsidRDefault="007579A6" w:rsidP="007579A6">
      <w:pPr>
        <w:spacing w:line="360" w:lineRule="auto"/>
        <w:contextualSpacing/>
        <w:rPr>
          <w:iCs/>
        </w:rPr>
      </w:pPr>
    </w:p>
    <w:p w:rsidR="008D1CD0" w:rsidRDefault="00C5479C" w:rsidP="008D1CD0">
      <w:pPr>
        <w:spacing w:line="360" w:lineRule="auto"/>
        <w:contextualSpacing/>
        <w:rPr>
          <w:iCs/>
        </w:rPr>
      </w:pPr>
      <w:r>
        <w:rPr>
          <w:iCs/>
        </w:rPr>
        <w:t>In (10), t</w:t>
      </w:r>
      <w:r w:rsidR="007579A6">
        <w:rPr>
          <w:iCs/>
        </w:rPr>
        <w:t xml:space="preserve">he subject </w:t>
      </w:r>
      <w:r w:rsidR="007579A6">
        <w:rPr>
          <w:i/>
          <w:iCs/>
        </w:rPr>
        <w:t xml:space="preserve">deze boeken </w:t>
      </w:r>
      <w:r w:rsidR="007579A6">
        <w:rPr>
          <w:iCs/>
        </w:rPr>
        <w:t xml:space="preserve">`these books’ </w:t>
      </w:r>
      <w:r>
        <w:rPr>
          <w:iCs/>
        </w:rPr>
        <w:t xml:space="preserve">doesn’t move to the specifier of the TP and </w:t>
      </w:r>
      <w:r w:rsidR="00B75AC2">
        <w:rPr>
          <w:iCs/>
        </w:rPr>
        <w:t xml:space="preserve">still </w:t>
      </w:r>
      <w:r w:rsidR="007579A6">
        <w:rPr>
          <w:iCs/>
        </w:rPr>
        <w:t>agrees</w:t>
      </w:r>
      <w:r w:rsidR="00B75AC2">
        <w:rPr>
          <w:iCs/>
        </w:rPr>
        <w:t xml:space="preserve"> in person and number</w:t>
      </w:r>
      <w:r w:rsidR="007579A6">
        <w:rPr>
          <w:iCs/>
        </w:rPr>
        <w:t xml:space="preserve"> w</w:t>
      </w:r>
      <w:r w:rsidR="009777F4">
        <w:rPr>
          <w:iCs/>
        </w:rPr>
        <w:t xml:space="preserve">ith the sentence </w:t>
      </w:r>
      <w:r w:rsidR="007579A6">
        <w:rPr>
          <w:iCs/>
        </w:rPr>
        <w:t xml:space="preserve">finite verb </w:t>
      </w:r>
      <w:r w:rsidR="007579A6">
        <w:rPr>
          <w:i/>
          <w:iCs/>
        </w:rPr>
        <w:t>zijn</w:t>
      </w:r>
      <w:r w:rsidR="007579A6">
        <w:rPr>
          <w:iCs/>
        </w:rPr>
        <w:t xml:space="preserve"> `are</w:t>
      </w:r>
      <w:r>
        <w:rPr>
          <w:iCs/>
        </w:rPr>
        <w:t>.</w:t>
      </w:r>
      <w:r w:rsidR="007579A6">
        <w:rPr>
          <w:iCs/>
        </w:rPr>
        <w:t>’</w:t>
      </w:r>
      <w:r>
        <w:rPr>
          <w:iCs/>
        </w:rPr>
        <w:t xml:space="preserve"> </w:t>
      </w:r>
      <w:r w:rsidR="008D1CD0">
        <w:rPr>
          <w:iCs/>
        </w:rPr>
        <w:t>VP-fronting (i.e. vP fronting) takes the subject with it, as in (11), and that provides more evidence that the subject remains in its base generated position.</w:t>
      </w:r>
    </w:p>
    <w:p w:rsidR="008D1CD0" w:rsidRDefault="008D1CD0" w:rsidP="008D1CD0">
      <w:pPr>
        <w:spacing w:line="360" w:lineRule="auto"/>
        <w:contextualSpacing/>
        <w:rPr>
          <w:iCs/>
        </w:rPr>
      </w:pPr>
    </w:p>
    <w:p w:rsidR="008D1CD0" w:rsidRDefault="008D1CD0" w:rsidP="008D1CD0">
      <w:pPr>
        <w:spacing w:line="360" w:lineRule="auto"/>
        <w:contextualSpacing/>
        <w:rPr>
          <w:iCs/>
        </w:rPr>
      </w:pPr>
      <w:r>
        <w:rPr>
          <w:iCs/>
        </w:rPr>
        <w:t>(11)</w:t>
      </w:r>
      <w:r>
        <w:rPr>
          <w:iCs/>
        </w:rPr>
        <w:tab/>
      </w:r>
      <w:r w:rsidRPr="009777F4">
        <w:rPr>
          <w:i/>
          <w:iCs/>
        </w:rPr>
        <w:t xml:space="preserve">[Boeken gegeven] </w:t>
      </w:r>
      <w:r w:rsidRPr="009777F4">
        <w:rPr>
          <w:i/>
          <w:iCs/>
        </w:rPr>
        <w:tab/>
        <w:t xml:space="preserve">werden mijn </w:t>
      </w:r>
      <w:r w:rsidRPr="009777F4">
        <w:rPr>
          <w:i/>
          <w:iCs/>
        </w:rPr>
        <w:tab/>
        <w:t>oom.</w:t>
      </w:r>
      <w:r>
        <w:rPr>
          <w:iCs/>
        </w:rPr>
        <w:tab/>
      </w:r>
      <w:r>
        <w:rPr>
          <w:iCs/>
        </w:rPr>
        <w:tab/>
      </w:r>
      <w:r>
        <w:rPr>
          <w:iCs/>
        </w:rPr>
        <w:tab/>
      </w:r>
      <w:r>
        <w:rPr>
          <w:iCs/>
        </w:rPr>
        <w:tab/>
        <w:t>Dutch</w:t>
      </w:r>
    </w:p>
    <w:p w:rsidR="008D1CD0" w:rsidRDefault="005C6C05" w:rsidP="008D1CD0">
      <w:pPr>
        <w:spacing w:line="360" w:lineRule="auto"/>
        <w:contextualSpacing/>
        <w:rPr>
          <w:iCs/>
        </w:rPr>
      </w:pPr>
      <w:r>
        <w:rPr>
          <w:iCs/>
        </w:rPr>
        <w:tab/>
        <w:t>books given</w:t>
      </w:r>
      <w:r>
        <w:rPr>
          <w:iCs/>
        </w:rPr>
        <w:tab/>
      </w:r>
      <w:r>
        <w:rPr>
          <w:iCs/>
        </w:rPr>
        <w:tab/>
        <w:t>AUX</w:t>
      </w:r>
      <w:r w:rsidR="008D1CD0">
        <w:rPr>
          <w:iCs/>
        </w:rPr>
        <w:tab/>
        <w:t>my</w:t>
      </w:r>
      <w:r w:rsidR="008D1CD0">
        <w:rPr>
          <w:iCs/>
        </w:rPr>
        <w:tab/>
        <w:t>uncle</w:t>
      </w:r>
    </w:p>
    <w:p w:rsidR="008D1CD0" w:rsidRDefault="008D1CD0" w:rsidP="008D1CD0">
      <w:pPr>
        <w:spacing w:line="360" w:lineRule="auto"/>
        <w:contextualSpacing/>
        <w:rPr>
          <w:iCs/>
        </w:rPr>
      </w:pPr>
      <w:r>
        <w:rPr>
          <w:iCs/>
        </w:rPr>
        <w:tab/>
        <w:t>`Books were given to my uncle.’ (van Gelderen 1993: 151)</w:t>
      </w:r>
    </w:p>
    <w:p w:rsidR="008D1CD0" w:rsidRDefault="008D1CD0" w:rsidP="008D1CD0">
      <w:pPr>
        <w:spacing w:line="360" w:lineRule="auto"/>
        <w:contextualSpacing/>
        <w:rPr>
          <w:iCs/>
        </w:rPr>
      </w:pPr>
    </w:p>
    <w:p w:rsidR="00EA3942" w:rsidRDefault="00EA3942" w:rsidP="007579A6">
      <w:pPr>
        <w:spacing w:line="360" w:lineRule="auto"/>
        <w:contextualSpacing/>
        <w:rPr>
          <w:iCs/>
        </w:rPr>
      </w:pPr>
      <w:r>
        <w:rPr>
          <w:iCs/>
        </w:rPr>
        <w:t xml:space="preserve">If subjects remain in the vP in sentences like (10), they could also stay there in sentences </w:t>
      </w:r>
      <w:r w:rsidR="008D1CD0">
        <w:rPr>
          <w:iCs/>
        </w:rPr>
        <w:t xml:space="preserve">without a scrambled indirect object, such as </w:t>
      </w:r>
      <w:r>
        <w:rPr>
          <w:iCs/>
        </w:rPr>
        <w:t>(</w:t>
      </w:r>
      <w:r w:rsidR="008D1CD0">
        <w:rPr>
          <w:iCs/>
        </w:rPr>
        <w:t>12</w:t>
      </w:r>
      <w:r>
        <w:rPr>
          <w:iCs/>
        </w:rPr>
        <w:t>)</w:t>
      </w:r>
      <w:r w:rsidR="008D1CD0">
        <w:rPr>
          <w:iCs/>
        </w:rPr>
        <w:t xml:space="preserve"> and, of course in main clauses like (2)</w:t>
      </w:r>
      <w:r>
        <w:rPr>
          <w:iCs/>
        </w:rPr>
        <w:t>.</w:t>
      </w:r>
    </w:p>
    <w:p w:rsidR="00EA3942" w:rsidRDefault="00EA3942" w:rsidP="007579A6">
      <w:pPr>
        <w:spacing w:line="360" w:lineRule="auto"/>
        <w:contextualSpacing/>
        <w:rPr>
          <w:iCs/>
        </w:rPr>
      </w:pPr>
    </w:p>
    <w:p w:rsidR="00EA3942" w:rsidRPr="00FE285D" w:rsidRDefault="008D1CD0" w:rsidP="007579A6">
      <w:pPr>
        <w:spacing w:line="360" w:lineRule="auto"/>
        <w:contextualSpacing/>
        <w:rPr>
          <w:iCs/>
        </w:rPr>
      </w:pPr>
      <w:r>
        <w:rPr>
          <w:iCs/>
        </w:rPr>
        <w:t>(12)</w:t>
      </w:r>
      <w:r>
        <w:rPr>
          <w:iCs/>
        </w:rPr>
        <w:tab/>
      </w:r>
      <w:r w:rsidR="00FE285D">
        <w:rPr>
          <w:iCs/>
        </w:rPr>
        <w:t>a.</w:t>
      </w:r>
      <w:r w:rsidR="00FE285D">
        <w:rPr>
          <w:iCs/>
        </w:rPr>
        <w:tab/>
      </w:r>
      <w:r w:rsidR="005C6C05">
        <w:rPr>
          <w:iCs/>
        </w:rPr>
        <w:t>…</w:t>
      </w:r>
      <w:r w:rsidR="005C6C05">
        <w:rPr>
          <w:iCs/>
        </w:rPr>
        <w:tab/>
      </w:r>
      <w:r w:rsidRPr="008D1CD0">
        <w:rPr>
          <w:i/>
          <w:iCs/>
        </w:rPr>
        <w:t xml:space="preserve">dat </w:t>
      </w:r>
      <w:r w:rsidRPr="008D1CD0">
        <w:rPr>
          <w:i/>
          <w:iCs/>
        </w:rPr>
        <w:tab/>
      </w:r>
      <w:r w:rsidRPr="00D25BB9">
        <w:rPr>
          <w:b/>
          <w:i/>
          <w:iCs/>
        </w:rPr>
        <w:t>Sharon</w:t>
      </w:r>
      <w:r w:rsidRPr="008D1CD0">
        <w:rPr>
          <w:i/>
          <w:iCs/>
        </w:rPr>
        <w:t xml:space="preserve"> </w:t>
      </w:r>
      <w:r w:rsidRPr="008D1CD0">
        <w:rPr>
          <w:i/>
          <w:iCs/>
        </w:rPr>
        <w:tab/>
        <w:t xml:space="preserve">naar </w:t>
      </w:r>
      <w:r w:rsidRPr="008D1CD0">
        <w:rPr>
          <w:i/>
          <w:iCs/>
        </w:rPr>
        <w:tab/>
        <w:t xml:space="preserve">huis </w:t>
      </w:r>
      <w:r w:rsidRPr="008D1CD0">
        <w:rPr>
          <w:i/>
          <w:iCs/>
        </w:rPr>
        <w:tab/>
        <w:t xml:space="preserve">is </w:t>
      </w:r>
      <w:r w:rsidRPr="008D1CD0">
        <w:rPr>
          <w:i/>
          <w:iCs/>
        </w:rPr>
        <w:tab/>
        <w:t>gegaan.</w:t>
      </w:r>
      <w:r w:rsidR="00FE285D">
        <w:rPr>
          <w:i/>
          <w:iCs/>
        </w:rPr>
        <w:tab/>
      </w:r>
      <w:r w:rsidR="00FE285D">
        <w:rPr>
          <w:i/>
          <w:iCs/>
        </w:rPr>
        <w:tab/>
      </w:r>
      <w:r w:rsidR="00FE285D">
        <w:rPr>
          <w:iCs/>
        </w:rPr>
        <w:t>Dutch</w:t>
      </w:r>
    </w:p>
    <w:p w:rsidR="008D1CD0" w:rsidRDefault="00FE285D" w:rsidP="007579A6">
      <w:pPr>
        <w:spacing w:line="360" w:lineRule="auto"/>
        <w:contextualSpacing/>
        <w:rPr>
          <w:iCs/>
        </w:rPr>
      </w:pPr>
      <w:r>
        <w:rPr>
          <w:iCs/>
        </w:rPr>
        <w:tab/>
      </w:r>
      <w:r w:rsidR="008D1CD0">
        <w:rPr>
          <w:iCs/>
        </w:rPr>
        <w:tab/>
      </w:r>
      <w:r w:rsidR="005C6C05">
        <w:rPr>
          <w:iCs/>
        </w:rPr>
        <w:t>…</w:t>
      </w:r>
      <w:r w:rsidR="005C6C05">
        <w:rPr>
          <w:iCs/>
        </w:rPr>
        <w:tab/>
      </w:r>
      <w:r w:rsidR="008D1CD0">
        <w:rPr>
          <w:iCs/>
        </w:rPr>
        <w:t>that</w:t>
      </w:r>
      <w:r w:rsidR="008D1CD0">
        <w:rPr>
          <w:iCs/>
        </w:rPr>
        <w:tab/>
        <w:t>Sharon</w:t>
      </w:r>
      <w:r w:rsidR="008D1CD0">
        <w:rPr>
          <w:iCs/>
        </w:rPr>
        <w:tab/>
        <w:t>to</w:t>
      </w:r>
      <w:r w:rsidR="008D1CD0">
        <w:rPr>
          <w:iCs/>
        </w:rPr>
        <w:tab/>
        <w:t>home</w:t>
      </w:r>
      <w:r w:rsidR="008D1CD0">
        <w:rPr>
          <w:iCs/>
        </w:rPr>
        <w:tab/>
        <w:t>AUX</w:t>
      </w:r>
      <w:r w:rsidR="008D1CD0">
        <w:rPr>
          <w:iCs/>
        </w:rPr>
        <w:tab/>
        <w:t>gone</w:t>
      </w:r>
    </w:p>
    <w:p w:rsidR="008D1CD0" w:rsidRDefault="008D1CD0" w:rsidP="007579A6">
      <w:pPr>
        <w:spacing w:line="360" w:lineRule="auto"/>
        <w:contextualSpacing/>
        <w:rPr>
          <w:iCs/>
        </w:rPr>
      </w:pPr>
      <w:r>
        <w:rPr>
          <w:iCs/>
        </w:rPr>
        <w:tab/>
      </w:r>
      <w:r w:rsidR="00FE285D">
        <w:rPr>
          <w:iCs/>
        </w:rPr>
        <w:tab/>
      </w:r>
      <w:r>
        <w:rPr>
          <w:iCs/>
        </w:rPr>
        <w:t>`that Sharon went home.’</w:t>
      </w:r>
    </w:p>
    <w:p w:rsidR="009777F4" w:rsidRDefault="00FE285D" w:rsidP="009777F4">
      <w:pPr>
        <w:spacing w:line="360" w:lineRule="auto"/>
        <w:contextualSpacing/>
        <w:rPr>
          <w:iCs/>
        </w:rPr>
      </w:pPr>
      <w:r>
        <w:rPr>
          <w:iCs/>
        </w:rPr>
        <w:tab/>
        <w:t>b.</w:t>
      </w:r>
      <w:r>
        <w:rPr>
          <w:iCs/>
        </w:rPr>
        <w:tab/>
        <w:t>CP [dat</w:t>
      </w:r>
      <w:r>
        <w:rPr>
          <w:iCs/>
        </w:rPr>
        <w:tab/>
        <w:t>v*P [ Sharon naar huis is gegaan]].</w:t>
      </w:r>
    </w:p>
    <w:p w:rsidR="00FE285D" w:rsidRDefault="00FE285D" w:rsidP="009777F4">
      <w:pPr>
        <w:spacing w:line="360" w:lineRule="auto"/>
        <w:contextualSpacing/>
        <w:rPr>
          <w:iCs/>
        </w:rPr>
      </w:pPr>
    </w:p>
    <w:p w:rsidR="009777F4" w:rsidRDefault="0069621E" w:rsidP="009777F4">
      <w:pPr>
        <w:spacing w:line="360" w:lineRule="auto"/>
        <w:contextualSpacing/>
        <w:rPr>
          <w:iCs/>
        </w:rPr>
      </w:pPr>
      <w:r>
        <w:rPr>
          <w:iCs/>
        </w:rPr>
        <w:t>A structure for the</w:t>
      </w:r>
      <w:r w:rsidR="009777F4">
        <w:rPr>
          <w:iCs/>
        </w:rPr>
        <w:t xml:space="preserve"> T-less subordinate </w:t>
      </w:r>
      <w:r>
        <w:rPr>
          <w:iCs/>
        </w:rPr>
        <w:t>clause</w:t>
      </w:r>
      <w:r w:rsidR="009777F4">
        <w:rPr>
          <w:iCs/>
        </w:rPr>
        <w:t xml:space="preserve"> </w:t>
      </w:r>
      <w:r>
        <w:rPr>
          <w:iCs/>
        </w:rPr>
        <w:t xml:space="preserve">of (10) </w:t>
      </w:r>
      <w:r w:rsidR="009777F4">
        <w:rPr>
          <w:iCs/>
        </w:rPr>
        <w:t>is</w:t>
      </w:r>
      <w:r w:rsidR="008D1CD0">
        <w:rPr>
          <w:iCs/>
        </w:rPr>
        <w:t xml:space="preserve"> given in (13</w:t>
      </w:r>
      <w:r>
        <w:rPr>
          <w:iCs/>
        </w:rPr>
        <w:t xml:space="preserve">) where C checks </w:t>
      </w:r>
      <w:r w:rsidR="00C5479C">
        <w:rPr>
          <w:iCs/>
        </w:rPr>
        <w:t xml:space="preserve">its uninterpretable features with </w:t>
      </w:r>
      <w:r>
        <w:rPr>
          <w:iCs/>
        </w:rPr>
        <w:t xml:space="preserve">the DP in the specifier of vP. </w:t>
      </w:r>
      <w:r w:rsidR="00CA1E8C">
        <w:rPr>
          <w:iCs/>
        </w:rPr>
        <w:t>As I mentioned in chapter 3, the top vP cannot be labeled unless the v inherits features from C.</w:t>
      </w:r>
    </w:p>
    <w:p w:rsidR="009777F4" w:rsidRDefault="009777F4" w:rsidP="009777F4">
      <w:pPr>
        <w:spacing w:line="360" w:lineRule="auto"/>
        <w:contextualSpacing/>
        <w:rPr>
          <w:iCs/>
        </w:rPr>
      </w:pPr>
    </w:p>
    <w:p w:rsidR="009777F4" w:rsidRDefault="008D1CD0" w:rsidP="009777F4">
      <w:pPr>
        <w:spacing w:line="360" w:lineRule="auto"/>
        <w:contextualSpacing/>
        <w:rPr>
          <w:iCs/>
        </w:rPr>
      </w:pPr>
      <w:r>
        <w:rPr>
          <w:iCs/>
        </w:rPr>
        <w:t>(13</w:t>
      </w:r>
      <w:r w:rsidR="009777F4">
        <w:rPr>
          <w:iCs/>
        </w:rPr>
        <w:t>)</w:t>
      </w:r>
      <w:r w:rsidR="009777F4">
        <w:rPr>
          <w:iCs/>
        </w:rPr>
        <w:tab/>
      </w:r>
      <w:r w:rsidR="009777F4">
        <w:rPr>
          <w:iCs/>
        </w:rPr>
        <w:tab/>
        <w:t>CP</w:t>
      </w:r>
    </w:p>
    <w:p w:rsidR="009777F4" w:rsidRPr="009777F4" w:rsidRDefault="009777F4" w:rsidP="009777F4">
      <w:pPr>
        <w:spacing w:line="360" w:lineRule="auto"/>
        <w:contextualSpacing/>
        <w:rPr>
          <w:rFonts w:ascii="ArborWin" w:hAnsi="ArborWin"/>
          <w:iCs/>
        </w:rPr>
      </w:pPr>
      <w:r>
        <w:rPr>
          <w:iCs/>
        </w:rPr>
        <w:tab/>
      </w:r>
      <w:r>
        <w:rPr>
          <w:rFonts w:ascii="ArborWin" w:hAnsi="ArborWin"/>
          <w:iCs/>
        </w:rPr>
        <w:t>ei</w:t>
      </w:r>
    </w:p>
    <w:p w:rsidR="009777F4" w:rsidRPr="009777F4" w:rsidRDefault="009777F4" w:rsidP="009777F4">
      <w:pPr>
        <w:spacing w:line="360" w:lineRule="auto"/>
        <w:contextualSpacing/>
        <w:rPr>
          <w:iCs/>
        </w:rPr>
      </w:pPr>
      <w:r>
        <w:rPr>
          <w:iCs/>
        </w:rPr>
        <w:tab/>
      </w:r>
      <w:r w:rsidR="0069621E">
        <w:rPr>
          <w:iCs/>
        </w:rPr>
        <w:t>C</w:t>
      </w:r>
      <w:r w:rsidR="0069621E">
        <w:rPr>
          <w:iCs/>
        </w:rPr>
        <w:tab/>
      </w:r>
      <w:r w:rsidR="0069621E">
        <w:rPr>
          <w:iCs/>
        </w:rPr>
        <w:tab/>
        <w:t>v</w:t>
      </w:r>
      <w:r w:rsidRPr="009777F4">
        <w:rPr>
          <w:iCs/>
        </w:rPr>
        <w:t>P</w:t>
      </w:r>
      <w:r w:rsidR="00CA1E8C">
        <w:rPr>
          <w:iCs/>
        </w:rPr>
        <w:t xml:space="preserve"> (= &lt;phi, phi&gt;)</w:t>
      </w:r>
      <w:r w:rsidR="008D1CD0">
        <w:rPr>
          <w:iCs/>
        </w:rPr>
        <w:tab/>
      </w:r>
      <w:r w:rsidR="00BA0D8A">
        <w:rPr>
          <w:iCs/>
        </w:rPr>
        <w:tab/>
      </w:r>
      <w:r w:rsidR="008D1CD0">
        <w:rPr>
          <w:iCs/>
        </w:rPr>
        <w:tab/>
        <w:t>valuation:</w:t>
      </w:r>
    </w:p>
    <w:p w:rsidR="009777F4" w:rsidRPr="008D1CD0" w:rsidRDefault="009777F4" w:rsidP="009777F4">
      <w:pPr>
        <w:spacing w:line="360" w:lineRule="auto"/>
        <w:ind w:firstLine="720"/>
        <w:contextualSpacing/>
        <w:rPr>
          <w:rFonts w:cstheme="minorHAnsi"/>
          <w:iCs/>
        </w:rPr>
      </w:pPr>
      <w:r>
        <w:rPr>
          <w:iCs/>
        </w:rPr>
        <w:t xml:space="preserve">[u-phi] </w:t>
      </w:r>
      <w:r w:rsidR="00CA1E8C">
        <w:rPr>
          <w:rFonts w:ascii="ArborWin" w:hAnsi="ArborWin"/>
          <w:iCs/>
        </w:rPr>
        <w:t>wp</w:t>
      </w:r>
      <w:r w:rsidR="008D1CD0">
        <w:rPr>
          <w:rFonts w:ascii="ArborWin" w:hAnsi="ArborWin"/>
          <w:iCs/>
        </w:rPr>
        <w:tab/>
      </w:r>
      <w:r w:rsidR="00CA1E8C">
        <w:rPr>
          <w:rFonts w:ascii="ArborWin" w:hAnsi="ArborWin"/>
          <w:iCs/>
        </w:rPr>
        <w:tab/>
      </w:r>
      <w:r w:rsidR="008D1CD0">
        <w:rPr>
          <w:rFonts w:ascii="ArborWin" w:hAnsi="ArborWin"/>
          <w:iCs/>
        </w:rPr>
        <w:tab/>
      </w:r>
      <w:r w:rsidR="00BA0D8A">
        <w:rPr>
          <w:rFonts w:ascii="ArborWin" w:hAnsi="ArborWin"/>
          <w:iCs/>
        </w:rPr>
        <w:tab/>
      </w:r>
      <w:r w:rsidR="00BA0D8A">
        <w:rPr>
          <w:rFonts w:ascii="Cambria" w:hAnsi="Cambria"/>
          <w:iCs/>
        </w:rPr>
        <w:t>[</w:t>
      </w:r>
      <w:r w:rsidR="008D1CD0">
        <w:rPr>
          <w:rFonts w:cstheme="minorHAnsi"/>
          <w:iCs/>
        </w:rPr>
        <w:t>u-phi: 3P</w:t>
      </w:r>
      <w:r w:rsidR="00BA0D8A">
        <w:rPr>
          <w:rFonts w:cstheme="minorHAnsi"/>
          <w:iCs/>
        </w:rPr>
        <w:t>]</w:t>
      </w:r>
    </w:p>
    <w:p w:rsidR="009777F4" w:rsidRDefault="00D25BB9" w:rsidP="00D25BB9">
      <w:pPr>
        <w:spacing w:line="360" w:lineRule="auto"/>
        <w:ind w:firstLine="720"/>
        <w:contextualSpacing/>
        <w:rPr>
          <w:rFonts w:cstheme="minorHAnsi"/>
          <w:iCs/>
        </w:rPr>
      </w:pPr>
      <w:r>
        <w:rPr>
          <w:rFonts w:cstheme="minorHAnsi"/>
          <w:iCs/>
        </w:rPr>
        <w:t xml:space="preserve">[NOM] </w:t>
      </w:r>
      <w:r w:rsidR="00CA1E8C">
        <w:rPr>
          <w:rFonts w:cstheme="minorHAnsi"/>
          <w:iCs/>
        </w:rPr>
        <w:t>DP</w:t>
      </w:r>
      <w:r w:rsidR="009777F4">
        <w:rPr>
          <w:rFonts w:cstheme="minorHAnsi"/>
          <w:iCs/>
        </w:rPr>
        <w:tab/>
      </w:r>
      <w:r w:rsidR="009777F4">
        <w:rPr>
          <w:rFonts w:cstheme="minorHAnsi"/>
          <w:iCs/>
        </w:rPr>
        <w:tab/>
      </w:r>
      <w:r w:rsidR="00CA1E8C">
        <w:rPr>
          <w:rFonts w:cstheme="minorHAnsi"/>
          <w:iCs/>
        </w:rPr>
        <w:tab/>
      </w:r>
      <w:r w:rsidR="0069621E">
        <w:rPr>
          <w:rFonts w:cstheme="minorHAnsi"/>
          <w:iCs/>
        </w:rPr>
        <w:t>v</w:t>
      </w:r>
      <w:r w:rsidR="00CA1E8C">
        <w:rPr>
          <w:rFonts w:cstheme="minorHAnsi"/>
          <w:iCs/>
        </w:rPr>
        <w:t>P</w:t>
      </w:r>
    </w:p>
    <w:p w:rsidR="0069621E" w:rsidRDefault="00CA1E8C" w:rsidP="00CA1E8C">
      <w:pPr>
        <w:spacing w:line="360" w:lineRule="auto"/>
        <w:contextualSpacing/>
        <w:rPr>
          <w:rFonts w:cstheme="minorHAnsi"/>
          <w:iCs/>
        </w:rPr>
      </w:pPr>
      <w:r>
        <w:rPr>
          <w:rFonts w:cstheme="minorHAnsi"/>
          <w:iCs/>
        </w:rPr>
        <w:tab/>
      </w:r>
      <w:r w:rsidRPr="009777F4">
        <w:rPr>
          <w:rFonts w:cstheme="minorHAnsi"/>
          <w:iCs/>
        </w:rPr>
        <w:tab/>
      </w:r>
      <w:r w:rsidRPr="000238B1">
        <w:rPr>
          <w:rFonts w:cstheme="minorHAnsi"/>
          <w:i/>
          <w:iCs/>
        </w:rPr>
        <w:t>boeken</w:t>
      </w:r>
      <w:r>
        <w:rPr>
          <w:rFonts w:cstheme="minorHAnsi"/>
          <w:i/>
          <w:iCs/>
        </w:rPr>
        <w:tab/>
      </w:r>
      <w:r>
        <w:rPr>
          <w:rFonts w:cstheme="minorHAnsi"/>
          <w:iCs/>
        </w:rPr>
        <w:tab/>
      </w:r>
      <w:r>
        <w:rPr>
          <w:rFonts w:ascii="ArborWin" w:hAnsi="ArborWin"/>
          <w:iCs/>
        </w:rPr>
        <w:t>ei</w:t>
      </w:r>
      <w:r w:rsidR="009777F4" w:rsidRPr="009777F4">
        <w:rPr>
          <w:rFonts w:cstheme="minorHAnsi"/>
          <w:iCs/>
        </w:rPr>
        <w:t xml:space="preserve"> </w:t>
      </w:r>
      <w:r w:rsidR="009777F4">
        <w:rPr>
          <w:rFonts w:cstheme="minorHAnsi"/>
          <w:iCs/>
        </w:rPr>
        <w:tab/>
      </w:r>
    </w:p>
    <w:p w:rsidR="009777F4" w:rsidRPr="009777F4" w:rsidRDefault="00CA1E8C" w:rsidP="00CA1E8C">
      <w:pPr>
        <w:spacing w:line="360" w:lineRule="auto"/>
        <w:ind w:left="720" w:firstLine="720"/>
        <w:contextualSpacing/>
        <w:rPr>
          <w:rFonts w:cstheme="minorHAnsi"/>
          <w:iCs/>
        </w:rPr>
      </w:pPr>
      <w:r>
        <w:rPr>
          <w:iCs/>
        </w:rPr>
        <w:lastRenderedPageBreak/>
        <w:t>[i-3P]</w:t>
      </w:r>
      <w:r>
        <w:rPr>
          <w:iCs/>
        </w:rPr>
        <w:tab/>
      </w:r>
      <w:r>
        <w:rPr>
          <w:iCs/>
        </w:rPr>
        <w:tab/>
      </w:r>
      <w:r w:rsidR="009777F4" w:rsidRPr="009777F4">
        <w:rPr>
          <w:rFonts w:cstheme="minorHAnsi"/>
          <w:iCs/>
        </w:rPr>
        <w:t>V</w:t>
      </w:r>
      <w:r w:rsidR="009777F4">
        <w:rPr>
          <w:rFonts w:cstheme="minorHAnsi"/>
          <w:iCs/>
        </w:rPr>
        <w:t>P</w:t>
      </w:r>
      <w:r w:rsidR="0069621E">
        <w:rPr>
          <w:rFonts w:cstheme="minorHAnsi"/>
          <w:iCs/>
        </w:rPr>
        <w:tab/>
      </w:r>
      <w:r>
        <w:rPr>
          <w:rFonts w:cstheme="minorHAnsi"/>
          <w:iCs/>
        </w:rPr>
        <w:tab/>
        <w:t>v</w:t>
      </w:r>
    </w:p>
    <w:p w:rsidR="009777F4" w:rsidRDefault="00CA1E8C" w:rsidP="00CA1E8C">
      <w:pPr>
        <w:spacing w:line="360" w:lineRule="auto"/>
        <w:ind w:left="1440"/>
        <w:contextualSpacing/>
        <w:rPr>
          <w:iCs/>
        </w:rPr>
      </w:pPr>
      <w:r>
        <w:rPr>
          <w:iCs/>
        </w:rPr>
        <w:t xml:space="preserve">[u-Case]  </w:t>
      </w:r>
      <w:r w:rsidR="009777F4">
        <w:rPr>
          <w:rFonts w:ascii="ArborWin" w:hAnsi="ArborWin"/>
          <w:iCs/>
        </w:rPr>
        <w:t>ei</w:t>
      </w:r>
      <w:r>
        <w:rPr>
          <w:rFonts w:ascii="ArborWin" w:hAnsi="ArborWin"/>
          <w:iCs/>
        </w:rPr>
        <w:tab/>
      </w:r>
      <w:r>
        <w:rPr>
          <w:rFonts w:cstheme="minorHAnsi"/>
          <w:iCs/>
        </w:rPr>
        <w:tab/>
      </w:r>
      <w:r w:rsidRPr="000238B1">
        <w:rPr>
          <w:rFonts w:cstheme="minorHAnsi"/>
          <w:i/>
          <w:iCs/>
        </w:rPr>
        <w:t>werden</w:t>
      </w:r>
      <w:r>
        <w:rPr>
          <w:rFonts w:ascii="ArborWin" w:hAnsi="ArborWin"/>
          <w:iCs/>
        </w:rPr>
        <w:tab/>
      </w:r>
      <w:r w:rsidR="00BA0D8A">
        <w:rPr>
          <w:iCs/>
        </w:rPr>
        <w:tab/>
        <w:t>[u-Case: NOM]</w:t>
      </w:r>
    </w:p>
    <w:p w:rsidR="00BA0D8A" w:rsidRDefault="009777F4" w:rsidP="007579A6">
      <w:pPr>
        <w:spacing w:line="360" w:lineRule="auto"/>
        <w:contextualSpacing/>
        <w:rPr>
          <w:iCs/>
        </w:rPr>
      </w:pPr>
      <w:r>
        <w:rPr>
          <w:iCs/>
        </w:rPr>
        <w:tab/>
      </w:r>
      <w:r w:rsidR="00BA0D8A">
        <w:rPr>
          <w:iCs/>
        </w:rPr>
        <w:tab/>
      </w:r>
      <w:r w:rsidR="00BA0D8A">
        <w:rPr>
          <w:iCs/>
        </w:rPr>
        <w:tab/>
        <w:t>…</w:t>
      </w:r>
      <w:r w:rsidR="00BA0D8A">
        <w:rPr>
          <w:iCs/>
        </w:rPr>
        <w:tab/>
      </w:r>
      <w:r w:rsidR="00BA0D8A">
        <w:rPr>
          <w:iCs/>
        </w:rPr>
        <w:tab/>
        <w:t>V</w:t>
      </w:r>
    </w:p>
    <w:p w:rsidR="00D25BB9" w:rsidRDefault="00BA0D8A" w:rsidP="007579A6">
      <w:pPr>
        <w:spacing w:line="360" w:lineRule="auto"/>
        <w:contextualSpacing/>
        <w:rPr>
          <w:iCs/>
        </w:rPr>
      </w:pPr>
      <w:r>
        <w:rPr>
          <w:iCs/>
        </w:rPr>
        <w:tab/>
      </w:r>
      <w:r>
        <w:rPr>
          <w:iCs/>
        </w:rPr>
        <w:tab/>
      </w:r>
      <w:r w:rsidR="009777F4">
        <w:rPr>
          <w:iCs/>
        </w:rPr>
        <w:tab/>
      </w:r>
      <w:r>
        <w:rPr>
          <w:iCs/>
        </w:rPr>
        <w:tab/>
      </w:r>
      <w:r w:rsidR="009777F4">
        <w:rPr>
          <w:iCs/>
        </w:rPr>
        <w:tab/>
      </w:r>
      <w:r w:rsidR="00CA1E8C">
        <w:rPr>
          <w:iCs/>
        </w:rPr>
        <w:t xml:space="preserve">  </w:t>
      </w:r>
      <w:r w:rsidR="009777F4" w:rsidRPr="000238B1">
        <w:rPr>
          <w:i/>
          <w:iCs/>
        </w:rPr>
        <w:t>ge</w:t>
      </w:r>
      <w:r w:rsidR="0069621E" w:rsidRPr="000238B1">
        <w:rPr>
          <w:i/>
          <w:iCs/>
        </w:rPr>
        <w:t>geven</w:t>
      </w:r>
    </w:p>
    <w:p w:rsidR="009777F4" w:rsidRDefault="00FE285D" w:rsidP="007579A6">
      <w:pPr>
        <w:spacing w:line="360" w:lineRule="auto"/>
        <w:contextualSpacing/>
        <w:rPr>
          <w:iCs/>
        </w:rPr>
      </w:pPr>
      <w:r>
        <w:rPr>
          <w:iCs/>
        </w:rPr>
        <w:tab/>
        <w:t>`Books were given.’</w:t>
      </w:r>
    </w:p>
    <w:p w:rsidR="00FE285D" w:rsidRDefault="00FE285D" w:rsidP="007579A6">
      <w:pPr>
        <w:spacing w:line="360" w:lineRule="auto"/>
        <w:contextualSpacing/>
        <w:rPr>
          <w:iCs/>
        </w:rPr>
      </w:pPr>
    </w:p>
    <w:p w:rsidR="00BD0A54" w:rsidRDefault="00BD0A54" w:rsidP="007579A6">
      <w:pPr>
        <w:spacing w:line="360" w:lineRule="auto"/>
        <w:contextualSpacing/>
        <w:rPr>
          <w:iCs/>
        </w:rPr>
      </w:pPr>
      <w:r>
        <w:rPr>
          <w:iCs/>
        </w:rPr>
        <w:t>The situation in German is the same and sentences</w:t>
      </w:r>
      <w:r w:rsidR="00ED743E">
        <w:rPr>
          <w:iCs/>
        </w:rPr>
        <w:t xml:space="preserve"> like (10) are also grammatical showing that the subject need not move to the specifier of TP.</w:t>
      </w:r>
    </w:p>
    <w:p w:rsidR="007579A6" w:rsidRDefault="005C6C05" w:rsidP="00962506">
      <w:pPr>
        <w:spacing w:line="360" w:lineRule="auto"/>
        <w:ind w:firstLine="720"/>
        <w:contextualSpacing/>
        <w:rPr>
          <w:iCs/>
        </w:rPr>
      </w:pPr>
      <w:r>
        <w:rPr>
          <w:iCs/>
        </w:rPr>
        <w:t>Another piece of evidence</w:t>
      </w:r>
      <w:r w:rsidR="0069621E">
        <w:rPr>
          <w:iCs/>
        </w:rPr>
        <w:t xml:space="preserve"> for not positing a separate T in German and Dutch is connected to the infinitival marker. </w:t>
      </w:r>
      <w:r w:rsidR="0025631E">
        <w:rPr>
          <w:iCs/>
        </w:rPr>
        <w:t>Since this</w:t>
      </w:r>
      <w:r w:rsidR="00C5479C">
        <w:rPr>
          <w:iCs/>
        </w:rPr>
        <w:t xml:space="preserve"> marker is </w:t>
      </w:r>
      <w:r w:rsidR="008D1CD0">
        <w:rPr>
          <w:iCs/>
        </w:rPr>
        <w:t>separate from V and C</w:t>
      </w:r>
      <w:r w:rsidR="0025631E">
        <w:rPr>
          <w:iCs/>
        </w:rPr>
        <w:t xml:space="preserve"> in English</w:t>
      </w:r>
      <w:r w:rsidR="008D1CD0">
        <w:rPr>
          <w:iCs/>
        </w:rPr>
        <w:t>, as (14</w:t>
      </w:r>
      <w:r w:rsidR="00DA3BB4">
        <w:rPr>
          <w:iCs/>
        </w:rPr>
        <w:t>a) shows</w:t>
      </w:r>
      <w:r w:rsidR="00C5479C">
        <w:rPr>
          <w:iCs/>
        </w:rPr>
        <w:t>,</w:t>
      </w:r>
      <w:r w:rsidR="00DA3BB4">
        <w:rPr>
          <w:iCs/>
        </w:rPr>
        <w:t xml:space="preserve"> and </w:t>
      </w:r>
      <w:r w:rsidR="0025631E">
        <w:rPr>
          <w:iCs/>
        </w:rPr>
        <w:t>cannot occur</w:t>
      </w:r>
      <w:r w:rsidR="00DA3BB4">
        <w:rPr>
          <w:iCs/>
        </w:rPr>
        <w:t xml:space="preserve"> with a moda</w:t>
      </w:r>
      <w:r w:rsidR="008D1CD0">
        <w:rPr>
          <w:iCs/>
        </w:rPr>
        <w:t>l, as (14</w:t>
      </w:r>
      <w:r w:rsidR="0025631E">
        <w:rPr>
          <w:iCs/>
        </w:rPr>
        <w:t>b) shows,</w:t>
      </w:r>
      <w:r w:rsidR="00DA3BB4">
        <w:rPr>
          <w:iCs/>
        </w:rPr>
        <w:t xml:space="preserve"> both </w:t>
      </w:r>
      <w:r w:rsidR="00E9684F">
        <w:rPr>
          <w:iCs/>
        </w:rPr>
        <w:t xml:space="preserve">modal auxuliary and infinitival marker </w:t>
      </w:r>
      <w:r w:rsidR="0025631E">
        <w:rPr>
          <w:iCs/>
        </w:rPr>
        <w:t>can be</w:t>
      </w:r>
      <w:r w:rsidR="00DA3BB4">
        <w:rPr>
          <w:iCs/>
        </w:rPr>
        <w:t xml:space="preserve"> </w:t>
      </w:r>
      <w:r w:rsidR="00CF7948">
        <w:rPr>
          <w:iCs/>
        </w:rPr>
        <w:t xml:space="preserve">argued to occupy </w:t>
      </w:r>
      <w:r w:rsidR="0025631E">
        <w:rPr>
          <w:iCs/>
        </w:rPr>
        <w:t xml:space="preserve">the </w:t>
      </w:r>
      <w:r w:rsidR="00CF7948">
        <w:rPr>
          <w:iCs/>
        </w:rPr>
        <w:t>T</w:t>
      </w:r>
      <w:r w:rsidR="0025631E">
        <w:rPr>
          <w:iCs/>
        </w:rPr>
        <w:t xml:space="preserve"> head</w:t>
      </w:r>
      <w:r w:rsidR="00C5479C">
        <w:rPr>
          <w:iCs/>
        </w:rPr>
        <w:t xml:space="preserve">. </w:t>
      </w:r>
    </w:p>
    <w:p w:rsidR="00DA3BB4" w:rsidRDefault="00DA3BB4" w:rsidP="00DA3BB4">
      <w:pPr>
        <w:spacing w:line="360" w:lineRule="auto"/>
        <w:contextualSpacing/>
        <w:rPr>
          <w:iCs/>
        </w:rPr>
      </w:pPr>
    </w:p>
    <w:p w:rsidR="00DA3BB4" w:rsidRDefault="008D1CD0" w:rsidP="00DA3BB4">
      <w:pPr>
        <w:spacing w:line="360" w:lineRule="auto"/>
        <w:contextualSpacing/>
        <w:rPr>
          <w:iCs/>
        </w:rPr>
      </w:pPr>
      <w:r>
        <w:rPr>
          <w:iCs/>
        </w:rPr>
        <w:t>(14</w:t>
      </w:r>
      <w:r w:rsidR="00DA3BB4">
        <w:rPr>
          <w:iCs/>
        </w:rPr>
        <w:t>)</w:t>
      </w:r>
      <w:r w:rsidR="00DA3BB4">
        <w:rPr>
          <w:iCs/>
        </w:rPr>
        <w:tab/>
        <w:t>a.</w:t>
      </w:r>
      <w:r w:rsidR="00DA3BB4">
        <w:rPr>
          <w:iCs/>
        </w:rPr>
        <w:tab/>
      </w:r>
      <w:r w:rsidR="00DA3BB4" w:rsidRPr="00DA3BB4">
        <w:rPr>
          <w:iCs/>
        </w:rPr>
        <w:t xml:space="preserve">For them </w:t>
      </w:r>
      <w:r w:rsidR="00DA3BB4" w:rsidRPr="00DA3BB4">
        <w:rPr>
          <w:b/>
          <w:iCs/>
        </w:rPr>
        <w:t>to</w:t>
      </w:r>
      <w:r w:rsidR="00DA3BB4" w:rsidRPr="00DA3BB4">
        <w:rPr>
          <w:iCs/>
        </w:rPr>
        <w:t xml:space="preserve"> pay that kind of money to the CEO of a nonprofit co-op is shocking</w:t>
      </w:r>
      <w:r w:rsidR="00DA3BB4">
        <w:rPr>
          <w:iCs/>
        </w:rPr>
        <w:t xml:space="preserve"> </w:t>
      </w:r>
    </w:p>
    <w:p w:rsidR="00DA3BB4" w:rsidRDefault="00DA3BB4" w:rsidP="000238B1">
      <w:pPr>
        <w:spacing w:line="360" w:lineRule="auto"/>
        <w:ind w:left="720" w:firstLine="720"/>
        <w:contextualSpacing/>
        <w:rPr>
          <w:iCs/>
        </w:rPr>
      </w:pPr>
      <w:r>
        <w:rPr>
          <w:iCs/>
        </w:rPr>
        <w:t>(COCA 2011 News)</w:t>
      </w:r>
    </w:p>
    <w:p w:rsidR="00DA3BB4" w:rsidRDefault="00DA3BB4" w:rsidP="00DA3BB4">
      <w:pPr>
        <w:spacing w:line="360" w:lineRule="auto"/>
        <w:ind w:firstLine="720"/>
        <w:contextualSpacing/>
        <w:rPr>
          <w:iCs/>
        </w:rPr>
      </w:pPr>
      <w:r>
        <w:rPr>
          <w:iCs/>
        </w:rPr>
        <w:t>b.</w:t>
      </w:r>
      <w:r>
        <w:rPr>
          <w:iCs/>
        </w:rPr>
        <w:tab/>
        <w:t>*To can pay that much money …</w:t>
      </w:r>
    </w:p>
    <w:p w:rsidR="00ED743E" w:rsidRDefault="00ED743E" w:rsidP="00DA3BB4">
      <w:pPr>
        <w:spacing w:line="360" w:lineRule="auto"/>
        <w:ind w:firstLine="720"/>
        <w:contextualSpacing/>
        <w:rPr>
          <w:iCs/>
        </w:rPr>
      </w:pPr>
    </w:p>
    <w:p w:rsidR="00ED743E" w:rsidRDefault="00ED743E" w:rsidP="00DA3BB4">
      <w:pPr>
        <w:spacing w:line="360" w:lineRule="auto"/>
        <w:contextualSpacing/>
        <w:rPr>
          <w:iCs/>
        </w:rPr>
      </w:pPr>
      <w:r>
        <w:rPr>
          <w:iCs/>
        </w:rPr>
        <w:t>In Dutch and German, the infinitival marker is a verbal prefix that cannot be separated</w:t>
      </w:r>
      <w:r w:rsidR="008D1CD0">
        <w:rPr>
          <w:iCs/>
        </w:rPr>
        <w:t xml:space="preserve"> from the verb, as in Dutch (15</w:t>
      </w:r>
      <w:r>
        <w:rPr>
          <w:iCs/>
        </w:rPr>
        <w:t>b), and is not in complementary distrib</w:t>
      </w:r>
      <w:r w:rsidR="008D1CD0">
        <w:rPr>
          <w:iCs/>
        </w:rPr>
        <w:t>ution with a modal, as Dutch (15</w:t>
      </w:r>
      <w:r>
        <w:rPr>
          <w:iCs/>
        </w:rPr>
        <w:t>c) shows</w:t>
      </w:r>
      <w:r w:rsidR="0025631E">
        <w:rPr>
          <w:iCs/>
        </w:rPr>
        <w:t>. A</w:t>
      </w:r>
      <w:r>
        <w:rPr>
          <w:iCs/>
        </w:rPr>
        <w:t xml:space="preserve">gain the same is true for German. </w:t>
      </w:r>
    </w:p>
    <w:p w:rsidR="00ED743E" w:rsidRDefault="00ED743E" w:rsidP="00DA3BB4">
      <w:pPr>
        <w:spacing w:line="360" w:lineRule="auto"/>
        <w:contextualSpacing/>
        <w:rPr>
          <w:iCs/>
        </w:rPr>
      </w:pPr>
    </w:p>
    <w:p w:rsidR="009F6740" w:rsidRDefault="008D1CD0" w:rsidP="00DA3BB4">
      <w:pPr>
        <w:spacing w:line="360" w:lineRule="auto"/>
        <w:contextualSpacing/>
        <w:rPr>
          <w:iCs/>
        </w:rPr>
      </w:pPr>
      <w:r>
        <w:rPr>
          <w:iCs/>
        </w:rPr>
        <w:t>(15</w:t>
      </w:r>
      <w:r w:rsidR="00DA3BB4">
        <w:rPr>
          <w:iCs/>
        </w:rPr>
        <w:t>)</w:t>
      </w:r>
      <w:r w:rsidR="00DA3BB4">
        <w:rPr>
          <w:iCs/>
        </w:rPr>
        <w:tab/>
        <w:t>a.</w:t>
      </w:r>
      <w:r w:rsidR="009F6740">
        <w:rPr>
          <w:iCs/>
        </w:rPr>
        <w:tab/>
      </w:r>
      <w:r w:rsidR="009F6740" w:rsidRPr="009F6740">
        <w:rPr>
          <w:i/>
          <w:iCs/>
        </w:rPr>
        <w:t>Om</w:t>
      </w:r>
      <w:r w:rsidR="009F6740" w:rsidRPr="009F6740">
        <w:rPr>
          <w:i/>
          <w:iCs/>
        </w:rPr>
        <w:tab/>
      </w:r>
      <w:r w:rsidR="009F6740" w:rsidRPr="00DA3BB4">
        <w:rPr>
          <w:i/>
          <w:iCs/>
        </w:rPr>
        <w:t xml:space="preserve">zoveel </w:t>
      </w:r>
      <w:r w:rsidR="009F6740" w:rsidRPr="00DA3BB4">
        <w:rPr>
          <w:i/>
          <w:iCs/>
        </w:rPr>
        <w:tab/>
      </w:r>
      <w:r w:rsidR="009F6740">
        <w:rPr>
          <w:i/>
          <w:iCs/>
        </w:rPr>
        <w:tab/>
      </w:r>
      <w:r w:rsidR="009F6740" w:rsidRPr="00DA3BB4">
        <w:rPr>
          <w:i/>
          <w:iCs/>
        </w:rPr>
        <w:t xml:space="preserve">geld </w:t>
      </w:r>
      <w:r w:rsidR="009F6740" w:rsidRPr="00DA3BB4">
        <w:rPr>
          <w:i/>
          <w:iCs/>
        </w:rPr>
        <w:tab/>
      </w:r>
      <w:r w:rsidR="009F6740" w:rsidRPr="009F6740">
        <w:rPr>
          <w:b/>
          <w:i/>
          <w:iCs/>
        </w:rPr>
        <w:t>te betalen</w:t>
      </w:r>
      <w:r w:rsidR="009F6740" w:rsidRPr="009F6740">
        <w:rPr>
          <w:b/>
          <w:i/>
          <w:iCs/>
        </w:rPr>
        <w:tab/>
      </w:r>
      <w:r w:rsidR="009F6740" w:rsidRPr="00DA3BB4">
        <w:rPr>
          <w:i/>
          <w:iCs/>
        </w:rPr>
        <w:t>is</w:t>
      </w:r>
      <w:r w:rsidR="009F6740" w:rsidRPr="00DA3BB4">
        <w:rPr>
          <w:i/>
          <w:iCs/>
        </w:rPr>
        <w:tab/>
        <w:t>gekkewerk</w:t>
      </w:r>
      <w:r w:rsidR="009F6740" w:rsidRPr="009F6740">
        <w:rPr>
          <w:iCs/>
        </w:rPr>
        <w:t xml:space="preserve"> </w:t>
      </w:r>
      <w:r w:rsidR="009F6740">
        <w:rPr>
          <w:iCs/>
        </w:rPr>
        <w:tab/>
        <w:t>Dutch</w:t>
      </w:r>
    </w:p>
    <w:p w:rsidR="009F6740" w:rsidRDefault="00DA3BB4" w:rsidP="00DA3BB4">
      <w:pPr>
        <w:spacing w:line="360" w:lineRule="auto"/>
        <w:contextualSpacing/>
        <w:rPr>
          <w:iCs/>
        </w:rPr>
      </w:pPr>
      <w:r>
        <w:rPr>
          <w:iCs/>
        </w:rPr>
        <w:tab/>
      </w:r>
      <w:r w:rsidR="009F6740">
        <w:rPr>
          <w:iCs/>
        </w:rPr>
        <w:tab/>
        <w:t xml:space="preserve">for </w:t>
      </w:r>
      <w:r w:rsidR="009F6740">
        <w:rPr>
          <w:iCs/>
        </w:rPr>
        <w:tab/>
        <w:t xml:space="preserve">so_much </w:t>
      </w:r>
      <w:r w:rsidR="009F6740">
        <w:rPr>
          <w:iCs/>
        </w:rPr>
        <w:tab/>
        <w:t>money</w:t>
      </w:r>
      <w:r w:rsidR="009F6740">
        <w:rPr>
          <w:iCs/>
        </w:rPr>
        <w:tab/>
        <w:t>INF</w:t>
      </w:r>
      <w:r w:rsidR="009F6740">
        <w:rPr>
          <w:iCs/>
        </w:rPr>
        <w:tab/>
        <w:t>pay</w:t>
      </w:r>
      <w:r w:rsidR="009F6740">
        <w:rPr>
          <w:iCs/>
        </w:rPr>
        <w:tab/>
        <w:t>is</w:t>
      </w:r>
      <w:r w:rsidR="009F6740">
        <w:rPr>
          <w:iCs/>
        </w:rPr>
        <w:tab/>
        <w:t>crazy</w:t>
      </w:r>
    </w:p>
    <w:p w:rsidR="00DA3BB4" w:rsidRDefault="009F6740" w:rsidP="009F6740">
      <w:pPr>
        <w:spacing w:line="360" w:lineRule="auto"/>
        <w:ind w:firstLine="720"/>
        <w:contextualSpacing/>
        <w:rPr>
          <w:iCs/>
        </w:rPr>
      </w:pPr>
      <w:r>
        <w:rPr>
          <w:iCs/>
        </w:rPr>
        <w:t>b.</w:t>
      </w:r>
      <w:r>
        <w:rPr>
          <w:iCs/>
        </w:rPr>
        <w:tab/>
      </w:r>
      <w:r w:rsidR="00DA3BB4">
        <w:rPr>
          <w:iCs/>
        </w:rPr>
        <w:t>*</w:t>
      </w:r>
      <w:r w:rsidR="00DA3BB4" w:rsidRPr="00DA3BB4">
        <w:rPr>
          <w:i/>
          <w:iCs/>
        </w:rPr>
        <w:t xml:space="preserve">Om </w:t>
      </w:r>
      <w:r w:rsidR="00DA3BB4" w:rsidRPr="00DA3BB4">
        <w:rPr>
          <w:i/>
          <w:iCs/>
        </w:rPr>
        <w:tab/>
      </w:r>
      <w:r w:rsidR="00DA3BB4" w:rsidRPr="009F6740">
        <w:rPr>
          <w:b/>
          <w:i/>
          <w:iCs/>
        </w:rPr>
        <w:t xml:space="preserve">te </w:t>
      </w:r>
      <w:r w:rsidR="00DA3BB4" w:rsidRPr="00DA3BB4">
        <w:rPr>
          <w:i/>
          <w:iCs/>
        </w:rPr>
        <w:tab/>
        <w:t xml:space="preserve">zoveel </w:t>
      </w:r>
      <w:r w:rsidR="00DA3BB4" w:rsidRPr="00DA3BB4">
        <w:rPr>
          <w:i/>
          <w:iCs/>
        </w:rPr>
        <w:tab/>
      </w:r>
      <w:r w:rsidR="00DA3BB4">
        <w:rPr>
          <w:i/>
          <w:iCs/>
        </w:rPr>
        <w:tab/>
      </w:r>
      <w:r w:rsidR="00DA3BB4" w:rsidRPr="00DA3BB4">
        <w:rPr>
          <w:i/>
          <w:iCs/>
        </w:rPr>
        <w:t xml:space="preserve">geld </w:t>
      </w:r>
      <w:r w:rsidR="00DA3BB4" w:rsidRPr="00DA3BB4">
        <w:rPr>
          <w:i/>
          <w:iCs/>
        </w:rPr>
        <w:tab/>
      </w:r>
      <w:r w:rsidR="00DA3BB4" w:rsidRPr="009F6740">
        <w:rPr>
          <w:b/>
          <w:i/>
          <w:iCs/>
        </w:rPr>
        <w:t>betalen</w:t>
      </w:r>
      <w:r w:rsidR="00DA3BB4" w:rsidRPr="00DA3BB4">
        <w:rPr>
          <w:i/>
          <w:iCs/>
        </w:rPr>
        <w:tab/>
        <w:t>is</w:t>
      </w:r>
      <w:r w:rsidR="00DA3BB4" w:rsidRPr="00DA3BB4">
        <w:rPr>
          <w:i/>
          <w:iCs/>
        </w:rPr>
        <w:tab/>
        <w:t>gekkewerk</w:t>
      </w:r>
    </w:p>
    <w:p w:rsidR="00DA3BB4" w:rsidRDefault="00DA3BB4" w:rsidP="00DA3BB4">
      <w:pPr>
        <w:spacing w:line="360" w:lineRule="auto"/>
        <w:contextualSpacing/>
        <w:rPr>
          <w:iCs/>
        </w:rPr>
      </w:pPr>
      <w:r>
        <w:rPr>
          <w:iCs/>
        </w:rPr>
        <w:tab/>
      </w:r>
      <w:r>
        <w:rPr>
          <w:iCs/>
        </w:rPr>
        <w:tab/>
        <w:t xml:space="preserve">for </w:t>
      </w:r>
      <w:r>
        <w:rPr>
          <w:iCs/>
        </w:rPr>
        <w:tab/>
        <w:t xml:space="preserve">to </w:t>
      </w:r>
      <w:r>
        <w:rPr>
          <w:iCs/>
        </w:rPr>
        <w:tab/>
      </w:r>
      <w:r w:rsidR="009F6740">
        <w:rPr>
          <w:iCs/>
        </w:rPr>
        <w:t>so</w:t>
      </w:r>
      <w:r>
        <w:rPr>
          <w:iCs/>
        </w:rPr>
        <w:t xml:space="preserve">_much </w:t>
      </w:r>
      <w:r>
        <w:rPr>
          <w:iCs/>
        </w:rPr>
        <w:tab/>
        <w:t>money</w:t>
      </w:r>
      <w:r>
        <w:rPr>
          <w:iCs/>
        </w:rPr>
        <w:tab/>
        <w:t>pay</w:t>
      </w:r>
      <w:r>
        <w:rPr>
          <w:iCs/>
        </w:rPr>
        <w:tab/>
        <w:t>is</w:t>
      </w:r>
      <w:r>
        <w:rPr>
          <w:iCs/>
        </w:rPr>
        <w:tab/>
        <w:t>crazy</w:t>
      </w:r>
    </w:p>
    <w:p w:rsidR="00DA3BB4" w:rsidRDefault="00DA3BB4" w:rsidP="00DA3BB4">
      <w:pPr>
        <w:spacing w:line="360" w:lineRule="auto"/>
        <w:contextualSpacing/>
        <w:rPr>
          <w:iCs/>
        </w:rPr>
      </w:pPr>
      <w:r>
        <w:rPr>
          <w:iCs/>
        </w:rPr>
        <w:tab/>
      </w:r>
      <w:r>
        <w:rPr>
          <w:iCs/>
        </w:rPr>
        <w:tab/>
        <w:t>`to pay that much money is crazy.’</w:t>
      </w:r>
    </w:p>
    <w:p w:rsidR="00DA3BB4" w:rsidRDefault="00B51B8E" w:rsidP="00B51B8E">
      <w:pPr>
        <w:spacing w:line="360" w:lineRule="auto"/>
        <w:ind w:firstLine="720"/>
        <w:contextualSpacing/>
        <w:rPr>
          <w:iCs/>
        </w:rPr>
      </w:pPr>
      <w:r>
        <w:rPr>
          <w:iCs/>
        </w:rPr>
        <w:t>c.</w:t>
      </w:r>
      <w:r w:rsidR="00E9684F">
        <w:rPr>
          <w:iCs/>
        </w:rPr>
        <w:tab/>
      </w:r>
      <w:r w:rsidR="00E9684F" w:rsidRPr="00E9684F">
        <w:rPr>
          <w:i/>
          <w:iCs/>
        </w:rPr>
        <w:t xml:space="preserve">Dat </w:t>
      </w:r>
      <w:r w:rsidR="00E9684F" w:rsidRPr="00E9684F">
        <w:rPr>
          <w:b/>
          <w:i/>
          <w:iCs/>
        </w:rPr>
        <w:t>te kunnen</w:t>
      </w:r>
      <w:r w:rsidR="00E9684F" w:rsidRPr="00E9684F">
        <w:rPr>
          <w:i/>
          <w:iCs/>
        </w:rPr>
        <w:t xml:space="preserve"> doen …</w:t>
      </w:r>
    </w:p>
    <w:p w:rsidR="00E9684F" w:rsidRDefault="00E9684F" w:rsidP="00DA3BB4">
      <w:pPr>
        <w:spacing w:line="360" w:lineRule="auto"/>
        <w:contextualSpacing/>
        <w:rPr>
          <w:iCs/>
        </w:rPr>
      </w:pPr>
      <w:r>
        <w:rPr>
          <w:iCs/>
        </w:rPr>
        <w:tab/>
      </w:r>
      <w:r w:rsidR="00B51B8E">
        <w:rPr>
          <w:iCs/>
        </w:rPr>
        <w:tab/>
      </w:r>
      <w:r>
        <w:rPr>
          <w:iCs/>
        </w:rPr>
        <w:t>that to can do</w:t>
      </w:r>
    </w:p>
    <w:p w:rsidR="00E9684F" w:rsidRDefault="00E9684F" w:rsidP="00DA3BB4">
      <w:pPr>
        <w:spacing w:line="360" w:lineRule="auto"/>
        <w:contextualSpacing/>
        <w:rPr>
          <w:iCs/>
        </w:rPr>
      </w:pPr>
      <w:r>
        <w:rPr>
          <w:iCs/>
        </w:rPr>
        <w:tab/>
      </w:r>
      <w:r w:rsidR="00B51B8E">
        <w:rPr>
          <w:iCs/>
        </w:rPr>
        <w:tab/>
      </w:r>
      <w:r>
        <w:rPr>
          <w:iCs/>
        </w:rPr>
        <w:t>`To be able to do that, …</w:t>
      </w:r>
    </w:p>
    <w:p w:rsidR="00E9684F" w:rsidRDefault="00E9684F" w:rsidP="00DA3BB4">
      <w:pPr>
        <w:spacing w:line="360" w:lineRule="auto"/>
        <w:contextualSpacing/>
        <w:rPr>
          <w:iCs/>
        </w:rPr>
      </w:pPr>
    </w:p>
    <w:p w:rsidR="00EE11F1" w:rsidRDefault="00066F94" w:rsidP="00722C33">
      <w:pPr>
        <w:spacing w:line="360" w:lineRule="auto"/>
        <w:contextualSpacing/>
        <w:rPr>
          <w:iCs/>
        </w:rPr>
      </w:pPr>
      <w:r>
        <w:rPr>
          <w:iCs/>
        </w:rPr>
        <w:t>A</w:t>
      </w:r>
      <w:r w:rsidR="00722C33">
        <w:rPr>
          <w:iCs/>
        </w:rPr>
        <w:t>s was</w:t>
      </w:r>
      <w:r>
        <w:rPr>
          <w:iCs/>
        </w:rPr>
        <w:t xml:space="preserve"> </w:t>
      </w:r>
      <w:r w:rsidR="00722C33">
        <w:rPr>
          <w:iCs/>
        </w:rPr>
        <w:t>also mentioned in cha</w:t>
      </w:r>
      <w:r w:rsidR="00791D9A">
        <w:rPr>
          <w:iCs/>
        </w:rPr>
        <w:t>pter 3</w:t>
      </w:r>
      <w:r w:rsidR="00722C33">
        <w:rPr>
          <w:iCs/>
        </w:rPr>
        <w:t xml:space="preserve">, a </w:t>
      </w:r>
      <w:r>
        <w:rPr>
          <w:iCs/>
        </w:rPr>
        <w:t>more recent account</w:t>
      </w:r>
      <w:r w:rsidR="00E9684F">
        <w:rPr>
          <w:iCs/>
        </w:rPr>
        <w:t xml:space="preserve"> </w:t>
      </w:r>
      <w:r w:rsidR="00722C33">
        <w:rPr>
          <w:iCs/>
        </w:rPr>
        <w:t xml:space="preserve">than Haider’s </w:t>
      </w:r>
      <w:r w:rsidR="00E9684F">
        <w:rPr>
          <w:iCs/>
        </w:rPr>
        <w:t>of not utilizing T(P)</w:t>
      </w:r>
      <w:r>
        <w:rPr>
          <w:iCs/>
        </w:rPr>
        <w:t xml:space="preserve">, </w:t>
      </w:r>
      <w:r w:rsidR="00AE4D61">
        <w:rPr>
          <w:iCs/>
        </w:rPr>
        <w:t>is Legate’s (</w:t>
      </w:r>
      <w:r w:rsidR="00237BF5">
        <w:rPr>
          <w:iCs/>
        </w:rPr>
        <w:t>2014</w:t>
      </w:r>
      <w:r>
        <w:rPr>
          <w:iCs/>
        </w:rPr>
        <w:t>)</w:t>
      </w:r>
      <w:r w:rsidR="003D1C37">
        <w:rPr>
          <w:iCs/>
        </w:rPr>
        <w:t xml:space="preserve"> </w:t>
      </w:r>
      <w:r w:rsidR="00D25BB9">
        <w:rPr>
          <w:iCs/>
        </w:rPr>
        <w:t xml:space="preserve">under-inheritance </w:t>
      </w:r>
      <w:r w:rsidR="003D1C37">
        <w:rPr>
          <w:iCs/>
        </w:rPr>
        <w:t>account</w:t>
      </w:r>
      <w:r>
        <w:rPr>
          <w:iCs/>
        </w:rPr>
        <w:t xml:space="preserve">. She argues there are </w:t>
      </w:r>
      <w:r w:rsidR="001B5B48">
        <w:rPr>
          <w:iCs/>
        </w:rPr>
        <w:t xml:space="preserve">situations where T does not inherit the features </w:t>
      </w:r>
      <w:r w:rsidR="001B5B48">
        <w:rPr>
          <w:iCs/>
        </w:rPr>
        <w:lastRenderedPageBreak/>
        <w:t>from C</w:t>
      </w:r>
      <w:r w:rsidR="00D25BB9">
        <w:rPr>
          <w:iCs/>
        </w:rPr>
        <w:t xml:space="preserve">, called </w:t>
      </w:r>
      <w:r w:rsidR="001B5B48">
        <w:rPr>
          <w:iCs/>
        </w:rPr>
        <w:t>under-inheritance</w:t>
      </w:r>
      <w:r w:rsidR="00D25BB9">
        <w:rPr>
          <w:iCs/>
        </w:rPr>
        <w:t>,</w:t>
      </w:r>
      <w:r w:rsidR="001B5B48">
        <w:rPr>
          <w:iCs/>
        </w:rPr>
        <w:t xml:space="preserve"> </w:t>
      </w:r>
      <w:r w:rsidR="00D25BB9">
        <w:rPr>
          <w:iCs/>
        </w:rPr>
        <w:t>that have</w:t>
      </w:r>
      <w:r w:rsidR="001B5B48">
        <w:rPr>
          <w:iCs/>
        </w:rPr>
        <w:t xml:space="preserve"> the same effects as </w:t>
      </w:r>
      <w:r w:rsidR="00D25BB9">
        <w:rPr>
          <w:iCs/>
        </w:rPr>
        <w:t>having T</w:t>
      </w:r>
      <w:r w:rsidR="001B5B48">
        <w:rPr>
          <w:iCs/>
        </w:rPr>
        <w:t xml:space="preserve"> absent.</w:t>
      </w:r>
      <w:r w:rsidR="00E422F5">
        <w:rPr>
          <w:iCs/>
        </w:rPr>
        <w:t xml:space="preserve"> </w:t>
      </w:r>
      <w:r w:rsidR="00237BF5">
        <w:rPr>
          <w:iCs/>
        </w:rPr>
        <w:t xml:space="preserve">Her (2011) account for (1) is that the phi-features stay on C and that the subject values those features but that inheritance by T and movement to the specifier of the TP is skipped. </w:t>
      </w:r>
      <w:r w:rsidR="00E422F5">
        <w:rPr>
          <w:iCs/>
        </w:rPr>
        <w:t>Erlewine (2014) argues that, under circumstances o</w:t>
      </w:r>
      <w:r w:rsidR="006F2C78">
        <w:rPr>
          <w:iCs/>
        </w:rPr>
        <w:t>f last-resort, a subject can ski</w:t>
      </w:r>
      <w:r w:rsidR="00E422F5">
        <w:rPr>
          <w:iCs/>
        </w:rPr>
        <w:t>p the TP on its way to CP.</w:t>
      </w:r>
      <w:r w:rsidR="00722C33" w:rsidRPr="00722C33">
        <w:rPr>
          <w:iCs/>
        </w:rPr>
        <w:t xml:space="preserve"> </w:t>
      </w:r>
      <w:r w:rsidR="00722C33">
        <w:rPr>
          <w:iCs/>
        </w:rPr>
        <w:t>Labeling considerations would actually force the absence of the TP</w:t>
      </w:r>
      <w:r w:rsidR="005D4DC9">
        <w:rPr>
          <w:iCs/>
        </w:rPr>
        <w:t>, rather than the TP just being skipped,</w:t>
      </w:r>
      <w:r w:rsidR="00722C33">
        <w:rPr>
          <w:iCs/>
        </w:rPr>
        <w:t xml:space="preserve"> because that phrase could not be labeled &lt;phi, phi&gt;</w:t>
      </w:r>
      <w:r w:rsidR="005D4DC9">
        <w:rPr>
          <w:iCs/>
        </w:rPr>
        <w:t xml:space="preserve"> if nothing occupies the specifier position</w:t>
      </w:r>
      <w:r w:rsidR="00722C33">
        <w:rPr>
          <w:iCs/>
        </w:rPr>
        <w:t>.</w:t>
      </w:r>
      <w:r w:rsidR="00BA0D8A">
        <w:rPr>
          <w:iCs/>
        </w:rPr>
        <w:t xml:space="preserve"> As is clear in (), v inherits features from C so that labeling can take place.</w:t>
      </w:r>
    </w:p>
    <w:p w:rsidR="00066F94" w:rsidRDefault="00A524AD" w:rsidP="008401C8">
      <w:pPr>
        <w:spacing w:line="360" w:lineRule="auto"/>
        <w:contextualSpacing/>
        <w:rPr>
          <w:iCs/>
        </w:rPr>
      </w:pPr>
      <w:r>
        <w:rPr>
          <w:iCs/>
        </w:rPr>
        <w:tab/>
        <w:t>One object</w:t>
      </w:r>
      <w:r w:rsidR="00224101">
        <w:rPr>
          <w:iCs/>
        </w:rPr>
        <w:t>ion</w:t>
      </w:r>
      <w:r>
        <w:rPr>
          <w:iCs/>
        </w:rPr>
        <w:t xml:space="preserve"> that is often raised against </w:t>
      </w:r>
      <w:r w:rsidR="005D4DC9">
        <w:rPr>
          <w:iCs/>
        </w:rPr>
        <w:t>TP-less</w:t>
      </w:r>
      <w:r>
        <w:rPr>
          <w:iCs/>
        </w:rPr>
        <w:t xml:space="preserve"> structures</w:t>
      </w:r>
      <w:r w:rsidR="00224101">
        <w:rPr>
          <w:iCs/>
        </w:rPr>
        <w:t xml:space="preserve"> (e.g. by Richards &amp; Biberauer 2005)</w:t>
      </w:r>
      <w:r>
        <w:rPr>
          <w:iCs/>
        </w:rPr>
        <w:t xml:space="preserve"> is the presence of optional TP-expletives in Dutch. German</w:t>
      </w:r>
      <w:r w:rsidR="003D1C37">
        <w:rPr>
          <w:iCs/>
        </w:rPr>
        <w:t xml:space="preserve"> has expletives in CP</w:t>
      </w:r>
      <w:r w:rsidR="00B75AC2">
        <w:rPr>
          <w:iCs/>
        </w:rPr>
        <w:t>, as shown in (</w:t>
      </w:r>
      <w:r w:rsidR="008D1CD0">
        <w:rPr>
          <w:iCs/>
        </w:rPr>
        <w:t>16</w:t>
      </w:r>
      <w:r w:rsidR="003D1C37">
        <w:rPr>
          <w:iCs/>
        </w:rPr>
        <w:t>a</w:t>
      </w:r>
      <w:r w:rsidR="00B75AC2">
        <w:rPr>
          <w:iCs/>
        </w:rPr>
        <w:t>)</w:t>
      </w:r>
      <w:r w:rsidR="003D1C37">
        <w:rPr>
          <w:iCs/>
        </w:rPr>
        <w:t xml:space="preserve">, but </w:t>
      </w:r>
      <w:r w:rsidR="005D4DC9">
        <w:rPr>
          <w:iCs/>
        </w:rPr>
        <w:t>they are ungrammatical</w:t>
      </w:r>
      <w:r w:rsidR="003D1C37">
        <w:rPr>
          <w:iCs/>
        </w:rPr>
        <w:t xml:space="preserve"> in t</w:t>
      </w:r>
      <w:r w:rsidR="00B75AC2">
        <w:rPr>
          <w:iCs/>
        </w:rPr>
        <w:t>he post-C position</w:t>
      </w:r>
      <w:r w:rsidR="003D1C37">
        <w:rPr>
          <w:iCs/>
        </w:rPr>
        <w:t>, as in (1</w:t>
      </w:r>
      <w:r w:rsidR="008D1CD0">
        <w:rPr>
          <w:iCs/>
        </w:rPr>
        <w:t>6</w:t>
      </w:r>
      <w:r w:rsidR="003D1C37">
        <w:rPr>
          <w:iCs/>
        </w:rPr>
        <w:t>b), a position which</w:t>
      </w:r>
      <w:r w:rsidR="00B75AC2">
        <w:rPr>
          <w:iCs/>
        </w:rPr>
        <w:t xml:space="preserve"> is typically reserv</w:t>
      </w:r>
      <w:r w:rsidR="003D1C37">
        <w:rPr>
          <w:iCs/>
        </w:rPr>
        <w:t>ed for the specifier of the TP and argues against including a TP in German</w:t>
      </w:r>
      <w:r w:rsidR="00224101">
        <w:rPr>
          <w:iCs/>
        </w:rPr>
        <w:t xml:space="preserve">. </w:t>
      </w:r>
      <w:r w:rsidR="003D1C37">
        <w:rPr>
          <w:iCs/>
        </w:rPr>
        <w:t>Dut</w:t>
      </w:r>
      <w:r w:rsidR="008D1CD0">
        <w:rPr>
          <w:iCs/>
        </w:rPr>
        <w:t>ch also has CP expletives in (17</w:t>
      </w:r>
      <w:r w:rsidR="003D1C37">
        <w:rPr>
          <w:iCs/>
        </w:rPr>
        <w:t>a) but t</w:t>
      </w:r>
      <w:r w:rsidR="00B75AC2">
        <w:rPr>
          <w:iCs/>
        </w:rPr>
        <w:t>he optionality of</w:t>
      </w:r>
      <w:r w:rsidR="001D0CAF">
        <w:rPr>
          <w:iCs/>
        </w:rPr>
        <w:t xml:space="preserve"> </w:t>
      </w:r>
      <w:r w:rsidR="003D1C37">
        <w:rPr>
          <w:iCs/>
        </w:rPr>
        <w:t>post-C</w:t>
      </w:r>
      <w:r w:rsidR="001D0CAF">
        <w:rPr>
          <w:iCs/>
        </w:rPr>
        <w:t xml:space="preserve"> </w:t>
      </w:r>
      <w:r w:rsidR="00B75AC2">
        <w:rPr>
          <w:iCs/>
        </w:rPr>
        <w:t xml:space="preserve">expletives, as shown </w:t>
      </w:r>
      <w:r w:rsidR="001D0CAF">
        <w:rPr>
          <w:iCs/>
        </w:rPr>
        <w:t>in (</w:t>
      </w:r>
      <w:r w:rsidR="008D1CD0">
        <w:rPr>
          <w:iCs/>
        </w:rPr>
        <w:t>17</w:t>
      </w:r>
      <w:r w:rsidR="003D1C37">
        <w:rPr>
          <w:iCs/>
        </w:rPr>
        <w:t>b</w:t>
      </w:r>
      <w:r w:rsidR="001D0CAF">
        <w:rPr>
          <w:iCs/>
        </w:rPr>
        <w:t>)</w:t>
      </w:r>
      <w:r w:rsidR="006F2C78">
        <w:rPr>
          <w:iCs/>
        </w:rPr>
        <w:t>,</w:t>
      </w:r>
      <w:r w:rsidR="00B75AC2">
        <w:rPr>
          <w:iCs/>
        </w:rPr>
        <w:t xml:space="preserve"> is seen as a problem</w:t>
      </w:r>
      <w:r w:rsidR="00862B0A">
        <w:rPr>
          <w:iCs/>
        </w:rPr>
        <w:t xml:space="preserve"> for a TP-less structure</w:t>
      </w:r>
      <w:r w:rsidR="00B75AC2">
        <w:rPr>
          <w:iCs/>
        </w:rPr>
        <w:t>.</w:t>
      </w:r>
      <w:r w:rsidR="001D0CAF">
        <w:rPr>
          <w:iCs/>
        </w:rPr>
        <w:t xml:space="preserve"> </w:t>
      </w:r>
    </w:p>
    <w:p w:rsidR="00224101" w:rsidRDefault="00224101" w:rsidP="008401C8">
      <w:pPr>
        <w:spacing w:line="360" w:lineRule="auto"/>
        <w:contextualSpacing/>
        <w:rPr>
          <w:iCs/>
        </w:rPr>
      </w:pPr>
    </w:p>
    <w:p w:rsidR="00224101" w:rsidRDefault="00224101" w:rsidP="008401C8">
      <w:pPr>
        <w:spacing w:line="360" w:lineRule="auto"/>
        <w:contextualSpacing/>
        <w:rPr>
          <w:iCs/>
        </w:rPr>
      </w:pPr>
      <w:r>
        <w:rPr>
          <w:iCs/>
        </w:rPr>
        <w:t>(</w:t>
      </w:r>
      <w:r w:rsidR="008D1CD0">
        <w:rPr>
          <w:iCs/>
        </w:rPr>
        <w:t>16</w:t>
      </w:r>
      <w:r>
        <w:rPr>
          <w:iCs/>
        </w:rPr>
        <w:t>)</w:t>
      </w:r>
      <w:r w:rsidR="00D94195">
        <w:rPr>
          <w:iCs/>
        </w:rPr>
        <w:tab/>
        <w:t>a.</w:t>
      </w:r>
      <w:r>
        <w:rPr>
          <w:iCs/>
        </w:rPr>
        <w:tab/>
      </w:r>
      <w:r w:rsidRPr="00D94195">
        <w:rPr>
          <w:b/>
          <w:i/>
          <w:iCs/>
        </w:rPr>
        <w:t>Es</w:t>
      </w:r>
      <w:r w:rsidRPr="00D94195">
        <w:rPr>
          <w:i/>
          <w:iCs/>
        </w:rPr>
        <w:t xml:space="preserve"> kamen gestern zwei </w:t>
      </w:r>
      <w:r w:rsidR="00D94195" w:rsidRPr="00D94195">
        <w:rPr>
          <w:i/>
          <w:iCs/>
        </w:rPr>
        <w:t>B</w:t>
      </w:r>
      <w:r w:rsidR="00D94195" w:rsidRPr="00D94195">
        <w:rPr>
          <w:rFonts w:cstheme="minorHAnsi"/>
          <w:i/>
          <w:iCs/>
        </w:rPr>
        <w:t>ü</w:t>
      </w:r>
      <w:r w:rsidR="00D94195" w:rsidRPr="00D94195">
        <w:rPr>
          <w:i/>
          <w:iCs/>
        </w:rPr>
        <w:t>cher</w:t>
      </w:r>
      <w:r w:rsidR="00D94195">
        <w:rPr>
          <w:iCs/>
        </w:rPr>
        <w:tab/>
      </w:r>
      <w:r w:rsidR="00D94195">
        <w:rPr>
          <w:iCs/>
        </w:rPr>
        <w:tab/>
      </w:r>
      <w:r w:rsidR="00D94195">
        <w:rPr>
          <w:iCs/>
        </w:rPr>
        <w:tab/>
        <w:t>German</w:t>
      </w:r>
    </w:p>
    <w:p w:rsidR="00D94195" w:rsidRDefault="00D94195" w:rsidP="008401C8">
      <w:pPr>
        <w:spacing w:line="360" w:lineRule="auto"/>
        <w:contextualSpacing/>
        <w:rPr>
          <w:iCs/>
        </w:rPr>
      </w:pPr>
      <w:r>
        <w:rPr>
          <w:iCs/>
        </w:rPr>
        <w:tab/>
      </w:r>
      <w:r>
        <w:rPr>
          <w:iCs/>
        </w:rPr>
        <w:tab/>
        <w:t>EXPL came yesterday two books</w:t>
      </w:r>
    </w:p>
    <w:p w:rsidR="00224101" w:rsidRDefault="00224101" w:rsidP="008401C8">
      <w:pPr>
        <w:spacing w:line="360" w:lineRule="auto"/>
        <w:contextualSpacing/>
        <w:rPr>
          <w:iCs/>
        </w:rPr>
      </w:pPr>
      <w:r>
        <w:rPr>
          <w:iCs/>
        </w:rPr>
        <w:tab/>
      </w:r>
      <w:r w:rsidR="00D94195">
        <w:rPr>
          <w:iCs/>
        </w:rPr>
        <w:t>b.</w:t>
      </w:r>
      <w:r w:rsidR="00D94195">
        <w:rPr>
          <w:iCs/>
        </w:rPr>
        <w:tab/>
        <w:t xml:space="preserve">*Gestern kamen </w:t>
      </w:r>
      <w:r w:rsidR="00D94195" w:rsidRPr="00D94195">
        <w:rPr>
          <w:b/>
          <w:iCs/>
        </w:rPr>
        <w:t>es</w:t>
      </w:r>
      <w:r w:rsidR="00D94195">
        <w:rPr>
          <w:iCs/>
        </w:rPr>
        <w:t xml:space="preserve"> zwei B</w:t>
      </w:r>
      <w:r w:rsidR="00D94195">
        <w:rPr>
          <w:rFonts w:cstheme="minorHAnsi"/>
          <w:iCs/>
        </w:rPr>
        <w:t>ü</w:t>
      </w:r>
      <w:r w:rsidR="00D94195">
        <w:rPr>
          <w:iCs/>
        </w:rPr>
        <w:t>cher</w:t>
      </w:r>
      <w:r w:rsidR="00D94195">
        <w:rPr>
          <w:iCs/>
        </w:rPr>
        <w:tab/>
      </w:r>
    </w:p>
    <w:p w:rsidR="00D94195" w:rsidRDefault="00D94195" w:rsidP="008401C8">
      <w:pPr>
        <w:spacing w:line="360" w:lineRule="auto"/>
        <w:contextualSpacing/>
        <w:rPr>
          <w:iCs/>
        </w:rPr>
      </w:pPr>
      <w:r>
        <w:rPr>
          <w:iCs/>
        </w:rPr>
        <w:tab/>
      </w:r>
      <w:r>
        <w:rPr>
          <w:iCs/>
        </w:rPr>
        <w:tab/>
        <w:t>yesterday came EXPL two books</w:t>
      </w:r>
    </w:p>
    <w:p w:rsidR="00B75AC2" w:rsidRDefault="00B75AC2" w:rsidP="00B75AC2">
      <w:pPr>
        <w:spacing w:line="360" w:lineRule="auto"/>
        <w:ind w:left="720" w:firstLine="720"/>
        <w:contextualSpacing/>
        <w:rPr>
          <w:iCs/>
        </w:rPr>
      </w:pPr>
      <w:r>
        <w:rPr>
          <w:iCs/>
        </w:rPr>
        <w:t>`Two books arrived yesterday.’</w:t>
      </w:r>
    </w:p>
    <w:p w:rsidR="00D94195" w:rsidRDefault="00D94195" w:rsidP="008401C8">
      <w:pPr>
        <w:spacing w:line="360" w:lineRule="auto"/>
        <w:contextualSpacing/>
        <w:rPr>
          <w:iCs/>
        </w:rPr>
      </w:pPr>
      <w:r>
        <w:rPr>
          <w:iCs/>
        </w:rPr>
        <w:t>(</w:t>
      </w:r>
      <w:r w:rsidR="008D1CD0">
        <w:rPr>
          <w:iCs/>
        </w:rPr>
        <w:t>17</w:t>
      </w:r>
      <w:r>
        <w:rPr>
          <w:iCs/>
        </w:rPr>
        <w:t>)</w:t>
      </w:r>
      <w:r>
        <w:rPr>
          <w:iCs/>
        </w:rPr>
        <w:tab/>
        <w:t>a.</w:t>
      </w:r>
      <w:r>
        <w:rPr>
          <w:iCs/>
        </w:rPr>
        <w:tab/>
      </w:r>
      <w:r w:rsidRPr="00D94195">
        <w:rPr>
          <w:b/>
          <w:i/>
          <w:iCs/>
        </w:rPr>
        <w:t>Er</w:t>
      </w:r>
      <w:r w:rsidRPr="00D94195">
        <w:rPr>
          <w:i/>
          <w:iCs/>
        </w:rPr>
        <w:t xml:space="preserve"> kwamen gisteren twee boeken</w:t>
      </w:r>
      <w:r>
        <w:rPr>
          <w:iCs/>
        </w:rPr>
        <w:tab/>
      </w:r>
      <w:r>
        <w:rPr>
          <w:iCs/>
        </w:rPr>
        <w:tab/>
        <w:t>Dutch</w:t>
      </w:r>
    </w:p>
    <w:p w:rsidR="00D94195" w:rsidRDefault="00D94195" w:rsidP="008401C8">
      <w:pPr>
        <w:spacing w:line="360" w:lineRule="auto"/>
        <w:contextualSpacing/>
        <w:rPr>
          <w:iCs/>
        </w:rPr>
      </w:pPr>
      <w:r>
        <w:rPr>
          <w:iCs/>
        </w:rPr>
        <w:tab/>
      </w:r>
      <w:r>
        <w:rPr>
          <w:iCs/>
        </w:rPr>
        <w:tab/>
        <w:t>EXPL came yesterday two books</w:t>
      </w:r>
    </w:p>
    <w:p w:rsidR="00A524AD" w:rsidRDefault="00D94195" w:rsidP="008401C8">
      <w:pPr>
        <w:spacing w:line="360" w:lineRule="auto"/>
        <w:contextualSpacing/>
        <w:rPr>
          <w:iCs/>
        </w:rPr>
      </w:pPr>
      <w:r>
        <w:rPr>
          <w:iCs/>
        </w:rPr>
        <w:tab/>
        <w:t>b.</w:t>
      </w:r>
      <w:r>
        <w:rPr>
          <w:iCs/>
        </w:rPr>
        <w:tab/>
      </w:r>
      <w:r w:rsidRPr="00D94195">
        <w:rPr>
          <w:i/>
          <w:iCs/>
        </w:rPr>
        <w:t xml:space="preserve">Gisteren kwamen </w:t>
      </w:r>
      <w:r w:rsidRPr="00D94195">
        <w:rPr>
          <w:b/>
          <w:i/>
          <w:iCs/>
        </w:rPr>
        <w:t>(er)</w:t>
      </w:r>
      <w:r w:rsidRPr="00D94195">
        <w:rPr>
          <w:i/>
          <w:iCs/>
        </w:rPr>
        <w:t xml:space="preserve"> twee boeken</w:t>
      </w:r>
    </w:p>
    <w:p w:rsidR="00D94195" w:rsidRDefault="00D94195" w:rsidP="008401C8">
      <w:pPr>
        <w:spacing w:line="360" w:lineRule="auto"/>
        <w:contextualSpacing/>
        <w:rPr>
          <w:iCs/>
        </w:rPr>
      </w:pPr>
      <w:r>
        <w:rPr>
          <w:iCs/>
        </w:rPr>
        <w:tab/>
      </w:r>
      <w:r>
        <w:rPr>
          <w:iCs/>
        </w:rPr>
        <w:tab/>
        <w:t>yesterday came EXPL two books</w:t>
      </w:r>
    </w:p>
    <w:p w:rsidR="00D94195" w:rsidRDefault="00D94195" w:rsidP="008401C8">
      <w:pPr>
        <w:spacing w:line="360" w:lineRule="auto"/>
        <w:contextualSpacing/>
        <w:rPr>
          <w:iCs/>
        </w:rPr>
      </w:pPr>
      <w:r>
        <w:rPr>
          <w:iCs/>
        </w:rPr>
        <w:tab/>
      </w:r>
      <w:r>
        <w:rPr>
          <w:iCs/>
        </w:rPr>
        <w:tab/>
        <w:t>`Two books arrived yesterday.’</w:t>
      </w:r>
    </w:p>
    <w:p w:rsidR="00D94195" w:rsidRDefault="00D94195" w:rsidP="008401C8">
      <w:pPr>
        <w:spacing w:line="360" w:lineRule="auto"/>
        <w:contextualSpacing/>
        <w:rPr>
          <w:iCs/>
        </w:rPr>
      </w:pPr>
    </w:p>
    <w:p w:rsidR="00133C81" w:rsidRDefault="00FE285D" w:rsidP="008401C8">
      <w:pPr>
        <w:spacing w:line="360" w:lineRule="auto"/>
        <w:contextualSpacing/>
        <w:rPr>
          <w:iCs/>
        </w:rPr>
      </w:pPr>
      <w:r w:rsidRPr="0025631E">
        <w:rPr>
          <w:iCs/>
        </w:rPr>
        <w:t>The</w:t>
      </w:r>
      <w:r w:rsidR="00133C81" w:rsidRPr="0025631E">
        <w:rPr>
          <w:iCs/>
        </w:rPr>
        <w:t xml:space="preserve"> data </w:t>
      </w:r>
      <w:r w:rsidRPr="0025631E">
        <w:rPr>
          <w:iCs/>
        </w:rPr>
        <w:t xml:space="preserve">in (17) </w:t>
      </w:r>
      <w:r w:rsidR="00133C81" w:rsidRPr="0025631E">
        <w:rPr>
          <w:iCs/>
        </w:rPr>
        <w:t xml:space="preserve">have been discussed in e.g. Haiman (1974) and Travis (1984). </w:t>
      </w:r>
      <w:r w:rsidR="00862B0A" w:rsidRPr="0025631E">
        <w:rPr>
          <w:iCs/>
        </w:rPr>
        <w:t>However, i</w:t>
      </w:r>
      <w:r w:rsidR="00133C81" w:rsidRPr="0025631E">
        <w:rPr>
          <w:iCs/>
        </w:rPr>
        <w:t>f Dutch has an emerging, opti</w:t>
      </w:r>
      <w:r w:rsidR="00862B0A" w:rsidRPr="0025631E">
        <w:rPr>
          <w:iCs/>
        </w:rPr>
        <w:t>onal TP, this would be expected and not problematic.</w:t>
      </w:r>
      <w:r w:rsidR="00735D13" w:rsidRPr="0025631E">
        <w:rPr>
          <w:iCs/>
        </w:rPr>
        <w:t xml:space="preserve"> </w:t>
      </w:r>
      <w:r w:rsidR="00317C19" w:rsidRPr="0025631E">
        <w:rPr>
          <w:iCs/>
        </w:rPr>
        <w:t>Van Haeringen (1956) and others since then (e.g. Smessaert et al 2017) have presented Dutch as a `sandwich’ language and the emerging TP certainly fits this continuum between English, with a TP, and German, wit</w:t>
      </w:r>
      <w:r w:rsidR="00AD4CB5" w:rsidRPr="0025631E">
        <w:rPr>
          <w:iCs/>
        </w:rPr>
        <w:t>hout one. Questions that should be asked is (a) when did the Dutch expletive first start to appear and (b) are there certain environments that favor it.</w:t>
      </w:r>
    </w:p>
    <w:p w:rsidR="00D94195" w:rsidRDefault="00B75AC2" w:rsidP="00133C81">
      <w:pPr>
        <w:spacing w:line="360" w:lineRule="auto"/>
        <w:ind w:firstLine="720"/>
        <w:contextualSpacing/>
        <w:rPr>
          <w:iCs/>
        </w:rPr>
      </w:pPr>
      <w:r>
        <w:rPr>
          <w:iCs/>
        </w:rPr>
        <w:lastRenderedPageBreak/>
        <w:t xml:space="preserve">On the basis of the data </w:t>
      </w:r>
      <w:r w:rsidR="00A43CA7">
        <w:rPr>
          <w:iCs/>
        </w:rPr>
        <w:t xml:space="preserve">presented </w:t>
      </w:r>
      <w:r>
        <w:rPr>
          <w:iCs/>
        </w:rPr>
        <w:t xml:space="preserve">in this section, </w:t>
      </w:r>
      <w:r w:rsidR="0025631E">
        <w:rPr>
          <w:iCs/>
        </w:rPr>
        <w:t xml:space="preserve">it can be argued </w:t>
      </w:r>
      <w:r w:rsidR="006F2C78">
        <w:rPr>
          <w:iCs/>
        </w:rPr>
        <w:t>that German lacks a TP and</w:t>
      </w:r>
      <w:r w:rsidR="00D94195">
        <w:rPr>
          <w:iCs/>
        </w:rPr>
        <w:t xml:space="preserve"> that Dutch has an optional TP</w:t>
      </w:r>
      <w:r>
        <w:rPr>
          <w:iCs/>
        </w:rPr>
        <w:t>: absent in (</w:t>
      </w:r>
      <w:r w:rsidR="003D1C37">
        <w:rPr>
          <w:iCs/>
        </w:rPr>
        <w:t>10</w:t>
      </w:r>
      <w:r>
        <w:rPr>
          <w:iCs/>
        </w:rPr>
        <w:t>) and (</w:t>
      </w:r>
      <w:r w:rsidR="003D1C37">
        <w:rPr>
          <w:iCs/>
        </w:rPr>
        <w:t>11</w:t>
      </w:r>
      <w:r>
        <w:rPr>
          <w:iCs/>
        </w:rPr>
        <w:t xml:space="preserve">) but </w:t>
      </w:r>
      <w:r w:rsidR="003D1C37">
        <w:rPr>
          <w:iCs/>
        </w:rPr>
        <w:t xml:space="preserve">optionally </w:t>
      </w:r>
      <w:r>
        <w:rPr>
          <w:iCs/>
        </w:rPr>
        <w:t>present in (</w:t>
      </w:r>
      <w:r w:rsidR="008D1CD0">
        <w:rPr>
          <w:iCs/>
        </w:rPr>
        <w:t>17</w:t>
      </w:r>
      <w:r w:rsidR="003D1C37">
        <w:rPr>
          <w:iCs/>
        </w:rPr>
        <w:t>b</w:t>
      </w:r>
      <w:r>
        <w:rPr>
          <w:iCs/>
        </w:rPr>
        <w:t>)</w:t>
      </w:r>
      <w:r w:rsidR="00D94195">
        <w:rPr>
          <w:iCs/>
        </w:rPr>
        <w:t xml:space="preserve">. More on expletives </w:t>
      </w:r>
      <w:r>
        <w:rPr>
          <w:iCs/>
        </w:rPr>
        <w:t xml:space="preserve">will follow </w:t>
      </w:r>
      <w:r w:rsidR="00D94195">
        <w:rPr>
          <w:iCs/>
        </w:rPr>
        <w:t>in the next section.</w:t>
      </w:r>
    </w:p>
    <w:p w:rsidR="00D94195" w:rsidRDefault="00D94195" w:rsidP="008401C8">
      <w:pPr>
        <w:spacing w:line="360" w:lineRule="auto"/>
        <w:contextualSpacing/>
        <w:rPr>
          <w:iCs/>
        </w:rPr>
      </w:pPr>
    </w:p>
    <w:p w:rsidR="004445AA" w:rsidRPr="004445AA" w:rsidRDefault="00FD59F6" w:rsidP="008401C8">
      <w:pPr>
        <w:spacing w:line="360" w:lineRule="auto"/>
        <w:contextualSpacing/>
        <w:rPr>
          <w:i/>
          <w:iCs/>
        </w:rPr>
      </w:pPr>
      <w:r>
        <w:rPr>
          <w:i/>
          <w:iCs/>
        </w:rPr>
        <w:t>2</w:t>
      </w:r>
      <w:r w:rsidR="004445AA" w:rsidRPr="004445AA">
        <w:rPr>
          <w:i/>
          <w:iCs/>
        </w:rPr>
        <w:t>.2</w:t>
      </w:r>
      <w:r w:rsidR="004445AA" w:rsidRPr="004445AA">
        <w:rPr>
          <w:i/>
          <w:iCs/>
        </w:rPr>
        <w:tab/>
        <w:t>Expletives</w:t>
      </w:r>
      <w:r w:rsidR="001812AA">
        <w:rPr>
          <w:i/>
          <w:iCs/>
        </w:rPr>
        <w:t xml:space="preserve"> and </w:t>
      </w:r>
      <w:r>
        <w:rPr>
          <w:i/>
          <w:iCs/>
        </w:rPr>
        <w:t>determinacy</w:t>
      </w:r>
    </w:p>
    <w:p w:rsidR="001B5B48" w:rsidRDefault="00CC367B" w:rsidP="008401C8">
      <w:pPr>
        <w:spacing w:line="360" w:lineRule="auto"/>
        <w:contextualSpacing/>
        <w:rPr>
          <w:iCs/>
        </w:rPr>
      </w:pPr>
      <w:r w:rsidRPr="0025631E">
        <w:rPr>
          <w:iCs/>
        </w:rPr>
        <w:t xml:space="preserve">Having shown </w:t>
      </w:r>
      <w:r w:rsidR="004D17C3" w:rsidRPr="0025631E">
        <w:rPr>
          <w:iCs/>
        </w:rPr>
        <w:t xml:space="preserve">in </w:t>
      </w:r>
      <w:r w:rsidR="00CE6709" w:rsidRPr="0025631E">
        <w:rPr>
          <w:iCs/>
        </w:rPr>
        <w:t xml:space="preserve">section </w:t>
      </w:r>
      <w:r w:rsidR="004D17C3" w:rsidRPr="0025631E">
        <w:rPr>
          <w:iCs/>
        </w:rPr>
        <w:t xml:space="preserve">2.1 </w:t>
      </w:r>
      <w:r w:rsidRPr="0025631E">
        <w:rPr>
          <w:iCs/>
        </w:rPr>
        <w:t xml:space="preserve">that V2 </w:t>
      </w:r>
      <w:r w:rsidR="0025631E">
        <w:rPr>
          <w:iCs/>
        </w:rPr>
        <w:t>is</w:t>
      </w:r>
      <w:r w:rsidR="00AD4CB5" w:rsidRPr="0025631E">
        <w:rPr>
          <w:iCs/>
        </w:rPr>
        <w:t xml:space="preserve"> problematic if there is a TP</w:t>
      </w:r>
      <w:r w:rsidR="0025631E">
        <w:rPr>
          <w:iCs/>
        </w:rPr>
        <w:t xml:space="preserve"> and that expletives would help out</w:t>
      </w:r>
      <w:r w:rsidRPr="0025631E">
        <w:rPr>
          <w:iCs/>
        </w:rPr>
        <w:t xml:space="preserve">, </w:t>
      </w:r>
      <w:r w:rsidR="00CE6709" w:rsidRPr="0025631E">
        <w:rPr>
          <w:iCs/>
        </w:rPr>
        <w:t xml:space="preserve">I now argue that </w:t>
      </w:r>
      <w:r w:rsidRPr="0025631E">
        <w:rPr>
          <w:iCs/>
        </w:rPr>
        <w:t>e</w:t>
      </w:r>
      <w:r w:rsidR="00331206" w:rsidRPr="0025631E">
        <w:rPr>
          <w:iCs/>
        </w:rPr>
        <w:t>xpletives</w:t>
      </w:r>
      <w:r w:rsidR="008401C8" w:rsidRPr="0025631E">
        <w:rPr>
          <w:iCs/>
        </w:rPr>
        <w:t>, in their turn,</w:t>
      </w:r>
      <w:r w:rsidR="00331206" w:rsidRPr="0025631E">
        <w:rPr>
          <w:iCs/>
        </w:rPr>
        <w:t xml:space="preserve"> are </w:t>
      </w:r>
      <w:r w:rsidRPr="0025631E">
        <w:rPr>
          <w:iCs/>
        </w:rPr>
        <w:t>challenging</w:t>
      </w:r>
      <w:r w:rsidR="00331206" w:rsidRPr="0025631E">
        <w:rPr>
          <w:iCs/>
        </w:rPr>
        <w:t xml:space="preserve"> because they involve structures with two phrasal sisters</w:t>
      </w:r>
      <w:r w:rsidR="001B5B48" w:rsidRPr="0025631E">
        <w:rPr>
          <w:iCs/>
        </w:rPr>
        <w:t>, as in (</w:t>
      </w:r>
      <w:r w:rsidR="00CE6709" w:rsidRPr="0025631E">
        <w:rPr>
          <w:iCs/>
        </w:rPr>
        <w:t>18</w:t>
      </w:r>
      <w:r w:rsidR="001B5B48" w:rsidRPr="0025631E">
        <w:rPr>
          <w:iCs/>
        </w:rPr>
        <w:t>)</w:t>
      </w:r>
      <w:r w:rsidRPr="0025631E">
        <w:rPr>
          <w:iCs/>
        </w:rPr>
        <w:t>. T</w:t>
      </w:r>
      <w:r w:rsidR="00331206" w:rsidRPr="0025631E">
        <w:rPr>
          <w:iCs/>
        </w:rPr>
        <w:t>hese</w:t>
      </w:r>
      <w:r w:rsidR="00331206" w:rsidRPr="00331206">
        <w:rPr>
          <w:iCs/>
        </w:rPr>
        <w:t xml:space="preserve"> are difficult to label</w:t>
      </w:r>
      <w:r>
        <w:rPr>
          <w:iCs/>
        </w:rPr>
        <w:t xml:space="preserve"> b</w:t>
      </w:r>
      <w:r w:rsidR="001B5B48">
        <w:rPr>
          <w:iCs/>
        </w:rPr>
        <w:t>ecause of</w:t>
      </w:r>
      <w:r w:rsidR="00331206" w:rsidRPr="00331206">
        <w:rPr>
          <w:iCs/>
        </w:rPr>
        <w:t xml:space="preserve"> t</w:t>
      </w:r>
      <w:r w:rsidR="001B5B48">
        <w:rPr>
          <w:iCs/>
        </w:rPr>
        <w:t>he lack of an unambiguous head</w:t>
      </w:r>
      <w:r>
        <w:rPr>
          <w:iCs/>
        </w:rPr>
        <w:t xml:space="preserve">. </w:t>
      </w:r>
      <w:r w:rsidR="00647769">
        <w:rPr>
          <w:iCs/>
        </w:rPr>
        <w:t>T</w:t>
      </w:r>
      <w:r w:rsidR="001B5B48">
        <w:rPr>
          <w:iCs/>
        </w:rPr>
        <w:t>he label will involve feature-shar</w:t>
      </w:r>
      <w:r w:rsidR="00647769">
        <w:rPr>
          <w:iCs/>
        </w:rPr>
        <w:t>ing between the expletive and T, after T has inherited these from C.</w:t>
      </w:r>
    </w:p>
    <w:p w:rsidR="001B5B48" w:rsidRDefault="001B5B48" w:rsidP="008401C8">
      <w:pPr>
        <w:spacing w:line="360" w:lineRule="auto"/>
        <w:contextualSpacing/>
        <w:rPr>
          <w:iCs/>
        </w:rPr>
      </w:pPr>
    </w:p>
    <w:p w:rsidR="001B5B48" w:rsidRDefault="001B5B48" w:rsidP="008401C8">
      <w:pPr>
        <w:spacing w:line="360" w:lineRule="auto"/>
        <w:contextualSpacing/>
        <w:rPr>
          <w:iCs/>
        </w:rPr>
      </w:pPr>
      <w:r>
        <w:rPr>
          <w:iCs/>
        </w:rPr>
        <w:t>(</w:t>
      </w:r>
      <w:r w:rsidR="00CE6709">
        <w:rPr>
          <w:iCs/>
        </w:rPr>
        <w:t>18</w:t>
      </w:r>
      <w:r>
        <w:rPr>
          <w:iCs/>
        </w:rPr>
        <w:t>)</w:t>
      </w:r>
      <w:r>
        <w:rPr>
          <w:iCs/>
        </w:rPr>
        <w:tab/>
        <w:t>?</w:t>
      </w:r>
      <w:r w:rsidR="002E1890">
        <w:rPr>
          <w:iCs/>
        </w:rPr>
        <w:t>P</w:t>
      </w:r>
      <w:r>
        <w:rPr>
          <w:iCs/>
        </w:rPr>
        <w:t xml:space="preserve"> = &lt;phi, phi&gt;</w:t>
      </w:r>
    </w:p>
    <w:p w:rsidR="001B5B48" w:rsidRPr="008E4E57" w:rsidRDefault="001B5B48" w:rsidP="001B5B48">
      <w:pPr>
        <w:spacing w:line="360" w:lineRule="auto"/>
        <w:contextualSpacing/>
        <w:rPr>
          <w:rFonts w:ascii="ArborWin" w:hAnsi="ArborWin"/>
          <w:iCs/>
        </w:rPr>
      </w:pPr>
      <w:r>
        <w:rPr>
          <w:rFonts w:ascii="ArborWin" w:hAnsi="ArborWin"/>
          <w:iCs/>
        </w:rPr>
        <w:t>ei</w:t>
      </w:r>
    </w:p>
    <w:p w:rsidR="001B5B48" w:rsidRDefault="001B5B48" w:rsidP="008401C8">
      <w:pPr>
        <w:spacing w:line="360" w:lineRule="auto"/>
        <w:contextualSpacing/>
        <w:rPr>
          <w:iCs/>
        </w:rPr>
      </w:pPr>
      <w:r>
        <w:rPr>
          <w:iCs/>
        </w:rPr>
        <w:t>DP</w:t>
      </w:r>
      <w:r>
        <w:rPr>
          <w:iCs/>
        </w:rPr>
        <w:tab/>
      </w:r>
      <w:r>
        <w:rPr>
          <w:iCs/>
        </w:rPr>
        <w:tab/>
        <w:t>TP</w:t>
      </w:r>
    </w:p>
    <w:p w:rsidR="001B5B48" w:rsidRPr="008E4E57" w:rsidRDefault="001B5B48" w:rsidP="001B5B48">
      <w:pPr>
        <w:spacing w:line="360" w:lineRule="auto"/>
        <w:contextualSpacing/>
        <w:rPr>
          <w:rFonts w:ascii="ArborWin" w:hAnsi="ArborWin"/>
          <w:iCs/>
        </w:rPr>
      </w:pPr>
      <w:r w:rsidRPr="002E1890">
        <w:rPr>
          <w:i/>
          <w:iCs/>
        </w:rPr>
        <w:t>There</w:t>
      </w:r>
      <w:r>
        <w:rPr>
          <w:iCs/>
        </w:rPr>
        <w:tab/>
      </w:r>
      <w:r>
        <w:rPr>
          <w:rFonts w:ascii="ArborWin" w:hAnsi="ArborWin"/>
          <w:iCs/>
        </w:rPr>
        <w:t>ei</w:t>
      </w:r>
    </w:p>
    <w:p w:rsidR="001B5B48" w:rsidRDefault="002E1890" w:rsidP="008401C8">
      <w:pPr>
        <w:spacing w:line="360" w:lineRule="auto"/>
        <w:contextualSpacing/>
        <w:rPr>
          <w:iCs/>
        </w:rPr>
      </w:pPr>
      <w:r>
        <w:rPr>
          <w:iCs/>
        </w:rPr>
        <w:t>[i-3]</w:t>
      </w:r>
      <w:r w:rsidR="001B5B48">
        <w:rPr>
          <w:iCs/>
        </w:rPr>
        <w:tab/>
        <w:t>T</w:t>
      </w:r>
      <w:r w:rsidR="001B5B48">
        <w:rPr>
          <w:iCs/>
        </w:rPr>
        <w:tab/>
      </w:r>
      <w:r w:rsidR="001B5B48">
        <w:rPr>
          <w:iCs/>
        </w:rPr>
        <w:tab/>
        <w:t>VP</w:t>
      </w:r>
    </w:p>
    <w:p w:rsidR="001B5B48" w:rsidRDefault="002E1890" w:rsidP="008401C8">
      <w:pPr>
        <w:spacing w:line="360" w:lineRule="auto"/>
        <w:contextualSpacing/>
        <w:rPr>
          <w:iCs/>
        </w:rPr>
      </w:pPr>
      <w:r>
        <w:rPr>
          <w:iCs/>
        </w:rPr>
        <w:tab/>
        <w:t>[u-phi]</w:t>
      </w:r>
    </w:p>
    <w:p w:rsidR="002E1890" w:rsidRDefault="002E1890" w:rsidP="008401C8">
      <w:pPr>
        <w:spacing w:line="360" w:lineRule="auto"/>
        <w:contextualSpacing/>
        <w:rPr>
          <w:iCs/>
        </w:rPr>
      </w:pPr>
    </w:p>
    <w:p w:rsidR="00FE285D" w:rsidRDefault="00331206" w:rsidP="008401C8">
      <w:pPr>
        <w:spacing w:line="360" w:lineRule="auto"/>
        <w:contextualSpacing/>
        <w:rPr>
          <w:iCs/>
        </w:rPr>
      </w:pPr>
      <w:r w:rsidRPr="00331206">
        <w:rPr>
          <w:iCs/>
        </w:rPr>
        <w:t>E</w:t>
      </w:r>
      <w:r w:rsidR="001B5B48">
        <w:rPr>
          <w:iCs/>
        </w:rPr>
        <w:t xml:space="preserve">ven though they are hard to label, </w:t>
      </w:r>
      <w:r w:rsidR="003C6D83">
        <w:rPr>
          <w:iCs/>
        </w:rPr>
        <w:t xml:space="preserve">TP </w:t>
      </w:r>
      <w:r w:rsidR="001B5B48">
        <w:rPr>
          <w:iCs/>
        </w:rPr>
        <w:t>e</w:t>
      </w:r>
      <w:r w:rsidRPr="00331206">
        <w:rPr>
          <w:iCs/>
        </w:rPr>
        <w:t>xpletives</w:t>
      </w:r>
      <w:r w:rsidR="003C6D83">
        <w:rPr>
          <w:iCs/>
        </w:rPr>
        <w:t xml:space="preserve"> appear for two reasons</w:t>
      </w:r>
      <w:r w:rsidRPr="00331206">
        <w:rPr>
          <w:iCs/>
        </w:rPr>
        <w:t xml:space="preserve">, </w:t>
      </w:r>
      <w:r w:rsidR="006E5FFC">
        <w:rPr>
          <w:iCs/>
        </w:rPr>
        <w:t>first, so that vP-expletive subjects can</w:t>
      </w:r>
      <w:r w:rsidR="003C6D83">
        <w:rPr>
          <w:iCs/>
        </w:rPr>
        <w:t xml:space="preserve"> avoid labeling conflicts and</w:t>
      </w:r>
      <w:r w:rsidR="006E5FFC">
        <w:rPr>
          <w:iCs/>
        </w:rPr>
        <w:t>, second,</w:t>
      </w:r>
      <w:r w:rsidR="003C6D83">
        <w:rPr>
          <w:iCs/>
        </w:rPr>
        <w:t xml:space="preserve"> to resolve indeterminate structures. </w:t>
      </w:r>
    </w:p>
    <w:p w:rsidR="00CE6709" w:rsidRDefault="003C6D83" w:rsidP="00FE285D">
      <w:pPr>
        <w:spacing w:line="360" w:lineRule="auto"/>
        <w:ind w:firstLine="720"/>
        <w:contextualSpacing/>
        <w:rPr>
          <w:iCs/>
        </w:rPr>
      </w:pPr>
      <w:r>
        <w:rPr>
          <w:iCs/>
        </w:rPr>
        <w:t>As for the first</w:t>
      </w:r>
      <w:r w:rsidR="00FE285D">
        <w:rPr>
          <w:iCs/>
        </w:rPr>
        <w:t xml:space="preserve"> reason</w:t>
      </w:r>
      <w:r>
        <w:rPr>
          <w:iCs/>
        </w:rPr>
        <w:t xml:space="preserve">, with certain unaccusative verbs, such as </w:t>
      </w:r>
      <w:r w:rsidRPr="003C6D83">
        <w:rPr>
          <w:i/>
          <w:iCs/>
        </w:rPr>
        <w:t>arrive</w:t>
      </w:r>
      <w:r w:rsidR="00B541A3">
        <w:rPr>
          <w:i/>
          <w:iCs/>
        </w:rPr>
        <w:t>, emerge,</w:t>
      </w:r>
      <w:r>
        <w:rPr>
          <w:iCs/>
        </w:rPr>
        <w:t xml:space="preserve"> and </w:t>
      </w:r>
      <w:r w:rsidRPr="003C6D83">
        <w:rPr>
          <w:i/>
          <w:iCs/>
        </w:rPr>
        <w:t>appear</w:t>
      </w:r>
      <w:r>
        <w:rPr>
          <w:iCs/>
        </w:rPr>
        <w:t xml:space="preserve">, </w:t>
      </w:r>
      <w:r w:rsidR="00056AE8">
        <w:rPr>
          <w:iCs/>
        </w:rPr>
        <w:t xml:space="preserve">I assume with Deal (2009) that </w:t>
      </w:r>
      <w:r>
        <w:rPr>
          <w:i/>
          <w:iCs/>
        </w:rPr>
        <w:t xml:space="preserve">there </w:t>
      </w:r>
      <w:r>
        <w:rPr>
          <w:iCs/>
        </w:rPr>
        <w:t xml:space="preserve">is merged in </w:t>
      </w:r>
      <w:r w:rsidR="008144C1">
        <w:rPr>
          <w:bCs/>
          <w:iCs/>
        </w:rPr>
        <w:t>the specifier of the</w:t>
      </w:r>
      <w:r w:rsidR="008144C1" w:rsidRPr="00A10B26">
        <w:rPr>
          <w:bCs/>
          <w:iCs/>
        </w:rPr>
        <w:t xml:space="preserve"> </w:t>
      </w:r>
      <w:r>
        <w:rPr>
          <w:iCs/>
        </w:rPr>
        <w:t>vP</w:t>
      </w:r>
      <w:r w:rsidR="0000654B">
        <w:rPr>
          <w:iCs/>
        </w:rPr>
        <w:t>, as in (</w:t>
      </w:r>
      <w:r w:rsidR="00056AE8">
        <w:rPr>
          <w:iCs/>
        </w:rPr>
        <w:t>19</w:t>
      </w:r>
      <w:r w:rsidR="00CD0E9A">
        <w:rPr>
          <w:iCs/>
        </w:rPr>
        <w:t>a</w:t>
      </w:r>
      <w:r w:rsidR="00056AE8">
        <w:rPr>
          <w:iCs/>
        </w:rPr>
        <w:t xml:space="preserve">). With the expletive in this position, </w:t>
      </w:r>
      <w:r w:rsidR="00BA0D8A">
        <w:rPr>
          <w:iCs/>
        </w:rPr>
        <w:t>its projection</w:t>
      </w:r>
      <w:r w:rsidR="00056AE8">
        <w:rPr>
          <w:iCs/>
        </w:rPr>
        <w:t xml:space="preserve"> cannot be labeled and,</w:t>
      </w:r>
      <w:r w:rsidR="0000654B">
        <w:rPr>
          <w:iCs/>
        </w:rPr>
        <w:t xml:space="preserve"> just like</w:t>
      </w:r>
      <w:r>
        <w:rPr>
          <w:iCs/>
        </w:rPr>
        <w:t xml:space="preserve"> in the case of regular subjects</w:t>
      </w:r>
      <w:r w:rsidR="00056AE8">
        <w:rPr>
          <w:iCs/>
        </w:rPr>
        <w:t>, it has</w:t>
      </w:r>
      <w:r w:rsidR="00702A49">
        <w:rPr>
          <w:iCs/>
        </w:rPr>
        <w:t xml:space="preserve"> to move to the specifier of TP</w:t>
      </w:r>
      <w:r w:rsidR="00CD0E9A">
        <w:rPr>
          <w:iCs/>
        </w:rPr>
        <w:t>, as in (19b)</w:t>
      </w:r>
      <w:r w:rsidR="00F579DE">
        <w:rPr>
          <w:iCs/>
        </w:rPr>
        <w:t>, where it can be labeled through feature sharing</w:t>
      </w:r>
      <w:r>
        <w:rPr>
          <w:iCs/>
        </w:rPr>
        <w:t xml:space="preserve">. </w:t>
      </w:r>
    </w:p>
    <w:p w:rsidR="006E5FFC" w:rsidRDefault="006E5FFC" w:rsidP="008401C8">
      <w:pPr>
        <w:spacing w:line="360" w:lineRule="auto"/>
        <w:contextualSpacing/>
        <w:rPr>
          <w:iCs/>
        </w:rPr>
      </w:pPr>
    </w:p>
    <w:p w:rsidR="006E5FFC" w:rsidRDefault="006E5FFC" w:rsidP="008401C8">
      <w:pPr>
        <w:spacing w:line="360" w:lineRule="auto"/>
        <w:contextualSpacing/>
        <w:rPr>
          <w:iCs/>
        </w:rPr>
      </w:pPr>
      <w:r>
        <w:rPr>
          <w:iCs/>
        </w:rPr>
        <w:t>(19)</w:t>
      </w:r>
      <w:r w:rsidR="00CD0E9A">
        <w:rPr>
          <w:iCs/>
        </w:rPr>
        <w:t xml:space="preserve"> a.</w:t>
      </w:r>
      <w:r>
        <w:rPr>
          <w:iCs/>
        </w:rPr>
        <w:tab/>
      </w:r>
      <w:r w:rsidR="00F579DE">
        <w:rPr>
          <w:iCs/>
        </w:rPr>
        <w:t>?P</w:t>
      </w:r>
      <w:r w:rsidR="00CD0E9A">
        <w:rPr>
          <w:iCs/>
        </w:rPr>
        <w:tab/>
      </w:r>
      <w:r w:rsidR="00F579DE">
        <w:rPr>
          <w:iCs/>
        </w:rPr>
        <w:tab/>
      </w:r>
      <w:r w:rsidR="00F579DE">
        <w:rPr>
          <w:iCs/>
        </w:rPr>
        <w:tab/>
        <w:t>b.</w:t>
      </w:r>
      <w:r w:rsidR="00F579DE">
        <w:rPr>
          <w:iCs/>
        </w:rPr>
        <w:tab/>
      </w:r>
      <w:r w:rsidR="00D0589F">
        <w:rPr>
          <w:iCs/>
        </w:rPr>
        <w:t>&lt;</w:t>
      </w:r>
      <w:r w:rsidR="00F579DE">
        <w:rPr>
          <w:iCs/>
        </w:rPr>
        <w:t>phi, phi</w:t>
      </w:r>
      <w:r w:rsidR="00D0589F">
        <w:rPr>
          <w:iCs/>
        </w:rPr>
        <w:t>&gt;</w:t>
      </w:r>
      <w:r w:rsidR="00F579DE">
        <w:rPr>
          <w:iCs/>
        </w:rPr>
        <w:tab/>
      </w:r>
    </w:p>
    <w:p w:rsidR="006E5FFC" w:rsidRPr="008E4E57" w:rsidRDefault="006E5FFC" w:rsidP="006E5FFC">
      <w:pPr>
        <w:spacing w:line="360" w:lineRule="auto"/>
        <w:contextualSpacing/>
        <w:rPr>
          <w:rFonts w:ascii="ArborWin" w:hAnsi="ArborWin"/>
          <w:iCs/>
        </w:rPr>
      </w:pPr>
      <w:r>
        <w:rPr>
          <w:rFonts w:ascii="ArborWin" w:hAnsi="ArborWin"/>
          <w:iCs/>
        </w:rPr>
        <w:t>ei</w:t>
      </w:r>
      <w:r w:rsidR="00CD0E9A">
        <w:rPr>
          <w:rFonts w:ascii="ArborWin" w:hAnsi="ArborWin"/>
          <w:iCs/>
        </w:rPr>
        <w:tab/>
      </w:r>
      <w:r w:rsidR="00F579DE">
        <w:rPr>
          <w:rFonts w:ascii="ArborWin" w:hAnsi="ArborWin"/>
          <w:iCs/>
        </w:rPr>
        <w:tab/>
      </w:r>
      <w:r w:rsidR="00CD0E9A">
        <w:rPr>
          <w:rFonts w:ascii="ArborWin" w:hAnsi="ArborWin"/>
          <w:iCs/>
        </w:rPr>
        <w:tab/>
        <w:t>ei</w:t>
      </w:r>
    </w:p>
    <w:p w:rsidR="006E5FFC" w:rsidRDefault="006E5FFC" w:rsidP="008401C8">
      <w:pPr>
        <w:spacing w:line="360" w:lineRule="auto"/>
        <w:contextualSpacing/>
        <w:rPr>
          <w:iCs/>
        </w:rPr>
      </w:pPr>
      <w:r w:rsidRPr="00702A49">
        <w:rPr>
          <w:i/>
          <w:iCs/>
        </w:rPr>
        <w:t>there</w:t>
      </w:r>
      <w:r w:rsidRPr="00702A49">
        <w:rPr>
          <w:i/>
          <w:iCs/>
        </w:rPr>
        <w:tab/>
      </w:r>
      <w:r w:rsidR="00F579DE">
        <w:rPr>
          <w:iCs/>
        </w:rPr>
        <w:tab/>
        <w:t>vP</w:t>
      </w:r>
      <w:r w:rsidR="00CD0E9A">
        <w:rPr>
          <w:iCs/>
        </w:rPr>
        <w:tab/>
      </w:r>
      <w:r w:rsidR="00F579DE">
        <w:rPr>
          <w:iCs/>
        </w:rPr>
        <w:tab/>
      </w:r>
      <w:r w:rsidR="00CD0E9A" w:rsidRPr="00702A49">
        <w:rPr>
          <w:i/>
          <w:iCs/>
        </w:rPr>
        <w:t>there</w:t>
      </w:r>
      <w:r w:rsidR="00CD0E9A" w:rsidRPr="00702A49">
        <w:rPr>
          <w:i/>
          <w:iCs/>
        </w:rPr>
        <w:tab/>
      </w:r>
      <w:r w:rsidR="00F579DE">
        <w:rPr>
          <w:iCs/>
        </w:rPr>
        <w:tab/>
        <w:t>TP</w:t>
      </w:r>
    </w:p>
    <w:p w:rsidR="006E5FFC" w:rsidRPr="008E4E57" w:rsidRDefault="006E5FFC" w:rsidP="006E5FFC">
      <w:pPr>
        <w:spacing w:line="360" w:lineRule="auto"/>
        <w:contextualSpacing/>
        <w:rPr>
          <w:rFonts w:ascii="ArborWin" w:hAnsi="ArborWin"/>
          <w:iCs/>
        </w:rPr>
      </w:pPr>
      <w:r>
        <w:rPr>
          <w:iCs/>
        </w:rPr>
        <w:tab/>
      </w:r>
      <w:r>
        <w:rPr>
          <w:rFonts w:ascii="ArborWin" w:hAnsi="ArborWin"/>
          <w:iCs/>
        </w:rPr>
        <w:t>ei</w:t>
      </w:r>
      <w:r w:rsidR="00CD0E9A">
        <w:rPr>
          <w:rFonts w:ascii="ArborWin" w:hAnsi="ArborWin"/>
          <w:iCs/>
        </w:rPr>
        <w:tab/>
      </w:r>
      <w:r w:rsidR="00CD0E9A">
        <w:rPr>
          <w:rFonts w:ascii="ArborWin" w:hAnsi="ArborWin"/>
          <w:iCs/>
        </w:rPr>
        <w:tab/>
      </w:r>
      <w:r w:rsidR="00BA0D8A">
        <w:rPr>
          <w:rFonts w:cstheme="minorHAnsi"/>
          <w:iCs/>
        </w:rPr>
        <w:t>[i-3]</w:t>
      </w:r>
      <w:r w:rsidR="00F579DE">
        <w:rPr>
          <w:rFonts w:ascii="ArborWin" w:hAnsi="ArborWin"/>
          <w:iCs/>
        </w:rPr>
        <w:tab/>
      </w:r>
      <w:r w:rsidR="00CD0E9A">
        <w:rPr>
          <w:rFonts w:ascii="ArborWin" w:hAnsi="ArborWin"/>
          <w:iCs/>
        </w:rPr>
        <w:t>ei</w:t>
      </w:r>
    </w:p>
    <w:p w:rsidR="006E5FFC" w:rsidRDefault="006E5FFC" w:rsidP="008401C8">
      <w:pPr>
        <w:spacing w:line="360" w:lineRule="auto"/>
        <w:contextualSpacing/>
        <w:rPr>
          <w:iCs/>
        </w:rPr>
      </w:pPr>
      <w:r>
        <w:rPr>
          <w:iCs/>
        </w:rPr>
        <w:tab/>
        <w:t>v</w:t>
      </w:r>
      <w:r>
        <w:rPr>
          <w:iCs/>
        </w:rPr>
        <w:tab/>
      </w:r>
      <w:r>
        <w:rPr>
          <w:iCs/>
        </w:rPr>
        <w:tab/>
        <w:t>VP</w:t>
      </w:r>
      <w:r w:rsidR="00CD0E9A">
        <w:rPr>
          <w:iCs/>
        </w:rPr>
        <w:tab/>
      </w:r>
      <w:r w:rsidR="00F579DE">
        <w:rPr>
          <w:iCs/>
        </w:rPr>
        <w:tab/>
      </w:r>
      <w:r w:rsidR="00CD0E9A">
        <w:rPr>
          <w:iCs/>
        </w:rPr>
        <w:t>T</w:t>
      </w:r>
      <w:r w:rsidR="00CD0E9A">
        <w:rPr>
          <w:iCs/>
        </w:rPr>
        <w:tab/>
      </w:r>
      <w:r w:rsidR="00CD0E9A">
        <w:rPr>
          <w:iCs/>
        </w:rPr>
        <w:tab/>
        <w:t>vP</w:t>
      </w:r>
      <w:r w:rsidR="00F579DE">
        <w:rPr>
          <w:iCs/>
        </w:rPr>
        <w:t xml:space="preserve"> (or no label is needed)</w:t>
      </w:r>
    </w:p>
    <w:p w:rsidR="006E5FFC" w:rsidRPr="008E4E57" w:rsidRDefault="006E5FFC" w:rsidP="006E5FFC">
      <w:pPr>
        <w:spacing w:line="360" w:lineRule="auto"/>
        <w:contextualSpacing/>
        <w:rPr>
          <w:rFonts w:ascii="ArborWin" w:hAnsi="ArborWin"/>
          <w:iCs/>
        </w:rPr>
      </w:pPr>
      <w:r>
        <w:rPr>
          <w:iCs/>
        </w:rPr>
        <w:tab/>
      </w:r>
      <w:r>
        <w:rPr>
          <w:iCs/>
        </w:rPr>
        <w:tab/>
      </w:r>
      <w:r>
        <w:rPr>
          <w:rFonts w:ascii="ArborWin" w:hAnsi="ArborWin"/>
          <w:iCs/>
        </w:rPr>
        <w:t>ei</w:t>
      </w:r>
      <w:r w:rsidR="00CD0E9A">
        <w:rPr>
          <w:rFonts w:ascii="ArborWin" w:hAnsi="ArborWin"/>
          <w:iCs/>
        </w:rPr>
        <w:tab/>
      </w:r>
      <w:r w:rsidR="00F579DE" w:rsidRPr="00B8324F">
        <w:rPr>
          <w:rFonts w:cstheme="minorHAnsi"/>
          <w:iCs/>
        </w:rPr>
        <w:tab/>
      </w:r>
      <w:r w:rsidR="00BA0D8A" w:rsidRPr="00B8324F">
        <w:rPr>
          <w:rFonts w:cstheme="minorHAnsi"/>
          <w:iCs/>
        </w:rPr>
        <w:t>[u-phi]</w:t>
      </w:r>
      <w:r w:rsidR="00CD0E9A" w:rsidRPr="00B8324F">
        <w:rPr>
          <w:rFonts w:cstheme="minorHAnsi"/>
          <w:iCs/>
        </w:rPr>
        <w:tab/>
      </w:r>
      <w:r w:rsidR="00CD0E9A">
        <w:rPr>
          <w:rFonts w:ascii="ArborWin" w:hAnsi="ArborWin"/>
          <w:iCs/>
        </w:rPr>
        <w:t>ei</w:t>
      </w:r>
    </w:p>
    <w:p w:rsidR="006E5FFC" w:rsidRDefault="006E5FFC" w:rsidP="008401C8">
      <w:pPr>
        <w:spacing w:line="360" w:lineRule="auto"/>
        <w:contextualSpacing/>
        <w:rPr>
          <w:iCs/>
        </w:rPr>
      </w:pPr>
      <w:r>
        <w:rPr>
          <w:iCs/>
        </w:rPr>
        <w:tab/>
      </w:r>
      <w:r>
        <w:rPr>
          <w:iCs/>
        </w:rPr>
        <w:tab/>
      </w:r>
      <w:r w:rsidR="0000654B">
        <w:rPr>
          <w:iCs/>
        </w:rPr>
        <w:t>DP</w:t>
      </w:r>
      <w:r>
        <w:rPr>
          <w:iCs/>
        </w:rPr>
        <w:tab/>
      </w:r>
      <w:r>
        <w:rPr>
          <w:iCs/>
        </w:rPr>
        <w:tab/>
      </w:r>
      <w:r w:rsidR="0000654B">
        <w:rPr>
          <w:iCs/>
        </w:rPr>
        <w:t>V</w:t>
      </w:r>
      <w:r w:rsidR="00CD0E9A">
        <w:rPr>
          <w:iCs/>
        </w:rPr>
        <w:tab/>
      </w:r>
      <w:r w:rsidR="00F579DE">
        <w:rPr>
          <w:iCs/>
        </w:rPr>
        <w:tab/>
        <w:t>&lt;there&gt;</w:t>
      </w:r>
      <w:r w:rsidR="00F579DE">
        <w:rPr>
          <w:iCs/>
        </w:rPr>
        <w:tab/>
      </w:r>
      <w:r w:rsidR="00F579DE">
        <w:rPr>
          <w:iCs/>
        </w:rPr>
        <w:tab/>
        <w:t>vP</w:t>
      </w:r>
    </w:p>
    <w:p w:rsidR="006E5FFC" w:rsidRPr="00702A49" w:rsidRDefault="006E5FFC" w:rsidP="008401C8">
      <w:pPr>
        <w:spacing w:line="360" w:lineRule="auto"/>
        <w:contextualSpacing/>
        <w:rPr>
          <w:i/>
          <w:iCs/>
        </w:rPr>
      </w:pPr>
      <w:r>
        <w:rPr>
          <w:iCs/>
        </w:rPr>
        <w:lastRenderedPageBreak/>
        <w:tab/>
      </w:r>
      <w:r>
        <w:rPr>
          <w:iCs/>
        </w:rPr>
        <w:tab/>
      </w:r>
      <w:r w:rsidR="0000654B" w:rsidRPr="00702A49">
        <w:rPr>
          <w:i/>
          <w:iCs/>
        </w:rPr>
        <w:t>a train</w:t>
      </w:r>
      <w:r w:rsidR="0000654B" w:rsidRPr="00702A49">
        <w:rPr>
          <w:i/>
          <w:iCs/>
        </w:rPr>
        <w:tab/>
      </w:r>
      <w:r w:rsidR="0000654B" w:rsidRPr="00702A49">
        <w:rPr>
          <w:i/>
          <w:iCs/>
        </w:rPr>
        <w:tab/>
      </w:r>
      <w:r w:rsidRPr="00702A49">
        <w:rPr>
          <w:i/>
          <w:iCs/>
        </w:rPr>
        <w:t>arrived</w:t>
      </w:r>
      <w:r w:rsidR="00CD0E9A">
        <w:rPr>
          <w:i/>
          <w:iCs/>
        </w:rPr>
        <w:tab/>
      </w:r>
      <w:r w:rsidR="00F579DE">
        <w:rPr>
          <w:i/>
          <w:iCs/>
        </w:rPr>
        <w:tab/>
      </w:r>
      <w:r w:rsidR="00CD0E9A">
        <w:rPr>
          <w:i/>
          <w:iCs/>
        </w:rPr>
        <w:tab/>
      </w:r>
      <w:r w:rsidR="00CD0E9A">
        <w:rPr>
          <w:rFonts w:ascii="ArborWin" w:hAnsi="ArborWin"/>
          <w:iCs/>
        </w:rPr>
        <w:t>ei</w:t>
      </w:r>
    </w:p>
    <w:p w:rsidR="00702A49" w:rsidRDefault="00CD0E9A" w:rsidP="00702A49">
      <w:pPr>
        <w:spacing w:line="360" w:lineRule="auto"/>
        <w:contextualSpacing/>
        <w:rPr>
          <w:iCs/>
        </w:rPr>
      </w:pPr>
      <w:r>
        <w:rPr>
          <w:iCs/>
        </w:rPr>
        <w:tab/>
      </w:r>
      <w:r>
        <w:rPr>
          <w:iCs/>
        </w:rPr>
        <w:tab/>
      </w:r>
      <w:r>
        <w:rPr>
          <w:iCs/>
        </w:rPr>
        <w:tab/>
      </w:r>
      <w:r>
        <w:rPr>
          <w:iCs/>
        </w:rPr>
        <w:tab/>
      </w:r>
      <w:r>
        <w:rPr>
          <w:iCs/>
        </w:rPr>
        <w:tab/>
      </w:r>
      <w:r>
        <w:rPr>
          <w:iCs/>
        </w:rPr>
        <w:tab/>
      </w:r>
      <w:r w:rsidR="00F579DE">
        <w:rPr>
          <w:iCs/>
        </w:rPr>
        <w:tab/>
      </w:r>
      <w:r>
        <w:rPr>
          <w:iCs/>
        </w:rPr>
        <w:t>v</w:t>
      </w:r>
      <w:r>
        <w:rPr>
          <w:iCs/>
        </w:rPr>
        <w:tab/>
      </w:r>
      <w:r>
        <w:rPr>
          <w:iCs/>
        </w:rPr>
        <w:tab/>
        <w:t>VP</w:t>
      </w:r>
    </w:p>
    <w:p w:rsidR="00CD0E9A" w:rsidRDefault="00CD0E9A" w:rsidP="00702A49">
      <w:pPr>
        <w:spacing w:line="360" w:lineRule="auto"/>
        <w:contextualSpacing/>
        <w:rPr>
          <w:iCs/>
        </w:rPr>
      </w:pPr>
      <w:r>
        <w:rPr>
          <w:iCs/>
        </w:rPr>
        <w:tab/>
      </w:r>
      <w:r>
        <w:rPr>
          <w:iCs/>
        </w:rPr>
        <w:tab/>
      </w:r>
      <w:r>
        <w:rPr>
          <w:iCs/>
        </w:rPr>
        <w:tab/>
      </w:r>
      <w:r>
        <w:rPr>
          <w:iCs/>
        </w:rPr>
        <w:tab/>
      </w:r>
      <w:r>
        <w:rPr>
          <w:iCs/>
        </w:rPr>
        <w:tab/>
      </w:r>
      <w:r>
        <w:rPr>
          <w:iCs/>
        </w:rPr>
        <w:tab/>
      </w:r>
      <w:r>
        <w:rPr>
          <w:iCs/>
        </w:rPr>
        <w:tab/>
      </w:r>
      <w:r w:rsidR="00F579DE">
        <w:rPr>
          <w:iCs/>
        </w:rPr>
        <w:tab/>
      </w:r>
      <w:r>
        <w:rPr>
          <w:iCs/>
        </w:rPr>
        <w:tab/>
      </w:r>
      <w:r>
        <w:rPr>
          <w:rFonts w:ascii="ArborWin" w:hAnsi="ArborWin"/>
          <w:iCs/>
        </w:rPr>
        <w:t>4</w:t>
      </w:r>
    </w:p>
    <w:p w:rsidR="00CD0E9A" w:rsidRPr="00CD0E9A" w:rsidRDefault="00CD0E9A" w:rsidP="00CD0E9A">
      <w:pPr>
        <w:spacing w:line="360" w:lineRule="auto"/>
        <w:contextualSpacing/>
        <w:rPr>
          <w:i/>
          <w:iCs/>
        </w:rPr>
      </w:pPr>
      <w:r>
        <w:rPr>
          <w:iCs/>
        </w:rPr>
        <w:tab/>
      </w:r>
      <w:r>
        <w:rPr>
          <w:iCs/>
        </w:rPr>
        <w:tab/>
      </w:r>
      <w:r>
        <w:rPr>
          <w:iCs/>
        </w:rPr>
        <w:tab/>
      </w:r>
      <w:r>
        <w:rPr>
          <w:iCs/>
        </w:rPr>
        <w:tab/>
      </w:r>
      <w:r>
        <w:rPr>
          <w:iCs/>
        </w:rPr>
        <w:tab/>
      </w:r>
      <w:r>
        <w:rPr>
          <w:iCs/>
        </w:rPr>
        <w:tab/>
      </w:r>
      <w:r>
        <w:rPr>
          <w:iCs/>
        </w:rPr>
        <w:tab/>
      </w:r>
      <w:r w:rsidR="00F579DE">
        <w:rPr>
          <w:iCs/>
        </w:rPr>
        <w:tab/>
      </w:r>
      <w:r>
        <w:rPr>
          <w:iCs/>
        </w:rPr>
        <w:tab/>
      </w:r>
      <w:r>
        <w:rPr>
          <w:i/>
          <w:iCs/>
        </w:rPr>
        <w:t>a train arrived</w:t>
      </w:r>
    </w:p>
    <w:p w:rsidR="00CD0E9A" w:rsidRDefault="00CD0E9A" w:rsidP="00CD0E9A">
      <w:pPr>
        <w:spacing w:line="360" w:lineRule="auto"/>
        <w:contextualSpacing/>
        <w:rPr>
          <w:iCs/>
        </w:rPr>
      </w:pPr>
    </w:p>
    <w:p w:rsidR="00CC367B" w:rsidRDefault="003C6D83" w:rsidP="00CD0E9A">
      <w:pPr>
        <w:spacing w:line="360" w:lineRule="auto"/>
        <w:contextualSpacing/>
        <w:rPr>
          <w:iCs/>
        </w:rPr>
      </w:pPr>
      <w:r>
        <w:rPr>
          <w:iCs/>
        </w:rPr>
        <w:t xml:space="preserve">The second reason </w:t>
      </w:r>
      <w:r w:rsidR="00702A49">
        <w:rPr>
          <w:iCs/>
        </w:rPr>
        <w:t xml:space="preserve">for the appearance of expletives </w:t>
      </w:r>
      <w:r w:rsidR="00D94678">
        <w:rPr>
          <w:iCs/>
        </w:rPr>
        <w:t>wa</w:t>
      </w:r>
      <w:r w:rsidR="0062450B">
        <w:rPr>
          <w:iCs/>
        </w:rPr>
        <w:t xml:space="preserve">s </w:t>
      </w:r>
      <w:r w:rsidR="00CD0E9A">
        <w:rPr>
          <w:iCs/>
        </w:rPr>
        <w:t xml:space="preserve">also </w:t>
      </w:r>
      <w:r w:rsidR="0062450B">
        <w:rPr>
          <w:iCs/>
        </w:rPr>
        <w:t>mentioned in chapter 1</w:t>
      </w:r>
      <w:r w:rsidR="00702A49">
        <w:rPr>
          <w:iCs/>
        </w:rPr>
        <w:t>:</w:t>
      </w:r>
      <w:r>
        <w:rPr>
          <w:iCs/>
        </w:rPr>
        <w:t xml:space="preserve"> expletives </w:t>
      </w:r>
      <w:r w:rsidR="00331206" w:rsidRPr="00331206">
        <w:rPr>
          <w:iCs/>
        </w:rPr>
        <w:t>resolve indeterminat</w:t>
      </w:r>
      <w:r w:rsidR="00EE1F0D">
        <w:rPr>
          <w:iCs/>
        </w:rPr>
        <w:t>e structures (Chomsky</w:t>
      </w:r>
      <w:r w:rsidR="00EE1F0D">
        <w:t xml:space="preserve">, </w:t>
      </w:r>
      <w:r w:rsidR="00EE1F0D">
        <w:rPr>
          <w:rFonts w:cstheme="minorHAnsi"/>
          <w:lang w:val="en-GB"/>
        </w:rPr>
        <w:t>Gallego, &amp; Ott</w:t>
      </w:r>
      <w:r w:rsidR="00EE1F0D">
        <w:t xml:space="preserve"> </w:t>
      </w:r>
      <w:r w:rsidR="00D94678">
        <w:rPr>
          <w:iCs/>
        </w:rPr>
        <w:t>2019</w:t>
      </w:r>
      <w:r w:rsidR="00331206" w:rsidRPr="00331206">
        <w:rPr>
          <w:iCs/>
        </w:rPr>
        <w:t xml:space="preserve">, Goto </w:t>
      </w:r>
      <w:r w:rsidR="000648A7">
        <w:rPr>
          <w:iCs/>
        </w:rPr>
        <w:t>&amp; Ishii 2019</w:t>
      </w:r>
      <w:r w:rsidR="00331206" w:rsidRPr="00331206">
        <w:rPr>
          <w:iCs/>
        </w:rPr>
        <w:t xml:space="preserve">) </w:t>
      </w:r>
      <w:r w:rsidR="001B5B48">
        <w:rPr>
          <w:iCs/>
        </w:rPr>
        <w:t>and</w:t>
      </w:r>
      <w:r w:rsidR="00331206" w:rsidRPr="00331206">
        <w:rPr>
          <w:iCs/>
        </w:rPr>
        <w:t xml:space="preserve"> allow extraction of a </w:t>
      </w:r>
      <w:r w:rsidR="00331206" w:rsidRPr="00331206">
        <w:rPr>
          <w:i/>
          <w:iCs/>
        </w:rPr>
        <w:t>wh</w:t>
      </w:r>
      <w:r w:rsidR="00331206" w:rsidRPr="00331206">
        <w:rPr>
          <w:iCs/>
        </w:rPr>
        <w:t xml:space="preserve">-element from the subject </w:t>
      </w:r>
      <w:r w:rsidR="00D94678">
        <w:rPr>
          <w:iCs/>
        </w:rPr>
        <w:t xml:space="preserve">position </w:t>
      </w:r>
      <w:r w:rsidR="00702A49">
        <w:rPr>
          <w:iCs/>
        </w:rPr>
        <w:t>in (20</w:t>
      </w:r>
      <w:r w:rsidR="00CC367B">
        <w:rPr>
          <w:iCs/>
        </w:rPr>
        <w:t>).</w:t>
      </w:r>
    </w:p>
    <w:p w:rsidR="00CC367B" w:rsidRDefault="00CC367B" w:rsidP="008401C8">
      <w:pPr>
        <w:spacing w:line="360" w:lineRule="auto"/>
        <w:contextualSpacing/>
        <w:rPr>
          <w:iCs/>
        </w:rPr>
      </w:pPr>
    </w:p>
    <w:p w:rsidR="00331206" w:rsidRDefault="003D1C37" w:rsidP="008401C8">
      <w:pPr>
        <w:spacing w:line="360" w:lineRule="auto"/>
        <w:contextualSpacing/>
        <w:rPr>
          <w:iCs/>
        </w:rPr>
      </w:pPr>
      <w:r>
        <w:t>(</w:t>
      </w:r>
      <w:r w:rsidR="00702A49">
        <w:t>20</w:t>
      </w:r>
      <w:r w:rsidR="00CC367B">
        <w:t>)</w:t>
      </w:r>
      <w:r w:rsidR="00CC367B">
        <w:tab/>
      </w:r>
      <w:r w:rsidR="0037493B">
        <w:t>a.</w:t>
      </w:r>
      <w:r w:rsidR="0037493B">
        <w:tab/>
      </w:r>
      <w:r w:rsidR="00CC367B" w:rsidRPr="00D31BFC">
        <w:t xml:space="preserve">Who is </w:t>
      </w:r>
      <w:r w:rsidR="00CC367B" w:rsidRPr="00CE6709">
        <w:rPr>
          <w:b/>
        </w:rPr>
        <w:t>there</w:t>
      </w:r>
      <w:r w:rsidR="00CC367B" w:rsidRPr="00D31BFC">
        <w:t xml:space="preserve"> a picture of on the wall?</w:t>
      </w:r>
      <w:r w:rsidR="00331206" w:rsidRPr="00331206">
        <w:rPr>
          <w:iCs/>
        </w:rPr>
        <w:t xml:space="preserve"> </w:t>
      </w:r>
    </w:p>
    <w:p w:rsidR="00CC367B" w:rsidRDefault="0037493B" w:rsidP="008401C8">
      <w:pPr>
        <w:spacing w:line="360" w:lineRule="auto"/>
        <w:contextualSpacing/>
        <w:rPr>
          <w:b/>
          <w:iCs/>
        </w:rPr>
      </w:pPr>
      <w:r>
        <w:rPr>
          <w:iCs/>
        </w:rPr>
        <w:tab/>
        <w:t>b.</w:t>
      </w:r>
      <w:r>
        <w:rPr>
          <w:iCs/>
        </w:rPr>
        <w:tab/>
        <w:t>CP [</w:t>
      </w:r>
      <w:r w:rsidRPr="00D31BFC">
        <w:t xml:space="preserve">Who is </w:t>
      </w:r>
      <w:r>
        <w:t xml:space="preserve">TP[ </w:t>
      </w:r>
      <w:r w:rsidRPr="00D31BFC">
        <w:t xml:space="preserve">there </w:t>
      </w:r>
      <w:r>
        <w:t>vP[ [</w:t>
      </w:r>
      <w:r w:rsidRPr="00D31BFC">
        <w:t>a picture of</w:t>
      </w:r>
      <w:r>
        <w:t xml:space="preserve"> &lt;who&gt;]</w:t>
      </w:r>
      <w:r w:rsidRPr="00D31BFC">
        <w:t xml:space="preserve"> on the wall</w:t>
      </w:r>
      <w:r>
        <w:t xml:space="preserve"> ]]]?</w:t>
      </w:r>
    </w:p>
    <w:p w:rsidR="0037493B" w:rsidRPr="0037493B" w:rsidRDefault="0037493B" w:rsidP="008401C8">
      <w:pPr>
        <w:spacing w:line="360" w:lineRule="auto"/>
        <w:contextualSpacing/>
        <w:rPr>
          <w:b/>
          <w:iCs/>
        </w:rPr>
      </w:pPr>
    </w:p>
    <w:p w:rsidR="009F758F" w:rsidRPr="00D31BFC" w:rsidRDefault="00702A49" w:rsidP="00CC367B">
      <w:pPr>
        <w:spacing w:line="360" w:lineRule="auto"/>
        <w:contextualSpacing/>
      </w:pPr>
      <w:r>
        <w:t>Similar to English (20</w:t>
      </w:r>
      <w:r w:rsidR="003D1C37">
        <w:t>), Dutch (</w:t>
      </w:r>
      <w:r>
        <w:t>21</w:t>
      </w:r>
      <w:r w:rsidR="009F758F" w:rsidRPr="00D31BFC">
        <w:t xml:space="preserve">) </w:t>
      </w:r>
      <w:r w:rsidR="009F758F" w:rsidRPr="00CC367B">
        <w:t>show</w:t>
      </w:r>
      <w:r w:rsidR="00CD0E9A">
        <w:t>s</w:t>
      </w:r>
      <w:r w:rsidR="009F758F" w:rsidRPr="00D31BFC">
        <w:t xml:space="preserve"> that extraction of a </w:t>
      </w:r>
      <w:r w:rsidR="009F758F" w:rsidRPr="00D31BFC">
        <w:rPr>
          <w:i/>
        </w:rPr>
        <w:t>wh</w:t>
      </w:r>
      <w:r w:rsidR="009F758F" w:rsidRPr="00D31BFC">
        <w:t>-element from a subject position is only possible if there is an expletive.</w:t>
      </w:r>
    </w:p>
    <w:p w:rsidR="009F758F" w:rsidRPr="00D31BFC" w:rsidRDefault="009F758F" w:rsidP="009F758F">
      <w:pPr>
        <w:spacing w:line="360" w:lineRule="auto"/>
        <w:contextualSpacing/>
      </w:pPr>
    </w:p>
    <w:p w:rsidR="009F758F" w:rsidRPr="00D11A72" w:rsidRDefault="009F758F" w:rsidP="009F758F">
      <w:pPr>
        <w:spacing w:line="360" w:lineRule="auto"/>
        <w:contextualSpacing/>
      </w:pPr>
      <w:r w:rsidRPr="00D31BFC">
        <w:t>(</w:t>
      </w:r>
      <w:r w:rsidR="00702A49">
        <w:t>21</w:t>
      </w:r>
      <w:r w:rsidRPr="00D31BFC">
        <w:t>)</w:t>
      </w:r>
      <w:r w:rsidRPr="00D31BFC">
        <w:tab/>
        <w:t>a.</w:t>
      </w:r>
      <w:r w:rsidRPr="00D31BFC">
        <w:tab/>
      </w:r>
      <w:r w:rsidRPr="00D31BFC">
        <w:rPr>
          <w:i/>
        </w:rPr>
        <w:t>Wat hebben</w:t>
      </w:r>
      <w:r w:rsidRPr="004D17C3">
        <w:rPr>
          <w:b/>
          <w:i/>
        </w:rPr>
        <w:t xml:space="preserve"> er</w:t>
      </w:r>
      <w:r w:rsidRPr="00D31BFC">
        <w:rPr>
          <w:i/>
        </w:rPr>
        <w:t xml:space="preserve"> [</w:t>
      </w:r>
      <w:r w:rsidR="0037493B">
        <w:rPr>
          <w:i/>
        </w:rPr>
        <w:t>&lt;</w:t>
      </w:r>
      <w:r w:rsidRPr="0037493B">
        <w:t>wat</w:t>
      </w:r>
      <w:r w:rsidR="0037493B">
        <w:t>&gt;</w:t>
      </w:r>
      <w:r w:rsidRPr="00D31BFC">
        <w:rPr>
          <w:i/>
        </w:rPr>
        <w:t xml:space="preserve"> voor mensen] je moeder bezocht?</w:t>
      </w:r>
      <w:r w:rsidR="00D11A72">
        <w:rPr>
          <w:i/>
        </w:rPr>
        <w:tab/>
      </w:r>
      <w:r w:rsidR="00D11A72">
        <w:rPr>
          <w:i/>
        </w:rPr>
        <w:tab/>
      </w:r>
      <w:r w:rsidR="00D11A72">
        <w:t>Dutch</w:t>
      </w:r>
    </w:p>
    <w:p w:rsidR="009F758F" w:rsidRPr="00D31BFC" w:rsidRDefault="0037493B" w:rsidP="009F758F">
      <w:pPr>
        <w:spacing w:line="360" w:lineRule="auto"/>
        <w:ind w:left="720" w:firstLine="720"/>
        <w:contextualSpacing/>
      </w:pPr>
      <w:r>
        <w:t>what have.</w:t>
      </w:r>
      <w:r w:rsidR="009F758F" w:rsidRPr="00D31BFC">
        <w:t xml:space="preserve">3PL there for people your mother visited </w:t>
      </w:r>
    </w:p>
    <w:p w:rsidR="009F758F" w:rsidRPr="00D31BFC" w:rsidRDefault="009F758F" w:rsidP="009F758F">
      <w:pPr>
        <w:spacing w:line="360" w:lineRule="auto"/>
        <w:contextualSpacing/>
      </w:pPr>
      <w:r w:rsidRPr="00D31BFC">
        <w:tab/>
        <w:t>b.</w:t>
      </w:r>
      <w:r w:rsidRPr="00D31BFC">
        <w:tab/>
        <w:t>*</w:t>
      </w:r>
      <w:r w:rsidRPr="00D31BFC">
        <w:rPr>
          <w:i/>
        </w:rPr>
        <w:t>Wat hebben [</w:t>
      </w:r>
      <w:r w:rsidR="0037493B">
        <w:rPr>
          <w:i/>
        </w:rPr>
        <w:t>&lt;</w:t>
      </w:r>
      <w:r w:rsidRPr="0037493B">
        <w:t>wat</w:t>
      </w:r>
      <w:r w:rsidR="0037493B">
        <w:t>&gt;</w:t>
      </w:r>
      <w:r w:rsidRPr="00D31BFC">
        <w:rPr>
          <w:i/>
        </w:rPr>
        <w:t xml:space="preserve"> voor mensen] je moeder bezocht?</w:t>
      </w:r>
    </w:p>
    <w:p w:rsidR="009F758F" w:rsidRPr="00D31BFC" w:rsidRDefault="009F758F" w:rsidP="009F758F">
      <w:pPr>
        <w:spacing w:line="360" w:lineRule="auto"/>
        <w:contextualSpacing/>
      </w:pPr>
      <w:r w:rsidRPr="00D31BFC">
        <w:tab/>
      </w:r>
      <w:r w:rsidRPr="00D31BFC">
        <w:tab/>
        <w:t>`What kinds of people visit</w:t>
      </w:r>
      <w:r w:rsidR="008A09D0">
        <w:t>ed your mother?’ (Broekhuis 2005</w:t>
      </w:r>
      <w:r w:rsidRPr="00D31BFC">
        <w:t>: 64; 65)</w:t>
      </w:r>
    </w:p>
    <w:p w:rsidR="00331206" w:rsidRDefault="00331206" w:rsidP="00331206">
      <w:pPr>
        <w:spacing w:line="360" w:lineRule="auto"/>
        <w:contextualSpacing/>
        <w:rPr>
          <w:iCs/>
        </w:rPr>
      </w:pPr>
    </w:p>
    <w:p w:rsidR="00B75AC2" w:rsidRDefault="004D17C3" w:rsidP="00331206">
      <w:pPr>
        <w:spacing w:line="360" w:lineRule="auto"/>
        <w:contextualSpacing/>
        <w:rPr>
          <w:iCs/>
        </w:rPr>
      </w:pPr>
      <w:r>
        <w:rPr>
          <w:iCs/>
        </w:rPr>
        <w:t xml:space="preserve">This tension between (more difficult) labeling but determinate structures presents a puzzle. Why are there indeterminate structures such that expletives have to rescue them? </w:t>
      </w:r>
      <w:r w:rsidR="00056AE8">
        <w:rPr>
          <w:iCs/>
        </w:rPr>
        <w:t>The reason is the presence of a TP</w:t>
      </w:r>
      <w:r w:rsidR="00CD0E9A">
        <w:rPr>
          <w:iCs/>
        </w:rPr>
        <w:t xml:space="preserve"> in addition to a CP</w:t>
      </w:r>
      <w:r w:rsidR="00056AE8">
        <w:rPr>
          <w:iCs/>
        </w:rPr>
        <w:t>.</w:t>
      </w:r>
    </w:p>
    <w:p w:rsidR="001B5B48" w:rsidRPr="002E1890" w:rsidRDefault="00056AE8" w:rsidP="004D17C3">
      <w:pPr>
        <w:spacing w:line="360" w:lineRule="auto"/>
        <w:ind w:firstLine="720"/>
        <w:contextualSpacing/>
        <w:rPr>
          <w:iCs/>
        </w:rPr>
      </w:pPr>
      <w:r>
        <w:rPr>
          <w:iCs/>
        </w:rPr>
        <w:t>There is</w:t>
      </w:r>
      <w:r w:rsidR="004D17C3">
        <w:rPr>
          <w:iCs/>
        </w:rPr>
        <w:t xml:space="preserve"> another complication</w:t>
      </w:r>
      <w:r>
        <w:rPr>
          <w:iCs/>
        </w:rPr>
        <w:t xml:space="preserve"> to expletives</w:t>
      </w:r>
      <w:r w:rsidR="004D17C3">
        <w:rPr>
          <w:iCs/>
        </w:rPr>
        <w:t xml:space="preserve">, already </w:t>
      </w:r>
      <w:r w:rsidR="00AB6DEB">
        <w:rPr>
          <w:iCs/>
        </w:rPr>
        <w:t>mentioned</w:t>
      </w:r>
      <w:r w:rsidR="004D17C3">
        <w:rPr>
          <w:iCs/>
        </w:rPr>
        <w:t xml:space="preserve"> at the end of section 2.1.</w:t>
      </w:r>
      <w:r w:rsidR="00B75AC2">
        <w:rPr>
          <w:iCs/>
        </w:rPr>
        <w:t xml:space="preserve"> </w:t>
      </w:r>
      <w:r w:rsidR="00D11A72">
        <w:rPr>
          <w:iCs/>
        </w:rPr>
        <w:t>For some speake</w:t>
      </w:r>
      <w:r w:rsidR="00647769">
        <w:rPr>
          <w:iCs/>
        </w:rPr>
        <w:t xml:space="preserve">rs of Dutch, </w:t>
      </w:r>
      <w:r w:rsidR="00F70A87">
        <w:rPr>
          <w:iCs/>
        </w:rPr>
        <w:t xml:space="preserve">inluding myself, </w:t>
      </w:r>
      <w:r w:rsidR="00647769">
        <w:rPr>
          <w:iCs/>
        </w:rPr>
        <w:t>the expl</w:t>
      </w:r>
      <w:r w:rsidR="00702A49">
        <w:rPr>
          <w:iCs/>
        </w:rPr>
        <w:t>etive in (21a) is optional and hence (21</w:t>
      </w:r>
      <w:r w:rsidR="00D11A72">
        <w:rPr>
          <w:iCs/>
        </w:rPr>
        <w:t>b) is grammatical. This indicate</w:t>
      </w:r>
      <w:r w:rsidR="00647769">
        <w:rPr>
          <w:iCs/>
        </w:rPr>
        <w:t>s</w:t>
      </w:r>
      <w:r w:rsidR="00D11A72">
        <w:rPr>
          <w:iCs/>
        </w:rPr>
        <w:t xml:space="preserve"> </w:t>
      </w:r>
      <w:r w:rsidR="00CD0E9A">
        <w:rPr>
          <w:iCs/>
        </w:rPr>
        <w:t>that the TP is</w:t>
      </w:r>
      <w:r w:rsidR="00D11A72">
        <w:rPr>
          <w:iCs/>
        </w:rPr>
        <w:t xml:space="preserve"> optional</w:t>
      </w:r>
      <w:r w:rsidR="00CD0E9A">
        <w:rPr>
          <w:iCs/>
        </w:rPr>
        <w:t>, not present for those speakers who accept (22b)</w:t>
      </w:r>
      <w:r w:rsidR="00D11A72">
        <w:rPr>
          <w:iCs/>
        </w:rPr>
        <w:t>.</w:t>
      </w:r>
      <w:r w:rsidR="00647769">
        <w:rPr>
          <w:iCs/>
        </w:rPr>
        <w:t xml:space="preserve"> Some speakers do not allow </w:t>
      </w:r>
      <w:r w:rsidR="00CD0E9A">
        <w:rPr>
          <w:iCs/>
        </w:rPr>
        <w:t>extraction</w:t>
      </w:r>
      <w:r w:rsidR="00647769">
        <w:rPr>
          <w:iCs/>
        </w:rPr>
        <w:t xml:space="preserve"> at all and only </w:t>
      </w:r>
      <w:r w:rsidR="002E1890">
        <w:rPr>
          <w:iCs/>
        </w:rPr>
        <w:t>accept</w:t>
      </w:r>
      <w:r w:rsidR="00702A49">
        <w:rPr>
          <w:iCs/>
        </w:rPr>
        <w:t xml:space="preserve"> (22</w:t>
      </w:r>
      <w:r w:rsidR="0037493B">
        <w:rPr>
          <w:iCs/>
        </w:rPr>
        <w:t>a</w:t>
      </w:r>
      <w:r w:rsidR="00647769">
        <w:rPr>
          <w:iCs/>
        </w:rPr>
        <w:t>).</w:t>
      </w:r>
      <w:r w:rsidR="002E1890">
        <w:rPr>
          <w:iCs/>
        </w:rPr>
        <w:t xml:space="preserve"> For these speakers, </w:t>
      </w:r>
      <w:r w:rsidR="003048D7">
        <w:rPr>
          <w:iCs/>
        </w:rPr>
        <w:t xml:space="preserve">it </w:t>
      </w:r>
      <w:r w:rsidR="002E1890">
        <w:rPr>
          <w:iCs/>
        </w:rPr>
        <w:t xml:space="preserve">would have to </w:t>
      </w:r>
      <w:r w:rsidR="003048D7">
        <w:rPr>
          <w:iCs/>
        </w:rPr>
        <w:t xml:space="preserve">be </w:t>
      </w:r>
      <w:r w:rsidR="002E1890">
        <w:rPr>
          <w:iCs/>
        </w:rPr>
        <w:t>assume</w:t>
      </w:r>
      <w:r w:rsidR="003048D7">
        <w:rPr>
          <w:iCs/>
        </w:rPr>
        <w:t>d that</w:t>
      </w:r>
      <w:r w:rsidR="002E1890">
        <w:rPr>
          <w:iCs/>
        </w:rPr>
        <w:t xml:space="preserve"> the subject </w:t>
      </w:r>
      <w:r w:rsidR="002E1890">
        <w:rPr>
          <w:i/>
          <w:iCs/>
        </w:rPr>
        <w:t xml:space="preserve">wat voor mensen </w:t>
      </w:r>
      <w:r w:rsidR="002E1890">
        <w:rPr>
          <w:iCs/>
        </w:rPr>
        <w:t xml:space="preserve">doesn’t move via the specifier of the TP </w:t>
      </w:r>
      <w:r w:rsidR="00AE4023">
        <w:rPr>
          <w:iCs/>
        </w:rPr>
        <w:t xml:space="preserve">or </w:t>
      </w:r>
      <w:r w:rsidR="00AB6DEB">
        <w:rPr>
          <w:iCs/>
        </w:rPr>
        <w:t xml:space="preserve">that </w:t>
      </w:r>
      <w:r w:rsidR="00AE4023">
        <w:rPr>
          <w:iCs/>
        </w:rPr>
        <w:t xml:space="preserve">this position </w:t>
      </w:r>
      <w:r w:rsidR="00AE4023" w:rsidRPr="00AE4023">
        <w:rPr>
          <w:iCs/>
        </w:rPr>
        <w:t xml:space="preserve">has an expletive </w:t>
      </w:r>
      <w:r w:rsidR="002E1890" w:rsidRPr="00AE4023">
        <w:rPr>
          <w:i/>
          <w:iCs/>
        </w:rPr>
        <w:t>er</w:t>
      </w:r>
      <w:r w:rsidR="00AE4023" w:rsidRPr="00AE4023">
        <w:rPr>
          <w:i/>
          <w:iCs/>
        </w:rPr>
        <w:t>,</w:t>
      </w:r>
      <w:r w:rsidR="002E1890" w:rsidRPr="00AE4023">
        <w:rPr>
          <w:i/>
          <w:iCs/>
        </w:rPr>
        <w:t xml:space="preserve"> </w:t>
      </w:r>
      <w:r w:rsidR="00AE4023" w:rsidRPr="00AE4023">
        <w:rPr>
          <w:iCs/>
        </w:rPr>
        <w:t xml:space="preserve">as </w:t>
      </w:r>
      <w:r w:rsidR="002E1890" w:rsidRPr="00AE4023">
        <w:rPr>
          <w:iCs/>
        </w:rPr>
        <w:t>in (</w:t>
      </w:r>
      <w:r w:rsidR="00702A49">
        <w:rPr>
          <w:iCs/>
        </w:rPr>
        <w:t>22</w:t>
      </w:r>
      <w:r w:rsidR="0037493B">
        <w:rPr>
          <w:iCs/>
        </w:rPr>
        <w:t>b</w:t>
      </w:r>
      <w:r w:rsidR="002E1890" w:rsidRPr="00AE4023">
        <w:rPr>
          <w:iCs/>
        </w:rPr>
        <w:t>).</w:t>
      </w:r>
    </w:p>
    <w:p w:rsidR="00647769" w:rsidRDefault="00647769" w:rsidP="00331206">
      <w:pPr>
        <w:spacing w:line="360" w:lineRule="auto"/>
        <w:contextualSpacing/>
        <w:rPr>
          <w:iCs/>
        </w:rPr>
      </w:pPr>
    </w:p>
    <w:p w:rsidR="00647769" w:rsidRPr="00647769" w:rsidRDefault="00702A49" w:rsidP="00331206">
      <w:pPr>
        <w:spacing w:line="360" w:lineRule="auto"/>
        <w:contextualSpacing/>
        <w:rPr>
          <w:i/>
          <w:iCs/>
        </w:rPr>
      </w:pPr>
      <w:r>
        <w:rPr>
          <w:iCs/>
        </w:rPr>
        <w:t>(22</w:t>
      </w:r>
      <w:r w:rsidR="00647769">
        <w:rPr>
          <w:iCs/>
        </w:rPr>
        <w:t>)</w:t>
      </w:r>
      <w:r w:rsidR="0037493B">
        <w:rPr>
          <w:iCs/>
        </w:rPr>
        <w:tab/>
        <w:t>a.</w:t>
      </w:r>
      <w:r w:rsidR="00647769">
        <w:rPr>
          <w:iCs/>
        </w:rPr>
        <w:tab/>
      </w:r>
      <w:r w:rsidR="00647769" w:rsidRPr="00647769">
        <w:rPr>
          <w:b/>
          <w:i/>
          <w:iCs/>
        </w:rPr>
        <w:t xml:space="preserve">Wat </w:t>
      </w:r>
      <w:r w:rsidR="00AD50D8">
        <w:rPr>
          <w:b/>
          <w:i/>
          <w:iCs/>
        </w:rPr>
        <w:tab/>
      </w:r>
      <w:r w:rsidR="00647769" w:rsidRPr="00647769">
        <w:rPr>
          <w:b/>
          <w:i/>
          <w:iCs/>
        </w:rPr>
        <w:t xml:space="preserve">voor </w:t>
      </w:r>
      <w:r w:rsidR="00AD50D8">
        <w:rPr>
          <w:b/>
          <w:i/>
          <w:iCs/>
        </w:rPr>
        <w:tab/>
      </w:r>
      <w:r w:rsidR="00647769" w:rsidRPr="00647769">
        <w:rPr>
          <w:b/>
          <w:i/>
          <w:iCs/>
        </w:rPr>
        <w:t xml:space="preserve">mensen </w:t>
      </w:r>
      <w:r w:rsidR="002E1890">
        <w:rPr>
          <w:i/>
          <w:iCs/>
        </w:rPr>
        <w:t xml:space="preserve">hebben je </w:t>
      </w:r>
      <w:r w:rsidR="00AD50D8">
        <w:rPr>
          <w:i/>
          <w:iCs/>
        </w:rPr>
        <w:tab/>
      </w:r>
      <w:r w:rsidR="002E1890">
        <w:rPr>
          <w:i/>
          <w:iCs/>
        </w:rPr>
        <w:t>moeder bezocht?</w:t>
      </w:r>
      <w:r w:rsidR="00647769">
        <w:rPr>
          <w:i/>
        </w:rPr>
        <w:tab/>
      </w:r>
      <w:r w:rsidR="00647769">
        <w:rPr>
          <w:i/>
        </w:rPr>
        <w:tab/>
      </w:r>
      <w:r w:rsidR="00647769">
        <w:t>Dutch</w:t>
      </w:r>
    </w:p>
    <w:p w:rsidR="00647769" w:rsidRPr="00D31BFC" w:rsidRDefault="00647769" w:rsidP="0037493B">
      <w:pPr>
        <w:spacing w:line="360" w:lineRule="auto"/>
        <w:ind w:left="720" w:firstLine="720"/>
        <w:contextualSpacing/>
      </w:pPr>
      <w:r w:rsidRPr="00D31BFC">
        <w:t xml:space="preserve">what </w:t>
      </w:r>
      <w:r w:rsidR="00AD50D8">
        <w:tab/>
      </w:r>
      <w:r>
        <w:t xml:space="preserve">for </w:t>
      </w:r>
      <w:r w:rsidR="00AD50D8">
        <w:tab/>
      </w:r>
      <w:r>
        <w:t xml:space="preserve">people </w:t>
      </w:r>
      <w:r w:rsidR="00AD50D8">
        <w:tab/>
      </w:r>
      <w:r w:rsidRPr="00D31BFC">
        <w:t xml:space="preserve">have-3PL your </w:t>
      </w:r>
      <w:r w:rsidR="00AD50D8">
        <w:tab/>
      </w:r>
      <w:r w:rsidRPr="00D31BFC">
        <w:t xml:space="preserve">mother visited </w:t>
      </w:r>
    </w:p>
    <w:p w:rsidR="00647769" w:rsidRDefault="00647769" w:rsidP="0037493B">
      <w:pPr>
        <w:spacing w:line="360" w:lineRule="auto"/>
        <w:ind w:left="720" w:firstLine="720"/>
        <w:contextualSpacing/>
      </w:pPr>
      <w:r w:rsidRPr="00D31BFC">
        <w:lastRenderedPageBreak/>
        <w:t>`What kinds of people visited your mother?’</w:t>
      </w:r>
    </w:p>
    <w:p w:rsidR="00647769" w:rsidRDefault="0037493B" w:rsidP="00647769">
      <w:pPr>
        <w:spacing w:line="360" w:lineRule="auto"/>
        <w:contextualSpacing/>
        <w:rPr>
          <w:iCs/>
        </w:rPr>
      </w:pPr>
      <w:r>
        <w:rPr>
          <w:iCs/>
        </w:rPr>
        <w:tab/>
        <w:t>b.</w:t>
      </w:r>
      <w:r w:rsidR="002E1890">
        <w:rPr>
          <w:iCs/>
        </w:rPr>
        <w:tab/>
      </w:r>
      <w:r w:rsidR="00AD50D8" w:rsidRPr="00647769">
        <w:rPr>
          <w:b/>
          <w:i/>
          <w:iCs/>
        </w:rPr>
        <w:t xml:space="preserve">Wat </w:t>
      </w:r>
      <w:r w:rsidR="00AD50D8">
        <w:rPr>
          <w:b/>
          <w:i/>
          <w:iCs/>
        </w:rPr>
        <w:tab/>
      </w:r>
      <w:r w:rsidR="00AD50D8" w:rsidRPr="00647769">
        <w:rPr>
          <w:b/>
          <w:i/>
          <w:iCs/>
        </w:rPr>
        <w:t xml:space="preserve">voor </w:t>
      </w:r>
      <w:r w:rsidR="00AD50D8">
        <w:rPr>
          <w:b/>
          <w:i/>
          <w:iCs/>
        </w:rPr>
        <w:tab/>
      </w:r>
      <w:r w:rsidR="00AD50D8" w:rsidRPr="00647769">
        <w:rPr>
          <w:b/>
          <w:i/>
          <w:iCs/>
        </w:rPr>
        <w:t xml:space="preserve">mensen </w:t>
      </w:r>
      <w:r w:rsidR="00AD50D8">
        <w:rPr>
          <w:i/>
          <w:iCs/>
        </w:rPr>
        <w:t xml:space="preserve">hebben </w:t>
      </w:r>
      <w:r w:rsidR="00AD50D8">
        <w:rPr>
          <w:i/>
          <w:iCs/>
        </w:rPr>
        <w:tab/>
      </w:r>
      <w:r w:rsidR="00AD50D8" w:rsidRPr="00AD50D8">
        <w:rPr>
          <w:b/>
          <w:i/>
          <w:iCs/>
        </w:rPr>
        <w:t>er</w:t>
      </w:r>
      <w:r w:rsidR="00AD50D8">
        <w:rPr>
          <w:i/>
          <w:iCs/>
        </w:rPr>
        <w:tab/>
        <w:t>je</w:t>
      </w:r>
      <w:r w:rsidR="00AD50D8">
        <w:rPr>
          <w:i/>
          <w:iCs/>
        </w:rPr>
        <w:tab/>
        <w:t>moeder bezocht?</w:t>
      </w:r>
    </w:p>
    <w:p w:rsidR="00AD50D8" w:rsidRPr="00D31BFC" w:rsidRDefault="00AD50D8" w:rsidP="0037493B">
      <w:pPr>
        <w:spacing w:line="360" w:lineRule="auto"/>
        <w:ind w:left="720" w:firstLine="720"/>
        <w:contextualSpacing/>
      </w:pPr>
      <w:r w:rsidRPr="00D31BFC">
        <w:t xml:space="preserve">what </w:t>
      </w:r>
      <w:r>
        <w:tab/>
        <w:t xml:space="preserve">for </w:t>
      </w:r>
      <w:r>
        <w:tab/>
        <w:t xml:space="preserve">people </w:t>
      </w:r>
      <w:r>
        <w:tab/>
      </w:r>
      <w:r w:rsidRPr="00D31BFC">
        <w:t xml:space="preserve">have-3PL </w:t>
      </w:r>
      <w:r>
        <w:tab/>
        <w:t>there</w:t>
      </w:r>
      <w:r>
        <w:tab/>
      </w:r>
      <w:r w:rsidRPr="00D31BFC">
        <w:t>your</w:t>
      </w:r>
      <w:r>
        <w:tab/>
      </w:r>
      <w:r w:rsidRPr="00D31BFC">
        <w:t xml:space="preserve">mother visited </w:t>
      </w:r>
    </w:p>
    <w:p w:rsidR="00AD50D8" w:rsidRDefault="00AD50D8" w:rsidP="0037493B">
      <w:pPr>
        <w:spacing w:line="360" w:lineRule="auto"/>
        <w:ind w:left="720" w:firstLine="720"/>
        <w:contextualSpacing/>
      </w:pPr>
      <w:r w:rsidRPr="00D31BFC">
        <w:t>`What kinds of people visited your mother</w:t>
      </w:r>
      <w:r>
        <w:t xml:space="preserve"> there</w:t>
      </w:r>
      <w:r w:rsidRPr="00D31BFC">
        <w:t>?’</w:t>
      </w:r>
    </w:p>
    <w:p w:rsidR="002E1890" w:rsidRDefault="002E1890" w:rsidP="00647769">
      <w:pPr>
        <w:spacing w:line="360" w:lineRule="auto"/>
        <w:contextualSpacing/>
        <w:rPr>
          <w:iCs/>
        </w:rPr>
      </w:pPr>
    </w:p>
    <w:p w:rsidR="00647769" w:rsidRDefault="00D94678" w:rsidP="00F579DE">
      <w:pPr>
        <w:spacing w:line="360" w:lineRule="auto"/>
        <w:contextualSpacing/>
        <w:rPr>
          <w:iCs/>
        </w:rPr>
      </w:pPr>
      <w:r>
        <w:rPr>
          <w:iCs/>
        </w:rPr>
        <w:t>Movement of</w:t>
      </w:r>
      <w:r w:rsidR="00AD50D8">
        <w:rPr>
          <w:iCs/>
        </w:rPr>
        <w:t xml:space="preserve"> the subject</w:t>
      </w:r>
      <w:r w:rsidR="00647769">
        <w:rPr>
          <w:iCs/>
        </w:rPr>
        <w:t xml:space="preserve"> to </w:t>
      </w:r>
      <w:r w:rsidR="008144C1">
        <w:rPr>
          <w:bCs/>
          <w:iCs/>
        </w:rPr>
        <w:t>the specifier of the</w:t>
      </w:r>
      <w:r w:rsidR="00702A49">
        <w:rPr>
          <w:iCs/>
        </w:rPr>
        <w:t xml:space="preserve"> CP, as in (1), repeated as (23</w:t>
      </w:r>
      <w:r w:rsidR="00F579DE">
        <w:rPr>
          <w:iCs/>
        </w:rPr>
        <w:t>a</w:t>
      </w:r>
      <w:r w:rsidR="00647769">
        <w:rPr>
          <w:iCs/>
        </w:rPr>
        <w:t>), never needs an expletive</w:t>
      </w:r>
      <w:r w:rsidR="00F26A2A">
        <w:rPr>
          <w:iCs/>
        </w:rPr>
        <w:t xml:space="preserve">. If the subject were moving via the </w:t>
      </w:r>
      <w:r w:rsidR="008144C1">
        <w:rPr>
          <w:bCs/>
          <w:iCs/>
        </w:rPr>
        <w:t>the specifier of the</w:t>
      </w:r>
      <w:r w:rsidR="008144C1" w:rsidRPr="00A10B26">
        <w:rPr>
          <w:bCs/>
          <w:iCs/>
        </w:rPr>
        <w:t xml:space="preserve"> </w:t>
      </w:r>
      <w:r w:rsidR="00F26A2A">
        <w:rPr>
          <w:iCs/>
        </w:rPr>
        <w:t>TP, this would re</w:t>
      </w:r>
      <w:r w:rsidR="00F579DE">
        <w:rPr>
          <w:iCs/>
        </w:rPr>
        <w:t xml:space="preserve">sult in a determinacy violation, as indicated with the two copies of </w:t>
      </w:r>
      <w:r w:rsidR="00F579DE">
        <w:rPr>
          <w:i/>
          <w:iCs/>
        </w:rPr>
        <w:t xml:space="preserve">Sharon </w:t>
      </w:r>
      <w:r w:rsidR="00F579DE">
        <w:rPr>
          <w:iCs/>
        </w:rPr>
        <w:t>that would be in the workspace in (23b).</w:t>
      </w:r>
    </w:p>
    <w:p w:rsidR="00647769" w:rsidRPr="00647769" w:rsidRDefault="00647769" w:rsidP="00647769">
      <w:pPr>
        <w:spacing w:line="360" w:lineRule="auto"/>
        <w:contextualSpacing/>
        <w:rPr>
          <w:iCs/>
        </w:rPr>
      </w:pPr>
    </w:p>
    <w:p w:rsidR="00647769" w:rsidRPr="00F579DE" w:rsidRDefault="00647769" w:rsidP="00647769">
      <w:pPr>
        <w:spacing w:line="360" w:lineRule="auto"/>
        <w:contextualSpacing/>
        <w:rPr>
          <w:iCs/>
        </w:rPr>
      </w:pPr>
      <w:r w:rsidRPr="00F579DE">
        <w:rPr>
          <w:iCs/>
        </w:rPr>
        <w:t>(</w:t>
      </w:r>
      <w:r w:rsidR="00702A49" w:rsidRPr="00F579DE">
        <w:rPr>
          <w:iCs/>
        </w:rPr>
        <w:t>23</w:t>
      </w:r>
      <w:r w:rsidRPr="00F579DE">
        <w:rPr>
          <w:iCs/>
        </w:rPr>
        <w:t>)</w:t>
      </w:r>
      <w:r w:rsidR="00F579DE" w:rsidRPr="00F579DE">
        <w:rPr>
          <w:iCs/>
        </w:rPr>
        <w:tab/>
        <w:t>a.</w:t>
      </w:r>
      <w:r w:rsidRPr="00F579DE">
        <w:rPr>
          <w:iCs/>
        </w:rPr>
        <w:tab/>
      </w:r>
      <w:r w:rsidRPr="00F579DE">
        <w:rPr>
          <w:b/>
          <w:i/>
          <w:iCs/>
        </w:rPr>
        <w:t>Sharon</w:t>
      </w:r>
      <w:r w:rsidRPr="00F579DE">
        <w:rPr>
          <w:b/>
          <w:i/>
          <w:iCs/>
        </w:rPr>
        <w:tab/>
        <w:t>is</w:t>
      </w:r>
      <w:r w:rsidRPr="00F579DE">
        <w:rPr>
          <w:b/>
          <w:i/>
          <w:iCs/>
        </w:rPr>
        <w:tab/>
      </w:r>
      <w:r w:rsidRPr="00F579DE">
        <w:rPr>
          <w:i/>
          <w:iCs/>
        </w:rPr>
        <w:t>naar</w:t>
      </w:r>
      <w:r w:rsidRPr="00F579DE">
        <w:rPr>
          <w:i/>
          <w:iCs/>
        </w:rPr>
        <w:tab/>
        <w:t>huis</w:t>
      </w:r>
      <w:r w:rsidRPr="00F579DE">
        <w:rPr>
          <w:i/>
          <w:iCs/>
        </w:rPr>
        <w:tab/>
        <w:t>gegaan</w:t>
      </w:r>
      <w:r w:rsidRPr="00F579DE">
        <w:rPr>
          <w:i/>
          <w:iCs/>
        </w:rPr>
        <w:tab/>
      </w:r>
      <w:r w:rsidRPr="00F579DE">
        <w:rPr>
          <w:i/>
          <w:iCs/>
        </w:rPr>
        <w:tab/>
      </w:r>
      <w:r w:rsidR="00F26A2A" w:rsidRPr="00F579DE">
        <w:rPr>
          <w:iCs/>
        </w:rPr>
        <w:tab/>
      </w:r>
      <w:r w:rsidRPr="00F579DE">
        <w:rPr>
          <w:iCs/>
        </w:rPr>
        <w:tab/>
        <w:t>Dutch</w:t>
      </w:r>
    </w:p>
    <w:p w:rsidR="00647769" w:rsidRPr="00F579DE" w:rsidRDefault="00647769" w:rsidP="00647769">
      <w:pPr>
        <w:spacing w:line="360" w:lineRule="auto"/>
        <w:contextualSpacing/>
        <w:rPr>
          <w:iCs/>
        </w:rPr>
      </w:pPr>
      <w:r w:rsidRPr="00F579DE">
        <w:rPr>
          <w:iCs/>
        </w:rPr>
        <w:tab/>
      </w:r>
      <w:r w:rsidR="00F579DE" w:rsidRPr="00F579DE">
        <w:rPr>
          <w:iCs/>
        </w:rPr>
        <w:tab/>
      </w:r>
      <w:r w:rsidRPr="00F579DE">
        <w:rPr>
          <w:iCs/>
        </w:rPr>
        <w:t>Sharon</w:t>
      </w:r>
      <w:r w:rsidRPr="00F579DE">
        <w:rPr>
          <w:iCs/>
        </w:rPr>
        <w:tab/>
        <w:t>is</w:t>
      </w:r>
      <w:r w:rsidRPr="00F579DE">
        <w:rPr>
          <w:iCs/>
        </w:rPr>
        <w:tab/>
        <w:t>to</w:t>
      </w:r>
      <w:r w:rsidRPr="00F579DE">
        <w:rPr>
          <w:iCs/>
        </w:rPr>
        <w:tab/>
        <w:t>house</w:t>
      </w:r>
      <w:r w:rsidRPr="00F579DE">
        <w:rPr>
          <w:iCs/>
        </w:rPr>
        <w:tab/>
        <w:t>gone</w:t>
      </w:r>
    </w:p>
    <w:p w:rsidR="00647769" w:rsidRPr="00647769" w:rsidRDefault="00647769" w:rsidP="00647769">
      <w:pPr>
        <w:spacing w:line="360" w:lineRule="auto"/>
        <w:contextualSpacing/>
        <w:rPr>
          <w:iCs/>
        </w:rPr>
      </w:pPr>
      <w:r w:rsidRPr="00F579DE">
        <w:rPr>
          <w:iCs/>
        </w:rPr>
        <w:tab/>
      </w:r>
      <w:r w:rsidR="00F579DE" w:rsidRPr="00F579DE">
        <w:rPr>
          <w:iCs/>
        </w:rPr>
        <w:tab/>
      </w:r>
      <w:r w:rsidRPr="00F579DE">
        <w:rPr>
          <w:iCs/>
        </w:rPr>
        <w:t>`Sharon went home.’</w:t>
      </w:r>
    </w:p>
    <w:p w:rsidR="00F579DE" w:rsidRDefault="00F579DE" w:rsidP="00647769">
      <w:pPr>
        <w:spacing w:line="360" w:lineRule="auto"/>
        <w:contextualSpacing/>
        <w:rPr>
          <w:iCs/>
        </w:rPr>
      </w:pPr>
      <w:r>
        <w:rPr>
          <w:iCs/>
        </w:rPr>
        <w:tab/>
        <w:t>b.</w:t>
      </w:r>
      <w:r>
        <w:rPr>
          <w:iCs/>
        </w:rPr>
        <w:tab/>
        <w:t>CP[ Sharon is TP [ &lt;Sharon&gt; &lt;is&gt; [&lt;Sharon&gt; naar</w:t>
      </w:r>
      <w:r>
        <w:rPr>
          <w:iCs/>
        </w:rPr>
        <w:tab/>
        <w:t xml:space="preserve">huis </w:t>
      </w:r>
      <w:r w:rsidRPr="00F579DE">
        <w:rPr>
          <w:iCs/>
        </w:rPr>
        <w:t>gegaan</w:t>
      </w:r>
      <w:r>
        <w:rPr>
          <w:iCs/>
        </w:rPr>
        <w:t>]]]</w:t>
      </w:r>
    </w:p>
    <w:p w:rsidR="00F579DE" w:rsidRDefault="00F579DE" w:rsidP="00647769">
      <w:pPr>
        <w:spacing w:line="360" w:lineRule="auto"/>
        <w:contextualSpacing/>
        <w:rPr>
          <w:iCs/>
        </w:rPr>
      </w:pPr>
    </w:p>
    <w:p w:rsidR="00F579DE" w:rsidRDefault="00F579DE" w:rsidP="00647769">
      <w:pPr>
        <w:spacing w:line="360" w:lineRule="auto"/>
        <w:contextualSpacing/>
        <w:rPr>
          <w:iCs/>
        </w:rPr>
      </w:pPr>
      <w:r>
        <w:rPr>
          <w:iCs/>
        </w:rPr>
        <w:t>The inference is that there is no TP.</w:t>
      </w:r>
    </w:p>
    <w:p w:rsidR="001B5B48" w:rsidRDefault="001B5B48" w:rsidP="00F579DE">
      <w:pPr>
        <w:spacing w:line="360" w:lineRule="auto"/>
        <w:ind w:firstLine="720"/>
        <w:contextualSpacing/>
        <w:rPr>
          <w:iCs/>
        </w:rPr>
      </w:pPr>
      <w:r w:rsidRPr="00AB6DEB">
        <w:rPr>
          <w:iCs/>
        </w:rPr>
        <w:t xml:space="preserve">In this section, I have </w:t>
      </w:r>
      <w:r w:rsidR="00F26A2A" w:rsidRPr="00AB6DEB">
        <w:rPr>
          <w:iCs/>
        </w:rPr>
        <w:t xml:space="preserve">first </w:t>
      </w:r>
      <w:r w:rsidR="00C15D36">
        <w:rPr>
          <w:iCs/>
        </w:rPr>
        <w:t>shown that V2 face</w:t>
      </w:r>
      <w:r w:rsidRPr="00AB6DEB">
        <w:rPr>
          <w:iCs/>
        </w:rPr>
        <w:t xml:space="preserve">s a </w:t>
      </w:r>
      <w:r w:rsidR="00C15D36">
        <w:rPr>
          <w:iCs/>
        </w:rPr>
        <w:t>determinacy violation</w:t>
      </w:r>
      <w:r w:rsidRPr="00AB6DEB">
        <w:rPr>
          <w:iCs/>
        </w:rPr>
        <w:t xml:space="preserve"> if there is a TP</w:t>
      </w:r>
      <w:r w:rsidR="00F26A2A" w:rsidRPr="00AB6DEB">
        <w:rPr>
          <w:iCs/>
        </w:rPr>
        <w:t xml:space="preserve">. Expletives provide a way out </w:t>
      </w:r>
      <w:r w:rsidR="0037493B" w:rsidRPr="00AB6DEB">
        <w:rPr>
          <w:iCs/>
        </w:rPr>
        <w:t>of the indeterminate structure</w:t>
      </w:r>
      <w:r w:rsidR="00BA0D8A">
        <w:rPr>
          <w:iCs/>
        </w:rPr>
        <w:t>s</w:t>
      </w:r>
      <w:r w:rsidR="00D94678">
        <w:rPr>
          <w:iCs/>
        </w:rPr>
        <w:t>, although they themselves are not as straightforwardly labelable</w:t>
      </w:r>
      <w:r w:rsidR="00BA0D8A">
        <w:rPr>
          <w:iCs/>
        </w:rPr>
        <w:t xml:space="preserve"> but need feature-sharing</w:t>
      </w:r>
      <w:r w:rsidR="00D94678">
        <w:rPr>
          <w:iCs/>
        </w:rPr>
        <w:t>.</w:t>
      </w:r>
      <w:r w:rsidR="0037493B" w:rsidRPr="00AB6DEB">
        <w:rPr>
          <w:iCs/>
        </w:rPr>
        <w:t xml:space="preserve"> </w:t>
      </w:r>
      <w:r w:rsidR="00D94678">
        <w:rPr>
          <w:iCs/>
        </w:rPr>
        <w:t>Expletives</w:t>
      </w:r>
      <w:r w:rsidR="00F26A2A" w:rsidRPr="00AB6DEB">
        <w:rPr>
          <w:iCs/>
        </w:rPr>
        <w:t xml:space="preserve"> </w:t>
      </w:r>
      <w:r w:rsidR="0037493B" w:rsidRPr="00AB6DEB">
        <w:rPr>
          <w:iCs/>
        </w:rPr>
        <w:t xml:space="preserve">do not </w:t>
      </w:r>
      <w:r w:rsidR="00F26A2A" w:rsidRPr="00AB6DEB">
        <w:rPr>
          <w:iCs/>
        </w:rPr>
        <w:t>seem t</w:t>
      </w:r>
      <w:r w:rsidR="00702A49">
        <w:rPr>
          <w:iCs/>
        </w:rPr>
        <w:t>o be necessary, e.g. in Dutch (21</w:t>
      </w:r>
      <w:r w:rsidR="00F26A2A" w:rsidRPr="00AB6DEB">
        <w:rPr>
          <w:iCs/>
        </w:rPr>
        <w:t>)</w:t>
      </w:r>
      <w:r w:rsidR="000238B1" w:rsidRPr="00AB6DEB">
        <w:rPr>
          <w:iCs/>
        </w:rPr>
        <w:t xml:space="preserve"> for some speakers</w:t>
      </w:r>
      <w:r w:rsidR="003C6D83">
        <w:rPr>
          <w:iCs/>
        </w:rPr>
        <w:t>,</w:t>
      </w:r>
      <w:r w:rsidR="000238B1" w:rsidRPr="00AB6DEB">
        <w:rPr>
          <w:iCs/>
        </w:rPr>
        <w:t xml:space="preserve"> and </w:t>
      </w:r>
      <w:r w:rsidR="003C6D83">
        <w:rPr>
          <w:iCs/>
        </w:rPr>
        <w:t xml:space="preserve">cannot be present in </w:t>
      </w:r>
      <w:r w:rsidR="000238B1" w:rsidRPr="00AB6DEB">
        <w:rPr>
          <w:iCs/>
        </w:rPr>
        <w:t>(</w:t>
      </w:r>
      <w:r w:rsidR="00702A49">
        <w:rPr>
          <w:iCs/>
        </w:rPr>
        <w:t>23</w:t>
      </w:r>
      <w:r w:rsidR="00F579DE">
        <w:rPr>
          <w:iCs/>
        </w:rPr>
        <w:t>a</w:t>
      </w:r>
      <w:r w:rsidR="000238B1" w:rsidRPr="00AB6DEB">
        <w:rPr>
          <w:iCs/>
        </w:rPr>
        <w:t>)</w:t>
      </w:r>
      <w:r w:rsidR="00F26A2A" w:rsidRPr="00AB6DEB">
        <w:rPr>
          <w:iCs/>
        </w:rPr>
        <w:t xml:space="preserve">. </w:t>
      </w:r>
      <w:r w:rsidR="00AB6DEB">
        <w:rPr>
          <w:iCs/>
        </w:rPr>
        <w:t>There is also evidence in (</w:t>
      </w:r>
      <w:r w:rsidR="003D1C37">
        <w:rPr>
          <w:iCs/>
        </w:rPr>
        <w:t>7</w:t>
      </w:r>
      <w:r w:rsidR="00AB6DEB">
        <w:rPr>
          <w:iCs/>
        </w:rPr>
        <w:t>) to (</w:t>
      </w:r>
      <w:r w:rsidR="00702A49">
        <w:rPr>
          <w:iCs/>
        </w:rPr>
        <w:t>15</w:t>
      </w:r>
      <w:r w:rsidR="00AB6DEB">
        <w:rPr>
          <w:iCs/>
        </w:rPr>
        <w:t xml:space="preserve">) that V2 languages lack a TP. The conclusion is that </w:t>
      </w:r>
      <w:r w:rsidR="00F26A2A" w:rsidRPr="00AB6DEB">
        <w:rPr>
          <w:iCs/>
        </w:rPr>
        <w:t xml:space="preserve">the TP is </w:t>
      </w:r>
      <w:r w:rsidR="00AB6DEB">
        <w:rPr>
          <w:iCs/>
        </w:rPr>
        <w:t>not required in Dutch and</w:t>
      </w:r>
      <w:r w:rsidR="004D17C3" w:rsidRPr="00AB6DEB">
        <w:rPr>
          <w:iCs/>
        </w:rPr>
        <w:t xml:space="preserve"> not </w:t>
      </w:r>
      <w:r w:rsidR="00F579DE">
        <w:rPr>
          <w:iCs/>
        </w:rPr>
        <w:t xml:space="preserve">present </w:t>
      </w:r>
      <w:r w:rsidR="004D17C3" w:rsidRPr="00AB6DEB">
        <w:rPr>
          <w:iCs/>
        </w:rPr>
        <w:t>in</w:t>
      </w:r>
      <w:r w:rsidR="00AB6DEB">
        <w:rPr>
          <w:iCs/>
        </w:rPr>
        <w:t xml:space="preserve"> German</w:t>
      </w:r>
      <w:r w:rsidR="00F26A2A" w:rsidRPr="00AB6DEB">
        <w:rPr>
          <w:iCs/>
        </w:rPr>
        <w:t>.</w:t>
      </w:r>
    </w:p>
    <w:p w:rsidR="001B5B48" w:rsidRDefault="001B5B48" w:rsidP="00331206">
      <w:pPr>
        <w:spacing w:line="360" w:lineRule="auto"/>
        <w:contextualSpacing/>
        <w:rPr>
          <w:iCs/>
        </w:rPr>
      </w:pPr>
    </w:p>
    <w:p w:rsidR="008401C8" w:rsidRPr="008401C8" w:rsidRDefault="00FD59F6" w:rsidP="008401C8">
      <w:pPr>
        <w:spacing w:line="360" w:lineRule="auto"/>
        <w:contextualSpacing/>
        <w:rPr>
          <w:b/>
          <w:iCs/>
        </w:rPr>
      </w:pPr>
      <w:r>
        <w:rPr>
          <w:b/>
          <w:iCs/>
        </w:rPr>
        <w:t>3</w:t>
      </w:r>
      <w:r w:rsidR="008401C8" w:rsidRPr="008401C8">
        <w:rPr>
          <w:b/>
          <w:iCs/>
        </w:rPr>
        <w:tab/>
      </w:r>
      <w:r w:rsidR="0039700C">
        <w:rPr>
          <w:b/>
          <w:iCs/>
        </w:rPr>
        <w:t>V2</w:t>
      </w:r>
      <w:r w:rsidR="004445AA">
        <w:rPr>
          <w:b/>
          <w:iCs/>
        </w:rPr>
        <w:t xml:space="preserve"> </w:t>
      </w:r>
      <w:r w:rsidR="00C076E3">
        <w:rPr>
          <w:b/>
          <w:iCs/>
        </w:rPr>
        <w:t xml:space="preserve">and its loss </w:t>
      </w:r>
      <w:r w:rsidR="004445AA">
        <w:rPr>
          <w:b/>
          <w:iCs/>
        </w:rPr>
        <w:t>in English</w:t>
      </w:r>
    </w:p>
    <w:p w:rsidR="000238B1" w:rsidRDefault="00C076E3" w:rsidP="00AF681D">
      <w:pPr>
        <w:spacing w:line="360" w:lineRule="auto"/>
        <w:contextualSpacing/>
        <w:rPr>
          <w:iCs/>
        </w:rPr>
      </w:pPr>
      <w:r>
        <w:rPr>
          <w:iCs/>
        </w:rPr>
        <w:t>As just discussed for Dutch</w:t>
      </w:r>
      <w:r w:rsidR="0062450B">
        <w:rPr>
          <w:iCs/>
        </w:rPr>
        <w:t xml:space="preserve">, </w:t>
      </w:r>
      <w:r>
        <w:rPr>
          <w:iCs/>
        </w:rPr>
        <w:t>V-</w:t>
      </w:r>
      <w:r w:rsidR="0062450B">
        <w:rPr>
          <w:iCs/>
        </w:rPr>
        <w:t xml:space="preserve">movement to T </w:t>
      </w:r>
      <w:r>
        <w:rPr>
          <w:iCs/>
        </w:rPr>
        <w:t xml:space="preserve">and then </w:t>
      </w:r>
      <w:r w:rsidR="0062450B">
        <w:rPr>
          <w:iCs/>
        </w:rPr>
        <w:t>to C is unexpected</w:t>
      </w:r>
      <w:r w:rsidR="00FE5976">
        <w:rPr>
          <w:iCs/>
        </w:rPr>
        <w:t xml:space="preserve"> due to determinacy</w:t>
      </w:r>
      <w:r w:rsidR="00275214">
        <w:rPr>
          <w:iCs/>
        </w:rPr>
        <w:t xml:space="preserve">. </w:t>
      </w:r>
      <w:r w:rsidR="00FE5976">
        <w:rPr>
          <w:iCs/>
        </w:rPr>
        <w:t>As argued in cha</w:t>
      </w:r>
      <w:r w:rsidR="00791D9A">
        <w:rPr>
          <w:iCs/>
        </w:rPr>
        <w:t>pter 3</w:t>
      </w:r>
      <w:r w:rsidR="00FE5976">
        <w:rPr>
          <w:iCs/>
        </w:rPr>
        <w:t xml:space="preserve">, Old English has </w:t>
      </w:r>
      <w:r w:rsidR="00FE5976" w:rsidRPr="00B43B8C">
        <w:rPr>
          <w:i/>
          <w:iCs/>
        </w:rPr>
        <w:t>that</w:t>
      </w:r>
      <w:r w:rsidR="00FE5976">
        <w:rPr>
          <w:iCs/>
        </w:rPr>
        <w:t>-trace sequences</w:t>
      </w:r>
      <w:r w:rsidR="00726E82">
        <w:rPr>
          <w:iCs/>
        </w:rPr>
        <w:t xml:space="preserve"> and</w:t>
      </w:r>
      <w:r w:rsidR="00FE5976">
        <w:rPr>
          <w:iCs/>
        </w:rPr>
        <w:t xml:space="preserve"> lacks complementizer </w:t>
      </w:r>
      <w:r w:rsidR="00D0589F">
        <w:rPr>
          <w:i/>
          <w:iCs/>
        </w:rPr>
        <w:t xml:space="preserve">that </w:t>
      </w:r>
      <w:r w:rsidR="00FE5976">
        <w:rPr>
          <w:iCs/>
        </w:rPr>
        <w:t xml:space="preserve">deletion and null subject relatives, all indications that a TP may be lacking in its clausal spine. </w:t>
      </w:r>
      <w:r>
        <w:rPr>
          <w:iCs/>
        </w:rPr>
        <w:t>I</w:t>
      </w:r>
      <w:r w:rsidR="000238B1">
        <w:rPr>
          <w:iCs/>
        </w:rPr>
        <w:t xml:space="preserve">n </w:t>
      </w:r>
      <w:r w:rsidR="00FE5976">
        <w:rPr>
          <w:iCs/>
        </w:rPr>
        <w:t>section</w:t>
      </w:r>
      <w:r w:rsidR="00F579DE">
        <w:rPr>
          <w:iCs/>
        </w:rPr>
        <w:t xml:space="preserve"> 3</w:t>
      </w:r>
      <w:r w:rsidR="000238B1">
        <w:rPr>
          <w:iCs/>
        </w:rPr>
        <w:t>.1, I</w:t>
      </w:r>
      <w:r>
        <w:rPr>
          <w:iCs/>
        </w:rPr>
        <w:t xml:space="preserve">’ll </w:t>
      </w:r>
      <w:r w:rsidR="00FE5976">
        <w:rPr>
          <w:iCs/>
        </w:rPr>
        <w:t xml:space="preserve">first </w:t>
      </w:r>
      <w:r>
        <w:rPr>
          <w:iCs/>
        </w:rPr>
        <w:t>show that Old English has</w:t>
      </w:r>
      <w:r w:rsidR="00275214">
        <w:rPr>
          <w:iCs/>
        </w:rPr>
        <w:t xml:space="preserve"> V2</w:t>
      </w:r>
      <w:r w:rsidR="00F579DE">
        <w:rPr>
          <w:iCs/>
        </w:rPr>
        <w:t xml:space="preserve">, as has been known for a long time. V2 </w:t>
      </w:r>
      <w:r w:rsidR="00726E82">
        <w:rPr>
          <w:iCs/>
        </w:rPr>
        <w:t>is usually seen as movement to C</w:t>
      </w:r>
      <w:r w:rsidR="00F579DE">
        <w:rPr>
          <w:iCs/>
        </w:rPr>
        <w:t xml:space="preserve"> and, in older English, i</w:t>
      </w:r>
      <w:r w:rsidR="00726E82">
        <w:rPr>
          <w:iCs/>
        </w:rPr>
        <w:t>t exhibits</w:t>
      </w:r>
      <w:r w:rsidR="000A5066">
        <w:rPr>
          <w:iCs/>
        </w:rPr>
        <w:t xml:space="preserve"> a little more variation than in</w:t>
      </w:r>
      <w:r w:rsidR="00726E82">
        <w:rPr>
          <w:iCs/>
        </w:rPr>
        <w:t>, for instance,</w:t>
      </w:r>
      <w:r w:rsidR="000A5066">
        <w:rPr>
          <w:iCs/>
        </w:rPr>
        <w:t xml:space="preserve"> Dutch</w:t>
      </w:r>
      <w:r w:rsidR="00FE5976">
        <w:rPr>
          <w:iCs/>
        </w:rPr>
        <w:t xml:space="preserve">. The </w:t>
      </w:r>
      <w:r w:rsidR="00726E82">
        <w:rPr>
          <w:iCs/>
        </w:rPr>
        <w:t xml:space="preserve">Old English </w:t>
      </w:r>
      <w:r w:rsidR="00FE5976">
        <w:rPr>
          <w:iCs/>
        </w:rPr>
        <w:t xml:space="preserve">V </w:t>
      </w:r>
      <w:r w:rsidR="00726E82">
        <w:rPr>
          <w:iCs/>
        </w:rPr>
        <w:t>is</w:t>
      </w:r>
      <w:r w:rsidR="00FE5976">
        <w:rPr>
          <w:iCs/>
        </w:rPr>
        <w:t xml:space="preserve"> expected to skip a T </w:t>
      </w:r>
      <w:r w:rsidR="00726E82">
        <w:rPr>
          <w:iCs/>
        </w:rPr>
        <w:t xml:space="preserve">when </w:t>
      </w:r>
      <w:r w:rsidR="00FE5976">
        <w:rPr>
          <w:iCs/>
        </w:rPr>
        <w:t>moving to C</w:t>
      </w:r>
      <w:r w:rsidR="00726E82">
        <w:rPr>
          <w:iCs/>
        </w:rPr>
        <w:t xml:space="preserve"> for determinacy reasons</w:t>
      </w:r>
      <w:r w:rsidR="000A5066">
        <w:rPr>
          <w:iCs/>
        </w:rPr>
        <w:t xml:space="preserve">. </w:t>
      </w:r>
      <w:r w:rsidR="004D17C3">
        <w:rPr>
          <w:iCs/>
        </w:rPr>
        <w:t>The word order</w:t>
      </w:r>
      <w:r w:rsidR="000238B1">
        <w:rPr>
          <w:iCs/>
        </w:rPr>
        <w:t xml:space="preserve"> </w:t>
      </w:r>
      <w:r w:rsidR="00303F2B">
        <w:rPr>
          <w:iCs/>
        </w:rPr>
        <w:t xml:space="preserve">turns </w:t>
      </w:r>
      <w:r w:rsidR="00726E82">
        <w:rPr>
          <w:iCs/>
        </w:rPr>
        <w:t xml:space="preserve">from V2 </w:t>
      </w:r>
      <w:r w:rsidR="00303F2B">
        <w:rPr>
          <w:iCs/>
        </w:rPr>
        <w:t>to</w:t>
      </w:r>
      <w:r w:rsidR="000238B1">
        <w:rPr>
          <w:iCs/>
        </w:rPr>
        <w:t xml:space="preserve"> SV</w:t>
      </w:r>
      <w:r>
        <w:rPr>
          <w:iCs/>
        </w:rPr>
        <w:t xml:space="preserve"> in the 14</w:t>
      </w:r>
      <w:r w:rsidRPr="00C076E3">
        <w:rPr>
          <w:iCs/>
          <w:vertAlign w:val="superscript"/>
        </w:rPr>
        <w:t>th</w:t>
      </w:r>
      <w:r>
        <w:rPr>
          <w:iCs/>
        </w:rPr>
        <w:t xml:space="preserve"> century</w:t>
      </w:r>
      <w:r w:rsidR="00FE5976">
        <w:rPr>
          <w:iCs/>
        </w:rPr>
        <w:t xml:space="preserve"> and that i</w:t>
      </w:r>
      <w:r w:rsidR="00D74F43">
        <w:rPr>
          <w:iCs/>
        </w:rPr>
        <w:t xml:space="preserve">s indicative of a change from V to </w:t>
      </w:r>
      <w:r w:rsidR="00726E82">
        <w:rPr>
          <w:iCs/>
        </w:rPr>
        <w:t>C</w:t>
      </w:r>
      <w:r w:rsidR="00D74F43">
        <w:rPr>
          <w:iCs/>
        </w:rPr>
        <w:t xml:space="preserve"> to V to </w:t>
      </w:r>
      <w:r w:rsidR="00FE5976">
        <w:rPr>
          <w:iCs/>
        </w:rPr>
        <w:t>T</w:t>
      </w:r>
      <w:r>
        <w:rPr>
          <w:iCs/>
        </w:rPr>
        <w:t>.</w:t>
      </w:r>
      <w:r w:rsidR="00676594">
        <w:rPr>
          <w:iCs/>
        </w:rPr>
        <w:t xml:space="preserve"> </w:t>
      </w:r>
      <w:r w:rsidR="000238B1">
        <w:rPr>
          <w:iCs/>
        </w:rPr>
        <w:t xml:space="preserve">In </w:t>
      </w:r>
      <w:r w:rsidR="00F579DE">
        <w:rPr>
          <w:iCs/>
        </w:rPr>
        <w:t xml:space="preserve">section </w:t>
      </w:r>
      <w:r w:rsidR="000238B1">
        <w:rPr>
          <w:iCs/>
        </w:rPr>
        <w:t>3.2, I’l</w:t>
      </w:r>
      <w:r w:rsidR="00303F2B">
        <w:rPr>
          <w:iCs/>
        </w:rPr>
        <w:t xml:space="preserve">l </w:t>
      </w:r>
      <w:r w:rsidR="008D632E">
        <w:rPr>
          <w:iCs/>
        </w:rPr>
        <w:t>briefly mention some of the reasons that have been put forward for the loss of V2</w:t>
      </w:r>
      <w:r w:rsidR="000A5066">
        <w:rPr>
          <w:iCs/>
        </w:rPr>
        <w:t>. I</w:t>
      </w:r>
      <w:r w:rsidR="008D632E">
        <w:rPr>
          <w:iCs/>
        </w:rPr>
        <w:t xml:space="preserve">n </w:t>
      </w:r>
      <w:r w:rsidR="00F579DE">
        <w:rPr>
          <w:iCs/>
        </w:rPr>
        <w:t xml:space="preserve">section </w:t>
      </w:r>
      <w:r w:rsidR="008D632E">
        <w:rPr>
          <w:iCs/>
        </w:rPr>
        <w:t xml:space="preserve">3.3, I’ll </w:t>
      </w:r>
      <w:r w:rsidR="000A5066">
        <w:rPr>
          <w:iCs/>
        </w:rPr>
        <w:t>discuss a structure</w:t>
      </w:r>
      <w:r w:rsidR="00303F2B">
        <w:rPr>
          <w:iCs/>
        </w:rPr>
        <w:t xml:space="preserve"> </w:t>
      </w:r>
      <w:r w:rsidR="000A5066">
        <w:rPr>
          <w:iCs/>
        </w:rPr>
        <w:t xml:space="preserve">with an expanded CP that has been </w:t>
      </w:r>
      <w:r w:rsidR="00303F2B">
        <w:rPr>
          <w:iCs/>
        </w:rPr>
        <w:t xml:space="preserve">proposed for V2 </w:t>
      </w:r>
      <w:r w:rsidR="000238B1">
        <w:rPr>
          <w:iCs/>
        </w:rPr>
        <w:t>in Old English</w:t>
      </w:r>
      <w:r w:rsidR="000A5066">
        <w:rPr>
          <w:iCs/>
        </w:rPr>
        <w:t xml:space="preserve"> to accommodate its</w:t>
      </w:r>
      <w:r w:rsidR="000238B1">
        <w:rPr>
          <w:iCs/>
        </w:rPr>
        <w:t xml:space="preserve"> </w:t>
      </w:r>
      <w:r w:rsidR="000A5066">
        <w:rPr>
          <w:iCs/>
        </w:rPr>
        <w:t xml:space="preserve">special </w:t>
      </w:r>
      <w:r w:rsidR="000238B1">
        <w:rPr>
          <w:iCs/>
        </w:rPr>
        <w:t xml:space="preserve">word </w:t>
      </w:r>
      <w:r w:rsidR="000238B1">
        <w:rPr>
          <w:iCs/>
        </w:rPr>
        <w:lastRenderedPageBreak/>
        <w:t>order</w:t>
      </w:r>
      <w:r w:rsidR="005C78D4">
        <w:rPr>
          <w:iCs/>
        </w:rPr>
        <w:t xml:space="preserve"> and the changes that take place in Middle English</w:t>
      </w:r>
      <w:r w:rsidR="000A5066">
        <w:rPr>
          <w:iCs/>
        </w:rPr>
        <w:t>. Determinacy restricts some of the positions in this expanded structure.</w:t>
      </w:r>
    </w:p>
    <w:p w:rsidR="001E64F3" w:rsidRDefault="001E64F3" w:rsidP="00AF681D">
      <w:pPr>
        <w:spacing w:line="360" w:lineRule="auto"/>
        <w:contextualSpacing/>
        <w:rPr>
          <w:iCs/>
        </w:rPr>
      </w:pPr>
    </w:p>
    <w:p w:rsidR="000238B1" w:rsidRPr="000238B1" w:rsidRDefault="000238B1" w:rsidP="000238B1">
      <w:pPr>
        <w:spacing w:line="360" w:lineRule="auto"/>
        <w:contextualSpacing/>
        <w:rPr>
          <w:i/>
          <w:iCs/>
        </w:rPr>
      </w:pPr>
      <w:r w:rsidRPr="000238B1">
        <w:rPr>
          <w:i/>
          <w:iCs/>
        </w:rPr>
        <w:t>3.1</w:t>
      </w:r>
      <w:r w:rsidRPr="000238B1">
        <w:rPr>
          <w:i/>
          <w:iCs/>
        </w:rPr>
        <w:tab/>
        <w:t>Old English word order</w:t>
      </w:r>
    </w:p>
    <w:p w:rsidR="0018444E" w:rsidRDefault="00E52BDE" w:rsidP="000238B1">
      <w:pPr>
        <w:spacing w:line="360" w:lineRule="auto"/>
        <w:contextualSpacing/>
        <w:rPr>
          <w:iCs/>
        </w:rPr>
      </w:pPr>
      <w:r w:rsidRPr="00E52BDE">
        <w:rPr>
          <w:iCs/>
        </w:rPr>
        <w:t xml:space="preserve">In the </w:t>
      </w:r>
      <w:r>
        <w:rPr>
          <w:iCs/>
        </w:rPr>
        <w:t xml:space="preserve">Old </w:t>
      </w:r>
      <w:r w:rsidR="004445AA">
        <w:rPr>
          <w:iCs/>
        </w:rPr>
        <w:t xml:space="preserve">and Middle </w:t>
      </w:r>
      <w:r w:rsidR="00C076E3">
        <w:rPr>
          <w:iCs/>
        </w:rPr>
        <w:t>English</w:t>
      </w:r>
      <w:r w:rsidRPr="00E52BDE">
        <w:rPr>
          <w:iCs/>
        </w:rPr>
        <w:t xml:space="preserve"> independent clause, the </w:t>
      </w:r>
      <w:r w:rsidR="00AA0F16">
        <w:rPr>
          <w:iCs/>
        </w:rPr>
        <w:t xml:space="preserve">subject may be first and the </w:t>
      </w:r>
      <w:r w:rsidRPr="00E52BDE">
        <w:rPr>
          <w:iCs/>
        </w:rPr>
        <w:t xml:space="preserve">finite verb </w:t>
      </w:r>
      <w:r w:rsidR="004445AA">
        <w:rPr>
          <w:iCs/>
        </w:rPr>
        <w:t>may</w:t>
      </w:r>
      <w:r w:rsidRPr="00E52BDE">
        <w:rPr>
          <w:iCs/>
        </w:rPr>
        <w:t xml:space="preserve"> occur in the second (V2) positio</w:t>
      </w:r>
      <w:r w:rsidR="0018444E">
        <w:rPr>
          <w:iCs/>
        </w:rPr>
        <w:t>n</w:t>
      </w:r>
      <w:r w:rsidR="00994675">
        <w:rPr>
          <w:iCs/>
        </w:rPr>
        <w:t>, as in (24</w:t>
      </w:r>
      <w:r w:rsidR="00AA0F16">
        <w:rPr>
          <w:iCs/>
        </w:rPr>
        <w:t>). W</w:t>
      </w:r>
      <w:r w:rsidR="004445AA">
        <w:rPr>
          <w:iCs/>
        </w:rPr>
        <w:t>hen there is a</w:t>
      </w:r>
      <w:r w:rsidRPr="00E52BDE">
        <w:rPr>
          <w:iCs/>
        </w:rPr>
        <w:t xml:space="preserve"> non-finite verb</w:t>
      </w:r>
      <w:r w:rsidR="004445AA">
        <w:rPr>
          <w:iCs/>
        </w:rPr>
        <w:t>, this tends to be</w:t>
      </w:r>
      <w:r w:rsidRPr="00E52BDE">
        <w:rPr>
          <w:iCs/>
        </w:rPr>
        <w:t xml:space="preserve"> at the end</w:t>
      </w:r>
      <w:r w:rsidR="001D4736">
        <w:rPr>
          <w:iCs/>
        </w:rPr>
        <w:t xml:space="preserve"> (V-last</w:t>
      </w:r>
      <w:r>
        <w:rPr>
          <w:iCs/>
        </w:rPr>
        <w:t>)</w:t>
      </w:r>
      <w:r w:rsidR="00AA0F16">
        <w:rPr>
          <w:iCs/>
        </w:rPr>
        <w:t xml:space="preserve">, also </w:t>
      </w:r>
      <w:r w:rsidR="00994675">
        <w:rPr>
          <w:iCs/>
        </w:rPr>
        <w:t>shown in (24</w:t>
      </w:r>
      <w:r w:rsidR="00EA283A">
        <w:rPr>
          <w:iCs/>
        </w:rPr>
        <w:t>).</w:t>
      </w:r>
    </w:p>
    <w:p w:rsidR="00EA283A" w:rsidRDefault="00EA283A" w:rsidP="0062450B">
      <w:pPr>
        <w:spacing w:line="360" w:lineRule="auto"/>
        <w:ind w:firstLine="720"/>
        <w:contextualSpacing/>
        <w:rPr>
          <w:iCs/>
        </w:rPr>
      </w:pPr>
    </w:p>
    <w:p w:rsidR="00EA283A" w:rsidRPr="00303F2B" w:rsidRDefault="00EA283A" w:rsidP="00EA283A">
      <w:pPr>
        <w:spacing w:line="360" w:lineRule="auto"/>
        <w:contextualSpacing/>
        <w:rPr>
          <w:iCs/>
        </w:rPr>
      </w:pPr>
      <w:r w:rsidRPr="00994675">
        <w:rPr>
          <w:iCs/>
        </w:rPr>
        <w:t>(2</w:t>
      </w:r>
      <w:r w:rsidR="00994675" w:rsidRPr="00994675">
        <w:rPr>
          <w:iCs/>
        </w:rPr>
        <w:t>4</w:t>
      </w:r>
      <w:r w:rsidRPr="00994675">
        <w:rPr>
          <w:iCs/>
        </w:rPr>
        <w:t>)</w:t>
      </w:r>
      <w:r w:rsidRPr="00EA283A">
        <w:rPr>
          <w:iCs/>
        </w:rPr>
        <w:tab/>
      </w:r>
      <w:r w:rsidRPr="00EA283A">
        <w:rPr>
          <w:i/>
          <w:iCs/>
        </w:rPr>
        <w:t>wyrd</w:t>
      </w:r>
      <w:r w:rsidRPr="00EA283A">
        <w:rPr>
          <w:i/>
          <w:iCs/>
        </w:rPr>
        <w:tab/>
      </w:r>
      <w:r w:rsidRPr="00EA283A">
        <w:rPr>
          <w:b/>
          <w:i/>
          <w:iCs/>
        </w:rPr>
        <w:t>bið</w:t>
      </w:r>
      <w:r w:rsidRPr="00EA283A">
        <w:rPr>
          <w:i/>
          <w:iCs/>
        </w:rPr>
        <w:tab/>
        <w:t xml:space="preserve">ful </w:t>
      </w:r>
      <w:r w:rsidRPr="00EA283A">
        <w:rPr>
          <w:i/>
          <w:iCs/>
        </w:rPr>
        <w:tab/>
      </w:r>
      <w:r w:rsidRPr="00EA283A">
        <w:rPr>
          <w:b/>
          <w:i/>
          <w:iCs/>
        </w:rPr>
        <w:t>ared</w:t>
      </w:r>
      <w:r w:rsidR="00D713D0">
        <w:rPr>
          <w:iCs/>
        </w:rPr>
        <w:t>.</w:t>
      </w:r>
      <w:r w:rsidR="00303F2B">
        <w:rPr>
          <w:i/>
          <w:iCs/>
        </w:rPr>
        <w:tab/>
      </w:r>
      <w:r w:rsidR="00303F2B">
        <w:rPr>
          <w:i/>
          <w:iCs/>
        </w:rPr>
        <w:tab/>
      </w:r>
      <w:r w:rsidR="00303F2B">
        <w:rPr>
          <w:i/>
          <w:iCs/>
        </w:rPr>
        <w:tab/>
      </w:r>
      <w:r w:rsidR="00303F2B">
        <w:rPr>
          <w:i/>
          <w:iCs/>
        </w:rPr>
        <w:tab/>
      </w:r>
      <w:r w:rsidR="00303F2B">
        <w:rPr>
          <w:iCs/>
        </w:rPr>
        <w:t>V2 and V-last</w:t>
      </w:r>
    </w:p>
    <w:p w:rsidR="00EA283A" w:rsidRPr="00EA283A" w:rsidRDefault="00EA283A" w:rsidP="00EA283A">
      <w:pPr>
        <w:spacing w:line="360" w:lineRule="auto"/>
        <w:contextualSpacing/>
        <w:rPr>
          <w:i/>
          <w:iCs/>
        </w:rPr>
      </w:pPr>
      <w:r w:rsidRPr="00EA283A">
        <w:rPr>
          <w:iCs/>
        </w:rPr>
        <w:tab/>
        <w:t>fate</w:t>
      </w:r>
      <w:r w:rsidRPr="00EA283A">
        <w:rPr>
          <w:iCs/>
        </w:rPr>
        <w:tab/>
      </w:r>
      <w:r w:rsidR="00B43B8C">
        <w:rPr>
          <w:iCs/>
        </w:rPr>
        <w:t>AUX</w:t>
      </w:r>
      <w:r w:rsidRPr="00EA283A">
        <w:rPr>
          <w:iCs/>
        </w:rPr>
        <w:tab/>
        <w:t>fully</w:t>
      </w:r>
      <w:r w:rsidRPr="00EA283A">
        <w:rPr>
          <w:iCs/>
        </w:rPr>
        <w:tab/>
        <w:t>set</w:t>
      </w:r>
    </w:p>
    <w:p w:rsidR="00EA283A" w:rsidRPr="00EA283A" w:rsidRDefault="00EA283A" w:rsidP="00EA283A">
      <w:pPr>
        <w:spacing w:line="360" w:lineRule="auto"/>
        <w:contextualSpacing/>
        <w:rPr>
          <w:iCs/>
        </w:rPr>
      </w:pPr>
      <w:r w:rsidRPr="00EA283A">
        <w:rPr>
          <w:iCs/>
        </w:rPr>
        <w:tab/>
        <w:t>`Fate is fully determined.’</w:t>
      </w:r>
      <w:r>
        <w:rPr>
          <w:iCs/>
        </w:rPr>
        <w:t xml:space="preserve"> (</w:t>
      </w:r>
      <w:r w:rsidR="00656A48">
        <w:rPr>
          <w:iCs/>
        </w:rPr>
        <w:t xml:space="preserve">DOE, </w:t>
      </w:r>
      <w:r>
        <w:rPr>
          <w:iCs/>
        </w:rPr>
        <w:t>Exeter, Wanderer 5)</w:t>
      </w:r>
    </w:p>
    <w:p w:rsidR="00EA283A" w:rsidRDefault="00EA283A" w:rsidP="00EA283A">
      <w:pPr>
        <w:spacing w:line="360" w:lineRule="auto"/>
        <w:contextualSpacing/>
        <w:rPr>
          <w:iCs/>
        </w:rPr>
      </w:pPr>
    </w:p>
    <w:p w:rsidR="00AA0F16" w:rsidRDefault="00994675" w:rsidP="00EA283A">
      <w:pPr>
        <w:spacing w:line="360" w:lineRule="auto"/>
        <w:contextualSpacing/>
        <w:rPr>
          <w:iCs/>
        </w:rPr>
      </w:pPr>
      <w:r>
        <w:rPr>
          <w:iCs/>
        </w:rPr>
        <w:t>In (25</w:t>
      </w:r>
      <w:r w:rsidR="00303F2B">
        <w:rPr>
          <w:iCs/>
        </w:rPr>
        <w:t xml:space="preserve">), the subject </w:t>
      </w:r>
      <w:r w:rsidR="00726E82">
        <w:rPr>
          <w:i/>
          <w:iCs/>
        </w:rPr>
        <w:t xml:space="preserve">he Uesoges </w:t>
      </w:r>
      <w:r w:rsidR="00726E82" w:rsidRPr="00AA0F16">
        <w:rPr>
          <w:i/>
          <w:iCs/>
        </w:rPr>
        <w:t xml:space="preserve">Egypta cyning </w:t>
      </w:r>
      <w:r w:rsidR="00303F2B">
        <w:rPr>
          <w:iCs/>
        </w:rPr>
        <w:t xml:space="preserve">appears before the finite auxiliary </w:t>
      </w:r>
      <w:r w:rsidR="00303F2B" w:rsidRPr="00AA0F16">
        <w:rPr>
          <w:i/>
          <w:iCs/>
        </w:rPr>
        <w:t>wæs</w:t>
      </w:r>
      <w:r w:rsidR="00303F2B">
        <w:rPr>
          <w:iCs/>
        </w:rPr>
        <w:t xml:space="preserve"> but, as e</w:t>
      </w:r>
      <w:r w:rsidR="00AA0F16">
        <w:rPr>
          <w:iCs/>
        </w:rPr>
        <w:t>xtraposition</w:t>
      </w:r>
      <w:r w:rsidR="00303F2B">
        <w:rPr>
          <w:iCs/>
        </w:rPr>
        <w:t xml:space="preserve"> of adverbials is frequent, V-last is more like V-middle</w:t>
      </w:r>
      <w:r w:rsidR="00AA0F16">
        <w:rPr>
          <w:iCs/>
        </w:rPr>
        <w:t xml:space="preserve"> in practice</w:t>
      </w:r>
      <w:r w:rsidR="000A5066">
        <w:rPr>
          <w:iCs/>
        </w:rPr>
        <w:t xml:space="preserve">, as the position of </w:t>
      </w:r>
      <w:r w:rsidR="00726E82">
        <w:rPr>
          <w:iCs/>
        </w:rPr>
        <w:t xml:space="preserve">the non-finite verb </w:t>
      </w:r>
      <w:r w:rsidR="000A5066">
        <w:rPr>
          <w:i/>
          <w:iCs/>
        </w:rPr>
        <w:t xml:space="preserve">farende </w:t>
      </w:r>
      <w:r w:rsidR="000A5066">
        <w:rPr>
          <w:iCs/>
        </w:rPr>
        <w:t>shows</w:t>
      </w:r>
      <w:r w:rsidR="00AA0F16">
        <w:rPr>
          <w:iCs/>
        </w:rPr>
        <w:t>.</w:t>
      </w:r>
    </w:p>
    <w:p w:rsidR="00AA0F16" w:rsidRDefault="00AA0F16" w:rsidP="00EA283A">
      <w:pPr>
        <w:spacing w:line="360" w:lineRule="auto"/>
        <w:contextualSpacing/>
        <w:rPr>
          <w:iCs/>
        </w:rPr>
      </w:pPr>
    </w:p>
    <w:p w:rsidR="00AA0F16" w:rsidRPr="00303F2B" w:rsidRDefault="00994675" w:rsidP="00AA0F16">
      <w:pPr>
        <w:spacing w:line="360" w:lineRule="auto"/>
        <w:contextualSpacing/>
        <w:rPr>
          <w:iCs/>
        </w:rPr>
      </w:pPr>
      <w:r>
        <w:rPr>
          <w:iCs/>
        </w:rPr>
        <w:t>(25</w:t>
      </w:r>
      <w:r w:rsidR="00AA0F16">
        <w:rPr>
          <w:iCs/>
        </w:rPr>
        <w:t>)</w:t>
      </w:r>
      <w:r w:rsidR="00AA0F16">
        <w:rPr>
          <w:iCs/>
        </w:rPr>
        <w:tab/>
      </w:r>
      <w:r w:rsidR="00AA0F16" w:rsidRPr="00AA0F16">
        <w:rPr>
          <w:i/>
          <w:iCs/>
        </w:rPr>
        <w:t xml:space="preserve">7 </w:t>
      </w:r>
      <w:r w:rsidR="00AA0F16" w:rsidRPr="00AA0F16">
        <w:rPr>
          <w:i/>
          <w:iCs/>
        </w:rPr>
        <w:tab/>
        <w:t xml:space="preserve">he </w:t>
      </w:r>
      <w:r w:rsidR="00AA0F16" w:rsidRPr="00AA0F16">
        <w:rPr>
          <w:i/>
          <w:iCs/>
        </w:rPr>
        <w:tab/>
        <w:t>Uesoges</w:t>
      </w:r>
      <w:r w:rsidR="00AA0F16" w:rsidRPr="00AA0F16">
        <w:rPr>
          <w:i/>
          <w:iCs/>
        </w:rPr>
        <w:tab/>
        <w:t xml:space="preserve">Egypta </w:t>
      </w:r>
      <w:r w:rsidR="00AA0F16" w:rsidRPr="00AA0F16">
        <w:rPr>
          <w:i/>
          <w:iCs/>
        </w:rPr>
        <w:tab/>
        <w:t xml:space="preserve">cyning </w:t>
      </w:r>
      <w:r w:rsidR="00AA0F16" w:rsidRPr="00AA0F16">
        <w:rPr>
          <w:i/>
          <w:iCs/>
        </w:rPr>
        <w:tab/>
      </w:r>
      <w:r w:rsidR="00AA0F16" w:rsidRPr="00726E82">
        <w:rPr>
          <w:b/>
          <w:i/>
          <w:iCs/>
        </w:rPr>
        <w:t>wæs</w:t>
      </w:r>
      <w:r w:rsidR="00AA0F16" w:rsidRPr="00AA0F16">
        <w:rPr>
          <w:i/>
          <w:iCs/>
        </w:rPr>
        <w:t xml:space="preserve"> </w:t>
      </w:r>
      <w:r w:rsidR="00AA0F16" w:rsidRPr="00AA0F16">
        <w:rPr>
          <w:i/>
          <w:iCs/>
        </w:rPr>
        <w:tab/>
        <w:t xml:space="preserve">siþþan </w:t>
      </w:r>
      <w:r w:rsidR="00AA0F16" w:rsidRPr="00AA0F16">
        <w:rPr>
          <w:i/>
          <w:iCs/>
        </w:rPr>
        <w:tab/>
        <w:t xml:space="preserve">mid </w:t>
      </w:r>
      <w:r w:rsidR="00AA0F16" w:rsidRPr="00AA0F16">
        <w:rPr>
          <w:i/>
          <w:iCs/>
        </w:rPr>
        <w:tab/>
        <w:t xml:space="preserve">firde </w:t>
      </w:r>
      <w:r w:rsidR="00303F2B">
        <w:rPr>
          <w:i/>
          <w:iCs/>
        </w:rPr>
        <w:tab/>
      </w:r>
      <w:r w:rsidR="00303F2B">
        <w:rPr>
          <w:iCs/>
        </w:rPr>
        <w:t>V2 and V-“last”</w:t>
      </w:r>
    </w:p>
    <w:p w:rsidR="00AA0F16" w:rsidRPr="00AA0F16" w:rsidRDefault="00AA0F16" w:rsidP="00AA0F16">
      <w:pPr>
        <w:spacing w:line="360" w:lineRule="auto"/>
        <w:ind w:firstLine="720"/>
        <w:contextualSpacing/>
        <w:rPr>
          <w:b/>
          <w:i/>
          <w:iCs/>
        </w:rPr>
      </w:pPr>
      <w:r w:rsidRPr="00AA0F16">
        <w:rPr>
          <w:iCs/>
        </w:rPr>
        <w:t xml:space="preserve">and </w:t>
      </w:r>
      <w:r w:rsidRPr="00AA0F16">
        <w:rPr>
          <w:iCs/>
        </w:rPr>
        <w:tab/>
        <w:t xml:space="preserve">he </w:t>
      </w:r>
      <w:r w:rsidRPr="00AA0F16">
        <w:rPr>
          <w:iCs/>
        </w:rPr>
        <w:tab/>
        <w:t xml:space="preserve">Vezoges </w:t>
      </w:r>
      <w:r w:rsidRPr="00AA0F16">
        <w:rPr>
          <w:iCs/>
        </w:rPr>
        <w:tab/>
        <w:t xml:space="preserve">Egypt’s </w:t>
      </w:r>
      <w:r w:rsidRPr="00AA0F16">
        <w:rPr>
          <w:iCs/>
        </w:rPr>
        <w:tab/>
        <w:t xml:space="preserve">king </w:t>
      </w:r>
      <w:r w:rsidRPr="00AA0F16">
        <w:rPr>
          <w:iCs/>
        </w:rPr>
        <w:tab/>
      </w:r>
      <w:r w:rsidR="00B43B8C">
        <w:rPr>
          <w:iCs/>
        </w:rPr>
        <w:t>AUX</w:t>
      </w:r>
      <w:r w:rsidRPr="00AA0F16">
        <w:rPr>
          <w:iCs/>
        </w:rPr>
        <w:t xml:space="preserve"> </w:t>
      </w:r>
      <w:r w:rsidRPr="00AA0F16">
        <w:rPr>
          <w:iCs/>
        </w:rPr>
        <w:tab/>
        <w:t xml:space="preserve">after </w:t>
      </w:r>
      <w:r w:rsidRPr="00AA0F16">
        <w:rPr>
          <w:iCs/>
        </w:rPr>
        <w:tab/>
        <w:t xml:space="preserve">with </w:t>
      </w:r>
      <w:r w:rsidRPr="00AA0F16">
        <w:rPr>
          <w:iCs/>
        </w:rPr>
        <w:tab/>
        <w:t xml:space="preserve">army </w:t>
      </w:r>
      <w:r w:rsidRPr="00AA0F16">
        <w:rPr>
          <w:iCs/>
        </w:rPr>
        <w:tab/>
      </w:r>
    </w:p>
    <w:p w:rsidR="00AA0F16" w:rsidRPr="00AA0F16" w:rsidRDefault="00AA0F16" w:rsidP="00AA0F16">
      <w:pPr>
        <w:spacing w:line="360" w:lineRule="auto"/>
        <w:ind w:firstLine="720"/>
        <w:contextualSpacing/>
        <w:rPr>
          <w:iCs/>
        </w:rPr>
      </w:pPr>
      <w:r w:rsidRPr="00AA0F16">
        <w:rPr>
          <w:b/>
          <w:i/>
          <w:iCs/>
        </w:rPr>
        <w:t xml:space="preserve">farende </w:t>
      </w:r>
      <w:r w:rsidRPr="00AA0F16">
        <w:rPr>
          <w:b/>
          <w:i/>
          <w:iCs/>
        </w:rPr>
        <w:tab/>
      </w:r>
      <w:r w:rsidRPr="00AA0F16">
        <w:rPr>
          <w:i/>
          <w:iCs/>
        </w:rPr>
        <w:t xml:space="preserve">[on </w:t>
      </w:r>
      <w:r w:rsidRPr="00AA0F16">
        <w:rPr>
          <w:i/>
          <w:iCs/>
        </w:rPr>
        <w:tab/>
        <w:t xml:space="preserve">Sciþþie </w:t>
      </w:r>
      <w:r w:rsidRPr="00AA0F16">
        <w:rPr>
          <w:i/>
          <w:iCs/>
        </w:rPr>
        <w:tab/>
        <w:t xml:space="preserve">on </w:t>
      </w:r>
      <w:r w:rsidRPr="00AA0F16">
        <w:rPr>
          <w:i/>
          <w:iCs/>
        </w:rPr>
        <w:tab/>
        <w:t xml:space="preserve">ða </w:t>
      </w:r>
      <w:r w:rsidRPr="00AA0F16">
        <w:rPr>
          <w:i/>
          <w:iCs/>
        </w:rPr>
        <w:tab/>
        <w:t>norðdælas</w:t>
      </w:r>
      <w:r w:rsidR="00D713D0">
        <w:rPr>
          <w:i/>
          <w:iCs/>
        </w:rPr>
        <w:t>,</w:t>
      </w:r>
      <w:r w:rsidRPr="00AA0F16">
        <w:rPr>
          <w:i/>
          <w:iCs/>
        </w:rPr>
        <w:t>]</w:t>
      </w:r>
    </w:p>
    <w:p w:rsidR="00AA0F16" w:rsidRPr="00AA0F16" w:rsidRDefault="00AA0F16" w:rsidP="00AA0F16">
      <w:pPr>
        <w:spacing w:line="360" w:lineRule="auto"/>
        <w:contextualSpacing/>
        <w:rPr>
          <w:iCs/>
        </w:rPr>
      </w:pPr>
      <w:r w:rsidRPr="00AA0F16">
        <w:rPr>
          <w:iCs/>
        </w:rPr>
        <w:tab/>
        <w:t xml:space="preserve">going </w:t>
      </w:r>
      <w:r w:rsidRPr="00AA0F16">
        <w:rPr>
          <w:iCs/>
        </w:rPr>
        <w:tab/>
      </w:r>
      <w:r w:rsidRPr="00AA0F16">
        <w:rPr>
          <w:iCs/>
        </w:rPr>
        <w:tab/>
        <w:t xml:space="preserve">to </w:t>
      </w:r>
      <w:r w:rsidRPr="00AA0F16">
        <w:rPr>
          <w:iCs/>
        </w:rPr>
        <w:tab/>
        <w:t xml:space="preserve">Scythia </w:t>
      </w:r>
      <w:r w:rsidRPr="00AA0F16">
        <w:rPr>
          <w:iCs/>
        </w:rPr>
        <w:tab/>
        <w:t xml:space="preserve">in </w:t>
      </w:r>
      <w:r w:rsidRPr="00AA0F16">
        <w:rPr>
          <w:iCs/>
        </w:rPr>
        <w:tab/>
        <w:t xml:space="preserve">those </w:t>
      </w:r>
      <w:r w:rsidRPr="00AA0F16">
        <w:rPr>
          <w:iCs/>
        </w:rPr>
        <w:tab/>
      </w:r>
      <w:r>
        <w:rPr>
          <w:iCs/>
        </w:rPr>
        <w:t>north_</w:t>
      </w:r>
      <w:r w:rsidRPr="00AA0F16">
        <w:rPr>
          <w:iCs/>
        </w:rPr>
        <w:t>parts</w:t>
      </w:r>
    </w:p>
    <w:p w:rsidR="00AA0F16" w:rsidRPr="00AA0F16" w:rsidRDefault="00AA0F16" w:rsidP="00AA0F16">
      <w:pPr>
        <w:spacing w:line="360" w:lineRule="auto"/>
        <w:contextualSpacing/>
        <w:rPr>
          <w:iCs/>
        </w:rPr>
      </w:pPr>
      <w:r w:rsidRPr="00AA0F16">
        <w:rPr>
          <w:iCs/>
        </w:rPr>
        <w:tab/>
        <w:t xml:space="preserve">‘and Vezoges, Egypt’s king, went afterwards with his army into Scythia into the North.’ </w:t>
      </w:r>
    </w:p>
    <w:p w:rsidR="00AA0F16" w:rsidRPr="00AA0F16" w:rsidRDefault="00AA0F16" w:rsidP="00AA0F16">
      <w:pPr>
        <w:spacing w:line="360" w:lineRule="auto"/>
        <w:contextualSpacing/>
        <w:rPr>
          <w:iCs/>
        </w:rPr>
      </w:pPr>
      <w:r w:rsidRPr="00AA0F16">
        <w:rPr>
          <w:iCs/>
        </w:rPr>
        <w:tab/>
        <w:t>(</w:t>
      </w:r>
      <w:r w:rsidRPr="00AA0F16">
        <w:rPr>
          <w:i/>
          <w:iCs/>
        </w:rPr>
        <w:t>Orosius</w:t>
      </w:r>
      <w:r w:rsidRPr="00AA0F16">
        <w:rPr>
          <w:iCs/>
        </w:rPr>
        <w:t>,</w:t>
      </w:r>
      <w:r>
        <w:rPr>
          <w:iCs/>
        </w:rPr>
        <w:t xml:space="preserve"> Bately </w:t>
      </w:r>
      <w:r w:rsidR="00EA3CF3">
        <w:rPr>
          <w:iCs/>
        </w:rPr>
        <w:t xml:space="preserve">28, </w:t>
      </w:r>
      <w:r>
        <w:rPr>
          <w:iCs/>
        </w:rPr>
        <w:t>23-4)</w:t>
      </w:r>
    </w:p>
    <w:p w:rsidR="00AA0F16" w:rsidRDefault="00AA0F16" w:rsidP="00EA283A">
      <w:pPr>
        <w:spacing w:line="360" w:lineRule="auto"/>
        <w:contextualSpacing/>
        <w:rPr>
          <w:iCs/>
        </w:rPr>
      </w:pPr>
    </w:p>
    <w:p w:rsidR="00AF681D" w:rsidRDefault="004445AA" w:rsidP="00EA3CF3">
      <w:pPr>
        <w:spacing w:line="360" w:lineRule="auto"/>
        <w:contextualSpacing/>
        <w:rPr>
          <w:iCs/>
        </w:rPr>
      </w:pPr>
      <w:r>
        <w:rPr>
          <w:iCs/>
        </w:rPr>
        <w:t xml:space="preserve">As in </w:t>
      </w:r>
      <w:r w:rsidR="00FE5976">
        <w:rPr>
          <w:iCs/>
        </w:rPr>
        <w:t xml:space="preserve">German and </w:t>
      </w:r>
      <w:r>
        <w:rPr>
          <w:iCs/>
        </w:rPr>
        <w:t>Dutch (</w:t>
      </w:r>
      <w:r w:rsidR="00AA0F16">
        <w:rPr>
          <w:iCs/>
        </w:rPr>
        <w:t>2</w:t>
      </w:r>
      <w:r>
        <w:rPr>
          <w:iCs/>
        </w:rPr>
        <w:t>), t</w:t>
      </w:r>
      <w:r w:rsidR="00E52BDE" w:rsidRPr="00E52BDE">
        <w:rPr>
          <w:iCs/>
        </w:rPr>
        <w:t>he subject is not necessarily in the first position when the finite verb i</w:t>
      </w:r>
      <w:r w:rsidR="00EA283A">
        <w:rPr>
          <w:iCs/>
        </w:rPr>
        <w:t>s i</w:t>
      </w:r>
      <w:r w:rsidR="00E52BDE" w:rsidRPr="00E52BDE">
        <w:rPr>
          <w:iCs/>
        </w:rPr>
        <w:t>n second position</w:t>
      </w:r>
      <w:r>
        <w:rPr>
          <w:iCs/>
        </w:rPr>
        <w:t>.</w:t>
      </w:r>
      <w:r w:rsidR="00AF681D" w:rsidRPr="00AF681D">
        <w:rPr>
          <w:iCs/>
        </w:rPr>
        <w:t xml:space="preserve"> </w:t>
      </w:r>
      <w:r>
        <w:rPr>
          <w:iCs/>
        </w:rPr>
        <w:t>In (</w:t>
      </w:r>
      <w:r w:rsidR="00994675">
        <w:rPr>
          <w:iCs/>
        </w:rPr>
        <w:t>26</w:t>
      </w:r>
      <w:r>
        <w:rPr>
          <w:iCs/>
        </w:rPr>
        <w:t>), the</w:t>
      </w:r>
      <w:r w:rsidR="00AF681D" w:rsidRPr="00E52BDE">
        <w:rPr>
          <w:iCs/>
        </w:rPr>
        <w:t xml:space="preserve"> adverbial </w:t>
      </w:r>
      <w:r w:rsidR="00BA3628">
        <w:rPr>
          <w:rFonts w:cstheme="minorHAnsi"/>
          <w:i/>
          <w:iCs/>
        </w:rPr>
        <w:t>ð</w:t>
      </w:r>
      <w:r w:rsidR="00AF681D" w:rsidRPr="00E52BDE">
        <w:rPr>
          <w:i/>
          <w:iCs/>
        </w:rPr>
        <w:t xml:space="preserve">es ilces geares </w:t>
      </w:r>
      <w:r w:rsidR="00BA3628">
        <w:rPr>
          <w:iCs/>
        </w:rPr>
        <w:t xml:space="preserve">`in the same year’ </w:t>
      </w:r>
      <w:r w:rsidR="0018444E">
        <w:rPr>
          <w:iCs/>
        </w:rPr>
        <w:t xml:space="preserve">starts the sentence, </w:t>
      </w:r>
      <w:r w:rsidR="00AF681D" w:rsidRPr="00E52BDE">
        <w:rPr>
          <w:iCs/>
        </w:rPr>
        <w:t xml:space="preserve">the finite verb </w:t>
      </w:r>
      <w:r w:rsidR="00AF681D" w:rsidRPr="00E52BDE">
        <w:rPr>
          <w:i/>
          <w:iCs/>
        </w:rPr>
        <w:t>com</w:t>
      </w:r>
      <w:r w:rsidR="00AF681D" w:rsidRPr="00E52BDE">
        <w:rPr>
          <w:iCs/>
        </w:rPr>
        <w:t xml:space="preserve"> </w:t>
      </w:r>
      <w:r w:rsidR="00BA3628">
        <w:rPr>
          <w:iCs/>
        </w:rPr>
        <w:t xml:space="preserve">`came’ </w:t>
      </w:r>
      <w:r w:rsidR="00AF681D" w:rsidRPr="00E52BDE">
        <w:rPr>
          <w:iCs/>
        </w:rPr>
        <w:t>is in second position</w:t>
      </w:r>
      <w:r w:rsidR="0018444E">
        <w:rPr>
          <w:iCs/>
        </w:rPr>
        <w:t xml:space="preserve">, and the subject </w:t>
      </w:r>
      <w:r w:rsidR="0018444E" w:rsidRPr="004445AA">
        <w:rPr>
          <w:i/>
          <w:iCs/>
        </w:rPr>
        <w:t>se abbot heanri of angeli</w:t>
      </w:r>
      <w:r w:rsidR="0018444E" w:rsidRPr="00E52BDE">
        <w:rPr>
          <w:b/>
          <w:i/>
          <w:iCs/>
        </w:rPr>
        <w:t xml:space="preserve"> </w:t>
      </w:r>
      <w:r w:rsidR="00BA3628">
        <w:rPr>
          <w:iCs/>
        </w:rPr>
        <w:t>`Abbot Henry</w:t>
      </w:r>
      <w:r w:rsidR="00F53326">
        <w:rPr>
          <w:iCs/>
        </w:rPr>
        <w:t xml:space="preserve"> of Anglia</w:t>
      </w:r>
      <w:r w:rsidR="00BA3628">
        <w:rPr>
          <w:iCs/>
        </w:rPr>
        <w:t xml:space="preserve">’ </w:t>
      </w:r>
      <w:r w:rsidR="0018444E">
        <w:rPr>
          <w:iCs/>
        </w:rPr>
        <w:t>is third</w:t>
      </w:r>
      <w:r w:rsidR="00AF681D" w:rsidRPr="00E52BDE">
        <w:rPr>
          <w:iCs/>
        </w:rPr>
        <w:t xml:space="preserve">. </w:t>
      </w:r>
    </w:p>
    <w:p w:rsidR="00E52BDE" w:rsidRPr="00E52BDE" w:rsidRDefault="00E52BDE" w:rsidP="00E52BDE">
      <w:pPr>
        <w:spacing w:line="360" w:lineRule="auto"/>
        <w:contextualSpacing/>
        <w:rPr>
          <w:iCs/>
        </w:rPr>
      </w:pPr>
    </w:p>
    <w:p w:rsidR="00AF681D" w:rsidRPr="004445AA" w:rsidRDefault="00994675" w:rsidP="00AF681D">
      <w:pPr>
        <w:spacing w:line="360" w:lineRule="auto"/>
        <w:contextualSpacing/>
        <w:rPr>
          <w:iCs/>
        </w:rPr>
      </w:pPr>
      <w:r>
        <w:rPr>
          <w:iCs/>
        </w:rPr>
        <w:t>(26</w:t>
      </w:r>
      <w:r w:rsidR="00AF681D" w:rsidRPr="00E52BDE">
        <w:rPr>
          <w:iCs/>
        </w:rPr>
        <w:t>)</w:t>
      </w:r>
      <w:r w:rsidR="00AF681D" w:rsidRPr="00E52BDE">
        <w:rPr>
          <w:iCs/>
        </w:rPr>
        <w:tab/>
      </w:r>
      <w:r w:rsidR="00AF681D" w:rsidRPr="00E52BDE">
        <w:rPr>
          <w:i/>
          <w:iCs/>
        </w:rPr>
        <w:t>Đes ilces geares</w:t>
      </w:r>
      <w:r w:rsidR="00AF681D" w:rsidRPr="004445AA">
        <w:rPr>
          <w:i/>
          <w:iCs/>
        </w:rPr>
        <w:t xml:space="preserve"> </w:t>
      </w:r>
      <w:r w:rsidR="00AF681D" w:rsidRPr="004445AA">
        <w:rPr>
          <w:b/>
          <w:i/>
          <w:iCs/>
        </w:rPr>
        <w:t>com</w:t>
      </w:r>
      <w:r w:rsidR="00AF681D" w:rsidRPr="004445AA">
        <w:rPr>
          <w:i/>
          <w:iCs/>
        </w:rPr>
        <w:t xml:space="preserve"> se abbot heanri of angeli</w:t>
      </w:r>
      <w:r w:rsidR="00AF681D" w:rsidRPr="00E52BDE">
        <w:rPr>
          <w:b/>
          <w:i/>
          <w:iCs/>
        </w:rPr>
        <w:t xml:space="preserve"> </w:t>
      </w:r>
      <w:r w:rsidR="00AF681D" w:rsidRPr="00E52BDE">
        <w:rPr>
          <w:i/>
          <w:iCs/>
        </w:rPr>
        <w:t>æfter æsterne to burch.</w:t>
      </w:r>
      <w:r w:rsidR="004445AA">
        <w:rPr>
          <w:iCs/>
        </w:rPr>
        <w:tab/>
      </w:r>
      <w:r w:rsidR="004445AA">
        <w:rPr>
          <w:iCs/>
        </w:rPr>
        <w:tab/>
        <w:t>V2</w:t>
      </w:r>
    </w:p>
    <w:p w:rsidR="00AF681D" w:rsidRPr="00E52BDE" w:rsidRDefault="00AF681D" w:rsidP="00AF681D">
      <w:pPr>
        <w:spacing w:line="360" w:lineRule="auto"/>
        <w:ind w:firstLine="720"/>
        <w:contextualSpacing/>
        <w:rPr>
          <w:iCs/>
        </w:rPr>
      </w:pPr>
      <w:r w:rsidRPr="00E52BDE">
        <w:rPr>
          <w:iCs/>
        </w:rPr>
        <w:t xml:space="preserve"> this same year came the abbot Henry of Anglia after Easter to Peterborough</w:t>
      </w:r>
    </w:p>
    <w:p w:rsidR="00F53326" w:rsidRDefault="00AF681D" w:rsidP="00C42238">
      <w:pPr>
        <w:spacing w:line="360" w:lineRule="auto"/>
        <w:ind w:firstLine="720"/>
        <w:contextualSpacing/>
        <w:rPr>
          <w:iCs/>
        </w:rPr>
      </w:pPr>
      <w:r w:rsidRPr="00E52BDE">
        <w:rPr>
          <w:iCs/>
        </w:rPr>
        <w:t xml:space="preserve">‘In the same year, Abbot Henry </w:t>
      </w:r>
      <w:r w:rsidR="00F53326">
        <w:rPr>
          <w:iCs/>
        </w:rPr>
        <w:t xml:space="preserve">of Anglia </w:t>
      </w:r>
      <w:r w:rsidRPr="00E52BDE">
        <w:rPr>
          <w:iCs/>
        </w:rPr>
        <w:t>came to Peterborough after Easter.’</w:t>
      </w:r>
      <w:r w:rsidR="004445AA">
        <w:rPr>
          <w:iCs/>
        </w:rPr>
        <w:t xml:space="preserve"> </w:t>
      </w:r>
    </w:p>
    <w:p w:rsidR="00C42238" w:rsidRDefault="004445AA" w:rsidP="00F53326">
      <w:pPr>
        <w:spacing w:line="360" w:lineRule="auto"/>
        <w:ind w:left="720"/>
        <w:contextualSpacing/>
      </w:pPr>
      <w:r>
        <w:rPr>
          <w:iCs/>
        </w:rPr>
        <w:t xml:space="preserve">(Peterborough </w:t>
      </w:r>
      <w:r w:rsidR="00AB6DEB">
        <w:rPr>
          <w:iCs/>
        </w:rPr>
        <w:t xml:space="preserve">Chronicle </w:t>
      </w:r>
      <w:r>
        <w:rPr>
          <w:iCs/>
        </w:rPr>
        <w:t>1130)</w:t>
      </w:r>
      <w:r w:rsidR="00C42238" w:rsidRPr="00C42238">
        <w:t xml:space="preserve"> </w:t>
      </w:r>
    </w:p>
    <w:p w:rsidR="00C42238" w:rsidRDefault="00C42238" w:rsidP="00C42238">
      <w:pPr>
        <w:spacing w:line="360" w:lineRule="auto"/>
        <w:contextualSpacing/>
      </w:pPr>
    </w:p>
    <w:p w:rsidR="00AF681D" w:rsidRPr="00E52BDE" w:rsidRDefault="00726E82" w:rsidP="00C42238">
      <w:pPr>
        <w:spacing w:line="360" w:lineRule="auto"/>
        <w:contextualSpacing/>
        <w:rPr>
          <w:iCs/>
        </w:rPr>
      </w:pPr>
      <w:r>
        <w:t xml:space="preserve">Like in Dutch and German, </w:t>
      </w:r>
      <w:r w:rsidR="00C42238" w:rsidRPr="00CD4A26">
        <w:t xml:space="preserve">Old English </w:t>
      </w:r>
      <w:r w:rsidR="00C42238" w:rsidRPr="00CD4A26">
        <w:rPr>
          <w:i/>
        </w:rPr>
        <w:t>wh</w:t>
      </w:r>
      <w:r w:rsidR="00C42238" w:rsidRPr="00CD4A26">
        <w:t>-questions</w:t>
      </w:r>
      <w:r w:rsidR="00C42238">
        <w:t xml:space="preserve"> always trigger </w:t>
      </w:r>
      <w:r w:rsidR="00C42238" w:rsidRPr="00CD4A26">
        <w:t>V2</w:t>
      </w:r>
      <w:r w:rsidR="00C42238">
        <w:t>,</w:t>
      </w:r>
      <w:r w:rsidR="00C42238" w:rsidRPr="00CD4A26">
        <w:t xml:space="preserve"> </w:t>
      </w:r>
      <w:r w:rsidR="00C42238">
        <w:rPr>
          <w:iCs/>
        </w:rPr>
        <w:t>as in (</w:t>
      </w:r>
      <w:r w:rsidR="00994675">
        <w:rPr>
          <w:iCs/>
        </w:rPr>
        <w:t>27</w:t>
      </w:r>
      <w:r w:rsidR="00C42238">
        <w:rPr>
          <w:iCs/>
        </w:rPr>
        <w:t>), as do negatives and certain adverbs</w:t>
      </w:r>
      <w:r>
        <w:rPr>
          <w:iCs/>
        </w:rPr>
        <w:t xml:space="preserve">. </w:t>
      </w:r>
    </w:p>
    <w:p w:rsidR="00C42238" w:rsidRDefault="00C42238" w:rsidP="00CD4A26">
      <w:pPr>
        <w:spacing w:line="360" w:lineRule="auto"/>
        <w:contextualSpacing/>
        <w:rPr>
          <w:iCs/>
        </w:rPr>
      </w:pPr>
    </w:p>
    <w:p w:rsidR="00CD4A26" w:rsidRPr="00CD4A26" w:rsidRDefault="00994675" w:rsidP="00CD4A26">
      <w:pPr>
        <w:spacing w:line="360" w:lineRule="auto"/>
        <w:contextualSpacing/>
        <w:rPr>
          <w:iCs/>
        </w:rPr>
      </w:pPr>
      <w:r>
        <w:rPr>
          <w:iCs/>
        </w:rPr>
        <w:t>(27</w:t>
      </w:r>
      <w:r w:rsidR="00CD4A26">
        <w:rPr>
          <w:iCs/>
        </w:rPr>
        <w:t>)</w:t>
      </w:r>
      <w:r w:rsidR="00CD4A26">
        <w:rPr>
          <w:iCs/>
        </w:rPr>
        <w:tab/>
      </w:r>
      <w:r w:rsidR="00CD4A26" w:rsidRPr="00CD4A26">
        <w:rPr>
          <w:i/>
          <w:iCs/>
        </w:rPr>
        <w:t xml:space="preserve">Hwæt </w:t>
      </w:r>
      <w:r w:rsidR="00CD4A26" w:rsidRPr="00CD4A26">
        <w:rPr>
          <w:i/>
          <w:iCs/>
        </w:rPr>
        <w:tab/>
      </w:r>
      <w:r w:rsidR="00CD4A26" w:rsidRPr="00CD4A26">
        <w:rPr>
          <w:b/>
          <w:i/>
          <w:iCs/>
        </w:rPr>
        <w:t xml:space="preserve">sceal </w:t>
      </w:r>
      <w:r w:rsidR="00CD4A26" w:rsidRPr="00CD4A26">
        <w:rPr>
          <w:i/>
          <w:iCs/>
        </w:rPr>
        <w:tab/>
        <w:t xml:space="preserve">ic </w:t>
      </w:r>
      <w:r w:rsidR="00CD4A26" w:rsidRPr="00CD4A26">
        <w:rPr>
          <w:i/>
          <w:iCs/>
        </w:rPr>
        <w:tab/>
        <w:t>winnan</w:t>
      </w:r>
      <w:r w:rsidR="00CD4A26" w:rsidRPr="00CD4A26">
        <w:rPr>
          <w:i/>
          <w:iCs/>
        </w:rPr>
        <w:tab/>
        <w:t xml:space="preserve">cwæð </w:t>
      </w:r>
      <w:r w:rsidR="00CD4A26" w:rsidRPr="00CD4A26">
        <w:rPr>
          <w:i/>
          <w:iCs/>
        </w:rPr>
        <w:tab/>
        <w:t>he</w:t>
      </w:r>
      <w:r w:rsidR="00D713D0">
        <w:rPr>
          <w:i/>
          <w:iCs/>
        </w:rPr>
        <w:t>.</w:t>
      </w:r>
      <w:r w:rsidR="00303F2B">
        <w:rPr>
          <w:i/>
          <w:iCs/>
        </w:rPr>
        <w:tab/>
      </w:r>
      <w:r w:rsidR="00303F2B">
        <w:rPr>
          <w:i/>
          <w:iCs/>
        </w:rPr>
        <w:tab/>
      </w:r>
      <w:r w:rsidR="00303F2B">
        <w:rPr>
          <w:i/>
          <w:iCs/>
        </w:rPr>
        <w:tab/>
      </w:r>
      <w:r w:rsidR="00303F2B">
        <w:rPr>
          <w:i/>
          <w:iCs/>
        </w:rPr>
        <w:tab/>
      </w:r>
      <w:r w:rsidR="00303F2B">
        <w:rPr>
          <w:i/>
          <w:iCs/>
        </w:rPr>
        <w:tab/>
      </w:r>
      <w:r w:rsidR="00303F2B">
        <w:rPr>
          <w:iCs/>
        </w:rPr>
        <w:t>V2</w:t>
      </w:r>
    </w:p>
    <w:p w:rsidR="00CD4A26" w:rsidRDefault="00CD4A26" w:rsidP="00CD4A26">
      <w:pPr>
        <w:spacing w:line="360" w:lineRule="auto"/>
        <w:contextualSpacing/>
        <w:rPr>
          <w:iCs/>
        </w:rPr>
      </w:pPr>
      <w:r>
        <w:rPr>
          <w:iCs/>
        </w:rPr>
        <w:tab/>
        <w:t>what</w:t>
      </w:r>
      <w:r>
        <w:rPr>
          <w:iCs/>
        </w:rPr>
        <w:tab/>
        <w:t>shall</w:t>
      </w:r>
      <w:r>
        <w:rPr>
          <w:iCs/>
        </w:rPr>
        <w:tab/>
        <w:t>I</w:t>
      </w:r>
      <w:r>
        <w:rPr>
          <w:iCs/>
        </w:rPr>
        <w:tab/>
        <w:t>gain</w:t>
      </w:r>
      <w:r>
        <w:rPr>
          <w:iCs/>
        </w:rPr>
        <w:tab/>
        <w:t>spoke</w:t>
      </w:r>
      <w:r>
        <w:rPr>
          <w:iCs/>
        </w:rPr>
        <w:tab/>
        <w:t>he</w:t>
      </w:r>
    </w:p>
    <w:p w:rsidR="00AF681D" w:rsidRDefault="00CD4A26" w:rsidP="00CD4A26">
      <w:pPr>
        <w:spacing w:line="360" w:lineRule="auto"/>
        <w:contextualSpacing/>
        <w:rPr>
          <w:iCs/>
        </w:rPr>
      </w:pPr>
      <w:r>
        <w:rPr>
          <w:iCs/>
        </w:rPr>
        <w:tab/>
        <w:t xml:space="preserve">‘What shall I </w:t>
      </w:r>
      <w:r w:rsidRPr="00CD4A26">
        <w:rPr>
          <w:iCs/>
        </w:rPr>
        <w:t>gain</w:t>
      </w:r>
      <w:r>
        <w:rPr>
          <w:iCs/>
        </w:rPr>
        <w:t>, he said</w:t>
      </w:r>
      <w:r w:rsidRPr="00CD4A26">
        <w:rPr>
          <w:iCs/>
        </w:rPr>
        <w:t>?’ (Junius, Genesis 278)</w:t>
      </w:r>
    </w:p>
    <w:p w:rsidR="001D4736" w:rsidRDefault="001D4736" w:rsidP="00CD4A26">
      <w:pPr>
        <w:spacing w:line="360" w:lineRule="auto"/>
        <w:contextualSpacing/>
        <w:rPr>
          <w:iCs/>
        </w:rPr>
      </w:pPr>
    </w:p>
    <w:p w:rsidR="00EA3CF3" w:rsidRDefault="001D4736" w:rsidP="00092C19">
      <w:pPr>
        <w:spacing w:line="360" w:lineRule="auto"/>
        <w:contextualSpacing/>
        <w:rPr>
          <w:iCs/>
        </w:rPr>
      </w:pPr>
      <w:r>
        <w:rPr>
          <w:iCs/>
        </w:rPr>
        <w:t>However, unlike Dutch and German,</w:t>
      </w:r>
      <w:r>
        <w:t xml:space="preserve"> not all topics trigger V2</w:t>
      </w:r>
      <w:r w:rsidRPr="00CD4A26">
        <w:t>, as was s</w:t>
      </w:r>
      <w:r>
        <w:t xml:space="preserve">hown in e.g. van Kemenade (1987); </w:t>
      </w:r>
      <w:r w:rsidRPr="00CD4A26">
        <w:t xml:space="preserve">Kroch </w:t>
      </w:r>
      <w:r w:rsidR="00D72C5C">
        <w:t>and</w:t>
      </w:r>
      <w:r w:rsidRPr="00CD4A26">
        <w:t xml:space="preserve"> Taylor </w:t>
      </w:r>
      <w:r>
        <w:t>(</w:t>
      </w:r>
      <w:r w:rsidRPr="00CD4A26">
        <w:t>1997</w:t>
      </w:r>
      <w:r>
        <w:t>)</w:t>
      </w:r>
      <w:r w:rsidRPr="00CD4A26">
        <w:t xml:space="preserve">; Haeberli </w:t>
      </w:r>
      <w:r>
        <w:t>(</w:t>
      </w:r>
      <w:r w:rsidRPr="00CD4A26">
        <w:t>2002</w:t>
      </w:r>
      <w:r>
        <w:t>ab)</w:t>
      </w:r>
      <w:r w:rsidRPr="00CD4A26">
        <w:t xml:space="preserve">; </w:t>
      </w:r>
      <w:r>
        <w:t xml:space="preserve">and </w:t>
      </w:r>
      <w:r w:rsidR="00D72C5C">
        <w:t>Hinterhölzl and</w:t>
      </w:r>
      <w:r w:rsidRPr="00CD4A26">
        <w:t xml:space="preserve"> van Kemenade </w:t>
      </w:r>
      <w:r>
        <w:t>(</w:t>
      </w:r>
      <w:r w:rsidRPr="00CD4A26">
        <w:t>2012).</w:t>
      </w:r>
      <w:r>
        <w:t xml:space="preserve"> </w:t>
      </w:r>
      <w:r w:rsidR="00EA3CF3">
        <w:rPr>
          <w:iCs/>
        </w:rPr>
        <w:t xml:space="preserve">When the first constituent is an adverbial and the subject a pronoun, </w:t>
      </w:r>
      <w:r w:rsidR="00994675">
        <w:rPr>
          <w:iCs/>
        </w:rPr>
        <w:t>as in (28</w:t>
      </w:r>
      <w:r w:rsidR="00EA3CF3">
        <w:rPr>
          <w:iCs/>
        </w:rPr>
        <w:t>), the verb often appears</w:t>
      </w:r>
      <w:r>
        <w:rPr>
          <w:iCs/>
        </w:rPr>
        <w:t xml:space="preserve"> in third position after the prono</w:t>
      </w:r>
      <w:r w:rsidR="00994675">
        <w:rPr>
          <w:iCs/>
        </w:rPr>
        <w:t>un. Note the difference with (26</w:t>
      </w:r>
      <w:r>
        <w:rPr>
          <w:iCs/>
        </w:rPr>
        <w:t>), where the subject is a full DP and the finite verb appears in second position. Other V3 stru</w:t>
      </w:r>
      <w:r w:rsidR="00994675">
        <w:rPr>
          <w:iCs/>
        </w:rPr>
        <w:t>ctures are also possible, as (29</w:t>
      </w:r>
      <w:r>
        <w:rPr>
          <w:iCs/>
        </w:rPr>
        <w:t>) shows.</w:t>
      </w:r>
    </w:p>
    <w:p w:rsidR="00EA3CF3" w:rsidRDefault="00EA3CF3" w:rsidP="00AF681D">
      <w:pPr>
        <w:spacing w:line="360" w:lineRule="auto"/>
        <w:contextualSpacing/>
        <w:rPr>
          <w:iCs/>
        </w:rPr>
      </w:pPr>
    </w:p>
    <w:p w:rsidR="00EA3CF3" w:rsidRPr="00137AC2" w:rsidRDefault="00994675" w:rsidP="00EA3CF3">
      <w:pPr>
        <w:spacing w:line="360" w:lineRule="auto"/>
        <w:contextualSpacing/>
        <w:rPr>
          <w:iCs/>
        </w:rPr>
      </w:pPr>
      <w:r>
        <w:rPr>
          <w:iCs/>
        </w:rPr>
        <w:t>(28</w:t>
      </w:r>
      <w:r w:rsidR="00EA3CF3">
        <w:rPr>
          <w:iCs/>
        </w:rPr>
        <w:t>)</w:t>
      </w:r>
      <w:r w:rsidR="00EA3CF3">
        <w:rPr>
          <w:iCs/>
        </w:rPr>
        <w:tab/>
      </w:r>
      <w:r w:rsidR="00EA3CF3" w:rsidRPr="00EA3CF3">
        <w:rPr>
          <w:i/>
          <w:iCs/>
        </w:rPr>
        <w:t xml:space="preserve">Soðlice we </w:t>
      </w:r>
      <w:r w:rsidR="00EA3CF3" w:rsidRPr="00EA3CF3">
        <w:rPr>
          <w:i/>
          <w:iCs/>
        </w:rPr>
        <w:tab/>
      </w:r>
      <w:r w:rsidR="00EA3CF3" w:rsidRPr="00EA3CF3">
        <w:rPr>
          <w:b/>
          <w:i/>
          <w:iCs/>
        </w:rPr>
        <w:t xml:space="preserve">gesawon </w:t>
      </w:r>
      <w:r w:rsidR="00137AC2">
        <w:rPr>
          <w:i/>
          <w:iCs/>
        </w:rPr>
        <w:tab/>
        <w:t>hys</w:t>
      </w:r>
      <w:r w:rsidR="00137AC2">
        <w:rPr>
          <w:i/>
          <w:iCs/>
        </w:rPr>
        <w:tab/>
        <w:t xml:space="preserve">steorran </w:t>
      </w:r>
      <w:r w:rsidR="00137AC2">
        <w:rPr>
          <w:i/>
          <w:iCs/>
        </w:rPr>
        <w:tab/>
        <w:t xml:space="preserve">on </w:t>
      </w:r>
      <w:r w:rsidR="00137AC2">
        <w:rPr>
          <w:i/>
          <w:iCs/>
        </w:rPr>
        <w:tab/>
        <w:t>eastdæle</w:t>
      </w:r>
      <w:r w:rsidR="00EA3CF3" w:rsidRPr="00EA3CF3">
        <w:rPr>
          <w:i/>
          <w:iCs/>
        </w:rPr>
        <w:t>.</w:t>
      </w:r>
      <w:r w:rsidR="00137AC2">
        <w:rPr>
          <w:i/>
          <w:iCs/>
        </w:rPr>
        <w:tab/>
      </w:r>
      <w:r w:rsidR="00137AC2">
        <w:rPr>
          <w:iCs/>
        </w:rPr>
        <w:t>V3</w:t>
      </w:r>
    </w:p>
    <w:p w:rsidR="00EA3CF3" w:rsidRDefault="00EA3CF3" w:rsidP="00EA3CF3">
      <w:pPr>
        <w:spacing w:line="360" w:lineRule="auto"/>
        <w:contextualSpacing/>
        <w:rPr>
          <w:iCs/>
        </w:rPr>
      </w:pPr>
      <w:r w:rsidRPr="00EA3CF3">
        <w:rPr>
          <w:iCs/>
        </w:rPr>
        <w:tab/>
        <w:t xml:space="preserve">Truly </w:t>
      </w:r>
      <w:r w:rsidRPr="00EA3CF3">
        <w:rPr>
          <w:iCs/>
        </w:rPr>
        <w:tab/>
        <w:t xml:space="preserve">we </w:t>
      </w:r>
      <w:r w:rsidRPr="00EA3CF3">
        <w:rPr>
          <w:iCs/>
        </w:rPr>
        <w:tab/>
        <w:t xml:space="preserve">saw </w:t>
      </w:r>
      <w:r w:rsidRPr="00EA3CF3">
        <w:rPr>
          <w:iCs/>
        </w:rPr>
        <w:tab/>
      </w:r>
      <w:r w:rsidRPr="00EA3CF3">
        <w:rPr>
          <w:iCs/>
        </w:rPr>
        <w:tab/>
        <w:t xml:space="preserve">his </w:t>
      </w:r>
      <w:r w:rsidRPr="00EA3CF3">
        <w:rPr>
          <w:iCs/>
        </w:rPr>
        <w:tab/>
        <w:t>star</w:t>
      </w:r>
      <w:r w:rsidRPr="00EA3CF3">
        <w:rPr>
          <w:iCs/>
        </w:rPr>
        <w:tab/>
      </w:r>
      <w:r w:rsidRPr="00EA3CF3">
        <w:rPr>
          <w:iCs/>
        </w:rPr>
        <w:tab/>
        <w:t xml:space="preserve">in </w:t>
      </w:r>
      <w:r w:rsidRPr="00EA3CF3">
        <w:rPr>
          <w:iCs/>
        </w:rPr>
        <w:tab/>
        <w:t>east</w:t>
      </w:r>
    </w:p>
    <w:p w:rsidR="00EA3CF3" w:rsidRDefault="00EA3CF3" w:rsidP="00AB6DEB">
      <w:pPr>
        <w:spacing w:line="360" w:lineRule="auto"/>
        <w:ind w:left="720" w:hanging="720"/>
        <w:contextualSpacing/>
        <w:rPr>
          <w:iCs/>
        </w:rPr>
      </w:pPr>
      <w:r>
        <w:rPr>
          <w:iCs/>
        </w:rPr>
        <w:tab/>
        <w:t>`</w:t>
      </w:r>
      <w:r w:rsidRPr="00EA3CF3">
        <w:rPr>
          <w:iCs/>
        </w:rPr>
        <w:t>Truly, we saw his star in the east</w:t>
      </w:r>
      <w:r>
        <w:rPr>
          <w:iCs/>
        </w:rPr>
        <w:t>.’ (W</w:t>
      </w:r>
      <w:r w:rsidR="00137AC2">
        <w:rPr>
          <w:iCs/>
        </w:rPr>
        <w:t xml:space="preserve">est </w:t>
      </w:r>
      <w:r>
        <w:rPr>
          <w:iCs/>
        </w:rPr>
        <w:t>S</w:t>
      </w:r>
      <w:r w:rsidR="00137AC2">
        <w:rPr>
          <w:iCs/>
        </w:rPr>
        <w:t>axon</w:t>
      </w:r>
      <w:r>
        <w:rPr>
          <w:iCs/>
        </w:rPr>
        <w:t xml:space="preserve"> Gospel, </w:t>
      </w:r>
      <w:r w:rsidR="00AB6DEB" w:rsidRPr="00AB6DEB">
        <w:rPr>
          <w:iCs/>
        </w:rPr>
        <w:t>Corpus Christi College, MS. 140</w:t>
      </w:r>
      <w:r w:rsidR="00AB6DEB">
        <w:rPr>
          <w:iCs/>
        </w:rPr>
        <w:t xml:space="preserve">, </w:t>
      </w:r>
      <w:r>
        <w:rPr>
          <w:iCs/>
        </w:rPr>
        <w:t>Matthew 2.2)</w:t>
      </w:r>
    </w:p>
    <w:p w:rsidR="0017561B" w:rsidRPr="00D01604" w:rsidRDefault="00994675" w:rsidP="0017561B">
      <w:pPr>
        <w:spacing w:line="360" w:lineRule="auto"/>
        <w:contextualSpacing/>
        <w:rPr>
          <w:iCs/>
        </w:rPr>
      </w:pPr>
      <w:r>
        <w:rPr>
          <w:iCs/>
        </w:rPr>
        <w:t>(29</w:t>
      </w:r>
      <w:r w:rsidR="0017561B">
        <w:rPr>
          <w:iCs/>
        </w:rPr>
        <w:t>)</w:t>
      </w:r>
      <w:r w:rsidR="0017561B">
        <w:rPr>
          <w:iCs/>
        </w:rPr>
        <w:tab/>
      </w:r>
      <w:r w:rsidR="0017561B" w:rsidRPr="0017561B">
        <w:rPr>
          <w:i/>
          <w:iCs/>
        </w:rPr>
        <w:t xml:space="preserve">Ic </w:t>
      </w:r>
      <w:r w:rsidR="0017561B" w:rsidRPr="0017561B">
        <w:rPr>
          <w:i/>
          <w:iCs/>
        </w:rPr>
        <w:tab/>
        <w:t xml:space="preserve">þæm </w:t>
      </w:r>
      <w:r w:rsidR="0017561B" w:rsidRPr="0017561B">
        <w:rPr>
          <w:i/>
          <w:iCs/>
        </w:rPr>
        <w:tab/>
        <w:t xml:space="preserve">godan </w:t>
      </w:r>
      <w:r w:rsidR="0017561B" w:rsidRPr="0017561B">
        <w:rPr>
          <w:i/>
          <w:iCs/>
        </w:rPr>
        <w:tab/>
      </w:r>
      <w:r w:rsidR="0017561B" w:rsidRPr="0017561B">
        <w:rPr>
          <w:b/>
          <w:i/>
          <w:iCs/>
        </w:rPr>
        <w:t>sceal</w:t>
      </w:r>
      <w:r w:rsidR="0017561B" w:rsidRPr="0017561B">
        <w:rPr>
          <w:i/>
          <w:iCs/>
        </w:rPr>
        <w:t xml:space="preserve"> </w:t>
      </w:r>
      <w:r w:rsidR="0017561B" w:rsidRPr="0017561B">
        <w:rPr>
          <w:i/>
          <w:iCs/>
        </w:rPr>
        <w:tab/>
        <w:t xml:space="preserve">for </w:t>
      </w:r>
      <w:r w:rsidR="0017561B" w:rsidRPr="0017561B">
        <w:rPr>
          <w:i/>
          <w:iCs/>
        </w:rPr>
        <w:tab/>
        <w:t xml:space="preserve">his modþræce </w:t>
      </w:r>
      <w:r w:rsidR="0017561B" w:rsidRPr="0017561B">
        <w:rPr>
          <w:i/>
          <w:iCs/>
        </w:rPr>
        <w:tab/>
        <w:t xml:space="preserve">madmas </w:t>
      </w:r>
      <w:r w:rsidR="0017561B" w:rsidRPr="0017561B">
        <w:rPr>
          <w:i/>
          <w:iCs/>
        </w:rPr>
        <w:tab/>
        <w:t xml:space="preserve">beodan. </w:t>
      </w:r>
      <w:r w:rsidR="00D01604">
        <w:rPr>
          <w:iCs/>
        </w:rPr>
        <w:t>V3</w:t>
      </w:r>
    </w:p>
    <w:p w:rsidR="0017561B" w:rsidRPr="0017561B" w:rsidRDefault="0017561B" w:rsidP="0017561B">
      <w:pPr>
        <w:spacing w:line="360" w:lineRule="auto"/>
        <w:contextualSpacing/>
        <w:rPr>
          <w:iCs/>
        </w:rPr>
      </w:pPr>
      <w:r w:rsidRPr="0017561B">
        <w:rPr>
          <w:iCs/>
        </w:rPr>
        <w:tab/>
        <w:t>I</w:t>
      </w:r>
      <w:r w:rsidRPr="0017561B">
        <w:rPr>
          <w:iCs/>
        </w:rPr>
        <w:tab/>
        <w:t>that</w:t>
      </w:r>
      <w:r w:rsidRPr="0017561B">
        <w:rPr>
          <w:iCs/>
        </w:rPr>
        <w:tab/>
        <w:t>good</w:t>
      </w:r>
      <w:r w:rsidRPr="0017561B">
        <w:rPr>
          <w:iCs/>
        </w:rPr>
        <w:tab/>
        <w:t xml:space="preserve">shall </w:t>
      </w:r>
      <w:r w:rsidRPr="0017561B">
        <w:rPr>
          <w:iCs/>
        </w:rPr>
        <w:tab/>
        <w:t xml:space="preserve">for </w:t>
      </w:r>
      <w:r w:rsidRPr="0017561B">
        <w:rPr>
          <w:iCs/>
        </w:rPr>
        <w:tab/>
        <w:t xml:space="preserve">his daring </w:t>
      </w:r>
      <w:r w:rsidRPr="0017561B">
        <w:rPr>
          <w:iCs/>
        </w:rPr>
        <w:tab/>
      </w:r>
      <w:r w:rsidR="00D01604">
        <w:rPr>
          <w:iCs/>
        </w:rPr>
        <w:t>precious_</w:t>
      </w:r>
      <w:r w:rsidRPr="0017561B">
        <w:rPr>
          <w:iCs/>
        </w:rPr>
        <w:t>things give</w:t>
      </w:r>
    </w:p>
    <w:p w:rsidR="0017561B" w:rsidRPr="0017561B" w:rsidRDefault="0017561B" w:rsidP="0017561B">
      <w:pPr>
        <w:spacing w:line="360" w:lineRule="auto"/>
        <w:contextualSpacing/>
        <w:rPr>
          <w:iCs/>
        </w:rPr>
      </w:pPr>
      <w:r w:rsidRPr="0017561B">
        <w:rPr>
          <w:iCs/>
        </w:rPr>
        <w:tab/>
        <w:t>`I'll give treasures to the good one for his daring acts.' (</w:t>
      </w:r>
      <w:r w:rsidRPr="0017561B">
        <w:rPr>
          <w:i/>
          <w:iCs/>
        </w:rPr>
        <w:t>Beowulf</w:t>
      </w:r>
      <w:r w:rsidRPr="0017561B">
        <w:rPr>
          <w:iCs/>
        </w:rPr>
        <w:t xml:space="preserve"> 384-5)</w:t>
      </w:r>
    </w:p>
    <w:p w:rsidR="00EA3CF3" w:rsidRPr="00EA3CF3" w:rsidRDefault="00EA3CF3" w:rsidP="00EA3CF3">
      <w:pPr>
        <w:spacing w:line="360" w:lineRule="auto"/>
        <w:contextualSpacing/>
        <w:rPr>
          <w:iCs/>
        </w:rPr>
      </w:pPr>
    </w:p>
    <w:p w:rsidR="00AD0C27" w:rsidRDefault="001D4736" w:rsidP="00092C19">
      <w:pPr>
        <w:spacing w:line="360" w:lineRule="auto"/>
        <w:contextualSpacing/>
        <w:rPr>
          <w:iCs/>
        </w:rPr>
      </w:pPr>
      <w:r>
        <w:rPr>
          <w:iCs/>
        </w:rPr>
        <w:t xml:space="preserve">In section 3.3, the difference between V2 and V3 is attributed to an expanded </w:t>
      </w:r>
      <w:r w:rsidR="00AD0C27">
        <w:rPr>
          <w:iCs/>
        </w:rPr>
        <w:t xml:space="preserve">main clause </w:t>
      </w:r>
      <w:r>
        <w:rPr>
          <w:iCs/>
        </w:rPr>
        <w:t xml:space="preserve">CP in Old English. </w:t>
      </w:r>
    </w:p>
    <w:p w:rsidR="0017561B" w:rsidRDefault="00EA283A" w:rsidP="00AD0C27">
      <w:pPr>
        <w:spacing w:line="360" w:lineRule="auto"/>
        <w:ind w:firstLine="720"/>
        <w:contextualSpacing/>
        <w:rPr>
          <w:iCs/>
        </w:rPr>
      </w:pPr>
      <w:r w:rsidRPr="00E52BDE">
        <w:rPr>
          <w:iCs/>
        </w:rPr>
        <w:t xml:space="preserve">In </w:t>
      </w:r>
      <w:r w:rsidRPr="003525A6">
        <w:rPr>
          <w:iCs/>
        </w:rPr>
        <w:t>the subordinate, d</w:t>
      </w:r>
      <w:r w:rsidR="00FE5976">
        <w:rPr>
          <w:iCs/>
        </w:rPr>
        <w:t xml:space="preserve">ependent clause, verbs all tend </w:t>
      </w:r>
      <w:r w:rsidRPr="003525A6">
        <w:rPr>
          <w:iCs/>
        </w:rPr>
        <w:t>to be final</w:t>
      </w:r>
      <w:r w:rsidR="0017561B">
        <w:rPr>
          <w:iCs/>
        </w:rPr>
        <w:t xml:space="preserve"> (but with extraposed material following them) with the fi</w:t>
      </w:r>
      <w:r w:rsidR="00994675">
        <w:rPr>
          <w:iCs/>
        </w:rPr>
        <w:t>nite one usually last, as in (30</w:t>
      </w:r>
      <w:r w:rsidR="0017561B">
        <w:rPr>
          <w:iCs/>
        </w:rPr>
        <w:t>).</w:t>
      </w:r>
    </w:p>
    <w:p w:rsidR="0017561B" w:rsidRDefault="0017561B" w:rsidP="0017561B">
      <w:pPr>
        <w:spacing w:line="360" w:lineRule="auto"/>
        <w:contextualSpacing/>
        <w:rPr>
          <w:iCs/>
        </w:rPr>
      </w:pPr>
    </w:p>
    <w:p w:rsidR="0017561B" w:rsidRPr="00D01604" w:rsidRDefault="00994675" w:rsidP="0017561B">
      <w:pPr>
        <w:spacing w:line="360" w:lineRule="auto"/>
        <w:contextualSpacing/>
        <w:rPr>
          <w:iCs/>
        </w:rPr>
      </w:pPr>
      <w:r>
        <w:rPr>
          <w:iCs/>
        </w:rPr>
        <w:t>(30</w:t>
      </w:r>
      <w:r w:rsidR="0017561B">
        <w:rPr>
          <w:iCs/>
        </w:rPr>
        <w:t>)</w:t>
      </w:r>
      <w:r w:rsidR="0017561B">
        <w:rPr>
          <w:iCs/>
        </w:rPr>
        <w:tab/>
      </w:r>
      <w:r w:rsidR="00AD0C27">
        <w:rPr>
          <w:iCs/>
        </w:rPr>
        <w:t xml:space="preserve">… </w:t>
      </w:r>
      <w:r w:rsidR="0017561B" w:rsidRPr="00092C19">
        <w:rPr>
          <w:i/>
          <w:iCs/>
        </w:rPr>
        <w:t xml:space="preserve">oþþæt </w:t>
      </w:r>
      <w:r w:rsidR="0017561B" w:rsidRPr="00092C19">
        <w:rPr>
          <w:i/>
          <w:iCs/>
        </w:rPr>
        <w:tab/>
        <w:t xml:space="preserve">se </w:t>
      </w:r>
      <w:r w:rsidR="0017561B" w:rsidRPr="00092C19">
        <w:rPr>
          <w:i/>
          <w:iCs/>
        </w:rPr>
        <w:tab/>
        <w:t xml:space="preserve">wida </w:t>
      </w:r>
      <w:r w:rsidR="0017561B" w:rsidRPr="00092C19">
        <w:rPr>
          <w:i/>
          <w:iCs/>
        </w:rPr>
        <w:tab/>
        <w:t xml:space="preserve">ceafl </w:t>
      </w:r>
      <w:r w:rsidR="0017561B" w:rsidRPr="00092C19">
        <w:rPr>
          <w:i/>
          <w:iCs/>
        </w:rPr>
        <w:tab/>
        <w:t>gefylled</w:t>
      </w:r>
      <w:r w:rsidR="0017561B" w:rsidRPr="00092C19">
        <w:rPr>
          <w:b/>
          <w:i/>
          <w:iCs/>
        </w:rPr>
        <w:t xml:space="preserve"> bið</w:t>
      </w:r>
      <w:r w:rsidR="00D713D0" w:rsidRPr="00D713D0">
        <w:rPr>
          <w:iCs/>
        </w:rPr>
        <w:t>;</w:t>
      </w:r>
      <w:r w:rsidR="00D01604">
        <w:rPr>
          <w:b/>
          <w:i/>
          <w:iCs/>
        </w:rPr>
        <w:tab/>
      </w:r>
      <w:r w:rsidR="00D01604">
        <w:rPr>
          <w:b/>
          <w:i/>
          <w:iCs/>
        </w:rPr>
        <w:tab/>
      </w:r>
      <w:r w:rsidR="00D01604">
        <w:rPr>
          <w:iCs/>
        </w:rPr>
        <w:tab/>
      </w:r>
      <w:r w:rsidR="00D01604">
        <w:rPr>
          <w:iCs/>
        </w:rPr>
        <w:tab/>
        <w:t>V-last</w:t>
      </w:r>
    </w:p>
    <w:p w:rsidR="0017561B" w:rsidRDefault="0017561B" w:rsidP="0017561B">
      <w:pPr>
        <w:spacing w:line="360" w:lineRule="auto"/>
        <w:contextualSpacing/>
        <w:rPr>
          <w:iCs/>
        </w:rPr>
      </w:pPr>
      <w:r>
        <w:rPr>
          <w:iCs/>
        </w:rPr>
        <w:tab/>
      </w:r>
      <w:r w:rsidR="00AD0C27">
        <w:rPr>
          <w:iCs/>
        </w:rPr>
        <w:t xml:space="preserve">… </w:t>
      </w:r>
      <w:r>
        <w:rPr>
          <w:iCs/>
        </w:rPr>
        <w:t>until</w:t>
      </w:r>
      <w:r>
        <w:rPr>
          <w:iCs/>
        </w:rPr>
        <w:tab/>
      </w:r>
      <w:r w:rsidR="00AD0C27">
        <w:rPr>
          <w:iCs/>
        </w:rPr>
        <w:tab/>
        <w:t>that</w:t>
      </w:r>
      <w:r>
        <w:rPr>
          <w:iCs/>
        </w:rPr>
        <w:tab/>
        <w:t>wide</w:t>
      </w:r>
      <w:r>
        <w:rPr>
          <w:iCs/>
        </w:rPr>
        <w:tab/>
      </w:r>
      <w:r w:rsidR="00092C19">
        <w:rPr>
          <w:iCs/>
        </w:rPr>
        <w:t>jaws</w:t>
      </w:r>
      <w:r w:rsidR="00092C19">
        <w:rPr>
          <w:iCs/>
        </w:rPr>
        <w:tab/>
        <w:t>filled</w:t>
      </w:r>
      <w:r w:rsidR="00092C19">
        <w:rPr>
          <w:iCs/>
        </w:rPr>
        <w:tab/>
        <w:t>become</w:t>
      </w:r>
      <w:r>
        <w:rPr>
          <w:iCs/>
        </w:rPr>
        <w:t>s</w:t>
      </w:r>
    </w:p>
    <w:p w:rsidR="0017561B" w:rsidRDefault="0017561B" w:rsidP="0017561B">
      <w:pPr>
        <w:spacing w:line="360" w:lineRule="auto"/>
        <w:contextualSpacing/>
        <w:rPr>
          <w:iCs/>
        </w:rPr>
      </w:pPr>
      <w:r>
        <w:rPr>
          <w:iCs/>
        </w:rPr>
        <w:tab/>
        <w:t xml:space="preserve">`Until the wide </w:t>
      </w:r>
      <w:r w:rsidR="00092C19">
        <w:rPr>
          <w:iCs/>
        </w:rPr>
        <w:t>jaws become filled.’</w:t>
      </w:r>
      <w:r>
        <w:rPr>
          <w:iCs/>
        </w:rPr>
        <w:t xml:space="preserve"> (Exeter Book, the Whale 58</w:t>
      </w:r>
      <w:r w:rsidR="00B23C3A">
        <w:rPr>
          <w:iCs/>
        </w:rPr>
        <w:t>, Krapp and Dobbie 1936</w:t>
      </w:r>
      <w:r>
        <w:rPr>
          <w:iCs/>
        </w:rPr>
        <w:t>)</w:t>
      </w:r>
    </w:p>
    <w:p w:rsidR="0017561B" w:rsidRDefault="0017561B" w:rsidP="0017561B">
      <w:pPr>
        <w:spacing w:line="360" w:lineRule="auto"/>
        <w:contextualSpacing/>
        <w:rPr>
          <w:iCs/>
        </w:rPr>
      </w:pPr>
    </w:p>
    <w:p w:rsidR="00E52BDE" w:rsidRPr="003525A6" w:rsidRDefault="00AD0C27" w:rsidP="00A12617">
      <w:pPr>
        <w:spacing w:line="360" w:lineRule="auto"/>
        <w:contextualSpacing/>
        <w:rPr>
          <w:iCs/>
        </w:rPr>
      </w:pPr>
      <w:r>
        <w:rPr>
          <w:iCs/>
        </w:rPr>
        <w:lastRenderedPageBreak/>
        <w:t>This is like</w:t>
      </w:r>
      <w:r w:rsidR="00601761" w:rsidRPr="003525A6">
        <w:rPr>
          <w:iCs/>
        </w:rPr>
        <w:t xml:space="preserve"> Modern Dutch or German, </w:t>
      </w:r>
      <w:r>
        <w:rPr>
          <w:iCs/>
        </w:rPr>
        <w:t>but unlike those</w:t>
      </w:r>
      <w:r w:rsidR="00B7738D">
        <w:rPr>
          <w:iCs/>
        </w:rPr>
        <w:t xml:space="preserve"> languages</w:t>
      </w:r>
      <w:r>
        <w:rPr>
          <w:iCs/>
        </w:rPr>
        <w:t xml:space="preserve">, </w:t>
      </w:r>
      <w:r w:rsidR="00601761" w:rsidRPr="003525A6">
        <w:rPr>
          <w:iCs/>
        </w:rPr>
        <w:t xml:space="preserve">Old and Middle English </w:t>
      </w:r>
      <w:r w:rsidR="00AF681D" w:rsidRPr="003525A6">
        <w:rPr>
          <w:iCs/>
        </w:rPr>
        <w:t xml:space="preserve">word orders are </w:t>
      </w:r>
      <w:r w:rsidR="00EA283A" w:rsidRPr="003525A6">
        <w:rPr>
          <w:iCs/>
        </w:rPr>
        <w:t xml:space="preserve">quite </w:t>
      </w:r>
      <w:r>
        <w:rPr>
          <w:iCs/>
        </w:rPr>
        <w:t>variable, as a few</w:t>
      </w:r>
      <w:r w:rsidR="00AF681D" w:rsidRPr="003525A6">
        <w:rPr>
          <w:iCs/>
        </w:rPr>
        <w:t xml:space="preserve"> </w:t>
      </w:r>
      <w:r>
        <w:rPr>
          <w:iCs/>
        </w:rPr>
        <w:t>Old English clauses make clear</w:t>
      </w:r>
      <w:r w:rsidR="00EA283A" w:rsidRPr="003525A6">
        <w:rPr>
          <w:iCs/>
        </w:rPr>
        <w:t>.</w:t>
      </w:r>
      <w:r w:rsidR="00092C19">
        <w:rPr>
          <w:iCs/>
        </w:rPr>
        <w:t xml:space="preserve"> </w:t>
      </w:r>
      <w:r w:rsidR="00994675">
        <w:rPr>
          <w:iCs/>
        </w:rPr>
        <w:t>In (31</w:t>
      </w:r>
      <w:r w:rsidR="003525A6">
        <w:rPr>
          <w:iCs/>
        </w:rPr>
        <w:t>), t</w:t>
      </w:r>
      <w:r w:rsidR="003525A6" w:rsidRPr="003525A6">
        <w:rPr>
          <w:iCs/>
        </w:rPr>
        <w:t>he</w:t>
      </w:r>
      <w:r w:rsidR="00A12617">
        <w:rPr>
          <w:iCs/>
        </w:rPr>
        <w:t xml:space="preserve"> main clause in the first line </w:t>
      </w:r>
      <w:r w:rsidR="00BE0DBC">
        <w:rPr>
          <w:iCs/>
        </w:rPr>
        <w:t xml:space="preserve">has V-last, which is a compound verb </w:t>
      </w:r>
      <w:r w:rsidR="00BE0DBC" w:rsidRPr="00BE0DBC">
        <w:rPr>
          <w:i/>
          <w:iCs/>
        </w:rPr>
        <w:t>ondwyrdon 7 cwædon.</w:t>
      </w:r>
      <w:r w:rsidR="00BE0DBC">
        <w:rPr>
          <w:iCs/>
        </w:rPr>
        <w:t xml:space="preserve"> T</w:t>
      </w:r>
      <w:r w:rsidR="003525A6" w:rsidRPr="003525A6">
        <w:rPr>
          <w:iCs/>
        </w:rPr>
        <w:t xml:space="preserve">he sentential complement </w:t>
      </w:r>
      <w:r w:rsidR="00BE0DBC">
        <w:rPr>
          <w:iCs/>
        </w:rPr>
        <w:t>to the compound verb i</w:t>
      </w:r>
      <w:r w:rsidR="003525A6" w:rsidRPr="003525A6">
        <w:rPr>
          <w:iCs/>
        </w:rPr>
        <w:t>n line 2 is also V-last</w:t>
      </w:r>
      <w:r w:rsidR="00092C19">
        <w:rPr>
          <w:iCs/>
        </w:rPr>
        <w:t>,</w:t>
      </w:r>
      <w:r w:rsidR="003525A6" w:rsidRPr="003525A6">
        <w:rPr>
          <w:iCs/>
        </w:rPr>
        <w:t xml:space="preserve"> which is expected</w:t>
      </w:r>
      <w:r w:rsidR="003525A6">
        <w:rPr>
          <w:iCs/>
        </w:rPr>
        <w:t>. The last line has another extraposed element (subject) which is subordinate but V2. The final clause is V-last.</w:t>
      </w:r>
    </w:p>
    <w:p w:rsidR="00EA283A" w:rsidRPr="003525A6" w:rsidRDefault="00EA283A" w:rsidP="00AF681D">
      <w:pPr>
        <w:spacing w:line="360" w:lineRule="auto"/>
        <w:contextualSpacing/>
        <w:rPr>
          <w:iCs/>
        </w:rPr>
      </w:pPr>
    </w:p>
    <w:p w:rsidR="00EA283A" w:rsidRPr="003525A6" w:rsidRDefault="005E31D0" w:rsidP="00EA283A">
      <w:pPr>
        <w:spacing w:line="360" w:lineRule="auto"/>
        <w:contextualSpacing/>
        <w:rPr>
          <w:iCs/>
        </w:rPr>
      </w:pPr>
      <w:r>
        <w:rPr>
          <w:iCs/>
        </w:rPr>
        <w:t>(</w:t>
      </w:r>
      <w:r w:rsidR="00994675">
        <w:rPr>
          <w:iCs/>
        </w:rPr>
        <w:t>31</w:t>
      </w:r>
      <w:r w:rsidR="00EA283A" w:rsidRPr="003525A6">
        <w:rPr>
          <w:iCs/>
        </w:rPr>
        <w:t>)</w:t>
      </w:r>
      <w:r w:rsidR="00EA283A" w:rsidRPr="003525A6">
        <w:rPr>
          <w:iCs/>
        </w:rPr>
        <w:tab/>
      </w:r>
      <w:r w:rsidR="00EA283A" w:rsidRPr="003525A6">
        <w:rPr>
          <w:i/>
          <w:iCs/>
        </w:rPr>
        <w:t xml:space="preserve">Hie </w:t>
      </w:r>
      <w:r w:rsidR="003525A6" w:rsidRPr="003525A6">
        <w:rPr>
          <w:i/>
          <w:iCs/>
        </w:rPr>
        <w:tab/>
      </w:r>
      <w:r w:rsidR="00EA283A" w:rsidRPr="003525A6">
        <w:rPr>
          <w:i/>
          <w:iCs/>
        </w:rPr>
        <w:t xml:space="preserve">him </w:t>
      </w:r>
      <w:r w:rsidR="003525A6" w:rsidRPr="003525A6">
        <w:rPr>
          <w:i/>
          <w:iCs/>
        </w:rPr>
        <w:tab/>
      </w:r>
      <w:r w:rsidR="00EA283A" w:rsidRPr="003525A6">
        <w:rPr>
          <w:i/>
          <w:iCs/>
        </w:rPr>
        <w:t xml:space="preserve">þa </w:t>
      </w:r>
      <w:r w:rsidR="003525A6" w:rsidRPr="003525A6">
        <w:rPr>
          <w:i/>
          <w:iCs/>
        </w:rPr>
        <w:tab/>
      </w:r>
      <w:r w:rsidR="00EA283A" w:rsidRPr="003525A6">
        <w:rPr>
          <w:i/>
          <w:iCs/>
        </w:rPr>
        <w:t xml:space="preserve">gesceadwislice </w:t>
      </w:r>
      <w:r w:rsidR="003525A6" w:rsidRPr="003525A6">
        <w:rPr>
          <w:i/>
          <w:iCs/>
        </w:rPr>
        <w:tab/>
      </w:r>
      <w:r w:rsidR="00EA283A" w:rsidRPr="003525A6">
        <w:rPr>
          <w:b/>
          <w:i/>
          <w:iCs/>
        </w:rPr>
        <w:t xml:space="preserve">ondwyrdon, </w:t>
      </w:r>
      <w:r w:rsidR="003525A6" w:rsidRPr="003525A6">
        <w:rPr>
          <w:b/>
          <w:i/>
          <w:iCs/>
        </w:rPr>
        <w:tab/>
      </w:r>
      <w:r w:rsidR="00EA283A" w:rsidRPr="003525A6">
        <w:rPr>
          <w:b/>
          <w:i/>
          <w:iCs/>
        </w:rPr>
        <w:t xml:space="preserve">7 cwædon </w:t>
      </w:r>
      <w:r w:rsidR="003525A6" w:rsidRPr="003525A6">
        <w:rPr>
          <w:b/>
          <w:iCs/>
        </w:rPr>
        <w:tab/>
      </w:r>
      <w:r w:rsidR="003525A6" w:rsidRPr="003525A6">
        <w:rPr>
          <w:iCs/>
        </w:rPr>
        <w:tab/>
      </w:r>
      <w:r w:rsidR="003525A6" w:rsidRPr="003525A6">
        <w:rPr>
          <w:iCs/>
        </w:rPr>
        <w:tab/>
        <w:t>V-last</w:t>
      </w:r>
    </w:p>
    <w:p w:rsidR="003525A6" w:rsidRPr="003525A6" w:rsidRDefault="003525A6" w:rsidP="00EA283A">
      <w:pPr>
        <w:spacing w:line="360" w:lineRule="auto"/>
        <w:contextualSpacing/>
        <w:rPr>
          <w:iCs/>
        </w:rPr>
      </w:pPr>
      <w:r w:rsidRPr="003525A6">
        <w:rPr>
          <w:iCs/>
        </w:rPr>
        <w:tab/>
        <w:t>they</w:t>
      </w:r>
      <w:r w:rsidRPr="003525A6">
        <w:rPr>
          <w:iCs/>
        </w:rPr>
        <w:tab/>
        <w:t>him</w:t>
      </w:r>
      <w:r w:rsidRPr="003525A6">
        <w:rPr>
          <w:iCs/>
        </w:rPr>
        <w:tab/>
        <w:t>then</w:t>
      </w:r>
      <w:r w:rsidRPr="003525A6">
        <w:rPr>
          <w:iCs/>
        </w:rPr>
        <w:tab/>
        <w:t>wisely</w:t>
      </w:r>
      <w:r w:rsidRPr="003525A6">
        <w:rPr>
          <w:iCs/>
        </w:rPr>
        <w:tab/>
      </w:r>
      <w:r w:rsidRPr="003525A6">
        <w:rPr>
          <w:iCs/>
        </w:rPr>
        <w:tab/>
        <w:t>answered</w:t>
      </w:r>
      <w:r w:rsidRPr="003525A6">
        <w:rPr>
          <w:iCs/>
        </w:rPr>
        <w:tab/>
        <w:t xml:space="preserve">and </w:t>
      </w:r>
      <w:r w:rsidRPr="003525A6">
        <w:rPr>
          <w:iCs/>
        </w:rPr>
        <w:tab/>
        <w:t>said</w:t>
      </w:r>
    </w:p>
    <w:p w:rsidR="00EA283A" w:rsidRPr="003525A6" w:rsidRDefault="003525A6" w:rsidP="003525A6">
      <w:pPr>
        <w:spacing w:line="360" w:lineRule="auto"/>
        <w:contextualSpacing/>
        <w:rPr>
          <w:iCs/>
        </w:rPr>
      </w:pPr>
      <w:r w:rsidRPr="003525A6">
        <w:rPr>
          <w:iCs/>
        </w:rPr>
        <w:tab/>
      </w:r>
      <w:r w:rsidR="00EA283A" w:rsidRPr="003525A6">
        <w:rPr>
          <w:i/>
          <w:iCs/>
        </w:rPr>
        <w:t xml:space="preserve">þæt </w:t>
      </w:r>
      <w:r w:rsidRPr="003525A6">
        <w:rPr>
          <w:i/>
          <w:iCs/>
        </w:rPr>
        <w:tab/>
      </w:r>
      <w:r w:rsidR="00EA283A" w:rsidRPr="003525A6">
        <w:rPr>
          <w:i/>
          <w:iCs/>
        </w:rPr>
        <w:t xml:space="preserve">hit </w:t>
      </w:r>
      <w:r w:rsidRPr="003525A6">
        <w:rPr>
          <w:i/>
          <w:iCs/>
        </w:rPr>
        <w:tab/>
      </w:r>
      <w:r w:rsidR="00EA283A" w:rsidRPr="003525A6">
        <w:rPr>
          <w:i/>
          <w:iCs/>
        </w:rPr>
        <w:t xml:space="preserve">gemalic </w:t>
      </w:r>
      <w:r w:rsidR="00EA283A" w:rsidRPr="00D25D32">
        <w:rPr>
          <w:b/>
          <w:i/>
          <w:iCs/>
        </w:rPr>
        <w:t>wære</w:t>
      </w:r>
      <w:r w:rsidR="00EA283A" w:rsidRPr="003525A6">
        <w:rPr>
          <w:i/>
          <w:iCs/>
        </w:rPr>
        <w:t xml:space="preserve"> </w:t>
      </w:r>
      <w:r w:rsidRPr="003525A6">
        <w:rPr>
          <w:i/>
          <w:iCs/>
        </w:rPr>
        <w:tab/>
      </w:r>
      <w:r w:rsidR="00EA283A" w:rsidRPr="003525A6">
        <w:rPr>
          <w:i/>
          <w:iCs/>
        </w:rPr>
        <w:t xml:space="preserve">7 </w:t>
      </w:r>
      <w:r w:rsidRPr="003525A6">
        <w:rPr>
          <w:i/>
          <w:iCs/>
        </w:rPr>
        <w:tab/>
      </w:r>
      <w:r w:rsidR="00EA283A" w:rsidRPr="003525A6">
        <w:rPr>
          <w:i/>
          <w:iCs/>
        </w:rPr>
        <w:t>unryhtlic</w:t>
      </w:r>
      <w:r w:rsidRPr="003525A6">
        <w:rPr>
          <w:i/>
          <w:iCs/>
        </w:rPr>
        <w:t xml:space="preserve"> </w:t>
      </w:r>
      <w:r w:rsidRPr="003525A6">
        <w:rPr>
          <w:i/>
          <w:iCs/>
        </w:rPr>
        <w:tab/>
        <w:t xml:space="preserve">þæt </w:t>
      </w:r>
      <w:r w:rsidRPr="003525A6">
        <w:rPr>
          <w:i/>
          <w:iCs/>
        </w:rPr>
        <w:tab/>
        <w:t xml:space="preserve">swa </w:t>
      </w:r>
      <w:r w:rsidRPr="003525A6">
        <w:rPr>
          <w:i/>
          <w:iCs/>
        </w:rPr>
        <w:tab/>
        <w:t>oferwlenced</w:t>
      </w:r>
      <w:r w:rsidRPr="003525A6">
        <w:rPr>
          <w:iCs/>
        </w:rPr>
        <w:tab/>
        <w:t>V-last</w:t>
      </w:r>
    </w:p>
    <w:p w:rsidR="003525A6" w:rsidRPr="003525A6" w:rsidRDefault="003525A6" w:rsidP="00EA283A">
      <w:pPr>
        <w:spacing w:line="360" w:lineRule="auto"/>
        <w:contextualSpacing/>
        <w:rPr>
          <w:iCs/>
        </w:rPr>
      </w:pPr>
      <w:r w:rsidRPr="003525A6">
        <w:rPr>
          <w:iCs/>
        </w:rPr>
        <w:tab/>
        <w:t>that</w:t>
      </w:r>
      <w:r w:rsidRPr="003525A6">
        <w:rPr>
          <w:iCs/>
        </w:rPr>
        <w:tab/>
        <w:t>it</w:t>
      </w:r>
      <w:r w:rsidRPr="003525A6">
        <w:rPr>
          <w:iCs/>
        </w:rPr>
        <w:tab/>
        <w:t>greedy</w:t>
      </w:r>
      <w:r w:rsidRPr="003525A6">
        <w:rPr>
          <w:iCs/>
        </w:rPr>
        <w:tab/>
        <w:t>was</w:t>
      </w:r>
      <w:r w:rsidRPr="003525A6">
        <w:rPr>
          <w:iCs/>
        </w:rPr>
        <w:tab/>
        <w:t>and</w:t>
      </w:r>
      <w:r w:rsidRPr="003525A6">
        <w:rPr>
          <w:iCs/>
        </w:rPr>
        <w:tab/>
        <w:t>unjust</w:t>
      </w:r>
      <w:r w:rsidRPr="003525A6">
        <w:rPr>
          <w:iCs/>
        </w:rPr>
        <w:tab/>
      </w:r>
      <w:r w:rsidRPr="003525A6">
        <w:rPr>
          <w:iCs/>
        </w:rPr>
        <w:tab/>
        <w:t>that</w:t>
      </w:r>
      <w:r w:rsidRPr="003525A6">
        <w:rPr>
          <w:iCs/>
        </w:rPr>
        <w:tab/>
        <w:t>such</w:t>
      </w:r>
      <w:r w:rsidRPr="003525A6">
        <w:rPr>
          <w:iCs/>
        </w:rPr>
        <w:tab/>
        <w:t>rich</w:t>
      </w:r>
    </w:p>
    <w:p w:rsidR="00EA283A" w:rsidRPr="003525A6" w:rsidRDefault="003525A6" w:rsidP="00EA283A">
      <w:pPr>
        <w:spacing w:line="360" w:lineRule="auto"/>
        <w:contextualSpacing/>
        <w:rPr>
          <w:iCs/>
        </w:rPr>
      </w:pPr>
      <w:r w:rsidRPr="003525A6">
        <w:rPr>
          <w:iCs/>
        </w:rPr>
        <w:tab/>
      </w:r>
      <w:r w:rsidR="00EA283A" w:rsidRPr="003525A6">
        <w:rPr>
          <w:i/>
          <w:iCs/>
        </w:rPr>
        <w:t xml:space="preserve">cyning </w:t>
      </w:r>
      <w:r w:rsidRPr="003525A6">
        <w:rPr>
          <w:i/>
          <w:iCs/>
        </w:rPr>
        <w:tab/>
      </w:r>
      <w:r w:rsidR="00EA283A" w:rsidRPr="003525A6">
        <w:rPr>
          <w:b/>
          <w:i/>
          <w:iCs/>
        </w:rPr>
        <w:t>sceolde</w:t>
      </w:r>
      <w:r w:rsidR="00EA283A" w:rsidRPr="003525A6">
        <w:rPr>
          <w:i/>
          <w:iCs/>
        </w:rPr>
        <w:t xml:space="preserve"> winnan </w:t>
      </w:r>
      <w:r w:rsidRPr="003525A6">
        <w:rPr>
          <w:i/>
          <w:iCs/>
        </w:rPr>
        <w:tab/>
      </w:r>
      <w:r w:rsidR="00EA283A" w:rsidRPr="003525A6">
        <w:rPr>
          <w:i/>
          <w:iCs/>
        </w:rPr>
        <w:t xml:space="preserve">on </w:t>
      </w:r>
      <w:r w:rsidRPr="003525A6">
        <w:rPr>
          <w:i/>
          <w:iCs/>
        </w:rPr>
        <w:tab/>
      </w:r>
      <w:r w:rsidR="00EA283A" w:rsidRPr="003525A6">
        <w:rPr>
          <w:i/>
          <w:iCs/>
        </w:rPr>
        <w:t xml:space="preserve">swa </w:t>
      </w:r>
      <w:r w:rsidRPr="003525A6">
        <w:rPr>
          <w:i/>
          <w:iCs/>
        </w:rPr>
        <w:tab/>
      </w:r>
      <w:r w:rsidR="00EA283A" w:rsidRPr="003525A6">
        <w:rPr>
          <w:i/>
          <w:iCs/>
        </w:rPr>
        <w:t xml:space="preserve">earm </w:t>
      </w:r>
      <w:r w:rsidRPr="003525A6">
        <w:rPr>
          <w:i/>
          <w:iCs/>
        </w:rPr>
        <w:tab/>
      </w:r>
      <w:r w:rsidR="00EA283A" w:rsidRPr="003525A6">
        <w:rPr>
          <w:i/>
          <w:iCs/>
        </w:rPr>
        <w:t xml:space="preserve">folc </w:t>
      </w:r>
      <w:r w:rsidRPr="003525A6">
        <w:rPr>
          <w:i/>
          <w:iCs/>
        </w:rPr>
        <w:tab/>
      </w:r>
      <w:r w:rsidR="00EA283A" w:rsidRPr="003525A6">
        <w:rPr>
          <w:i/>
          <w:iCs/>
        </w:rPr>
        <w:t xml:space="preserve">swa </w:t>
      </w:r>
      <w:r w:rsidRPr="003525A6">
        <w:rPr>
          <w:i/>
          <w:iCs/>
        </w:rPr>
        <w:tab/>
      </w:r>
      <w:r w:rsidR="00EA283A" w:rsidRPr="003525A6">
        <w:rPr>
          <w:i/>
          <w:iCs/>
        </w:rPr>
        <w:t xml:space="preserve">hie </w:t>
      </w:r>
      <w:r w:rsidR="00EA283A" w:rsidRPr="00D25D32">
        <w:rPr>
          <w:b/>
          <w:i/>
          <w:iCs/>
        </w:rPr>
        <w:t>wæron</w:t>
      </w:r>
      <w:r w:rsidR="00D713D0">
        <w:rPr>
          <w:i/>
          <w:iCs/>
        </w:rPr>
        <w:t>.</w:t>
      </w:r>
      <w:r>
        <w:rPr>
          <w:i/>
          <w:iCs/>
        </w:rPr>
        <w:t xml:space="preserve">  </w:t>
      </w:r>
      <w:r>
        <w:rPr>
          <w:i/>
          <w:iCs/>
        </w:rPr>
        <w:tab/>
      </w:r>
      <w:r>
        <w:rPr>
          <w:iCs/>
        </w:rPr>
        <w:t>V2 and V-last</w:t>
      </w:r>
    </w:p>
    <w:p w:rsidR="003525A6" w:rsidRDefault="003525A6" w:rsidP="00EA283A">
      <w:pPr>
        <w:spacing w:line="360" w:lineRule="auto"/>
        <w:contextualSpacing/>
        <w:rPr>
          <w:iCs/>
        </w:rPr>
      </w:pPr>
      <w:r>
        <w:rPr>
          <w:iCs/>
        </w:rPr>
        <w:tab/>
        <w:t>king</w:t>
      </w:r>
      <w:r>
        <w:rPr>
          <w:iCs/>
        </w:rPr>
        <w:tab/>
        <w:t>should</w:t>
      </w:r>
      <w:r>
        <w:rPr>
          <w:iCs/>
        </w:rPr>
        <w:tab/>
        <w:t>battle</w:t>
      </w:r>
      <w:r>
        <w:rPr>
          <w:iCs/>
        </w:rPr>
        <w:tab/>
        <w:t>on</w:t>
      </w:r>
      <w:r>
        <w:rPr>
          <w:iCs/>
        </w:rPr>
        <w:tab/>
        <w:t>so</w:t>
      </w:r>
      <w:r>
        <w:rPr>
          <w:iCs/>
        </w:rPr>
        <w:tab/>
        <w:t>poor</w:t>
      </w:r>
      <w:r>
        <w:rPr>
          <w:iCs/>
        </w:rPr>
        <w:tab/>
        <w:t>people</w:t>
      </w:r>
      <w:r>
        <w:rPr>
          <w:iCs/>
        </w:rPr>
        <w:tab/>
        <w:t>as</w:t>
      </w:r>
      <w:r>
        <w:rPr>
          <w:iCs/>
        </w:rPr>
        <w:tab/>
        <w:t>they</w:t>
      </w:r>
      <w:r>
        <w:rPr>
          <w:iCs/>
        </w:rPr>
        <w:tab/>
        <w:t>were</w:t>
      </w:r>
    </w:p>
    <w:p w:rsidR="00EA283A" w:rsidRPr="003525A6" w:rsidRDefault="00EA283A" w:rsidP="00EA283A">
      <w:pPr>
        <w:spacing w:line="360" w:lineRule="auto"/>
        <w:contextualSpacing/>
        <w:rPr>
          <w:iCs/>
        </w:rPr>
      </w:pPr>
      <w:r w:rsidRPr="003525A6">
        <w:rPr>
          <w:iCs/>
        </w:rPr>
        <w:t xml:space="preserve">`They then answered him </w:t>
      </w:r>
      <w:r w:rsidR="00BE0DBC" w:rsidRPr="003525A6">
        <w:rPr>
          <w:iCs/>
        </w:rPr>
        <w:t xml:space="preserve">wisely </w:t>
      </w:r>
      <w:r w:rsidRPr="003525A6">
        <w:rPr>
          <w:iCs/>
        </w:rPr>
        <w:t xml:space="preserve">and said that it was greedy and unjust that such a rich king should wage war on such a poor people as they were’. </w:t>
      </w:r>
      <w:r w:rsidR="00092C19">
        <w:rPr>
          <w:iCs/>
        </w:rPr>
        <w:t>(Orosius, Bately 29, 1-3)</w:t>
      </w:r>
    </w:p>
    <w:p w:rsidR="00AF681D" w:rsidRPr="00E52BDE" w:rsidRDefault="00AF681D" w:rsidP="00E52BDE">
      <w:pPr>
        <w:spacing w:line="360" w:lineRule="auto"/>
        <w:contextualSpacing/>
        <w:rPr>
          <w:iCs/>
        </w:rPr>
      </w:pPr>
    </w:p>
    <w:p w:rsidR="00E52BDE" w:rsidRPr="00E52BDE" w:rsidRDefault="003525A6" w:rsidP="00AF681D">
      <w:pPr>
        <w:spacing w:line="360" w:lineRule="auto"/>
        <w:contextualSpacing/>
        <w:rPr>
          <w:iCs/>
        </w:rPr>
      </w:pPr>
      <w:r>
        <w:rPr>
          <w:iCs/>
        </w:rPr>
        <w:t>V-last (or OV)</w:t>
      </w:r>
      <w:r w:rsidR="00E52BDE" w:rsidRPr="00E52BDE">
        <w:rPr>
          <w:iCs/>
        </w:rPr>
        <w:t xml:space="preserve"> sentences (start to) disappear around 1200 </w:t>
      </w:r>
      <w:r w:rsidR="00BE0DBC">
        <w:rPr>
          <w:iCs/>
        </w:rPr>
        <w:t xml:space="preserve">in both main and subordinate clauses </w:t>
      </w:r>
      <w:r w:rsidR="00BA3628">
        <w:rPr>
          <w:iCs/>
        </w:rPr>
        <w:t xml:space="preserve">(Canale 1980; Pintzuk </w:t>
      </w:r>
      <w:r w:rsidR="00D72C5C">
        <w:rPr>
          <w:iCs/>
        </w:rPr>
        <w:t>and</w:t>
      </w:r>
      <w:r w:rsidR="00BA3628">
        <w:rPr>
          <w:iCs/>
        </w:rPr>
        <w:t xml:space="preserve"> Taylor 2004) </w:t>
      </w:r>
      <w:r w:rsidR="00E52BDE" w:rsidRPr="00E52BDE">
        <w:rPr>
          <w:iCs/>
        </w:rPr>
        <w:t xml:space="preserve">and V2 </w:t>
      </w:r>
      <w:r w:rsidR="00601761">
        <w:rPr>
          <w:iCs/>
        </w:rPr>
        <w:t xml:space="preserve">starts </w:t>
      </w:r>
      <w:r>
        <w:rPr>
          <w:iCs/>
        </w:rPr>
        <w:t xml:space="preserve">to be less frequent </w:t>
      </w:r>
      <w:r w:rsidR="00601761">
        <w:rPr>
          <w:iCs/>
        </w:rPr>
        <w:t>around 1300 and is completely lost by</w:t>
      </w:r>
      <w:r w:rsidR="00E52BDE" w:rsidRPr="00E52BDE">
        <w:rPr>
          <w:iCs/>
        </w:rPr>
        <w:t xml:space="preserve"> 1600. As usual, texts are quite varied, though, and a lot of </w:t>
      </w:r>
      <w:r w:rsidR="00B22AAF">
        <w:rPr>
          <w:iCs/>
        </w:rPr>
        <w:t>differences can be observed</w:t>
      </w:r>
      <w:r w:rsidR="00BE0DBC">
        <w:rPr>
          <w:iCs/>
        </w:rPr>
        <w:t xml:space="preserve"> between different genres and areas</w:t>
      </w:r>
      <w:r w:rsidR="00B22AAF">
        <w:rPr>
          <w:iCs/>
        </w:rPr>
        <w:t xml:space="preserve">. </w:t>
      </w:r>
      <w:r w:rsidR="00660767">
        <w:rPr>
          <w:iCs/>
        </w:rPr>
        <w:t xml:space="preserve">Example </w:t>
      </w:r>
      <w:r w:rsidR="00994675">
        <w:rPr>
          <w:iCs/>
        </w:rPr>
        <w:t>(32</w:t>
      </w:r>
      <w:r w:rsidR="00FE5976">
        <w:rPr>
          <w:iCs/>
        </w:rPr>
        <w:t>) is</w:t>
      </w:r>
      <w:r w:rsidR="00E52BDE" w:rsidRPr="00E52BDE">
        <w:rPr>
          <w:iCs/>
        </w:rPr>
        <w:t xml:space="preserve"> from </w:t>
      </w:r>
      <w:r w:rsidR="00BE0DBC">
        <w:rPr>
          <w:iCs/>
        </w:rPr>
        <w:t xml:space="preserve">Kent and from </w:t>
      </w:r>
      <w:r w:rsidR="00E52BDE" w:rsidRPr="00E52BDE">
        <w:rPr>
          <w:iCs/>
        </w:rPr>
        <w:t>the middle part of the 14</w:t>
      </w:r>
      <w:r w:rsidR="00E52BDE" w:rsidRPr="00E52BDE">
        <w:rPr>
          <w:iCs/>
          <w:vertAlign w:val="superscript"/>
        </w:rPr>
        <w:t>th</w:t>
      </w:r>
      <w:r w:rsidR="00E52BDE" w:rsidRPr="00E52BDE">
        <w:rPr>
          <w:iCs/>
        </w:rPr>
        <w:t xml:space="preserve"> century. </w:t>
      </w:r>
    </w:p>
    <w:p w:rsidR="00E52BDE" w:rsidRPr="00E52BDE" w:rsidRDefault="00E52BDE" w:rsidP="00E52BDE">
      <w:pPr>
        <w:spacing w:line="360" w:lineRule="auto"/>
        <w:contextualSpacing/>
        <w:rPr>
          <w:iCs/>
        </w:rPr>
      </w:pPr>
    </w:p>
    <w:p w:rsidR="00E52BDE" w:rsidRPr="00A12617" w:rsidRDefault="00E52BDE" w:rsidP="00E52BDE">
      <w:pPr>
        <w:spacing w:line="360" w:lineRule="auto"/>
        <w:contextualSpacing/>
        <w:rPr>
          <w:iCs/>
        </w:rPr>
      </w:pPr>
      <w:r w:rsidRPr="00E52BDE">
        <w:rPr>
          <w:iCs/>
        </w:rPr>
        <w:t>(</w:t>
      </w:r>
      <w:r w:rsidR="00994675">
        <w:rPr>
          <w:iCs/>
        </w:rPr>
        <w:t>32</w:t>
      </w:r>
      <w:r w:rsidRPr="00E52BDE">
        <w:rPr>
          <w:iCs/>
        </w:rPr>
        <w:t>)</w:t>
      </w:r>
      <w:r w:rsidRPr="00E52BDE">
        <w:rPr>
          <w:iCs/>
        </w:rPr>
        <w:tab/>
      </w:r>
      <w:r w:rsidRPr="00E52BDE">
        <w:rPr>
          <w:i/>
          <w:iCs/>
        </w:rPr>
        <w:t xml:space="preserve">Efterward </w:t>
      </w:r>
      <w:r w:rsidRPr="00D25D32">
        <w:rPr>
          <w:b/>
          <w:i/>
          <w:iCs/>
        </w:rPr>
        <w:t>comþ</w:t>
      </w:r>
      <w:r w:rsidRPr="00E52BDE">
        <w:rPr>
          <w:i/>
          <w:iCs/>
        </w:rPr>
        <w:t xml:space="preserve"> </w:t>
      </w:r>
      <w:r w:rsidRPr="00D25D32">
        <w:rPr>
          <w:i/>
          <w:iCs/>
        </w:rPr>
        <w:t xml:space="preserve">slacnesse </w:t>
      </w:r>
      <w:r w:rsidRPr="00E52BDE">
        <w:rPr>
          <w:i/>
          <w:iCs/>
        </w:rPr>
        <w:t xml:space="preserve">þet </w:t>
      </w:r>
      <w:r w:rsidRPr="00D25D32">
        <w:rPr>
          <w:b/>
          <w:i/>
          <w:iCs/>
        </w:rPr>
        <w:t>comþ</w:t>
      </w:r>
      <w:r w:rsidRPr="00E52BDE">
        <w:rPr>
          <w:i/>
          <w:iCs/>
        </w:rPr>
        <w:t xml:space="preserve"> of þe defaute of herte and of kueade wone.</w:t>
      </w:r>
      <w:r w:rsidR="00D25D32">
        <w:rPr>
          <w:i/>
          <w:iCs/>
        </w:rPr>
        <w:tab/>
        <w:t xml:space="preserve"> </w:t>
      </w:r>
      <w:r w:rsidR="00A12617">
        <w:rPr>
          <w:iCs/>
        </w:rPr>
        <w:t>V2</w:t>
      </w:r>
      <w:r w:rsidR="00D25D32">
        <w:rPr>
          <w:iCs/>
        </w:rPr>
        <w:t xml:space="preserve"> and SV</w:t>
      </w:r>
    </w:p>
    <w:p w:rsidR="00E52BDE" w:rsidRPr="00E52BDE" w:rsidRDefault="00E52BDE" w:rsidP="00E52BDE">
      <w:pPr>
        <w:spacing w:line="360" w:lineRule="auto"/>
        <w:ind w:firstLine="720"/>
        <w:contextualSpacing/>
        <w:rPr>
          <w:iCs/>
        </w:rPr>
      </w:pPr>
      <w:r w:rsidRPr="00E52BDE">
        <w:rPr>
          <w:iCs/>
        </w:rPr>
        <w:t>After</w:t>
      </w:r>
      <w:r w:rsidR="00D25D32">
        <w:rPr>
          <w:iCs/>
        </w:rPr>
        <w:t xml:space="preserve">wards </w:t>
      </w:r>
      <w:r w:rsidRPr="00E52BDE">
        <w:rPr>
          <w:iCs/>
        </w:rPr>
        <w:t xml:space="preserve">comes slackness </w:t>
      </w:r>
      <w:r w:rsidR="003867F7">
        <w:rPr>
          <w:iCs/>
        </w:rPr>
        <w:t>REL</w:t>
      </w:r>
      <w:r w:rsidRPr="00E52BDE">
        <w:rPr>
          <w:iCs/>
        </w:rPr>
        <w:t xml:space="preserve"> comes from the fault of courage and of evil habits.</w:t>
      </w:r>
      <w:r w:rsidRPr="00E52BDE">
        <w:rPr>
          <w:iCs/>
        </w:rPr>
        <w:tab/>
      </w:r>
    </w:p>
    <w:p w:rsidR="00E52BDE" w:rsidRPr="00D25D32" w:rsidRDefault="00E52BDE" w:rsidP="00E52BDE">
      <w:pPr>
        <w:spacing w:line="360" w:lineRule="auto"/>
        <w:ind w:firstLine="720"/>
        <w:contextualSpacing/>
        <w:rPr>
          <w:iCs/>
        </w:rPr>
      </w:pPr>
      <w:r w:rsidRPr="00E52BDE">
        <w:rPr>
          <w:i/>
          <w:iCs/>
        </w:rPr>
        <w:t xml:space="preserve">þat </w:t>
      </w:r>
      <w:r w:rsidRPr="00D25D32">
        <w:rPr>
          <w:b/>
          <w:i/>
          <w:iCs/>
        </w:rPr>
        <w:t>bint</w:t>
      </w:r>
      <w:r w:rsidRPr="00E52BDE">
        <w:rPr>
          <w:i/>
          <w:iCs/>
        </w:rPr>
        <w:t xml:space="preserve"> zuo þane man þet onneaþe </w:t>
      </w:r>
      <w:r w:rsidRPr="00D25D32">
        <w:rPr>
          <w:i/>
          <w:iCs/>
        </w:rPr>
        <w:t>he him</w:t>
      </w:r>
      <w:r w:rsidRPr="00E52BDE">
        <w:rPr>
          <w:b/>
          <w:i/>
          <w:iCs/>
        </w:rPr>
        <w:t xml:space="preserve"> </w:t>
      </w:r>
      <w:r w:rsidRPr="00D25D32">
        <w:rPr>
          <w:b/>
          <w:i/>
          <w:iCs/>
        </w:rPr>
        <w:t>yefþ</w:t>
      </w:r>
      <w:r w:rsidRPr="00E52BDE">
        <w:rPr>
          <w:i/>
          <w:iCs/>
        </w:rPr>
        <w:t xml:space="preserve"> to done wel</w:t>
      </w:r>
      <w:r w:rsidR="00D713D0">
        <w:rPr>
          <w:i/>
          <w:iCs/>
        </w:rPr>
        <w:t>.</w:t>
      </w:r>
      <w:r w:rsidR="00D25D32">
        <w:rPr>
          <w:i/>
          <w:iCs/>
        </w:rPr>
        <w:tab/>
      </w:r>
      <w:r w:rsidR="00D25D32">
        <w:rPr>
          <w:i/>
          <w:iCs/>
        </w:rPr>
        <w:tab/>
      </w:r>
      <w:r w:rsidR="00D25D32">
        <w:rPr>
          <w:i/>
          <w:iCs/>
        </w:rPr>
        <w:tab/>
      </w:r>
      <w:r w:rsidR="00D25D32">
        <w:rPr>
          <w:iCs/>
        </w:rPr>
        <w:t>SV and V-last</w:t>
      </w:r>
    </w:p>
    <w:p w:rsidR="00E52BDE" w:rsidRPr="00E52BDE" w:rsidRDefault="003867F7" w:rsidP="00E52BDE">
      <w:pPr>
        <w:spacing w:line="360" w:lineRule="auto"/>
        <w:ind w:firstLine="720"/>
        <w:contextualSpacing/>
        <w:rPr>
          <w:iCs/>
        </w:rPr>
      </w:pPr>
      <w:r>
        <w:rPr>
          <w:iCs/>
        </w:rPr>
        <w:t>that binds so the man REL</w:t>
      </w:r>
      <w:r w:rsidR="00E52BDE" w:rsidRPr="00E52BDE">
        <w:rPr>
          <w:iCs/>
        </w:rPr>
        <w:t xml:space="preserve"> hardly he him gives to do well</w:t>
      </w:r>
    </w:p>
    <w:p w:rsidR="00E52BDE" w:rsidRPr="00E52BDE" w:rsidRDefault="00E52BDE" w:rsidP="00FE5976">
      <w:pPr>
        <w:spacing w:line="360" w:lineRule="auto"/>
        <w:contextualSpacing/>
        <w:rPr>
          <w:iCs/>
        </w:rPr>
      </w:pPr>
      <w:r w:rsidRPr="00E52BDE">
        <w:rPr>
          <w:iCs/>
        </w:rPr>
        <w:t>‘Afterwards, slackness comes which arises from the fault of courage and of evil habits that bind the man who hardly troubles himself to do well.’</w:t>
      </w:r>
      <w:r w:rsidR="00FE5976">
        <w:rPr>
          <w:iCs/>
        </w:rPr>
        <w:t xml:space="preserve"> (</w:t>
      </w:r>
      <w:r w:rsidR="00FE5976" w:rsidRPr="00E52BDE">
        <w:rPr>
          <w:i/>
          <w:iCs/>
        </w:rPr>
        <w:t>Ayenbite of Inwit</w:t>
      </w:r>
      <w:r w:rsidR="00B23C3A">
        <w:rPr>
          <w:i/>
          <w:iCs/>
        </w:rPr>
        <w:t xml:space="preserve">, </w:t>
      </w:r>
      <w:r w:rsidR="00B23C3A">
        <w:rPr>
          <w:iCs/>
        </w:rPr>
        <w:t>Gradon 1965</w:t>
      </w:r>
      <w:r w:rsidR="003867F7">
        <w:rPr>
          <w:iCs/>
        </w:rPr>
        <w:t>: 32</w:t>
      </w:r>
      <w:r w:rsidR="00FE5976">
        <w:rPr>
          <w:iCs/>
        </w:rPr>
        <w:t>)</w:t>
      </w:r>
    </w:p>
    <w:p w:rsidR="00E52BDE" w:rsidRPr="00E52BDE" w:rsidRDefault="00E52BDE" w:rsidP="00E52BDE">
      <w:pPr>
        <w:spacing w:line="360" w:lineRule="auto"/>
        <w:contextualSpacing/>
        <w:rPr>
          <w:iCs/>
        </w:rPr>
      </w:pPr>
    </w:p>
    <w:p w:rsidR="00E52BDE" w:rsidRDefault="00D25D32" w:rsidP="00E52BDE">
      <w:pPr>
        <w:spacing w:line="360" w:lineRule="auto"/>
        <w:contextualSpacing/>
        <w:rPr>
          <w:iCs/>
        </w:rPr>
      </w:pPr>
      <w:r>
        <w:rPr>
          <w:iCs/>
        </w:rPr>
        <w:t>The main clause</w:t>
      </w:r>
      <w:r w:rsidR="00601761">
        <w:rPr>
          <w:iCs/>
        </w:rPr>
        <w:t xml:space="preserve"> </w:t>
      </w:r>
      <w:r w:rsidR="00CE56DD">
        <w:rPr>
          <w:iCs/>
        </w:rPr>
        <w:t>in (</w:t>
      </w:r>
      <w:r w:rsidR="00994675">
        <w:rPr>
          <w:iCs/>
        </w:rPr>
        <w:t>32</w:t>
      </w:r>
      <w:r w:rsidR="00CE56DD">
        <w:rPr>
          <w:iCs/>
        </w:rPr>
        <w:t xml:space="preserve">) </w:t>
      </w:r>
      <w:r w:rsidR="00601761">
        <w:rPr>
          <w:iCs/>
        </w:rPr>
        <w:t xml:space="preserve">is V2 </w:t>
      </w:r>
      <w:r>
        <w:rPr>
          <w:iCs/>
        </w:rPr>
        <w:t>and the subordinate clauses have SV order</w:t>
      </w:r>
      <w:r w:rsidR="00BE0DBC">
        <w:rPr>
          <w:iCs/>
        </w:rPr>
        <w:t xml:space="preserve"> because t</w:t>
      </w:r>
      <w:r w:rsidR="00E52BDE" w:rsidRPr="00E52BDE">
        <w:rPr>
          <w:iCs/>
        </w:rPr>
        <w:t>here are no verbs in clause-final positions</w:t>
      </w:r>
      <w:r>
        <w:rPr>
          <w:iCs/>
        </w:rPr>
        <w:t>, typical in a post 1200 text</w:t>
      </w:r>
      <w:r w:rsidR="00BE0DBC">
        <w:rPr>
          <w:iCs/>
        </w:rPr>
        <w:t>. P</w:t>
      </w:r>
      <w:r w:rsidR="00E52BDE" w:rsidRPr="00E52BDE">
        <w:rPr>
          <w:iCs/>
        </w:rPr>
        <w:t xml:space="preserve">ronouns still precede the verb, as is obvious from the position of </w:t>
      </w:r>
      <w:r w:rsidR="00E52BDE" w:rsidRPr="00E52BDE">
        <w:rPr>
          <w:i/>
          <w:iCs/>
        </w:rPr>
        <w:t xml:space="preserve">he </w:t>
      </w:r>
      <w:r w:rsidR="00E52BDE" w:rsidRPr="00E52BDE">
        <w:rPr>
          <w:iCs/>
        </w:rPr>
        <w:t xml:space="preserve">and </w:t>
      </w:r>
      <w:r w:rsidR="00E52BDE" w:rsidRPr="00E52BDE">
        <w:rPr>
          <w:i/>
          <w:iCs/>
        </w:rPr>
        <w:t>him</w:t>
      </w:r>
      <w:r>
        <w:rPr>
          <w:iCs/>
        </w:rPr>
        <w:t xml:space="preserve"> in the second line.</w:t>
      </w:r>
    </w:p>
    <w:p w:rsidR="00D25D32" w:rsidRDefault="00FE5976" w:rsidP="00D25D32">
      <w:pPr>
        <w:spacing w:line="360" w:lineRule="auto"/>
        <w:ind w:firstLine="720"/>
        <w:contextualSpacing/>
        <w:rPr>
          <w:iCs/>
        </w:rPr>
      </w:pPr>
      <w:r>
        <w:rPr>
          <w:iCs/>
        </w:rPr>
        <w:t xml:space="preserve">Another text </w:t>
      </w:r>
      <w:r w:rsidR="00D25D32">
        <w:rPr>
          <w:iCs/>
        </w:rPr>
        <w:t>from the late 14</w:t>
      </w:r>
      <w:r w:rsidR="00D25D32" w:rsidRPr="009F198A">
        <w:rPr>
          <w:iCs/>
          <w:vertAlign w:val="superscript"/>
        </w:rPr>
        <w:t>th</w:t>
      </w:r>
      <w:r w:rsidR="00D25D32">
        <w:rPr>
          <w:iCs/>
        </w:rPr>
        <w:t xml:space="preserve"> century, also shows some </w:t>
      </w:r>
      <w:r w:rsidR="00994675">
        <w:rPr>
          <w:iCs/>
        </w:rPr>
        <w:t>V2 in the main clause, as in (33</w:t>
      </w:r>
      <w:r w:rsidR="00D25D32">
        <w:rPr>
          <w:iCs/>
        </w:rPr>
        <w:t>).</w:t>
      </w:r>
    </w:p>
    <w:p w:rsidR="00D25D32" w:rsidRPr="009F198A" w:rsidRDefault="00D25D32" w:rsidP="00D25D32">
      <w:pPr>
        <w:spacing w:line="360" w:lineRule="auto"/>
        <w:contextualSpacing/>
        <w:rPr>
          <w:iCs/>
        </w:rPr>
      </w:pPr>
    </w:p>
    <w:p w:rsidR="00D25D32" w:rsidRPr="00D25D32" w:rsidRDefault="00D25D32" w:rsidP="00D25D32">
      <w:pPr>
        <w:spacing w:line="360" w:lineRule="auto"/>
        <w:ind w:left="720" w:hanging="720"/>
        <w:contextualSpacing/>
        <w:rPr>
          <w:iCs/>
        </w:rPr>
      </w:pPr>
      <w:r w:rsidRPr="009F198A">
        <w:rPr>
          <w:iCs/>
        </w:rPr>
        <w:lastRenderedPageBreak/>
        <w:t>(</w:t>
      </w:r>
      <w:r w:rsidR="00994675">
        <w:rPr>
          <w:iCs/>
        </w:rPr>
        <w:t>33</w:t>
      </w:r>
      <w:r w:rsidRPr="009F198A">
        <w:rPr>
          <w:iCs/>
        </w:rPr>
        <w:t>)</w:t>
      </w:r>
      <w:r w:rsidRPr="009F198A">
        <w:rPr>
          <w:iCs/>
        </w:rPr>
        <w:tab/>
      </w:r>
      <w:r w:rsidRPr="00092C19">
        <w:rPr>
          <w:i/>
          <w:iCs/>
        </w:rPr>
        <w:t xml:space="preserve">for </w:t>
      </w:r>
      <w:r w:rsidRPr="00092C19">
        <w:rPr>
          <w:i/>
          <w:iCs/>
        </w:rPr>
        <w:tab/>
        <w:t xml:space="preserve">wonder </w:t>
      </w:r>
      <w:r w:rsidRPr="00092C19">
        <w:rPr>
          <w:i/>
          <w:iCs/>
        </w:rPr>
        <w:tab/>
        <w:t xml:space="preserve">wroth </w:t>
      </w:r>
      <w:r w:rsidRPr="00092C19">
        <w:rPr>
          <w:i/>
          <w:iCs/>
        </w:rPr>
        <w:tab/>
      </w:r>
      <w:r w:rsidRPr="00092C19">
        <w:rPr>
          <w:b/>
          <w:i/>
          <w:iCs/>
        </w:rPr>
        <w:t xml:space="preserve">is </w:t>
      </w:r>
      <w:r w:rsidRPr="00092C19">
        <w:rPr>
          <w:b/>
          <w:i/>
          <w:iCs/>
        </w:rPr>
        <w:tab/>
      </w:r>
      <w:r w:rsidRPr="00D25D32">
        <w:rPr>
          <w:i/>
          <w:iCs/>
        </w:rPr>
        <w:t xml:space="preserve">ƿe </w:t>
      </w:r>
      <w:r w:rsidRPr="00D25D32">
        <w:rPr>
          <w:i/>
          <w:iCs/>
        </w:rPr>
        <w:tab/>
        <w:t>wyƷ</w:t>
      </w:r>
      <w:r w:rsidRPr="00092C19">
        <w:rPr>
          <w:b/>
          <w:i/>
          <w:iCs/>
        </w:rPr>
        <w:t xml:space="preserve"> </w:t>
      </w:r>
      <w:r w:rsidRPr="00092C19">
        <w:rPr>
          <w:i/>
          <w:iCs/>
        </w:rPr>
        <w:tab/>
        <w:t xml:space="preserve">ƿat </w:t>
      </w:r>
      <w:r w:rsidRPr="00092C19">
        <w:rPr>
          <w:i/>
          <w:iCs/>
        </w:rPr>
        <w:tab/>
        <w:t xml:space="preserve">wroƷt </w:t>
      </w:r>
      <w:r w:rsidRPr="00092C19">
        <w:rPr>
          <w:i/>
          <w:iCs/>
        </w:rPr>
        <w:tab/>
        <w:t xml:space="preserve">alle </w:t>
      </w:r>
      <w:r w:rsidRPr="00092C19">
        <w:rPr>
          <w:i/>
          <w:iCs/>
        </w:rPr>
        <w:tab/>
        <w:t>ƿinges …</w:t>
      </w:r>
      <w:r>
        <w:rPr>
          <w:iCs/>
        </w:rPr>
        <w:t>V2</w:t>
      </w:r>
    </w:p>
    <w:p w:rsidR="00D25D32" w:rsidRDefault="00D25D32" w:rsidP="00D25D32">
      <w:pPr>
        <w:spacing w:line="360" w:lineRule="auto"/>
        <w:ind w:left="720" w:hanging="720"/>
        <w:contextualSpacing/>
        <w:rPr>
          <w:iCs/>
        </w:rPr>
      </w:pPr>
      <w:r>
        <w:rPr>
          <w:iCs/>
        </w:rPr>
        <w:tab/>
        <w:t xml:space="preserve">because amazingly </w:t>
      </w:r>
      <w:r>
        <w:rPr>
          <w:iCs/>
        </w:rPr>
        <w:tab/>
        <w:t xml:space="preserve">angry </w:t>
      </w:r>
      <w:r>
        <w:rPr>
          <w:iCs/>
        </w:rPr>
        <w:tab/>
        <w:t xml:space="preserve">is </w:t>
      </w:r>
      <w:r>
        <w:rPr>
          <w:iCs/>
        </w:rPr>
        <w:tab/>
        <w:t xml:space="preserve">the creature </w:t>
      </w:r>
      <w:r>
        <w:rPr>
          <w:iCs/>
        </w:rPr>
        <w:tab/>
        <w:t xml:space="preserve">that </w:t>
      </w:r>
      <w:r>
        <w:rPr>
          <w:iCs/>
        </w:rPr>
        <w:tab/>
        <w:t xml:space="preserve">made </w:t>
      </w:r>
      <w:r>
        <w:rPr>
          <w:iCs/>
        </w:rPr>
        <w:tab/>
        <w:t xml:space="preserve">all </w:t>
      </w:r>
      <w:r>
        <w:rPr>
          <w:iCs/>
        </w:rPr>
        <w:tab/>
        <w:t>things</w:t>
      </w:r>
    </w:p>
    <w:p w:rsidR="00D25D32" w:rsidRPr="009F198A" w:rsidRDefault="00D25D32" w:rsidP="007A21F4">
      <w:pPr>
        <w:spacing w:line="360" w:lineRule="auto"/>
        <w:ind w:left="720" w:hanging="720"/>
        <w:contextualSpacing/>
        <w:rPr>
          <w:iCs/>
        </w:rPr>
      </w:pPr>
      <w:r w:rsidRPr="009F198A">
        <w:rPr>
          <w:iCs/>
        </w:rPr>
        <w:tab/>
        <w:t>`Because (Indeed) the being that made all things gets incredibly angry.’</w:t>
      </w:r>
      <w:r>
        <w:rPr>
          <w:iCs/>
        </w:rPr>
        <w:t xml:space="preserve"> (Cleannesse, 5-6</w:t>
      </w:r>
      <w:r w:rsidR="007A21F4">
        <w:rPr>
          <w:iCs/>
        </w:rPr>
        <w:t>, Andrew &amp; Waldron 1978</w:t>
      </w:r>
      <w:r>
        <w:rPr>
          <w:iCs/>
        </w:rPr>
        <w:t>)</w:t>
      </w:r>
    </w:p>
    <w:p w:rsidR="00D25D32" w:rsidRPr="00E52BDE" w:rsidRDefault="00D25D32" w:rsidP="00D25D32">
      <w:pPr>
        <w:spacing w:line="360" w:lineRule="auto"/>
        <w:contextualSpacing/>
        <w:rPr>
          <w:iCs/>
        </w:rPr>
      </w:pPr>
    </w:p>
    <w:p w:rsidR="00601761" w:rsidRDefault="00B4487E" w:rsidP="00E52BDE">
      <w:pPr>
        <w:spacing w:line="360" w:lineRule="auto"/>
        <w:contextualSpacing/>
        <w:rPr>
          <w:iCs/>
        </w:rPr>
      </w:pPr>
      <w:r>
        <w:rPr>
          <w:iCs/>
        </w:rPr>
        <w:t xml:space="preserve">Nevalainen (1997) and </w:t>
      </w:r>
      <w:r w:rsidR="00CF7E62">
        <w:rPr>
          <w:iCs/>
        </w:rPr>
        <w:t xml:space="preserve">Fischer et al (2000: 132) put the “sharp decline” of V2 in the </w:t>
      </w:r>
      <w:r w:rsidR="005B07CB">
        <w:rPr>
          <w:iCs/>
        </w:rPr>
        <w:t xml:space="preserve">mid and </w:t>
      </w:r>
      <w:r w:rsidR="00CF7E62">
        <w:rPr>
          <w:iCs/>
        </w:rPr>
        <w:t>late 14</w:t>
      </w:r>
      <w:r w:rsidR="00CF7E62" w:rsidRPr="00CF7E62">
        <w:rPr>
          <w:iCs/>
          <w:vertAlign w:val="superscript"/>
        </w:rPr>
        <w:t>th</w:t>
      </w:r>
      <w:r w:rsidR="00CF7E62">
        <w:rPr>
          <w:iCs/>
        </w:rPr>
        <w:t xml:space="preserve"> </w:t>
      </w:r>
      <w:r>
        <w:rPr>
          <w:iCs/>
        </w:rPr>
        <w:t>and early 15</w:t>
      </w:r>
      <w:r w:rsidRPr="00B4487E">
        <w:rPr>
          <w:iCs/>
          <w:vertAlign w:val="superscript"/>
        </w:rPr>
        <w:t>th</w:t>
      </w:r>
      <w:r w:rsidR="005B07CB">
        <w:rPr>
          <w:iCs/>
        </w:rPr>
        <w:t xml:space="preserve"> centuries</w:t>
      </w:r>
      <w:r>
        <w:rPr>
          <w:iCs/>
        </w:rPr>
        <w:t xml:space="preserve">. The latter </w:t>
      </w:r>
      <w:r w:rsidR="005B07CB">
        <w:rPr>
          <w:iCs/>
        </w:rPr>
        <w:t xml:space="preserve">authors </w:t>
      </w:r>
      <w:r>
        <w:rPr>
          <w:iCs/>
        </w:rPr>
        <w:t xml:space="preserve">identify </w:t>
      </w:r>
      <w:r w:rsidR="00A12617">
        <w:rPr>
          <w:iCs/>
        </w:rPr>
        <w:t>the decline</w:t>
      </w:r>
      <w:r>
        <w:rPr>
          <w:iCs/>
        </w:rPr>
        <w:t xml:space="preserve"> in the writing of Richard Rolle and Wycliffe</w:t>
      </w:r>
      <w:r w:rsidR="00CE56DD">
        <w:rPr>
          <w:iCs/>
        </w:rPr>
        <w:t xml:space="preserve"> and I will add Chaucer, another author</w:t>
      </w:r>
      <w:r>
        <w:rPr>
          <w:iCs/>
        </w:rPr>
        <w:t xml:space="preserve"> from </w:t>
      </w:r>
      <w:r w:rsidR="009051FF">
        <w:rPr>
          <w:iCs/>
        </w:rPr>
        <w:t>the late 14</w:t>
      </w:r>
      <w:r w:rsidR="009051FF" w:rsidRPr="009051FF">
        <w:rPr>
          <w:iCs/>
          <w:vertAlign w:val="superscript"/>
        </w:rPr>
        <w:t>th</w:t>
      </w:r>
      <w:r w:rsidR="009051FF">
        <w:rPr>
          <w:iCs/>
        </w:rPr>
        <w:t xml:space="preserve"> century</w:t>
      </w:r>
      <w:r>
        <w:rPr>
          <w:iCs/>
        </w:rPr>
        <w:t>.</w:t>
      </w:r>
      <w:r w:rsidR="004275AB">
        <w:rPr>
          <w:iCs/>
        </w:rPr>
        <w:t xml:space="preserve"> </w:t>
      </w:r>
      <w:r w:rsidR="00CE56DD">
        <w:rPr>
          <w:iCs/>
        </w:rPr>
        <w:t xml:space="preserve">In the beginning passage of Chaucer’s </w:t>
      </w:r>
      <w:r w:rsidR="00CE56DD">
        <w:rPr>
          <w:i/>
          <w:iCs/>
        </w:rPr>
        <w:t xml:space="preserve">Astrolabe, </w:t>
      </w:r>
      <w:r w:rsidR="00CE56DD">
        <w:rPr>
          <w:iCs/>
        </w:rPr>
        <w:t>only one o</w:t>
      </w:r>
      <w:r w:rsidR="004275AB">
        <w:rPr>
          <w:iCs/>
        </w:rPr>
        <w:t>ut of 12 sentences</w:t>
      </w:r>
      <w:r w:rsidR="00CE56DD">
        <w:rPr>
          <w:iCs/>
        </w:rPr>
        <w:t xml:space="preserve"> </w:t>
      </w:r>
      <w:r w:rsidR="004275AB">
        <w:rPr>
          <w:iCs/>
        </w:rPr>
        <w:t>is V2, namely the initial one</w:t>
      </w:r>
      <w:r w:rsidR="002248E3">
        <w:rPr>
          <w:iCs/>
        </w:rPr>
        <w:t xml:space="preserve">, </w:t>
      </w:r>
      <w:r w:rsidR="00CE56DD">
        <w:rPr>
          <w:iCs/>
        </w:rPr>
        <w:t xml:space="preserve">as Table </w:t>
      </w:r>
      <w:r w:rsidR="00D973E5">
        <w:rPr>
          <w:iCs/>
        </w:rPr>
        <w:t>5.</w:t>
      </w:r>
      <w:r w:rsidR="00CE56DD">
        <w:rPr>
          <w:iCs/>
        </w:rPr>
        <w:t>1 shows. This sentence</w:t>
      </w:r>
      <w:r w:rsidR="002248E3">
        <w:rPr>
          <w:iCs/>
        </w:rPr>
        <w:t xml:space="preserve"> may be formulaic since lots of texts start that way. T</w:t>
      </w:r>
      <w:r w:rsidR="00660767">
        <w:rPr>
          <w:iCs/>
        </w:rPr>
        <w:t>here is an expletive as well and, as we’ll see in section 4, this text has regular TP-expletives.</w:t>
      </w:r>
      <w:r w:rsidR="001B0BF4">
        <w:rPr>
          <w:iCs/>
        </w:rPr>
        <w:t xml:space="preserve"> This version is from </w:t>
      </w:r>
      <w:r w:rsidR="001B0BF4" w:rsidRPr="001B0BF4">
        <w:rPr>
          <w:iCs/>
        </w:rPr>
        <w:t xml:space="preserve">MS Eng 920 </w:t>
      </w:r>
      <w:r w:rsidR="001B0BF4">
        <w:rPr>
          <w:iCs/>
        </w:rPr>
        <w:t>(</w:t>
      </w:r>
      <w:r w:rsidR="001B0BF4" w:rsidRPr="001B0BF4">
        <w:rPr>
          <w:iCs/>
        </w:rPr>
        <w:t>Houghton Library</w:t>
      </w:r>
      <w:r w:rsidR="001B0BF4">
        <w:rPr>
          <w:iCs/>
        </w:rPr>
        <w:t xml:space="preserve">, </w:t>
      </w:r>
      <w:r w:rsidR="001B0BF4" w:rsidRPr="001B0BF4">
        <w:rPr>
          <w:iCs/>
        </w:rPr>
        <w:t>Harvard University</w:t>
      </w:r>
      <w:r w:rsidR="001B0BF4">
        <w:rPr>
          <w:iCs/>
        </w:rPr>
        <w:t>) and</w:t>
      </w:r>
      <w:r w:rsidR="001B0BF4" w:rsidRPr="001B0BF4">
        <w:rPr>
          <w:iCs/>
        </w:rPr>
        <w:t xml:space="preserve"> dated around 1400</w:t>
      </w:r>
      <w:r w:rsidR="001B0BF4">
        <w:rPr>
          <w:iCs/>
        </w:rPr>
        <w:t xml:space="preserve"> but note that</w:t>
      </w:r>
      <w:r w:rsidR="001B0BF4" w:rsidRPr="001B0BF4">
        <w:rPr>
          <w:iCs/>
        </w:rPr>
        <w:t xml:space="preserve"> </w:t>
      </w:r>
      <w:r w:rsidR="001B0BF4">
        <w:rPr>
          <w:iCs/>
        </w:rPr>
        <w:t>Fischer et al. (2000: 132) mention that some manuscripts have a different word order.</w:t>
      </w:r>
    </w:p>
    <w:p w:rsidR="004275AB" w:rsidRDefault="004275AB" w:rsidP="00E52BDE">
      <w:pPr>
        <w:spacing w:line="360" w:lineRule="auto"/>
        <w:contextualSpacing/>
        <w:rPr>
          <w:iCs/>
        </w:rPr>
      </w:pPr>
    </w:p>
    <w:tbl>
      <w:tblPr>
        <w:tblStyle w:val="TableGrid"/>
        <w:tblW w:w="0" w:type="auto"/>
        <w:tblLook w:val="04A0" w:firstRow="1" w:lastRow="0" w:firstColumn="1" w:lastColumn="0" w:noHBand="0" w:noVBand="1"/>
      </w:tblPr>
      <w:tblGrid>
        <w:gridCol w:w="7105"/>
        <w:gridCol w:w="2245"/>
      </w:tblGrid>
      <w:tr w:rsidR="00B4487E" w:rsidTr="005F3B3A">
        <w:tc>
          <w:tcPr>
            <w:tcW w:w="7105" w:type="dxa"/>
          </w:tcPr>
          <w:p w:rsidR="00B4487E" w:rsidRPr="005F134E" w:rsidRDefault="00B4487E" w:rsidP="00B4487E">
            <w:pPr>
              <w:tabs>
                <w:tab w:val="left" w:pos="-720"/>
                <w:tab w:val="left" w:pos="0"/>
                <w:tab w:val="left" w:pos="720"/>
              </w:tabs>
              <w:suppressAutoHyphens/>
              <w:ind w:left="1440" w:hanging="1440"/>
              <w:contextualSpacing/>
              <w:jc w:val="both"/>
              <w:rPr>
                <w:rFonts w:cstheme="minorHAnsi"/>
                <w:spacing w:val="-3"/>
              </w:rPr>
            </w:pPr>
            <w:r w:rsidRPr="00B4487E">
              <w:rPr>
                <w:rFonts w:cstheme="minorHAnsi"/>
                <w:b/>
                <w:spacing w:val="-3"/>
              </w:rPr>
              <w:t>Here beginnid</w:t>
            </w:r>
            <w:r w:rsidRPr="005F134E">
              <w:rPr>
                <w:rFonts w:cstheme="minorHAnsi"/>
                <w:spacing w:val="-3"/>
              </w:rPr>
              <w:t xml:space="preserve"> ƿe discptnes of the astrolabye. the ring</w:t>
            </w:r>
          </w:p>
          <w:p w:rsidR="004275AB" w:rsidRDefault="00B4487E" w:rsidP="00B4487E">
            <w:pPr>
              <w:contextualSpacing/>
              <w:rPr>
                <w:rFonts w:cstheme="minorHAnsi"/>
              </w:rPr>
            </w:pPr>
            <w:r w:rsidRPr="00B4487E">
              <w:rPr>
                <w:rFonts w:cstheme="minorHAnsi"/>
                <w:b/>
              </w:rPr>
              <w:t>Thyn astrelabie ha</w:t>
            </w:r>
            <w:r w:rsidRPr="00B4487E">
              <w:rPr>
                <w:rFonts w:cstheme="minorHAnsi"/>
                <w:b/>
                <w:spacing w:val="-3"/>
              </w:rPr>
              <w:t>ƿ</w:t>
            </w:r>
            <w:r w:rsidRPr="005F134E">
              <w:rPr>
                <w:rFonts w:cstheme="minorHAnsi"/>
              </w:rPr>
              <w:t xml:space="preserve"> a ring to putten on </w:t>
            </w:r>
            <w:r w:rsidRPr="005F134E">
              <w:rPr>
                <w:rFonts w:cstheme="minorHAnsi"/>
                <w:spacing w:val="-3"/>
              </w:rPr>
              <w:t>ƿ</w:t>
            </w:r>
            <w:r w:rsidRPr="005F134E">
              <w:rPr>
                <w:rFonts w:cstheme="minorHAnsi"/>
              </w:rPr>
              <w:t xml:space="preserve">e thombe of </w:t>
            </w:r>
            <w:r w:rsidRPr="005F134E">
              <w:rPr>
                <w:rFonts w:cstheme="minorHAnsi"/>
                <w:spacing w:val="-3"/>
              </w:rPr>
              <w:t>ƿi</w:t>
            </w:r>
            <w:r w:rsidRPr="005F134E">
              <w:rPr>
                <w:rFonts w:cstheme="minorHAnsi"/>
              </w:rPr>
              <w:t xml:space="preserve"> riƷth ho</w:t>
            </w:r>
            <w:r>
              <w:rPr>
                <w:rFonts w:cstheme="minorHAnsi"/>
              </w:rPr>
              <w:t>̃</w:t>
            </w:r>
            <w:r w:rsidRPr="005F134E">
              <w:rPr>
                <w:rFonts w:cstheme="minorHAnsi"/>
              </w:rPr>
              <w:t xml:space="preserve">nd in takyng </w:t>
            </w:r>
            <w:r w:rsidRPr="005F134E">
              <w:rPr>
                <w:rFonts w:cstheme="minorHAnsi"/>
                <w:spacing w:val="-3"/>
              </w:rPr>
              <w:t>ƿ</w:t>
            </w:r>
            <w:r w:rsidRPr="005F134E">
              <w:rPr>
                <w:rFonts w:cstheme="minorHAnsi"/>
              </w:rPr>
              <w:t xml:space="preserve">e heygty of </w:t>
            </w:r>
            <w:r w:rsidRPr="005F134E">
              <w:rPr>
                <w:rFonts w:cstheme="minorHAnsi"/>
                <w:spacing w:val="-3"/>
              </w:rPr>
              <w:t>ƿ</w:t>
            </w:r>
            <w:r w:rsidRPr="005F134E">
              <w:rPr>
                <w:rFonts w:cstheme="minorHAnsi"/>
              </w:rPr>
              <w:t xml:space="preserve">ingys. and take kepe fro from hennes forward </w:t>
            </w:r>
            <w:r w:rsidRPr="004275AB">
              <w:rPr>
                <w:rFonts w:cstheme="minorHAnsi"/>
                <w:b/>
              </w:rPr>
              <w:t>I wil call</w:t>
            </w:r>
            <w:r w:rsidRPr="005F134E">
              <w:rPr>
                <w:rFonts w:cstheme="minorHAnsi"/>
              </w:rPr>
              <w:t xml:space="preserve"> </w:t>
            </w:r>
            <w:r w:rsidRPr="005F134E">
              <w:rPr>
                <w:rFonts w:cstheme="minorHAnsi"/>
                <w:spacing w:val="-3"/>
              </w:rPr>
              <w:t>ƿe</w:t>
            </w:r>
            <w:r w:rsidRPr="005F134E">
              <w:rPr>
                <w:rFonts w:cstheme="minorHAnsi"/>
              </w:rPr>
              <w:t xml:space="preserve"> he</w:t>
            </w:r>
            <w:r w:rsidRPr="005F134E">
              <w:rPr>
                <w:rFonts w:cstheme="minorHAnsi"/>
                <w:spacing w:val="-3"/>
              </w:rPr>
              <w:t>ƿgtij</w:t>
            </w:r>
            <w:r w:rsidRPr="005F134E">
              <w:rPr>
                <w:rFonts w:cstheme="minorHAnsi"/>
              </w:rPr>
              <w:t xml:space="preserve"> of eny thing take be </w:t>
            </w:r>
            <w:r w:rsidRPr="005F134E">
              <w:rPr>
                <w:rFonts w:cstheme="minorHAnsi"/>
                <w:spacing w:val="-3"/>
              </w:rPr>
              <w:t>ƿe</w:t>
            </w:r>
            <w:r w:rsidRPr="005F134E">
              <w:rPr>
                <w:rFonts w:cstheme="minorHAnsi"/>
              </w:rPr>
              <w:t xml:space="preserve"> riƷle. </w:t>
            </w:r>
            <w:r w:rsidRPr="005F134E">
              <w:rPr>
                <w:rFonts w:cstheme="minorHAnsi"/>
                <w:spacing w:val="-3"/>
              </w:rPr>
              <w:t>ƿ</w:t>
            </w:r>
            <w:r w:rsidRPr="005F134E">
              <w:rPr>
                <w:rFonts w:cstheme="minorHAnsi"/>
              </w:rPr>
              <w:t xml:space="preserve">e </w:t>
            </w:r>
            <w:r>
              <w:rPr>
                <w:rFonts w:cstheme="minorHAnsi"/>
              </w:rPr>
              <w:t>altitude w</w:t>
            </w:r>
            <w:r w:rsidRPr="005F134E">
              <w:rPr>
                <w:rFonts w:cstheme="minorHAnsi"/>
              </w:rPr>
              <w:t xml:space="preserve">towte mo wordis. </w:t>
            </w:r>
          </w:p>
          <w:p w:rsidR="004275AB" w:rsidRDefault="00B4487E" w:rsidP="00B4487E">
            <w:pPr>
              <w:contextualSpacing/>
              <w:rPr>
                <w:rFonts w:cstheme="minorHAnsi"/>
              </w:rPr>
            </w:pPr>
            <w:r w:rsidRPr="004275AB">
              <w:rPr>
                <w:rFonts w:cstheme="minorHAnsi"/>
                <w:b/>
              </w:rPr>
              <w:t>This ring rennyd</w:t>
            </w:r>
            <w:r w:rsidRPr="005F134E">
              <w:rPr>
                <w:rFonts w:cstheme="minorHAnsi"/>
              </w:rPr>
              <w:t xml:space="preserve"> in a man</w:t>
            </w:r>
            <w:r>
              <w:rPr>
                <w:rFonts w:cstheme="minorHAnsi"/>
              </w:rPr>
              <w:t>̃</w:t>
            </w:r>
            <w:r w:rsidRPr="005F134E">
              <w:rPr>
                <w:rFonts w:cstheme="minorHAnsi"/>
              </w:rPr>
              <w:t xml:space="preserve"> turret fast to </w:t>
            </w:r>
            <w:r w:rsidRPr="005F134E">
              <w:rPr>
                <w:rFonts w:cstheme="minorHAnsi"/>
                <w:spacing w:val="-3"/>
              </w:rPr>
              <w:t>ƿ</w:t>
            </w:r>
            <w:r w:rsidRPr="005F134E">
              <w:rPr>
                <w:rFonts w:cstheme="minorHAnsi"/>
              </w:rPr>
              <w:t xml:space="preserve">e modir of </w:t>
            </w:r>
            <w:r w:rsidRPr="005F134E">
              <w:rPr>
                <w:rFonts w:cstheme="minorHAnsi"/>
                <w:spacing w:val="-3"/>
              </w:rPr>
              <w:t>ƿ</w:t>
            </w:r>
            <w:r w:rsidRPr="005F134E">
              <w:rPr>
                <w:rFonts w:cstheme="minorHAnsi"/>
              </w:rPr>
              <w:t>e astrelabie yn so ro</w:t>
            </w:r>
            <w:r>
              <w:rPr>
                <w:rFonts w:cstheme="minorHAnsi"/>
              </w:rPr>
              <w:t>̃</w:t>
            </w:r>
            <w:r w:rsidRPr="005F134E">
              <w:rPr>
                <w:rFonts w:cstheme="minorHAnsi"/>
              </w:rPr>
              <w:t>m a place þ</w:t>
            </w:r>
            <w:r>
              <w:rPr>
                <w:rFonts w:cstheme="minorHAnsi"/>
              </w:rPr>
              <w:t>t</w:t>
            </w:r>
            <w:r w:rsidRPr="005F134E">
              <w:rPr>
                <w:rFonts w:cstheme="minorHAnsi"/>
              </w:rPr>
              <w:t xml:space="preserve"> </w:t>
            </w:r>
            <w:r w:rsidRPr="004275AB">
              <w:rPr>
                <w:rFonts w:cstheme="minorHAnsi"/>
                <w:b/>
              </w:rPr>
              <w:t>it distrbit</w:t>
            </w:r>
            <w:r w:rsidRPr="005F134E">
              <w:rPr>
                <w:rFonts w:cstheme="minorHAnsi"/>
              </w:rPr>
              <w:t xml:space="preserve"> </w:t>
            </w:r>
            <w:r>
              <w:rPr>
                <w:rFonts w:cstheme="minorHAnsi"/>
              </w:rPr>
              <w:t>not the instrume</w:t>
            </w:r>
            <w:r>
              <w:rPr>
                <w:rFonts w:ascii="Calibri" w:hAnsi="Calibri" w:cs="Calibri"/>
              </w:rPr>
              <w:t>̃</w:t>
            </w:r>
            <w:r>
              <w:rPr>
                <w:rFonts w:cstheme="minorHAnsi"/>
              </w:rPr>
              <w:t>t to hange</w:t>
            </w:r>
            <w:r>
              <w:rPr>
                <w:rFonts w:ascii="Calibri" w:hAnsi="Calibri" w:cs="Calibri"/>
              </w:rPr>
              <w:t>̃</w:t>
            </w:r>
            <w:r w:rsidRPr="005F134E">
              <w:rPr>
                <w:rFonts w:cstheme="minorHAnsi"/>
              </w:rPr>
              <w:t xml:space="preserve"> aftir his rigtij centre. </w:t>
            </w:r>
          </w:p>
          <w:p w:rsidR="004275AB" w:rsidRDefault="00B4487E" w:rsidP="004275AB">
            <w:pPr>
              <w:contextualSpacing/>
              <w:rPr>
                <w:rFonts w:cstheme="minorHAnsi"/>
              </w:rPr>
            </w:pPr>
            <w:r w:rsidRPr="004275AB">
              <w:rPr>
                <w:rFonts w:cstheme="minorHAnsi"/>
                <w:b/>
              </w:rPr>
              <w:t xml:space="preserve">The modir of </w:t>
            </w:r>
            <w:r w:rsidRPr="004275AB">
              <w:rPr>
                <w:rFonts w:cstheme="minorHAnsi"/>
                <w:b/>
                <w:spacing w:val="-3"/>
              </w:rPr>
              <w:t>ƿ</w:t>
            </w:r>
            <w:r w:rsidRPr="004275AB">
              <w:rPr>
                <w:rFonts w:cstheme="minorHAnsi"/>
                <w:b/>
              </w:rPr>
              <w:t>is astr(o)labie is</w:t>
            </w:r>
            <w:r w:rsidRPr="005F134E">
              <w:rPr>
                <w:rFonts w:cstheme="minorHAnsi"/>
              </w:rPr>
              <w:t xml:space="preserve"> </w:t>
            </w:r>
            <w:r w:rsidRPr="005F134E">
              <w:rPr>
                <w:rFonts w:cstheme="minorHAnsi"/>
                <w:spacing w:val="-3"/>
              </w:rPr>
              <w:t>ƿ</w:t>
            </w:r>
            <w:r w:rsidRPr="005F134E">
              <w:rPr>
                <w:rFonts w:cstheme="minorHAnsi"/>
              </w:rPr>
              <w:t xml:space="preserve">e </w:t>
            </w:r>
            <w:r w:rsidRPr="005F134E">
              <w:rPr>
                <w:rFonts w:cstheme="minorHAnsi"/>
                <w:spacing w:val="-3"/>
              </w:rPr>
              <w:t>ƿ</w:t>
            </w:r>
            <w:r>
              <w:rPr>
                <w:rFonts w:cstheme="minorHAnsi"/>
              </w:rPr>
              <w:t>ikkist plate. prcd w</w:t>
            </w:r>
            <w:r w:rsidRPr="005F134E">
              <w:rPr>
                <w:rFonts w:cstheme="minorHAnsi"/>
              </w:rPr>
              <w:t xml:space="preserve">t a large hool </w:t>
            </w:r>
            <w:r w:rsidRPr="004275AB">
              <w:rPr>
                <w:rFonts w:cstheme="minorHAnsi"/>
                <w:b/>
                <w:spacing w:val="-3"/>
              </w:rPr>
              <w:t>ƿ</w:t>
            </w:r>
            <w:r w:rsidRPr="004275AB">
              <w:rPr>
                <w:rFonts w:cstheme="minorHAnsi"/>
                <w:b/>
              </w:rPr>
              <w:t>at receiud</w:t>
            </w:r>
            <w:r w:rsidRPr="005F134E">
              <w:rPr>
                <w:rFonts w:cstheme="minorHAnsi"/>
              </w:rPr>
              <w:t xml:space="preserve"> yn here wom</w:t>
            </w:r>
            <w:r>
              <w:rPr>
                <w:rFonts w:cstheme="minorHAnsi"/>
              </w:rPr>
              <w:t>̃</w:t>
            </w:r>
            <w:r w:rsidRPr="005F134E">
              <w:rPr>
                <w:rFonts w:cstheme="minorHAnsi"/>
              </w:rPr>
              <w:t xml:space="preserve">be </w:t>
            </w:r>
            <w:r w:rsidRPr="005F134E">
              <w:rPr>
                <w:rFonts w:cstheme="minorHAnsi"/>
                <w:spacing w:val="-3"/>
              </w:rPr>
              <w:t>ƿ</w:t>
            </w:r>
            <w:r w:rsidRPr="005F134E">
              <w:rPr>
                <w:rFonts w:cstheme="minorHAnsi"/>
              </w:rPr>
              <w:t xml:space="preserve">e </w:t>
            </w:r>
            <w:r w:rsidRPr="005F134E">
              <w:rPr>
                <w:rFonts w:cstheme="minorHAnsi"/>
                <w:spacing w:val="-3"/>
              </w:rPr>
              <w:t>ƿ</w:t>
            </w:r>
            <w:r w:rsidRPr="005F134E">
              <w:rPr>
                <w:rFonts w:cstheme="minorHAnsi"/>
              </w:rPr>
              <w:t xml:space="preserve">ynne plates </w:t>
            </w:r>
            <w:r>
              <w:rPr>
                <w:rFonts w:cstheme="minorHAnsi"/>
              </w:rPr>
              <w:t>co</w:t>
            </w:r>
            <w:r>
              <w:rPr>
                <w:rFonts w:ascii="Calibri" w:hAnsi="Calibri" w:cs="Calibri"/>
              </w:rPr>
              <w:t>̃</w:t>
            </w:r>
            <w:r w:rsidRPr="005F134E">
              <w:rPr>
                <w:rFonts w:cstheme="minorHAnsi"/>
              </w:rPr>
              <w:t xml:space="preserve">pownd for dius climatis 7  </w:t>
            </w:r>
            <w:r w:rsidRPr="005F134E">
              <w:rPr>
                <w:rFonts w:cstheme="minorHAnsi"/>
                <w:spacing w:val="-3"/>
              </w:rPr>
              <w:t>ƿ</w:t>
            </w:r>
            <w:r>
              <w:rPr>
                <w:rFonts w:cstheme="minorHAnsi"/>
              </w:rPr>
              <w:t>e rieth</w:t>
            </w:r>
            <w:r w:rsidR="004275AB">
              <w:rPr>
                <w:rFonts w:cstheme="minorHAnsi"/>
              </w:rPr>
              <w:t xml:space="preserve"> </w:t>
            </w:r>
            <w:r>
              <w:rPr>
                <w:rFonts w:cstheme="minorHAnsi"/>
              </w:rPr>
              <w:t>shape</w:t>
            </w:r>
            <w:r>
              <w:rPr>
                <w:rFonts w:ascii="Calibri" w:hAnsi="Calibri" w:cs="Calibri"/>
              </w:rPr>
              <w:t>̃</w:t>
            </w:r>
            <w:r>
              <w:rPr>
                <w:rFonts w:cstheme="minorHAnsi"/>
              </w:rPr>
              <w:t xml:space="preserve"> yn man</w:t>
            </w:r>
            <w:r>
              <w:rPr>
                <w:rFonts w:ascii="Calibri" w:hAnsi="Calibri" w:cs="Calibri"/>
              </w:rPr>
              <w:t>̃</w:t>
            </w:r>
            <w:r w:rsidRPr="005F134E">
              <w:rPr>
                <w:rFonts w:cstheme="minorHAnsi"/>
              </w:rPr>
              <w:t xml:space="preserve"> of a nett or of a webbe of a lobbe. </w:t>
            </w:r>
          </w:p>
          <w:p w:rsidR="004275AB" w:rsidRDefault="00B4487E" w:rsidP="004275AB">
            <w:pPr>
              <w:contextualSpacing/>
              <w:rPr>
                <w:rFonts w:cstheme="minorHAnsi"/>
              </w:rPr>
            </w:pPr>
            <w:r w:rsidRPr="004275AB">
              <w:rPr>
                <w:rFonts w:cstheme="minorHAnsi"/>
                <w:b/>
              </w:rPr>
              <w:t>Thys modir is diuidid</w:t>
            </w:r>
            <w:r w:rsidRPr="005F134E">
              <w:rPr>
                <w:rFonts w:cstheme="minorHAnsi"/>
              </w:rPr>
              <w:t xml:space="preserve"> on </w:t>
            </w:r>
            <w:r w:rsidRPr="005F134E">
              <w:rPr>
                <w:rFonts w:cstheme="minorHAnsi"/>
                <w:spacing w:val="-3"/>
              </w:rPr>
              <w:t>ƿ</w:t>
            </w:r>
            <w:r>
              <w:rPr>
                <w:rFonts w:cstheme="minorHAnsi"/>
              </w:rPr>
              <w:t>e bakhalf w</w:t>
            </w:r>
            <w:r w:rsidRPr="005F134E">
              <w:rPr>
                <w:rFonts w:cstheme="minorHAnsi"/>
              </w:rPr>
              <w:t xml:space="preserve">t a lyne </w:t>
            </w:r>
            <w:r w:rsidRPr="004275AB">
              <w:rPr>
                <w:rFonts w:cstheme="minorHAnsi"/>
                <w:b/>
              </w:rPr>
              <w:t>þt comyd</w:t>
            </w:r>
            <w:r w:rsidRPr="005F134E">
              <w:rPr>
                <w:rFonts w:cstheme="minorHAnsi"/>
              </w:rPr>
              <w:t xml:space="preserve"> descending fro </w:t>
            </w:r>
            <w:r w:rsidRPr="005F134E">
              <w:rPr>
                <w:rFonts w:cstheme="minorHAnsi"/>
                <w:spacing w:val="-3"/>
              </w:rPr>
              <w:t>ƿ</w:t>
            </w:r>
            <w:r w:rsidRPr="005F134E">
              <w:rPr>
                <w:rFonts w:cstheme="minorHAnsi"/>
              </w:rPr>
              <w:t>e ring down to the nedirest</w:t>
            </w:r>
            <w:r w:rsidR="005F3B3A">
              <w:rPr>
                <w:rFonts w:cstheme="minorHAnsi"/>
              </w:rPr>
              <w:t xml:space="preserve"> </w:t>
            </w:r>
            <w:r w:rsidR="004275AB">
              <w:rPr>
                <w:rFonts w:cstheme="minorHAnsi"/>
              </w:rPr>
              <w:t xml:space="preserve">bordure.  </w:t>
            </w:r>
          </w:p>
          <w:p w:rsidR="004275AB" w:rsidRDefault="004275AB" w:rsidP="004275AB">
            <w:pPr>
              <w:contextualSpacing/>
              <w:rPr>
                <w:rFonts w:cstheme="minorHAnsi"/>
              </w:rPr>
            </w:pPr>
            <w:r w:rsidRPr="004275AB">
              <w:rPr>
                <w:rFonts w:cstheme="minorHAnsi"/>
                <w:b/>
                <w:spacing w:val="-3"/>
              </w:rPr>
              <w:t>ƿ</w:t>
            </w:r>
            <w:r w:rsidRPr="004275AB">
              <w:rPr>
                <w:rFonts w:cstheme="minorHAnsi"/>
                <w:b/>
              </w:rPr>
              <w:t xml:space="preserve">e whiche lyne fro </w:t>
            </w:r>
            <w:r w:rsidRPr="004275AB">
              <w:rPr>
                <w:rFonts w:cstheme="minorHAnsi"/>
                <w:b/>
                <w:spacing w:val="-3"/>
              </w:rPr>
              <w:t>ƿ</w:t>
            </w:r>
            <w:r w:rsidRPr="004275AB">
              <w:rPr>
                <w:rFonts w:cstheme="minorHAnsi"/>
                <w:b/>
              </w:rPr>
              <w:t>e forseide ri</w:t>
            </w:r>
            <w:r w:rsidRPr="004275AB">
              <w:rPr>
                <w:rFonts w:ascii="Calibri" w:hAnsi="Calibri" w:cs="Calibri"/>
                <w:b/>
              </w:rPr>
              <w:t>̃</w:t>
            </w:r>
            <w:r w:rsidRPr="004275AB">
              <w:rPr>
                <w:rFonts w:cstheme="minorHAnsi"/>
                <w:b/>
              </w:rPr>
              <w:t>gvn to the centre of the large hole amydde</w:t>
            </w:r>
            <w:r>
              <w:rPr>
                <w:rFonts w:cstheme="minorHAnsi"/>
                <w:b/>
              </w:rPr>
              <w:t xml:space="preserve"> </w:t>
            </w:r>
            <w:r w:rsidRPr="004275AB">
              <w:rPr>
                <w:rFonts w:cstheme="minorHAnsi"/>
                <w:b/>
              </w:rPr>
              <w:t xml:space="preserve">ys clepid </w:t>
            </w:r>
            <w:r w:rsidRPr="005F134E">
              <w:rPr>
                <w:rFonts w:cstheme="minorHAnsi"/>
                <w:spacing w:val="-3"/>
              </w:rPr>
              <w:t>ƿ</w:t>
            </w:r>
            <w:r>
              <w:rPr>
                <w:rFonts w:cstheme="minorHAnsi"/>
              </w:rPr>
              <w:t>e sowth lyne . or elli</w:t>
            </w:r>
            <w:r w:rsidRPr="005F134E">
              <w:rPr>
                <w:rFonts w:cstheme="minorHAnsi"/>
              </w:rPr>
              <w:t xml:space="preserve">s </w:t>
            </w:r>
            <w:r w:rsidRPr="005F134E">
              <w:rPr>
                <w:rFonts w:cstheme="minorHAnsi"/>
                <w:spacing w:val="-3"/>
              </w:rPr>
              <w:t>ƿ</w:t>
            </w:r>
            <w:r w:rsidRPr="005F134E">
              <w:rPr>
                <w:rFonts w:cstheme="minorHAnsi"/>
              </w:rPr>
              <w:t>e l</w:t>
            </w:r>
            <w:r>
              <w:rPr>
                <w:rFonts w:cstheme="minorHAnsi"/>
              </w:rPr>
              <w:t>i</w:t>
            </w:r>
            <w:r w:rsidRPr="005F134E">
              <w:rPr>
                <w:rFonts w:cstheme="minorHAnsi"/>
              </w:rPr>
              <w:t xml:space="preserve">ne </w:t>
            </w:r>
            <w:r>
              <w:rPr>
                <w:rFonts w:cstheme="minorHAnsi"/>
              </w:rPr>
              <w:t>m(</w:t>
            </w:r>
            <w:r w:rsidRPr="005F134E">
              <w:rPr>
                <w:rFonts w:cstheme="minorHAnsi"/>
              </w:rPr>
              <w:t>er</w:t>
            </w:r>
            <w:r>
              <w:rPr>
                <w:rFonts w:cstheme="minorHAnsi"/>
              </w:rPr>
              <w:t>)</w:t>
            </w:r>
            <w:r w:rsidRPr="005F134E">
              <w:rPr>
                <w:rFonts w:cstheme="minorHAnsi"/>
              </w:rPr>
              <w:t xml:space="preserve">idional.  </w:t>
            </w:r>
          </w:p>
          <w:p w:rsidR="004275AB" w:rsidRDefault="004275AB" w:rsidP="004275AB">
            <w:pPr>
              <w:contextualSpacing/>
              <w:rPr>
                <w:rFonts w:cstheme="minorHAnsi"/>
              </w:rPr>
            </w:pPr>
            <w:r>
              <w:rPr>
                <w:rFonts w:cstheme="minorHAnsi"/>
              </w:rPr>
              <w:t>and</w:t>
            </w:r>
            <w:r w:rsidRPr="005F134E">
              <w:rPr>
                <w:rFonts w:cstheme="minorHAnsi"/>
              </w:rPr>
              <w:t xml:space="preserve"> </w:t>
            </w:r>
            <w:r w:rsidRPr="004275AB">
              <w:rPr>
                <w:rFonts w:cstheme="minorHAnsi"/>
                <w:b/>
                <w:spacing w:val="-3"/>
              </w:rPr>
              <w:t>ƿ</w:t>
            </w:r>
            <w:r w:rsidRPr="004275AB">
              <w:rPr>
                <w:rFonts w:cstheme="minorHAnsi"/>
                <w:b/>
              </w:rPr>
              <w:t>e o</w:t>
            </w:r>
            <w:r w:rsidRPr="004275AB">
              <w:rPr>
                <w:rFonts w:cstheme="minorHAnsi"/>
                <w:b/>
                <w:spacing w:val="-3"/>
              </w:rPr>
              <w:t>ƿ deel</w:t>
            </w:r>
            <w:r w:rsidRPr="004275AB">
              <w:rPr>
                <w:rFonts w:cstheme="minorHAnsi"/>
                <w:b/>
              </w:rPr>
              <w:t xml:space="preserve"> of </w:t>
            </w:r>
            <w:r w:rsidRPr="004275AB">
              <w:rPr>
                <w:rFonts w:cstheme="minorHAnsi"/>
                <w:b/>
                <w:spacing w:val="-3"/>
              </w:rPr>
              <w:t>ƿe</w:t>
            </w:r>
            <w:r w:rsidRPr="004275AB">
              <w:rPr>
                <w:rFonts w:cstheme="minorHAnsi"/>
                <w:b/>
              </w:rPr>
              <w:t xml:space="preserve"> line dow</w:t>
            </w:r>
            <w:r w:rsidRPr="004275AB">
              <w:rPr>
                <w:rFonts w:ascii="Calibri" w:hAnsi="Calibri" w:cs="Calibri"/>
                <w:b/>
              </w:rPr>
              <w:t>̃</w:t>
            </w:r>
            <w:r w:rsidRPr="004275AB">
              <w:rPr>
                <w:rFonts w:cstheme="minorHAnsi"/>
                <w:b/>
              </w:rPr>
              <w:t xml:space="preserve"> to </w:t>
            </w:r>
            <w:r w:rsidRPr="004275AB">
              <w:rPr>
                <w:rFonts w:cstheme="minorHAnsi"/>
                <w:b/>
                <w:spacing w:val="-3"/>
              </w:rPr>
              <w:t>ƿ</w:t>
            </w:r>
            <w:r w:rsidRPr="004275AB">
              <w:rPr>
                <w:rFonts w:cstheme="minorHAnsi"/>
                <w:b/>
              </w:rPr>
              <w:t>e bordure is clepyd</w:t>
            </w:r>
            <w:r w:rsidRPr="005F134E">
              <w:rPr>
                <w:rFonts w:cstheme="minorHAnsi"/>
              </w:rPr>
              <w:t xml:space="preserve"> </w:t>
            </w:r>
            <w:r w:rsidRPr="005F134E">
              <w:rPr>
                <w:rFonts w:cstheme="minorHAnsi"/>
                <w:spacing w:val="-3"/>
              </w:rPr>
              <w:t>ƿ</w:t>
            </w:r>
            <w:r w:rsidRPr="005F134E">
              <w:rPr>
                <w:rFonts w:cstheme="minorHAnsi"/>
              </w:rPr>
              <w:t>e nor</w:t>
            </w:r>
            <w:r w:rsidRPr="005F134E">
              <w:rPr>
                <w:rFonts w:cstheme="minorHAnsi"/>
                <w:spacing w:val="-3"/>
              </w:rPr>
              <w:t>ƿ</w:t>
            </w:r>
            <w:r w:rsidRPr="005F134E">
              <w:rPr>
                <w:rFonts w:cstheme="minorHAnsi"/>
              </w:rPr>
              <w:t>lyne</w:t>
            </w:r>
            <w:r>
              <w:rPr>
                <w:rFonts w:cstheme="minorHAnsi"/>
              </w:rPr>
              <w:t xml:space="preserve">  or ell </w:t>
            </w:r>
            <w:r w:rsidRPr="005F134E">
              <w:rPr>
                <w:rFonts w:cstheme="minorHAnsi"/>
                <w:spacing w:val="-3"/>
              </w:rPr>
              <w:t>ƿ</w:t>
            </w:r>
            <w:r w:rsidRPr="005F134E">
              <w:rPr>
                <w:rFonts w:cstheme="minorHAnsi"/>
              </w:rPr>
              <w:t xml:space="preserve">e lyne of </w:t>
            </w:r>
            <w:r>
              <w:rPr>
                <w:rFonts w:cstheme="minorHAnsi"/>
              </w:rPr>
              <w:t>my</w:t>
            </w:r>
            <w:r w:rsidRPr="005F134E">
              <w:rPr>
                <w:rFonts w:cstheme="minorHAnsi"/>
              </w:rPr>
              <w:t>dn</w:t>
            </w:r>
            <w:r>
              <w:rPr>
                <w:rFonts w:cstheme="minorHAnsi"/>
              </w:rPr>
              <w:t>ig</w:t>
            </w:r>
            <w:r w:rsidRPr="005F134E">
              <w:rPr>
                <w:rFonts w:cstheme="minorHAnsi"/>
              </w:rPr>
              <w:t>t</w:t>
            </w:r>
            <w:r>
              <w:rPr>
                <w:rFonts w:cstheme="minorHAnsi"/>
              </w:rPr>
              <w:t>i</w:t>
            </w:r>
            <w:r w:rsidRPr="005F134E">
              <w:rPr>
                <w:rFonts w:cstheme="minorHAnsi"/>
              </w:rPr>
              <w:t xml:space="preserve">. </w:t>
            </w:r>
          </w:p>
          <w:p w:rsidR="004275AB" w:rsidRDefault="004275AB" w:rsidP="004275AB">
            <w:pPr>
              <w:contextualSpacing/>
              <w:rPr>
                <w:iCs/>
              </w:rPr>
            </w:pPr>
            <w:r>
              <w:rPr>
                <w:rFonts w:cstheme="minorHAnsi"/>
              </w:rPr>
              <w:t>Ouerd</w:t>
            </w:r>
            <w:r w:rsidRPr="005F134E">
              <w:rPr>
                <w:rFonts w:cstheme="minorHAnsi"/>
              </w:rPr>
              <w:t xml:space="preserve">wart </w:t>
            </w:r>
            <w:r w:rsidRPr="005F134E">
              <w:rPr>
                <w:rFonts w:cstheme="minorHAnsi"/>
                <w:spacing w:val="-3"/>
              </w:rPr>
              <w:t>ƿ</w:t>
            </w:r>
            <w:r>
              <w:rPr>
                <w:rFonts w:cstheme="minorHAnsi"/>
                <w:spacing w:val="-3"/>
              </w:rPr>
              <w:t>e</w:t>
            </w:r>
            <w:r w:rsidRPr="005F134E">
              <w:rPr>
                <w:rFonts w:cstheme="minorHAnsi"/>
              </w:rPr>
              <w:t xml:space="preserve"> </w:t>
            </w:r>
            <w:r>
              <w:rPr>
                <w:rFonts w:cstheme="minorHAnsi"/>
              </w:rPr>
              <w:t>forsey</w:t>
            </w:r>
            <w:r w:rsidRPr="005F134E">
              <w:rPr>
                <w:rFonts w:cstheme="minorHAnsi"/>
              </w:rPr>
              <w:t>de lon</w:t>
            </w:r>
            <w:r>
              <w:rPr>
                <w:rFonts w:cstheme="minorHAnsi"/>
              </w:rPr>
              <w:t>̃</w:t>
            </w:r>
            <w:r w:rsidRPr="005F134E">
              <w:rPr>
                <w:rFonts w:cstheme="minorHAnsi"/>
              </w:rPr>
              <w:t>ge lyne</w:t>
            </w:r>
            <w:r>
              <w:rPr>
                <w:rFonts w:cstheme="minorHAnsi"/>
              </w:rPr>
              <w:t xml:space="preserve"> </w:t>
            </w:r>
            <w:r w:rsidRPr="004275AB">
              <w:rPr>
                <w:rFonts w:cstheme="minorHAnsi"/>
                <w:b/>
                <w:spacing w:val="-3"/>
              </w:rPr>
              <w:t>ƿr</w:t>
            </w:r>
            <w:r w:rsidRPr="004275AB">
              <w:rPr>
                <w:rFonts w:cstheme="minorHAnsi"/>
                <w:b/>
              </w:rPr>
              <w:t xml:space="preserve"> crosse</w:t>
            </w:r>
            <w:r w:rsidRPr="004275AB">
              <w:rPr>
                <w:rFonts w:cstheme="minorHAnsi"/>
                <w:b/>
                <w:spacing w:val="-3"/>
              </w:rPr>
              <w:t>ƿ</w:t>
            </w:r>
            <w:r w:rsidRPr="005F134E">
              <w:rPr>
                <w:rFonts w:cstheme="minorHAnsi"/>
              </w:rPr>
              <w:t xml:space="preserve"> hym a</w:t>
            </w:r>
            <w:r>
              <w:rPr>
                <w:rFonts w:cstheme="minorHAnsi"/>
              </w:rPr>
              <w:t xml:space="preserve"> </w:t>
            </w:r>
            <w:r w:rsidRPr="005F134E">
              <w:rPr>
                <w:rFonts w:cstheme="minorHAnsi"/>
              </w:rPr>
              <w:t>no</w:t>
            </w:r>
            <w:r w:rsidRPr="005F134E">
              <w:rPr>
                <w:rFonts w:cstheme="minorHAnsi"/>
                <w:spacing w:val="-3"/>
              </w:rPr>
              <w:t>ƿ</w:t>
            </w:r>
            <w:r>
              <w:rPr>
                <w:rFonts w:ascii="Calibri" w:hAnsi="Calibri" w:cs="Calibri"/>
                <w:spacing w:val="-3"/>
              </w:rPr>
              <w:t xml:space="preserve">̃ </w:t>
            </w:r>
            <w:r w:rsidRPr="005F134E">
              <w:rPr>
                <w:rFonts w:cstheme="minorHAnsi"/>
              </w:rPr>
              <w:t xml:space="preserve">lyne of </w:t>
            </w:r>
            <w:r w:rsidRPr="005F134E">
              <w:rPr>
                <w:rFonts w:cstheme="minorHAnsi"/>
                <w:spacing w:val="-3"/>
              </w:rPr>
              <w:t>ƿ</w:t>
            </w:r>
            <w:r w:rsidRPr="005F134E">
              <w:rPr>
                <w:rFonts w:cstheme="minorHAnsi"/>
              </w:rPr>
              <w:t xml:space="preserve">e same length fro </w:t>
            </w:r>
            <w:r w:rsidRPr="005F134E">
              <w:rPr>
                <w:rFonts w:cstheme="minorHAnsi"/>
                <w:spacing w:val="-3"/>
              </w:rPr>
              <w:t>ƿ</w:t>
            </w:r>
            <w:r>
              <w:rPr>
                <w:rFonts w:cstheme="minorHAnsi"/>
                <w:spacing w:val="-3"/>
              </w:rPr>
              <w:t xml:space="preserve">e </w:t>
            </w:r>
            <w:r>
              <w:rPr>
                <w:rFonts w:cstheme="minorHAnsi"/>
              </w:rPr>
              <w:t>Ea</w:t>
            </w:r>
            <w:r w:rsidRPr="005F134E">
              <w:rPr>
                <w:rFonts w:cstheme="minorHAnsi"/>
              </w:rPr>
              <w:t xml:space="preserve">st to </w:t>
            </w:r>
            <w:r w:rsidRPr="005F134E">
              <w:rPr>
                <w:rFonts w:cstheme="minorHAnsi"/>
                <w:spacing w:val="-3"/>
              </w:rPr>
              <w:t>ƿ</w:t>
            </w:r>
            <w:r>
              <w:rPr>
                <w:rFonts w:cstheme="minorHAnsi"/>
                <w:spacing w:val="-3"/>
              </w:rPr>
              <w:t xml:space="preserve">e </w:t>
            </w:r>
            <w:r>
              <w:rPr>
                <w:rFonts w:cstheme="minorHAnsi"/>
              </w:rPr>
              <w:t>W</w:t>
            </w:r>
            <w:r w:rsidRPr="005F134E">
              <w:rPr>
                <w:rFonts w:cstheme="minorHAnsi"/>
              </w:rPr>
              <w:t>est.</w:t>
            </w:r>
          </w:p>
        </w:tc>
        <w:tc>
          <w:tcPr>
            <w:tcW w:w="2245" w:type="dxa"/>
          </w:tcPr>
          <w:p w:rsidR="00B4487E" w:rsidRDefault="00B4487E" w:rsidP="004275AB">
            <w:pPr>
              <w:contextualSpacing/>
              <w:rPr>
                <w:iCs/>
              </w:rPr>
            </w:pPr>
            <w:r>
              <w:rPr>
                <w:iCs/>
              </w:rPr>
              <w:t>V2</w:t>
            </w:r>
            <w:r w:rsidR="005B07CB">
              <w:rPr>
                <w:iCs/>
              </w:rPr>
              <w:t xml:space="preserve"> = VS</w:t>
            </w:r>
          </w:p>
          <w:p w:rsidR="00B4487E" w:rsidRDefault="00B4487E" w:rsidP="004275AB">
            <w:pPr>
              <w:contextualSpacing/>
              <w:rPr>
                <w:iCs/>
              </w:rPr>
            </w:pPr>
            <w:r>
              <w:rPr>
                <w:iCs/>
              </w:rPr>
              <w:t>SV</w:t>
            </w:r>
          </w:p>
          <w:p w:rsidR="004275AB" w:rsidRDefault="004275AB" w:rsidP="004275AB">
            <w:pPr>
              <w:contextualSpacing/>
              <w:rPr>
                <w:iCs/>
              </w:rPr>
            </w:pPr>
            <w:r>
              <w:rPr>
                <w:iCs/>
              </w:rPr>
              <w:t>SV</w:t>
            </w:r>
          </w:p>
          <w:p w:rsidR="004275AB" w:rsidRDefault="004275AB" w:rsidP="004275AB">
            <w:pPr>
              <w:contextualSpacing/>
              <w:rPr>
                <w:iCs/>
              </w:rPr>
            </w:pPr>
          </w:p>
          <w:p w:rsidR="004275AB" w:rsidRDefault="004275AB" w:rsidP="004275AB">
            <w:pPr>
              <w:contextualSpacing/>
              <w:rPr>
                <w:iCs/>
              </w:rPr>
            </w:pPr>
            <w:r>
              <w:rPr>
                <w:iCs/>
              </w:rPr>
              <w:t>SV</w:t>
            </w:r>
          </w:p>
          <w:p w:rsidR="004275AB" w:rsidRDefault="004275AB" w:rsidP="004275AB">
            <w:pPr>
              <w:contextualSpacing/>
              <w:rPr>
                <w:iCs/>
              </w:rPr>
            </w:pPr>
            <w:r>
              <w:rPr>
                <w:iCs/>
              </w:rPr>
              <w:t>SV</w:t>
            </w:r>
          </w:p>
          <w:p w:rsidR="004275AB" w:rsidRDefault="004275AB" w:rsidP="004275AB">
            <w:pPr>
              <w:contextualSpacing/>
              <w:rPr>
                <w:iCs/>
              </w:rPr>
            </w:pPr>
            <w:r>
              <w:rPr>
                <w:iCs/>
              </w:rPr>
              <w:t>SV</w:t>
            </w:r>
          </w:p>
          <w:p w:rsidR="004275AB" w:rsidRDefault="004275AB" w:rsidP="004275AB">
            <w:pPr>
              <w:contextualSpacing/>
              <w:rPr>
                <w:iCs/>
              </w:rPr>
            </w:pPr>
            <w:r>
              <w:rPr>
                <w:iCs/>
              </w:rPr>
              <w:t>SV</w:t>
            </w:r>
          </w:p>
          <w:p w:rsidR="004275AB" w:rsidRDefault="004275AB" w:rsidP="004275AB">
            <w:pPr>
              <w:contextualSpacing/>
              <w:rPr>
                <w:iCs/>
              </w:rPr>
            </w:pPr>
          </w:p>
          <w:p w:rsidR="004275AB" w:rsidRDefault="004275AB" w:rsidP="004275AB">
            <w:pPr>
              <w:contextualSpacing/>
              <w:rPr>
                <w:iCs/>
              </w:rPr>
            </w:pPr>
            <w:r>
              <w:rPr>
                <w:iCs/>
              </w:rPr>
              <w:t>SV</w:t>
            </w:r>
          </w:p>
          <w:p w:rsidR="004275AB" w:rsidRDefault="004275AB" w:rsidP="004275AB">
            <w:pPr>
              <w:contextualSpacing/>
              <w:rPr>
                <w:iCs/>
              </w:rPr>
            </w:pPr>
            <w:r>
              <w:rPr>
                <w:iCs/>
              </w:rPr>
              <w:t>SV</w:t>
            </w:r>
          </w:p>
          <w:p w:rsidR="004275AB" w:rsidRDefault="004275AB" w:rsidP="004275AB">
            <w:pPr>
              <w:contextualSpacing/>
              <w:rPr>
                <w:iCs/>
              </w:rPr>
            </w:pPr>
            <w:r>
              <w:rPr>
                <w:iCs/>
              </w:rPr>
              <w:t>SV</w:t>
            </w:r>
          </w:p>
          <w:p w:rsidR="004275AB" w:rsidRDefault="004275AB" w:rsidP="004275AB">
            <w:pPr>
              <w:contextualSpacing/>
              <w:rPr>
                <w:iCs/>
              </w:rPr>
            </w:pPr>
          </w:p>
          <w:p w:rsidR="004275AB" w:rsidRDefault="004275AB" w:rsidP="004275AB">
            <w:pPr>
              <w:contextualSpacing/>
              <w:rPr>
                <w:iCs/>
              </w:rPr>
            </w:pPr>
            <w:r>
              <w:rPr>
                <w:iCs/>
              </w:rPr>
              <w:t>SV</w:t>
            </w:r>
          </w:p>
          <w:p w:rsidR="004275AB" w:rsidRDefault="004275AB" w:rsidP="004275AB">
            <w:pPr>
              <w:contextualSpacing/>
              <w:rPr>
                <w:iCs/>
              </w:rPr>
            </w:pPr>
          </w:p>
          <w:p w:rsidR="004275AB" w:rsidRDefault="004275AB" w:rsidP="004275AB">
            <w:pPr>
              <w:contextualSpacing/>
              <w:rPr>
                <w:iCs/>
              </w:rPr>
            </w:pPr>
            <w:r>
              <w:rPr>
                <w:iCs/>
              </w:rPr>
              <w:t>EXPL V</w:t>
            </w:r>
          </w:p>
        </w:tc>
      </w:tr>
    </w:tbl>
    <w:p w:rsidR="00B4487E" w:rsidRDefault="00A12617" w:rsidP="00E52BDE">
      <w:pPr>
        <w:spacing w:line="360" w:lineRule="auto"/>
        <w:contextualSpacing/>
        <w:rPr>
          <w:iCs/>
        </w:rPr>
      </w:pPr>
      <w:r>
        <w:rPr>
          <w:iCs/>
        </w:rPr>
        <w:t xml:space="preserve">Table </w:t>
      </w:r>
      <w:r w:rsidR="00D973E5">
        <w:rPr>
          <w:iCs/>
        </w:rPr>
        <w:t>5.</w:t>
      </w:r>
      <w:r>
        <w:rPr>
          <w:iCs/>
        </w:rPr>
        <w:t>1</w:t>
      </w:r>
      <w:r w:rsidR="004275AB">
        <w:rPr>
          <w:iCs/>
        </w:rPr>
        <w:t>:</w:t>
      </w:r>
      <w:r w:rsidR="004275AB">
        <w:rPr>
          <w:iCs/>
        </w:rPr>
        <w:tab/>
        <w:t>The l</w:t>
      </w:r>
      <w:r w:rsidR="00CE56DD">
        <w:rPr>
          <w:iCs/>
        </w:rPr>
        <w:t xml:space="preserve">oss of V2 in Chaucer’s </w:t>
      </w:r>
      <w:r w:rsidR="00CE56DD" w:rsidRPr="00CE56DD">
        <w:rPr>
          <w:i/>
          <w:iCs/>
        </w:rPr>
        <w:t>Astrolab</w:t>
      </w:r>
      <w:r w:rsidR="004275AB" w:rsidRPr="00CE56DD">
        <w:rPr>
          <w:i/>
          <w:iCs/>
        </w:rPr>
        <w:t>e</w:t>
      </w:r>
      <w:r w:rsidR="009051FF">
        <w:rPr>
          <w:iCs/>
        </w:rPr>
        <w:t xml:space="preserve"> (S and V are bolded)</w:t>
      </w:r>
    </w:p>
    <w:p w:rsidR="00B4487E" w:rsidRDefault="00B4487E" w:rsidP="00E52BDE">
      <w:pPr>
        <w:spacing w:line="360" w:lineRule="auto"/>
        <w:contextualSpacing/>
        <w:rPr>
          <w:iCs/>
        </w:rPr>
      </w:pPr>
    </w:p>
    <w:p w:rsidR="00F11036" w:rsidRPr="00E52BDE" w:rsidRDefault="00B22AAF" w:rsidP="00F11036">
      <w:pPr>
        <w:spacing w:line="360" w:lineRule="auto"/>
        <w:contextualSpacing/>
        <w:rPr>
          <w:iCs/>
        </w:rPr>
      </w:pPr>
      <w:r>
        <w:rPr>
          <w:iCs/>
        </w:rPr>
        <w:t>By</w:t>
      </w:r>
      <w:r w:rsidR="009051FF">
        <w:rPr>
          <w:iCs/>
        </w:rPr>
        <w:t xml:space="preserve"> </w:t>
      </w:r>
      <w:r>
        <w:rPr>
          <w:iCs/>
        </w:rPr>
        <w:t>the middle of the 15</w:t>
      </w:r>
      <w:r w:rsidRPr="00B22AAF">
        <w:rPr>
          <w:iCs/>
          <w:vertAlign w:val="superscript"/>
        </w:rPr>
        <w:t>th</w:t>
      </w:r>
      <w:r>
        <w:rPr>
          <w:iCs/>
        </w:rPr>
        <w:t xml:space="preserve"> century</w:t>
      </w:r>
      <w:r w:rsidR="00F913EC">
        <w:rPr>
          <w:iCs/>
        </w:rPr>
        <w:t xml:space="preserve">, V2 is </w:t>
      </w:r>
      <w:r>
        <w:rPr>
          <w:iCs/>
        </w:rPr>
        <w:t>lost in most texts</w:t>
      </w:r>
      <w:r w:rsidR="00F913EC">
        <w:rPr>
          <w:iCs/>
        </w:rPr>
        <w:t>, as (</w:t>
      </w:r>
      <w:r w:rsidR="00994675">
        <w:rPr>
          <w:iCs/>
        </w:rPr>
        <w:t>34</w:t>
      </w:r>
      <w:r w:rsidR="00F913EC">
        <w:rPr>
          <w:iCs/>
        </w:rPr>
        <w:t xml:space="preserve">) shows, </w:t>
      </w:r>
      <w:r w:rsidR="00E52BDE" w:rsidRPr="00E52BDE">
        <w:rPr>
          <w:iCs/>
        </w:rPr>
        <w:t xml:space="preserve">from Ascham’s </w:t>
      </w:r>
      <w:r w:rsidR="00F913EC">
        <w:rPr>
          <w:iCs/>
        </w:rPr>
        <w:t xml:space="preserve">1570 </w:t>
      </w:r>
      <w:r w:rsidR="00E52BDE" w:rsidRPr="00E52BDE">
        <w:rPr>
          <w:i/>
          <w:iCs/>
        </w:rPr>
        <w:t>The Scholemaster</w:t>
      </w:r>
      <w:r w:rsidR="00F913EC">
        <w:rPr>
          <w:iCs/>
        </w:rPr>
        <w:t xml:space="preserve">. The subjects </w:t>
      </w:r>
      <w:r w:rsidR="00F11036" w:rsidRPr="00E52BDE">
        <w:rPr>
          <w:iCs/>
        </w:rPr>
        <w:t xml:space="preserve">all occur before their finite verbs, which are </w:t>
      </w:r>
      <w:r w:rsidR="001B0BF4">
        <w:rPr>
          <w:iCs/>
        </w:rPr>
        <w:t>both bolded</w:t>
      </w:r>
      <w:r w:rsidR="00F11036" w:rsidRPr="00E52BDE">
        <w:rPr>
          <w:iCs/>
        </w:rPr>
        <w:t>. This shows that V2 is not present in this text bu</w:t>
      </w:r>
      <w:r w:rsidR="00B43B8C">
        <w:rPr>
          <w:iCs/>
        </w:rPr>
        <w:t>t that it now has an SV-order. As expected, t</w:t>
      </w:r>
      <w:r w:rsidR="00F11036" w:rsidRPr="00E52BDE">
        <w:rPr>
          <w:iCs/>
        </w:rPr>
        <w:t xml:space="preserve">here are no instances of V-final word order either. </w:t>
      </w:r>
    </w:p>
    <w:p w:rsidR="00E52BDE" w:rsidRPr="00E52BDE" w:rsidRDefault="00E52BDE" w:rsidP="00E52BDE">
      <w:pPr>
        <w:spacing w:line="360" w:lineRule="auto"/>
        <w:contextualSpacing/>
        <w:rPr>
          <w:iCs/>
        </w:rPr>
      </w:pPr>
    </w:p>
    <w:p w:rsidR="00E52BDE" w:rsidRPr="00E52BDE" w:rsidRDefault="00E52BDE" w:rsidP="00AF681D">
      <w:pPr>
        <w:spacing w:line="360" w:lineRule="auto"/>
        <w:ind w:left="720" w:hanging="720"/>
        <w:contextualSpacing/>
        <w:rPr>
          <w:iCs/>
        </w:rPr>
      </w:pPr>
      <w:r w:rsidRPr="00E52BDE">
        <w:rPr>
          <w:iCs/>
        </w:rPr>
        <w:lastRenderedPageBreak/>
        <w:t>(</w:t>
      </w:r>
      <w:r w:rsidR="00994675">
        <w:rPr>
          <w:iCs/>
        </w:rPr>
        <w:t>34</w:t>
      </w:r>
      <w:r w:rsidRPr="00E52BDE">
        <w:rPr>
          <w:iCs/>
        </w:rPr>
        <w:t>)</w:t>
      </w:r>
      <w:r w:rsidRPr="00E52BDE">
        <w:rPr>
          <w:iCs/>
        </w:rPr>
        <w:tab/>
        <w:t xml:space="preserve">After </w:t>
      </w:r>
      <w:r w:rsidRPr="00E52BDE">
        <w:rPr>
          <w:b/>
          <w:iCs/>
        </w:rPr>
        <w:t>the childe</w:t>
      </w:r>
      <w:r w:rsidRPr="001B0BF4">
        <w:rPr>
          <w:b/>
          <w:iCs/>
        </w:rPr>
        <w:t xml:space="preserve"> hath</w:t>
      </w:r>
      <w:r w:rsidRPr="00E52BDE">
        <w:rPr>
          <w:iCs/>
        </w:rPr>
        <w:t xml:space="preserve"> learned perfitlie the eight partes of speach, let him then learne the right ioyning togither of substantiues with adiectiues, the nowne with the verbe, the relatiue with the antecedent. And in learninge farther hys Syntaxis, by mine aduice, </w:t>
      </w:r>
      <w:r w:rsidRPr="001B0BF4">
        <w:rPr>
          <w:b/>
          <w:iCs/>
        </w:rPr>
        <w:t>he shall</w:t>
      </w:r>
      <w:r w:rsidRPr="00E52BDE">
        <w:rPr>
          <w:iCs/>
        </w:rPr>
        <w:t xml:space="preserve"> not vse the common order in common scholes, for making of latines: wherby, </w:t>
      </w:r>
      <w:r w:rsidRPr="00E52BDE">
        <w:rPr>
          <w:b/>
          <w:iCs/>
        </w:rPr>
        <w:t>the childe</w:t>
      </w:r>
      <w:r w:rsidRPr="00E52BDE">
        <w:rPr>
          <w:iCs/>
        </w:rPr>
        <w:t xml:space="preserve"> commonlie </w:t>
      </w:r>
      <w:r w:rsidRPr="001B0BF4">
        <w:rPr>
          <w:b/>
          <w:iCs/>
        </w:rPr>
        <w:t>learneth,</w:t>
      </w:r>
      <w:r w:rsidRPr="00E52BDE">
        <w:rPr>
          <w:iCs/>
        </w:rPr>
        <w:t xml:space="preserve"> first, an euill choice of wordes, (and </w:t>
      </w:r>
      <w:r w:rsidRPr="00E52BDE">
        <w:rPr>
          <w:b/>
          <w:iCs/>
        </w:rPr>
        <w:t>right choice of wordes</w:t>
      </w:r>
      <w:r w:rsidRPr="00E52BDE">
        <w:rPr>
          <w:iCs/>
        </w:rPr>
        <w:t xml:space="preserve">, [...], </w:t>
      </w:r>
      <w:r w:rsidRPr="001B0BF4">
        <w:rPr>
          <w:b/>
          <w:iCs/>
        </w:rPr>
        <w:t xml:space="preserve">is </w:t>
      </w:r>
      <w:r w:rsidRPr="00E52BDE">
        <w:rPr>
          <w:iCs/>
        </w:rPr>
        <w:t xml:space="preserve">the foundation of eloquence) than, a wrong placing of wordes: and lastlie, an ill framing of the sentence, with a peruerse iudgement, both of wordes and sentences. </w:t>
      </w:r>
      <w:r w:rsidRPr="00E52BDE">
        <w:rPr>
          <w:b/>
          <w:iCs/>
        </w:rPr>
        <w:t>These faultes</w:t>
      </w:r>
      <w:r w:rsidRPr="00E52BDE">
        <w:rPr>
          <w:iCs/>
        </w:rPr>
        <w:t xml:space="preserve">, taking once roote in yougthe, </w:t>
      </w:r>
      <w:r w:rsidRPr="001B0BF4">
        <w:rPr>
          <w:b/>
          <w:iCs/>
        </w:rPr>
        <w:t xml:space="preserve">be </w:t>
      </w:r>
      <w:r w:rsidRPr="00E52BDE">
        <w:rPr>
          <w:iCs/>
        </w:rPr>
        <w:t xml:space="preserve">neuer, or hardlie, pluckt away in age. Moreouer, </w:t>
      </w:r>
      <w:r w:rsidRPr="00E52BDE">
        <w:rPr>
          <w:b/>
          <w:iCs/>
        </w:rPr>
        <w:t>there</w:t>
      </w:r>
      <w:r w:rsidRPr="00E52BDE">
        <w:rPr>
          <w:iCs/>
        </w:rPr>
        <w:t xml:space="preserve"> </w:t>
      </w:r>
      <w:r w:rsidRPr="001B0BF4">
        <w:rPr>
          <w:b/>
          <w:iCs/>
        </w:rPr>
        <w:t>is</w:t>
      </w:r>
      <w:r w:rsidRPr="00E52BDE">
        <w:rPr>
          <w:iCs/>
        </w:rPr>
        <w:t xml:space="preserve"> no one thing, </w:t>
      </w:r>
      <w:r w:rsidRPr="00E52BDE">
        <w:rPr>
          <w:b/>
          <w:iCs/>
        </w:rPr>
        <w:t>that</w:t>
      </w:r>
      <w:r w:rsidRPr="00E52BDE">
        <w:rPr>
          <w:iCs/>
        </w:rPr>
        <w:t xml:space="preserve"> </w:t>
      </w:r>
      <w:r w:rsidRPr="001B0BF4">
        <w:rPr>
          <w:b/>
          <w:iCs/>
        </w:rPr>
        <w:t>hath</w:t>
      </w:r>
      <w:r w:rsidRPr="00E52BDE">
        <w:rPr>
          <w:iCs/>
        </w:rPr>
        <w:t xml:space="preserve"> more, either dulled the wittes, or taken awaye the will of children from learning, then the care </w:t>
      </w:r>
      <w:r w:rsidRPr="00E52BDE">
        <w:rPr>
          <w:b/>
          <w:iCs/>
        </w:rPr>
        <w:t>they</w:t>
      </w:r>
      <w:r w:rsidRPr="00E52BDE">
        <w:rPr>
          <w:iCs/>
        </w:rPr>
        <w:t xml:space="preserve"> </w:t>
      </w:r>
      <w:r w:rsidRPr="001B0BF4">
        <w:rPr>
          <w:b/>
          <w:iCs/>
        </w:rPr>
        <w:t>haue</w:t>
      </w:r>
      <w:r w:rsidRPr="00E52BDE">
        <w:rPr>
          <w:iCs/>
        </w:rPr>
        <w:t>, to satisfie their masters, in making of latines.</w:t>
      </w:r>
    </w:p>
    <w:p w:rsidR="00E52BDE" w:rsidRPr="00E52BDE" w:rsidRDefault="00E52BDE" w:rsidP="00E52BDE">
      <w:pPr>
        <w:spacing w:line="360" w:lineRule="auto"/>
        <w:contextualSpacing/>
        <w:rPr>
          <w:iCs/>
        </w:rPr>
      </w:pPr>
    </w:p>
    <w:p w:rsidR="008401C8" w:rsidRDefault="00DE15C6" w:rsidP="00331206">
      <w:pPr>
        <w:spacing w:line="360" w:lineRule="auto"/>
        <w:contextualSpacing/>
        <w:rPr>
          <w:iCs/>
        </w:rPr>
      </w:pPr>
      <w:r>
        <w:rPr>
          <w:iCs/>
        </w:rPr>
        <w:t xml:space="preserve">This section has </w:t>
      </w:r>
      <w:r w:rsidR="006674A1">
        <w:rPr>
          <w:iCs/>
        </w:rPr>
        <w:t xml:space="preserve">illustrated </w:t>
      </w:r>
      <w:r w:rsidR="00CD4A26">
        <w:rPr>
          <w:iCs/>
        </w:rPr>
        <w:t xml:space="preserve">that Old English has quite a varied word order, also where V2 is concerned. </w:t>
      </w:r>
      <w:r w:rsidR="00A12617">
        <w:rPr>
          <w:iCs/>
        </w:rPr>
        <w:t>To account for</w:t>
      </w:r>
      <w:r w:rsidR="00CD4A26">
        <w:rPr>
          <w:iCs/>
        </w:rPr>
        <w:t xml:space="preserve"> this </w:t>
      </w:r>
      <w:r w:rsidR="006674A1">
        <w:rPr>
          <w:iCs/>
        </w:rPr>
        <w:t xml:space="preserve">variation, </w:t>
      </w:r>
      <w:r w:rsidR="00CD4A26">
        <w:rPr>
          <w:iCs/>
        </w:rPr>
        <w:t>a single CP, as in German and Dutch, will not be sufficient</w:t>
      </w:r>
      <w:r w:rsidR="000A5066">
        <w:rPr>
          <w:iCs/>
        </w:rPr>
        <w:t xml:space="preserve"> and an expanded CP will be suggested in 3.3</w:t>
      </w:r>
      <w:r w:rsidR="00CD4A26">
        <w:rPr>
          <w:iCs/>
        </w:rPr>
        <w:t>.</w:t>
      </w:r>
      <w:r w:rsidR="000A5066">
        <w:rPr>
          <w:iCs/>
        </w:rPr>
        <w:t xml:space="preserve"> Before that, I briefly discuss why V2 may have been lost.</w:t>
      </w:r>
      <w:r w:rsidR="00CD4A26">
        <w:rPr>
          <w:iCs/>
        </w:rPr>
        <w:t xml:space="preserve"> </w:t>
      </w:r>
    </w:p>
    <w:p w:rsidR="00DE15C6" w:rsidRDefault="00DE15C6" w:rsidP="00331206">
      <w:pPr>
        <w:spacing w:line="360" w:lineRule="auto"/>
        <w:contextualSpacing/>
      </w:pPr>
    </w:p>
    <w:p w:rsidR="008D632E" w:rsidRPr="002113B9" w:rsidRDefault="008D632E" w:rsidP="00331206">
      <w:pPr>
        <w:spacing w:line="360" w:lineRule="auto"/>
        <w:contextualSpacing/>
        <w:rPr>
          <w:i/>
        </w:rPr>
      </w:pPr>
      <w:r w:rsidRPr="00515E6B">
        <w:rPr>
          <w:i/>
        </w:rPr>
        <w:t>3.2</w:t>
      </w:r>
      <w:r w:rsidRPr="00515E6B">
        <w:rPr>
          <w:i/>
        </w:rPr>
        <w:tab/>
        <w:t>The reason</w:t>
      </w:r>
      <w:r w:rsidR="00515E6B">
        <w:rPr>
          <w:i/>
        </w:rPr>
        <w:t>s</w:t>
      </w:r>
      <w:r w:rsidRPr="00515E6B">
        <w:rPr>
          <w:i/>
        </w:rPr>
        <w:t xml:space="preserve"> for the loss</w:t>
      </w:r>
      <w:r w:rsidR="00660767" w:rsidRPr="00515E6B">
        <w:rPr>
          <w:i/>
        </w:rPr>
        <w:t xml:space="preserve"> of V2</w:t>
      </w:r>
    </w:p>
    <w:p w:rsidR="00660767" w:rsidRDefault="008D632E" w:rsidP="00331206">
      <w:pPr>
        <w:spacing w:line="360" w:lineRule="auto"/>
        <w:contextualSpacing/>
      </w:pPr>
      <w:r>
        <w:t xml:space="preserve">Rich verbal inflection has been argued to license V2 by Platzack </w:t>
      </w:r>
      <w:r w:rsidR="00D72C5C">
        <w:t>and</w:t>
      </w:r>
      <w:r>
        <w:t xml:space="preserve"> Holmberg </w:t>
      </w:r>
      <w:r w:rsidR="00515E6B">
        <w:t>(</w:t>
      </w:r>
      <w:r>
        <w:t>1989</w:t>
      </w:r>
      <w:r w:rsidR="00515E6B">
        <w:t>)</w:t>
      </w:r>
      <w:r>
        <w:t>; van Gelderen (1993</w:t>
      </w:r>
      <w:r w:rsidR="00B43B8C">
        <w:t>: 75-6</w:t>
      </w:r>
      <w:r>
        <w:t xml:space="preserve">); Roberts (1996) and others. </w:t>
      </w:r>
      <w:r w:rsidR="00515E6B">
        <w:t xml:space="preserve">As a result, the loss of V2 (and later of main verb movement to T) has been attributed to the loss of morphological agreement marking. I think this connection is hard to make precise as is the real reason for the loss of both V2 and </w:t>
      </w:r>
      <w:r w:rsidR="00B43B8C">
        <w:t xml:space="preserve">verbal </w:t>
      </w:r>
      <w:r w:rsidR="00515E6B">
        <w:t xml:space="preserve">inflection. In this subsection, I just make a few remarks. For the main point of the chapter – the connection between </w:t>
      </w:r>
      <w:r w:rsidR="00D0589F">
        <w:t xml:space="preserve">the </w:t>
      </w:r>
      <w:r w:rsidR="00515E6B">
        <w:t xml:space="preserve">loss of V2 and </w:t>
      </w:r>
      <w:r w:rsidR="00D0589F">
        <w:t xml:space="preserve">the </w:t>
      </w:r>
      <w:r w:rsidR="00515E6B">
        <w:t>introduction of expletives –</w:t>
      </w:r>
      <w:r w:rsidR="0040185E">
        <w:t xml:space="preserve">, knowing the reason for the loss of V2 </w:t>
      </w:r>
      <w:r w:rsidR="00515E6B">
        <w:t>is not so relevant.</w:t>
      </w:r>
    </w:p>
    <w:p w:rsidR="009967CA" w:rsidRDefault="00515E6B" w:rsidP="00331206">
      <w:pPr>
        <w:spacing w:line="360" w:lineRule="auto"/>
        <w:contextualSpacing/>
      </w:pPr>
      <w:r>
        <w:tab/>
      </w:r>
      <w:r w:rsidR="009967CA">
        <w:t>As is well-known, in Old English, verbs are inflected for person (especially in the singular) and for number. A present tense paradigm would look like (</w:t>
      </w:r>
      <w:r w:rsidR="00994675">
        <w:t>35</w:t>
      </w:r>
      <w:r w:rsidR="009967CA">
        <w:t>).</w:t>
      </w:r>
    </w:p>
    <w:p w:rsidR="009967CA" w:rsidRDefault="009967CA" w:rsidP="00331206">
      <w:pPr>
        <w:spacing w:line="360" w:lineRule="auto"/>
        <w:contextualSpacing/>
      </w:pPr>
    </w:p>
    <w:p w:rsidR="009967CA" w:rsidRPr="009967CA" w:rsidRDefault="009967CA" w:rsidP="00331206">
      <w:pPr>
        <w:spacing w:line="360" w:lineRule="auto"/>
        <w:contextualSpacing/>
        <w:rPr>
          <w:rFonts w:cstheme="minorHAnsi"/>
          <w:i/>
        </w:rPr>
      </w:pPr>
      <w:r>
        <w:t>(</w:t>
      </w:r>
      <w:r w:rsidR="00994675">
        <w:t>35</w:t>
      </w:r>
      <w:r>
        <w:t>)</w:t>
      </w:r>
      <w:r>
        <w:tab/>
      </w:r>
      <w:r w:rsidRPr="009967CA">
        <w:rPr>
          <w:i/>
        </w:rPr>
        <w:t xml:space="preserve">Ic </w:t>
      </w:r>
      <w:r w:rsidRPr="0040185E">
        <w:rPr>
          <w:i/>
        </w:rPr>
        <w:t>fremm</w:t>
      </w:r>
      <w:r w:rsidRPr="0040185E">
        <w:rPr>
          <w:b/>
          <w:i/>
        </w:rPr>
        <w:t>e</w:t>
      </w:r>
      <w:r w:rsidRPr="009967CA">
        <w:rPr>
          <w:i/>
        </w:rPr>
        <w:t xml:space="preserve">, </w:t>
      </w:r>
      <w:r w:rsidRPr="009967CA">
        <w:rPr>
          <w:i/>
        </w:rPr>
        <w:tab/>
      </w:r>
      <w:r w:rsidRPr="009967CA">
        <w:rPr>
          <w:rFonts w:cstheme="minorHAnsi"/>
          <w:i/>
        </w:rPr>
        <w:t>þ</w:t>
      </w:r>
      <w:r w:rsidRPr="009967CA">
        <w:rPr>
          <w:i/>
        </w:rPr>
        <w:t>u frem</w:t>
      </w:r>
      <w:r w:rsidRPr="0040185E">
        <w:rPr>
          <w:b/>
          <w:i/>
        </w:rPr>
        <w:t>est</w:t>
      </w:r>
      <w:r w:rsidRPr="009967CA">
        <w:rPr>
          <w:i/>
        </w:rPr>
        <w:t xml:space="preserve">, </w:t>
      </w:r>
      <w:r w:rsidRPr="009967CA">
        <w:rPr>
          <w:i/>
        </w:rPr>
        <w:tab/>
        <w:t>he frem</w:t>
      </w:r>
      <w:r w:rsidRPr="0040185E">
        <w:rPr>
          <w:b/>
          <w:i/>
        </w:rPr>
        <w:t>e</w:t>
      </w:r>
      <w:r w:rsidRPr="0040185E">
        <w:rPr>
          <w:rFonts w:cstheme="minorHAnsi"/>
          <w:b/>
          <w:i/>
        </w:rPr>
        <w:t>þ</w:t>
      </w:r>
      <w:r w:rsidRPr="009967CA">
        <w:rPr>
          <w:rFonts w:cstheme="minorHAnsi"/>
          <w:i/>
        </w:rPr>
        <w:t>,</w:t>
      </w:r>
      <w:r w:rsidRPr="009967CA">
        <w:rPr>
          <w:rFonts w:cstheme="minorHAnsi"/>
          <w:i/>
        </w:rPr>
        <w:tab/>
        <w:t>we, ge, hi frem</w:t>
      </w:r>
      <w:r w:rsidRPr="0040185E">
        <w:rPr>
          <w:rFonts w:cstheme="minorHAnsi"/>
          <w:b/>
          <w:i/>
        </w:rPr>
        <w:t>aþ</w:t>
      </w:r>
    </w:p>
    <w:p w:rsidR="009967CA" w:rsidRDefault="009967CA" w:rsidP="00331206">
      <w:pPr>
        <w:spacing w:line="360" w:lineRule="auto"/>
        <w:contextualSpacing/>
        <w:rPr>
          <w:rFonts w:cstheme="minorHAnsi"/>
        </w:rPr>
      </w:pPr>
      <w:r>
        <w:rPr>
          <w:rFonts w:cstheme="minorHAnsi"/>
        </w:rPr>
        <w:tab/>
        <w:t>1S do</w:t>
      </w:r>
      <w:r>
        <w:rPr>
          <w:rFonts w:cstheme="minorHAnsi"/>
        </w:rPr>
        <w:tab/>
      </w:r>
      <w:r>
        <w:rPr>
          <w:rFonts w:cstheme="minorHAnsi"/>
        </w:rPr>
        <w:tab/>
        <w:t>2S do</w:t>
      </w:r>
      <w:r>
        <w:rPr>
          <w:rFonts w:cstheme="minorHAnsi"/>
        </w:rPr>
        <w:tab/>
      </w:r>
      <w:r>
        <w:rPr>
          <w:rFonts w:cstheme="minorHAnsi"/>
        </w:rPr>
        <w:tab/>
        <w:t>3S do</w:t>
      </w:r>
      <w:r>
        <w:rPr>
          <w:rFonts w:cstheme="minorHAnsi"/>
        </w:rPr>
        <w:tab/>
      </w:r>
      <w:r>
        <w:rPr>
          <w:rFonts w:cstheme="minorHAnsi"/>
        </w:rPr>
        <w:tab/>
        <w:t>1P, 2P, 3P do</w:t>
      </w:r>
    </w:p>
    <w:p w:rsidR="009967CA" w:rsidRDefault="000A5066" w:rsidP="00331206">
      <w:pPr>
        <w:spacing w:line="360" w:lineRule="auto"/>
        <w:contextualSpacing/>
      </w:pPr>
      <w:r>
        <w:tab/>
        <w:t xml:space="preserve">`I do, you do, he does, we, </w:t>
      </w:r>
      <w:r w:rsidR="00CE56DD">
        <w:t xml:space="preserve">you, </w:t>
      </w:r>
      <w:r>
        <w:t>they do.’</w:t>
      </w:r>
    </w:p>
    <w:p w:rsidR="000A5066" w:rsidRDefault="000A5066" w:rsidP="00331206">
      <w:pPr>
        <w:spacing w:line="360" w:lineRule="auto"/>
        <w:contextualSpacing/>
      </w:pPr>
    </w:p>
    <w:p w:rsidR="008D632E" w:rsidRDefault="005B0C35" w:rsidP="005B0C35">
      <w:pPr>
        <w:spacing w:line="360" w:lineRule="auto"/>
        <w:contextualSpacing/>
      </w:pPr>
      <w:r>
        <w:t>However</w:t>
      </w:r>
      <w:r w:rsidR="00F52375">
        <w:t xml:space="preserve">, </w:t>
      </w:r>
      <w:r w:rsidR="000A5066">
        <w:t xml:space="preserve">in Old English, </w:t>
      </w:r>
      <w:r w:rsidR="00F52375">
        <w:t>the morphological mar</w:t>
      </w:r>
      <w:r>
        <w:t xml:space="preserve">king is </w:t>
      </w:r>
      <w:r w:rsidR="000A5066">
        <w:t xml:space="preserve">sometimes </w:t>
      </w:r>
      <w:r>
        <w:t>less when the verb is in C</w:t>
      </w:r>
      <w:r w:rsidR="00F52375">
        <w:t xml:space="preserve"> and the subject follows</w:t>
      </w:r>
      <w:r w:rsidR="00B43B8C">
        <w:t xml:space="preserve">. </w:t>
      </w:r>
      <w:r w:rsidR="00B43B8C" w:rsidRPr="0040185E">
        <w:t xml:space="preserve">Jespersen (1942: 15) writes "[i]n OE a difference is made in the plural, according as the verb precedes </w:t>
      </w:r>
      <w:r w:rsidR="00B43B8C" w:rsidRPr="0040185E">
        <w:rPr>
          <w:i/>
        </w:rPr>
        <w:t>we</w:t>
      </w:r>
      <w:r w:rsidR="00B43B8C" w:rsidRPr="0040185E">
        <w:t xml:space="preserve"> or </w:t>
      </w:r>
      <w:r w:rsidR="00B43B8C" w:rsidRPr="0040185E">
        <w:rPr>
          <w:i/>
        </w:rPr>
        <w:t>ge</w:t>
      </w:r>
      <w:r w:rsidR="00B43B8C" w:rsidRPr="0040185E">
        <w:t xml:space="preserve"> or not" and Quirk &amp; Wrenn (1955 [1977]: 42) remark that "[t]here are </w:t>
      </w:r>
      <w:r w:rsidR="00B43B8C" w:rsidRPr="0040185E">
        <w:lastRenderedPageBreak/>
        <w:t>alternative 1 and 2 p.pl. forms of all tenses and moods in -</w:t>
      </w:r>
      <w:r w:rsidR="00B43B8C" w:rsidRPr="0040185E">
        <w:rPr>
          <w:i/>
        </w:rPr>
        <w:t xml:space="preserve">e </w:t>
      </w:r>
      <w:r w:rsidR="00B43B8C" w:rsidRPr="0040185E">
        <w:t xml:space="preserve">when the pronouns [...] immediately follow" the verb. </w:t>
      </w:r>
      <w:r w:rsidR="00B43B8C">
        <w:t xml:space="preserve">This distinction is illustrated </w:t>
      </w:r>
      <w:r>
        <w:t>in</w:t>
      </w:r>
      <w:r w:rsidR="00F52375">
        <w:t xml:space="preserve"> (</w:t>
      </w:r>
      <w:r w:rsidR="00994675">
        <w:t>36</w:t>
      </w:r>
      <w:r w:rsidR="00F52375">
        <w:t>)</w:t>
      </w:r>
      <w:r w:rsidR="007512B1">
        <w:t xml:space="preserve">, </w:t>
      </w:r>
      <w:r w:rsidR="00B43B8C">
        <w:t>wh</w:t>
      </w:r>
      <w:r w:rsidR="00994675">
        <w:t>ere the verb is initial, and (37</w:t>
      </w:r>
      <w:r w:rsidR="00B43B8C">
        <w:t>), where</w:t>
      </w:r>
      <w:r w:rsidR="007512B1">
        <w:t xml:space="preserve"> the verb rema</w:t>
      </w:r>
      <w:r w:rsidR="00B43B8C">
        <w:t>ins in a final position</w:t>
      </w:r>
      <w:r w:rsidR="007512B1">
        <w:t>.</w:t>
      </w:r>
      <w:r w:rsidR="000A5066">
        <w:t xml:space="preserve"> This </w:t>
      </w:r>
      <w:r w:rsidR="00B43B8C">
        <w:t xml:space="preserve">phenomenon </w:t>
      </w:r>
      <w:r w:rsidR="00D74F43">
        <w:t xml:space="preserve">doesn’t fit the scenario that V to </w:t>
      </w:r>
      <w:r w:rsidR="000A5066">
        <w:t xml:space="preserve">C is lost because </w:t>
      </w:r>
      <w:r w:rsidR="00B43B8C">
        <w:t>there is</w:t>
      </w:r>
      <w:r w:rsidR="000A5066">
        <w:t xml:space="preserve"> less inflection</w:t>
      </w:r>
      <w:r w:rsidR="00B43B8C">
        <w:t xml:space="preserve"> to be checked</w:t>
      </w:r>
      <w:r w:rsidR="000A5066">
        <w:t>.</w:t>
      </w:r>
    </w:p>
    <w:p w:rsidR="007512B1" w:rsidRDefault="007512B1" w:rsidP="00331206">
      <w:pPr>
        <w:spacing w:line="360" w:lineRule="auto"/>
        <w:contextualSpacing/>
      </w:pPr>
    </w:p>
    <w:p w:rsidR="007512B1" w:rsidRDefault="007512B1" w:rsidP="00331206">
      <w:pPr>
        <w:spacing w:line="360" w:lineRule="auto"/>
        <w:contextualSpacing/>
      </w:pPr>
      <w:r>
        <w:t>(</w:t>
      </w:r>
      <w:r w:rsidR="00994675">
        <w:t>36</w:t>
      </w:r>
      <w:r>
        <w:t>)</w:t>
      </w:r>
      <w:r>
        <w:tab/>
      </w:r>
      <w:r w:rsidRPr="007512B1">
        <w:rPr>
          <w:b/>
          <w:i/>
        </w:rPr>
        <w:t>Gebide</w:t>
      </w:r>
      <w:r w:rsidRPr="007512B1">
        <w:rPr>
          <w:b/>
          <w:i/>
        </w:rPr>
        <w:tab/>
        <w:t>ge</w:t>
      </w:r>
      <w:r w:rsidRPr="007512B1">
        <w:rPr>
          <w:i/>
        </w:rPr>
        <w:tab/>
        <w:t>on</w:t>
      </w:r>
      <w:r w:rsidRPr="007512B1">
        <w:rPr>
          <w:i/>
        </w:rPr>
        <w:tab/>
        <w:t>beorge</w:t>
      </w:r>
    </w:p>
    <w:p w:rsidR="007512B1" w:rsidRDefault="007512B1" w:rsidP="00331206">
      <w:pPr>
        <w:spacing w:line="360" w:lineRule="auto"/>
        <w:contextualSpacing/>
      </w:pPr>
      <w:r>
        <w:tab/>
        <w:t>wait</w:t>
      </w:r>
      <w:r>
        <w:tab/>
        <w:t>2P</w:t>
      </w:r>
      <w:r>
        <w:tab/>
        <w:t>on</w:t>
      </w:r>
      <w:r>
        <w:tab/>
        <w:t>hill</w:t>
      </w:r>
    </w:p>
    <w:p w:rsidR="007512B1" w:rsidRDefault="007512B1" w:rsidP="00331206">
      <w:pPr>
        <w:spacing w:line="360" w:lineRule="auto"/>
        <w:contextualSpacing/>
      </w:pPr>
      <w:r>
        <w:tab/>
        <w:t>`Wait on the hill.’ (Beowulf 2529)</w:t>
      </w:r>
    </w:p>
    <w:p w:rsidR="007512B1" w:rsidRDefault="007512B1" w:rsidP="00331206">
      <w:pPr>
        <w:spacing w:line="360" w:lineRule="auto"/>
        <w:contextualSpacing/>
      </w:pPr>
      <w:r>
        <w:t>(</w:t>
      </w:r>
      <w:r w:rsidR="00994675">
        <w:t>37</w:t>
      </w:r>
      <w:r>
        <w:t>)</w:t>
      </w:r>
      <w:r>
        <w:tab/>
      </w:r>
      <w:r w:rsidR="0040185E" w:rsidRPr="0040185E">
        <w:rPr>
          <w:i/>
        </w:rPr>
        <w:t xml:space="preserve">næfre </w:t>
      </w:r>
      <w:r w:rsidR="0040185E" w:rsidRPr="0040185E">
        <w:rPr>
          <w:i/>
        </w:rPr>
        <w:tab/>
      </w:r>
      <w:r w:rsidR="0040185E" w:rsidRPr="0040185E">
        <w:rPr>
          <w:b/>
          <w:i/>
        </w:rPr>
        <w:t xml:space="preserve">ge </w:t>
      </w:r>
      <w:r w:rsidR="0040185E" w:rsidRPr="0040185E">
        <w:rPr>
          <w:i/>
        </w:rPr>
        <w:tab/>
        <w:t xml:space="preserve">þæs </w:t>
      </w:r>
      <w:r w:rsidR="0040185E" w:rsidRPr="0040185E">
        <w:rPr>
          <w:i/>
        </w:rPr>
        <w:tab/>
        <w:t xml:space="preserve">wyrpe </w:t>
      </w:r>
      <w:r w:rsidR="0040185E" w:rsidRPr="0040185E">
        <w:rPr>
          <w:i/>
        </w:rPr>
        <w:tab/>
      </w:r>
      <w:r w:rsidR="0040185E" w:rsidRPr="0040185E">
        <w:rPr>
          <w:b/>
          <w:i/>
        </w:rPr>
        <w:t>gebidað</w:t>
      </w:r>
    </w:p>
    <w:p w:rsidR="0040185E" w:rsidRDefault="0040185E" w:rsidP="00331206">
      <w:pPr>
        <w:spacing w:line="360" w:lineRule="auto"/>
        <w:contextualSpacing/>
      </w:pPr>
      <w:r>
        <w:tab/>
        <w:t>never</w:t>
      </w:r>
      <w:r>
        <w:tab/>
        <w:t>2P</w:t>
      </w:r>
      <w:r>
        <w:tab/>
        <w:t>that</w:t>
      </w:r>
      <w:r>
        <w:tab/>
        <w:t>relief</w:t>
      </w:r>
      <w:r>
        <w:tab/>
        <w:t>await</w:t>
      </w:r>
    </w:p>
    <w:p w:rsidR="0040185E" w:rsidRDefault="0040185E" w:rsidP="00331206">
      <w:pPr>
        <w:spacing w:line="360" w:lineRule="auto"/>
        <w:contextualSpacing/>
      </w:pPr>
      <w:r>
        <w:tab/>
        <w:t>`You’ll never experience relief from it.’ (DOE, Exeter, Guthlac 636)</w:t>
      </w:r>
    </w:p>
    <w:p w:rsidR="00F52375" w:rsidRDefault="00F52375" w:rsidP="00331206">
      <w:pPr>
        <w:spacing w:line="360" w:lineRule="auto"/>
        <w:contextualSpacing/>
      </w:pPr>
    </w:p>
    <w:p w:rsidR="0040185E" w:rsidRDefault="0040185E" w:rsidP="00331206">
      <w:pPr>
        <w:spacing w:line="360" w:lineRule="auto"/>
        <w:contextualSpacing/>
      </w:pPr>
      <w:r>
        <w:tab/>
        <w:t xml:space="preserve">The scenario of agreement loss is </w:t>
      </w:r>
      <w:r w:rsidR="0072164B">
        <w:t>very</w:t>
      </w:r>
      <w:r>
        <w:t xml:space="preserve"> complex, starting in the north </w:t>
      </w:r>
      <w:r w:rsidR="0072164B">
        <w:t xml:space="preserve">and </w:t>
      </w:r>
      <w:r w:rsidR="00223DC6">
        <w:t>sprea</w:t>
      </w:r>
      <w:r w:rsidR="0072164B">
        <w:t xml:space="preserve">ding to the south. It interacts with the </w:t>
      </w:r>
      <w:r w:rsidR="00264BD3">
        <w:t>replacement of the second person</w:t>
      </w:r>
      <w:r w:rsidR="0072164B">
        <w:t xml:space="preserve"> pronouns</w:t>
      </w:r>
      <w:r w:rsidR="00264BD3">
        <w:t xml:space="preserve"> </w:t>
      </w:r>
      <w:r w:rsidR="0072164B" w:rsidRPr="0072164B">
        <w:rPr>
          <w:i/>
        </w:rPr>
        <w:t>thou, thee</w:t>
      </w:r>
      <w:r w:rsidR="0072164B">
        <w:t xml:space="preserve">, and </w:t>
      </w:r>
      <w:r w:rsidR="0072164B" w:rsidRPr="0072164B">
        <w:rPr>
          <w:i/>
        </w:rPr>
        <w:t>ge</w:t>
      </w:r>
      <w:r w:rsidR="00264BD3">
        <w:t xml:space="preserve"> by </w:t>
      </w:r>
      <w:r w:rsidR="00264BD3">
        <w:rPr>
          <w:i/>
        </w:rPr>
        <w:t>you</w:t>
      </w:r>
      <w:r w:rsidR="0072164B">
        <w:t xml:space="preserve"> and </w:t>
      </w:r>
      <w:r w:rsidR="00264BD3">
        <w:t>by a renewal</w:t>
      </w:r>
      <w:r w:rsidR="0072164B">
        <w:t xml:space="preserve"> of the third person pronoun through </w:t>
      </w:r>
      <w:r w:rsidR="0072164B" w:rsidRPr="0072164B">
        <w:rPr>
          <w:i/>
        </w:rPr>
        <w:t>she</w:t>
      </w:r>
      <w:r w:rsidR="0072164B">
        <w:t xml:space="preserve"> and </w:t>
      </w:r>
      <w:r w:rsidR="0072164B" w:rsidRPr="0072164B">
        <w:rPr>
          <w:i/>
        </w:rPr>
        <w:t>they</w:t>
      </w:r>
      <w:r w:rsidR="0072164B">
        <w:t xml:space="preserve">. By the time of Shakespeare, around 1600, there is still </w:t>
      </w:r>
      <w:r w:rsidR="00223DC6">
        <w:t xml:space="preserve">specially strong </w:t>
      </w:r>
      <w:r w:rsidR="00264BD3">
        <w:t xml:space="preserve">verbal </w:t>
      </w:r>
      <w:r w:rsidR="0072164B">
        <w:t>inflection left, as in (</w:t>
      </w:r>
      <w:r w:rsidR="00994675">
        <w:t>38</w:t>
      </w:r>
      <w:r w:rsidR="0072164B">
        <w:t>) and (</w:t>
      </w:r>
      <w:r w:rsidR="00994675">
        <w:t>39</w:t>
      </w:r>
      <w:r w:rsidR="0072164B">
        <w:t>), although V2 is long gone.</w:t>
      </w:r>
      <w:r w:rsidR="00223DC6">
        <w:t xml:space="preserve"> And, of course, the –</w:t>
      </w:r>
      <w:r w:rsidR="00223DC6" w:rsidRPr="00223DC6">
        <w:rPr>
          <w:i/>
        </w:rPr>
        <w:t>s</w:t>
      </w:r>
      <w:r w:rsidR="00223DC6">
        <w:t xml:space="preserve"> remains in Modern English.</w:t>
      </w:r>
    </w:p>
    <w:p w:rsidR="0040185E" w:rsidRDefault="0040185E" w:rsidP="00331206">
      <w:pPr>
        <w:spacing w:line="360" w:lineRule="auto"/>
        <w:contextualSpacing/>
      </w:pPr>
    </w:p>
    <w:p w:rsidR="0072164B" w:rsidRPr="0038673E" w:rsidRDefault="0072164B" w:rsidP="0072164B">
      <w:pPr>
        <w:spacing w:line="360" w:lineRule="auto"/>
        <w:contextualSpacing/>
        <w:rPr>
          <w:i/>
        </w:rPr>
      </w:pPr>
      <w:r>
        <w:t>(</w:t>
      </w:r>
      <w:r w:rsidR="00994675">
        <w:t>38</w:t>
      </w:r>
      <w:r>
        <w:t>)</w:t>
      </w:r>
      <w:r>
        <w:tab/>
      </w:r>
      <w:r w:rsidRPr="0038673E">
        <w:rPr>
          <w:i/>
        </w:rPr>
        <w:t xml:space="preserve">But </w:t>
      </w:r>
      <w:r w:rsidRPr="0038673E">
        <w:rPr>
          <w:b/>
          <w:i/>
        </w:rPr>
        <w:t>she</w:t>
      </w:r>
      <w:r w:rsidRPr="0038673E">
        <w:rPr>
          <w:i/>
        </w:rPr>
        <w:t xml:space="preserve"> as farre surpasse</w:t>
      </w:r>
      <w:r w:rsidRPr="0038673E">
        <w:rPr>
          <w:b/>
          <w:i/>
        </w:rPr>
        <w:t>th</w:t>
      </w:r>
      <w:r w:rsidR="0038673E" w:rsidRPr="0038673E">
        <w:rPr>
          <w:i/>
        </w:rPr>
        <w:t xml:space="preserve"> {Sycorax}.</w:t>
      </w:r>
    </w:p>
    <w:p w:rsidR="0072164B" w:rsidRDefault="0038673E" w:rsidP="0072164B">
      <w:pPr>
        <w:spacing w:line="360" w:lineRule="auto"/>
        <w:contextualSpacing/>
      </w:pPr>
      <w:r>
        <w:tab/>
        <w:t xml:space="preserve">`But she surpasses Sycorax so much.’ </w:t>
      </w:r>
      <w:r w:rsidR="0072164B">
        <w:t>(</w:t>
      </w:r>
      <w:r w:rsidR="00CE56DD">
        <w:t xml:space="preserve">Shakespeare, </w:t>
      </w:r>
      <w:r w:rsidR="0072164B">
        <w:t>Tempest, 3.2.110)</w:t>
      </w:r>
    </w:p>
    <w:p w:rsidR="0072164B" w:rsidRDefault="0072164B" w:rsidP="0072164B">
      <w:pPr>
        <w:spacing w:line="360" w:lineRule="auto"/>
        <w:contextualSpacing/>
      </w:pPr>
      <w:r>
        <w:t>(</w:t>
      </w:r>
      <w:r w:rsidR="00994675">
        <w:t>39</w:t>
      </w:r>
      <w:r>
        <w:t>)</w:t>
      </w:r>
      <w:r>
        <w:tab/>
      </w:r>
      <w:r w:rsidRPr="0038673E">
        <w:rPr>
          <w:i/>
        </w:rPr>
        <w:t>know now vpon aduice,</w:t>
      </w:r>
      <w:r w:rsidRPr="0038673E">
        <w:rPr>
          <w:b/>
          <w:i/>
        </w:rPr>
        <w:t xml:space="preserve"> it</w:t>
      </w:r>
      <w:r w:rsidRPr="0038673E">
        <w:rPr>
          <w:i/>
        </w:rPr>
        <w:t xml:space="preserve"> touche</w:t>
      </w:r>
      <w:r w:rsidRPr="0038673E">
        <w:rPr>
          <w:b/>
          <w:i/>
        </w:rPr>
        <w:t>th</w:t>
      </w:r>
      <w:r w:rsidRPr="0038673E">
        <w:rPr>
          <w:i/>
        </w:rPr>
        <w:t xml:space="preserve"> vs both</w:t>
      </w:r>
    </w:p>
    <w:p w:rsidR="0072164B" w:rsidRDefault="0072164B" w:rsidP="0072164B">
      <w:pPr>
        <w:spacing w:line="360" w:lineRule="auto"/>
        <w:contextualSpacing/>
      </w:pPr>
      <w:r>
        <w:tab/>
      </w:r>
      <w:r w:rsidR="0038673E">
        <w:t xml:space="preserve">`Know now, thinking about it, it is relevant to us both.’ </w:t>
      </w:r>
      <w:r w:rsidR="00304C25">
        <w:t>(</w:t>
      </w:r>
      <w:r w:rsidR="00CE56DD">
        <w:t xml:space="preserve">Shakespeare, </w:t>
      </w:r>
      <w:r>
        <w:t>S</w:t>
      </w:r>
      <w:r w:rsidR="00304C25">
        <w:t>hrew</w:t>
      </w:r>
      <w:r>
        <w:t xml:space="preserve">, </w:t>
      </w:r>
      <w:r w:rsidR="00304C25">
        <w:t>1.1.117)</w:t>
      </w:r>
    </w:p>
    <w:p w:rsidR="0072164B" w:rsidRDefault="0072164B" w:rsidP="00331206">
      <w:pPr>
        <w:spacing w:line="360" w:lineRule="auto"/>
        <w:contextualSpacing/>
      </w:pPr>
    </w:p>
    <w:p w:rsidR="00264BD3" w:rsidRDefault="00264BD3" w:rsidP="00331206">
      <w:pPr>
        <w:spacing w:line="360" w:lineRule="auto"/>
        <w:contextualSpacing/>
      </w:pPr>
      <w:r>
        <w:t xml:space="preserve">So, the link between </w:t>
      </w:r>
      <w:r w:rsidR="00D74F43">
        <w:t xml:space="preserve">the loss of inflection and of V to </w:t>
      </w:r>
      <w:r>
        <w:t>C m</w:t>
      </w:r>
      <w:r w:rsidR="00D973E5">
        <w:t>ovement is an indirect one; these change</w:t>
      </w:r>
      <w:r w:rsidR="0038673E">
        <w:t>s</w:t>
      </w:r>
      <w:r w:rsidR="00D973E5">
        <w:t xml:space="preserve"> both</w:t>
      </w:r>
      <w:r>
        <w:t xml:space="preserve"> occur between 1300 and 1600 but </w:t>
      </w:r>
      <w:r w:rsidR="00D973E5">
        <w:t>a text may have one and not the other.</w:t>
      </w:r>
    </w:p>
    <w:p w:rsidR="00A47732" w:rsidRDefault="009C316B" w:rsidP="00264BD3">
      <w:pPr>
        <w:spacing w:line="360" w:lineRule="auto"/>
        <w:ind w:firstLine="720"/>
        <w:contextualSpacing/>
      </w:pPr>
      <w:r>
        <w:t>Zwart (2</w:t>
      </w:r>
      <w:r w:rsidR="00264BD3">
        <w:t xml:space="preserve">005) and Los (2009; 2012; 2018), for independent reasons, have argued that V2 </w:t>
      </w:r>
      <w:r>
        <w:t>mark</w:t>
      </w:r>
      <w:r w:rsidR="00FF6423">
        <w:t>s</w:t>
      </w:r>
      <w:r>
        <w:t xml:space="preserve"> </w:t>
      </w:r>
      <w:r w:rsidR="00C3153E">
        <w:t xml:space="preserve">the special </w:t>
      </w:r>
      <w:r>
        <w:t>information structure</w:t>
      </w:r>
      <w:r w:rsidR="00C3153E">
        <w:t xml:space="preserve"> sta</w:t>
      </w:r>
      <w:r w:rsidR="006F2C78">
        <w:t>t</w:t>
      </w:r>
      <w:r w:rsidR="00C3153E">
        <w:t>us o</w:t>
      </w:r>
      <w:r w:rsidR="006F2C78">
        <w:t>f the first element, which can</w:t>
      </w:r>
      <w:r w:rsidR="00C3153E">
        <w:t xml:space="preserve"> also mark textual cohesion</w:t>
      </w:r>
      <w:r>
        <w:t xml:space="preserve">. </w:t>
      </w:r>
      <w:r w:rsidR="00264BD3">
        <w:t>A</w:t>
      </w:r>
      <w:r>
        <w:t xml:space="preserve">ccording to Los (e.g. 2009: </w:t>
      </w:r>
      <w:r w:rsidR="00163E08">
        <w:t>10</w:t>
      </w:r>
      <w:r w:rsidR="006F2C78">
        <w:t>7-8), the loss of V2 causes</w:t>
      </w:r>
      <w:r w:rsidR="00163E08">
        <w:t xml:space="preserve"> a typological change from bounded to unbounded</w:t>
      </w:r>
      <w:r w:rsidR="00264BD3">
        <w:t>, i.e. a p</w:t>
      </w:r>
      <w:r w:rsidR="00163E08">
        <w:t xml:space="preserve">articular structuring of the narrative and a change from frequent anchoring by temporal markers to little </w:t>
      </w:r>
      <w:r w:rsidR="006F2C78">
        <w:t xml:space="preserve">or no </w:t>
      </w:r>
      <w:r w:rsidR="00163E08">
        <w:t xml:space="preserve">such marking. </w:t>
      </w:r>
      <w:r w:rsidR="00A47732">
        <w:t>The loss of V2 therefore involves a major restructuring of the role of subjects and topics</w:t>
      </w:r>
      <w:r w:rsidR="00732EBB">
        <w:t>, and a shift from CP to TP,</w:t>
      </w:r>
      <w:r w:rsidR="00A47732">
        <w:t xml:space="preserve"> but the reasons for the shift in how information structure is marked are not clear. </w:t>
      </w:r>
    </w:p>
    <w:p w:rsidR="00304C25" w:rsidRDefault="00A47732" w:rsidP="00264BD3">
      <w:pPr>
        <w:spacing w:line="360" w:lineRule="auto"/>
        <w:ind w:firstLine="720"/>
        <w:contextualSpacing/>
      </w:pPr>
      <w:r>
        <w:lastRenderedPageBreak/>
        <w:t>In this subsection, I have shown that there is no easy answer to the loss of V2. This event br</w:t>
      </w:r>
      <w:r w:rsidR="005C78D4">
        <w:t>ings</w:t>
      </w:r>
      <w:r>
        <w:t xml:space="preserve"> about major typological changes, from a topic-oriented to a subject-oriented language. The causes of this shift are not clear, however. </w:t>
      </w:r>
      <w:r w:rsidR="00304C25">
        <w:t>I’ll now turn to what changes in the functional inventory of the clause</w:t>
      </w:r>
      <w:r w:rsidR="006F2C78">
        <w:t>, as V2 is lost</w:t>
      </w:r>
      <w:r w:rsidR="00304C25">
        <w:t>.</w:t>
      </w:r>
    </w:p>
    <w:p w:rsidR="00304C25" w:rsidRDefault="00304C25" w:rsidP="00331206">
      <w:pPr>
        <w:spacing w:line="360" w:lineRule="auto"/>
        <w:contextualSpacing/>
      </w:pPr>
    </w:p>
    <w:p w:rsidR="00092C19" w:rsidRPr="00092C19" w:rsidRDefault="008D632E" w:rsidP="00331206">
      <w:pPr>
        <w:spacing w:line="360" w:lineRule="auto"/>
        <w:contextualSpacing/>
        <w:rPr>
          <w:i/>
        </w:rPr>
      </w:pPr>
      <w:r>
        <w:rPr>
          <w:i/>
        </w:rPr>
        <w:t>3.3</w:t>
      </w:r>
      <w:r w:rsidR="00092C19" w:rsidRPr="00092C19">
        <w:rPr>
          <w:i/>
        </w:rPr>
        <w:tab/>
      </w:r>
      <w:r w:rsidR="0072164B">
        <w:rPr>
          <w:i/>
        </w:rPr>
        <w:t>Changes in the clausal structure between</w:t>
      </w:r>
      <w:r w:rsidR="00BA3628">
        <w:rPr>
          <w:i/>
        </w:rPr>
        <w:t xml:space="preserve"> Old </w:t>
      </w:r>
      <w:r w:rsidR="0072164B">
        <w:rPr>
          <w:i/>
        </w:rPr>
        <w:t xml:space="preserve">and Middle </w:t>
      </w:r>
      <w:r w:rsidR="00BA3628">
        <w:rPr>
          <w:i/>
        </w:rPr>
        <w:t>English</w:t>
      </w:r>
    </w:p>
    <w:p w:rsidR="00BE332D" w:rsidRDefault="00DB4D2C" w:rsidP="00CD4A26">
      <w:pPr>
        <w:spacing w:line="360" w:lineRule="auto"/>
        <w:contextualSpacing/>
      </w:pPr>
      <w:r>
        <w:t>Because V2 in Old English is varied</w:t>
      </w:r>
      <w:r w:rsidR="00C3153E">
        <w:t xml:space="preserve"> (e.g. </w:t>
      </w:r>
      <w:r w:rsidR="00C3153E">
        <w:rPr>
          <w:i/>
        </w:rPr>
        <w:t>wh-</w:t>
      </w:r>
      <w:r w:rsidR="00C3153E">
        <w:t xml:space="preserve">questions </w:t>
      </w:r>
      <w:r w:rsidR="00C4539A">
        <w:t>are different from topic-initial sentences</w:t>
      </w:r>
      <w:r w:rsidR="00C3153E">
        <w:t>)</w:t>
      </w:r>
      <w:r>
        <w:t xml:space="preserve">, two positions are assumed for the subject, a high one and a low one. For </w:t>
      </w:r>
      <w:r w:rsidR="00853940">
        <w:t xml:space="preserve">Pintzuk (1993), these are the specifier of the CP and that of IP and for </w:t>
      </w:r>
      <w:r>
        <w:t>Haeberli (2002</w:t>
      </w:r>
      <w:r w:rsidR="00C55849">
        <w:t>ab</w:t>
      </w:r>
      <w:r>
        <w:t>), these positions are the specifier of CP and of AgrSP (part for the TP-layer), respectively</w:t>
      </w:r>
      <w:r w:rsidR="00C4539A">
        <w:t>. For others</w:t>
      </w:r>
      <w:r>
        <w:t xml:space="preserve">, these </w:t>
      </w:r>
      <w:r w:rsidR="00732EBB">
        <w:t xml:space="preserve">positions </w:t>
      </w:r>
      <w:r>
        <w:t>are the specifiers of TopicP and FinP</w:t>
      </w:r>
      <w:r w:rsidR="00C4539A">
        <w:t xml:space="preserve"> or the specifiers of ForceP and FinP. I’ll use the latter</w:t>
      </w:r>
      <w:r w:rsidR="00CE56DD">
        <w:t xml:space="preserve"> but not so much hinges on the exact </w:t>
      </w:r>
      <w:r w:rsidR="008B0BE2">
        <w:t>labels</w:t>
      </w:r>
      <w:r w:rsidR="00CE56DD">
        <w:t>.</w:t>
      </w:r>
      <w:r w:rsidR="00D713D0">
        <w:t xml:space="preserve"> </w:t>
      </w:r>
      <w:r w:rsidR="00D713D0" w:rsidRPr="005C78D4">
        <w:t>As in later English, v* is a phase head as well as the highest C, either Force or Top.</w:t>
      </w:r>
    </w:p>
    <w:p w:rsidR="00CD4A26" w:rsidRPr="00CD4A26" w:rsidRDefault="00BE332D" w:rsidP="008B0BE2">
      <w:pPr>
        <w:spacing w:line="360" w:lineRule="auto"/>
        <w:ind w:firstLine="720"/>
        <w:contextualSpacing/>
      </w:pPr>
      <w:r>
        <w:t>A</w:t>
      </w:r>
      <w:r w:rsidR="00DB4D2C">
        <w:t>n</w:t>
      </w:r>
      <w:r w:rsidR="00CD4A26" w:rsidRPr="00CD4A26">
        <w:t xml:space="preserve"> expanded CP-layer, as in (</w:t>
      </w:r>
      <w:r w:rsidR="00994675">
        <w:t>40</w:t>
      </w:r>
      <w:r w:rsidR="00DB4D2C">
        <w:t>), contains</w:t>
      </w:r>
      <w:r w:rsidR="00CD4A26" w:rsidRPr="00CD4A26">
        <w:t xml:space="preserve"> t</w:t>
      </w:r>
      <w:r w:rsidR="008B0BE2">
        <w:t>wo positions for the V</w:t>
      </w:r>
      <w:r w:rsidR="005C78D4">
        <w:t xml:space="preserve"> to move to</w:t>
      </w:r>
      <w:r w:rsidR="008B0BE2">
        <w:t>, Force and</w:t>
      </w:r>
      <w:r w:rsidR="00CD4A26" w:rsidRPr="00CD4A26">
        <w:t xml:space="preserve"> Fin. If the </w:t>
      </w:r>
      <w:r w:rsidR="00CD4A26" w:rsidRPr="00CD4A26">
        <w:rPr>
          <w:i/>
        </w:rPr>
        <w:t>wh</w:t>
      </w:r>
      <w:r w:rsidR="00CD4A26" w:rsidRPr="00CD4A26">
        <w:t>-element</w:t>
      </w:r>
      <w:r w:rsidR="000E7F59">
        <w:t xml:space="preserve"> </w:t>
      </w:r>
      <w:r w:rsidR="00D713D0">
        <w:t>occupies</w:t>
      </w:r>
      <w:r w:rsidR="000E7F59">
        <w:t xml:space="preserve"> the </w:t>
      </w:r>
      <w:r w:rsidR="008144C1">
        <w:t>specifier</w:t>
      </w:r>
      <w:r w:rsidR="000E7F59">
        <w:t xml:space="preserve"> of ForceP, the verb</w:t>
      </w:r>
      <w:r w:rsidR="00CD4A26" w:rsidRPr="00CD4A26">
        <w:t xml:space="preserve"> </w:t>
      </w:r>
      <w:r w:rsidR="00DB4D2C">
        <w:t>moves</w:t>
      </w:r>
      <w:r w:rsidR="008B0BE2">
        <w:t xml:space="preserve"> to the Force head</w:t>
      </w:r>
      <w:r w:rsidR="00CD4A26" w:rsidRPr="00CD4A26">
        <w:t xml:space="preserve"> and this results in V2</w:t>
      </w:r>
      <w:r w:rsidR="00994675">
        <w:t>, as shown in (40</w:t>
      </w:r>
      <w:r w:rsidR="007C621F">
        <w:t>a)</w:t>
      </w:r>
      <w:r w:rsidR="00CD4A26" w:rsidRPr="00CD4A26">
        <w:t xml:space="preserve">. </w:t>
      </w:r>
      <w:r w:rsidR="00D713D0">
        <w:t xml:space="preserve">The Force head is then the phase head. </w:t>
      </w:r>
      <w:r w:rsidR="008B0BE2">
        <w:t>The intermediate structure of TopP</w:t>
      </w:r>
      <w:r w:rsidR="00FF6423">
        <w:t xml:space="preserve"> and FinP is not present otherwise</w:t>
      </w:r>
      <w:r w:rsidR="008B0BE2">
        <w:t xml:space="preserve"> there would be a determinacy violation. I</w:t>
      </w:r>
      <w:r w:rsidR="00CD4A26" w:rsidRPr="00CD4A26">
        <w:t xml:space="preserve">f there is a </w:t>
      </w:r>
      <w:r w:rsidR="00DB4D2C">
        <w:t>pronoun</w:t>
      </w:r>
      <w:r w:rsidR="00CD4A26" w:rsidRPr="00CD4A26">
        <w:t xml:space="preserve"> in the head of </w:t>
      </w:r>
      <w:r w:rsidR="00DB4D2C">
        <w:t xml:space="preserve">the </w:t>
      </w:r>
      <w:r w:rsidR="00CD4A26" w:rsidRPr="00CD4A26">
        <w:t>Top</w:t>
      </w:r>
      <w:r w:rsidR="00DB4D2C">
        <w:t>icP,</w:t>
      </w:r>
      <w:r w:rsidR="00CD4A26" w:rsidRPr="00CD4A26">
        <w:t xml:space="preserve"> </w:t>
      </w:r>
      <w:r w:rsidR="007C621F">
        <w:t>as in (</w:t>
      </w:r>
      <w:r w:rsidR="00994675">
        <w:t>40</w:t>
      </w:r>
      <w:r w:rsidR="007C621F">
        <w:t xml:space="preserve">b), </w:t>
      </w:r>
      <w:r w:rsidR="00CD4A26" w:rsidRPr="00CD4A26">
        <w:t xml:space="preserve">V-movement </w:t>
      </w:r>
      <w:r w:rsidR="00DB4D2C">
        <w:t xml:space="preserve">to the highest position </w:t>
      </w:r>
      <w:r w:rsidR="00CD4A26" w:rsidRPr="00CD4A26">
        <w:t>is blocked and the result will be V3</w:t>
      </w:r>
      <w:r w:rsidR="004F4F89">
        <w:t>, with the verb</w:t>
      </w:r>
      <w:r w:rsidR="005C78D4">
        <w:t xml:space="preserve"> moved to</w:t>
      </w:r>
      <w:r w:rsidR="00C4539A">
        <w:t xml:space="preserve"> the Fin head</w:t>
      </w:r>
      <w:r w:rsidR="00CD4A26" w:rsidRPr="00CD4A26">
        <w:t>.</w:t>
      </w:r>
      <w:r w:rsidR="00EE2E07" w:rsidRPr="00EE2E07">
        <w:t xml:space="preserve"> </w:t>
      </w:r>
      <w:r w:rsidR="00EE2E07">
        <w:t xml:space="preserve">Apart from pronouns, the Top head is also the position for </w:t>
      </w:r>
      <w:r w:rsidR="00C4539A">
        <w:t xml:space="preserve">some of </w:t>
      </w:r>
      <w:r w:rsidR="00EE2E07">
        <w:t xml:space="preserve">the deictic markers, as van Kemenade </w:t>
      </w:r>
      <w:r w:rsidR="00D72C5C">
        <w:t>and</w:t>
      </w:r>
      <w:r w:rsidR="00EE2E07">
        <w:t xml:space="preserve"> Los (2006) argue.</w:t>
      </w:r>
    </w:p>
    <w:p w:rsidR="00CD4A26" w:rsidRPr="00CD4A26" w:rsidRDefault="00CD4A26" w:rsidP="00CD4A26">
      <w:pPr>
        <w:spacing w:line="360" w:lineRule="auto"/>
        <w:contextualSpacing/>
      </w:pPr>
    </w:p>
    <w:p w:rsidR="00CD4A26" w:rsidRPr="00CD4A26" w:rsidRDefault="00CD4A26" w:rsidP="00CD4A26">
      <w:pPr>
        <w:spacing w:line="360" w:lineRule="auto"/>
        <w:contextualSpacing/>
      </w:pPr>
      <w:r w:rsidRPr="00CD4A26">
        <w:t>(</w:t>
      </w:r>
      <w:r w:rsidR="00994675">
        <w:t>40</w:t>
      </w:r>
      <w:r w:rsidRPr="00CD4A26">
        <w:t>)</w:t>
      </w:r>
      <w:r w:rsidRPr="00CD4A26">
        <w:tab/>
      </w:r>
      <w:r w:rsidR="000E7F59">
        <w:t>a.</w:t>
      </w:r>
      <w:r w:rsidRPr="00CD4A26">
        <w:tab/>
        <w:t>ForceP</w:t>
      </w:r>
      <w:r w:rsidR="000E7F59">
        <w:tab/>
      </w:r>
      <w:r w:rsidR="000E7F59">
        <w:tab/>
      </w:r>
      <w:r w:rsidR="000E7F59">
        <w:tab/>
      </w:r>
      <w:r w:rsidR="000E7F59">
        <w:tab/>
        <w:t>b.</w:t>
      </w:r>
      <w:r w:rsidR="000E7F59">
        <w:tab/>
        <w:t>TopP</w:t>
      </w:r>
    </w:p>
    <w:p w:rsidR="00CD4A26" w:rsidRPr="00CD4A26" w:rsidRDefault="007C621F" w:rsidP="00CD4A26">
      <w:pPr>
        <w:spacing w:line="360" w:lineRule="auto"/>
        <w:contextualSpacing/>
        <w:rPr>
          <w:rFonts w:ascii="ArborWin" w:hAnsi="ArborWin"/>
        </w:rPr>
      </w:pPr>
      <w:r>
        <w:rPr>
          <w:noProof/>
        </w:rPr>
        <mc:AlternateContent>
          <mc:Choice Requires="wps">
            <w:drawing>
              <wp:anchor distT="0" distB="0" distL="114300" distR="114300" simplePos="0" relativeHeight="251803648" behindDoc="0" locked="0" layoutInCell="1" allowOverlap="1" wp14:anchorId="7CE22D3E" wp14:editId="0BEE951F">
                <wp:simplePos x="0" y="0"/>
                <wp:positionH relativeFrom="column">
                  <wp:posOffset>1377950</wp:posOffset>
                </wp:positionH>
                <wp:positionV relativeFrom="paragraph">
                  <wp:posOffset>146050</wp:posOffset>
                </wp:positionV>
                <wp:extent cx="737616" cy="688848"/>
                <wp:effectExtent l="0" t="0" r="24765" b="35560"/>
                <wp:wrapNone/>
                <wp:docPr id="86" name="Straight Connector 86"/>
                <wp:cNvGraphicFramePr/>
                <a:graphic xmlns:a="http://schemas.openxmlformats.org/drawingml/2006/main">
                  <a:graphicData uri="http://schemas.microsoft.com/office/word/2010/wordprocessingShape">
                    <wps:wsp>
                      <wps:cNvCnPr/>
                      <wps:spPr>
                        <a:xfrm flipH="1">
                          <a:off x="0" y="0"/>
                          <a:ext cx="737616" cy="688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ECD96" id="Straight Connector 86"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108.5pt,11.5pt" to="166.6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801600" behindDoc="0" locked="0" layoutInCell="1" allowOverlap="1" wp14:anchorId="7CE22D3E" wp14:editId="0BEE951F">
                <wp:simplePos x="0" y="0"/>
                <wp:positionH relativeFrom="column">
                  <wp:posOffset>3752850</wp:posOffset>
                </wp:positionH>
                <wp:positionV relativeFrom="paragraph">
                  <wp:posOffset>121920</wp:posOffset>
                </wp:positionV>
                <wp:extent cx="737616" cy="688848"/>
                <wp:effectExtent l="0" t="0" r="24765" b="35560"/>
                <wp:wrapNone/>
                <wp:docPr id="85" name="Straight Connector 85"/>
                <wp:cNvGraphicFramePr/>
                <a:graphic xmlns:a="http://schemas.openxmlformats.org/drawingml/2006/main">
                  <a:graphicData uri="http://schemas.microsoft.com/office/word/2010/wordprocessingShape">
                    <wps:wsp>
                      <wps:cNvCnPr/>
                      <wps:spPr>
                        <a:xfrm flipH="1">
                          <a:off x="0" y="0"/>
                          <a:ext cx="737616" cy="688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DAA972" id="Straight Connector 85" o:spid="_x0000_s1026" style="position:absolute;flip:x;z-index:251801600;visibility:visible;mso-wrap-style:square;mso-wrap-distance-left:9pt;mso-wrap-distance-top:0;mso-wrap-distance-right:9pt;mso-wrap-distance-bottom:0;mso-position-horizontal:absolute;mso-position-horizontal-relative:text;mso-position-vertical:absolute;mso-position-vertical-relative:text" from="295.5pt,9.6pt" to="353.6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" strokecolor="black [3200]" strokeweight=".5pt">
                <v:stroke joinstyle="miter"/>
              </v:line>
            </w:pict>
          </mc:Fallback>
        </mc:AlternateContent>
      </w:r>
      <w:r w:rsidR="00CD4A26" w:rsidRPr="00CD4A26">
        <w:tab/>
      </w:r>
      <w:r w:rsidR="00CD4A26">
        <w:rPr>
          <w:rFonts w:ascii="ArborWin" w:hAnsi="ArborWin"/>
        </w:rPr>
        <w:t>ei</w:t>
      </w:r>
      <w:r w:rsidR="000E7F59">
        <w:rPr>
          <w:rFonts w:ascii="ArborWin" w:hAnsi="ArborWin"/>
        </w:rPr>
        <w:tab/>
      </w:r>
      <w:r w:rsidR="000E7F59">
        <w:rPr>
          <w:rFonts w:ascii="ArborWin" w:hAnsi="ArborWin"/>
        </w:rPr>
        <w:tab/>
      </w:r>
      <w:r w:rsidR="000E7F59">
        <w:rPr>
          <w:rFonts w:ascii="ArborWin" w:hAnsi="ArborWin"/>
        </w:rPr>
        <w:tab/>
      </w:r>
      <w:r w:rsidR="000E7F59">
        <w:rPr>
          <w:rFonts w:ascii="ArborWin" w:hAnsi="ArborWin"/>
        </w:rPr>
        <w:tab/>
        <w:t>ei</w:t>
      </w:r>
    </w:p>
    <w:p w:rsidR="00CD4A26" w:rsidRPr="00CD4A26" w:rsidRDefault="00CD4A26" w:rsidP="00CD4A26">
      <w:pPr>
        <w:spacing w:line="360" w:lineRule="auto"/>
        <w:contextualSpacing/>
      </w:pPr>
      <w:r w:rsidRPr="00CD4A26">
        <w:tab/>
      </w:r>
      <w:r w:rsidR="000539D5">
        <w:t>wh</w:t>
      </w:r>
      <w:r w:rsidR="005364E8">
        <w:tab/>
      </w:r>
      <w:r w:rsidR="005364E8">
        <w:tab/>
        <w:t>ForceP</w:t>
      </w:r>
      <w:r w:rsidR="005364E8">
        <w:tab/>
      </w:r>
      <w:r w:rsidR="005364E8">
        <w:tab/>
      </w:r>
      <w:r w:rsidR="005364E8">
        <w:tab/>
        <w:t>topic</w:t>
      </w:r>
      <w:r w:rsidR="005364E8">
        <w:tab/>
      </w:r>
      <w:r w:rsidR="005364E8">
        <w:tab/>
        <w:t>TopP</w:t>
      </w:r>
    </w:p>
    <w:p w:rsidR="00CD4A26" w:rsidRPr="00CD4A26" w:rsidRDefault="000539D5" w:rsidP="00CD4A26">
      <w:pPr>
        <w:spacing w:line="360" w:lineRule="auto"/>
        <w:contextualSpacing/>
      </w:pPr>
      <w:r>
        <w:tab/>
      </w:r>
      <w:r w:rsidR="00DF1A8A" w:rsidRPr="000C3DF1">
        <w:rPr>
          <w:rFonts w:cstheme="minorHAnsi"/>
          <w:i/>
          <w:lang w:val="fr-FR"/>
        </w:rPr>
        <w:t>þ</w:t>
      </w:r>
      <w:r w:rsidR="00DF1A8A" w:rsidRPr="000C3DF1">
        <w:rPr>
          <w:i/>
          <w:lang w:val="fr-FR"/>
        </w:rPr>
        <w:t>a</w:t>
      </w:r>
      <w:r w:rsidR="00CD4A26" w:rsidRPr="00CD4A26">
        <w:tab/>
      </w:r>
      <w:r w:rsidR="00CD4A26">
        <w:rPr>
          <w:rFonts w:ascii="ArborWin" w:hAnsi="ArborWin"/>
        </w:rPr>
        <w:t>ei</w:t>
      </w:r>
      <w:r w:rsidR="000E7F59">
        <w:rPr>
          <w:rFonts w:ascii="ArborWin" w:hAnsi="ArborWin"/>
        </w:rPr>
        <w:tab/>
      </w:r>
      <w:r w:rsidR="000E7F59">
        <w:rPr>
          <w:rFonts w:ascii="ArborWin" w:hAnsi="ArborWin"/>
        </w:rPr>
        <w:tab/>
      </w:r>
      <w:r w:rsidR="000E7F59">
        <w:rPr>
          <w:rFonts w:ascii="ArborWin" w:hAnsi="ArborWin"/>
        </w:rPr>
        <w:tab/>
      </w:r>
      <w:r w:rsidR="000E7F59">
        <w:rPr>
          <w:rFonts w:ascii="ArborWin" w:hAnsi="ArborWin"/>
        </w:rPr>
        <w:tab/>
        <w:t>ei</w:t>
      </w:r>
    </w:p>
    <w:p w:rsidR="00CD4A26" w:rsidRPr="00CD4A26" w:rsidRDefault="000E7F59" w:rsidP="00CD4A26">
      <w:pPr>
        <w:spacing w:line="360" w:lineRule="auto"/>
        <w:contextualSpacing/>
      </w:pPr>
      <w:r>
        <w:tab/>
      </w:r>
      <w:r>
        <w:tab/>
        <w:t>Force</w:t>
      </w:r>
      <w:r>
        <w:tab/>
      </w:r>
      <w:r>
        <w:tab/>
        <w:t>v*</w:t>
      </w:r>
      <w:r w:rsidR="00CD4A26" w:rsidRPr="00CD4A26">
        <w:t>P</w:t>
      </w:r>
      <w:r w:rsidR="00BA0D8A">
        <w:t xml:space="preserve"> (= &lt;phi, phi&gt;)</w:t>
      </w:r>
      <w:r>
        <w:tab/>
        <w:t>Top</w:t>
      </w:r>
      <w:r>
        <w:tab/>
      </w:r>
      <w:r>
        <w:tab/>
        <w:t>FinP</w:t>
      </w:r>
    </w:p>
    <w:p w:rsidR="00CD4A26" w:rsidRPr="00CD4A26" w:rsidRDefault="009C22AB" w:rsidP="00CD4A26">
      <w:pPr>
        <w:spacing w:line="360" w:lineRule="auto"/>
        <w:contextualSpacing/>
      </w:pPr>
      <w:r>
        <w:rPr>
          <w:noProof/>
        </w:rPr>
        <mc:AlternateContent>
          <mc:Choice Requires="wps">
            <w:drawing>
              <wp:anchor distT="0" distB="0" distL="114300" distR="114300" simplePos="0" relativeHeight="251741184" behindDoc="0" locked="0" layoutInCell="1" allowOverlap="1">
                <wp:simplePos x="0" y="0"/>
                <wp:positionH relativeFrom="column">
                  <wp:posOffset>967740</wp:posOffset>
                </wp:positionH>
                <wp:positionV relativeFrom="paragraph">
                  <wp:posOffset>287020</wp:posOffset>
                </wp:positionV>
                <wp:extent cx="0" cy="99060"/>
                <wp:effectExtent l="76200" t="38100" r="57150" b="15240"/>
                <wp:wrapNone/>
                <wp:docPr id="65" name="Straight Arrow Connector 65"/>
                <wp:cNvGraphicFramePr/>
                <a:graphic xmlns:a="http://schemas.openxmlformats.org/drawingml/2006/main">
                  <a:graphicData uri="http://schemas.microsoft.com/office/word/2010/wordprocessingShape">
                    <wps:wsp>
                      <wps:cNvCnPr/>
                      <wps:spPr>
                        <a:xfrm flipV="1">
                          <a:off x="0" y="0"/>
                          <a:ext cx="0" cy="9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D620C" id="Straight Arrow Connector 65" o:spid="_x0000_s1026" type="#_x0000_t32" style="position:absolute;margin-left:76.2pt;margin-top:22.6pt;width:0;height:7.8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" strokecolor="black [3200]" strokeweight=".5pt">
                <v:stroke endarrow="block" joinstyle="miter"/>
              </v:shape>
            </w:pict>
          </mc:Fallback>
        </mc:AlternateContent>
      </w:r>
      <w:r w:rsidR="00CD4A26" w:rsidRPr="00CD4A26">
        <w:tab/>
      </w:r>
      <w:r w:rsidR="00CD4A26" w:rsidRPr="00CD4A26">
        <w:tab/>
        <w:t>V</w:t>
      </w:r>
      <w:r w:rsidR="00CD4A26" w:rsidRPr="00CD4A26">
        <w:tab/>
      </w:r>
      <w:r w:rsidR="00CD4A26">
        <w:rPr>
          <w:rFonts w:ascii="ArborWin" w:hAnsi="ArborWin"/>
        </w:rPr>
        <w:t>ei</w:t>
      </w:r>
      <w:r w:rsidR="000E7F59">
        <w:rPr>
          <w:rFonts w:ascii="ArborWin" w:hAnsi="ArborWin"/>
        </w:rPr>
        <w:tab/>
      </w:r>
      <w:r w:rsidR="000E7F59">
        <w:rPr>
          <w:rFonts w:ascii="ArborWin" w:hAnsi="ArborWin"/>
        </w:rPr>
        <w:tab/>
      </w:r>
      <w:r w:rsidR="000E7F59">
        <w:rPr>
          <w:rFonts w:ascii="ArborWin" w:hAnsi="ArborWin"/>
        </w:rPr>
        <w:tab/>
      </w:r>
      <w:r w:rsidR="00DF1A8A">
        <w:rPr>
          <w:lang w:val="fr-FR"/>
        </w:rPr>
        <w:t xml:space="preserve">pronoun </w:t>
      </w:r>
      <w:r w:rsidR="000E7F59">
        <w:rPr>
          <w:rFonts w:ascii="ArborWin" w:hAnsi="ArborWin"/>
        </w:rPr>
        <w:t>ei</w:t>
      </w:r>
    </w:p>
    <w:p w:rsidR="00CD4A26" w:rsidRPr="00CD4A26" w:rsidRDefault="000E7F59" w:rsidP="00CD4A26">
      <w:pPr>
        <w:spacing w:line="360" w:lineRule="auto"/>
        <w:contextualSpacing/>
      </w:pPr>
      <w:r>
        <w:rPr>
          <w:noProof/>
        </w:rPr>
        <mc:AlternateContent>
          <mc:Choice Requires="wps">
            <w:drawing>
              <wp:anchor distT="0" distB="0" distL="114300" distR="114300" simplePos="0" relativeHeight="251774976" behindDoc="0" locked="0" layoutInCell="1" allowOverlap="1" wp14:anchorId="7F00FFDF" wp14:editId="6464FA48">
                <wp:simplePos x="0" y="0"/>
                <wp:positionH relativeFrom="column">
                  <wp:posOffset>2185035</wp:posOffset>
                </wp:positionH>
                <wp:positionV relativeFrom="paragraph">
                  <wp:posOffset>145415</wp:posOffset>
                </wp:positionV>
                <wp:extent cx="737616" cy="688848"/>
                <wp:effectExtent l="0" t="0" r="24765" b="35560"/>
                <wp:wrapNone/>
                <wp:docPr id="68" name="Straight Connector 68"/>
                <wp:cNvGraphicFramePr/>
                <a:graphic xmlns:a="http://schemas.openxmlformats.org/drawingml/2006/main">
                  <a:graphicData uri="http://schemas.microsoft.com/office/word/2010/wordprocessingShape">
                    <wps:wsp>
                      <wps:cNvCnPr/>
                      <wps:spPr>
                        <a:xfrm flipH="1">
                          <a:off x="0" y="0"/>
                          <a:ext cx="737616" cy="688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C7D217" id="Straight Connector 68"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172.05pt,11.45pt" to="230.1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" strokecolor="black [3200]" strokeweight=".5pt">
                <v:stroke joinstyle="miter"/>
              </v:line>
            </w:pict>
          </mc:Fallback>
        </mc:AlternateContent>
      </w:r>
      <w:r w:rsidR="009C22AB">
        <w:rPr>
          <w:noProof/>
        </w:rPr>
        <mc:AlternateContent>
          <mc:Choice Requires="wps">
            <w:drawing>
              <wp:anchor distT="0" distB="0" distL="114300" distR="114300" simplePos="0" relativeHeight="251740160" behindDoc="0" locked="0" layoutInCell="1" allowOverlap="1">
                <wp:simplePos x="0" y="0"/>
                <wp:positionH relativeFrom="column">
                  <wp:posOffset>958850</wp:posOffset>
                </wp:positionH>
                <wp:positionV relativeFrom="paragraph">
                  <wp:posOffset>24765</wp:posOffset>
                </wp:positionV>
                <wp:extent cx="781050" cy="704850"/>
                <wp:effectExtent l="0" t="0" r="19050" b="19050"/>
                <wp:wrapNone/>
                <wp:docPr id="64" name="Freeform 64"/>
                <wp:cNvGraphicFramePr/>
                <a:graphic xmlns:a="http://schemas.openxmlformats.org/drawingml/2006/main">
                  <a:graphicData uri="http://schemas.microsoft.com/office/word/2010/wordprocessingShape">
                    <wps:wsp>
                      <wps:cNvSpPr/>
                      <wps:spPr>
                        <a:xfrm>
                          <a:off x="0" y="0"/>
                          <a:ext cx="781050" cy="704850"/>
                        </a:xfrm>
                        <a:custGeom>
                          <a:avLst/>
                          <a:gdLst>
                            <a:gd name="connsiteX0" fmla="*/ 2598420 w 2598420"/>
                            <a:gd name="connsiteY0" fmla="*/ 2788920 h 2788920"/>
                            <a:gd name="connsiteX1" fmla="*/ 464820 w 2598420"/>
                            <a:gd name="connsiteY1" fmla="*/ 2118360 h 2788920"/>
                            <a:gd name="connsiteX2" fmla="*/ 0 w 2598420"/>
                            <a:gd name="connsiteY2" fmla="*/ 0 h 2788920"/>
                            <a:gd name="connsiteX3" fmla="*/ 0 w 2598420"/>
                            <a:gd name="connsiteY3" fmla="*/ 0 h 2788920"/>
                          </a:gdLst>
                          <a:ahLst/>
                          <a:cxnLst>
                            <a:cxn ang="0">
                              <a:pos x="connsiteX0" y="connsiteY0"/>
                            </a:cxn>
                            <a:cxn ang="0">
                              <a:pos x="connsiteX1" y="connsiteY1"/>
                            </a:cxn>
                            <a:cxn ang="0">
                              <a:pos x="connsiteX2" y="connsiteY2"/>
                            </a:cxn>
                            <a:cxn ang="0">
                              <a:pos x="connsiteX3" y="connsiteY3"/>
                            </a:cxn>
                          </a:cxnLst>
                          <a:rect l="l" t="t" r="r" b="b"/>
                          <a:pathLst>
                            <a:path w="2598420" h="2788920">
                              <a:moveTo>
                                <a:pt x="2598420" y="2788920"/>
                              </a:moveTo>
                              <a:cubicBezTo>
                                <a:pt x="1748155" y="2686050"/>
                                <a:pt x="897890" y="2583180"/>
                                <a:pt x="464820" y="2118360"/>
                              </a:cubicBezTo>
                              <a:cubicBezTo>
                                <a:pt x="31750" y="1653540"/>
                                <a:pt x="0" y="0"/>
                                <a:pt x="0" y="0"/>
                              </a:cubicBezTo>
                              <a:lnTo>
                                <a:pt x="0"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5285F" id="Freeform 64" o:spid="_x0000_s1026" style="position:absolute;margin-left:75.5pt;margin-top:1.95pt;width:61.5pt;height:5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8420,278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" path="m2598420,2788920c1748155,2686050,897890,2583180,464820,2118360,31750,1653540,,,,l,e" filled="f" strokecolor="black [3200]" strokeweight=".5pt">
                <v:stroke joinstyle="miter"/>
                <v:path arrowok="t" o:connecttype="custom" o:connectlocs="781050,704850;139719,535378;0,0;0,0" o:connectangles="0,0,0,0"/>
              </v:shape>
            </w:pict>
          </mc:Fallback>
        </mc:AlternateContent>
      </w:r>
      <w:r>
        <w:tab/>
      </w:r>
      <w:r>
        <w:tab/>
      </w:r>
      <w:r>
        <w:tab/>
        <w:t>DP</w:t>
      </w:r>
      <w:r>
        <w:tab/>
      </w:r>
      <w:r w:rsidR="00CD4A26" w:rsidRPr="00CD4A26">
        <w:tab/>
      </w:r>
      <w:r>
        <w:t>v*</w:t>
      </w:r>
      <w:r w:rsidR="005364E8">
        <w:t>P</w:t>
      </w:r>
      <w:r>
        <w:tab/>
      </w:r>
      <w:r>
        <w:tab/>
      </w:r>
      <w:r w:rsidR="00DF1A8A">
        <w:tab/>
      </w:r>
      <w:r>
        <w:t>Fin</w:t>
      </w:r>
      <w:r>
        <w:tab/>
      </w:r>
      <w:r>
        <w:tab/>
        <w:t>v*P</w:t>
      </w:r>
      <w:r w:rsidR="00BA0D8A">
        <w:t xml:space="preserve"> (= &lt;phi, phi&gt;)</w:t>
      </w:r>
    </w:p>
    <w:p w:rsidR="00CD4A26" w:rsidRPr="00CD4A26" w:rsidRDefault="000E7F59" w:rsidP="00CD4A26">
      <w:pPr>
        <w:spacing w:line="360" w:lineRule="auto"/>
        <w:contextualSpacing/>
      </w:pPr>
      <w:r>
        <w:rPr>
          <w:noProof/>
        </w:rPr>
        <mc:AlternateContent>
          <mc:Choice Requires="wps">
            <w:drawing>
              <wp:anchor distT="0" distB="0" distL="114300" distR="114300" simplePos="0" relativeHeight="251739136" behindDoc="0" locked="0" layoutInCell="1" allowOverlap="1">
                <wp:simplePos x="0" y="0"/>
                <wp:positionH relativeFrom="column">
                  <wp:posOffset>3754120</wp:posOffset>
                </wp:positionH>
                <wp:positionV relativeFrom="paragraph">
                  <wp:posOffset>110490</wp:posOffset>
                </wp:positionV>
                <wp:extent cx="7620" cy="83820"/>
                <wp:effectExtent l="76200" t="38100" r="87630" b="11430"/>
                <wp:wrapNone/>
                <wp:docPr id="53" name="Straight Arrow Connector 53"/>
                <wp:cNvGraphicFramePr/>
                <a:graphic xmlns:a="http://schemas.openxmlformats.org/drawingml/2006/main">
                  <a:graphicData uri="http://schemas.microsoft.com/office/word/2010/wordprocessingShape">
                    <wps:wsp>
                      <wps:cNvCnPr/>
                      <wps:spPr>
                        <a:xfrm flipV="1">
                          <a:off x="0" y="0"/>
                          <a:ext cx="7620" cy="8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F5013" id="Straight Arrow Connector 53" o:spid="_x0000_s1026" type="#_x0000_t32" style="position:absolute;margin-left:295.6pt;margin-top:8.7pt;width:.6pt;height:6.6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3752215</wp:posOffset>
                </wp:positionH>
                <wp:positionV relativeFrom="paragraph">
                  <wp:posOffset>160020</wp:posOffset>
                </wp:positionV>
                <wp:extent cx="727008" cy="640080"/>
                <wp:effectExtent l="0" t="0" r="16510" b="26670"/>
                <wp:wrapNone/>
                <wp:docPr id="52" name="Freeform 52"/>
                <wp:cNvGraphicFramePr/>
                <a:graphic xmlns:a="http://schemas.openxmlformats.org/drawingml/2006/main">
                  <a:graphicData uri="http://schemas.microsoft.com/office/word/2010/wordprocessingShape">
                    <wps:wsp>
                      <wps:cNvSpPr/>
                      <wps:spPr>
                        <a:xfrm>
                          <a:off x="0" y="0"/>
                          <a:ext cx="727008" cy="640080"/>
                        </a:xfrm>
                        <a:custGeom>
                          <a:avLst/>
                          <a:gdLst>
                            <a:gd name="connsiteX0" fmla="*/ 727008 w 727008"/>
                            <a:gd name="connsiteY0" fmla="*/ 640080 h 640080"/>
                            <a:gd name="connsiteX1" fmla="*/ 94548 w 727008"/>
                            <a:gd name="connsiteY1" fmla="*/ 373380 h 640080"/>
                            <a:gd name="connsiteX2" fmla="*/ 3108 w 727008"/>
                            <a:gd name="connsiteY2" fmla="*/ 0 h 640080"/>
                            <a:gd name="connsiteX3" fmla="*/ 3108 w 727008"/>
                            <a:gd name="connsiteY3" fmla="*/ 0 h 640080"/>
                          </a:gdLst>
                          <a:ahLst/>
                          <a:cxnLst>
                            <a:cxn ang="0">
                              <a:pos x="connsiteX0" y="connsiteY0"/>
                            </a:cxn>
                            <a:cxn ang="0">
                              <a:pos x="connsiteX1" y="connsiteY1"/>
                            </a:cxn>
                            <a:cxn ang="0">
                              <a:pos x="connsiteX2" y="connsiteY2"/>
                            </a:cxn>
                            <a:cxn ang="0">
                              <a:pos x="connsiteX3" y="connsiteY3"/>
                            </a:cxn>
                          </a:cxnLst>
                          <a:rect l="l" t="t" r="r" b="b"/>
                          <a:pathLst>
                            <a:path w="727008" h="640080">
                              <a:moveTo>
                                <a:pt x="727008" y="640080"/>
                              </a:moveTo>
                              <a:cubicBezTo>
                                <a:pt x="471103" y="560070"/>
                                <a:pt x="215198" y="480060"/>
                                <a:pt x="94548" y="373380"/>
                              </a:cubicBezTo>
                              <a:cubicBezTo>
                                <a:pt x="-26102" y="266700"/>
                                <a:pt x="3108" y="0"/>
                                <a:pt x="3108" y="0"/>
                              </a:cubicBezTo>
                              <a:lnTo>
                                <a:pt x="3108"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23BA9" id="Freeform 52" o:spid="_x0000_s1026" style="position:absolute;margin-left:295.45pt;margin-top:12.6pt;width:57.25pt;height:50.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7008,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" path="m727008,640080c471103,560070,215198,480060,94548,373380,-26102,266700,3108,,3108,r,e" filled="f" strokecolor="black [3200]" strokeweight=".5pt">
                <v:stroke joinstyle="miter"/>
                <v:path arrowok="t" o:connecttype="custom" o:connectlocs="727008,640080;94548,373380;3108,0;3108,0" o:connectangles="0,0,0,0"/>
              </v:shape>
            </w:pict>
          </mc:Fallback>
        </mc:AlternateContent>
      </w:r>
      <w:r w:rsidR="00CD4A26" w:rsidRPr="00CD4A26">
        <w:tab/>
      </w:r>
      <w:r w:rsidR="00CD4A26" w:rsidRPr="00CD4A26">
        <w:tab/>
      </w:r>
      <w:r w:rsidR="00CD4A26" w:rsidRPr="00CD4A26">
        <w:tab/>
      </w:r>
      <w:r w:rsidR="008B0BE2">
        <w:tab/>
      </w:r>
      <w:r w:rsidR="00CD4A26">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t>ei</w:t>
      </w:r>
    </w:p>
    <w:p w:rsidR="00CD4A26" w:rsidRPr="00CD4A26" w:rsidRDefault="000E7F59" w:rsidP="00CD4A26">
      <w:pPr>
        <w:spacing w:line="360" w:lineRule="auto"/>
        <w:contextualSpacing/>
      </w:pPr>
      <w:r>
        <w:rPr>
          <w:noProof/>
        </w:rPr>
        <mc:AlternateContent>
          <mc:Choice Requires="wps">
            <w:drawing>
              <wp:anchor distT="0" distB="0" distL="114300" distR="114300" simplePos="0" relativeHeight="251736064" behindDoc="0" locked="0" layoutInCell="1" allowOverlap="1">
                <wp:simplePos x="0" y="0"/>
                <wp:positionH relativeFrom="column">
                  <wp:posOffset>4888865</wp:posOffset>
                </wp:positionH>
                <wp:positionV relativeFrom="paragraph">
                  <wp:posOffset>3175</wp:posOffset>
                </wp:positionV>
                <wp:extent cx="737616" cy="688848"/>
                <wp:effectExtent l="0" t="0" r="24765" b="35560"/>
                <wp:wrapNone/>
                <wp:docPr id="1" name="Straight Connector 1"/>
                <wp:cNvGraphicFramePr/>
                <a:graphic xmlns:a="http://schemas.openxmlformats.org/drawingml/2006/main">
                  <a:graphicData uri="http://schemas.microsoft.com/office/word/2010/wordprocessingShape">
                    <wps:wsp>
                      <wps:cNvCnPr/>
                      <wps:spPr>
                        <a:xfrm flipH="1">
                          <a:off x="0" y="0"/>
                          <a:ext cx="737616" cy="688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5E0DB" id="Straight Connector 1"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384.95pt,.25pt" to="443.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" strokecolor="black [3200]" strokeweight=".5pt">
                <v:stroke joinstyle="miter"/>
              </v:line>
            </w:pict>
          </mc:Fallback>
        </mc:AlternateContent>
      </w:r>
      <w:r w:rsidR="00CD4A26" w:rsidRPr="00CD4A26">
        <w:tab/>
      </w:r>
      <w:r w:rsidR="00CD4A26" w:rsidRPr="00CD4A26">
        <w:tab/>
      </w:r>
      <w:r w:rsidR="00CD4A26" w:rsidRPr="00CD4A26">
        <w:tab/>
      </w:r>
      <w:r w:rsidR="00CD4A26" w:rsidRPr="00CD4A26">
        <w:tab/>
      </w:r>
      <w:r>
        <w:t>v*</w:t>
      </w:r>
      <w:r w:rsidR="00CD4A26" w:rsidRPr="00CD4A26">
        <w:tab/>
      </w:r>
      <w:r w:rsidR="00CD4A26" w:rsidRPr="00CD4A26">
        <w:tab/>
      </w:r>
      <w:r>
        <w:t>…</w:t>
      </w:r>
      <w:r>
        <w:tab/>
      </w:r>
      <w:r>
        <w:tab/>
      </w:r>
      <w:r>
        <w:tab/>
        <w:t>DP</w:t>
      </w:r>
      <w:r>
        <w:tab/>
      </w:r>
      <w:r>
        <w:tab/>
        <w:t>v*</w:t>
      </w:r>
      <w:r w:rsidR="005364E8">
        <w:t>P</w:t>
      </w:r>
    </w:p>
    <w:p w:rsidR="00CD4A26" w:rsidRPr="00CD4A26" w:rsidRDefault="00CD4A26" w:rsidP="00CD4A26">
      <w:pPr>
        <w:spacing w:line="360" w:lineRule="auto"/>
        <w:contextualSpacing/>
        <w:rPr>
          <w:lang w:val="fr-FR"/>
        </w:rPr>
      </w:pPr>
      <w:r w:rsidRPr="00CD4A26">
        <w:tab/>
      </w:r>
      <w:r w:rsidRPr="00CD4A26">
        <w:tab/>
      </w:r>
      <w:r w:rsidRPr="00CD4A26">
        <w:tab/>
      </w:r>
      <w:r w:rsidRPr="00CD4A26">
        <w:tab/>
      </w:r>
      <w:r w:rsidR="000539D5">
        <w:rPr>
          <w:lang w:val="fr-FR"/>
        </w:rPr>
        <w:tab/>
      </w:r>
      <w:r w:rsidR="000E7F59">
        <w:rPr>
          <w:lang w:val="fr-FR"/>
        </w:rPr>
        <w:tab/>
      </w:r>
      <w:r w:rsidR="000E7F59">
        <w:rPr>
          <w:rFonts w:ascii="ArborWin" w:hAnsi="ArborWin"/>
        </w:rPr>
        <w:tab/>
      </w:r>
      <w:r w:rsidR="000E7F59">
        <w:rPr>
          <w:rFonts w:ascii="ArborWin" w:hAnsi="ArborWin"/>
        </w:rPr>
        <w:tab/>
      </w:r>
      <w:r w:rsidR="000E7F59">
        <w:rPr>
          <w:rFonts w:ascii="ArborWin" w:hAnsi="ArborWin"/>
        </w:rPr>
        <w:tab/>
      </w:r>
      <w:r w:rsidR="000E7F59">
        <w:rPr>
          <w:rFonts w:ascii="ArborWin" w:hAnsi="ArborWin"/>
        </w:rPr>
        <w:tab/>
        <w:t>ei</w:t>
      </w:r>
    </w:p>
    <w:p w:rsidR="00CD4A26" w:rsidRPr="00CD4A26" w:rsidRDefault="00CD4A26" w:rsidP="00CD4A26">
      <w:pPr>
        <w:spacing w:line="360" w:lineRule="auto"/>
        <w:contextualSpacing/>
        <w:rPr>
          <w:lang w:val="fr-FR"/>
        </w:rPr>
      </w:pPr>
      <w:r w:rsidRPr="00CD4A26">
        <w:rPr>
          <w:lang w:val="fr-FR"/>
        </w:rPr>
        <w:tab/>
      </w:r>
      <w:r w:rsidRPr="00CD4A26">
        <w:rPr>
          <w:lang w:val="fr-FR"/>
        </w:rPr>
        <w:tab/>
      </w:r>
      <w:r w:rsidRPr="00CD4A26">
        <w:rPr>
          <w:lang w:val="fr-FR"/>
        </w:rPr>
        <w:tab/>
      </w:r>
      <w:r w:rsidRPr="00CD4A26">
        <w:rPr>
          <w:lang w:val="fr-FR"/>
        </w:rPr>
        <w:tab/>
      </w:r>
      <w:r w:rsidR="000C3DF1">
        <w:rPr>
          <w:lang w:val="fr-FR"/>
        </w:rPr>
        <w:tab/>
      </w:r>
      <w:r w:rsidR="000E7F59">
        <w:rPr>
          <w:lang w:val="fr-FR"/>
        </w:rPr>
        <w:tab/>
      </w:r>
      <w:r w:rsidR="000E7F59">
        <w:rPr>
          <w:lang w:val="fr-FR"/>
        </w:rPr>
        <w:tab/>
      </w:r>
      <w:r w:rsidR="000E7F59">
        <w:rPr>
          <w:lang w:val="fr-FR"/>
        </w:rPr>
        <w:tab/>
      </w:r>
      <w:r w:rsidR="000E7F59">
        <w:rPr>
          <w:lang w:val="fr-FR"/>
        </w:rPr>
        <w:tab/>
      </w:r>
      <w:r w:rsidR="000E7F59">
        <w:rPr>
          <w:lang w:val="fr-FR"/>
        </w:rPr>
        <w:tab/>
        <w:t>v*</w:t>
      </w:r>
      <w:r w:rsidR="000E7F59" w:rsidRPr="000E7F59">
        <w:t xml:space="preserve"> </w:t>
      </w:r>
      <w:r w:rsidR="000E7F59">
        <w:tab/>
        <w:t xml:space="preserve">     Transfer</w:t>
      </w:r>
    </w:p>
    <w:p w:rsidR="000C3DF1" w:rsidRDefault="000C3DF1" w:rsidP="00C55849">
      <w:pPr>
        <w:spacing w:line="360" w:lineRule="auto"/>
        <w:contextualSpacing/>
      </w:pPr>
    </w:p>
    <w:p w:rsidR="00BA0D8A" w:rsidRDefault="00BA0D8A" w:rsidP="00C55849">
      <w:pPr>
        <w:spacing w:line="360" w:lineRule="auto"/>
        <w:contextualSpacing/>
      </w:pPr>
      <w:r>
        <w:lastRenderedPageBreak/>
        <w:t>As before, the two highest v*Ps are labeled after v* inherits [phi]-features from the Force and Fin heads, respec</w:t>
      </w:r>
      <w:r w:rsidR="00994675">
        <w:t>tively. This is not shown in (40</w:t>
      </w:r>
      <w:r>
        <w:t>).</w:t>
      </w:r>
    </w:p>
    <w:p w:rsidR="000C3DF1" w:rsidRDefault="00037C07" w:rsidP="00BA0D8A">
      <w:pPr>
        <w:spacing w:line="360" w:lineRule="auto"/>
        <w:ind w:firstLine="720"/>
        <w:contextualSpacing/>
      </w:pPr>
      <w:r>
        <w:t>(</w:t>
      </w:r>
      <w:r w:rsidR="00994675">
        <w:t>40</w:t>
      </w:r>
      <w:r>
        <w:t xml:space="preserve">) provides </w:t>
      </w:r>
      <w:r w:rsidR="005C78D4">
        <w:t xml:space="preserve">insight into </w:t>
      </w:r>
      <w:r w:rsidR="00D713D0">
        <w:t xml:space="preserve">the possible positions: </w:t>
      </w:r>
      <w:r>
        <w:t xml:space="preserve">not all </w:t>
      </w:r>
      <w:r w:rsidR="005C78D4">
        <w:t xml:space="preserve">phrases </w:t>
      </w:r>
      <w:r w:rsidR="00D713D0">
        <w:t>can be</w:t>
      </w:r>
      <w:r>
        <w:t xml:space="preserve"> present at the same time</w:t>
      </w:r>
      <w:r w:rsidR="00D713D0">
        <w:t>, only one of the two phase heads can be</w:t>
      </w:r>
      <w:r>
        <w:t xml:space="preserve">. For the structure to be determinate, the finite verb can only move </w:t>
      </w:r>
      <w:r w:rsidR="005C78D4">
        <w:t xml:space="preserve">to the Force if the lower Fin position is not present, as </w:t>
      </w:r>
      <w:r w:rsidR="005C78D4" w:rsidRPr="005C78D4">
        <w:t xml:space="preserve">in (38a), or </w:t>
      </w:r>
      <w:r w:rsidRPr="005C78D4">
        <w:t>to the lowest Fin position</w:t>
      </w:r>
      <w:r w:rsidR="005C78D4" w:rsidRPr="005C78D4">
        <w:t xml:space="preserve">, as in </w:t>
      </w:r>
      <w:r w:rsidR="00994675">
        <w:t>(40</w:t>
      </w:r>
      <w:r w:rsidR="005C78D4" w:rsidRPr="005C78D4">
        <w:t>b)</w:t>
      </w:r>
      <w:r w:rsidR="00D713D0">
        <w:t>.</w:t>
      </w:r>
      <w:r w:rsidR="005364E8">
        <w:t xml:space="preserve"> There is a labeling issue to be resolved: the top</w:t>
      </w:r>
      <w:r w:rsidR="00353604">
        <w:t>most</w:t>
      </w:r>
      <w:r w:rsidR="00994675">
        <w:t xml:space="preserve"> v*P in (40</w:t>
      </w:r>
      <w:r w:rsidR="005364E8">
        <w:t xml:space="preserve">ab) is not labelable </w:t>
      </w:r>
      <w:r w:rsidR="00353604">
        <w:t xml:space="preserve">as v*P, as has been discussed in chapter </w:t>
      </w:r>
      <w:r w:rsidR="005364E8">
        <w:t>3.</w:t>
      </w:r>
    </w:p>
    <w:p w:rsidR="00C55849" w:rsidRDefault="00C55849" w:rsidP="000C3DF1">
      <w:pPr>
        <w:spacing w:line="360" w:lineRule="auto"/>
        <w:ind w:firstLine="720"/>
        <w:contextualSpacing/>
      </w:pPr>
      <w:r>
        <w:t>Los (2012</w:t>
      </w:r>
      <w:r w:rsidR="003D4F75">
        <w:t>: 21; 41</w:t>
      </w:r>
      <w:r>
        <w:t xml:space="preserve">) argues that the </w:t>
      </w:r>
      <w:r w:rsidR="003D4F75">
        <w:t>varied</w:t>
      </w:r>
      <w:r>
        <w:t xml:space="preserve"> word order </w:t>
      </w:r>
      <w:r w:rsidR="00304C25">
        <w:t>in Old English enables</w:t>
      </w:r>
      <w:r>
        <w:t xml:space="preserve"> multi-functional preverbal position</w:t>
      </w:r>
      <w:r w:rsidR="003D4F75">
        <w:t>s</w:t>
      </w:r>
      <w:r>
        <w:t xml:space="preserve"> </w:t>
      </w:r>
      <w:r w:rsidR="00304C25">
        <w:t>that create</w:t>
      </w:r>
      <w:r w:rsidR="003D4F75">
        <w:t xml:space="preserve"> a host “for contrastively focused material as well as unmarked links to the previous discourse” … “the linking function is particularly facilitated by deictic elements like </w:t>
      </w:r>
      <w:r w:rsidR="003D4F75" w:rsidRPr="007B4217">
        <w:rPr>
          <w:rFonts w:cstheme="minorHAnsi"/>
          <w:i/>
        </w:rPr>
        <w:t>þ</w:t>
      </w:r>
      <w:r w:rsidR="003D4F75" w:rsidRPr="007B4217">
        <w:rPr>
          <w:i/>
        </w:rPr>
        <w:t>a</w:t>
      </w:r>
      <w:r w:rsidR="003D4F75">
        <w:t xml:space="preserve"> `then,’ </w:t>
      </w:r>
      <w:r w:rsidR="003D4F75" w:rsidRPr="007B4217">
        <w:rPr>
          <w:rFonts w:cstheme="minorHAnsi"/>
          <w:i/>
        </w:rPr>
        <w:t>þæ</w:t>
      </w:r>
      <w:r w:rsidR="003D4F75" w:rsidRPr="007B4217">
        <w:rPr>
          <w:i/>
        </w:rPr>
        <w:t xml:space="preserve">r </w:t>
      </w:r>
      <w:r w:rsidR="003D4F75">
        <w:t>`there’ and demonstrative pronouns</w:t>
      </w:r>
      <w:r w:rsidR="007B4217">
        <w:t>.” I will come back to these</w:t>
      </w:r>
      <w:r w:rsidR="00C4539A">
        <w:t xml:space="preserve"> elements in section 5</w:t>
      </w:r>
      <w:r w:rsidR="007B4217">
        <w:t>.</w:t>
      </w:r>
    </w:p>
    <w:p w:rsidR="00304C25" w:rsidRDefault="00FF6423" w:rsidP="000C3DF1">
      <w:pPr>
        <w:spacing w:line="360" w:lineRule="auto"/>
        <w:ind w:firstLine="720"/>
        <w:contextualSpacing/>
      </w:pPr>
      <w:r>
        <w:t>From</w:t>
      </w:r>
      <w:r w:rsidR="00304C25">
        <w:t xml:space="preserve"> Middle English</w:t>
      </w:r>
      <w:r>
        <w:t xml:space="preserve"> on</w:t>
      </w:r>
      <w:r w:rsidR="002642FB">
        <w:t>, the</w:t>
      </w:r>
      <w:r w:rsidR="00304C25">
        <w:t xml:space="preserve"> structure </w:t>
      </w:r>
      <w:r w:rsidR="002642FB">
        <w:t xml:space="preserve">becomes </w:t>
      </w:r>
      <w:r w:rsidR="00304C25">
        <w:t>less concentrated on t</w:t>
      </w:r>
      <w:r w:rsidR="00D83DDB">
        <w:t xml:space="preserve">he CP-domain and more on the TP. </w:t>
      </w:r>
      <w:r w:rsidR="002642FB">
        <w:t xml:space="preserve">The </w:t>
      </w:r>
      <w:r w:rsidR="00732EBB">
        <w:t xml:space="preserve">Middle English </w:t>
      </w:r>
      <w:r w:rsidR="002642FB">
        <w:t>CP includes a TopP</w:t>
      </w:r>
      <w:r w:rsidR="00754370">
        <w:t>, as in (</w:t>
      </w:r>
      <w:r w:rsidR="00994675">
        <w:t>41</w:t>
      </w:r>
      <w:r w:rsidR="00754370">
        <w:t>) for (</w:t>
      </w:r>
      <w:r w:rsidR="00994675">
        <w:t>42</w:t>
      </w:r>
      <w:r w:rsidR="00754370">
        <w:t>),</w:t>
      </w:r>
      <w:r w:rsidR="002642FB">
        <w:t xml:space="preserve"> </w:t>
      </w:r>
      <w:r w:rsidR="00754370">
        <w:t>(</w:t>
      </w:r>
      <w:r w:rsidR="002642FB">
        <w:t>and a FocP</w:t>
      </w:r>
      <w:r w:rsidR="00754370">
        <w:t>)</w:t>
      </w:r>
      <w:r w:rsidR="002642FB">
        <w:t xml:space="preserve"> but its TP can be expanded with many auxiliaries</w:t>
      </w:r>
      <w:r w:rsidR="00732EBB">
        <w:t>, as shown in (</w:t>
      </w:r>
      <w:r w:rsidR="00994675">
        <w:t>43</w:t>
      </w:r>
      <w:r w:rsidR="00732EBB">
        <w:t>)</w:t>
      </w:r>
      <w:r w:rsidR="002642FB">
        <w:t>.</w:t>
      </w:r>
    </w:p>
    <w:p w:rsidR="002642FB" w:rsidRDefault="002642FB" w:rsidP="002642FB">
      <w:pPr>
        <w:spacing w:line="360" w:lineRule="auto"/>
        <w:contextualSpacing/>
      </w:pPr>
    </w:p>
    <w:p w:rsidR="002642FB" w:rsidRDefault="005E31D0" w:rsidP="002642FB">
      <w:pPr>
        <w:spacing w:line="360" w:lineRule="auto"/>
        <w:contextualSpacing/>
      </w:pPr>
      <w:r>
        <w:t xml:space="preserve"> </w:t>
      </w:r>
      <w:r w:rsidR="002642FB">
        <w:t>(</w:t>
      </w:r>
      <w:r w:rsidR="00994675">
        <w:t>41</w:t>
      </w:r>
      <w:r w:rsidR="002642FB">
        <w:t>)</w:t>
      </w:r>
      <w:r w:rsidR="00754370">
        <w:tab/>
      </w:r>
      <w:r w:rsidR="002642FB">
        <w:tab/>
        <w:t>TopP</w:t>
      </w:r>
    </w:p>
    <w:p w:rsidR="002642FB" w:rsidRPr="00167356" w:rsidRDefault="00167356" w:rsidP="00754370">
      <w:pPr>
        <w:spacing w:line="360" w:lineRule="auto"/>
        <w:ind w:firstLine="720"/>
        <w:contextualSpacing/>
        <w:rPr>
          <w:rFonts w:ascii="ArborWin" w:hAnsi="ArborWin"/>
        </w:rPr>
      </w:pPr>
      <w:r>
        <w:rPr>
          <w:rFonts w:ascii="ArborWin" w:hAnsi="ArborWin"/>
        </w:rPr>
        <w:t>ei</w:t>
      </w:r>
    </w:p>
    <w:p w:rsidR="00167356" w:rsidRDefault="00167356" w:rsidP="00754370">
      <w:pPr>
        <w:spacing w:line="360" w:lineRule="auto"/>
        <w:ind w:firstLine="720"/>
        <w:contextualSpacing/>
        <w:rPr>
          <w:iCs/>
        </w:rPr>
      </w:pPr>
      <w:r>
        <w:rPr>
          <w:iCs/>
        </w:rPr>
        <w:t>PP</w:t>
      </w:r>
      <w:r>
        <w:rPr>
          <w:iCs/>
        </w:rPr>
        <w:tab/>
      </w:r>
      <w:r>
        <w:rPr>
          <w:iCs/>
        </w:rPr>
        <w:tab/>
        <w:t>Top</w:t>
      </w:r>
      <w:r w:rsidR="005364E8">
        <w:rPr>
          <w:iCs/>
        </w:rPr>
        <w:t>P</w:t>
      </w:r>
    </w:p>
    <w:p w:rsidR="00167356" w:rsidRPr="00167356" w:rsidRDefault="00167356" w:rsidP="00167356">
      <w:pPr>
        <w:spacing w:line="360" w:lineRule="auto"/>
        <w:contextualSpacing/>
        <w:rPr>
          <w:rFonts w:ascii="ArborWin" w:hAnsi="ArborWin"/>
        </w:rPr>
      </w:pPr>
      <w:r>
        <w:rPr>
          <w:iCs/>
        </w:rPr>
        <w:tab/>
      </w:r>
      <w:r w:rsidR="00754370">
        <w:rPr>
          <w:rFonts w:ascii="ArborWin" w:hAnsi="ArborWin"/>
          <w:iCs/>
        </w:rPr>
        <w:t>4</w:t>
      </w:r>
      <w:r w:rsidR="00754370">
        <w:rPr>
          <w:rFonts w:ascii="ArborWin" w:hAnsi="ArborWin"/>
          <w:iCs/>
        </w:rPr>
        <w:tab/>
        <w:t>e</w:t>
      </w:r>
      <w:r>
        <w:rPr>
          <w:rFonts w:ascii="ArborWin" w:hAnsi="ArborWin"/>
        </w:rPr>
        <w:t>i</w:t>
      </w:r>
    </w:p>
    <w:p w:rsidR="00754370" w:rsidRDefault="00754370" w:rsidP="00754370">
      <w:pPr>
        <w:spacing w:line="360" w:lineRule="auto"/>
        <w:contextualSpacing/>
        <w:rPr>
          <w:iCs/>
        </w:rPr>
      </w:pPr>
      <w:r w:rsidRPr="00754370">
        <w:rPr>
          <w:i/>
          <w:iCs/>
        </w:rPr>
        <w:t>ouerdwart …</w:t>
      </w:r>
      <w:r w:rsidR="00167356">
        <w:rPr>
          <w:iCs/>
        </w:rPr>
        <w:tab/>
        <w:t>Top</w:t>
      </w:r>
      <w:r w:rsidR="00167356">
        <w:rPr>
          <w:iCs/>
        </w:rPr>
        <w:tab/>
      </w:r>
      <w:r w:rsidR="00167356">
        <w:rPr>
          <w:iCs/>
        </w:rPr>
        <w:tab/>
      </w:r>
      <w:r w:rsidR="005364E8">
        <w:rPr>
          <w:iCs/>
        </w:rPr>
        <w:t>&lt;phi, phi&gt;</w:t>
      </w:r>
    </w:p>
    <w:p w:rsidR="00167356" w:rsidRDefault="00754370" w:rsidP="00754370">
      <w:pPr>
        <w:spacing w:line="360" w:lineRule="auto"/>
        <w:contextualSpacing/>
        <w:rPr>
          <w:iCs/>
        </w:rPr>
      </w:pPr>
      <w:r>
        <w:rPr>
          <w:iCs/>
        </w:rPr>
        <w:tab/>
      </w:r>
      <w:r>
        <w:rPr>
          <w:iCs/>
        </w:rPr>
        <w:tab/>
      </w:r>
      <w:r>
        <w:rPr>
          <w:iCs/>
        </w:rPr>
        <w:tab/>
      </w:r>
      <w:r>
        <w:rPr>
          <w:rFonts w:ascii="ArborWin" w:hAnsi="ArborWin"/>
        </w:rPr>
        <w:t>ei</w:t>
      </w:r>
      <w:r w:rsidR="00167356">
        <w:rPr>
          <w:iCs/>
        </w:rPr>
        <w:tab/>
      </w:r>
    </w:p>
    <w:p w:rsidR="00167356" w:rsidRDefault="00754370" w:rsidP="00754370">
      <w:pPr>
        <w:spacing w:line="360" w:lineRule="auto"/>
        <w:ind w:firstLine="720"/>
        <w:contextualSpacing/>
        <w:rPr>
          <w:iCs/>
        </w:rPr>
      </w:pPr>
      <w:r>
        <w:rPr>
          <w:iCs/>
        </w:rPr>
        <w:tab/>
      </w:r>
      <w:r>
        <w:rPr>
          <w:iCs/>
        </w:rPr>
        <w:tab/>
      </w:r>
      <w:r w:rsidRPr="00754370">
        <w:rPr>
          <w:i/>
          <w:iCs/>
        </w:rPr>
        <w:t>ƿr</w:t>
      </w:r>
      <w:r w:rsidR="005364E8">
        <w:rPr>
          <w:iCs/>
        </w:rPr>
        <w:tab/>
      </w:r>
      <w:r w:rsidR="005364E8">
        <w:rPr>
          <w:iCs/>
        </w:rPr>
        <w:tab/>
        <w:t>TP</w:t>
      </w:r>
    </w:p>
    <w:p w:rsidR="00754370" w:rsidRDefault="00754370" w:rsidP="00754370">
      <w:pPr>
        <w:spacing w:line="360" w:lineRule="auto"/>
        <w:ind w:firstLine="720"/>
        <w:contextualSpacing/>
        <w:rPr>
          <w:iCs/>
        </w:rPr>
      </w:pPr>
      <w:r>
        <w:rPr>
          <w:iCs/>
        </w:rPr>
        <w:tab/>
      </w:r>
      <w:r>
        <w:rPr>
          <w:iCs/>
        </w:rPr>
        <w:tab/>
      </w:r>
      <w:r>
        <w:rPr>
          <w:iCs/>
        </w:rPr>
        <w:tab/>
      </w:r>
      <w:r>
        <w:rPr>
          <w:rFonts w:ascii="ArborWin" w:hAnsi="ArborWin"/>
        </w:rPr>
        <w:t>ei</w:t>
      </w:r>
    </w:p>
    <w:p w:rsidR="00754370" w:rsidRDefault="00754370" w:rsidP="00754370">
      <w:pPr>
        <w:spacing w:line="360" w:lineRule="auto"/>
        <w:ind w:firstLine="720"/>
        <w:contextualSpacing/>
        <w:rPr>
          <w:iCs/>
        </w:rPr>
      </w:pPr>
      <w:r>
        <w:rPr>
          <w:iCs/>
        </w:rPr>
        <w:tab/>
      </w:r>
      <w:r>
        <w:rPr>
          <w:iCs/>
        </w:rPr>
        <w:tab/>
      </w:r>
      <w:r>
        <w:rPr>
          <w:iCs/>
        </w:rPr>
        <w:tab/>
      </w:r>
      <w:r w:rsidR="005364E8">
        <w:rPr>
          <w:iCs/>
        </w:rPr>
        <w:t>T</w:t>
      </w:r>
      <w:r w:rsidR="005364E8">
        <w:rPr>
          <w:iCs/>
        </w:rPr>
        <w:tab/>
      </w:r>
      <w:r w:rsidR="005364E8">
        <w:rPr>
          <w:iCs/>
        </w:rPr>
        <w:tab/>
        <w:t>v</w:t>
      </w:r>
      <w:r>
        <w:rPr>
          <w:iCs/>
        </w:rPr>
        <w:t>P</w:t>
      </w:r>
    </w:p>
    <w:p w:rsidR="00754370" w:rsidRDefault="00754370" w:rsidP="00754370">
      <w:pPr>
        <w:spacing w:line="360" w:lineRule="auto"/>
        <w:ind w:firstLine="720"/>
        <w:contextualSpacing/>
        <w:rPr>
          <w:iCs/>
        </w:rPr>
      </w:pPr>
      <w:r>
        <w:rPr>
          <w:iCs/>
        </w:rPr>
        <w:tab/>
      </w:r>
      <w:r>
        <w:rPr>
          <w:iCs/>
        </w:rPr>
        <w:tab/>
      </w:r>
      <w:r>
        <w:rPr>
          <w:iCs/>
        </w:rPr>
        <w:tab/>
      </w:r>
      <w:r w:rsidRPr="00754370">
        <w:rPr>
          <w:i/>
          <w:iCs/>
        </w:rPr>
        <w:t>crosseƿ</w:t>
      </w:r>
      <w:r>
        <w:rPr>
          <w:iCs/>
        </w:rPr>
        <w:tab/>
      </w:r>
      <w:r>
        <w:rPr>
          <w:iCs/>
        </w:rPr>
        <w:tab/>
        <w:t>…</w:t>
      </w:r>
    </w:p>
    <w:p w:rsidR="005E31D0" w:rsidRDefault="00994675" w:rsidP="005E31D0">
      <w:pPr>
        <w:spacing w:line="360" w:lineRule="auto"/>
        <w:ind w:left="720" w:hanging="720"/>
        <w:contextualSpacing/>
        <w:rPr>
          <w:rFonts w:cstheme="minorHAnsi"/>
        </w:rPr>
      </w:pPr>
      <w:r>
        <w:t>(42</w:t>
      </w:r>
      <w:r w:rsidR="005E31D0">
        <w:t>)</w:t>
      </w:r>
      <w:r w:rsidR="005E31D0">
        <w:tab/>
      </w:r>
      <w:r w:rsidR="005E31D0" w:rsidRPr="009C22AB">
        <w:rPr>
          <w:rFonts w:cstheme="minorHAnsi"/>
          <w:i/>
        </w:rPr>
        <w:t xml:space="preserve">Ouerdwart </w:t>
      </w:r>
      <w:r w:rsidR="005E31D0" w:rsidRPr="009C22AB">
        <w:rPr>
          <w:rFonts w:cstheme="minorHAnsi"/>
          <w:i/>
          <w:spacing w:val="-3"/>
        </w:rPr>
        <w:t>ƿe</w:t>
      </w:r>
      <w:r w:rsidR="005E31D0" w:rsidRPr="009C22AB">
        <w:rPr>
          <w:rFonts w:cstheme="minorHAnsi"/>
          <w:i/>
        </w:rPr>
        <w:t xml:space="preserve"> forseyde loñge lyne </w:t>
      </w:r>
      <w:r w:rsidR="005E31D0">
        <w:rPr>
          <w:rFonts w:cstheme="minorHAnsi"/>
          <w:i/>
        </w:rPr>
        <w:tab/>
      </w:r>
      <w:r w:rsidR="005E31D0" w:rsidRPr="009C22AB">
        <w:rPr>
          <w:rFonts w:cstheme="minorHAnsi"/>
          <w:b/>
          <w:i/>
          <w:spacing w:val="-3"/>
        </w:rPr>
        <w:t>ƿr</w:t>
      </w:r>
      <w:r w:rsidR="005E31D0" w:rsidRPr="009C22AB">
        <w:rPr>
          <w:rFonts w:cstheme="minorHAnsi"/>
          <w:b/>
          <w:i/>
        </w:rPr>
        <w:t xml:space="preserve"> crosse</w:t>
      </w:r>
      <w:r w:rsidR="005E31D0" w:rsidRPr="009C22AB">
        <w:rPr>
          <w:rFonts w:cstheme="minorHAnsi"/>
          <w:b/>
          <w:i/>
          <w:spacing w:val="-3"/>
        </w:rPr>
        <w:t>ƿ</w:t>
      </w:r>
      <w:r w:rsidR="005E31D0" w:rsidRPr="009C22AB">
        <w:rPr>
          <w:rFonts w:cstheme="minorHAnsi"/>
          <w:i/>
        </w:rPr>
        <w:t xml:space="preserve"> hym a no</w:t>
      </w:r>
      <w:r w:rsidR="005E31D0" w:rsidRPr="009C22AB">
        <w:rPr>
          <w:rFonts w:cstheme="minorHAnsi"/>
          <w:i/>
          <w:spacing w:val="-3"/>
        </w:rPr>
        <w:t>ƿ</w:t>
      </w:r>
      <w:r w:rsidR="005E31D0" w:rsidRPr="009C22AB">
        <w:rPr>
          <w:rFonts w:ascii="Calibri" w:hAnsi="Calibri" w:cs="Calibri"/>
          <w:i/>
          <w:spacing w:val="-3"/>
        </w:rPr>
        <w:t xml:space="preserve">̃ </w:t>
      </w:r>
      <w:r w:rsidR="005E31D0" w:rsidRPr="009C22AB">
        <w:rPr>
          <w:rFonts w:cstheme="minorHAnsi"/>
          <w:i/>
        </w:rPr>
        <w:t xml:space="preserve">lyne of </w:t>
      </w:r>
      <w:r w:rsidR="005E31D0" w:rsidRPr="009C22AB">
        <w:rPr>
          <w:rFonts w:cstheme="minorHAnsi"/>
          <w:i/>
          <w:spacing w:val="-3"/>
        </w:rPr>
        <w:t>ƿ</w:t>
      </w:r>
      <w:r w:rsidR="005E31D0" w:rsidRPr="009C22AB">
        <w:rPr>
          <w:rFonts w:cstheme="minorHAnsi"/>
          <w:i/>
        </w:rPr>
        <w:t>e same length</w:t>
      </w:r>
    </w:p>
    <w:p w:rsidR="005E31D0" w:rsidRDefault="005E31D0" w:rsidP="005E31D0">
      <w:pPr>
        <w:spacing w:line="360" w:lineRule="auto"/>
        <w:ind w:left="720" w:hanging="720"/>
        <w:contextualSpacing/>
        <w:rPr>
          <w:rFonts w:cstheme="minorHAnsi"/>
        </w:rPr>
      </w:pPr>
      <w:r>
        <w:rPr>
          <w:rFonts w:cstheme="minorHAnsi"/>
        </w:rPr>
        <w:tab/>
        <w:t xml:space="preserve">Across the mentioned long line </w:t>
      </w:r>
      <w:r>
        <w:rPr>
          <w:rFonts w:cstheme="minorHAnsi"/>
        </w:rPr>
        <w:tab/>
      </w:r>
      <w:r>
        <w:rPr>
          <w:rFonts w:cstheme="minorHAnsi"/>
        </w:rPr>
        <w:tab/>
        <w:t>there crosses him an other line of the same length.</w:t>
      </w:r>
    </w:p>
    <w:p w:rsidR="005E31D0" w:rsidRDefault="005E31D0" w:rsidP="005E31D0">
      <w:pPr>
        <w:spacing w:line="360" w:lineRule="auto"/>
        <w:ind w:left="720" w:hanging="720"/>
        <w:contextualSpacing/>
        <w:rPr>
          <w:rFonts w:cstheme="minorHAnsi"/>
        </w:rPr>
      </w:pPr>
      <w:r>
        <w:rPr>
          <w:rFonts w:cstheme="minorHAnsi"/>
        </w:rPr>
        <w:tab/>
        <w:t>`Across the long line, mentioned before, there crosses itself another line of the same length.’</w:t>
      </w:r>
    </w:p>
    <w:p w:rsidR="005E31D0" w:rsidRPr="00222870" w:rsidRDefault="005E31D0" w:rsidP="005E31D0">
      <w:pPr>
        <w:spacing w:line="360" w:lineRule="auto"/>
        <w:ind w:left="720"/>
        <w:contextualSpacing/>
      </w:pPr>
      <w:r>
        <w:rPr>
          <w:rFonts w:cstheme="minorHAnsi"/>
        </w:rPr>
        <w:t xml:space="preserve">(Chaucer, </w:t>
      </w:r>
      <w:r w:rsidRPr="00CE56DD">
        <w:rPr>
          <w:rFonts w:cstheme="minorHAnsi"/>
          <w:i/>
        </w:rPr>
        <w:t>Astrolabe,</w:t>
      </w:r>
      <w:r>
        <w:rPr>
          <w:rFonts w:cstheme="minorHAnsi"/>
        </w:rPr>
        <w:t xml:space="preserve"> from Table </w:t>
      </w:r>
      <w:r w:rsidR="00D973E5">
        <w:rPr>
          <w:rFonts w:cstheme="minorHAnsi"/>
        </w:rPr>
        <w:t>5.</w:t>
      </w:r>
      <w:r>
        <w:rPr>
          <w:rFonts w:cstheme="minorHAnsi"/>
        </w:rPr>
        <w:t>1)</w:t>
      </w:r>
    </w:p>
    <w:p w:rsidR="00732EBB" w:rsidRDefault="00732EBB" w:rsidP="00732EBB">
      <w:pPr>
        <w:spacing w:line="360" w:lineRule="auto"/>
        <w:contextualSpacing/>
        <w:rPr>
          <w:iCs/>
        </w:rPr>
      </w:pPr>
      <w:r>
        <w:rPr>
          <w:iCs/>
        </w:rPr>
        <w:t>(</w:t>
      </w:r>
      <w:r w:rsidR="00994675">
        <w:rPr>
          <w:iCs/>
        </w:rPr>
        <w:t>43</w:t>
      </w:r>
      <w:r>
        <w:rPr>
          <w:iCs/>
        </w:rPr>
        <w:t>)</w:t>
      </w:r>
      <w:r>
        <w:rPr>
          <w:iCs/>
        </w:rPr>
        <w:tab/>
      </w:r>
      <w:r w:rsidRPr="00732EBB">
        <w:rPr>
          <w:i/>
          <w:iCs/>
        </w:rPr>
        <w:t xml:space="preserve">If I so ofte </w:t>
      </w:r>
      <w:r w:rsidRPr="00732EBB">
        <w:rPr>
          <w:b/>
          <w:i/>
          <w:iCs/>
        </w:rPr>
        <w:t>myghte have</w:t>
      </w:r>
      <w:r w:rsidRPr="00732EBB">
        <w:rPr>
          <w:i/>
          <w:iCs/>
        </w:rPr>
        <w:t xml:space="preserve"> ywedded </w:t>
      </w:r>
      <w:r w:rsidRPr="00732EBB">
        <w:rPr>
          <w:b/>
          <w:i/>
          <w:iCs/>
        </w:rPr>
        <w:t>bee</w:t>
      </w:r>
      <w:r w:rsidRPr="00732EBB">
        <w:rPr>
          <w:iCs/>
        </w:rPr>
        <w:t xml:space="preserve"> </w:t>
      </w:r>
    </w:p>
    <w:p w:rsidR="00732EBB" w:rsidRDefault="00732EBB" w:rsidP="00732EBB">
      <w:pPr>
        <w:spacing w:line="360" w:lineRule="auto"/>
        <w:ind w:firstLine="720"/>
        <w:contextualSpacing/>
        <w:rPr>
          <w:iCs/>
        </w:rPr>
      </w:pPr>
      <w:r>
        <w:rPr>
          <w:iCs/>
        </w:rPr>
        <w:t>`If I might so often have been married.’</w:t>
      </w:r>
    </w:p>
    <w:p w:rsidR="00754370" w:rsidRDefault="00732EBB" w:rsidP="00732EBB">
      <w:pPr>
        <w:spacing w:line="360" w:lineRule="auto"/>
        <w:ind w:firstLine="720"/>
        <w:contextualSpacing/>
        <w:rPr>
          <w:iCs/>
        </w:rPr>
      </w:pPr>
      <w:r w:rsidRPr="00732EBB">
        <w:rPr>
          <w:iCs/>
        </w:rPr>
        <w:t>(C</w:t>
      </w:r>
      <w:r>
        <w:rPr>
          <w:iCs/>
        </w:rPr>
        <w:t xml:space="preserve">anterbury </w:t>
      </w:r>
      <w:r w:rsidRPr="00732EBB">
        <w:rPr>
          <w:iCs/>
        </w:rPr>
        <w:t>T</w:t>
      </w:r>
      <w:r>
        <w:rPr>
          <w:iCs/>
        </w:rPr>
        <w:t>ales</w:t>
      </w:r>
      <w:r w:rsidRPr="00732EBB">
        <w:rPr>
          <w:iCs/>
        </w:rPr>
        <w:t>, Wife of Bath Prologue, 7)</w:t>
      </w:r>
    </w:p>
    <w:p w:rsidR="00732EBB" w:rsidRPr="00754370" w:rsidRDefault="00732EBB" w:rsidP="00732EBB">
      <w:pPr>
        <w:spacing w:line="360" w:lineRule="auto"/>
        <w:contextualSpacing/>
        <w:rPr>
          <w:iCs/>
        </w:rPr>
      </w:pPr>
    </w:p>
    <w:p w:rsidR="00A12617" w:rsidRDefault="00DB4D2C" w:rsidP="00754370">
      <w:pPr>
        <w:spacing w:line="360" w:lineRule="auto"/>
        <w:contextualSpacing/>
        <w:rPr>
          <w:iCs/>
        </w:rPr>
      </w:pPr>
      <w:r>
        <w:rPr>
          <w:iCs/>
        </w:rPr>
        <w:t>Conclu</w:t>
      </w:r>
      <w:r w:rsidR="00BE332D">
        <w:rPr>
          <w:iCs/>
        </w:rPr>
        <w:t>d</w:t>
      </w:r>
      <w:r>
        <w:rPr>
          <w:iCs/>
        </w:rPr>
        <w:t xml:space="preserve">ing this section, </w:t>
      </w:r>
      <w:r w:rsidR="00A12617">
        <w:rPr>
          <w:iCs/>
        </w:rPr>
        <w:t>Old English has quite a varied word order, also where V2 is concerned, and that’s why an expanded CP, as in e.g. (</w:t>
      </w:r>
      <w:r w:rsidR="00F97105">
        <w:rPr>
          <w:iCs/>
        </w:rPr>
        <w:t>41</w:t>
      </w:r>
      <w:r w:rsidR="00A12617">
        <w:rPr>
          <w:iCs/>
        </w:rPr>
        <w:t xml:space="preserve">), is appropriate. </w:t>
      </w:r>
      <w:r w:rsidR="003F5FF6">
        <w:rPr>
          <w:iCs/>
        </w:rPr>
        <w:t xml:space="preserve">If </w:t>
      </w:r>
      <w:r w:rsidR="00FF38D4">
        <w:rPr>
          <w:iCs/>
        </w:rPr>
        <w:t>the highest C is</w:t>
      </w:r>
      <w:r w:rsidR="00732EBB">
        <w:rPr>
          <w:iCs/>
        </w:rPr>
        <w:t xml:space="preserve"> </w:t>
      </w:r>
      <w:r w:rsidR="003F5FF6">
        <w:rPr>
          <w:iCs/>
        </w:rPr>
        <w:t>a phase head, the various choices for verb movement</w:t>
      </w:r>
      <w:r w:rsidR="009D7A99">
        <w:rPr>
          <w:iCs/>
        </w:rPr>
        <w:t>, either to Force or to Fin,</w:t>
      </w:r>
      <w:r w:rsidR="003F5FF6">
        <w:rPr>
          <w:iCs/>
        </w:rPr>
        <w:t xml:space="preserve"> are accounted for. </w:t>
      </w:r>
      <w:r w:rsidR="00275606">
        <w:rPr>
          <w:iCs/>
        </w:rPr>
        <w:t xml:space="preserve">By </w:t>
      </w:r>
      <w:r w:rsidR="00A12617">
        <w:rPr>
          <w:iCs/>
        </w:rPr>
        <w:t xml:space="preserve">the </w:t>
      </w:r>
      <w:r w:rsidR="00CE56DD">
        <w:rPr>
          <w:iCs/>
        </w:rPr>
        <w:t xml:space="preserve">late </w:t>
      </w:r>
      <w:r w:rsidR="00A12617">
        <w:rPr>
          <w:iCs/>
        </w:rPr>
        <w:t>14</w:t>
      </w:r>
      <w:r w:rsidR="00A12617" w:rsidRPr="00DE15C6">
        <w:rPr>
          <w:iCs/>
          <w:vertAlign w:val="superscript"/>
        </w:rPr>
        <w:t>th</w:t>
      </w:r>
      <w:r w:rsidR="00A12617">
        <w:rPr>
          <w:iCs/>
        </w:rPr>
        <w:t xml:space="preserve"> century, V2 is </w:t>
      </w:r>
      <w:r w:rsidR="00CE56DD">
        <w:rPr>
          <w:iCs/>
        </w:rPr>
        <w:t xml:space="preserve">mostly </w:t>
      </w:r>
      <w:r w:rsidR="00A12617">
        <w:rPr>
          <w:iCs/>
        </w:rPr>
        <w:t xml:space="preserve">lost. </w:t>
      </w:r>
      <w:r w:rsidR="00FF6423">
        <w:rPr>
          <w:iCs/>
        </w:rPr>
        <w:t>The</w:t>
      </w:r>
      <w:r w:rsidR="00275606">
        <w:rPr>
          <w:iCs/>
        </w:rPr>
        <w:t xml:space="preserve"> introduction of expletives</w:t>
      </w:r>
      <w:r w:rsidR="003F5FF6">
        <w:rPr>
          <w:iCs/>
        </w:rPr>
        <w:t xml:space="preserve"> </w:t>
      </w:r>
      <w:r w:rsidR="00FF6423">
        <w:rPr>
          <w:iCs/>
        </w:rPr>
        <w:t>and the loss of V2 can be linked</w:t>
      </w:r>
      <w:r w:rsidR="003F5FF6">
        <w:rPr>
          <w:iCs/>
        </w:rPr>
        <w:t xml:space="preserve"> </w:t>
      </w:r>
      <w:r w:rsidR="00FF6423">
        <w:rPr>
          <w:iCs/>
        </w:rPr>
        <w:t>through t</w:t>
      </w:r>
      <w:r w:rsidR="003F5FF6">
        <w:rPr>
          <w:iCs/>
        </w:rPr>
        <w:t xml:space="preserve">he </w:t>
      </w:r>
      <w:r w:rsidR="00C4539A">
        <w:rPr>
          <w:iCs/>
        </w:rPr>
        <w:t xml:space="preserve">introduction of </w:t>
      </w:r>
      <w:r w:rsidR="00FF6423">
        <w:rPr>
          <w:iCs/>
        </w:rPr>
        <w:t>a</w:t>
      </w:r>
      <w:r w:rsidR="00C4539A">
        <w:rPr>
          <w:iCs/>
        </w:rPr>
        <w:t xml:space="preserve"> TP and a sim</w:t>
      </w:r>
      <w:r w:rsidR="003F5FF6">
        <w:rPr>
          <w:iCs/>
        </w:rPr>
        <w:t>plification of the CP</w:t>
      </w:r>
      <w:r w:rsidR="006F2C78">
        <w:rPr>
          <w:iCs/>
        </w:rPr>
        <w:t xml:space="preserve"> domain</w:t>
      </w:r>
      <w:r w:rsidR="003F5FF6">
        <w:rPr>
          <w:iCs/>
        </w:rPr>
        <w:t xml:space="preserve">, with C as the phase head. Structurally, it means the verb stops moving to C, except in cases of </w:t>
      </w:r>
      <w:r w:rsidR="003F5FF6" w:rsidRPr="00275606">
        <w:rPr>
          <w:i/>
          <w:iCs/>
        </w:rPr>
        <w:t>wh</w:t>
      </w:r>
      <w:r w:rsidR="003F5FF6">
        <w:rPr>
          <w:iCs/>
        </w:rPr>
        <w:t xml:space="preserve">-movement, and </w:t>
      </w:r>
      <w:r w:rsidR="00FF6423">
        <w:rPr>
          <w:iCs/>
        </w:rPr>
        <w:t xml:space="preserve">just </w:t>
      </w:r>
      <w:r w:rsidR="003F5FF6">
        <w:rPr>
          <w:iCs/>
        </w:rPr>
        <w:t>reaches T. V2 loss is not uniform and</w:t>
      </w:r>
      <w:r w:rsidR="00275606">
        <w:rPr>
          <w:iCs/>
        </w:rPr>
        <w:t xml:space="preserve"> each text separately</w:t>
      </w:r>
      <w:r w:rsidR="00CE56DD">
        <w:rPr>
          <w:iCs/>
        </w:rPr>
        <w:t xml:space="preserve"> </w:t>
      </w:r>
      <w:r w:rsidR="003048D7">
        <w:rPr>
          <w:iCs/>
        </w:rPr>
        <w:t>has to be regarded in its own right to find</w:t>
      </w:r>
      <w:r w:rsidR="00CE56DD">
        <w:rPr>
          <w:iCs/>
        </w:rPr>
        <w:t xml:space="preserve"> the corelation with the presence or absence of TP expletives</w:t>
      </w:r>
      <w:r w:rsidR="00275606">
        <w:rPr>
          <w:iCs/>
        </w:rPr>
        <w:t xml:space="preserve">. </w:t>
      </w:r>
    </w:p>
    <w:p w:rsidR="00092C19" w:rsidRDefault="00092C19" w:rsidP="00331206">
      <w:pPr>
        <w:spacing w:line="360" w:lineRule="auto"/>
        <w:contextualSpacing/>
      </w:pPr>
    </w:p>
    <w:p w:rsidR="008401C8" w:rsidRPr="008401C8" w:rsidRDefault="00FD59F6" w:rsidP="00331206">
      <w:pPr>
        <w:spacing w:line="360" w:lineRule="auto"/>
        <w:contextualSpacing/>
        <w:rPr>
          <w:b/>
        </w:rPr>
      </w:pPr>
      <w:r>
        <w:rPr>
          <w:b/>
        </w:rPr>
        <w:t>4</w:t>
      </w:r>
      <w:r w:rsidR="008401C8" w:rsidRPr="008401C8">
        <w:rPr>
          <w:b/>
        </w:rPr>
        <w:tab/>
        <w:t>Expletives</w:t>
      </w:r>
    </w:p>
    <w:p w:rsidR="00F53326" w:rsidRPr="00275606" w:rsidRDefault="00202C9A" w:rsidP="006B1AE4">
      <w:pPr>
        <w:spacing w:line="360" w:lineRule="auto"/>
        <w:contextualSpacing/>
      </w:pPr>
      <w:r>
        <w:rPr>
          <w:iCs/>
        </w:rPr>
        <w:t>In Modern English, there are two expletive</w:t>
      </w:r>
      <w:r w:rsidR="00DA0E21">
        <w:rPr>
          <w:iCs/>
        </w:rPr>
        <w:t xml:space="preserve"> subject</w:t>
      </w:r>
      <w:r>
        <w:rPr>
          <w:iCs/>
        </w:rPr>
        <w:t xml:space="preserve">s, </w:t>
      </w:r>
      <w:r>
        <w:rPr>
          <w:i/>
          <w:iCs/>
        </w:rPr>
        <w:t xml:space="preserve">it </w:t>
      </w:r>
      <w:r>
        <w:rPr>
          <w:iCs/>
        </w:rPr>
        <w:t xml:space="preserve">referring to CPs and </w:t>
      </w:r>
      <w:r>
        <w:rPr>
          <w:i/>
          <w:iCs/>
        </w:rPr>
        <w:t xml:space="preserve">there </w:t>
      </w:r>
      <w:r>
        <w:rPr>
          <w:iCs/>
        </w:rPr>
        <w:t xml:space="preserve">referring to indefinite DPs. </w:t>
      </w:r>
      <w:r w:rsidR="0028183F">
        <w:rPr>
          <w:iCs/>
        </w:rPr>
        <w:t xml:space="preserve">They are both situated in the specifier of </w:t>
      </w:r>
      <w:r w:rsidR="005C78D4">
        <w:rPr>
          <w:iCs/>
        </w:rPr>
        <w:t xml:space="preserve">the </w:t>
      </w:r>
      <w:r w:rsidR="0028183F">
        <w:rPr>
          <w:iCs/>
        </w:rPr>
        <w:t xml:space="preserve">TP. </w:t>
      </w:r>
      <w:r>
        <w:rPr>
          <w:iCs/>
        </w:rPr>
        <w:t xml:space="preserve">In older stages, the demonstrative </w:t>
      </w:r>
      <w:r w:rsidRPr="00985F11">
        <w:rPr>
          <w:i/>
          <w:iCs/>
        </w:rPr>
        <w:t>ðæt</w:t>
      </w:r>
      <w:r>
        <w:rPr>
          <w:iCs/>
        </w:rPr>
        <w:t xml:space="preserve"> and locative </w:t>
      </w:r>
      <w:r w:rsidRPr="00202C9A">
        <w:rPr>
          <w:rFonts w:cstheme="minorHAnsi"/>
          <w:i/>
          <w:iCs/>
        </w:rPr>
        <w:t>þ</w:t>
      </w:r>
      <w:r w:rsidRPr="00202C9A">
        <w:rPr>
          <w:i/>
          <w:iCs/>
        </w:rPr>
        <w:t>a</w:t>
      </w:r>
      <w:r>
        <w:rPr>
          <w:iCs/>
        </w:rPr>
        <w:t xml:space="preserve"> are also possible</w:t>
      </w:r>
      <w:r w:rsidR="00C30B6C">
        <w:rPr>
          <w:iCs/>
        </w:rPr>
        <w:t xml:space="preserve"> expletives</w:t>
      </w:r>
      <w:r w:rsidR="0028183F">
        <w:rPr>
          <w:iCs/>
        </w:rPr>
        <w:t xml:space="preserve"> but their position isn’t always clear</w:t>
      </w:r>
      <w:r>
        <w:rPr>
          <w:iCs/>
        </w:rPr>
        <w:t xml:space="preserve">. The origins of </w:t>
      </w:r>
      <w:r w:rsidRPr="00202C9A">
        <w:rPr>
          <w:i/>
          <w:iCs/>
        </w:rPr>
        <w:t>it, that,</w:t>
      </w:r>
      <w:r>
        <w:rPr>
          <w:iCs/>
        </w:rPr>
        <w:t xml:space="preserve"> and </w:t>
      </w:r>
      <w:r w:rsidRPr="00202C9A">
        <w:rPr>
          <w:rFonts w:cstheme="minorHAnsi"/>
          <w:i/>
          <w:iCs/>
        </w:rPr>
        <w:t>þ</w:t>
      </w:r>
      <w:r w:rsidRPr="00202C9A">
        <w:rPr>
          <w:i/>
          <w:iCs/>
        </w:rPr>
        <w:t>a</w:t>
      </w:r>
      <w:r>
        <w:rPr>
          <w:iCs/>
        </w:rPr>
        <w:t xml:space="preserve"> are clear but that of</w:t>
      </w:r>
      <w:r w:rsidR="00275606">
        <w:rPr>
          <w:iCs/>
        </w:rPr>
        <w:t xml:space="preserve"> </w:t>
      </w:r>
      <w:r w:rsidR="00275606" w:rsidRPr="00985F11">
        <w:rPr>
          <w:i/>
          <w:iCs/>
        </w:rPr>
        <w:t>there</w:t>
      </w:r>
      <w:r w:rsidR="00275606">
        <w:t xml:space="preserve"> </w:t>
      </w:r>
      <w:r>
        <w:t>is not. It is often assumed to have grammaticalized</w:t>
      </w:r>
      <w:r w:rsidR="00275606">
        <w:t xml:space="preserve"> from a locative </w:t>
      </w:r>
      <w:r w:rsidR="00862D34">
        <w:t xml:space="preserve">to a TP expletive </w:t>
      </w:r>
      <w:r w:rsidR="00275606">
        <w:t xml:space="preserve">but </w:t>
      </w:r>
      <w:r>
        <w:t xml:space="preserve">I will entertain </w:t>
      </w:r>
      <w:r w:rsidR="00275606">
        <w:t>an alternative source</w:t>
      </w:r>
      <w:r>
        <w:t xml:space="preserve"> in the Appendix</w:t>
      </w:r>
      <w:r w:rsidR="00275606">
        <w:t xml:space="preserve">. </w:t>
      </w:r>
      <w:r>
        <w:t xml:space="preserve">In this section, </w:t>
      </w:r>
      <w:r w:rsidR="00D713D0">
        <w:t xml:space="preserve">focusing on </w:t>
      </w:r>
      <w:r w:rsidR="00D713D0">
        <w:rPr>
          <w:i/>
        </w:rPr>
        <w:t xml:space="preserve">there </w:t>
      </w:r>
      <w:r w:rsidR="00D713D0">
        <w:t xml:space="preserve">expletives, </w:t>
      </w:r>
      <w:r w:rsidR="00275606">
        <w:t xml:space="preserve">I will start with a few possible instances of </w:t>
      </w:r>
      <w:r w:rsidR="00862D34">
        <w:t xml:space="preserve">TP </w:t>
      </w:r>
      <w:r w:rsidR="00275606">
        <w:t>expletives in Old English and then turn to uncontroversial ones in Middle English and link their appearance with the demise of V2.</w:t>
      </w:r>
      <w:r w:rsidR="00870538">
        <w:t xml:space="preserve"> Section 5 </w:t>
      </w:r>
      <w:r w:rsidR="00862D34">
        <w:t xml:space="preserve">will </w:t>
      </w:r>
      <w:r w:rsidR="00FF38D4">
        <w:t>consider</w:t>
      </w:r>
      <w:r w:rsidR="00870538">
        <w:t xml:space="preserve"> the </w:t>
      </w:r>
      <w:r w:rsidR="00FF38D4">
        <w:t>possibility that Old English has</w:t>
      </w:r>
      <w:r w:rsidR="0028183F">
        <w:t xml:space="preserve"> CP and vP expletives and that changes the analysis, as I point out througout.</w:t>
      </w:r>
    </w:p>
    <w:p w:rsidR="00071328" w:rsidRDefault="00071328" w:rsidP="00985F11">
      <w:pPr>
        <w:spacing w:line="360" w:lineRule="auto"/>
        <w:contextualSpacing/>
      </w:pPr>
    </w:p>
    <w:p w:rsidR="00071328" w:rsidRPr="00071328" w:rsidRDefault="00FD59F6" w:rsidP="00985F11">
      <w:pPr>
        <w:spacing w:line="360" w:lineRule="auto"/>
        <w:contextualSpacing/>
        <w:rPr>
          <w:i/>
        </w:rPr>
      </w:pPr>
      <w:r>
        <w:rPr>
          <w:i/>
        </w:rPr>
        <w:t>4</w:t>
      </w:r>
      <w:r w:rsidR="00071328" w:rsidRPr="00071328">
        <w:rPr>
          <w:i/>
        </w:rPr>
        <w:t>.1</w:t>
      </w:r>
      <w:r w:rsidR="00071328" w:rsidRPr="00071328">
        <w:rPr>
          <w:i/>
        </w:rPr>
        <w:tab/>
        <w:t>The first English expletives</w:t>
      </w:r>
    </w:p>
    <w:p w:rsidR="0061786F" w:rsidRPr="00DA0E21" w:rsidRDefault="00862D34" w:rsidP="0061786F">
      <w:pPr>
        <w:spacing w:line="360" w:lineRule="auto"/>
        <w:contextualSpacing/>
      </w:pPr>
      <w:r>
        <w:t>Semantically unambiguous existential</w:t>
      </w:r>
      <w:r w:rsidR="00022A94" w:rsidRPr="00985F11">
        <w:t xml:space="preserve"> constructions </w:t>
      </w:r>
      <w:r>
        <w:t xml:space="preserve">with `there’ </w:t>
      </w:r>
      <w:r w:rsidR="009F198A">
        <w:t xml:space="preserve">are rare </w:t>
      </w:r>
      <w:r w:rsidR="00022A94" w:rsidRPr="00985F11">
        <w:t xml:space="preserve">in Old and </w:t>
      </w:r>
      <w:r w:rsidR="009F198A">
        <w:t xml:space="preserve">Early </w:t>
      </w:r>
      <w:r w:rsidR="00022A94" w:rsidRPr="00985F11">
        <w:t>Middle E</w:t>
      </w:r>
      <w:r w:rsidR="009F198A">
        <w:t>nglish.</w:t>
      </w:r>
      <w:r w:rsidR="00263F89">
        <w:t xml:space="preserve"> Most instances of `there’ are locative, </w:t>
      </w:r>
      <w:r>
        <w:t xml:space="preserve">of </w:t>
      </w:r>
      <w:r w:rsidR="00263F89">
        <w:t>`that’ demonstrative</w:t>
      </w:r>
      <w:r w:rsidR="00FF38D4">
        <w:t xml:space="preserve"> or conjunctive</w:t>
      </w:r>
      <w:r w:rsidR="00263F89">
        <w:t xml:space="preserve">, and </w:t>
      </w:r>
      <w:r>
        <w:t xml:space="preserve">of `it’ personal pronouns. </w:t>
      </w:r>
      <w:r w:rsidR="004F2B8D">
        <w:t>The criterion I use to determine</w:t>
      </w:r>
      <w:r w:rsidR="003316FF">
        <w:t xml:space="preserve"> expletive</w:t>
      </w:r>
      <w:r w:rsidR="004F2B8D">
        <w:t>hood</w:t>
      </w:r>
      <w:r w:rsidR="003316FF">
        <w:t xml:space="preserve"> is </w:t>
      </w:r>
      <w:r w:rsidR="005C78D4">
        <w:t xml:space="preserve">their </w:t>
      </w:r>
      <w:r w:rsidR="003316FF">
        <w:t xml:space="preserve">position. </w:t>
      </w:r>
      <w:r w:rsidR="00C30B6C">
        <w:t>A demonstrative</w:t>
      </w:r>
      <w:r w:rsidR="00C30B6C">
        <w:rPr>
          <w:iCs/>
        </w:rPr>
        <w:t xml:space="preserve"> i</w:t>
      </w:r>
      <w:r w:rsidR="0061786F">
        <w:rPr>
          <w:iCs/>
        </w:rPr>
        <w:t xml:space="preserve">s a TP expletive if it </w:t>
      </w:r>
      <w:r w:rsidR="0061786F" w:rsidRPr="007350E3">
        <w:rPr>
          <w:iCs/>
        </w:rPr>
        <w:t>follows an adverb</w:t>
      </w:r>
      <w:r w:rsidR="001A380A">
        <w:rPr>
          <w:iCs/>
        </w:rPr>
        <w:t>(ial)</w:t>
      </w:r>
      <w:r w:rsidR="0061786F" w:rsidRPr="007350E3">
        <w:rPr>
          <w:iCs/>
        </w:rPr>
        <w:t xml:space="preserve"> and is followed by </w:t>
      </w:r>
      <w:r w:rsidR="0061786F">
        <w:rPr>
          <w:iCs/>
        </w:rPr>
        <w:t>a ve</w:t>
      </w:r>
      <w:r w:rsidR="0061786F" w:rsidRPr="00C30B6C">
        <w:rPr>
          <w:iCs/>
        </w:rPr>
        <w:t>rb a</w:t>
      </w:r>
      <w:r w:rsidR="00F97105">
        <w:rPr>
          <w:iCs/>
        </w:rPr>
        <w:t>nd indefinite subject, as in (44</w:t>
      </w:r>
      <w:r w:rsidR="0061786F" w:rsidRPr="00C30B6C">
        <w:rPr>
          <w:iCs/>
        </w:rPr>
        <w:t xml:space="preserve">a). </w:t>
      </w:r>
      <w:r w:rsidR="001A380A">
        <w:rPr>
          <w:iCs/>
        </w:rPr>
        <w:t>In</w:t>
      </w:r>
      <w:r w:rsidR="005C78D4">
        <w:rPr>
          <w:iCs/>
        </w:rPr>
        <w:t xml:space="preserve"> contrast, if the language is without a TP</w:t>
      </w:r>
      <w:r w:rsidR="001A380A">
        <w:rPr>
          <w:iCs/>
        </w:rPr>
        <w:t xml:space="preserve">, </w:t>
      </w:r>
      <w:r w:rsidR="00C30B6C">
        <w:rPr>
          <w:iCs/>
        </w:rPr>
        <w:t>an initial</w:t>
      </w:r>
      <w:r w:rsidR="00D713D0">
        <w:rPr>
          <w:iCs/>
        </w:rPr>
        <w:t>,</w:t>
      </w:r>
      <w:r w:rsidR="00C30B6C">
        <w:rPr>
          <w:iCs/>
        </w:rPr>
        <w:t xml:space="preserve"> </w:t>
      </w:r>
      <w:r w:rsidR="00D713D0">
        <w:rPr>
          <w:iCs/>
        </w:rPr>
        <w:t xml:space="preserve">full </w:t>
      </w:r>
      <w:r w:rsidR="00C30B6C">
        <w:rPr>
          <w:iCs/>
        </w:rPr>
        <w:t>adver</w:t>
      </w:r>
      <w:r w:rsidR="001A380A">
        <w:rPr>
          <w:iCs/>
        </w:rPr>
        <w:t>bial will always trigger V to C</w:t>
      </w:r>
      <w:r w:rsidR="00EE566A">
        <w:rPr>
          <w:iCs/>
        </w:rPr>
        <w:t xml:space="preserve">. </w:t>
      </w:r>
      <w:r w:rsidR="001A380A">
        <w:rPr>
          <w:iCs/>
        </w:rPr>
        <w:t>An</w:t>
      </w:r>
      <w:r w:rsidR="00DA0E21">
        <w:rPr>
          <w:iCs/>
        </w:rPr>
        <w:t xml:space="preserve"> expletive</w:t>
      </w:r>
      <w:r w:rsidR="0061786F" w:rsidRPr="00C30B6C">
        <w:rPr>
          <w:iCs/>
        </w:rPr>
        <w:t xml:space="preserve"> </w:t>
      </w:r>
      <w:r w:rsidR="00DA0E21">
        <w:rPr>
          <w:iCs/>
        </w:rPr>
        <w:t>following</w:t>
      </w:r>
      <w:r w:rsidR="0061786F" w:rsidRPr="00C30B6C">
        <w:rPr>
          <w:iCs/>
        </w:rPr>
        <w:t xml:space="preserve"> a complementizer and </w:t>
      </w:r>
      <w:r w:rsidR="001A380A">
        <w:rPr>
          <w:iCs/>
        </w:rPr>
        <w:t>preceeding</w:t>
      </w:r>
      <w:r w:rsidR="0061786F" w:rsidRPr="00C30B6C">
        <w:rPr>
          <w:iCs/>
        </w:rPr>
        <w:t xml:space="preserve"> an indefinite</w:t>
      </w:r>
      <w:r w:rsidR="00F97105">
        <w:rPr>
          <w:iCs/>
        </w:rPr>
        <w:t>, as in (44</w:t>
      </w:r>
      <w:r w:rsidR="00DA0E21">
        <w:rPr>
          <w:iCs/>
        </w:rPr>
        <w:t>b), is also seen as a TP-expletive, but t</w:t>
      </w:r>
      <w:r w:rsidR="00DA0E21">
        <w:t>here is a complication that I will mention in section 5. It is possible that the expletive in (b) is no</w:t>
      </w:r>
      <w:r w:rsidR="00D713D0">
        <w:t>t a TP expletive but a vP one. Although this analysis</w:t>
      </w:r>
      <w:r w:rsidR="00DA0E21">
        <w:t xml:space="preserve"> of vP expletives </w:t>
      </w:r>
      <w:r w:rsidR="001A380A">
        <w:t>is not widely accepted</w:t>
      </w:r>
      <w:r w:rsidR="00D713D0">
        <w:t xml:space="preserve">, </w:t>
      </w:r>
      <w:r w:rsidR="00DA0E21">
        <w:t xml:space="preserve">I </w:t>
      </w:r>
      <w:r w:rsidR="00D713D0">
        <w:t>still</w:t>
      </w:r>
      <w:r w:rsidR="00DA0E21">
        <w:t xml:space="preserve"> put most emphasis on the expletives in (a).</w:t>
      </w:r>
    </w:p>
    <w:p w:rsidR="0061786F" w:rsidRPr="00C30B6C" w:rsidRDefault="0061786F" w:rsidP="0061786F">
      <w:pPr>
        <w:spacing w:line="360" w:lineRule="auto"/>
        <w:contextualSpacing/>
        <w:rPr>
          <w:iCs/>
        </w:rPr>
      </w:pPr>
    </w:p>
    <w:p w:rsidR="0061786F" w:rsidRPr="00C30B6C" w:rsidRDefault="00DA0E21" w:rsidP="0061786F">
      <w:pPr>
        <w:spacing w:line="360" w:lineRule="auto"/>
        <w:contextualSpacing/>
        <w:rPr>
          <w:iCs/>
        </w:rPr>
      </w:pPr>
      <w:r>
        <w:rPr>
          <w:iCs/>
        </w:rPr>
        <w:lastRenderedPageBreak/>
        <w:t>(</w:t>
      </w:r>
      <w:r w:rsidR="00F97105">
        <w:rPr>
          <w:iCs/>
        </w:rPr>
        <w:t>44</w:t>
      </w:r>
      <w:r>
        <w:rPr>
          <w:iCs/>
        </w:rPr>
        <w:t>)</w:t>
      </w:r>
      <w:r>
        <w:rPr>
          <w:iCs/>
        </w:rPr>
        <w:tab/>
        <w:t>a.</w:t>
      </w:r>
      <w:r>
        <w:rPr>
          <w:iCs/>
        </w:rPr>
        <w:tab/>
      </w:r>
      <w:r w:rsidR="0061786F" w:rsidRPr="00C30B6C">
        <w:rPr>
          <w:iCs/>
        </w:rPr>
        <w:t>X</w:t>
      </w:r>
      <w:r w:rsidR="00EE566A">
        <w:rPr>
          <w:iCs/>
        </w:rPr>
        <w:t>P</w:t>
      </w:r>
      <w:r w:rsidR="0061786F" w:rsidRPr="00C30B6C">
        <w:rPr>
          <w:iCs/>
        </w:rPr>
        <w:t xml:space="preserve">, </w:t>
      </w:r>
      <w:r w:rsidR="0061786F" w:rsidRPr="00C30B6C">
        <w:rPr>
          <w:iCs/>
        </w:rPr>
        <w:tab/>
      </w:r>
      <w:r w:rsidR="0061786F" w:rsidRPr="00C30B6C">
        <w:rPr>
          <w:iCs/>
        </w:rPr>
        <w:tab/>
      </w:r>
      <w:r w:rsidR="0061786F" w:rsidRPr="00C30B6C">
        <w:rPr>
          <w:iCs/>
        </w:rPr>
        <w:tab/>
        <w:t>there</w:t>
      </w:r>
      <w:r w:rsidR="0061786F" w:rsidRPr="00C30B6C">
        <w:rPr>
          <w:iCs/>
        </w:rPr>
        <w:tab/>
        <w:t>is/was</w:t>
      </w:r>
      <w:r w:rsidR="0061786F" w:rsidRPr="00C30B6C">
        <w:rPr>
          <w:iCs/>
        </w:rPr>
        <w:tab/>
        <w:t>a/no/some</w:t>
      </w:r>
      <w:r w:rsidR="0061786F" w:rsidRPr="00C30B6C">
        <w:rPr>
          <w:iCs/>
        </w:rPr>
        <w:tab/>
        <w:t>person</w:t>
      </w:r>
    </w:p>
    <w:p w:rsidR="0061786F" w:rsidRPr="00C30B6C" w:rsidRDefault="0061786F" w:rsidP="0061786F">
      <w:pPr>
        <w:spacing w:line="360" w:lineRule="auto"/>
        <w:contextualSpacing/>
        <w:rPr>
          <w:iCs/>
        </w:rPr>
      </w:pPr>
      <w:r w:rsidRPr="00C30B6C">
        <w:rPr>
          <w:iCs/>
        </w:rPr>
        <w:tab/>
      </w:r>
      <w:r w:rsidR="00DA0E21">
        <w:rPr>
          <w:iCs/>
        </w:rPr>
        <w:tab/>
      </w:r>
      <w:r w:rsidRPr="00C30B6C">
        <w:rPr>
          <w:iCs/>
        </w:rPr>
        <w:t>Locative Adverbial</w:t>
      </w:r>
      <w:r w:rsidRPr="00C30B6C">
        <w:rPr>
          <w:iCs/>
        </w:rPr>
        <w:tab/>
        <w:t>EXPL</w:t>
      </w:r>
      <w:r w:rsidRPr="00C30B6C">
        <w:rPr>
          <w:iCs/>
        </w:rPr>
        <w:tab/>
        <w:t>BE</w:t>
      </w:r>
      <w:r w:rsidRPr="00C30B6C">
        <w:rPr>
          <w:iCs/>
        </w:rPr>
        <w:tab/>
        <w:t>INDEFINITE</w:t>
      </w:r>
      <w:r w:rsidRPr="00C30B6C">
        <w:rPr>
          <w:iCs/>
        </w:rPr>
        <w:tab/>
        <w:t>N</w:t>
      </w:r>
    </w:p>
    <w:p w:rsidR="00EE566A" w:rsidRDefault="0061786F" w:rsidP="0061786F">
      <w:pPr>
        <w:spacing w:line="360" w:lineRule="auto"/>
        <w:contextualSpacing/>
        <w:rPr>
          <w:iCs/>
        </w:rPr>
      </w:pPr>
      <w:r w:rsidRPr="00C30B6C">
        <w:rPr>
          <w:iCs/>
        </w:rPr>
        <w:tab/>
        <w:t>b.</w:t>
      </w:r>
      <w:r w:rsidRPr="00C30B6C">
        <w:rPr>
          <w:iCs/>
        </w:rPr>
        <w:tab/>
      </w:r>
      <w:r w:rsidR="00EE566A">
        <w:rPr>
          <w:iCs/>
        </w:rPr>
        <w:t>C</w:t>
      </w:r>
      <w:r w:rsidRPr="00C30B6C">
        <w:rPr>
          <w:iCs/>
        </w:rPr>
        <w:tab/>
        <w:t>there</w:t>
      </w:r>
      <w:r w:rsidRPr="00C30B6C">
        <w:rPr>
          <w:iCs/>
        </w:rPr>
        <w:tab/>
        <w:t xml:space="preserve">… </w:t>
      </w:r>
      <w:r w:rsidRPr="00C30B6C">
        <w:rPr>
          <w:iCs/>
        </w:rPr>
        <w:tab/>
      </w:r>
      <w:r w:rsidR="00EE566A" w:rsidRPr="00C30B6C">
        <w:rPr>
          <w:iCs/>
        </w:rPr>
        <w:t>is/was</w:t>
      </w:r>
      <w:r w:rsidR="00EE566A" w:rsidRPr="00C30B6C">
        <w:rPr>
          <w:iCs/>
        </w:rPr>
        <w:tab/>
        <w:t>a/no/some</w:t>
      </w:r>
      <w:r w:rsidR="00EE566A" w:rsidRPr="00C30B6C">
        <w:rPr>
          <w:iCs/>
        </w:rPr>
        <w:tab/>
        <w:t xml:space="preserve">person </w:t>
      </w:r>
    </w:p>
    <w:p w:rsidR="0061786F" w:rsidRDefault="00EE566A" w:rsidP="00EE566A">
      <w:pPr>
        <w:spacing w:line="360" w:lineRule="auto"/>
        <w:ind w:left="720" w:firstLine="720"/>
        <w:contextualSpacing/>
        <w:rPr>
          <w:iCs/>
        </w:rPr>
      </w:pPr>
      <w:r>
        <w:rPr>
          <w:iCs/>
        </w:rPr>
        <w:t>C</w:t>
      </w:r>
      <w:r>
        <w:rPr>
          <w:iCs/>
        </w:rPr>
        <w:tab/>
        <w:t>EXPL</w:t>
      </w:r>
      <w:r>
        <w:rPr>
          <w:iCs/>
        </w:rPr>
        <w:tab/>
      </w:r>
      <w:r>
        <w:rPr>
          <w:iCs/>
        </w:rPr>
        <w:tab/>
        <w:t>BE</w:t>
      </w:r>
      <w:r>
        <w:rPr>
          <w:iCs/>
        </w:rPr>
        <w:tab/>
      </w:r>
      <w:r w:rsidR="0061786F" w:rsidRPr="00C30B6C">
        <w:rPr>
          <w:iCs/>
        </w:rPr>
        <w:t>INDEFINITE</w:t>
      </w:r>
      <w:r w:rsidR="0061786F" w:rsidRPr="00C30B6C">
        <w:rPr>
          <w:iCs/>
        </w:rPr>
        <w:tab/>
        <w:t>N</w:t>
      </w:r>
    </w:p>
    <w:p w:rsidR="00862D34" w:rsidRDefault="00862D34" w:rsidP="00071328">
      <w:pPr>
        <w:spacing w:line="360" w:lineRule="auto"/>
        <w:contextualSpacing/>
      </w:pPr>
    </w:p>
    <w:p w:rsidR="003316FF" w:rsidRDefault="003316FF" w:rsidP="00071328">
      <w:pPr>
        <w:spacing w:line="360" w:lineRule="auto"/>
        <w:contextualSpacing/>
      </w:pPr>
      <w:r>
        <w:tab/>
        <w:t>Typic</w:t>
      </w:r>
      <w:r w:rsidR="004F2B8D">
        <w:t xml:space="preserve">al </w:t>
      </w:r>
      <w:r w:rsidR="0028183F">
        <w:t xml:space="preserve">Old English </w:t>
      </w:r>
      <w:r w:rsidR="00785AB6">
        <w:t xml:space="preserve">V2 </w:t>
      </w:r>
      <w:r w:rsidR="004F2B8D">
        <w:t>existentials are given in (</w:t>
      </w:r>
      <w:r w:rsidR="00F97105">
        <w:t>45</w:t>
      </w:r>
      <w:r w:rsidR="004F2B8D">
        <w:t>)</w:t>
      </w:r>
      <w:r w:rsidR="00785AB6">
        <w:t xml:space="preserve"> and (</w:t>
      </w:r>
      <w:r w:rsidR="00F97105">
        <w:t>46</w:t>
      </w:r>
      <w:r w:rsidR="00785AB6">
        <w:t>)</w:t>
      </w:r>
      <w:r w:rsidR="008B687D">
        <w:t xml:space="preserve"> and th</w:t>
      </w:r>
      <w:r w:rsidR="001A380A">
        <w:t>ese occur without an expletive. As a result, these can be</w:t>
      </w:r>
      <w:r w:rsidR="008B687D">
        <w:t xml:space="preserve"> V1</w:t>
      </w:r>
      <w:r w:rsidR="001A380A">
        <w:t>, as in (</w:t>
      </w:r>
      <w:r w:rsidR="00F97105">
        <w:t>47</w:t>
      </w:r>
      <w:r w:rsidR="001A380A">
        <w:t>)</w:t>
      </w:r>
      <w:r w:rsidR="008B687D">
        <w:t>.</w:t>
      </w:r>
    </w:p>
    <w:p w:rsidR="004F2B8D" w:rsidRDefault="004F2B8D" w:rsidP="00071328">
      <w:pPr>
        <w:spacing w:line="360" w:lineRule="auto"/>
        <w:contextualSpacing/>
      </w:pPr>
    </w:p>
    <w:p w:rsidR="004F2B8D" w:rsidRPr="009177E7" w:rsidRDefault="004F2B8D" w:rsidP="00071328">
      <w:pPr>
        <w:spacing w:line="360" w:lineRule="auto"/>
        <w:contextualSpacing/>
        <w:rPr>
          <w:i/>
        </w:rPr>
      </w:pPr>
      <w:r>
        <w:t>(</w:t>
      </w:r>
      <w:r w:rsidR="00F97105">
        <w:t>45</w:t>
      </w:r>
      <w:r>
        <w:t>)</w:t>
      </w:r>
      <w:r w:rsidR="009177E7">
        <w:tab/>
      </w:r>
      <w:r w:rsidR="009177E7" w:rsidRPr="009177E7">
        <w:rPr>
          <w:i/>
        </w:rPr>
        <w:t xml:space="preserve">On þæm dagum </w:t>
      </w:r>
      <w:r w:rsidR="005364E8">
        <w:rPr>
          <w:i/>
        </w:rPr>
        <w:tab/>
      </w:r>
      <w:r w:rsidR="009177E7" w:rsidRPr="009177E7">
        <w:rPr>
          <w:i/>
        </w:rPr>
        <w:t xml:space="preserve">wæs an hirde on Ispanium, </w:t>
      </w:r>
      <w:r w:rsidR="005364E8">
        <w:rPr>
          <w:i/>
        </w:rPr>
        <w:tab/>
      </w:r>
      <w:r w:rsidR="009177E7" w:rsidRPr="009177E7">
        <w:rPr>
          <w:i/>
        </w:rPr>
        <w:t>se wæs Ueriatus h</w:t>
      </w:r>
      <w:r w:rsidR="0005745A">
        <w:rPr>
          <w:i/>
        </w:rPr>
        <w:t>aten</w:t>
      </w:r>
      <w:r w:rsidR="00D01834">
        <w:rPr>
          <w:i/>
        </w:rPr>
        <w:t>,</w:t>
      </w:r>
    </w:p>
    <w:p w:rsidR="001A380A" w:rsidRDefault="001A380A" w:rsidP="00071328">
      <w:pPr>
        <w:spacing w:line="360" w:lineRule="auto"/>
        <w:contextualSpacing/>
      </w:pPr>
      <w:r>
        <w:tab/>
        <w:t xml:space="preserve">In those days </w:t>
      </w:r>
      <w:r w:rsidR="005364E8">
        <w:tab/>
      </w:r>
      <w:r w:rsidR="005364E8">
        <w:tab/>
      </w:r>
      <w:r>
        <w:t xml:space="preserve">was a shepherd in Spain, </w:t>
      </w:r>
      <w:r w:rsidR="005364E8">
        <w:tab/>
      </w:r>
      <w:r>
        <w:t>who was Viriathus called</w:t>
      </w:r>
    </w:p>
    <w:p w:rsidR="009177E7" w:rsidRDefault="009177E7" w:rsidP="00071328">
      <w:pPr>
        <w:spacing w:line="360" w:lineRule="auto"/>
        <w:contextualSpacing/>
      </w:pPr>
      <w:r>
        <w:tab/>
        <w:t xml:space="preserve">`In those days, </w:t>
      </w:r>
      <w:r w:rsidRPr="0028183F">
        <w:rPr>
          <w:b/>
        </w:rPr>
        <w:t>there</w:t>
      </w:r>
      <w:r>
        <w:t xml:space="preserve"> was </w:t>
      </w:r>
      <w:r w:rsidR="0005745A">
        <w:t xml:space="preserve">a shepherd in Spain, who was called Viriathus.’ </w:t>
      </w:r>
      <w:r>
        <w:t>(DOE, Orosius, 114.12)</w:t>
      </w:r>
    </w:p>
    <w:p w:rsidR="00785AB6" w:rsidRDefault="00785AB6" w:rsidP="00785AB6">
      <w:pPr>
        <w:spacing w:line="360" w:lineRule="auto"/>
        <w:contextualSpacing/>
      </w:pPr>
      <w:r>
        <w:t>(</w:t>
      </w:r>
      <w:r w:rsidR="00F97105">
        <w:t>46</w:t>
      </w:r>
      <w:r>
        <w:t>)</w:t>
      </w:r>
      <w:r>
        <w:tab/>
      </w:r>
      <w:r w:rsidRPr="00785AB6">
        <w:rPr>
          <w:i/>
        </w:rPr>
        <w:t xml:space="preserve">On þas kinges dæi Offa, </w:t>
      </w:r>
      <w:r w:rsidR="005364E8">
        <w:rPr>
          <w:i/>
        </w:rPr>
        <w:tab/>
      </w:r>
      <w:r w:rsidRPr="00785AB6">
        <w:rPr>
          <w:i/>
        </w:rPr>
        <w:t xml:space="preserve">wæs an abbot on Medeshamstede </w:t>
      </w:r>
      <w:r w:rsidR="005364E8">
        <w:rPr>
          <w:i/>
        </w:rPr>
        <w:tab/>
      </w:r>
      <w:r w:rsidRPr="00785AB6">
        <w:rPr>
          <w:i/>
        </w:rPr>
        <w:t>Beonne gehaten.</w:t>
      </w:r>
      <w:r>
        <w:t xml:space="preserve"> </w:t>
      </w:r>
    </w:p>
    <w:p w:rsidR="001A380A" w:rsidRDefault="00116043" w:rsidP="00785AB6">
      <w:pPr>
        <w:spacing w:line="360" w:lineRule="auto"/>
        <w:ind w:firstLine="720"/>
        <w:contextualSpacing/>
      </w:pPr>
      <w:r>
        <w:t xml:space="preserve">In the king’s day Offa </w:t>
      </w:r>
      <w:r w:rsidR="005364E8">
        <w:tab/>
      </w:r>
      <w:r w:rsidR="005364E8">
        <w:tab/>
      </w:r>
      <w:r>
        <w:t xml:space="preserve">was an abbott in Medeshamstede </w:t>
      </w:r>
      <w:r w:rsidR="005364E8">
        <w:tab/>
      </w:r>
      <w:r>
        <w:t>Beonna called</w:t>
      </w:r>
    </w:p>
    <w:p w:rsidR="00785AB6" w:rsidRDefault="00785AB6" w:rsidP="00785AB6">
      <w:pPr>
        <w:spacing w:line="360" w:lineRule="auto"/>
        <w:ind w:firstLine="720"/>
        <w:contextualSpacing/>
      </w:pPr>
      <w:r>
        <w:t xml:space="preserve">`In the days of King Offa, </w:t>
      </w:r>
      <w:r w:rsidRPr="0028183F">
        <w:rPr>
          <w:b/>
        </w:rPr>
        <w:t>there</w:t>
      </w:r>
      <w:r>
        <w:t xml:space="preserve"> was an abbot Medeshamstede called Beonna.’ </w:t>
      </w:r>
    </w:p>
    <w:p w:rsidR="00785AB6" w:rsidRDefault="00785AB6" w:rsidP="00785AB6">
      <w:pPr>
        <w:spacing w:line="360" w:lineRule="auto"/>
        <w:ind w:firstLine="720"/>
        <w:contextualSpacing/>
      </w:pPr>
      <w:r>
        <w:t>(DOE, Peterborough, 777.3)</w:t>
      </w:r>
    </w:p>
    <w:p w:rsidR="004F2B8D" w:rsidRDefault="004F2B8D" w:rsidP="00785AB6">
      <w:pPr>
        <w:spacing w:line="360" w:lineRule="auto"/>
        <w:contextualSpacing/>
      </w:pPr>
      <w:r>
        <w:t>(</w:t>
      </w:r>
      <w:r w:rsidR="00F97105">
        <w:t>47</w:t>
      </w:r>
      <w:r>
        <w:t>)</w:t>
      </w:r>
      <w:r w:rsidR="009177E7">
        <w:tab/>
      </w:r>
      <w:r w:rsidR="009177E7" w:rsidRPr="0005745A">
        <w:rPr>
          <w:i/>
        </w:rPr>
        <w:t xml:space="preserve">Wæs </w:t>
      </w:r>
      <w:r w:rsidR="005364E8">
        <w:rPr>
          <w:i/>
        </w:rPr>
        <w:tab/>
      </w:r>
      <w:r w:rsidR="009177E7" w:rsidRPr="0005745A">
        <w:rPr>
          <w:i/>
        </w:rPr>
        <w:t xml:space="preserve">micel </w:t>
      </w:r>
      <w:r w:rsidR="005364E8">
        <w:rPr>
          <w:i/>
        </w:rPr>
        <w:tab/>
      </w:r>
      <w:r w:rsidR="009177E7" w:rsidRPr="0005745A">
        <w:rPr>
          <w:i/>
        </w:rPr>
        <w:t xml:space="preserve">fyr </w:t>
      </w:r>
      <w:r w:rsidR="005364E8">
        <w:rPr>
          <w:i/>
        </w:rPr>
        <w:tab/>
      </w:r>
      <w:r w:rsidR="009177E7" w:rsidRPr="0005745A">
        <w:rPr>
          <w:i/>
        </w:rPr>
        <w:t xml:space="preserve">onæled </w:t>
      </w:r>
      <w:r w:rsidR="005364E8">
        <w:rPr>
          <w:i/>
        </w:rPr>
        <w:tab/>
      </w:r>
      <w:r w:rsidR="009177E7" w:rsidRPr="0005745A">
        <w:rPr>
          <w:i/>
        </w:rPr>
        <w:t xml:space="preserve">on </w:t>
      </w:r>
      <w:r w:rsidR="005364E8">
        <w:rPr>
          <w:i/>
        </w:rPr>
        <w:tab/>
      </w:r>
      <w:r w:rsidR="009177E7" w:rsidRPr="0005745A">
        <w:rPr>
          <w:i/>
        </w:rPr>
        <w:t xml:space="preserve">middum </w:t>
      </w:r>
      <w:r w:rsidR="005364E8">
        <w:rPr>
          <w:i/>
        </w:rPr>
        <w:tab/>
      </w:r>
      <w:r w:rsidR="009177E7" w:rsidRPr="0005745A">
        <w:rPr>
          <w:i/>
        </w:rPr>
        <w:t xml:space="preserve">þam </w:t>
      </w:r>
      <w:r w:rsidR="005364E8">
        <w:rPr>
          <w:i/>
        </w:rPr>
        <w:tab/>
      </w:r>
      <w:r w:rsidR="009177E7" w:rsidRPr="0005745A">
        <w:rPr>
          <w:i/>
        </w:rPr>
        <w:t>huse.</w:t>
      </w:r>
    </w:p>
    <w:p w:rsidR="00116043" w:rsidRDefault="00116043" w:rsidP="00071328">
      <w:pPr>
        <w:spacing w:line="360" w:lineRule="auto"/>
        <w:contextualSpacing/>
      </w:pPr>
      <w:r>
        <w:tab/>
        <w:t xml:space="preserve">was </w:t>
      </w:r>
      <w:r w:rsidR="005364E8">
        <w:tab/>
      </w:r>
      <w:r>
        <w:t xml:space="preserve">large </w:t>
      </w:r>
      <w:r w:rsidR="005364E8">
        <w:tab/>
      </w:r>
      <w:r>
        <w:t xml:space="preserve">fire </w:t>
      </w:r>
      <w:r w:rsidR="005364E8">
        <w:tab/>
      </w:r>
      <w:r>
        <w:t xml:space="preserve">started </w:t>
      </w:r>
      <w:r w:rsidR="005364E8">
        <w:tab/>
      </w:r>
      <w:r>
        <w:t xml:space="preserve">in </w:t>
      </w:r>
      <w:r w:rsidR="005364E8">
        <w:tab/>
      </w:r>
      <w:r>
        <w:t xml:space="preserve">middle </w:t>
      </w:r>
      <w:r w:rsidR="005364E8">
        <w:tab/>
      </w:r>
      <w:r w:rsidR="005364E8">
        <w:tab/>
      </w:r>
      <w:r>
        <w:t xml:space="preserve">that </w:t>
      </w:r>
      <w:r w:rsidR="005364E8">
        <w:tab/>
      </w:r>
      <w:r>
        <w:t>house</w:t>
      </w:r>
    </w:p>
    <w:p w:rsidR="009177E7" w:rsidRDefault="0005745A" w:rsidP="00071328">
      <w:pPr>
        <w:spacing w:line="360" w:lineRule="auto"/>
        <w:contextualSpacing/>
      </w:pPr>
      <w:r>
        <w:tab/>
        <w:t>`</w:t>
      </w:r>
      <w:r w:rsidRPr="0028183F">
        <w:rPr>
          <w:b/>
        </w:rPr>
        <w:t>There</w:t>
      </w:r>
      <w:r>
        <w:t xml:space="preserve"> was a large fire started in the middle of the house.’ </w:t>
      </w:r>
      <w:r w:rsidR="009177E7">
        <w:t>(DOE, Bede 180.26)</w:t>
      </w:r>
    </w:p>
    <w:p w:rsidR="0005745A" w:rsidRDefault="0005745A" w:rsidP="00071328">
      <w:pPr>
        <w:spacing w:line="360" w:lineRule="auto"/>
        <w:contextualSpacing/>
      </w:pPr>
    </w:p>
    <w:p w:rsidR="00071328" w:rsidRDefault="008B687D" w:rsidP="008B687D">
      <w:pPr>
        <w:spacing w:line="360" w:lineRule="auto"/>
        <w:contextualSpacing/>
      </w:pPr>
      <w:r>
        <w:t xml:space="preserve">A few </w:t>
      </w:r>
      <w:r w:rsidR="0028183F">
        <w:t xml:space="preserve">TP </w:t>
      </w:r>
      <w:r>
        <w:t>expletives have been identified and, depending on how frequent these really are, this might make Old English into a stage with optional TP. For instance, s</w:t>
      </w:r>
      <w:r w:rsidR="00862D34">
        <w:t xml:space="preserve">entence </w:t>
      </w:r>
      <w:r w:rsidR="00F97105">
        <w:t>(48</w:t>
      </w:r>
      <w:r w:rsidR="00071328">
        <w:t xml:space="preserve">) is a </w:t>
      </w:r>
      <w:r w:rsidR="00263F89">
        <w:t>possible</w:t>
      </w:r>
      <w:r w:rsidR="00071328" w:rsidRPr="00407AEC">
        <w:t xml:space="preserve"> candidate for </w:t>
      </w:r>
      <w:r w:rsidR="00071328">
        <w:t xml:space="preserve">an </w:t>
      </w:r>
      <w:r w:rsidR="009F198A">
        <w:t xml:space="preserve">Old English </w:t>
      </w:r>
      <w:r w:rsidR="00071328">
        <w:t xml:space="preserve">expletive because </w:t>
      </w:r>
      <w:r w:rsidR="00DE15C6">
        <w:t xml:space="preserve">it is an SV structure </w:t>
      </w:r>
      <w:r w:rsidR="00DA0E21">
        <w:t xml:space="preserve">where </w:t>
      </w:r>
      <w:r w:rsidR="00DA0E21" w:rsidRPr="00DA0E21">
        <w:rPr>
          <w:bCs/>
          <w:i/>
          <w:iCs/>
        </w:rPr>
        <w:t>þær</w:t>
      </w:r>
      <w:r w:rsidR="000C33B0">
        <w:t xml:space="preserve"> follows a topic </w:t>
      </w:r>
      <w:r w:rsidR="00DE15C6">
        <w:t xml:space="preserve">and, </w:t>
      </w:r>
      <w:r w:rsidR="00071328">
        <w:t xml:space="preserve">in the </w:t>
      </w:r>
      <w:r w:rsidR="00071328" w:rsidRPr="00407AEC">
        <w:t>Lat</w:t>
      </w:r>
      <w:r w:rsidR="00071328">
        <w:t>in original</w:t>
      </w:r>
      <w:r w:rsidR="00DE15C6">
        <w:t>,</w:t>
      </w:r>
      <w:r w:rsidR="00071328">
        <w:t xml:space="preserve"> no locative appears</w:t>
      </w:r>
      <w:r w:rsidR="00DE15C6">
        <w:t xml:space="preserve">. </w:t>
      </w:r>
      <w:r w:rsidR="00071328">
        <w:t xml:space="preserve">Quirk (1951) argues </w:t>
      </w:r>
      <w:r w:rsidR="00EE2481">
        <w:t>that (</w:t>
      </w:r>
      <w:r w:rsidR="00F97105">
        <w:t>49</w:t>
      </w:r>
      <w:r w:rsidR="00DE15C6">
        <w:t>) is another and</w:t>
      </w:r>
      <w:r w:rsidR="00071328">
        <w:t xml:space="preserve"> Butler </w:t>
      </w:r>
      <w:r w:rsidR="00DE15C6">
        <w:t xml:space="preserve">(1980) </w:t>
      </w:r>
      <w:r w:rsidR="00071328">
        <w:t>finds one</w:t>
      </w:r>
      <w:r w:rsidR="00022A94" w:rsidRPr="00985F11">
        <w:t xml:space="preserve"> with </w:t>
      </w:r>
      <w:r w:rsidR="00022A94" w:rsidRPr="00985F11">
        <w:rPr>
          <w:i/>
          <w:iCs/>
        </w:rPr>
        <w:t>ðæt</w:t>
      </w:r>
      <w:r w:rsidR="00071328">
        <w:rPr>
          <w:iCs/>
        </w:rPr>
        <w:t>, as</w:t>
      </w:r>
      <w:r w:rsidR="00F97105">
        <w:t xml:space="preserve"> in (50</w:t>
      </w:r>
      <w:r w:rsidR="00022A94" w:rsidRPr="00985F11">
        <w:t xml:space="preserve">). </w:t>
      </w:r>
    </w:p>
    <w:p w:rsidR="00022A94" w:rsidRPr="00985F11" w:rsidRDefault="00022A94" w:rsidP="00071328">
      <w:pPr>
        <w:spacing w:line="360" w:lineRule="auto"/>
        <w:contextualSpacing/>
      </w:pPr>
    </w:p>
    <w:p w:rsidR="00071328" w:rsidRPr="00407AEC" w:rsidRDefault="009F198A" w:rsidP="00E7005A">
      <w:pPr>
        <w:spacing w:line="360" w:lineRule="auto"/>
        <w:contextualSpacing/>
      </w:pPr>
      <w:r>
        <w:t>(</w:t>
      </w:r>
      <w:r w:rsidR="00F97105">
        <w:t>48</w:t>
      </w:r>
      <w:r w:rsidR="00071328" w:rsidRPr="00407AEC">
        <w:t>)</w:t>
      </w:r>
      <w:r w:rsidR="00071328" w:rsidRPr="00407AEC">
        <w:tab/>
      </w:r>
      <w:r w:rsidR="00071328" w:rsidRPr="00407AEC">
        <w:rPr>
          <w:i/>
          <w:iCs/>
        </w:rPr>
        <w:t xml:space="preserve">On </w:t>
      </w:r>
      <w:r w:rsidR="00E7005A">
        <w:rPr>
          <w:i/>
          <w:iCs/>
        </w:rPr>
        <w:tab/>
      </w:r>
      <w:r w:rsidR="00071328" w:rsidRPr="00407AEC">
        <w:rPr>
          <w:i/>
          <w:iCs/>
        </w:rPr>
        <w:t xml:space="preserve">ðæm </w:t>
      </w:r>
      <w:r w:rsidR="00E7005A">
        <w:rPr>
          <w:i/>
          <w:iCs/>
        </w:rPr>
        <w:tab/>
      </w:r>
      <w:r w:rsidR="00071328" w:rsidRPr="00407AEC">
        <w:rPr>
          <w:i/>
          <w:iCs/>
        </w:rPr>
        <w:t xml:space="preserve">dagum </w:t>
      </w:r>
      <w:r w:rsidR="00E7005A">
        <w:rPr>
          <w:i/>
          <w:iCs/>
        </w:rPr>
        <w:tab/>
      </w:r>
      <w:r w:rsidR="00071328" w:rsidRPr="00407AEC">
        <w:rPr>
          <w:b/>
          <w:bCs/>
          <w:i/>
          <w:iCs/>
        </w:rPr>
        <w:t>þær</w:t>
      </w:r>
      <w:r w:rsidR="00071328" w:rsidRPr="00407AEC">
        <w:rPr>
          <w:i/>
          <w:iCs/>
        </w:rPr>
        <w:t xml:space="preserve"> </w:t>
      </w:r>
      <w:r w:rsidR="00E7005A">
        <w:rPr>
          <w:i/>
          <w:iCs/>
        </w:rPr>
        <w:tab/>
      </w:r>
      <w:r w:rsidR="00071328" w:rsidRPr="00407AEC">
        <w:rPr>
          <w:i/>
          <w:iCs/>
        </w:rPr>
        <w:t>wæron </w:t>
      </w:r>
      <w:r w:rsidR="00E7005A">
        <w:rPr>
          <w:i/>
          <w:iCs/>
        </w:rPr>
        <w:tab/>
      </w:r>
      <w:r w:rsidR="00E7005A" w:rsidRPr="00407AEC">
        <w:rPr>
          <w:i/>
          <w:iCs/>
        </w:rPr>
        <w:t xml:space="preserve">twa </w:t>
      </w:r>
      <w:r w:rsidR="00E7005A">
        <w:rPr>
          <w:i/>
          <w:iCs/>
        </w:rPr>
        <w:tab/>
      </w:r>
      <w:r w:rsidR="00E7005A" w:rsidRPr="00407AEC">
        <w:rPr>
          <w:i/>
          <w:iCs/>
        </w:rPr>
        <w:t>cwena,</w:t>
      </w:r>
    </w:p>
    <w:p w:rsidR="00071328" w:rsidRPr="00407AEC" w:rsidRDefault="00071328" w:rsidP="00E7005A">
      <w:pPr>
        <w:spacing w:line="360" w:lineRule="auto"/>
        <w:contextualSpacing/>
      </w:pPr>
      <w:r w:rsidRPr="00407AEC">
        <w:tab/>
        <w:t xml:space="preserve">In </w:t>
      </w:r>
      <w:r w:rsidR="00E7005A">
        <w:tab/>
      </w:r>
      <w:r w:rsidRPr="00407AEC">
        <w:t xml:space="preserve">those </w:t>
      </w:r>
      <w:r w:rsidR="00E7005A">
        <w:tab/>
      </w:r>
      <w:r w:rsidRPr="00407AEC">
        <w:t xml:space="preserve">days </w:t>
      </w:r>
      <w:r w:rsidR="00E7005A">
        <w:tab/>
      </w:r>
      <w:r w:rsidRPr="00407AEC">
        <w:t xml:space="preserve">EXPL </w:t>
      </w:r>
      <w:r w:rsidR="00E7005A">
        <w:tab/>
      </w:r>
      <w:r w:rsidRPr="00407AEC">
        <w:t>were</w:t>
      </w:r>
      <w:r w:rsidR="00E7005A">
        <w:tab/>
      </w:r>
      <w:r w:rsidR="00E7005A" w:rsidRPr="00407AEC">
        <w:t xml:space="preserve">two </w:t>
      </w:r>
      <w:r w:rsidR="00E7005A">
        <w:tab/>
      </w:r>
      <w:r w:rsidR="00E7005A" w:rsidRPr="00407AEC">
        <w:t>women</w:t>
      </w:r>
    </w:p>
    <w:p w:rsidR="00071328" w:rsidRPr="00407AEC" w:rsidRDefault="00071328" w:rsidP="00071328">
      <w:pPr>
        <w:spacing w:line="360" w:lineRule="auto"/>
        <w:contextualSpacing/>
      </w:pPr>
      <w:r w:rsidRPr="00407AEC">
        <w:tab/>
      </w:r>
      <w:r w:rsidRPr="00407AEC">
        <w:rPr>
          <w:i/>
          <w:iCs/>
        </w:rPr>
        <w:t xml:space="preserve">þæt </w:t>
      </w:r>
      <w:r w:rsidR="00831BD4">
        <w:rPr>
          <w:i/>
          <w:iCs/>
        </w:rPr>
        <w:tab/>
      </w:r>
      <w:r w:rsidRPr="00407AEC">
        <w:rPr>
          <w:i/>
          <w:iCs/>
        </w:rPr>
        <w:t xml:space="preserve">wæron </w:t>
      </w:r>
      <w:r w:rsidR="00831BD4">
        <w:rPr>
          <w:i/>
          <w:iCs/>
        </w:rPr>
        <w:tab/>
      </w:r>
      <w:r w:rsidRPr="00407AEC">
        <w:rPr>
          <w:i/>
          <w:iCs/>
        </w:rPr>
        <w:t xml:space="preserve">gesweostor </w:t>
      </w:r>
      <w:r w:rsidR="00831BD4">
        <w:rPr>
          <w:i/>
          <w:iCs/>
        </w:rPr>
        <w:tab/>
      </w:r>
      <w:r w:rsidRPr="00407AEC">
        <w:rPr>
          <w:i/>
          <w:iCs/>
        </w:rPr>
        <w:t xml:space="preserve">Anthiopa </w:t>
      </w:r>
      <w:r w:rsidR="00831BD4">
        <w:rPr>
          <w:i/>
          <w:iCs/>
        </w:rPr>
        <w:tab/>
      </w:r>
      <w:r w:rsidRPr="00407AEC">
        <w:rPr>
          <w:i/>
          <w:iCs/>
        </w:rPr>
        <w:t xml:space="preserve">&amp; </w:t>
      </w:r>
      <w:r w:rsidR="00831BD4">
        <w:rPr>
          <w:i/>
          <w:iCs/>
        </w:rPr>
        <w:tab/>
      </w:r>
      <w:r w:rsidRPr="00407AEC">
        <w:rPr>
          <w:i/>
          <w:iCs/>
        </w:rPr>
        <w:t>Orithia</w:t>
      </w:r>
    </w:p>
    <w:p w:rsidR="00071328" w:rsidRPr="00407AEC" w:rsidRDefault="00071328" w:rsidP="00071328">
      <w:pPr>
        <w:spacing w:line="360" w:lineRule="auto"/>
        <w:contextualSpacing/>
      </w:pPr>
      <w:r w:rsidRPr="00407AEC">
        <w:tab/>
        <w:t xml:space="preserve">REL </w:t>
      </w:r>
      <w:r w:rsidR="00831BD4">
        <w:tab/>
      </w:r>
      <w:r w:rsidRPr="00407AEC">
        <w:t xml:space="preserve">were </w:t>
      </w:r>
      <w:r w:rsidR="00831BD4">
        <w:tab/>
      </w:r>
      <w:r w:rsidRPr="00407AEC">
        <w:t>sisters</w:t>
      </w:r>
      <w:r w:rsidR="009F198A">
        <w:t xml:space="preserve"> </w:t>
      </w:r>
      <w:r w:rsidR="00831BD4">
        <w:tab/>
      </w:r>
      <w:r w:rsidR="00831BD4">
        <w:tab/>
      </w:r>
      <w:r w:rsidR="009F198A">
        <w:t xml:space="preserve">Anthiopa </w:t>
      </w:r>
      <w:r w:rsidR="00831BD4">
        <w:tab/>
      </w:r>
      <w:r w:rsidR="009F198A">
        <w:t xml:space="preserve">and </w:t>
      </w:r>
      <w:r w:rsidR="00831BD4">
        <w:tab/>
      </w:r>
      <w:r w:rsidR="009F198A">
        <w:t>Orithia</w:t>
      </w:r>
    </w:p>
    <w:p w:rsidR="00071328" w:rsidRDefault="00071328" w:rsidP="00E7005A">
      <w:pPr>
        <w:spacing w:line="360" w:lineRule="auto"/>
        <w:ind w:left="720" w:hanging="720"/>
        <w:contextualSpacing/>
      </w:pPr>
      <w:r w:rsidRPr="00407AEC">
        <w:tab/>
      </w:r>
      <w:r w:rsidR="00E7005A">
        <w:t xml:space="preserve">`In those days, there were two women who were the sisters Anthiopa and Orithia’ </w:t>
      </w:r>
      <w:r w:rsidRPr="00407AEC">
        <w:t xml:space="preserve">(Breivik 1977: 340; </w:t>
      </w:r>
      <w:r w:rsidRPr="00407AEC">
        <w:rPr>
          <w:i/>
          <w:iCs/>
        </w:rPr>
        <w:t>Orosius</w:t>
      </w:r>
      <w:r w:rsidRPr="00407AEC">
        <w:t>, Bately 30.20)</w:t>
      </w:r>
    </w:p>
    <w:p w:rsidR="00E7005A" w:rsidRPr="00407AEC" w:rsidRDefault="00F97105" w:rsidP="00E7005A">
      <w:pPr>
        <w:spacing w:line="360" w:lineRule="auto"/>
        <w:contextualSpacing/>
      </w:pPr>
      <w:r>
        <w:t>(49</w:t>
      </w:r>
      <w:r w:rsidR="00B14F54" w:rsidRPr="00407AEC">
        <w:t>)</w:t>
      </w:r>
      <w:r w:rsidR="00B14F54" w:rsidRPr="00407AEC">
        <w:tab/>
      </w:r>
      <w:r w:rsidR="00B14F54" w:rsidRPr="00407AEC">
        <w:rPr>
          <w:b/>
          <w:bCs/>
          <w:i/>
          <w:iCs/>
        </w:rPr>
        <w:t>Þær</w:t>
      </w:r>
      <w:r w:rsidR="00B14F54" w:rsidRPr="00407AEC">
        <w:rPr>
          <w:i/>
          <w:iCs/>
        </w:rPr>
        <w:t xml:space="preserve"> </w:t>
      </w:r>
      <w:r w:rsidR="00E7005A">
        <w:rPr>
          <w:i/>
          <w:iCs/>
        </w:rPr>
        <w:tab/>
      </w:r>
      <w:r w:rsidR="00B14F54" w:rsidRPr="00407AEC">
        <w:rPr>
          <w:i/>
          <w:iCs/>
        </w:rPr>
        <w:t>wæs </w:t>
      </w:r>
      <w:r w:rsidR="00E7005A">
        <w:rPr>
          <w:i/>
          <w:iCs/>
        </w:rPr>
        <w:tab/>
      </w:r>
      <w:r w:rsidR="00B14F54" w:rsidRPr="00407AEC">
        <w:rPr>
          <w:i/>
          <w:iCs/>
        </w:rPr>
        <w:t xml:space="preserve">sang </w:t>
      </w:r>
      <w:r w:rsidR="00E7005A">
        <w:rPr>
          <w:i/>
          <w:iCs/>
        </w:rPr>
        <w:tab/>
      </w:r>
      <w:r w:rsidR="00B14F54" w:rsidRPr="00407AEC">
        <w:rPr>
          <w:i/>
          <w:iCs/>
        </w:rPr>
        <w:t xml:space="preserve">ond </w:t>
      </w:r>
      <w:r w:rsidR="00E7005A">
        <w:rPr>
          <w:i/>
          <w:iCs/>
        </w:rPr>
        <w:tab/>
      </w:r>
      <w:r w:rsidR="00B14F54" w:rsidRPr="00407AEC">
        <w:rPr>
          <w:i/>
          <w:iCs/>
        </w:rPr>
        <w:t>sweg </w:t>
      </w:r>
      <w:r w:rsidR="00E7005A">
        <w:rPr>
          <w:i/>
          <w:iCs/>
        </w:rPr>
        <w:tab/>
      </w:r>
      <w:r w:rsidR="00B14F54" w:rsidRPr="00407AEC">
        <w:rPr>
          <w:i/>
          <w:iCs/>
        </w:rPr>
        <w:t xml:space="preserve">samod </w:t>
      </w:r>
      <w:r w:rsidR="00E7005A">
        <w:rPr>
          <w:i/>
          <w:iCs/>
        </w:rPr>
        <w:tab/>
      </w:r>
      <w:r w:rsidR="00B14F54" w:rsidRPr="00407AEC">
        <w:rPr>
          <w:i/>
          <w:iCs/>
        </w:rPr>
        <w:t>ætgædere</w:t>
      </w:r>
      <w:r w:rsidR="00E7005A">
        <w:rPr>
          <w:i/>
          <w:iCs/>
        </w:rPr>
        <w:t xml:space="preserve"> </w:t>
      </w:r>
      <w:r w:rsidR="00E7005A" w:rsidRPr="00407AEC">
        <w:rPr>
          <w:i/>
          <w:iCs/>
        </w:rPr>
        <w:t xml:space="preserve">fore </w:t>
      </w:r>
      <w:r w:rsidR="00E7005A" w:rsidRPr="00407AEC">
        <w:rPr>
          <w:i/>
          <w:iCs/>
        </w:rPr>
        <w:tab/>
        <w:t xml:space="preserve">Healfdenes </w:t>
      </w:r>
      <w:r w:rsidR="00E7005A">
        <w:rPr>
          <w:i/>
          <w:iCs/>
        </w:rPr>
        <w:tab/>
      </w:r>
      <w:r w:rsidR="00E7005A" w:rsidRPr="00407AEC">
        <w:rPr>
          <w:i/>
          <w:iCs/>
        </w:rPr>
        <w:t xml:space="preserve">hildewisan </w:t>
      </w:r>
    </w:p>
    <w:p w:rsidR="00B14F54" w:rsidRPr="00407AEC" w:rsidRDefault="00B14F54" w:rsidP="00B14F54">
      <w:pPr>
        <w:spacing w:line="360" w:lineRule="auto"/>
        <w:contextualSpacing/>
      </w:pPr>
      <w:r w:rsidRPr="00407AEC">
        <w:lastRenderedPageBreak/>
        <w:tab/>
        <w:t xml:space="preserve">EXPL </w:t>
      </w:r>
      <w:r w:rsidR="00E7005A">
        <w:tab/>
      </w:r>
      <w:r w:rsidRPr="00407AEC">
        <w:t xml:space="preserve">was </w:t>
      </w:r>
      <w:r w:rsidR="00E7005A">
        <w:tab/>
      </w:r>
      <w:r w:rsidRPr="00407AEC">
        <w:t xml:space="preserve">song </w:t>
      </w:r>
      <w:r w:rsidR="00E7005A">
        <w:tab/>
      </w:r>
      <w:r w:rsidRPr="00407AEC">
        <w:t xml:space="preserve">and </w:t>
      </w:r>
      <w:r w:rsidR="00E7005A">
        <w:tab/>
      </w:r>
      <w:r w:rsidRPr="00407AEC">
        <w:t xml:space="preserve">music </w:t>
      </w:r>
      <w:r w:rsidR="00E7005A">
        <w:tab/>
        <w:t>together together</w:t>
      </w:r>
      <w:r w:rsidRPr="00407AEC">
        <w:t xml:space="preserve"> </w:t>
      </w:r>
      <w:r w:rsidR="00E7005A">
        <w:t>before king_</w:t>
      </w:r>
      <w:r w:rsidRPr="00407AEC">
        <w:t xml:space="preserve">Danes </w:t>
      </w:r>
      <w:r>
        <w:tab/>
      </w:r>
      <w:r w:rsidR="00E7005A">
        <w:t>battle_</w:t>
      </w:r>
      <w:r w:rsidRPr="00407AEC">
        <w:t>leader</w:t>
      </w:r>
    </w:p>
    <w:p w:rsidR="00B14F54" w:rsidRPr="00407AEC" w:rsidRDefault="00B14F54" w:rsidP="00B14F54">
      <w:pPr>
        <w:spacing w:line="360" w:lineRule="auto"/>
        <w:ind w:left="720" w:hanging="720"/>
        <w:contextualSpacing/>
      </w:pPr>
      <w:r w:rsidRPr="00407AEC">
        <w:tab/>
        <w:t>`There was song and music before the leader</w:t>
      </w:r>
      <w:r w:rsidR="00E7005A">
        <w:t xml:space="preserve"> of the Danes</w:t>
      </w:r>
      <w:r w:rsidRPr="00407AEC">
        <w:t>.’</w:t>
      </w:r>
      <w:r>
        <w:t xml:space="preserve"> </w:t>
      </w:r>
      <w:r w:rsidRPr="00407AEC">
        <w:t xml:space="preserve">(Breivik 1977: 341, </w:t>
      </w:r>
      <w:r>
        <w:t xml:space="preserve">1983: 253; </w:t>
      </w:r>
      <w:r w:rsidRPr="00407AEC">
        <w:t xml:space="preserve">Quirk 1951, </w:t>
      </w:r>
      <w:r w:rsidRPr="00407AEC">
        <w:rPr>
          <w:i/>
          <w:iCs/>
        </w:rPr>
        <w:t>Beowulf</w:t>
      </w:r>
      <w:r w:rsidRPr="00407AEC">
        <w:t xml:space="preserve"> 1063-4)</w:t>
      </w:r>
    </w:p>
    <w:p w:rsidR="00071328" w:rsidRPr="00985F11" w:rsidRDefault="00F97105" w:rsidP="00071328">
      <w:pPr>
        <w:spacing w:line="360" w:lineRule="auto"/>
        <w:contextualSpacing/>
      </w:pPr>
      <w:r>
        <w:t>(50</w:t>
      </w:r>
      <w:r w:rsidR="00071328">
        <w:t>)</w:t>
      </w:r>
      <w:r w:rsidR="00071328" w:rsidRPr="00985F11">
        <w:tab/>
      </w:r>
      <w:r w:rsidR="00071328" w:rsidRPr="00CA4CEA">
        <w:rPr>
          <w:i/>
        </w:rPr>
        <w:t xml:space="preserve">Ac </w:t>
      </w:r>
      <w:r w:rsidR="00E7005A">
        <w:rPr>
          <w:i/>
        </w:rPr>
        <w:tab/>
      </w:r>
      <w:r w:rsidR="00071328" w:rsidRPr="00CA4CEA">
        <w:rPr>
          <w:b/>
          <w:bCs/>
          <w:i/>
        </w:rPr>
        <w:t>ðæt</w:t>
      </w:r>
      <w:r w:rsidR="00071328" w:rsidRPr="00CA4CEA">
        <w:rPr>
          <w:i/>
        </w:rPr>
        <w:t xml:space="preserve"> </w:t>
      </w:r>
      <w:r w:rsidR="00E7005A">
        <w:rPr>
          <w:i/>
        </w:rPr>
        <w:tab/>
      </w:r>
      <w:r w:rsidR="00071328" w:rsidRPr="00CA4CEA">
        <w:rPr>
          <w:i/>
        </w:rPr>
        <w:t xml:space="preserve">nis </w:t>
      </w:r>
      <w:r w:rsidR="00E7005A">
        <w:rPr>
          <w:i/>
        </w:rPr>
        <w:tab/>
      </w:r>
      <w:r w:rsidR="00071328" w:rsidRPr="00CA4CEA">
        <w:rPr>
          <w:i/>
        </w:rPr>
        <w:t xml:space="preserve">nan </w:t>
      </w:r>
      <w:r w:rsidR="00E7005A">
        <w:rPr>
          <w:i/>
        </w:rPr>
        <w:tab/>
      </w:r>
      <w:r w:rsidR="00071328" w:rsidRPr="00CA4CEA">
        <w:rPr>
          <w:i/>
        </w:rPr>
        <w:t xml:space="preserve">man </w:t>
      </w:r>
      <w:r w:rsidR="00E7005A">
        <w:rPr>
          <w:i/>
        </w:rPr>
        <w:tab/>
      </w:r>
      <w:r w:rsidR="00071328" w:rsidRPr="00CA4CEA">
        <w:rPr>
          <w:i/>
        </w:rPr>
        <w:t xml:space="preserve">þte </w:t>
      </w:r>
      <w:r w:rsidR="00E7005A">
        <w:rPr>
          <w:i/>
        </w:rPr>
        <w:tab/>
      </w:r>
      <w:r w:rsidR="00071328" w:rsidRPr="00CA4CEA">
        <w:rPr>
          <w:i/>
        </w:rPr>
        <w:t xml:space="preserve">sumes </w:t>
      </w:r>
      <w:r w:rsidR="00E7005A">
        <w:rPr>
          <w:i/>
        </w:rPr>
        <w:tab/>
      </w:r>
      <w:r w:rsidR="00071328" w:rsidRPr="00CA4CEA">
        <w:rPr>
          <w:i/>
        </w:rPr>
        <w:t xml:space="preserve">eacan </w:t>
      </w:r>
      <w:r w:rsidR="00E7005A">
        <w:rPr>
          <w:i/>
        </w:rPr>
        <w:tab/>
      </w:r>
      <w:r w:rsidR="00071328" w:rsidRPr="00CA4CEA">
        <w:rPr>
          <w:i/>
        </w:rPr>
        <w:t>ne ðyrfe, buton Gode anum.</w:t>
      </w:r>
    </w:p>
    <w:p w:rsidR="00E7005A" w:rsidRDefault="00E7005A" w:rsidP="00071328">
      <w:pPr>
        <w:spacing w:line="360" w:lineRule="auto"/>
        <w:ind w:firstLine="720"/>
        <w:contextualSpacing/>
      </w:pPr>
      <w:r>
        <w:t>But</w:t>
      </w:r>
      <w:r>
        <w:tab/>
        <w:t>that</w:t>
      </w:r>
      <w:r>
        <w:tab/>
        <w:t>NEG.is</w:t>
      </w:r>
      <w:r>
        <w:tab/>
        <w:t>no</w:t>
      </w:r>
      <w:r>
        <w:tab/>
        <w:t>man</w:t>
      </w:r>
      <w:r>
        <w:tab/>
        <w:t>REL</w:t>
      </w:r>
      <w:r>
        <w:tab/>
        <w:t>some</w:t>
      </w:r>
      <w:r>
        <w:tab/>
        <w:t>addition NEG need except God alone</w:t>
      </w:r>
    </w:p>
    <w:p w:rsidR="00071328" w:rsidRDefault="00071328" w:rsidP="00071328">
      <w:pPr>
        <w:spacing w:line="360" w:lineRule="auto"/>
        <w:ind w:firstLine="720"/>
        <w:contextualSpacing/>
      </w:pPr>
      <w:r w:rsidRPr="00985F11">
        <w:t xml:space="preserve">`But there not is no man that some addition not needs, except God alone'. </w:t>
      </w:r>
    </w:p>
    <w:p w:rsidR="00071328" w:rsidRPr="00985F11" w:rsidRDefault="00071328" w:rsidP="00071328">
      <w:pPr>
        <w:spacing w:line="360" w:lineRule="auto"/>
        <w:ind w:left="720"/>
        <w:contextualSpacing/>
      </w:pPr>
      <w:r w:rsidRPr="00985F11">
        <w:t xml:space="preserve">(Ælfred, </w:t>
      </w:r>
      <w:r w:rsidRPr="00985F11">
        <w:rPr>
          <w:i/>
          <w:iCs/>
        </w:rPr>
        <w:t>Boethius</w:t>
      </w:r>
      <w:r w:rsidRPr="00985F11">
        <w:t xml:space="preserve"> C 55, 28</w:t>
      </w:r>
      <w:r>
        <w:t xml:space="preserve">, </w:t>
      </w:r>
      <w:r w:rsidRPr="00985F11">
        <w:t>Butler, 1980: 268)</w:t>
      </w:r>
    </w:p>
    <w:p w:rsidR="00B14F54" w:rsidRDefault="00B14F54" w:rsidP="00071328">
      <w:pPr>
        <w:spacing w:line="360" w:lineRule="auto"/>
        <w:contextualSpacing/>
      </w:pPr>
    </w:p>
    <w:p w:rsidR="00022A94" w:rsidRDefault="0007286E" w:rsidP="00022A94">
      <w:pPr>
        <w:spacing w:line="360" w:lineRule="auto"/>
        <w:contextualSpacing/>
        <w:rPr>
          <w:bCs/>
        </w:rPr>
      </w:pPr>
      <w:r>
        <w:t xml:space="preserve">Breivik (1983) argues that  the interchangeability of the various </w:t>
      </w:r>
      <w:r w:rsidRPr="00071328">
        <w:t>expletives (</w:t>
      </w:r>
      <w:r w:rsidRPr="00071328">
        <w:rPr>
          <w:bCs/>
          <w:i/>
        </w:rPr>
        <w:t xml:space="preserve">ðæt, ðære, it, </w:t>
      </w:r>
      <w:r w:rsidRPr="00071328">
        <w:rPr>
          <w:bCs/>
        </w:rPr>
        <w:t>and null)</w:t>
      </w:r>
      <w:r>
        <w:rPr>
          <w:bCs/>
        </w:rPr>
        <w:t xml:space="preserve"> between different versions of manuscripts is evidence for their expletive status</w:t>
      </w:r>
      <w:r w:rsidR="00071328">
        <w:rPr>
          <w:bCs/>
        </w:rPr>
        <w:t xml:space="preserve">. </w:t>
      </w:r>
      <w:r w:rsidR="00FA325D">
        <w:rPr>
          <w:bCs/>
        </w:rPr>
        <w:t xml:space="preserve">He finds two variations in the Lauderdale and Cotton manuscripts of </w:t>
      </w:r>
      <w:r w:rsidR="00FA325D">
        <w:rPr>
          <w:bCs/>
          <w:i/>
        </w:rPr>
        <w:t>Orosius</w:t>
      </w:r>
      <w:r w:rsidR="006E3B41">
        <w:rPr>
          <w:bCs/>
        </w:rPr>
        <w:t>, as can be seen in (</w:t>
      </w:r>
      <w:r w:rsidR="00F97105">
        <w:rPr>
          <w:bCs/>
        </w:rPr>
        <w:t>51</w:t>
      </w:r>
      <w:r w:rsidR="00E7005A">
        <w:rPr>
          <w:bCs/>
        </w:rPr>
        <w:t>a</w:t>
      </w:r>
      <w:r w:rsidR="006E3B41">
        <w:rPr>
          <w:bCs/>
        </w:rPr>
        <w:t xml:space="preserve">) </w:t>
      </w:r>
      <w:r w:rsidR="00973EBC">
        <w:rPr>
          <w:bCs/>
        </w:rPr>
        <w:t>with an expletive (and verb last) and</w:t>
      </w:r>
      <w:r w:rsidR="006E3B41">
        <w:rPr>
          <w:bCs/>
        </w:rPr>
        <w:t xml:space="preserve"> (</w:t>
      </w:r>
      <w:r w:rsidR="00F97105">
        <w:rPr>
          <w:bCs/>
        </w:rPr>
        <w:t>51</w:t>
      </w:r>
      <w:r w:rsidR="00E7005A">
        <w:rPr>
          <w:bCs/>
        </w:rPr>
        <w:t>b</w:t>
      </w:r>
      <w:r w:rsidR="006E3B41">
        <w:rPr>
          <w:bCs/>
        </w:rPr>
        <w:t>)</w:t>
      </w:r>
      <w:r w:rsidR="00973EBC">
        <w:rPr>
          <w:bCs/>
        </w:rPr>
        <w:t xml:space="preserve"> without one</w:t>
      </w:r>
      <w:r w:rsidR="006E3B41">
        <w:rPr>
          <w:bCs/>
        </w:rPr>
        <w:t>.</w:t>
      </w:r>
      <w:r w:rsidR="005E1712">
        <w:rPr>
          <w:bCs/>
        </w:rPr>
        <w:t xml:space="preserve"> In (</w:t>
      </w:r>
      <w:r w:rsidR="00F97105">
        <w:rPr>
          <w:bCs/>
        </w:rPr>
        <w:t>52</w:t>
      </w:r>
      <w:r w:rsidR="00E7005A">
        <w:rPr>
          <w:bCs/>
        </w:rPr>
        <w:t>)</w:t>
      </w:r>
      <w:r w:rsidR="005E1712">
        <w:rPr>
          <w:bCs/>
        </w:rPr>
        <w:t xml:space="preserve">, that </w:t>
      </w:r>
      <w:r w:rsidR="00825062">
        <w:rPr>
          <w:bCs/>
        </w:rPr>
        <w:t xml:space="preserve">choice of expletive </w:t>
      </w:r>
      <w:r w:rsidR="005E1712">
        <w:rPr>
          <w:bCs/>
        </w:rPr>
        <w:t>is reversed, with a null subject in (</w:t>
      </w:r>
      <w:r w:rsidR="00F97105">
        <w:rPr>
          <w:bCs/>
        </w:rPr>
        <w:t>52</w:t>
      </w:r>
      <w:r w:rsidR="00E7005A">
        <w:rPr>
          <w:bCs/>
        </w:rPr>
        <w:t>a</w:t>
      </w:r>
      <w:r w:rsidR="005E1712">
        <w:rPr>
          <w:bCs/>
        </w:rPr>
        <w:t xml:space="preserve">) and a </w:t>
      </w:r>
      <w:r w:rsidR="005E1712" w:rsidRPr="005E1712">
        <w:rPr>
          <w:bCs/>
          <w:i/>
        </w:rPr>
        <w:t xml:space="preserve">hit </w:t>
      </w:r>
      <w:r w:rsidR="005E1712">
        <w:rPr>
          <w:bCs/>
        </w:rPr>
        <w:t>in (</w:t>
      </w:r>
      <w:r w:rsidR="00F97105">
        <w:rPr>
          <w:bCs/>
        </w:rPr>
        <w:t>52</w:t>
      </w:r>
      <w:r w:rsidR="00E7005A">
        <w:rPr>
          <w:bCs/>
        </w:rPr>
        <w:t>b</w:t>
      </w:r>
      <w:r w:rsidR="005E1712">
        <w:rPr>
          <w:bCs/>
        </w:rPr>
        <w:t>).</w:t>
      </w:r>
      <w:r w:rsidR="000C33B0">
        <w:rPr>
          <w:bCs/>
        </w:rPr>
        <w:t xml:space="preserve"> Note that these expletives follow a complementizer in (</w:t>
      </w:r>
      <w:r w:rsidR="00F97105">
        <w:rPr>
          <w:bCs/>
        </w:rPr>
        <w:t>51</w:t>
      </w:r>
      <w:r w:rsidR="00EE2481">
        <w:rPr>
          <w:bCs/>
        </w:rPr>
        <w:t>a) and</w:t>
      </w:r>
      <w:r w:rsidR="000C33B0">
        <w:rPr>
          <w:bCs/>
        </w:rPr>
        <w:t xml:space="preserve"> </w:t>
      </w:r>
      <w:r w:rsidR="008B687D">
        <w:rPr>
          <w:bCs/>
        </w:rPr>
        <w:t>(</w:t>
      </w:r>
      <w:r w:rsidR="00F97105">
        <w:rPr>
          <w:bCs/>
        </w:rPr>
        <w:t>52</w:t>
      </w:r>
      <w:r w:rsidR="00EE2481">
        <w:rPr>
          <w:bCs/>
        </w:rPr>
        <w:t>b</w:t>
      </w:r>
      <w:r w:rsidR="000C33B0">
        <w:rPr>
          <w:bCs/>
        </w:rPr>
        <w:t xml:space="preserve">) so </w:t>
      </w:r>
      <w:r w:rsidR="00DA0E21">
        <w:rPr>
          <w:bCs/>
        </w:rPr>
        <w:t>that is extra</w:t>
      </w:r>
      <w:r>
        <w:rPr>
          <w:bCs/>
        </w:rPr>
        <w:t xml:space="preserve"> </w:t>
      </w:r>
      <w:r w:rsidR="00DA0E21">
        <w:rPr>
          <w:bCs/>
        </w:rPr>
        <w:t>evidence that they are</w:t>
      </w:r>
      <w:r w:rsidR="000C33B0">
        <w:rPr>
          <w:bCs/>
        </w:rPr>
        <w:t xml:space="preserve"> TP expletives.</w:t>
      </w:r>
    </w:p>
    <w:p w:rsidR="00FA325D" w:rsidRDefault="00FA325D" w:rsidP="00022A94">
      <w:pPr>
        <w:spacing w:line="360" w:lineRule="auto"/>
        <w:contextualSpacing/>
        <w:rPr>
          <w:bCs/>
        </w:rPr>
      </w:pPr>
    </w:p>
    <w:p w:rsidR="00E7005A" w:rsidRDefault="00FA325D" w:rsidP="00FA325D">
      <w:pPr>
        <w:spacing w:line="360" w:lineRule="auto"/>
        <w:ind w:left="720" w:hanging="720"/>
        <w:contextualSpacing/>
        <w:rPr>
          <w:bCs/>
          <w:i/>
        </w:rPr>
      </w:pPr>
      <w:r>
        <w:rPr>
          <w:bCs/>
        </w:rPr>
        <w:t>(</w:t>
      </w:r>
      <w:r w:rsidR="00F97105">
        <w:rPr>
          <w:bCs/>
        </w:rPr>
        <w:t>51</w:t>
      </w:r>
      <w:r>
        <w:rPr>
          <w:bCs/>
        </w:rPr>
        <w:t>)</w:t>
      </w:r>
      <w:r w:rsidR="00E7005A">
        <w:rPr>
          <w:bCs/>
        </w:rPr>
        <w:tab/>
        <w:t>a.</w:t>
      </w:r>
      <w:r>
        <w:rPr>
          <w:bCs/>
        </w:rPr>
        <w:tab/>
      </w:r>
      <w:r w:rsidRPr="00973EBC">
        <w:rPr>
          <w:bCs/>
          <w:i/>
        </w:rPr>
        <w:t xml:space="preserve">Ac </w:t>
      </w:r>
      <w:r w:rsidR="00E7005A">
        <w:rPr>
          <w:bCs/>
          <w:i/>
        </w:rPr>
        <w:tab/>
      </w:r>
      <w:r w:rsidRPr="00973EBC">
        <w:rPr>
          <w:bCs/>
          <w:i/>
        </w:rPr>
        <w:t xml:space="preserve">siþþan </w:t>
      </w:r>
      <w:r w:rsidR="00E7005A">
        <w:rPr>
          <w:bCs/>
          <w:i/>
        </w:rPr>
        <w:tab/>
      </w:r>
      <w:r w:rsidRPr="00973EBC">
        <w:rPr>
          <w:bCs/>
          <w:i/>
        </w:rPr>
        <w:t xml:space="preserve">Scipia </w:t>
      </w:r>
      <w:r w:rsidR="00E7005A">
        <w:rPr>
          <w:bCs/>
          <w:i/>
        </w:rPr>
        <w:tab/>
      </w:r>
      <w:r w:rsidRPr="00973EBC">
        <w:rPr>
          <w:bCs/>
          <w:i/>
        </w:rPr>
        <w:t xml:space="preserve">geascade </w:t>
      </w:r>
      <w:r w:rsidR="00E7005A">
        <w:rPr>
          <w:bCs/>
          <w:i/>
        </w:rPr>
        <w:tab/>
      </w:r>
      <w:r w:rsidRPr="00973EBC">
        <w:rPr>
          <w:bCs/>
          <w:i/>
        </w:rPr>
        <w:t xml:space="preserve">þæt </w:t>
      </w:r>
      <w:r w:rsidR="00E7005A">
        <w:rPr>
          <w:bCs/>
          <w:i/>
        </w:rPr>
        <w:tab/>
      </w:r>
      <w:r w:rsidRPr="00973EBC">
        <w:rPr>
          <w:bCs/>
          <w:i/>
        </w:rPr>
        <w:t xml:space="preserve">þa </w:t>
      </w:r>
      <w:r w:rsidR="00E7005A">
        <w:rPr>
          <w:bCs/>
          <w:i/>
        </w:rPr>
        <w:tab/>
      </w:r>
      <w:r w:rsidRPr="00973EBC">
        <w:rPr>
          <w:bCs/>
          <w:i/>
        </w:rPr>
        <w:t xml:space="preserve">foreweardas </w:t>
      </w:r>
      <w:r w:rsidR="00E7005A">
        <w:rPr>
          <w:bCs/>
          <w:i/>
        </w:rPr>
        <w:tab/>
      </w:r>
      <w:r w:rsidRPr="00973EBC">
        <w:rPr>
          <w:bCs/>
          <w:i/>
        </w:rPr>
        <w:t xml:space="preserve">wæron </w:t>
      </w:r>
      <w:r w:rsidR="00E7005A">
        <w:rPr>
          <w:bCs/>
          <w:i/>
        </w:rPr>
        <w:tab/>
      </w:r>
      <w:r w:rsidRPr="00973EBC">
        <w:rPr>
          <w:bCs/>
          <w:i/>
        </w:rPr>
        <w:t xml:space="preserve">feor </w:t>
      </w:r>
    </w:p>
    <w:p w:rsidR="00B043AE" w:rsidRDefault="00B043AE" w:rsidP="00B043AE">
      <w:pPr>
        <w:spacing w:line="360" w:lineRule="auto"/>
        <w:ind w:left="720" w:hanging="720"/>
        <w:contextualSpacing/>
        <w:rPr>
          <w:bCs/>
        </w:rPr>
      </w:pPr>
      <w:r>
        <w:rPr>
          <w:bCs/>
          <w:i/>
        </w:rPr>
        <w:tab/>
      </w:r>
      <w:r>
        <w:rPr>
          <w:bCs/>
          <w:i/>
        </w:rPr>
        <w:tab/>
      </w:r>
      <w:r>
        <w:rPr>
          <w:bCs/>
        </w:rPr>
        <w:t xml:space="preserve">But </w:t>
      </w:r>
      <w:r>
        <w:rPr>
          <w:bCs/>
        </w:rPr>
        <w:tab/>
        <w:t xml:space="preserve">when </w:t>
      </w:r>
      <w:r>
        <w:rPr>
          <w:bCs/>
        </w:rPr>
        <w:tab/>
        <w:t xml:space="preserve">Scipio </w:t>
      </w:r>
      <w:r>
        <w:rPr>
          <w:bCs/>
        </w:rPr>
        <w:tab/>
        <w:t xml:space="preserve">learned </w:t>
      </w:r>
      <w:r>
        <w:rPr>
          <w:bCs/>
        </w:rPr>
        <w:tab/>
        <w:t xml:space="preserve">that </w:t>
      </w:r>
      <w:r>
        <w:rPr>
          <w:bCs/>
        </w:rPr>
        <w:tab/>
        <w:t xml:space="preserve">those </w:t>
      </w:r>
      <w:r>
        <w:rPr>
          <w:bCs/>
        </w:rPr>
        <w:tab/>
        <w:t xml:space="preserve">forwarders </w:t>
      </w:r>
      <w:r>
        <w:rPr>
          <w:bCs/>
        </w:rPr>
        <w:tab/>
        <w:t xml:space="preserve">were </w:t>
      </w:r>
      <w:r>
        <w:rPr>
          <w:bCs/>
        </w:rPr>
        <w:tab/>
        <w:t xml:space="preserve">far </w:t>
      </w:r>
    </w:p>
    <w:p w:rsidR="00E7005A" w:rsidRDefault="00FA325D" w:rsidP="00825062">
      <w:pPr>
        <w:spacing w:line="360" w:lineRule="auto"/>
        <w:ind w:left="720" w:firstLine="720"/>
        <w:contextualSpacing/>
        <w:rPr>
          <w:bCs/>
          <w:i/>
        </w:rPr>
      </w:pPr>
      <w:r w:rsidRPr="00973EBC">
        <w:rPr>
          <w:bCs/>
          <w:i/>
        </w:rPr>
        <w:t xml:space="preserve">ðæm </w:t>
      </w:r>
      <w:r w:rsidR="00E7005A">
        <w:rPr>
          <w:bCs/>
          <w:i/>
        </w:rPr>
        <w:tab/>
      </w:r>
      <w:r w:rsidRPr="00973EBC">
        <w:rPr>
          <w:bCs/>
          <w:i/>
        </w:rPr>
        <w:t xml:space="preserve">fæstenne </w:t>
      </w:r>
      <w:r w:rsidR="00E7005A">
        <w:rPr>
          <w:bCs/>
          <w:i/>
        </w:rPr>
        <w:tab/>
      </w:r>
      <w:r w:rsidRPr="00973EBC">
        <w:rPr>
          <w:bCs/>
          <w:i/>
        </w:rPr>
        <w:t xml:space="preserve">gesette, &amp; eac </w:t>
      </w:r>
      <w:r w:rsidR="00E7005A">
        <w:rPr>
          <w:bCs/>
          <w:i/>
        </w:rPr>
        <w:tab/>
      </w:r>
      <w:r w:rsidRPr="00973EBC">
        <w:rPr>
          <w:bCs/>
          <w:i/>
        </w:rPr>
        <w:t xml:space="preserve">þæt </w:t>
      </w:r>
      <w:r w:rsidR="00E7005A">
        <w:rPr>
          <w:bCs/>
          <w:i/>
        </w:rPr>
        <w:tab/>
      </w:r>
      <w:r w:rsidRPr="005E1712">
        <w:rPr>
          <w:b/>
          <w:bCs/>
          <w:i/>
        </w:rPr>
        <w:t xml:space="preserve">þær </w:t>
      </w:r>
      <w:r w:rsidR="00E7005A">
        <w:rPr>
          <w:b/>
          <w:bCs/>
          <w:i/>
        </w:rPr>
        <w:tab/>
      </w:r>
      <w:r w:rsidRPr="005E1712">
        <w:rPr>
          <w:b/>
          <w:bCs/>
          <w:i/>
        </w:rPr>
        <w:t xml:space="preserve">nane </w:t>
      </w:r>
      <w:r w:rsidR="00E7005A">
        <w:rPr>
          <w:b/>
          <w:bCs/>
          <w:i/>
        </w:rPr>
        <w:tab/>
      </w:r>
      <w:r w:rsidRPr="005E1712">
        <w:rPr>
          <w:b/>
          <w:bCs/>
          <w:i/>
        </w:rPr>
        <w:t xml:space="preserve">oðre </w:t>
      </w:r>
      <w:r w:rsidR="00E7005A">
        <w:rPr>
          <w:b/>
          <w:bCs/>
          <w:i/>
        </w:rPr>
        <w:tab/>
      </w:r>
      <w:r w:rsidRPr="005E1712">
        <w:rPr>
          <w:b/>
          <w:bCs/>
          <w:i/>
        </w:rPr>
        <w:t xml:space="preserve">near </w:t>
      </w:r>
      <w:r w:rsidR="00E7005A">
        <w:rPr>
          <w:b/>
          <w:bCs/>
          <w:i/>
        </w:rPr>
        <w:tab/>
      </w:r>
      <w:r w:rsidRPr="005E1712">
        <w:rPr>
          <w:b/>
          <w:bCs/>
          <w:i/>
        </w:rPr>
        <w:t>næran</w:t>
      </w:r>
      <w:r w:rsidR="00825062">
        <w:rPr>
          <w:bCs/>
          <w:i/>
        </w:rPr>
        <w:t>,</w:t>
      </w:r>
      <w:r w:rsidRPr="00973EBC">
        <w:rPr>
          <w:bCs/>
          <w:i/>
        </w:rPr>
        <w:t xml:space="preserve"> </w:t>
      </w:r>
    </w:p>
    <w:p w:rsidR="00B043AE" w:rsidRDefault="00B043AE" w:rsidP="00825062">
      <w:pPr>
        <w:spacing w:line="360" w:lineRule="auto"/>
        <w:ind w:left="720" w:firstLine="720"/>
        <w:contextualSpacing/>
        <w:rPr>
          <w:bCs/>
          <w:i/>
        </w:rPr>
      </w:pPr>
      <w:r>
        <w:rPr>
          <w:bCs/>
        </w:rPr>
        <w:t xml:space="preserve">that </w:t>
      </w:r>
      <w:r>
        <w:rPr>
          <w:bCs/>
        </w:rPr>
        <w:tab/>
        <w:t>fastness</w:t>
      </w:r>
      <w:r>
        <w:rPr>
          <w:bCs/>
        </w:rPr>
        <w:tab/>
        <w:t>put</w:t>
      </w:r>
      <w:r w:rsidRPr="00B043AE">
        <w:rPr>
          <w:bCs/>
        </w:rPr>
        <w:t xml:space="preserve"> </w:t>
      </w:r>
      <w:r>
        <w:rPr>
          <w:bCs/>
        </w:rPr>
        <w:tab/>
        <w:t xml:space="preserve">and also that </w:t>
      </w:r>
      <w:r>
        <w:rPr>
          <w:bCs/>
        </w:rPr>
        <w:tab/>
      </w:r>
      <w:r w:rsidR="00BC4A39">
        <w:rPr>
          <w:bCs/>
        </w:rPr>
        <w:t>EXPL</w:t>
      </w:r>
      <w:r w:rsidR="00825062">
        <w:rPr>
          <w:bCs/>
        </w:rPr>
        <w:tab/>
        <w:t xml:space="preserve">no </w:t>
      </w:r>
      <w:r w:rsidR="00825062">
        <w:rPr>
          <w:bCs/>
        </w:rPr>
        <w:tab/>
        <w:t xml:space="preserve">others </w:t>
      </w:r>
      <w:r w:rsidR="00825062">
        <w:rPr>
          <w:bCs/>
        </w:rPr>
        <w:tab/>
        <w:t>near not.were</w:t>
      </w:r>
    </w:p>
    <w:p w:rsidR="00FA325D" w:rsidRPr="00973EBC" w:rsidRDefault="00825062" w:rsidP="00825062">
      <w:pPr>
        <w:spacing w:line="360" w:lineRule="auto"/>
        <w:ind w:left="720" w:firstLine="720"/>
        <w:contextualSpacing/>
        <w:rPr>
          <w:bCs/>
          <w:i/>
        </w:rPr>
      </w:pPr>
      <w:r>
        <w:rPr>
          <w:bCs/>
          <w:i/>
        </w:rPr>
        <w:t>he</w:t>
      </w:r>
      <w:r>
        <w:rPr>
          <w:bCs/>
          <w:i/>
        </w:rPr>
        <w:tab/>
      </w:r>
      <w:r w:rsidR="00FA325D" w:rsidRPr="00973EBC">
        <w:rPr>
          <w:bCs/>
          <w:i/>
        </w:rPr>
        <w:t xml:space="preserve">þa </w:t>
      </w:r>
      <w:r w:rsidR="00E7005A">
        <w:rPr>
          <w:bCs/>
          <w:i/>
        </w:rPr>
        <w:tab/>
      </w:r>
      <w:r w:rsidR="00FA325D" w:rsidRPr="00973EBC">
        <w:rPr>
          <w:bCs/>
          <w:i/>
        </w:rPr>
        <w:t xml:space="preserve">diegellice gelædde </w:t>
      </w:r>
      <w:r w:rsidR="00E7005A">
        <w:rPr>
          <w:bCs/>
          <w:i/>
        </w:rPr>
        <w:tab/>
      </w:r>
      <w:r w:rsidR="00FA325D" w:rsidRPr="00973EBC">
        <w:rPr>
          <w:bCs/>
          <w:i/>
        </w:rPr>
        <w:t xml:space="preserve">his </w:t>
      </w:r>
      <w:r w:rsidR="00E7005A">
        <w:rPr>
          <w:bCs/>
          <w:i/>
        </w:rPr>
        <w:tab/>
      </w:r>
      <w:r w:rsidR="00FA325D" w:rsidRPr="00973EBC">
        <w:rPr>
          <w:bCs/>
          <w:i/>
        </w:rPr>
        <w:t xml:space="preserve">fird </w:t>
      </w:r>
      <w:r w:rsidR="00E7005A">
        <w:rPr>
          <w:bCs/>
          <w:i/>
        </w:rPr>
        <w:tab/>
      </w:r>
      <w:r w:rsidR="00FA325D" w:rsidRPr="00973EBC">
        <w:rPr>
          <w:bCs/>
          <w:i/>
        </w:rPr>
        <w:t xml:space="preserve">betuh </w:t>
      </w:r>
      <w:r w:rsidR="00E7005A">
        <w:rPr>
          <w:bCs/>
          <w:i/>
        </w:rPr>
        <w:tab/>
      </w:r>
      <w:r w:rsidR="00FA325D" w:rsidRPr="00973EBC">
        <w:rPr>
          <w:bCs/>
          <w:i/>
        </w:rPr>
        <w:t xml:space="preserve">þæm </w:t>
      </w:r>
      <w:r w:rsidR="00E7005A">
        <w:rPr>
          <w:bCs/>
          <w:i/>
        </w:rPr>
        <w:tab/>
      </w:r>
      <w:r w:rsidR="00FA325D" w:rsidRPr="00973EBC">
        <w:rPr>
          <w:bCs/>
          <w:i/>
        </w:rPr>
        <w:t xml:space="preserve">weardum. </w:t>
      </w:r>
    </w:p>
    <w:p w:rsidR="00B043AE" w:rsidRDefault="00825062" w:rsidP="00825062">
      <w:pPr>
        <w:spacing w:line="360" w:lineRule="auto"/>
        <w:ind w:left="720" w:firstLine="720"/>
        <w:contextualSpacing/>
        <w:rPr>
          <w:bCs/>
        </w:rPr>
      </w:pPr>
      <w:r>
        <w:rPr>
          <w:bCs/>
        </w:rPr>
        <w:t>he</w:t>
      </w:r>
      <w:r>
        <w:rPr>
          <w:bCs/>
        </w:rPr>
        <w:tab/>
        <w:t xml:space="preserve">then </w:t>
      </w:r>
      <w:r>
        <w:rPr>
          <w:bCs/>
        </w:rPr>
        <w:tab/>
        <w:t xml:space="preserve">secretly   </w:t>
      </w:r>
      <w:r w:rsidR="00B043AE">
        <w:rPr>
          <w:bCs/>
        </w:rPr>
        <w:t xml:space="preserve">led </w:t>
      </w:r>
      <w:r w:rsidR="00B043AE">
        <w:rPr>
          <w:bCs/>
        </w:rPr>
        <w:tab/>
      </w:r>
      <w:r w:rsidR="00B043AE">
        <w:rPr>
          <w:bCs/>
        </w:rPr>
        <w:tab/>
        <w:t xml:space="preserve">his </w:t>
      </w:r>
      <w:r w:rsidR="00B043AE">
        <w:rPr>
          <w:bCs/>
        </w:rPr>
        <w:tab/>
        <w:t xml:space="preserve">army </w:t>
      </w:r>
      <w:r w:rsidR="00B043AE">
        <w:rPr>
          <w:bCs/>
        </w:rPr>
        <w:tab/>
        <w:t xml:space="preserve">between those </w:t>
      </w:r>
      <w:r w:rsidR="00B043AE">
        <w:rPr>
          <w:bCs/>
        </w:rPr>
        <w:tab/>
        <w:t xml:space="preserve">warders </w:t>
      </w:r>
    </w:p>
    <w:p w:rsidR="00FA325D" w:rsidRDefault="00B043AE" w:rsidP="00FA325D">
      <w:pPr>
        <w:spacing w:line="360" w:lineRule="auto"/>
        <w:ind w:left="720"/>
        <w:contextualSpacing/>
        <w:rPr>
          <w:bCs/>
        </w:rPr>
      </w:pPr>
      <w:r>
        <w:rPr>
          <w:bCs/>
        </w:rPr>
        <w:t>`</w:t>
      </w:r>
      <w:r w:rsidR="008B0A02">
        <w:rPr>
          <w:bCs/>
        </w:rPr>
        <w:t xml:space="preserve">But when Scipio learned that the forwarders were </w:t>
      </w:r>
      <w:r w:rsidR="0060330C">
        <w:rPr>
          <w:bCs/>
        </w:rPr>
        <w:t xml:space="preserve">set </w:t>
      </w:r>
      <w:r w:rsidR="008B0A02">
        <w:rPr>
          <w:bCs/>
        </w:rPr>
        <w:t xml:space="preserve">far </w:t>
      </w:r>
      <w:r>
        <w:rPr>
          <w:bCs/>
        </w:rPr>
        <w:t xml:space="preserve">from </w:t>
      </w:r>
      <w:r w:rsidR="008B0A02">
        <w:rPr>
          <w:bCs/>
        </w:rPr>
        <w:t>the fastness</w:t>
      </w:r>
      <w:r>
        <w:rPr>
          <w:bCs/>
        </w:rPr>
        <w:t xml:space="preserve">, </w:t>
      </w:r>
      <w:r w:rsidR="0060330C">
        <w:rPr>
          <w:bCs/>
        </w:rPr>
        <w:t xml:space="preserve">and also that there were no others nearer, </w:t>
      </w:r>
      <w:r>
        <w:rPr>
          <w:bCs/>
        </w:rPr>
        <w:t>he</w:t>
      </w:r>
      <w:r w:rsidR="005E1712">
        <w:rPr>
          <w:bCs/>
        </w:rPr>
        <w:t xml:space="preserve"> </w:t>
      </w:r>
      <w:r w:rsidR="0060330C">
        <w:rPr>
          <w:bCs/>
        </w:rPr>
        <w:t xml:space="preserve">led his army between the warders.’ </w:t>
      </w:r>
      <w:r w:rsidR="00FA325D">
        <w:rPr>
          <w:bCs/>
        </w:rPr>
        <w:t>(Breivik 258, Orosius Lauderdale 106.17, my gloss</w:t>
      </w:r>
      <w:r w:rsidR="00825062">
        <w:rPr>
          <w:bCs/>
        </w:rPr>
        <w:t>/</w:t>
      </w:r>
      <w:r w:rsidR="0060330C">
        <w:rPr>
          <w:bCs/>
        </w:rPr>
        <w:t>translation</w:t>
      </w:r>
      <w:r w:rsidR="00FA325D">
        <w:rPr>
          <w:bCs/>
        </w:rPr>
        <w:t>)</w:t>
      </w:r>
    </w:p>
    <w:p w:rsidR="00973EBC" w:rsidRDefault="0060330C" w:rsidP="00FA325D">
      <w:pPr>
        <w:spacing w:line="360" w:lineRule="auto"/>
        <w:contextualSpacing/>
        <w:rPr>
          <w:bCs/>
        </w:rPr>
      </w:pPr>
      <w:r>
        <w:rPr>
          <w:bCs/>
        </w:rPr>
        <w:tab/>
        <w:t>b.</w:t>
      </w:r>
      <w:r w:rsidR="00FA325D">
        <w:rPr>
          <w:bCs/>
        </w:rPr>
        <w:tab/>
      </w:r>
      <w:r w:rsidR="00FA325D" w:rsidRPr="00973EBC">
        <w:rPr>
          <w:bCs/>
          <w:i/>
        </w:rPr>
        <w:t xml:space="preserve">þæt </w:t>
      </w:r>
      <w:r>
        <w:rPr>
          <w:bCs/>
          <w:i/>
        </w:rPr>
        <w:tab/>
      </w:r>
      <w:r w:rsidR="00FA325D" w:rsidRPr="00973EBC">
        <w:rPr>
          <w:b/>
          <w:bCs/>
          <w:i/>
        </w:rPr>
        <w:t xml:space="preserve">nane </w:t>
      </w:r>
      <w:r>
        <w:rPr>
          <w:b/>
          <w:bCs/>
          <w:i/>
        </w:rPr>
        <w:tab/>
      </w:r>
      <w:r w:rsidR="00FA325D" w:rsidRPr="005E1712">
        <w:rPr>
          <w:b/>
          <w:bCs/>
          <w:i/>
        </w:rPr>
        <w:t xml:space="preserve">oðre </w:t>
      </w:r>
      <w:r>
        <w:rPr>
          <w:b/>
          <w:bCs/>
          <w:i/>
        </w:rPr>
        <w:tab/>
      </w:r>
      <w:r w:rsidR="00FA325D" w:rsidRPr="005E1712">
        <w:rPr>
          <w:b/>
          <w:bCs/>
          <w:i/>
        </w:rPr>
        <w:t xml:space="preserve">near </w:t>
      </w:r>
      <w:r>
        <w:rPr>
          <w:b/>
          <w:bCs/>
          <w:i/>
        </w:rPr>
        <w:tab/>
      </w:r>
      <w:r w:rsidR="00FA325D" w:rsidRPr="005E1712">
        <w:rPr>
          <w:b/>
          <w:bCs/>
          <w:i/>
        </w:rPr>
        <w:t>næran</w:t>
      </w:r>
      <w:r w:rsidR="00FA325D" w:rsidRPr="00973EBC">
        <w:rPr>
          <w:bCs/>
          <w:i/>
        </w:rPr>
        <w:t>.</w:t>
      </w:r>
      <w:r w:rsidR="00FA325D">
        <w:rPr>
          <w:bCs/>
        </w:rPr>
        <w:t xml:space="preserve"> </w:t>
      </w:r>
    </w:p>
    <w:p w:rsidR="0060330C" w:rsidRDefault="00973EBC" w:rsidP="0060330C">
      <w:pPr>
        <w:spacing w:line="360" w:lineRule="auto"/>
        <w:ind w:left="720" w:firstLine="720"/>
        <w:contextualSpacing/>
        <w:rPr>
          <w:bCs/>
        </w:rPr>
      </w:pPr>
      <w:r>
        <w:rPr>
          <w:bCs/>
        </w:rPr>
        <w:t xml:space="preserve">that </w:t>
      </w:r>
      <w:r w:rsidR="0060330C">
        <w:rPr>
          <w:bCs/>
        </w:rPr>
        <w:tab/>
      </w:r>
      <w:r>
        <w:rPr>
          <w:bCs/>
        </w:rPr>
        <w:t xml:space="preserve">no </w:t>
      </w:r>
      <w:r w:rsidR="0060330C">
        <w:rPr>
          <w:bCs/>
        </w:rPr>
        <w:tab/>
      </w:r>
      <w:r>
        <w:rPr>
          <w:bCs/>
        </w:rPr>
        <w:t xml:space="preserve">others </w:t>
      </w:r>
      <w:r w:rsidR="0060330C">
        <w:rPr>
          <w:bCs/>
        </w:rPr>
        <w:tab/>
      </w:r>
      <w:r>
        <w:rPr>
          <w:bCs/>
        </w:rPr>
        <w:t xml:space="preserve">near </w:t>
      </w:r>
      <w:r w:rsidR="0060330C">
        <w:rPr>
          <w:bCs/>
        </w:rPr>
        <w:tab/>
        <w:t>NEG</w:t>
      </w:r>
      <w:r>
        <w:rPr>
          <w:bCs/>
        </w:rPr>
        <w:t xml:space="preserve">.were </w:t>
      </w:r>
    </w:p>
    <w:p w:rsidR="00FA325D" w:rsidRPr="00FA325D" w:rsidRDefault="0060330C" w:rsidP="00263F89">
      <w:pPr>
        <w:spacing w:line="360" w:lineRule="auto"/>
        <w:ind w:firstLine="720"/>
        <w:contextualSpacing/>
      </w:pPr>
      <w:r>
        <w:rPr>
          <w:bCs/>
        </w:rPr>
        <w:t xml:space="preserve">`that there were no others nearer.’ </w:t>
      </w:r>
      <w:r w:rsidR="00FA325D">
        <w:rPr>
          <w:bCs/>
        </w:rPr>
        <w:t xml:space="preserve">(Breivik 259, Orosius Cotton, </w:t>
      </w:r>
      <w:r w:rsidR="00825062">
        <w:rPr>
          <w:bCs/>
        </w:rPr>
        <w:t>my gloss/translation</w:t>
      </w:r>
      <w:r w:rsidR="00FA325D">
        <w:rPr>
          <w:bCs/>
        </w:rPr>
        <w:t>)</w:t>
      </w:r>
    </w:p>
    <w:p w:rsidR="0060330C" w:rsidRDefault="00FA325D" w:rsidP="00FA325D">
      <w:pPr>
        <w:spacing w:line="360" w:lineRule="auto"/>
        <w:ind w:left="720" w:hanging="720"/>
        <w:contextualSpacing/>
        <w:rPr>
          <w:i/>
        </w:rPr>
      </w:pPr>
      <w:r>
        <w:t>(</w:t>
      </w:r>
      <w:r w:rsidR="00F97105">
        <w:t>52</w:t>
      </w:r>
      <w:r>
        <w:t>)</w:t>
      </w:r>
      <w:r w:rsidR="0060330C">
        <w:tab/>
        <w:t>a.</w:t>
      </w:r>
      <w:r>
        <w:tab/>
      </w:r>
      <w:r w:rsidRPr="005E1712">
        <w:rPr>
          <w:i/>
        </w:rPr>
        <w:t xml:space="preserve">Æfter </w:t>
      </w:r>
      <w:r w:rsidR="0060330C">
        <w:rPr>
          <w:i/>
        </w:rPr>
        <w:tab/>
      </w:r>
      <w:r w:rsidRPr="005E1712">
        <w:rPr>
          <w:i/>
        </w:rPr>
        <w:t xml:space="preserve">þæm </w:t>
      </w:r>
      <w:r w:rsidR="0060330C">
        <w:rPr>
          <w:i/>
        </w:rPr>
        <w:tab/>
      </w:r>
      <w:r w:rsidRPr="005E1712">
        <w:rPr>
          <w:i/>
        </w:rPr>
        <w:t xml:space="preserve">for </w:t>
      </w:r>
      <w:r w:rsidR="0060330C">
        <w:rPr>
          <w:i/>
        </w:rPr>
        <w:tab/>
      </w:r>
      <w:r w:rsidRPr="005E1712">
        <w:rPr>
          <w:i/>
        </w:rPr>
        <w:t xml:space="preserve">Hannibal </w:t>
      </w:r>
      <w:r w:rsidR="0060330C">
        <w:rPr>
          <w:i/>
        </w:rPr>
        <w:tab/>
      </w:r>
      <w:r w:rsidRPr="005E1712">
        <w:rPr>
          <w:i/>
        </w:rPr>
        <w:t xml:space="preserve">ofer </w:t>
      </w:r>
      <w:r w:rsidR="0060330C">
        <w:rPr>
          <w:i/>
        </w:rPr>
        <w:tab/>
      </w:r>
      <w:r w:rsidRPr="005E1712">
        <w:rPr>
          <w:i/>
        </w:rPr>
        <w:t xml:space="preserve">Bardan </w:t>
      </w:r>
      <w:r w:rsidR="0060330C">
        <w:rPr>
          <w:i/>
        </w:rPr>
        <w:tab/>
      </w:r>
      <w:r w:rsidRPr="005E1712">
        <w:rPr>
          <w:i/>
        </w:rPr>
        <w:t xml:space="preserve">þone </w:t>
      </w:r>
      <w:r w:rsidR="0060330C">
        <w:rPr>
          <w:i/>
        </w:rPr>
        <w:tab/>
      </w:r>
      <w:r w:rsidRPr="005E1712">
        <w:rPr>
          <w:i/>
        </w:rPr>
        <w:t xml:space="preserve">beorg, </w:t>
      </w:r>
      <w:r w:rsidR="0060330C">
        <w:rPr>
          <w:i/>
        </w:rPr>
        <w:tab/>
      </w:r>
      <w:r w:rsidRPr="005E1712">
        <w:rPr>
          <w:i/>
        </w:rPr>
        <w:t xml:space="preserve">þeh </w:t>
      </w:r>
      <w:r w:rsidR="0060330C">
        <w:rPr>
          <w:i/>
        </w:rPr>
        <w:tab/>
      </w:r>
      <w:r w:rsidRPr="005E1712">
        <w:rPr>
          <w:i/>
        </w:rPr>
        <w:t xml:space="preserve">þe </w:t>
      </w:r>
    </w:p>
    <w:p w:rsidR="0060330C" w:rsidRDefault="0060330C" w:rsidP="0060330C">
      <w:pPr>
        <w:spacing w:line="360" w:lineRule="auto"/>
        <w:ind w:left="720" w:firstLine="720"/>
        <w:contextualSpacing/>
        <w:rPr>
          <w:i/>
        </w:rPr>
      </w:pPr>
      <w:r>
        <w:t xml:space="preserve">After </w:t>
      </w:r>
      <w:r>
        <w:tab/>
        <w:t xml:space="preserve">that </w:t>
      </w:r>
      <w:r>
        <w:tab/>
        <w:t xml:space="preserve">went </w:t>
      </w:r>
      <w:r>
        <w:tab/>
        <w:t xml:space="preserve">Hannibal </w:t>
      </w:r>
      <w:r>
        <w:tab/>
        <w:t xml:space="preserve">over </w:t>
      </w:r>
      <w:r>
        <w:tab/>
        <w:t xml:space="preserve">Barda </w:t>
      </w:r>
      <w:r>
        <w:tab/>
        <w:t>that</w:t>
      </w:r>
      <w:r>
        <w:tab/>
        <w:t>mountain though REL</w:t>
      </w:r>
    </w:p>
    <w:p w:rsidR="00FA325D" w:rsidRDefault="00FA325D" w:rsidP="0060330C">
      <w:pPr>
        <w:spacing w:line="360" w:lineRule="auto"/>
        <w:ind w:left="720" w:firstLine="720"/>
        <w:contextualSpacing/>
      </w:pPr>
      <w:r w:rsidRPr="005E1712">
        <w:rPr>
          <w:b/>
          <w:i/>
        </w:rPr>
        <w:t xml:space="preserve">ymb </w:t>
      </w:r>
      <w:r w:rsidR="0060330C">
        <w:rPr>
          <w:b/>
          <w:i/>
        </w:rPr>
        <w:tab/>
      </w:r>
      <w:r w:rsidRPr="005E1712">
        <w:rPr>
          <w:b/>
          <w:i/>
        </w:rPr>
        <w:t xml:space="preserve">þone </w:t>
      </w:r>
      <w:r w:rsidR="0060330C">
        <w:rPr>
          <w:b/>
          <w:i/>
        </w:rPr>
        <w:tab/>
      </w:r>
      <w:r w:rsidRPr="005E1712">
        <w:rPr>
          <w:b/>
          <w:i/>
        </w:rPr>
        <w:t xml:space="preserve">tieman </w:t>
      </w:r>
      <w:r w:rsidR="0060330C">
        <w:rPr>
          <w:b/>
          <w:i/>
        </w:rPr>
        <w:tab/>
      </w:r>
      <w:r w:rsidRPr="005E1712">
        <w:rPr>
          <w:b/>
          <w:i/>
        </w:rPr>
        <w:t xml:space="preserve">wæren </w:t>
      </w:r>
      <w:r w:rsidR="0060330C">
        <w:rPr>
          <w:b/>
          <w:i/>
        </w:rPr>
        <w:tab/>
      </w:r>
      <w:r w:rsidRPr="005E1712">
        <w:rPr>
          <w:b/>
          <w:i/>
        </w:rPr>
        <w:t xml:space="preserve">swa </w:t>
      </w:r>
      <w:r w:rsidR="0060330C">
        <w:rPr>
          <w:b/>
          <w:i/>
        </w:rPr>
        <w:tab/>
      </w:r>
      <w:r w:rsidRPr="005E1712">
        <w:rPr>
          <w:b/>
          <w:i/>
        </w:rPr>
        <w:t xml:space="preserve">micel </w:t>
      </w:r>
      <w:r w:rsidR="0060330C">
        <w:rPr>
          <w:b/>
          <w:i/>
        </w:rPr>
        <w:tab/>
      </w:r>
      <w:r w:rsidRPr="005E1712">
        <w:rPr>
          <w:b/>
          <w:i/>
        </w:rPr>
        <w:t>snawgebland</w:t>
      </w:r>
      <w:r w:rsidRPr="005E1712">
        <w:rPr>
          <w:i/>
        </w:rPr>
        <w:t xml:space="preserve"> </w:t>
      </w:r>
      <w:r w:rsidR="0060330C">
        <w:rPr>
          <w:i/>
        </w:rPr>
        <w:tab/>
      </w:r>
      <w:r w:rsidRPr="005E1712">
        <w:rPr>
          <w:i/>
        </w:rPr>
        <w:t xml:space="preserve">swa </w:t>
      </w:r>
      <w:r w:rsidR="0060330C">
        <w:rPr>
          <w:i/>
        </w:rPr>
        <w:tab/>
      </w:r>
      <w:r w:rsidRPr="005E1712">
        <w:rPr>
          <w:i/>
        </w:rPr>
        <w:t xml:space="preserve">þætte </w:t>
      </w:r>
      <w:r w:rsidR="0060330C">
        <w:rPr>
          <w:i/>
        </w:rPr>
        <w:t>…</w:t>
      </w:r>
    </w:p>
    <w:p w:rsidR="00973EBC" w:rsidRDefault="00973EBC" w:rsidP="00FA325D">
      <w:pPr>
        <w:spacing w:line="360" w:lineRule="auto"/>
        <w:ind w:left="720" w:hanging="720"/>
        <w:contextualSpacing/>
      </w:pPr>
      <w:r>
        <w:tab/>
      </w:r>
      <w:r w:rsidR="0060330C">
        <w:tab/>
      </w:r>
      <w:r>
        <w:t xml:space="preserve">about </w:t>
      </w:r>
      <w:r w:rsidR="0060330C">
        <w:tab/>
      </w:r>
      <w:r>
        <w:t xml:space="preserve">that </w:t>
      </w:r>
      <w:r w:rsidR="0060330C">
        <w:tab/>
      </w:r>
      <w:r>
        <w:t xml:space="preserve">time </w:t>
      </w:r>
      <w:r w:rsidR="0060330C">
        <w:tab/>
      </w:r>
      <w:r>
        <w:t xml:space="preserve">were </w:t>
      </w:r>
      <w:r w:rsidR="0060330C">
        <w:tab/>
      </w:r>
      <w:r>
        <w:t xml:space="preserve">so </w:t>
      </w:r>
      <w:r w:rsidR="0060330C">
        <w:tab/>
      </w:r>
      <w:r>
        <w:t xml:space="preserve">many </w:t>
      </w:r>
      <w:r w:rsidR="0060330C">
        <w:tab/>
      </w:r>
      <w:r>
        <w:t xml:space="preserve">snowstorms </w:t>
      </w:r>
      <w:r w:rsidR="0060330C">
        <w:tab/>
      </w:r>
      <w:r>
        <w:t xml:space="preserve">so </w:t>
      </w:r>
      <w:r w:rsidR="0060330C">
        <w:tab/>
      </w:r>
      <w:r>
        <w:t xml:space="preserve">that </w:t>
      </w:r>
      <w:r w:rsidR="005E1712">
        <w:t xml:space="preserve"> …</w:t>
      </w:r>
    </w:p>
    <w:p w:rsidR="00071328" w:rsidRDefault="00BC4A39" w:rsidP="00263F89">
      <w:pPr>
        <w:spacing w:line="360" w:lineRule="auto"/>
        <w:ind w:left="720"/>
        <w:contextualSpacing/>
      </w:pPr>
      <w:r>
        <w:lastRenderedPageBreak/>
        <w:t xml:space="preserve">`Then, Hannibal went across the mountain Barda although there was around that time so great a snowstorm that …’ </w:t>
      </w:r>
      <w:r w:rsidR="00FA325D">
        <w:t>(</w:t>
      </w:r>
      <w:r w:rsidR="00FA325D">
        <w:rPr>
          <w:bCs/>
        </w:rPr>
        <w:t xml:space="preserve">Breivik 258, Orosius Lauderdale 100.9, </w:t>
      </w:r>
      <w:r w:rsidR="00825062">
        <w:rPr>
          <w:bCs/>
        </w:rPr>
        <w:t>my gloss/ translation</w:t>
      </w:r>
      <w:r w:rsidR="00FA325D">
        <w:rPr>
          <w:bCs/>
        </w:rPr>
        <w:t>)</w:t>
      </w:r>
    </w:p>
    <w:p w:rsidR="00FA325D" w:rsidRPr="00D01834" w:rsidRDefault="0060330C" w:rsidP="00BB0B76">
      <w:pPr>
        <w:spacing w:line="360" w:lineRule="auto"/>
        <w:contextualSpacing/>
      </w:pPr>
      <w:r>
        <w:tab/>
        <w:t>b.</w:t>
      </w:r>
      <w:r w:rsidR="00FA325D">
        <w:tab/>
      </w:r>
      <w:r w:rsidR="00BB0B76" w:rsidRPr="00A93309">
        <w:rPr>
          <w:i/>
        </w:rPr>
        <w:t xml:space="preserve">þeh </w:t>
      </w:r>
      <w:r w:rsidR="00BC4A39" w:rsidRPr="00A93309">
        <w:rPr>
          <w:i/>
        </w:rPr>
        <w:tab/>
      </w:r>
      <w:r w:rsidR="00BB0B76" w:rsidRPr="00A93309">
        <w:rPr>
          <w:i/>
        </w:rPr>
        <w:t xml:space="preserve">þe </w:t>
      </w:r>
      <w:r w:rsidR="00BC4A39" w:rsidRPr="00A93309">
        <w:rPr>
          <w:i/>
        </w:rPr>
        <w:tab/>
      </w:r>
      <w:r w:rsidR="00BB0B76" w:rsidRPr="00A93309">
        <w:rPr>
          <w:b/>
          <w:i/>
        </w:rPr>
        <w:t xml:space="preserve">hit </w:t>
      </w:r>
      <w:r w:rsidR="00BC4A39" w:rsidRPr="00A93309">
        <w:rPr>
          <w:b/>
          <w:i/>
        </w:rPr>
        <w:tab/>
      </w:r>
      <w:r w:rsidR="00BB0B76" w:rsidRPr="00A93309">
        <w:rPr>
          <w:b/>
          <w:i/>
        </w:rPr>
        <w:t xml:space="preserve">ymbe </w:t>
      </w:r>
      <w:r w:rsidR="00BC4A39" w:rsidRPr="00A93309">
        <w:rPr>
          <w:b/>
          <w:i/>
        </w:rPr>
        <w:tab/>
      </w:r>
      <w:r w:rsidR="00BB0B76" w:rsidRPr="00A93309">
        <w:rPr>
          <w:b/>
          <w:i/>
        </w:rPr>
        <w:t xml:space="preserve">þone </w:t>
      </w:r>
      <w:r w:rsidR="00BC4A39" w:rsidRPr="00A93309">
        <w:rPr>
          <w:b/>
          <w:i/>
        </w:rPr>
        <w:tab/>
      </w:r>
      <w:r w:rsidR="00BB0B76" w:rsidRPr="00A93309">
        <w:rPr>
          <w:b/>
          <w:i/>
        </w:rPr>
        <w:t xml:space="preserve">timan </w:t>
      </w:r>
      <w:r w:rsidR="00BC4A39" w:rsidRPr="00A93309">
        <w:rPr>
          <w:b/>
          <w:i/>
        </w:rPr>
        <w:tab/>
      </w:r>
      <w:r w:rsidR="00BB0B76" w:rsidRPr="00A93309">
        <w:rPr>
          <w:b/>
          <w:i/>
        </w:rPr>
        <w:t>wæren</w:t>
      </w:r>
      <w:r w:rsidR="00D01834">
        <w:rPr>
          <w:i/>
        </w:rPr>
        <w:t>.</w:t>
      </w:r>
    </w:p>
    <w:p w:rsidR="00BB0B76" w:rsidRDefault="00BC4A39" w:rsidP="00985F11">
      <w:pPr>
        <w:spacing w:line="360" w:lineRule="auto"/>
        <w:contextualSpacing/>
      </w:pPr>
      <w:r>
        <w:tab/>
      </w:r>
      <w:r>
        <w:tab/>
        <w:t>though</w:t>
      </w:r>
      <w:r>
        <w:tab/>
        <w:t>REL</w:t>
      </w:r>
      <w:r>
        <w:tab/>
        <w:t>EXPL</w:t>
      </w:r>
      <w:r>
        <w:tab/>
        <w:t>about</w:t>
      </w:r>
      <w:r>
        <w:tab/>
        <w:t>that</w:t>
      </w:r>
      <w:r>
        <w:tab/>
        <w:t>time</w:t>
      </w:r>
      <w:r>
        <w:tab/>
        <w:t>were</w:t>
      </w:r>
    </w:p>
    <w:p w:rsidR="00BC4A39" w:rsidRDefault="00BC4A39" w:rsidP="00263F89">
      <w:pPr>
        <w:spacing w:line="360" w:lineRule="auto"/>
        <w:ind w:left="720"/>
        <w:contextualSpacing/>
      </w:pPr>
      <w:r>
        <w:t>`although there were around that time …’</w:t>
      </w:r>
      <w:r w:rsidR="00825062" w:rsidRPr="00825062">
        <w:t xml:space="preserve"> </w:t>
      </w:r>
      <w:r w:rsidR="00825062">
        <w:t>(</w:t>
      </w:r>
      <w:r w:rsidR="00825062">
        <w:rPr>
          <w:bCs/>
        </w:rPr>
        <w:t>Breivik 259</w:t>
      </w:r>
      <w:r w:rsidR="00263F89">
        <w:rPr>
          <w:bCs/>
        </w:rPr>
        <w:t xml:space="preserve">, Orosius Lauderdale, my gloss/ </w:t>
      </w:r>
      <w:r w:rsidR="00825062">
        <w:rPr>
          <w:bCs/>
        </w:rPr>
        <w:t>translation)</w:t>
      </w:r>
    </w:p>
    <w:p w:rsidR="00BC4A39" w:rsidRDefault="00BC4A39" w:rsidP="00985F11">
      <w:pPr>
        <w:spacing w:line="360" w:lineRule="auto"/>
        <w:contextualSpacing/>
      </w:pPr>
    </w:p>
    <w:p w:rsidR="008B687D" w:rsidRDefault="008B687D" w:rsidP="00985F11">
      <w:pPr>
        <w:spacing w:line="360" w:lineRule="auto"/>
        <w:contextualSpacing/>
      </w:pPr>
      <w:r>
        <w:t>So, like Dutch, Old English has some expletives that look like TP-expetives</w:t>
      </w:r>
      <w:r w:rsidR="0007286E">
        <w:t xml:space="preserve"> which means the TP is optional</w:t>
      </w:r>
      <w:r>
        <w:t>.</w:t>
      </w:r>
    </w:p>
    <w:p w:rsidR="00217FAA" w:rsidRDefault="00BC4A39" w:rsidP="008B687D">
      <w:pPr>
        <w:spacing w:line="360" w:lineRule="auto"/>
        <w:ind w:firstLine="720"/>
        <w:contextualSpacing/>
      </w:pPr>
      <w:r>
        <w:t xml:space="preserve">By Early Middle English, e.g. </w:t>
      </w:r>
      <w:r w:rsidR="001817E7">
        <w:t xml:space="preserve">Layamon’s </w:t>
      </w:r>
      <w:r w:rsidR="001817E7" w:rsidRPr="00F837D9">
        <w:rPr>
          <w:i/>
        </w:rPr>
        <w:t>Brut</w:t>
      </w:r>
      <w:r>
        <w:t xml:space="preserve">, </w:t>
      </w:r>
      <w:r w:rsidR="00217FAA">
        <w:t xml:space="preserve">TP </w:t>
      </w:r>
      <w:r>
        <w:t>expletives</w:t>
      </w:r>
      <w:r w:rsidR="00EE52B2">
        <w:t xml:space="preserve"> start to appear </w:t>
      </w:r>
      <w:r w:rsidR="00217FAA">
        <w:t xml:space="preserve">regularly </w:t>
      </w:r>
      <w:r w:rsidR="00EE52B2">
        <w:t>but are not required</w:t>
      </w:r>
      <w:r w:rsidR="001817E7">
        <w:t>.</w:t>
      </w:r>
      <w:r w:rsidR="00DC4B20">
        <w:t xml:space="preserve"> </w:t>
      </w:r>
      <w:r w:rsidR="00EE52B2">
        <w:t>Layamon’s text remains</w:t>
      </w:r>
      <w:r w:rsidR="003B614A">
        <w:t xml:space="preserve"> in two manuscripts, the earlier Caligula and the later Otho. </w:t>
      </w:r>
      <w:r w:rsidR="00DC4B20">
        <w:t>In (</w:t>
      </w:r>
      <w:r w:rsidR="00F97105">
        <w:t>53</w:t>
      </w:r>
      <w:r w:rsidR="00DC4B20">
        <w:t xml:space="preserve">), there is an expletive </w:t>
      </w:r>
      <w:r>
        <w:t>in Caligula but not in Otho</w:t>
      </w:r>
      <w:r w:rsidR="00DC4B20">
        <w:t xml:space="preserve"> and, in (</w:t>
      </w:r>
      <w:r w:rsidR="00F97105">
        <w:t>54</w:t>
      </w:r>
      <w:r w:rsidR="00DC4B20">
        <w:t>) and (</w:t>
      </w:r>
      <w:r w:rsidR="00F97105">
        <w:t>55</w:t>
      </w:r>
      <w:r w:rsidR="00DC4B20">
        <w:t>), the reverse is true.</w:t>
      </w:r>
      <w:r w:rsidR="00217FAA" w:rsidRPr="00217FAA">
        <w:t xml:space="preserve"> </w:t>
      </w:r>
      <w:r w:rsidR="00217FAA">
        <w:t>Breivik (1983: 262) takes the optionality as an indication that these are expletives and not locatives.</w:t>
      </w:r>
    </w:p>
    <w:p w:rsidR="001817E7" w:rsidRDefault="001817E7" w:rsidP="001817E7">
      <w:pPr>
        <w:spacing w:line="360" w:lineRule="auto"/>
        <w:contextualSpacing/>
      </w:pPr>
    </w:p>
    <w:p w:rsidR="00E4343A" w:rsidRDefault="001817E7" w:rsidP="001817E7">
      <w:pPr>
        <w:spacing w:line="360" w:lineRule="auto"/>
        <w:contextualSpacing/>
      </w:pPr>
      <w:r>
        <w:t>(</w:t>
      </w:r>
      <w:r w:rsidR="00F97105">
        <w:t>53</w:t>
      </w:r>
      <w:r>
        <w:t>)</w:t>
      </w:r>
      <w:r>
        <w:tab/>
        <w:t>a.</w:t>
      </w:r>
      <w:r>
        <w:tab/>
      </w:r>
      <w:r w:rsidRPr="00E4343A">
        <w:rPr>
          <w:i/>
        </w:rPr>
        <w:t xml:space="preserve">Ah </w:t>
      </w:r>
      <w:r w:rsidR="003B614A">
        <w:rPr>
          <w:i/>
        </w:rPr>
        <w:tab/>
      </w:r>
      <w:r w:rsidRPr="00E4343A">
        <w:rPr>
          <w:i/>
        </w:rPr>
        <w:t xml:space="preserve">nes </w:t>
      </w:r>
      <w:r w:rsidR="003B614A">
        <w:rPr>
          <w:i/>
        </w:rPr>
        <w:tab/>
      </w:r>
      <w:r w:rsidRPr="00E4343A">
        <w:rPr>
          <w:i/>
        </w:rPr>
        <w:t xml:space="preserve">hit </w:t>
      </w:r>
      <w:r w:rsidR="003B614A">
        <w:rPr>
          <w:i/>
        </w:rPr>
        <w:tab/>
      </w:r>
      <w:r w:rsidRPr="00E4343A">
        <w:rPr>
          <w:i/>
        </w:rPr>
        <w:t xml:space="preserve">buten </w:t>
      </w:r>
      <w:r w:rsidR="003B614A">
        <w:rPr>
          <w:i/>
        </w:rPr>
        <w:tab/>
      </w:r>
      <w:r w:rsidRPr="00E4343A">
        <w:rPr>
          <w:i/>
        </w:rPr>
        <w:t xml:space="preserve">ane while. </w:t>
      </w:r>
      <w:r w:rsidR="003B614A">
        <w:rPr>
          <w:i/>
        </w:rPr>
        <w:tab/>
      </w:r>
      <w:r w:rsidRPr="00E4343A">
        <w:rPr>
          <w:i/>
        </w:rPr>
        <w:t xml:space="preserve">þat </w:t>
      </w:r>
      <w:r w:rsidR="003B614A">
        <w:rPr>
          <w:i/>
        </w:rPr>
        <w:tab/>
      </w:r>
      <w:r w:rsidRPr="00E4343A">
        <w:rPr>
          <w:b/>
          <w:i/>
        </w:rPr>
        <w:t xml:space="preserve">þer </w:t>
      </w:r>
      <w:r w:rsidR="003B614A">
        <w:rPr>
          <w:b/>
          <w:i/>
        </w:rPr>
        <w:tab/>
      </w:r>
      <w:r w:rsidRPr="00E4343A">
        <w:rPr>
          <w:b/>
          <w:i/>
        </w:rPr>
        <w:t>com an o</w:t>
      </w:r>
      <w:r w:rsidRPr="00E4343A">
        <w:rPr>
          <w:rFonts w:cstheme="minorHAnsi"/>
          <w:b/>
          <w:i/>
        </w:rPr>
        <w:t>ð</w:t>
      </w:r>
      <w:r w:rsidRPr="00E4343A">
        <w:rPr>
          <w:b/>
          <w:i/>
        </w:rPr>
        <w:t>er time</w:t>
      </w:r>
      <w:r w:rsidR="00E4343A">
        <w:t>.</w:t>
      </w:r>
    </w:p>
    <w:p w:rsidR="00E4343A" w:rsidRDefault="003B614A" w:rsidP="00E4343A">
      <w:pPr>
        <w:spacing w:line="360" w:lineRule="auto"/>
        <w:ind w:left="720" w:firstLine="720"/>
        <w:contextualSpacing/>
      </w:pPr>
      <w:r>
        <w:t xml:space="preserve">but </w:t>
      </w:r>
      <w:r>
        <w:tab/>
        <w:t>NEG.wa</w:t>
      </w:r>
      <w:r w:rsidR="00E4343A">
        <w:t xml:space="preserve">s it </w:t>
      </w:r>
      <w:r>
        <w:tab/>
      </w:r>
      <w:r w:rsidR="00E4343A">
        <w:t xml:space="preserve">but </w:t>
      </w:r>
      <w:r>
        <w:tab/>
      </w:r>
      <w:r w:rsidR="00E4343A">
        <w:t xml:space="preserve">one while </w:t>
      </w:r>
      <w:r>
        <w:tab/>
      </w:r>
      <w:r w:rsidR="00E4343A">
        <w:t xml:space="preserve">that </w:t>
      </w:r>
      <w:r>
        <w:tab/>
        <w:t>EXPL</w:t>
      </w:r>
      <w:r>
        <w:tab/>
      </w:r>
      <w:r w:rsidR="00E4343A">
        <w:t>came an other time</w:t>
      </w:r>
    </w:p>
    <w:p w:rsidR="001817E7" w:rsidRDefault="00E4343A" w:rsidP="00E4343A">
      <w:pPr>
        <w:spacing w:line="360" w:lineRule="auto"/>
        <w:ind w:left="720" w:firstLine="720"/>
        <w:contextualSpacing/>
      </w:pPr>
      <w:r>
        <w:t xml:space="preserve">`It was only a short time that there came another style.’ </w:t>
      </w:r>
      <w:r w:rsidR="001817E7">
        <w:t>(Caligula 5489)</w:t>
      </w:r>
    </w:p>
    <w:p w:rsidR="003B614A" w:rsidRDefault="001817E7" w:rsidP="001817E7">
      <w:pPr>
        <w:spacing w:line="360" w:lineRule="auto"/>
        <w:ind w:firstLine="720"/>
        <w:contextualSpacing/>
      </w:pPr>
      <w:r>
        <w:t>b.</w:t>
      </w:r>
      <w:r>
        <w:tab/>
      </w:r>
      <w:r w:rsidRPr="00F837D9">
        <w:rPr>
          <w:i/>
        </w:rPr>
        <w:t xml:space="preserve">þat </w:t>
      </w:r>
      <w:r w:rsidR="003B614A" w:rsidRPr="00F837D9">
        <w:rPr>
          <w:i/>
        </w:rPr>
        <w:tab/>
      </w:r>
      <w:r w:rsidRPr="00F837D9">
        <w:rPr>
          <w:b/>
          <w:i/>
        </w:rPr>
        <w:t xml:space="preserve">com </w:t>
      </w:r>
      <w:r w:rsidR="003B614A" w:rsidRPr="00F837D9">
        <w:rPr>
          <w:b/>
          <w:i/>
        </w:rPr>
        <w:tab/>
      </w:r>
      <w:r w:rsidRPr="00F837D9">
        <w:rPr>
          <w:b/>
          <w:i/>
        </w:rPr>
        <w:t xml:space="preserve">an </w:t>
      </w:r>
      <w:r w:rsidR="003B614A" w:rsidRPr="00F837D9">
        <w:rPr>
          <w:b/>
          <w:i/>
        </w:rPr>
        <w:tab/>
      </w:r>
      <w:r w:rsidRPr="00F837D9">
        <w:rPr>
          <w:b/>
          <w:i/>
        </w:rPr>
        <w:t xml:space="preserve">oþer </w:t>
      </w:r>
      <w:r w:rsidR="003B614A" w:rsidRPr="00F837D9">
        <w:rPr>
          <w:b/>
          <w:i/>
        </w:rPr>
        <w:tab/>
      </w:r>
      <w:r w:rsidRPr="00F837D9">
        <w:rPr>
          <w:b/>
          <w:i/>
        </w:rPr>
        <w:t>time</w:t>
      </w:r>
      <w:r w:rsidR="00D01834">
        <w:t>.</w:t>
      </w:r>
    </w:p>
    <w:p w:rsidR="001817E7" w:rsidRDefault="003B614A" w:rsidP="003B614A">
      <w:pPr>
        <w:spacing w:line="360" w:lineRule="auto"/>
        <w:ind w:left="720" w:firstLine="720"/>
        <w:contextualSpacing/>
      </w:pPr>
      <w:r>
        <w:t xml:space="preserve">that </w:t>
      </w:r>
      <w:r>
        <w:tab/>
        <w:t>came</w:t>
      </w:r>
      <w:r>
        <w:tab/>
        <w:t>an</w:t>
      </w:r>
      <w:r>
        <w:tab/>
        <w:t>other</w:t>
      </w:r>
      <w:r>
        <w:tab/>
        <w:t xml:space="preserve">style </w:t>
      </w:r>
      <w:r w:rsidR="0033159C">
        <w:t>(Otho 5489)</w:t>
      </w:r>
    </w:p>
    <w:p w:rsidR="00E4343A" w:rsidRDefault="001817E7" w:rsidP="001817E7">
      <w:pPr>
        <w:spacing w:line="360" w:lineRule="auto"/>
        <w:contextualSpacing/>
      </w:pPr>
      <w:r>
        <w:t>(</w:t>
      </w:r>
      <w:r w:rsidR="00F97105">
        <w:t>54</w:t>
      </w:r>
      <w:r>
        <w:t>)</w:t>
      </w:r>
      <w:r>
        <w:tab/>
        <w:t>a.</w:t>
      </w:r>
      <w:r>
        <w:tab/>
      </w:r>
      <w:r w:rsidR="0033159C" w:rsidRPr="00DC4B20">
        <w:rPr>
          <w:b/>
          <w:i/>
        </w:rPr>
        <w:t xml:space="preserve">Nes </w:t>
      </w:r>
      <w:r w:rsidR="003B614A">
        <w:rPr>
          <w:b/>
          <w:i/>
        </w:rPr>
        <w:tab/>
      </w:r>
      <w:r w:rsidR="003B614A">
        <w:rPr>
          <w:b/>
          <w:i/>
        </w:rPr>
        <w:tab/>
      </w:r>
      <w:r w:rsidR="0033159C" w:rsidRPr="00DC4B20">
        <w:rPr>
          <w:b/>
          <w:i/>
        </w:rPr>
        <w:t>n</w:t>
      </w:r>
      <w:r w:rsidR="0033159C" w:rsidRPr="00DC4B20">
        <w:rPr>
          <w:rFonts w:cstheme="minorHAnsi"/>
          <w:b/>
          <w:i/>
        </w:rPr>
        <w:t>æ</w:t>
      </w:r>
      <w:r w:rsidR="0033159C" w:rsidRPr="00DC4B20">
        <w:rPr>
          <w:b/>
          <w:i/>
        </w:rPr>
        <w:t xml:space="preserve">uere na </w:t>
      </w:r>
      <w:r w:rsidR="003B614A">
        <w:rPr>
          <w:b/>
          <w:i/>
        </w:rPr>
        <w:tab/>
      </w:r>
      <w:r w:rsidR="0033159C" w:rsidRPr="00DC4B20">
        <w:rPr>
          <w:b/>
          <w:i/>
        </w:rPr>
        <w:t>ma</w:t>
      </w:r>
      <w:r w:rsidR="0033159C" w:rsidRPr="00DC4B20">
        <w:rPr>
          <w:i/>
        </w:rPr>
        <w:t xml:space="preserve">. </w:t>
      </w:r>
      <w:r w:rsidR="003B614A">
        <w:rPr>
          <w:i/>
        </w:rPr>
        <w:tab/>
      </w:r>
      <w:r w:rsidR="0033159C" w:rsidRPr="00DC4B20">
        <w:rPr>
          <w:i/>
        </w:rPr>
        <w:t xml:space="preserve">þat </w:t>
      </w:r>
      <w:r w:rsidR="003B614A">
        <w:rPr>
          <w:i/>
        </w:rPr>
        <w:tab/>
      </w:r>
      <w:r w:rsidR="0033159C" w:rsidRPr="00DC4B20">
        <w:rPr>
          <w:i/>
        </w:rPr>
        <w:t xml:space="preserve">don </w:t>
      </w:r>
      <w:r w:rsidR="003B614A">
        <w:rPr>
          <w:i/>
        </w:rPr>
        <w:tab/>
      </w:r>
      <w:r w:rsidR="0033159C" w:rsidRPr="00DC4B20">
        <w:rPr>
          <w:i/>
        </w:rPr>
        <w:t xml:space="preserve">þer </w:t>
      </w:r>
      <w:r w:rsidR="003B614A">
        <w:rPr>
          <w:i/>
        </w:rPr>
        <w:tab/>
      </w:r>
      <w:r w:rsidR="0033159C" w:rsidRPr="00DC4B20">
        <w:rPr>
          <w:i/>
        </w:rPr>
        <w:t>mihte Cristin dom</w:t>
      </w:r>
      <w:r w:rsidR="00D01834">
        <w:t>.</w:t>
      </w:r>
    </w:p>
    <w:p w:rsidR="00DC4B20" w:rsidRDefault="003B614A" w:rsidP="00E4343A">
      <w:pPr>
        <w:spacing w:line="360" w:lineRule="auto"/>
        <w:ind w:left="720" w:firstLine="720"/>
        <w:contextualSpacing/>
      </w:pPr>
      <w:r>
        <w:t>NEG</w:t>
      </w:r>
      <w:r w:rsidR="00DC4B20">
        <w:t xml:space="preserve">.was </w:t>
      </w:r>
      <w:r>
        <w:tab/>
      </w:r>
      <w:r w:rsidR="00DC4B20">
        <w:t xml:space="preserve">never </w:t>
      </w:r>
      <w:r>
        <w:tab/>
      </w:r>
      <w:r w:rsidR="00DC4B20">
        <w:t xml:space="preserve">no </w:t>
      </w:r>
      <w:r>
        <w:tab/>
      </w:r>
      <w:r w:rsidR="00DC4B20">
        <w:t xml:space="preserve">man </w:t>
      </w:r>
      <w:r>
        <w:tab/>
        <w:t>REL</w:t>
      </w:r>
      <w:r w:rsidR="00DC4B20">
        <w:t xml:space="preserve"> </w:t>
      </w:r>
      <w:r>
        <w:tab/>
      </w:r>
      <w:r w:rsidR="00DC4B20">
        <w:t xml:space="preserve">do </w:t>
      </w:r>
      <w:r>
        <w:tab/>
      </w:r>
      <w:r w:rsidR="00DC4B20">
        <w:t>there could Christian ceremony</w:t>
      </w:r>
    </w:p>
    <w:p w:rsidR="001817E7" w:rsidRDefault="00DC4B20" w:rsidP="00E4343A">
      <w:pPr>
        <w:spacing w:line="360" w:lineRule="auto"/>
        <w:ind w:left="720" w:firstLine="720"/>
        <w:contextualSpacing/>
      </w:pPr>
      <w:r>
        <w:t>`There was no man who could perform the Christian ceremony</w:t>
      </w:r>
      <w:r w:rsidR="003B614A">
        <w:t xml:space="preserve"> there</w:t>
      </w:r>
      <w:r w:rsidR="00D01834">
        <w:t>.’ (Caligula 6618</w:t>
      </w:r>
      <w:r w:rsidR="0033159C">
        <w:t>)</w:t>
      </w:r>
    </w:p>
    <w:p w:rsidR="003B614A" w:rsidRDefault="0033159C" w:rsidP="001817E7">
      <w:pPr>
        <w:spacing w:line="360" w:lineRule="auto"/>
        <w:contextualSpacing/>
      </w:pPr>
      <w:r>
        <w:tab/>
        <w:t>b.</w:t>
      </w:r>
      <w:r>
        <w:tab/>
      </w:r>
      <w:r w:rsidRPr="003B614A">
        <w:rPr>
          <w:b/>
          <w:i/>
        </w:rPr>
        <w:t xml:space="preserve">Nas </w:t>
      </w:r>
      <w:r w:rsidR="003B614A" w:rsidRPr="003B614A">
        <w:rPr>
          <w:b/>
          <w:i/>
        </w:rPr>
        <w:tab/>
      </w:r>
      <w:r w:rsidRPr="003B614A">
        <w:rPr>
          <w:b/>
          <w:i/>
        </w:rPr>
        <w:t>þ</w:t>
      </w:r>
      <w:r w:rsidR="00DC4B20" w:rsidRPr="003B614A">
        <w:rPr>
          <w:b/>
          <w:i/>
        </w:rPr>
        <w:t xml:space="preserve">ar </w:t>
      </w:r>
      <w:r w:rsidR="003B614A" w:rsidRPr="003B614A">
        <w:rPr>
          <w:b/>
          <w:i/>
        </w:rPr>
        <w:tab/>
      </w:r>
      <w:r w:rsidR="00DC4B20" w:rsidRPr="003B614A">
        <w:rPr>
          <w:b/>
          <w:i/>
        </w:rPr>
        <w:t xml:space="preserve">neuere </w:t>
      </w:r>
      <w:r w:rsidR="003B614A" w:rsidRPr="003B614A">
        <w:rPr>
          <w:b/>
          <w:i/>
        </w:rPr>
        <w:tab/>
      </w:r>
      <w:r w:rsidR="00DC4B20" w:rsidRPr="003B614A">
        <w:rPr>
          <w:b/>
          <w:i/>
        </w:rPr>
        <w:t xml:space="preserve">no </w:t>
      </w:r>
      <w:r w:rsidR="003B614A" w:rsidRPr="003B614A">
        <w:rPr>
          <w:b/>
          <w:i/>
        </w:rPr>
        <w:tab/>
      </w:r>
      <w:r w:rsidR="00DC4B20" w:rsidRPr="003B614A">
        <w:rPr>
          <w:b/>
          <w:i/>
        </w:rPr>
        <w:t>man</w:t>
      </w:r>
      <w:r w:rsidR="00DC4B20" w:rsidRPr="003B614A">
        <w:rPr>
          <w:i/>
        </w:rPr>
        <w:t>.</w:t>
      </w:r>
      <w:r w:rsidR="00DC4B20">
        <w:t xml:space="preserve"> </w:t>
      </w:r>
    </w:p>
    <w:p w:rsidR="0007286E" w:rsidRDefault="003B614A" w:rsidP="003B614A">
      <w:pPr>
        <w:spacing w:line="360" w:lineRule="auto"/>
        <w:ind w:left="720" w:firstLine="720"/>
        <w:contextualSpacing/>
      </w:pPr>
      <w:r>
        <w:t xml:space="preserve">NEG.was </w:t>
      </w:r>
      <w:r>
        <w:tab/>
        <w:t xml:space="preserve">never </w:t>
      </w:r>
      <w:r>
        <w:tab/>
        <w:t xml:space="preserve">no </w:t>
      </w:r>
      <w:r>
        <w:tab/>
        <w:t xml:space="preserve">man </w:t>
      </w:r>
    </w:p>
    <w:p w:rsidR="0033159C" w:rsidRPr="001817E7" w:rsidRDefault="0007286E" w:rsidP="003B614A">
      <w:pPr>
        <w:spacing w:line="360" w:lineRule="auto"/>
        <w:ind w:left="720" w:firstLine="720"/>
        <w:contextualSpacing/>
      </w:pPr>
      <w:r>
        <w:t xml:space="preserve">`There was no man.’ </w:t>
      </w:r>
      <w:r w:rsidR="00DC4B20">
        <w:t>(Otho 6619</w:t>
      </w:r>
      <w:r w:rsidR="0033159C">
        <w:t>)</w:t>
      </w:r>
    </w:p>
    <w:p w:rsidR="00DC4B20" w:rsidRDefault="0033159C" w:rsidP="00985F11">
      <w:pPr>
        <w:spacing w:line="360" w:lineRule="auto"/>
        <w:contextualSpacing/>
      </w:pPr>
      <w:r>
        <w:t>(</w:t>
      </w:r>
      <w:r w:rsidR="00F97105">
        <w:t>55</w:t>
      </w:r>
      <w:r>
        <w:t>)</w:t>
      </w:r>
      <w:r>
        <w:tab/>
        <w:t>a.</w:t>
      </w:r>
      <w:r>
        <w:tab/>
      </w:r>
      <w:r w:rsidRPr="00DC4B20">
        <w:rPr>
          <w:i/>
        </w:rPr>
        <w:t xml:space="preserve">For </w:t>
      </w:r>
      <w:r w:rsidR="003B614A">
        <w:rPr>
          <w:i/>
        </w:rPr>
        <w:tab/>
      </w:r>
      <w:r w:rsidRPr="00DC4B20">
        <w:rPr>
          <w:b/>
          <w:i/>
        </w:rPr>
        <w:t xml:space="preserve">nis </w:t>
      </w:r>
      <w:r w:rsidR="003B614A">
        <w:rPr>
          <w:b/>
          <w:i/>
        </w:rPr>
        <w:tab/>
      </w:r>
      <w:r w:rsidRPr="00DC4B20">
        <w:rPr>
          <w:b/>
          <w:i/>
        </w:rPr>
        <w:t xml:space="preserve">nan </w:t>
      </w:r>
      <w:r w:rsidR="003B614A">
        <w:rPr>
          <w:b/>
          <w:i/>
        </w:rPr>
        <w:tab/>
      </w:r>
      <w:r w:rsidRPr="00DC4B20">
        <w:rPr>
          <w:b/>
          <w:i/>
        </w:rPr>
        <w:t xml:space="preserve">kine </w:t>
      </w:r>
      <w:r w:rsidR="003B614A">
        <w:rPr>
          <w:b/>
          <w:i/>
        </w:rPr>
        <w:tab/>
      </w:r>
      <w:r w:rsidRPr="00DC4B20">
        <w:rPr>
          <w:b/>
          <w:i/>
        </w:rPr>
        <w:t>lond</w:t>
      </w:r>
      <w:r w:rsidRPr="00DC4B20">
        <w:rPr>
          <w:i/>
        </w:rPr>
        <w:t xml:space="preserve">. </w:t>
      </w:r>
      <w:r w:rsidR="003B614A">
        <w:rPr>
          <w:i/>
        </w:rPr>
        <w:tab/>
      </w:r>
      <w:r w:rsidRPr="00DC4B20">
        <w:rPr>
          <w:i/>
        </w:rPr>
        <w:t xml:space="preserve">na </w:t>
      </w:r>
      <w:r w:rsidR="003B614A">
        <w:rPr>
          <w:i/>
        </w:rPr>
        <w:tab/>
      </w:r>
      <w:r w:rsidRPr="00DC4B20">
        <w:rPr>
          <w:i/>
        </w:rPr>
        <w:t xml:space="preserve">swa </w:t>
      </w:r>
      <w:r w:rsidR="003B614A">
        <w:rPr>
          <w:i/>
        </w:rPr>
        <w:tab/>
      </w:r>
      <w:r w:rsidRPr="00DC4B20">
        <w:rPr>
          <w:i/>
        </w:rPr>
        <w:t xml:space="preserve">brad </w:t>
      </w:r>
      <w:r w:rsidR="003B614A">
        <w:rPr>
          <w:i/>
        </w:rPr>
        <w:tab/>
      </w:r>
      <w:r w:rsidRPr="00DC4B20">
        <w:rPr>
          <w:i/>
        </w:rPr>
        <w:t>n</w:t>
      </w:r>
      <w:r w:rsidRPr="00DC4B20">
        <w:rPr>
          <w:rFonts w:cstheme="minorHAnsi"/>
          <w:i/>
        </w:rPr>
        <w:t>æ</w:t>
      </w:r>
      <w:r w:rsidRPr="00DC4B20">
        <w:rPr>
          <w:i/>
        </w:rPr>
        <w:t xml:space="preserve"> </w:t>
      </w:r>
      <w:r w:rsidR="003B614A">
        <w:rPr>
          <w:i/>
        </w:rPr>
        <w:tab/>
      </w:r>
      <w:r w:rsidRPr="00DC4B20">
        <w:rPr>
          <w:i/>
        </w:rPr>
        <w:t>swa long.</w:t>
      </w:r>
      <w:r>
        <w:t xml:space="preserve"> </w:t>
      </w:r>
    </w:p>
    <w:p w:rsidR="00DC4B20" w:rsidRDefault="003B614A" w:rsidP="00DC4B20">
      <w:pPr>
        <w:spacing w:line="360" w:lineRule="auto"/>
        <w:ind w:left="720" w:firstLine="720"/>
        <w:contextualSpacing/>
      </w:pPr>
      <w:r>
        <w:t>for</w:t>
      </w:r>
      <w:r>
        <w:tab/>
        <w:t>NEG</w:t>
      </w:r>
      <w:r w:rsidR="00DC4B20">
        <w:t xml:space="preserve">.is </w:t>
      </w:r>
      <w:r>
        <w:tab/>
        <w:t>no</w:t>
      </w:r>
      <w:r>
        <w:tab/>
      </w:r>
      <w:r w:rsidR="00DC4B20">
        <w:t xml:space="preserve">kingdom </w:t>
      </w:r>
      <w:r>
        <w:tab/>
      </w:r>
      <w:r w:rsidR="00DC4B20">
        <w:t xml:space="preserve">not </w:t>
      </w:r>
      <w:r>
        <w:tab/>
      </w:r>
      <w:r w:rsidR="00DC4B20">
        <w:t xml:space="preserve">so </w:t>
      </w:r>
      <w:r>
        <w:tab/>
      </w:r>
      <w:r w:rsidR="00DC4B20">
        <w:t xml:space="preserve">broad </w:t>
      </w:r>
      <w:r>
        <w:tab/>
      </w:r>
      <w:r w:rsidR="00DC4B20">
        <w:t xml:space="preserve">nor </w:t>
      </w:r>
      <w:r>
        <w:tab/>
      </w:r>
      <w:r w:rsidR="00DC4B20">
        <w:t>so long</w:t>
      </w:r>
    </w:p>
    <w:p w:rsidR="001817E7" w:rsidRDefault="00DC4B20" w:rsidP="00DC4B20">
      <w:pPr>
        <w:spacing w:line="360" w:lineRule="auto"/>
        <w:ind w:left="1440"/>
        <w:contextualSpacing/>
      </w:pPr>
      <w:r>
        <w:t xml:space="preserve">`Because there is no kingdom however broad or long.’ </w:t>
      </w:r>
      <w:r w:rsidR="0033159C">
        <w:t>(Caligula 6660)</w:t>
      </w:r>
    </w:p>
    <w:p w:rsidR="003B614A" w:rsidRDefault="0033159C" w:rsidP="00985F11">
      <w:pPr>
        <w:spacing w:line="360" w:lineRule="auto"/>
        <w:contextualSpacing/>
      </w:pPr>
      <w:r>
        <w:tab/>
        <w:t>b.</w:t>
      </w:r>
      <w:r>
        <w:tab/>
      </w:r>
      <w:r w:rsidRPr="003B614A">
        <w:rPr>
          <w:i/>
        </w:rPr>
        <w:t xml:space="preserve">For </w:t>
      </w:r>
      <w:r w:rsidR="003B614A" w:rsidRPr="003B614A">
        <w:rPr>
          <w:i/>
        </w:rPr>
        <w:tab/>
      </w:r>
      <w:r w:rsidRPr="003B614A">
        <w:rPr>
          <w:b/>
          <w:i/>
        </w:rPr>
        <w:t xml:space="preserve">nis </w:t>
      </w:r>
      <w:r w:rsidR="003B614A" w:rsidRPr="003B614A">
        <w:rPr>
          <w:b/>
          <w:i/>
        </w:rPr>
        <w:tab/>
      </w:r>
      <w:r w:rsidRPr="003B614A">
        <w:rPr>
          <w:b/>
          <w:i/>
        </w:rPr>
        <w:t>þ</w:t>
      </w:r>
      <w:r w:rsidR="00DC4B20" w:rsidRPr="003B614A">
        <w:rPr>
          <w:b/>
          <w:i/>
        </w:rPr>
        <w:t xml:space="preserve">ar </w:t>
      </w:r>
      <w:r w:rsidR="003B614A" w:rsidRPr="003B614A">
        <w:rPr>
          <w:b/>
          <w:i/>
        </w:rPr>
        <w:tab/>
      </w:r>
      <w:r w:rsidR="00DC4B20" w:rsidRPr="003B614A">
        <w:rPr>
          <w:b/>
          <w:i/>
        </w:rPr>
        <w:t xml:space="preserve">no </w:t>
      </w:r>
      <w:r w:rsidR="003B614A" w:rsidRPr="003B614A">
        <w:rPr>
          <w:b/>
          <w:i/>
        </w:rPr>
        <w:tab/>
      </w:r>
      <w:r w:rsidR="00DC4B20" w:rsidRPr="003B614A">
        <w:rPr>
          <w:b/>
          <w:i/>
        </w:rPr>
        <w:t>kinelond</w:t>
      </w:r>
      <w:r w:rsidR="00DC4B20" w:rsidRPr="003B614A">
        <w:rPr>
          <w:i/>
        </w:rPr>
        <w:t>.</w:t>
      </w:r>
      <w:r w:rsidR="00DC4B20">
        <w:t xml:space="preserve"> </w:t>
      </w:r>
    </w:p>
    <w:p w:rsidR="0007286E" w:rsidRDefault="003B614A" w:rsidP="003B614A">
      <w:pPr>
        <w:spacing w:line="360" w:lineRule="auto"/>
        <w:ind w:left="720" w:firstLine="720"/>
        <w:contextualSpacing/>
      </w:pPr>
      <w:r>
        <w:t>for</w:t>
      </w:r>
      <w:r>
        <w:tab/>
        <w:t>NEG.is</w:t>
      </w:r>
      <w:r>
        <w:tab/>
        <w:t>EXPL</w:t>
      </w:r>
      <w:r>
        <w:tab/>
        <w:t>no</w:t>
      </w:r>
      <w:r>
        <w:tab/>
        <w:t xml:space="preserve">kingdom </w:t>
      </w:r>
    </w:p>
    <w:p w:rsidR="0033159C" w:rsidRDefault="0007286E" w:rsidP="003B614A">
      <w:pPr>
        <w:spacing w:line="360" w:lineRule="auto"/>
        <w:ind w:left="720" w:firstLine="720"/>
        <w:contextualSpacing/>
      </w:pPr>
      <w:r>
        <w:t xml:space="preserve">`Because there is no kingdom.’ </w:t>
      </w:r>
      <w:r w:rsidR="0033159C">
        <w:t>(Otho 6660)</w:t>
      </w:r>
    </w:p>
    <w:p w:rsidR="0033159C" w:rsidRDefault="0033159C" w:rsidP="00985F11">
      <w:pPr>
        <w:spacing w:line="360" w:lineRule="auto"/>
        <w:contextualSpacing/>
      </w:pPr>
    </w:p>
    <w:p w:rsidR="00EE52B2" w:rsidRDefault="002004C3" w:rsidP="00446555">
      <w:pPr>
        <w:spacing w:line="360" w:lineRule="auto"/>
        <w:contextualSpacing/>
      </w:pPr>
      <w:r w:rsidRPr="002004C3">
        <w:rPr>
          <w:i/>
        </w:rPr>
        <w:lastRenderedPageBreak/>
        <w:t>There</w:t>
      </w:r>
      <w:r>
        <w:t xml:space="preserve"> </w:t>
      </w:r>
      <w:r w:rsidR="00446555">
        <w:t>expletives in Layamon</w:t>
      </w:r>
      <w:r w:rsidR="00EE52B2">
        <w:t xml:space="preserve"> are ambiguous</w:t>
      </w:r>
      <w:r w:rsidR="00446555">
        <w:t>, acco</w:t>
      </w:r>
      <w:r w:rsidR="008D632E">
        <w:t>r</w:t>
      </w:r>
      <w:r w:rsidR="00446555">
        <w:t xml:space="preserve">ding to </w:t>
      </w:r>
      <w:r w:rsidR="00EE52B2">
        <w:t xml:space="preserve">Breivik (1983) and </w:t>
      </w:r>
      <w:r w:rsidR="00446555">
        <w:t>van Gelderen (1997: 92</w:t>
      </w:r>
      <w:r w:rsidR="00EE52B2">
        <w:t>-5</w:t>
      </w:r>
      <w:r w:rsidR="00446555">
        <w:t>)</w:t>
      </w:r>
      <w:r w:rsidR="00385B20">
        <w:t>, and certainly not obligatory</w:t>
      </w:r>
      <w:r w:rsidR="00446555">
        <w:t xml:space="preserve">. </w:t>
      </w:r>
      <w:r w:rsidR="00EE52B2">
        <w:t>L</w:t>
      </w:r>
      <w:r w:rsidR="00446555">
        <w:t>ayam</w:t>
      </w:r>
      <w:r w:rsidR="00EE52B2">
        <w:t>on</w:t>
      </w:r>
      <w:r>
        <w:t>’s word order is quite varied, which</w:t>
      </w:r>
      <w:r w:rsidR="00EE52B2">
        <w:t xml:space="preserve"> the </w:t>
      </w:r>
      <w:r w:rsidR="00A5072E">
        <w:t>sentences above show</w:t>
      </w:r>
      <w:r>
        <w:t xml:space="preserve"> and also the Pref</w:t>
      </w:r>
      <w:r w:rsidR="00263F89">
        <w:t xml:space="preserve">ace, as reproduced in Table </w:t>
      </w:r>
      <w:r w:rsidR="00D973E5">
        <w:t>5.</w:t>
      </w:r>
      <w:r w:rsidR="0007286E">
        <w:t>2. As is common f</w:t>
      </w:r>
      <w:r w:rsidR="00263F89">
        <w:t>or t</w:t>
      </w:r>
      <w:r>
        <w:t>he</w:t>
      </w:r>
      <w:r w:rsidR="00385B20">
        <w:t xml:space="preserve"> instances of </w:t>
      </w:r>
      <w:r w:rsidR="001F60EF">
        <w:t xml:space="preserve">surface </w:t>
      </w:r>
      <w:r w:rsidR="00385B20">
        <w:t>SV</w:t>
      </w:r>
      <w:r w:rsidR="00263F89">
        <w:t>, it is not clear</w:t>
      </w:r>
      <w:r w:rsidR="00385B20">
        <w:t xml:space="preserve"> whether they are</w:t>
      </w:r>
      <w:r>
        <w:t xml:space="preserve"> V2 with the subject in the CP domain</w:t>
      </w:r>
      <w:r w:rsidR="00C443A4">
        <w:t xml:space="preserve"> or SV with the subject in a specifier of TP.</w:t>
      </w:r>
      <w:r w:rsidR="00943FE2">
        <w:t xml:space="preserve"> </w:t>
      </w:r>
      <w:r w:rsidR="001F60EF">
        <w:t>However, a</w:t>
      </w:r>
      <w:r w:rsidR="00943FE2">
        <w:t>fter adverbs, like `thus’ and `now’, there is still V2</w:t>
      </w:r>
      <w:r w:rsidR="001F60EF">
        <w:t xml:space="preserve"> </w:t>
      </w:r>
      <w:r w:rsidR="0007286E">
        <w:t xml:space="preserve">in this text </w:t>
      </w:r>
      <w:r w:rsidR="001F60EF">
        <w:t>so this stage is still V2</w:t>
      </w:r>
      <w:r w:rsidR="00943FE2">
        <w:t>.</w:t>
      </w:r>
    </w:p>
    <w:p w:rsidR="00C443A4" w:rsidRDefault="00C443A4" w:rsidP="00446555">
      <w:pPr>
        <w:spacing w:line="360" w:lineRule="auto"/>
        <w:contextualSpacing/>
      </w:pPr>
    </w:p>
    <w:tbl>
      <w:tblPr>
        <w:tblStyle w:val="TableGrid"/>
        <w:tblW w:w="9445" w:type="dxa"/>
        <w:tblLook w:val="04A0" w:firstRow="1" w:lastRow="0" w:firstColumn="1" w:lastColumn="0" w:noHBand="0" w:noVBand="1"/>
      </w:tblPr>
      <w:tblGrid>
        <w:gridCol w:w="9445"/>
      </w:tblGrid>
      <w:tr w:rsidR="002004C3" w:rsidTr="00C443A4">
        <w:tc>
          <w:tcPr>
            <w:tcW w:w="9445" w:type="dxa"/>
          </w:tcPr>
          <w:p w:rsidR="002004C3" w:rsidRDefault="001F60EF" w:rsidP="002004C3">
            <w:pPr>
              <w:tabs>
                <w:tab w:val="left" w:pos="-720"/>
              </w:tabs>
              <w:suppressAutoHyphens/>
              <w:spacing w:line="240" w:lineRule="atLeast"/>
              <w:rPr>
                <w:spacing w:val="-2"/>
                <w:sz w:val="19"/>
                <w:szCs w:val="19"/>
              </w:rPr>
            </w:pPr>
            <w:r>
              <w:rPr>
                <w:spacing w:val="-2"/>
                <w:sz w:val="19"/>
                <w:szCs w:val="19"/>
              </w:rPr>
              <w:t>SV/</w:t>
            </w:r>
            <w:r w:rsidR="002004C3">
              <w:rPr>
                <w:spacing w:val="-2"/>
                <w:sz w:val="19"/>
                <w:szCs w:val="19"/>
              </w:rPr>
              <w:t>SV</w:t>
            </w:r>
            <w:r w:rsidR="002004C3">
              <w:rPr>
                <w:spacing w:val="-2"/>
                <w:sz w:val="19"/>
                <w:szCs w:val="19"/>
              </w:rPr>
              <w:tab/>
            </w:r>
            <w:r w:rsidR="002004C3" w:rsidRPr="0007286E">
              <w:rPr>
                <w:b/>
                <w:spacing w:val="-2"/>
                <w:sz w:val="19"/>
                <w:szCs w:val="19"/>
              </w:rPr>
              <w:t>An preost wes</w:t>
            </w:r>
            <w:r w:rsidR="002004C3">
              <w:rPr>
                <w:spacing w:val="-2"/>
                <w:sz w:val="19"/>
                <w:szCs w:val="19"/>
              </w:rPr>
              <w:t xml:space="preserve"> on leoden; </w:t>
            </w:r>
            <w:r w:rsidR="002004C3" w:rsidRPr="0007286E">
              <w:rPr>
                <w:b/>
                <w:spacing w:val="-2"/>
                <w:sz w:val="19"/>
                <w:szCs w:val="19"/>
              </w:rPr>
              <w:t>Laʒamon wes</w:t>
            </w:r>
            <w:r w:rsidR="002004C3">
              <w:rPr>
                <w:spacing w:val="-2"/>
                <w:sz w:val="19"/>
                <w:szCs w:val="19"/>
              </w:rPr>
              <w:t xml:space="preserve"> ihoten.</w:t>
            </w:r>
            <w:r w:rsidR="002004C3">
              <w:rPr>
                <w:spacing w:val="-2"/>
                <w:sz w:val="19"/>
                <w:szCs w:val="19"/>
              </w:rPr>
              <w:tab/>
              <w:t>A priest was among people, Layamon was named</w:t>
            </w:r>
          </w:p>
          <w:p w:rsidR="002004C3" w:rsidRDefault="002004C3" w:rsidP="002004C3">
            <w:pPr>
              <w:tabs>
                <w:tab w:val="left" w:pos="-720"/>
              </w:tabs>
              <w:suppressAutoHyphens/>
              <w:spacing w:line="240" w:lineRule="atLeast"/>
              <w:rPr>
                <w:spacing w:val="-2"/>
                <w:sz w:val="19"/>
                <w:szCs w:val="19"/>
              </w:rPr>
            </w:pPr>
            <w:r>
              <w:rPr>
                <w:spacing w:val="-2"/>
                <w:sz w:val="19"/>
                <w:szCs w:val="19"/>
              </w:rPr>
              <w:t>SV/V3</w:t>
            </w:r>
            <w:r>
              <w:rPr>
                <w:spacing w:val="-2"/>
                <w:sz w:val="19"/>
                <w:szCs w:val="19"/>
              </w:rPr>
              <w:tab/>
            </w:r>
            <w:r w:rsidRPr="0007286E">
              <w:rPr>
                <w:b/>
                <w:spacing w:val="-2"/>
                <w:sz w:val="19"/>
                <w:szCs w:val="19"/>
              </w:rPr>
              <w:t>he wes</w:t>
            </w:r>
            <w:r>
              <w:rPr>
                <w:spacing w:val="-2"/>
                <w:sz w:val="19"/>
                <w:szCs w:val="19"/>
              </w:rPr>
              <w:t xml:space="preserve"> Leouenaðes sone; liðe him </w:t>
            </w:r>
            <w:r w:rsidRPr="0007286E">
              <w:rPr>
                <w:b/>
                <w:spacing w:val="-2"/>
                <w:sz w:val="19"/>
                <w:szCs w:val="19"/>
              </w:rPr>
              <w:t>beo Drihten</w:t>
            </w:r>
            <w:r>
              <w:rPr>
                <w:spacing w:val="-2"/>
                <w:sz w:val="19"/>
                <w:szCs w:val="19"/>
              </w:rPr>
              <w:t>.</w:t>
            </w:r>
            <w:r>
              <w:rPr>
                <w:spacing w:val="-2"/>
                <w:sz w:val="19"/>
                <w:szCs w:val="19"/>
              </w:rPr>
              <w:tab/>
            </w:r>
            <w:r>
              <w:rPr>
                <w:spacing w:val="-2"/>
                <w:sz w:val="19"/>
                <w:szCs w:val="19"/>
              </w:rPr>
              <w:tab/>
              <w:t>He was the son of Liefnoth, let God have mercy on him</w:t>
            </w:r>
          </w:p>
          <w:p w:rsidR="002004C3" w:rsidRDefault="002004C3" w:rsidP="002004C3">
            <w:pPr>
              <w:tabs>
                <w:tab w:val="left" w:pos="-720"/>
              </w:tabs>
              <w:suppressAutoHyphens/>
              <w:spacing w:line="240" w:lineRule="atLeast"/>
              <w:rPr>
                <w:spacing w:val="-2"/>
                <w:sz w:val="19"/>
                <w:szCs w:val="19"/>
              </w:rPr>
            </w:pPr>
            <w:r>
              <w:rPr>
                <w:spacing w:val="-2"/>
                <w:sz w:val="19"/>
                <w:szCs w:val="19"/>
              </w:rPr>
              <w:t>SV</w:t>
            </w:r>
            <w:r>
              <w:rPr>
                <w:spacing w:val="-2"/>
                <w:sz w:val="19"/>
                <w:szCs w:val="19"/>
              </w:rPr>
              <w:tab/>
            </w:r>
            <w:r w:rsidRPr="0007286E">
              <w:rPr>
                <w:b/>
                <w:spacing w:val="-2"/>
                <w:sz w:val="19"/>
                <w:szCs w:val="19"/>
              </w:rPr>
              <w:t>He wonede</w:t>
            </w:r>
            <w:r>
              <w:rPr>
                <w:spacing w:val="-2"/>
                <w:sz w:val="19"/>
                <w:szCs w:val="19"/>
              </w:rPr>
              <w:t xml:space="preserve"> at Ernleʒe; at æðelen are chirechen.</w:t>
            </w:r>
            <w:r>
              <w:rPr>
                <w:spacing w:val="-2"/>
                <w:sz w:val="19"/>
                <w:szCs w:val="19"/>
              </w:rPr>
              <w:tab/>
              <w:t>He lived at Areley, at a lovely church</w:t>
            </w:r>
          </w:p>
          <w:p w:rsidR="002004C3" w:rsidRDefault="002004C3" w:rsidP="002004C3">
            <w:pPr>
              <w:tabs>
                <w:tab w:val="left" w:pos="-720"/>
              </w:tabs>
              <w:suppressAutoHyphens/>
              <w:spacing w:line="240" w:lineRule="atLeast"/>
              <w:rPr>
                <w:spacing w:val="-2"/>
                <w:sz w:val="19"/>
                <w:szCs w:val="19"/>
              </w:rPr>
            </w:pPr>
            <w:r>
              <w:rPr>
                <w:spacing w:val="-2"/>
                <w:sz w:val="19"/>
                <w:szCs w:val="19"/>
              </w:rPr>
              <w:t>V-last</w:t>
            </w:r>
            <w:r>
              <w:rPr>
                <w:spacing w:val="-2"/>
                <w:sz w:val="19"/>
                <w:szCs w:val="19"/>
              </w:rPr>
              <w:tab/>
              <w:t xml:space="preserve">vppen Seuarne staþe; sel þar him </w:t>
            </w:r>
            <w:r w:rsidRPr="0007286E">
              <w:rPr>
                <w:b/>
                <w:spacing w:val="-2"/>
                <w:sz w:val="19"/>
                <w:szCs w:val="19"/>
              </w:rPr>
              <w:t>þuhte</w:t>
            </w:r>
            <w:r>
              <w:rPr>
                <w:spacing w:val="-2"/>
                <w:sz w:val="19"/>
                <w:szCs w:val="19"/>
              </w:rPr>
              <w:t>.</w:t>
            </w:r>
            <w:r>
              <w:rPr>
                <w:spacing w:val="-2"/>
                <w:sz w:val="19"/>
                <w:szCs w:val="19"/>
              </w:rPr>
              <w:tab/>
            </w:r>
            <w:r>
              <w:rPr>
                <w:spacing w:val="-2"/>
                <w:sz w:val="19"/>
                <w:szCs w:val="19"/>
              </w:rPr>
              <w:tab/>
              <w:t xml:space="preserve">up </w:t>
            </w:r>
            <w:smartTag w:uri="urn:schemas-microsoft-com:office:smarttags" w:element="place">
              <w:r>
                <w:rPr>
                  <w:spacing w:val="-2"/>
                  <w:sz w:val="19"/>
                  <w:szCs w:val="19"/>
                </w:rPr>
                <w:t>Severn</w:t>
              </w:r>
            </w:smartTag>
            <w:r>
              <w:rPr>
                <w:spacing w:val="-2"/>
                <w:sz w:val="19"/>
                <w:szCs w:val="19"/>
              </w:rPr>
              <w:t>'s bank. Blissful he thought it</w:t>
            </w:r>
          </w:p>
          <w:p w:rsidR="002004C3" w:rsidRDefault="002004C3" w:rsidP="002004C3">
            <w:pPr>
              <w:tabs>
                <w:tab w:val="left" w:pos="-720"/>
              </w:tabs>
              <w:suppressAutoHyphens/>
              <w:spacing w:line="240" w:lineRule="atLeast"/>
              <w:rPr>
                <w:spacing w:val="-2"/>
                <w:sz w:val="19"/>
                <w:szCs w:val="19"/>
              </w:rPr>
            </w:pPr>
            <w:r>
              <w:rPr>
                <w:spacing w:val="-2"/>
                <w:sz w:val="19"/>
                <w:szCs w:val="19"/>
              </w:rPr>
              <w:t>V-last</w:t>
            </w:r>
            <w:r>
              <w:rPr>
                <w:spacing w:val="-2"/>
                <w:sz w:val="19"/>
                <w:szCs w:val="19"/>
              </w:rPr>
              <w:tab/>
              <w:t>on</w:t>
            </w:r>
            <w:r>
              <w:rPr>
                <w:spacing w:val="-2"/>
                <w:sz w:val="19"/>
                <w:szCs w:val="19"/>
              </w:rPr>
              <w:noBreakHyphen/>
              <w:t xml:space="preserve">fest Radestone; þer </w:t>
            </w:r>
            <w:r w:rsidRPr="0007286E">
              <w:rPr>
                <w:b/>
                <w:spacing w:val="-2"/>
                <w:sz w:val="19"/>
                <w:szCs w:val="19"/>
              </w:rPr>
              <w:t>he</w:t>
            </w:r>
            <w:r>
              <w:rPr>
                <w:spacing w:val="-2"/>
                <w:sz w:val="19"/>
                <w:szCs w:val="19"/>
              </w:rPr>
              <w:t xml:space="preserve"> bock </w:t>
            </w:r>
            <w:r w:rsidRPr="0007286E">
              <w:rPr>
                <w:b/>
                <w:spacing w:val="-2"/>
                <w:sz w:val="19"/>
                <w:szCs w:val="19"/>
              </w:rPr>
              <w:t>radde</w:t>
            </w:r>
            <w:r>
              <w:rPr>
                <w:spacing w:val="-2"/>
                <w:sz w:val="19"/>
                <w:szCs w:val="19"/>
              </w:rPr>
              <w:t>.</w:t>
            </w:r>
            <w:r>
              <w:rPr>
                <w:spacing w:val="-2"/>
                <w:sz w:val="19"/>
                <w:szCs w:val="19"/>
              </w:rPr>
              <w:tab/>
            </w:r>
            <w:r>
              <w:rPr>
                <w:spacing w:val="-2"/>
                <w:sz w:val="19"/>
                <w:szCs w:val="19"/>
              </w:rPr>
              <w:tab/>
              <w:t>close to Redstone. There he book read</w:t>
            </w:r>
            <w:r>
              <w:rPr>
                <w:spacing w:val="-2"/>
                <w:sz w:val="19"/>
                <w:szCs w:val="19"/>
              </w:rPr>
              <w:tab/>
            </w:r>
          </w:p>
          <w:p w:rsidR="002004C3" w:rsidRDefault="002004C3" w:rsidP="002004C3">
            <w:pPr>
              <w:tabs>
                <w:tab w:val="left" w:pos="-720"/>
              </w:tabs>
              <w:suppressAutoHyphens/>
              <w:spacing w:line="240" w:lineRule="atLeast"/>
              <w:rPr>
                <w:spacing w:val="-2"/>
                <w:sz w:val="19"/>
                <w:szCs w:val="19"/>
              </w:rPr>
            </w:pPr>
            <w:r>
              <w:rPr>
                <w:spacing w:val="-2"/>
                <w:sz w:val="19"/>
                <w:szCs w:val="19"/>
              </w:rPr>
              <w:t>SV EXPL</w:t>
            </w:r>
            <w:r>
              <w:rPr>
                <w:spacing w:val="-2"/>
                <w:sz w:val="19"/>
                <w:szCs w:val="19"/>
              </w:rPr>
              <w:tab/>
            </w:r>
            <w:r w:rsidRPr="0007286E">
              <w:rPr>
                <w:b/>
                <w:spacing w:val="-2"/>
                <w:sz w:val="19"/>
                <w:szCs w:val="19"/>
              </w:rPr>
              <w:t>Hit com</w:t>
            </w:r>
            <w:r>
              <w:rPr>
                <w:spacing w:val="-2"/>
                <w:sz w:val="19"/>
                <w:szCs w:val="19"/>
              </w:rPr>
              <w:t xml:space="preserve"> him on mode; &amp; on his mern þonke.</w:t>
            </w:r>
            <w:r>
              <w:rPr>
                <w:spacing w:val="-2"/>
                <w:sz w:val="19"/>
                <w:szCs w:val="19"/>
              </w:rPr>
              <w:tab/>
            </w:r>
            <w:r>
              <w:rPr>
                <w:spacing w:val="-2"/>
                <w:sz w:val="19"/>
                <w:szCs w:val="19"/>
              </w:rPr>
              <w:tab/>
              <w:t>it came on his mind a merry thought</w:t>
            </w:r>
          </w:p>
          <w:p w:rsidR="002004C3" w:rsidRDefault="002004C3" w:rsidP="002004C3">
            <w:pPr>
              <w:tabs>
                <w:tab w:val="left" w:pos="-720"/>
              </w:tabs>
              <w:suppressAutoHyphens/>
              <w:spacing w:line="240" w:lineRule="atLeast"/>
              <w:rPr>
                <w:spacing w:val="-2"/>
                <w:sz w:val="19"/>
                <w:szCs w:val="19"/>
              </w:rPr>
            </w:pPr>
            <w:r>
              <w:rPr>
                <w:spacing w:val="-2"/>
                <w:sz w:val="19"/>
                <w:szCs w:val="19"/>
              </w:rPr>
              <w:t>SV/V-last</w:t>
            </w:r>
            <w:r>
              <w:rPr>
                <w:spacing w:val="-2"/>
                <w:sz w:val="19"/>
                <w:szCs w:val="19"/>
              </w:rPr>
              <w:tab/>
              <w:t xml:space="preserve">þet </w:t>
            </w:r>
            <w:r w:rsidRPr="0007286E">
              <w:rPr>
                <w:b/>
                <w:spacing w:val="-2"/>
                <w:sz w:val="19"/>
                <w:szCs w:val="19"/>
              </w:rPr>
              <w:t>he wolde</w:t>
            </w:r>
            <w:r>
              <w:rPr>
                <w:spacing w:val="-2"/>
                <w:sz w:val="19"/>
                <w:szCs w:val="19"/>
              </w:rPr>
              <w:t xml:space="preserve"> of Engle; þa æðelæn </w:t>
            </w:r>
            <w:r w:rsidRPr="0007286E">
              <w:rPr>
                <w:b/>
                <w:spacing w:val="-2"/>
                <w:sz w:val="19"/>
                <w:szCs w:val="19"/>
              </w:rPr>
              <w:t>tellen</w:t>
            </w:r>
            <w:r>
              <w:rPr>
                <w:spacing w:val="-2"/>
                <w:sz w:val="19"/>
                <w:szCs w:val="19"/>
              </w:rPr>
              <w:t>.</w:t>
            </w:r>
            <w:r>
              <w:rPr>
                <w:spacing w:val="-2"/>
                <w:sz w:val="19"/>
                <w:szCs w:val="19"/>
              </w:rPr>
              <w:tab/>
            </w:r>
            <w:r>
              <w:rPr>
                <w:spacing w:val="-2"/>
                <w:sz w:val="19"/>
                <w:szCs w:val="19"/>
              </w:rPr>
              <w:tab/>
              <w:t>that he wanted to tell of the English nobles</w:t>
            </w:r>
          </w:p>
          <w:p w:rsidR="002004C3" w:rsidRDefault="002004C3" w:rsidP="002004C3">
            <w:pPr>
              <w:tabs>
                <w:tab w:val="left" w:pos="-720"/>
              </w:tabs>
              <w:suppressAutoHyphens/>
              <w:spacing w:line="240" w:lineRule="atLeast"/>
              <w:rPr>
                <w:spacing w:val="-2"/>
                <w:sz w:val="19"/>
                <w:szCs w:val="19"/>
              </w:rPr>
            </w:pPr>
            <w:r>
              <w:rPr>
                <w:spacing w:val="-2"/>
                <w:sz w:val="19"/>
                <w:szCs w:val="19"/>
              </w:rPr>
              <w:t>SV/SV</w:t>
            </w:r>
            <w:r>
              <w:rPr>
                <w:spacing w:val="-2"/>
                <w:sz w:val="19"/>
                <w:szCs w:val="19"/>
              </w:rPr>
              <w:tab/>
              <w:t xml:space="preserve">wat </w:t>
            </w:r>
            <w:r w:rsidRPr="0007286E">
              <w:rPr>
                <w:b/>
                <w:spacing w:val="-2"/>
                <w:sz w:val="19"/>
                <w:szCs w:val="19"/>
              </w:rPr>
              <w:t>heo</w:t>
            </w:r>
            <w:r>
              <w:rPr>
                <w:spacing w:val="-2"/>
                <w:sz w:val="19"/>
                <w:szCs w:val="19"/>
              </w:rPr>
              <w:t xml:space="preserve"> ihoten </w:t>
            </w:r>
            <w:r w:rsidRPr="0007286E">
              <w:rPr>
                <w:b/>
                <w:spacing w:val="-2"/>
                <w:sz w:val="19"/>
                <w:szCs w:val="19"/>
              </w:rPr>
              <w:t>weoren</w:t>
            </w:r>
            <w:r>
              <w:rPr>
                <w:spacing w:val="-2"/>
                <w:sz w:val="19"/>
                <w:szCs w:val="19"/>
              </w:rPr>
              <w:t xml:space="preserve">; &amp; wonene </w:t>
            </w:r>
            <w:r w:rsidRPr="0007286E">
              <w:rPr>
                <w:b/>
                <w:spacing w:val="-2"/>
                <w:sz w:val="19"/>
                <w:szCs w:val="19"/>
              </w:rPr>
              <w:t>heo comen</w:t>
            </w:r>
            <w:r>
              <w:rPr>
                <w:spacing w:val="-2"/>
                <w:sz w:val="19"/>
                <w:szCs w:val="19"/>
              </w:rPr>
              <w:t>.</w:t>
            </w:r>
            <w:r>
              <w:rPr>
                <w:spacing w:val="-2"/>
                <w:sz w:val="19"/>
                <w:szCs w:val="19"/>
              </w:rPr>
              <w:tab/>
            </w:r>
            <w:r>
              <w:rPr>
                <w:spacing w:val="-2"/>
                <w:sz w:val="19"/>
                <w:szCs w:val="19"/>
              </w:rPr>
              <w:tab/>
              <w:t>what they were called and from-where they came</w:t>
            </w:r>
          </w:p>
          <w:p w:rsidR="002004C3" w:rsidRDefault="002004C3" w:rsidP="002004C3">
            <w:pPr>
              <w:tabs>
                <w:tab w:val="left" w:pos="-720"/>
              </w:tabs>
              <w:suppressAutoHyphens/>
              <w:spacing w:line="240" w:lineRule="atLeast"/>
              <w:rPr>
                <w:spacing w:val="-2"/>
                <w:sz w:val="19"/>
                <w:szCs w:val="19"/>
              </w:rPr>
            </w:pPr>
            <w:r>
              <w:rPr>
                <w:spacing w:val="-2"/>
                <w:sz w:val="19"/>
                <w:szCs w:val="19"/>
                <w:lang w:val="nb-NO"/>
              </w:rPr>
              <w:t>V-last</w:t>
            </w:r>
            <w:r>
              <w:rPr>
                <w:spacing w:val="-2"/>
                <w:sz w:val="19"/>
                <w:szCs w:val="19"/>
                <w:lang w:val="nb-NO"/>
              </w:rPr>
              <w:tab/>
            </w:r>
            <w:r w:rsidRPr="0007286E">
              <w:rPr>
                <w:b/>
                <w:spacing w:val="-2"/>
                <w:sz w:val="19"/>
                <w:szCs w:val="19"/>
                <w:lang w:val="nb-NO"/>
              </w:rPr>
              <w:t>þa</w:t>
            </w:r>
            <w:r w:rsidRPr="00DA399A">
              <w:rPr>
                <w:spacing w:val="-2"/>
                <w:sz w:val="19"/>
                <w:szCs w:val="19"/>
                <w:lang w:val="nb-NO"/>
              </w:rPr>
              <w:t xml:space="preserve"> Englene londe; ærest </w:t>
            </w:r>
            <w:r w:rsidRPr="0007286E">
              <w:rPr>
                <w:b/>
                <w:spacing w:val="-2"/>
                <w:sz w:val="19"/>
                <w:szCs w:val="19"/>
                <w:lang w:val="nb-NO"/>
              </w:rPr>
              <w:t>ahten</w:t>
            </w:r>
            <w:r w:rsidRPr="00DA399A">
              <w:rPr>
                <w:spacing w:val="-2"/>
                <w:sz w:val="19"/>
                <w:szCs w:val="19"/>
                <w:lang w:val="nb-NO"/>
              </w:rPr>
              <w:t>.</w:t>
            </w:r>
            <w:r w:rsidRPr="00DA399A">
              <w:rPr>
                <w:spacing w:val="-2"/>
                <w:sz w:val="19"/>
                <w:szCs w:val="19"/>
                <w:lang w:val="nb-NO"/>
              </w:rPr>
              <w:tab/>
            </w:r>
            <w:r w:rsidRPr="00DA399A">
              <w:rPr>
                <w:spacing w:val="-2"/>
                <w:sz w:val="19"/>
                <w:szCs w:val="19"/>
                <w:lang w:val="nb-NO"/>
              </w:rPr>
              <w:tab/>
            </w:r>
            <w:r w:rsidRPr="00DA399A">
              <w:rPr>
                <w:spacing w:val="-2"/>
                <w:sz w:val="19"/>
                <w:szCs w:val="19"/>
                <w:lang w:val="nb-NO"/>
              </w:rPr>
              <w:tab/>
            </w:r>
            <w:r>
              <w:rPr>
                <w:spacing w:val="-2"/>
                <w:sz w:val="19"/>
                <w:szCs w:val="19"/>
              </w:rPr>
              <w:t xml:space="preserve">that </w:t>
            </w:r>
            <w:smartTag w:uri="urn:schemas-microsoft-com:office:smarttags" w:element="place">
              <w:smartTag w:uri="urn:schemas-microsoft-com:office:smarttags" w:element="country-region">
                <w:r>
                  <w:rPr>
                    <w:spacing w:val="-2"/>
                    <w:sz w:val="19"/>
                    <w:szCs w:val="19"/>
                  </w:rPr>
                  <w:t>England</w:t>
                </w:r>
              </w:smartTag>
            </w:smartTag>
            <w:r>
              <w:rPr>
                <w:spacing w:val="-2"/>
                <w:sz w:val="19"/>
                <w:szCs w:val="19"/>
              </w:rPr>
              <w:t xml:space="preserve"> first owned</w:t>
            </w:r>
          </w:p>
          <w:p w:rsidR="002004C3" w:rsidRDefault="002004C3" w:rsidP="002004C3">
            <w:pPr>
              <w:tabs>
                <w:tab w:val="left" w:pos="-720"/>
              </w:tabs>
              <w:suppressAutoHyphens/>
              <w:spacing w:line="240" w:lineRule="atLeast"/>
              <w:rPr>
                <w:spacing w:val="-2"/>
                <w:sz w:val="19"/>
                <w:szCs w:val="19"/>
              </w:rPr>
            </w:pPr>
            <w:r>
              <w:rPr>
                <w:spacing w:val="-2"/>
                <w:sz w:val="19"/>
                <w:szCs w:val="19"/>
              </w:rPr>
              <w:t>V-last</w:t>
            </w:r>
            <w:r>
              <w:rPr>
                <w:spacing w:val="-2"/>
                <w:sz w:val="19"/>
                <w:szCs w:val="19"/>
              </w:rPr>
              <w:tab/>
              <w:t xml:space="preserve">æfter þan flode; </w:t>
            </w:r>
            <w:r w:rsidRPr="0007286E">
              <w:rPr>
                <w:b/>
                <w:spacing w:val="-2"/>
                <w:sz w:val="19"/>
                <w:szCs w:val="19"/>
              </w:rPr>
              <w:t>þe</w:t>
            </w:r>
            <w:r>
              <w:rPr>
                <w:spacing w:val="-2"/>
                <w:sz w:val="19"/>
                <w:szCs w:val="19"/>
              </w:rPr>
              <w:t xml:space="preserve"> from Drihtene </w:t>
            </w:r>
            <w:r w:rsidRPr="0007286E">
              <w:rPr>
                <w:b/>
                <w:spacing w:val="-2"/>
                <w:sz w:val="19"/>
                <w:szCs w:val="19"/>
              </w:rPr>
              <w:t>com</w:t>
            </w:r>
            <w:r>
              <w:rPr>
                <w:spacing w:val="-2"/>
                <w:sz w:val="19"/>
                <w:szCs w:val="19"/>
              </w:rPr>
              <w:t>.</w:t>
            </w:r>
            <w:r>
              <w:rPr>
                <w:spacing w:val="-2"/>
                <w:sz w:val="19"/>
                <w:szCs w:val="19"/>
              </w:rPr>
              <w:tab/>
            </w:r>
            <w:r>
              <w:rPr>
                <w:spacing w:val="-2"/>
                <w:sz w:val="19"/>
                <w:szCs w:val="19"/>
              </w:rPr>
              <w:tab/>
              <w:t>after the flood which came from God</w:t>
            </w:r>
          </w:p>
          <w:p w:rsidR="002004C3" w:rsidRDefault="002004C3" w:rsidP="002004C3">
            <w:pPr>
              <w:tabs>
                <w:tab w:val="left" w:pos="-720"/>
              </w:tabs>
              <w:suppressAutoHyphens/>
              <w:spacing w:line="240" w:lineRule="atLeast"/>
              <w:rPr>
                <w:spacing w:val="-2"/>
                <w:sz w:val="19"/>
                <w:szCs w:val="19"/>
              </w:rPr>
            </w:pPr>
            <w:r>
              <w:rPr>
                <w:spacing w:val="-2"/>
                <w:sz w:val="19"/>
                <w:szCs w:val="19"/>
              </w:rPr>
              <w:t>V-last</w:t>
            </w:r>
            <w:r w:rsidR="0007286E">
              <w:rPr>
                <w:spacing w:val="-2"/>
                <w:sz w:val="19"/>
                <w:szCs w:val="19"/>
              </w:rPr>
              <w:t xml:space="preserve"> 2x</w:t>
            </w:r>
            <w:r>
              <w:rPr>
                <w:spacing w:val="-2"/>
                <w:sz w:val="19"/>
                <w:szCs w:val="19"/>
              </w:rPr>
              <w:tab/>
            </w:r>
            <w:r w:rsidRPr="0007286E">
              <w:rPr>
                <w:b/>
                <w:spacing w:val="-2"/>
                <w:sz w:val="19"/>
                <w:szCs w:val="19"/>
              </w:rPr>
              <w:t>þe</w:t>
            </w:r>
            <w:r>
              <w:rPr>
                <w:spacing w:val="-2"/>
                <w:sz w:val="19"/>
                <w:szCs w:val="19"/>
              </w:rPr>
              <w:t xml:space="preserve"> al her </w:t>
            </w:r>
            <w:r w:rsidRPr="0007286E">
              <w:rPr>
                <w:b/>
                <w:spacing w:val="-2"/>
                <w:sz w:val="19"/>
                <w:szCs w:val="19"/>
              </w:rPr>
              <w:t>a</w:t>
            </w:r>
            <w:r w:rsidRPr="0007286E">
              <w:rPr>
                <w:b/>
                <w:spacing w:val="-2"/>
                <w:sz w:val="19"/>
                <w:szCs w:val="19"/>
              </w:rPr>
              <w:noBreakHyphen/>
              <w:t>quelde</w:t>
            </w:r>
            <w:r>
              <w:rPr>
                <w:spacing w:val="-2"/>
                <w:sz w:val="19"/>
                <w:szCs w:val="19"/>
              </w:rPr>
              <w:t xml:space="preserve">; quic þat </w:t>
            </w:r>
            <w:r w:rsidRPr="0007286E">
              <w:rPr>
                <w:b/>
                <w:spacing w:val="-2"/>
                <w:sz w:val="19"/>
                <w:szCs w:val="19"/>
              </w:rPr>
              <w:t>he funde</w:t>
            </w:r>
            <w:r>
              <w:rPr>
                <w:spacing w:val="-2"/>
                <w:sz w:val="19"/>
                <w:szCs w:val="19"/>
              </w:rPr>
              <w:t>.</w:t>
            </w:r>
            <w:r>
              <w:rPr>
                <w:spacing w:val="-2"/>
                <w:sz w:val="19"/>
                <w:szCs w:val="19"/>
              </w:rPr>
              <w:tab/>
            </w:r>
            <w:r>
              <w:rPr>
                <w:spacing w:val="-2"/>
                <w:sz w:val="19"/>
                <w:szCs w:val="19"/>
              </w:rPr>
              <w:tab/>
            </w:r>
            <w:r>
              <w:rPr>
                <w:spacing w:val="-2"/>
                <w:sz w:val="19"/>
                <w:szCs w:val="19"/>
              </w:rPr>
              <w:tab/>
              <w:t>which killed all which that it found</w:t>
            </w:r>
          </w:p>
          <w:p w:rsidR="002004C3" w:rsidRDefault="002004C3" w:rsidP="002004C3">
            <w:pPr>
              <w:tabs>
                <w:tab w:val="left" w:pos="-720"/>
              </w:tabs>
              <w:suppressAutoHyphens/>
              <w:spacing w:line="240" w:lineRule="atLeast"/>
              <w:rPr>
                <w:spacing w:val="-2"/>
                <w:sz w:val="19"/>
                <w:szCs w:val="19"/>
              </w:rPr>
            </w:pPr>
            <w:r>
              <w:rPr>
                <w:spacing w:val="-2"/>
                <w:sz w:val="19"/>
                <w:szCs w:val="19"/>
                <w:lang w:val="nb-NO"/>
              </w:rPr>
              <w:tab/>
            </w:r>
            <w:r w:rsidRPr="00DA399A">
              <w:rPr>
                <w:spacing w:val="-2"/>
                <w:sz w:val="19"/>
                <w:szCs w:val="19"/>
                <w:lang w:val="nb-NO"/>
              </w:rPr>
              <w:t>buten Noe.&amp; Sem; Iaphet &amp; Cham.</w:t>
            </w:r>
            <w:r w:rsidRPr="00DA399A">
              <w:rPr>
                <w:spacing w:val="-2"/>
                <w:sz w:val="19"/>
                <w:szCs w:val="19"/>
                <w:lang w:val="nb-NO"/>
              </w:rPr>
              <w:tab/>
            </w:r>
            <w:r w:rsidRPr="00DA399A">
              <w:rPr>
                <w:spacing w:val="-2"/>
                <w:sz w:val="19"/>
                <w:szCs w:val="19"/>
                <w:lang w:val="nb-NO"/>
              </w:rPr>
              <w:tab/>
            </w:r>
            <w:r w:rsidRPr="00DA399A">
              <w:rPr>
                <w:spacing w:val="-2"/>
                <w:sz w:val="19"/>
                <w:szCs w:val="19"/>
                <w:lang w:val="nb-NO"/>
              </w:rPr>
              <w:tab/>
            </w:r>
            <w:r>
              <w:rPr>
                <w:spacing w:val="-2"/>
                <w:sz w:val="19"/>
                <w:szCs w:val="19"/>
              </w:rPr>
              <w:t>except Noah and Sem, Japhet and Ham</w:t>
            </w:r>
          </w:p>
          <w:p w:rsidR="002004C3" w:rsidRPr="00C443A4" w:rsidRDefault="002004C3" w:rsidP="00C443A4">
            <w:pPr>
              <w:tabs>
                <w:tab w:val="left" w:pos="-720"/>
              </w:tabs>
              <w:suppressAutoHyphens/>
              <w:spacing w:line="240" w:lineRule="atLeast"/>
              <w:rPr>
                <w:spacing w:val="-2"/>
                <w:sz w:val="19"/>
                <w:szCs w:val="19"/>
              </w:rPr>
            </w:pPr>
            <w:r>
              <w:rPr>
                <w:spacing w:val="-2"/>
                <w:sz w:val="19"/>
                <w:szCs w:val="19"/>
              </w:rPr>
              <w:t>V3</w:t>
            </w:r>
            <w:r>
              <w:rPr>
                <w:spacing w:val="-2"/>
                <w:sz w:val="19"/>
                <w:szCs w:val="19"/>
              </w:rPr>
              <w:tab/>
              <w:t xml:space="preserve">&amp; heore four wiues; </w:t>
            </w:r>
            <w:r w:rsidRPr="00ED021F">
              <w:rPr>
                <w:b/>
                <w:spacing w:val="-2"/>
                <w:sz w:val="19"/>
                <w:szCs w:val="19"/>
              </w:rPr>
              <w:t>þe</w:t>
            </w:r>
            <w:r>
              <w:rPr>
                <w:spacing w:val="-2"/>
                <w:sz w:val="19"/>
                <w:szCs w:val="19"/>
              </w:rPr>
              <w:t xml:space="preserve"> mid heom </w:t>
            </w:r>
            <w:r w:rsidRPr="00ED021F">
              <w:rPr>
                <w:b/>
                <w:spacing w:val="-2"/>
                <w:sz w:val="19"/>
                <w:szCs w:val="19"/>
              </w:rPr>
              <w:t xml:space="preserve">weren </w:t>
            </w:r>
            <w:r>
              <w:rPr>
                <w:spacing w:val="-2"/>
                <w:sz w:val="19"/>
                <w:szCs w:val="19"/>
              </w:rPr>
              <w:t>on archen.</w:t>
            </w:r>
            <w:r>
              <w:rPr>
                <w:spacing w:val="-2"/>
                <w:sz w:val="19"/>
                <w:szCs w:val="19"/>
              </w:rPr>
              <w:tab/>
              <w:t>and their four wives who with them were on the Ark</w:t>
            </w:r>
          </w:p>
        </w:tc>
      </w:tr>
    </w:tbl>
    <w:p w:rsidR="002004C3" w:rsidRPr="002004C3" w:rsidRDefault="002004C3" w:rsidP="00446555">
      <w:pPr>
        <w:spacing w:line="360" w:lineRule="auto"/>
        <w:contextualSpacing/>
      </w:pPr>
      <w:r w:rsidRPr="002004C3">
        <w:rPr>
          <w:spacing w:val="-2"/>
        </w:rPr>
        <w:t xml:space="preserve">Table </w:t>
      </w:r>
      <w:r w:rsidR="00D973E5">
        <w:rPr>
          <w:spacing w:val="-2"/>
        </w:rPr>
        <w:t>5.</w:t>
      </w:r>
      <w:r w:rsidRPr="002004C3">
        <w:rPr>
          <w:spacing w:val="-2"/>
        </w:rPr>
        <w:t>2:</w:t>
      </w:r>
      <w:r w:rsidRPr="002004C3">
        <w:rPr>
          <w:spacing w:val="-2"/>
        </w:rPr>
        <w:tab/>
        <w:t>Word order in Layamon’s Caligula</w:t>
      </w:r>
      <w:r w:rsidR="0007286E">
        <w:rPr>
          <w:spacing w:val="-2"/>
        </w:rPr>
        <w:t xml:space="preserve"> (Subjects and finite verbs in bold)</w:t>
      </w:r>
    </w:p>
    <w:p w:rsidR="002004C3" w:rsidRDefault="002004C3" w:rsidP="00446555">
      <w:pPr>
        <w:spacing w:line="360" w:lineRule="auto"/>
        <w:contextualSpacing/>
      </w:pPr>
    </w:p>
    <w:p w:rsidR="00446555" w:rsidRPr="002004C3" w:rsidRDefault="00C443A4" w:rsidP="00446555">
      <w:pPr>
        <w:spacing w:line="360" w:lineRule="auto"/>
        <w:contextualSpacing/>
      </w:pPr>
      <w:r>
        <w:t xml:space="preserve">The word order in </w:t>
      </w:r>
      <w:r w:rsidR="00446555" w:rsidRPr="002004C3">
        <w:t>Layamon</w:t>
      </w:r>
      <w:r>
        <w:t>’s</w:t>
      </w:r>
      <w:r w:rsidR="00446555" w:rsidRPr="002004C3">
        <w:t xml:space="preserve"> </w:t>
      </w:r>
      <w:r w:rsidR="005A7AD6">
        <w:t xml:space="preserve">(later) </w:t>
      </w:r>
      <w:r w:rsidR="00446555" w:rsidRPr="002004C3">
        <w:t xml:space="preserve">Otho </w:t>
      </w:r>
      <w:r>
        <w:t>is not remarkably different</w:t>
      </w:r>
      <w:r w:rsidR="00385B20">
        <w:t>.</w:t>
      </w:r>
      <w:r>
        <w:t xml:space="preserve"> </w:t>
      </w:r>
      <w:r w:rsidR="00943FE2">
        <w:t xml:space="preserve">There is some indication that </w:t>
      </w:r>
      <w:r w:rsidR="00E67CB4">
        <w:t>the infinitival `to’ is more independent of the verb in Otho (</w:t>
      </w:r>
      <w:r w:rsidR="00F97105">
        <w:t>56</w:t>
      </w:r>
      <w:r w:rsidR="00E67CB4">
        <w:t>) than in Caligula (</w:t>
      </w:r>
      <w:r w:rsidR="00F97105">
        <w:t>57</w:t>
      </w:r>
      <w:r w:rsidR="00E67CB4">
        <w:t xml:space="preserve">). In the latter, it is still a verbal prefix but, in Otho, it appears together with the complementizer in </w:t>
      </w:r>
      <w:r w:rsidR="00446555" w:rsidRPr="002004C3">
        <w:t>C</w:t>
      </w:r>
      <w:r w:rsidR="00E67CB4">
        <w:t>.</w:t>
      </w:r>
      <w:r w:rsidR="001F60EF" w:rsidRPr="001F60EF">
        <w:t xml:space="preserve"> </w:t>
      </w:r>
      <w:r w:rsidR="001F60EF">
        <w:t>(</w:t>
      </w:r>
      <w:r w:rsidR="00F97105">
        <w:t>56</w:t>
      </w:r>
      <w:r w:rsidR="001F60EF">
        <w:t xml:space="preserve">) provides no evidence of </w:t>
      </w:r>
      <w:r w:rsidR="009132C5">
        <w:rPr>
          <w:i/>
        </w:rPr>
        <w:t xml:space="preserve">to </w:t>
      </w:r>
      <w:r w:rsidR="009132C5">
        <w:t xml:space="preserve">as </w:t>
      </w:r>
      <w:r w:rsidR="001F60EF">
        <w:t>T, however</w:t>
      </w:r>
      <w:r w:rsidR="005C66BB">
        <w:t xml:space="preserve">, because </w:t>
      </w:r>
      <w:r w:rsidR="005C66BB">
        <w:rPr>
          <w:i/>
        </w:rPr>
        <w:t xml:space="preserve">for </w:t>
      </w:r>
      <w:r w:rsidR="005C66BB">
        <w:t xml:space="preserve">and </w:t>
      </w:r>
      <w:r w:rsidR="005C66BB">
        <w:rPr>
          <w:i/>
        </w:rPr>
        <w:t xml:space="preserve">to </w:t>
      </w:r>
      <w:r w:rsidR="005C66BB">
        <w:t>could be one unit</w:t>
      </w:r>
      <w:r w:rsidR="001F60EF">
        <w:t>.</w:t>
      </w:r>
    </w:p>
    <w:p w:rsidR="00446555" w:rsidRDefault="00446555" w:rsidP="003B614A">
      <w:pPr>
        <w:spacing w:line="360" w:lineRule="auto"/>
        <w:contextualSpacing/>
      </w:pPr>
    </w:p>
    <w:p w:rsidR="00943FE2" w:rsidRPr="00943FE2" w:rsidRDefault="00943FE2" w:rsidP="00943FE2">
      <w:pPr>
        <w:spacing w:line="360" w:lineRule="auto"/>
        <w:contextualSpacing/>
        <w:rPr>
          <w:i/>
        </w:rPr>
      </w:pPr>
      <w:r>
        <w:t>(</w:t>
      </w:r>
      <w:r w:rsidR="00F97105">
        <w:t>56</w:t>
      </w:r>
      <w:r>
        <w:t>)</w:t>
      </w:r>
      <w:r>
        <w:tab/>
      </w:r>
      <w:r w:rsidR="00EE2481">
        <w:rPr>
          <w:i/>
        </w:rPr>
        <w:t xml:space="preserve">Þe </w:t>
      </w:r>
      <w:r w:rsidR="00EE2481">
        <w:rPr>
          <w:i/>
        </w:rPr>
        <w:tab/>
        <w:t xml:space="preserve">king </w:t>
      </w:r>
      <w:r w:rsidR="00EE2481">
        <w:rPr>
          <w:i/>
        </w:rPr>
        <w:tab/>
        <w:t>…</w:t>
      </w:r>
      <w:r w:rsidRPr="00943FE2">
        <w:rPr>
          <w:i/>
        </w:rPr>
        <w:tab/>
        <w:t xml:space="preserve">wide his men sende. </w:t>
      </w:r>
      <w:r w:rsidRPr="00943FE2">
        <w:rPr>
          <w:i/>
        </w:rPr>
        <w:tab/>
      </w:r>
      <w:r w:rsidRPr="00943FE2">
        <w:rPr>
          <w:b/>
          <w:i/>
        </w:rPr>
        <w:t>for to</w:t>
      </w:r>
      <w:r w:rsidRPr="00943FE2">
        <w:rPr>
          <w:i/>
        </w:rPr>
        <w:t xml:space="preserve"> hine </w:t>
      </w:r>
      <w:r w:rsidRPr="00943FE2">
        <w:rPr>
          <w:b/>
          <w:i/>
        </w:rPr>
        <w:t>finde</w:t>
      </w:r>
      <w:r w:rsidR="005C66BB">
        <w:rPr>
          <w:b/>
          <w:i/>
        </w:rPr>
        <w:t>.</w:t>
      </w:r>
    </w:p>
    <w:p w:rsidR="00943FE2" w:rsidRDefault="00943FE2" w:rsidP="00943FE2">
      <w:pPr>
        <w:spacing w:line="360" w:lineRule="auto"/>
        <w:ind w:firstLine="720"/>
        <w:contextualSpacing/>
      </w:pPr>
      <w:r>
        <w:t>the</w:t>
      </w:r>
      <w:r>
        <w:tab/>
        <w:t>king</w:t>
      </w:r>
      <w:r>
        <w:tab/>
      </w:r>
      <w:r w:rsidR="00EE2481">
        <w:t>…</w:t>
      </w:r>
      <w:r>
        <w:tab/>
        <w:t>wide his men sent</w:t>
      </w:r>
      <w:r>
        <w:tab/>
        <w:t>for to him find</w:t>
      </w:r>
    </w:p>
    <w:p w:rsidR="00943FE2" w:rsidRDefault="00943FE2" w:rsidP="00943FE2">
      <w:pPr>
        <w:spacing w:line="360" w:lineRule="auto"/>
        <w:ind w:firstLine="720"/>
        <w:contextualSpacing/>
      </w:pPr>
      <w:r>
        <w:t xml:space="preserve">`The king </w:t>
      </w:r>
      <w:r w:rsidR="00EE2481">
        <w:t xml:space="preserve">sent his men all over to find him.’ </w:t>
      </w:r>
      <w:r>
        <w:t>(Otho 84</w:t>
      </w:r>
      <w:r w:rsidR="00D01834">
        <w:t>88-84</w:t>
      </w:r>
      <w:r>
        <w:t>90)</w:t>
      </w:r>
    </w:p>
    <w:p w:rsidR="00943FE2" w:rsidRDefault="00943FE2" w:rsidP="00943FE2">
      <w:pPr>
        <w:spacing w:line="360" w:lineRule="auto"/>
        <w:contextualSpacing/>
      </w:pPr>
      <w:r>
        <w:t>(</w:t>
      </w:r>
      <w:r w:rsidR="00F97105">
        <w:t>57</w:t>
      </w:r>
      <w:r>
        <w:t>)</w:t>
      </w:r>
      <w:r>
        <w:tab/>
      </w:r>
      <w:r w:rsidRPr="00943FE2">
        <w:rPr>
          <w:i/>
        </w:rPr>
        <w:t xml:space="preserve">heo </w:t>
      </w:r>
      <w:r w:rsidRPr="00943FE2">
        <w:rPr>
          <w:i/>
        </w:rPr>
        <w:tab/>
        <w:t xml:space="preserve">wenden hine </w:t>
      </w:r>
      <w:r w:rsidRPr="00943FE2">
        <w:rPr>
          <w:i/>
        </w:rPr>
        <w:tab/>
      </w:r>
      <w:r w:rsidRPr="00943FE2">
        <w:rPr>
          <w:b/>
          <w:i/>
        </w:rPr>
        <w:t xml:space="preserve">to </w:t>
      </w:r>
      <w:r w:rsidRPr="00943FE2">
        <w:rPr>
          <w:b/>
          <w:i/>
        </w:rPr>
        <w:tab/>
        <w:t>finden</w:t>
      </w:r>
      <w:r w:rsidR="005C66BB">
        <w:t>.</w:t>
      </w:r>
    </w:p>
    <w:p w:rsidR="00943FE2" w:rsidRDefault="00943FE2" w:rsidP="00943FE2">
      <w:pPr>
        <w:spacing w:line="360" w:lineRule="auto"/>
        <w:ind w:firstLine="720"/>
        <w:contextualSpacing/>
      </w:pPr>
      <w:r>
        <w:t>they</w:t>
      </w:r>
      <w:r>
        <w:tab/>
        <w:t>went</w:t>
      </w:r>
      <w:r>
        <w:tab/>
        <w:t>him</w:t>
      </w:r>
      <w:r>
        <w:tab/>
        <w:t>to</w:t>
      </w:r>
      <w:r>
        <w:tab/>
        <w:t>find</w:t>
      </w:r>
    </w:p>
    <w:p w:rsidR="00943FE2" w:rsidRDefault="00943FE2" w:rsidP="00943FE2">
      <w:pPr>
        <w:spacing w:line="360" w:lineRule="auto"/>
        <w:ind w:firstLine="720"/>
        <w:contextualSpacing/>
      </w:pPr>
      <w:r>
        <w:t>`They went to find him.’ (Caligula 8874)</w:t>
      </w:r>
    </w:p>
    <w:p w:rsidR="00943FE2" w:rsidRDefault="00943FE2" w:rsidP="00943FE2">
      <w:pPr>
        <w:spacing w:line="360" w:lineRule="auto"/>
        <w:contextualSpacing/>
      </w:pPr>
    </w:p>
    <w:p w:rsidR="00E67CB4" w:rsidRDefault="001F60EF" w:rsidP="00943FE2">
      <w:pPr>
        <w:spacing w:line="360" w:lineRule="auto"/>
        <w:contextualSpacing/>
      </w:pPr>
      <w:r>
        <w:t xml:space="preserve">Layamon’s V2 stage is compatible with the optional expletives </w:t>
      </w:r>
      <w:r w:rsidR="00ED021F">
        <w:t xml:space="preserve">filling the specifier of TP; </w:t>
      </w:r>
      <w:r>
        <w:t xml:space="preserve">the lack of a </w:t>
      </w:r>
      <w:r w:rsidR="00ED021F">
        <w:t xml:space="preserve">designated </w:t>
      </w:r>
      <w:r>
        <w:t>T element</w:t>
      </w:r>
      <w:r w:rsidR="00ED021F">
        <w:t xml:space="preserve"> provides more evidence for the optionality</w:t>
      </w:r>
      <w:r>
        <w:t>.</w:t>
      </w:r>
    </w:p>
    <w:p w:rsidR="00985F11" w:rsidRPr="00985F11" w:rsidRDefault="00825062" w:rsidP="00446555">
      <w:pPr>
        <w:spacing w:line="360" w:lineRule="auto"/>
        <w:ind w:firstLine="720"/>
        <w:contextualSpacing/>
      </w:pPr>
      <w:r>
        <w:t xml:space="preserve">The </w:t>
      </w:r>
      <w:r w:rsidR="00985F11" w:rsidRPr="00985F11">
        <w:t xml:space="preserve">problem in determining when </w:t>
      </w:r>
      <w:r w:rsidR="00985F11" w:rsidRPr="00985F11">
        <w:rPr>
          <w:i/>
          <w:iCs/>
        </w:rPr>
        <w:t>there</w:t>
      </w:r>
      <w:r w:rsidR="00985F11" w:rsidRPr="00985F11">
        <w:t xml:space="preserve"> becomes an expletive is that number agreement </w:t>
      </w:r>
      <w:r w:rsidR="00DC4B20">
        <w:t>is</w:t>
      </w:r>
      <w:r w:rsidR="00985F11" w:rsidRPr="00985F11">
        <w:t xml:space="preserve"> inconclusive. If </w:t>
      </w:r>
      <w:r w:rsidR="00985F11" w:rsidRPr="00985F11">
        <w:rPr>
          <w:i/>
          <w:iCs/>
        </w:rPr>
        <w:t>there</w:t>
      </w:r>
      <w:r w:rsidR="00985F11" w:rsidRPr="00985F11">
        <w:t xml:space="preserve"> is not an expletive, one expects the verb to agree with the real subject; if it is an </w:t>
      </w:r>
      <w:r w:rsidR="00985F11" w:rsidRPr="00985F11">
        <w:lastRenderedPageBreak/>
        <w:t xml:space="preserve">expletive, </w:t>
      </w:r>
      <w:r w:rsidR="00CA4CEA">
        <w:t>the verb’s</w:t>
      </w:r>
      <w:r w:rsidR="00985F11" w:rsidRPr="00985F11">
        <w:t xml:space="preserve"> features </w:t>
      </w:r>
      <w:r w:rsidR="00CA4CEA">
        <w:t>still</w:t>
      </w:r>
      <w:r w:rsidR="00985F11" w:rsidRPr="00985F11">
        <w:t xml:space="preserve"> match those of the postverbal NP. Thus, Early Middle English constructio</w:t>
      </w:r>
      <w:r w:rsidR="00F97105">
        <w:t>ns such as (58) and (59</w:t>
      </w:r>
      <w:r w:rsidR="00985F11" w:rsidRPr="00985F11">
        <w:t xml:space="preserve">) are ambiguous between </w:t>
      </w:r>
      <w:r w:rsidR="00985F11" w:rsidRPr="00985F11">
        <w:rPr>
          <w:i/>
          <w:iCs/>
        </w:rPr>
        <w:t>there</w:t>
      </w:r>
      <w:r w:rsidR="00985F11" w:rsidRPr="00985F11">
        <w:t xml:space="preserve"> being a locative and the verb agreeing with the (postverbal or relative) subject on the one hand and </w:t>
      </w:r>
      <w:r w:rsidR="00985F11" w:rsidRPr="00985F11">
        <w:rPr>
          <w:i/>
          <w:iCs/>
        </w:rPr>
        <w:t>there</w:t>
      </w:r>
      <w:r w:rsidR="00985F11" w:rsidRPr="00985F11">
        <w:t xml:space="preserve"> being an expletive without features on the other. Only after the complete rigidification of the SV word order must </w:t>
      </w:r>
      <w:r w:rsidR="00985F11" w:rsidRPr="00985F11">
        <w:rPr>
          <w:i/>
          <w:iCs/>
        </w:rPr>
        <w:t>there</w:t>
      </w:r>
      <w:r w:rsidR="00F97105">
        <w:t xml:space="preserve"> in (58) and (59</w:t>
      </w:r>
      <w:r w:rsidR="00985F11" w:rsidRPr="00985F11">
        <w:t xml:space="preserve">) be seen as a subject and as `defective' in </w:t>
      </w:r>
      <w:r w:rsidR="00CA4CEA">
        <w:t>features</w:t>
      </w:r>
      <w:r>
        <w:t>, having only third person, not number and gender</w:t>
      </w:r>
      <w:r w:rsidR="00CA4CEA">
        <w:t>.</w:t>
      </w:r>
      <w:r>
        <w:t xml:space="preserve"> The plural comes from the postverbal DP </w:t>
      </w:r>
      <w:r w:rsidR="00F03761">
        <w:t>or from the relative</w:t>
      </w:r>
      <w:r>
        <w:t>.</w:t>
      </w:r>
    </w:p>
    <w:p w:rsidR="00985F11" w:rsidRPr="00985F11" w:rsidRDefault="00985F11" w:rsidP="00985F11">
      <w:pPr>
        <w:spacing w:line="360" w:lineRule="auto"/>
        <w:contextualSpacing/>
      </w:pPr>
    </w:p>
    <w:p w:rsidR="00F03761" w:rsidRPr="00985F11" w:rsidRDefault="00F03761" w:rsidP="00F03761">
      <w:pPr>
        <w:spacing w:line="360" w:lineRule="auto"/>
        <w:contextualSpacing/>
      </w:pPr>
      <w:r>
        <w:t>(</w:t>
      </w:r>
      <w:r w:rsidR="00F97105">
        <w:t>58)</w:t>
      </w:r>
      <w:r w:rsidRPr="00985F11">
        <w:rPr>
          <w:i/>
          <w:iCs/>
        </w:rPr>
        <w:tab/>
      </w:r>
      <w:r w:rsidRPr="00CA4CEA">
        <w:rPr>
          <w:i/>
        </w:rPr>
        <w:t>þer</w:t>
      </w:r>
      <w:r w:rsidR="0079740E">
        <w:rPr>
          <w:i/>
        </w:rPr>
        <w:tab/>
      </w:r>
      <w:r>
        <w:rPr>
          <w:i/>
        </w:rPr>
        <w:tab/>
      </w:r>
      <w:r w:rsidRPr="00CA4CEA">
        <w:rPr>
          <w:i/>
        </w:rPr>
        <w:t xml:space="preserve"> </w:t>
      </w:r>
      <w:r w:rsidRPr="00CA4CEA">
        <w:rPr>
          <w:b/>
          <w:bCs/>
          <w:i/>
        </w:rPr>
        <w:t>were</w:t>
      </w:r>
      <w:r w:rsidRPr="00CA4CEA">
        <w:rPr>
          <w:i/>
        </w:rPr>
        <w:t xml:space="preserve"> </w:t>
      </w:r>
      <w:r>
        <w:rPr>
          <w:i/>
        </w:rPr>
        <w:tab/>
      </w:r>
      <w:r w:rsidRPr="00CA4CEA">
        <w:rPr>
          <w:i/>
        </w:rPr>
        <w:t xml:space="preserve">twey </w:t>
      </w:r>
      <w:r>
        <w:rPr>
          <w:i/>
        </w:rPr>
        <w:tab/>
      </w:r>
      <w:r w:rsidRPr="00CA4CEA">
        <w:rPr>
          <w:i/>
        </w:rPr>
        <w:t>men</w:t>
      </w:r>
      <w:r w:rsidR="00D01834">
        <w:rPr>
          <w:i/>
        </w:rPr>
        <w:tab/>
        <w:t>…</w:t>
      </w:r>
      <w:r w:rsidR="00D01834">
        <w:rPr>
          <w:i/>
        </w:rPr>
        <w:tab/>
      </w:r>
      <w:r w:rsidR="00D01834" w:rsidRPr="00CA4CEA">
        <w:rPr>
          <w:i/>
        </w:rPr>
        <w:t>þ</w:t>
      </w:r>
      <w:r w:rsidR="00D01834">
        <w:rPr>
          <w:i/>
        </w:rPr>
        <w:t>at</w:t>
      </w:r>
      <w:r w:rsidR="00D01834">
        <w:rPr>
          <w:i/>
        </w:rPr>
        <w:tab/>
        <w:t>leuyd</w:t>
      </w:r>
      <w:r w:rsidR="00D01834">
        <w:rPr>
          <w:i/>
        </w:rPr>
        <w:tab/>
        <w:t>to gedyr,</w:t>
      </w:r>
      <w:r w:rsidR="00D01834">
        <w:rPr>
          <w:i/>
        </w:rPr>
        <w:tab/>
      </w:r>
    </w:p>
    <w:p w:rsidR="00F03761" w:rsidRDefault="00F03761" w:rsidP="00F03761">
      <w:pPr>
        <w:spacing w:line="360" w:lineRule="auto"/>
        <w:contextualSpacing/>
      </w:pPr>
      <w:r>
        <w:tab/>
      </w:r>
      <w:r w:rsidR="0079740E">
        <w:t>LOC/</w:t>
      </w:r>
      <w:r>
        <w:t>EXPL</w:t>
      </w:r>
      <w:r>
        <w:tab/>
        <w:t>were.P</w:t>
      </w:r>
      <w:r>
        <w:tab/>
        <w:t>two</w:t>
      </w:r>
      <w:r>
        <w:tab/>
        <w:t>men</w:t>
      </w:r>
      <w:r w:rsidR="00D01834">
        <w:tab/>
      </w:r>
      <w:r w:rsidR="00D01834">
        <w:tab/>
        <w:t>that</w:t>
      </w:r>
      <w:r w:rsidR="00D01834">
        <w:tab/>
        <w:t>lived</w:t>
      </w:r>
      <w:r w:rsidR="00D01834">
        <w:tab/>
        <w:t>together</w:t>
      </w:r>
    </w:p>
    <w:p w:rsidR="00F03761" w:rsidRPr="00985F11" w:rsidRDefault="00F03761" w:rsidP="00F03761">
      <w:pPr>
        <w:spacing w:line="360" w:lineRule="auto"/>
        <w:contextualSpacing/>
      </w:pPr>
      <w:r w:rsidRPr="00985F11">
        <w:tab/>
        <w:t>`There were two men</w:t>
      </w:r>
      <w:r w:rsidR="00D01834">
        <w:t xml:space="preserve"> who lived together</w:t>
      </w:r>
      <w:r w:rsidRPr="00985F11">
        <w:t>'.</w:t>
      </w:r>
      <w:r w:rsidRPr="00CA4CEA">
        <w:rPr>
          <w:i/>
          <w:iCs/>
        </w:rPr>
        <w:t xml:space="preserve"> </w:t>
      </w:r>
      <w:r>
        <w:rPr>
          <w:iCs/>
        </w:rPr>
        <w:t>(</w:t>
      </w:r>
      <w:r w:rsidRPr="00985F11">
        <w:rPr>
          <w:i/>
          <w:iCs/>
        </w:rPr>
        <w:t>Handlyng Synne</w:t>
      </w:r>
      <w:r w:rsidRPr="00985F11">
        <w:t xml:space="preserve"> 4001</w:t>
      </w:r>
      <w:r w:rsidR="009228B7">
        <w:t>, Sullens 1983</w:t>
      </w:r>
      <w:r>
        <w:t>)</w:t>
      </w:r>
    </w:p>
    <w:p w:rsidR="00985F11" w:rsidRPr="00985F11" w:rsidRDefault="00CA4CEA" w:rsidP="00F03761">
      <w:pPr>
        <w:spacing w:line="360" w:lineRule="auto"/>
        <w:contextualSpacing/>
      </w:pPr>
      <w:r>
        <w:t>(</w:t>
      </w:r>
      <w:r w:rsidR="00F97105">
        <w:t>59</w:t>
      </w:r>
      <w:r>
        <w:t>)</w:t>
      </w:r>
      <w:r w:rsidR="00985F11" w:rsidRPr="00985F11">
        <w:rPr>
          <w:i/>
          <w:iCs/>
        </w:rPr>
        <w:tab/>
      </w:r>
      <w:r w:rsidR="00985F11" w:rsidRPr="00CA4CEA">
        <w:rPr>
          <w:i/>
        </w:rPr>
        <w:t xml:space="preserve">þe </w:t>
      </w:r>
      <w:r w:rsidR="00825062">
        <w:rPr>
          <w:i/>
        </w:rPr>
        <w:tab/>
      </w:r>
      <w:r w:rsidR="00985F11" w:rsidRPr="00CA4CEA">
        <w:rPr>
          <w:i/>
        </w:rPr>
        <w:t xml:space="preserve">lut </w:t>
      </w:r>
      <w:r w:rsidR="00825062">
        <w:rPr>
          <w:i/>
        </w:rPr>
        <w:tab/>
      </w:r>
      <w:r w:rsidR="00985F11" w:rsidRPr="00CA4CEA">
        <w:rPr>
          <w:i/>
        </w:rPr>
        <w:t xml:space="preserve">þ </w:t>
      </w:r>
      <w:r w:rsidR="00825062">
        <w:rPr>
          <w:i/>
        </w:rPr>
        <w:tab/>
      </w:r>
      <w:r w:rsidR="00985F11" w:rsidRPr="00CA4CEA">
        <w:rPr>
          <w:i/>
        </w:rPr>
        <w:t xml:space="preserve">ter </w:t>
      </w:r>
      <w:r w:rsidR="0079740E">
        <w:rPr>
          <w:i/>
        </w:rPr>
        <w:tab/>
      </w:r>
      <w:r w:rsidR="00825062">
        <w:rPr>
          <w:i/>
        </w:rPr>
        <w:tab/>
      </w:r>
      <w:r w:rsidR="00985F11" w:rsidRPr="00CA4CEA">
        <w:rPr>
          <w:b/>
          <w:bCs/>
          <w:i/>
        </w:rPr>
        <w:t>weren</w:t>
      </w:r>
      <w:r w:rsidR="00EC61C2">
        <w:rPr>
          <w:b/>
          <w:bCs/>
          <w:i/>
        </w:rPr>
        <w:t>.</w:t>
      </w:r>
    </w:p>
    <w:p w:rsidR="00825062" w:rsidRDefault="00825062" w:rsidP="00985F11">
      <w:pPr>
        <w:spacing w:line="360" w:lineRule="auto"/>
        <w:contextualSpacing/>
      </w:pPr>
      <w:r>
        <w:tab/>
        <w:t>the</w:t>
      </w:r>
      <w:r>
        <w:tab/>
        <w:t>little</w:t>
      </w:r>
      <w:r>
        <w:tab/>
        <w:t>REL</w:t>
      </w:r>
      <w:r>
        <w:tab/>
      </w:r>
      <w:r w:rsidR="0079740E">
        <w:t>LOC/</w:t>
      </w:r>
      <w:r>
        <w:t>EXPL</w:t>
      </w:r>
      <w:r>
        <w:tab/>
        <w:t>were.P</w:t>
      </w:r>
    </w:p>
    <w:p w:rsidR="00985F11" w:rsidRPr="00985F11" w:rsidRDefault="00985F11" w:rsidP="00985F11">
      <w:pPr>
        <w:spacing w:line="360" w:lineRule="auto"/>
        <w:contextualSpacing/>
      </w:pPr>
      <w:r w:rsidRPr="00985F11">
        <w:tab/>
        <w:t>`the few that there were'.</w:t>
      </w:r>
      <w:r w:rsidR="00CA4CEA" w:rsidRPr="00CA4CEA">
        <w:rPr>
          <w:i/>
          <w:iCs/>
        </w:rPr>
        <w:t xml:space="preserve"> </w:t>
      </w:r>
      <w:r w:rsidR="00825062">
        <w:rPr>
          <w:iCs/>
        </w:rPr>
        <w:t>(</w:t>
      </w:r>
      <w:r w:rsidR="00CA4CEA" w:rsidRPr="00985F11">
        <w:rPr>
          <w:i/>
          <w:iCs/>
        </w:rPr>
        <w:t>Katherine</w:t>
      </w:r>
      <w:r w:rsidR="00825062">
        <w:t xml:space="preserve"> 34, </w:t>
      </w:r>
      <w:r w:rsidR="00CA4CEA" w:rsidRPr="00985F11">
        <w:t>Royal and Bodley Mss are the same in this line)</w:t>
      </w:r>
    </w:p>
    <w:p w:rsidR="003B614A" w:rsidRPr="00985F11" w:rsidRDefault="003B614A" w:rsidP="00985F11">
      <w:pPr>
        <w:spacing w:line="360" w:lineRule="auto"/>
        <w:contextualSpacing/>
      </w:pPr>
    </w:p>
    <w:p w:rsidR="00985F11" w:rsidRPr="003F5FF6" w:rsidRDefault="00985F11" w:rsidP="00985F11">
      <w:pPr>
        <w:spacing w:line="360" w:lineRule="auto"/>
        <w:contextualSpacing/>
      </w:pPr>
      <w:r w:rsidRPr="00985F11">
        <w:t xml:space="preserve">In conclusion, in Old </w:t>
      </w:r>
      <w:r w:rsidR="00446555">
        <w:t xml:space="preserve">and Early Middle </w:t>
      </w:r>
      <w:r w:rsidRPr="00985F11">
        <w:t xml:space="preserve">English, </w:t>
      </w:r>
      <w:r w:rsidR="003F5FF6">
        <w:t xml:space="preserve">V2 is prevalent and </w:t>
      </w:r>
      <w:r w:rsidRPr="00985F11">
        <w:t xml:space="preserve">expletives </w:t>
      </w:r>
      <w:r w:rsidR="00E67CB4">
        <w:t>in TP are not required</w:t>
      </w:r>
      <w:r w:rsidR="00CC23D1">
        <w:t xml:space="preserve"> (e.g. (45</w:t>
      </w:r>
      <w:r w:rsidR="00BD631C">
        <w:t xml:space="preserve">)) and </w:t>
      </w:r>
      <w:r w:rsidR="003F5FF6">
        <w:t xml:space="preserve">are </w:t>
      </w:r>
      <w:r w:rsidR="00831BD4">
        <w:t>mostly</w:t>
      </w:r>
      <w:r w:rsidR="00BD631C">
        <w:t xml:space="preserve"> ambiguous between a </w:t>
      </w:r>
      <w:r w:rsidR="00662B73">
        <w:t>locative and expletive (e.g. (48</w:t>
      </w:r>
      <w:r w:rsidR="00BD631C">
        <w:t>))</w:t>
      </w:r>
      <w:r w:rsidR="00FE6156">
        <w:t>.</w:t>
      </w:r>
      <w:r w:rsidR="00446555">
        <w:t xml:space="preserve"> </w:t>
      </w:r>
      <w:r w:rsidR="00ED021F">
        <w:t xml:space="preserve">This shows that, at best, the specifier of TP is optional. </w:t>
      </w:r>
      <w:r w:rsidR="00EC61C2">
        <w:t>In section 5, we’ll see the early expletives ((4</w:t>
      </w:r>
      <w:r w:rsidR="00662B73">
        <w:t>8) to (50</w:t>
      </w:r>
      <w:r w:rsidR="00EC61C2">
        <w:t xml:space="preserve">)) could be analyzed as vP expletives as well and so TP expletives would be lacking completely. </w:t>
      </w:r>
      <w:r w:rsidR="003F5FF6">
        <w:t xml:space="preserve">The behavior of </w:t>
      </w:r>
      <w:r w:rsidR="003F5FF6">
        <w:rPr>
          <w:i/>
        </w:rPr>
        <w:t xml:space="preserve">to </w:t>
      </w:r>
      <w:r w:rsidR="003F5FF6">
        <w:t xml:space="preserve">(and other elements that fill </w:t>
      </w:r>
      <w:r w:rsidR="00ED021F">
        <w:t>T) is not indicative of a TP either</w:t>
      </w:r>
      <w:r w:rsidR="003F5FF6">
        <w:t>.</w:t>
      </w:r>
    </w:p>
    <w:p w:rsidR="00DD4F20" w:rsidRDefault="00DD4F20" w:rsidP="00985F11">
      <w:pPr>
        <w:spacing w:line="360" w:lineRule="auto"/>
        <w:contextualSpacing/>
      </w:pPr>
    </w:p>
    <w:p w:rsidR="008B6978" w:rsidRPr="008B6978" w:rsidRDefault="008B6978" w:rsidP="008534BD">
      <w:pPr>
        <w:spacing w:line="360" w:lineRule="auto"/>
        <w:contextualSpacing/>
        <w:rPr>
          <w:i/>
        </w:rPr>
      </w:pPr>
      <w:r w:rsidRPr="008B6978">
        <w:rPr>
          <w:i/>
        </w:rPr>
        <w:t>4.2</w:t>
      </w:r>
      <w:r w:rsidRPr="008B6978">
        <w:rPr>
          <w:i/>
        </w:rPr>
        <w:tab/>
        <w:t>Expletives and V2</w:t>
      </w:r>
    </w:p>
    <w:p w:rsidR="00275606" w:rsidRPr="0061786F" w:rsidRDefault="00E67CB4" w:rsidP="00275606">
      <w:pPr>
        <w:spacing w:line="360" w:lineRule="auto"/>
        <w:contextualSpacing/>
        <w:rPr>
          <w:iCs/>
          <w:highlight w:val="yellow"/>
        </w:rPr>
      </w:pPr>
      <w:r>
        <w:t xml:space="preserve">In this section, I’ll examine expletives in texts that are </w:t>
      </w:r>
      <w:r w:rsidR="00924F80">
        <w:t xml:space="preserve">SV and </w:t>
      </w:r>
      <w:r>
        <w:t xml:space="preserve">no longer V2. As mentioned above, </w:t>
      </w:r>
      <w:r>
        <w:rPr>
          <w:iCs/>
        </w:rPr>
        <w:t>Fischer et al (2000: 132) identify the decline in V2 in the writings of Richard Rolle a</w:t>
      </w:r>
      <w:r w:rsidR="003F5FF6">
        <w:rPr>
          <w:iCs/>
        </w:rPr>
        <w:t xml:space="preserve">nd Wycliffe. I’ll consider these two authors </w:t>
      </w:r>
      <w:r w:rsidR="00927468">
        <w:rPr>
          <w:iCs/>
        </w:rPr>
        <w:t>and Chaucer</w:t>
      </w:r>
      <w:r w:rsidR="00113492">
        <w:rPr>
          <w:iCs/>
        </w:rPr>
        <w:t>, where SV is also pretty common</w:t>
      </w:r>
      <w:r>
        <w:rPr>
          <w:iCs/>
        </w:rPr>
        <w:t>.</w:t>
      </w:r>
      <w:r w:rsidR="00815684">
        <w:rPr>
          <w:iCs/>
        </w:rPr>
        <w:t xml:space="preserve"> </w:t>
      </w:r>
      <w:r w:rsidR="003F5FF6">
        <w:rPr>
          <w:iCs/>
        </w:rPr>
        <w:t xml:space="preserve">I’ll provide examples of </w:t>
      </w:r>
      <w:r w:rsidR="003F5FF6" w:rsidRPr="007350E3">
        <w:rPr>
          <w:iCs/>
        </w:rPr>
        <w:t>expletives and</w:t>
      </w:r>
      <w:r w:rsidR="0061786F">
        <w:rPr>
          <w:iCs/>
        </w:rPr>
        <w:t>, as before,</w:t>
      </w:r>
      <w:r w:rsidR="003F5FF6" w:rsidRPr="007350E3">
        <w:rPr>
          <w:iCs/>
        </w:rPr>
        <w:t xml:space="preserve"> </w:t>
      </w:r>
      <w:r w:rsidR="00815684" w:rsidRPr="0061786F">
        <w:rPr>
          <w:iCs/>
        </w:rPr>
        <w:t xml:space="preserve">will count </w:t>
      </w:r>
      <w:r w:rsidR="00D74EB3" w:rsidRPr="0061786F">
        <w:rPr>
          <w:iCs/>
        </w:rPr>
        <w:t xml:space="preserve">a word as a definite </w:t>
      </w:r>
      <w:r w:rsidR="0079740E">
        <w:rPr>
          <w:iCs/>
        </w:rPr>
        <w:t xml:space="preserve">TP </w:t>
      </w:r>
      <w:r w:rsidR="00D74EB3" w:rsidRPr="0061786F">
        <w:rPr>
          <w:iCs/>
        </w:rPr>
        <w:t xml:space="preserve">expletive if it </w:t>
      </w:r>
      <w:r w:rsidR="003F5FF6" w:rsidRPr="0061786F">
        <w:rPr>
          <w:iCs/>
        </w:rPr>
        <w:t>follows an adverb</w:t>
      </w:r>
      <w:r w:rsidR="00A84B3E">
        <w:rPr>
          <w:iCs/>
        </w:rPr>
        <w:t>ial</w:t>
      </w:r>
      <w:r w:rsidR="003F5FF6" w:rsidRPr="0061786F">
        <w:rPr>
          <w:iCs/>
        </w:rPr>
        <w:t xml:space="preserve"> </w:t>
      </w:r>
      <w:r w:rsidR="007350E3" w:rsidRPr="0061786F">
        <w:rPr>
          <w:iCs/>
        </w:rPr>
        <w:t xml:space="preserve">and is </w:t>
      </w:r>
      <w:r w:rsidR="003F5FF6" w:rsidRPr="0061786F">
        <w:rPr>
          <w:iCs/>
        </w:rPr>
        <w:t xml:space="preserve">followed by </w:t>
      </w:r>
      <w:r w:rsidR="00D74EB3" w:rsidRPr="0061786F">
        <w:rPr>
          <w:iCs/>
        </w:rPr>
        <w:t xml:space="preserve">a verb and indefinite </w:t>
      </w:r>
      <w:r w:rsidR="00D74EB3" w:rsidRPr="00924F80">
        <w:rPr>
          <w:iCs/>
        </w:rPr>
        <w:t>subject</w:t>
      </w:r>
      <w:r w:rsidR="0061786F" w:rsidRPr="00924F80">
        <w:rPr>
          <w:iCs/>
        </w:rPr>
        <w:t>.</w:t>
      </w:r>
      <w:r w:rsidR="007A449B" w:rsidRPr="00924F80">
        <w:rPr>
          <w:iCs/>
        </w:rPr>
        <w:t xml:space="preserve"> </w:t>
      </w:r>
      <w:r w:rsidR="00924F80" w:rsidRPr="00924F80">
        <w:rPr>
          <w:iCs/>
        </w:rPr>
        <w:t xml:space="preserve">I also comment on the use of the </w:t>
      </w:r>
      <w:r w:rsidR="0061786F" w:rsidRPr="00924F80">
        <w:rPr>
          <w:iCs/>
        </w:rPr>
        <w:t>expletive</w:t>
      </w:r>
      <w:r w:rsidR="000E648D" w:rsidRPr="00924F80">
        <w:rPr>
          <w:iCs/>
        </w:rPr>
        <w:t xml:space="preserve"> </w:t>
      </w:r>
      <w:r w:rsidR="007A449B" w:rsidRPr="00924F80">
        <w:rPr>
          <w:iCs/>
        </w:rPr>
        <w:t>after a complementizer</w:t>
      </w:r>
      <w:r w:rsidR="00924F80" w:rsidRPr="00924F80">
        <w:rPr>
          <w:iCs/>
        </w:rPr>
        <w:t xml:space="preserve"> because V2</w:t>
      </w:r>
      <w:r w:rsidR="00831BD4" w:rsidRPr="00924F80">
        <w:rPr>
          <w:iCs/>
        </w:rPr>
        <w:t xml:space="preserve"> would not apply there</w:t>
      </w:r>
      <w:r w:rsidR="00924F80" w:rsidRPr="00924F80">
        <w:rPr>
          <w:iCs/>
        </w:rPr>
        <w:t xml:space="preserve"> (but the expletive could be a vP expletive, as discussed in section 5)</w:t>
      </w:r>
      <w:r w:rsidR="007A449B" w:rsidRPr="00924F80">
        <w:rPr>
          <w:iCs/>
        </w:rPr>
        <w:t>.</w:t>
      </w:r>
    </w:p>
    <w:p w:rsidR="00815684" w:rsidRPr="007A449B" w:rsidRDefault="007350E3" w:rsidP="0061786F">
      <w:pPr>
        <w:spacing w:line="360" w:lineRule="auto"/>
        <w:ind w:firstLine="720"/>
        <w:contextualSpacing/>
        <w:rPr>
          <w:iCs/>
        </w:rPr>
      </w:pPr>
      <w:r>
        <w:rPr>
          <w:iCs/>
        </w:rPr>
        <w:t>Fi</w:t>
      </w:r>
      <w:r w:rsidR="007A449B">
        <w:rPr>
          <w:iCs/>
        </w:rPr>
        <w:t>rst, Richard Rolle of Hampole i</w:t>
      </w:r>
      <w:r>
        <w:rPr>
          <w:iCs/>
        </w:rPr>
        <w:t>s a northern 14</w:t>
      </w:r>
      <w:r w:rsidRPr="007350E3">
        <w:rPr>
          <w:iCs/>
          <w:vertAlign w:val="superscript"/>
        </w:rPr>
        <w:t>th</w:t>
      </w:r>
      <w:r>
        <w:rPr>
          <w:iCs/>
        </w:rPr>
        <w:t xml:space="preserve"> century writer whose Works and Psalter have been </w:t>
      </w:r>
      <w:r w:rsidR="00EA6C82">
        <w:rPr>
          <w:iCs/>
        </w:rPr>
        <w:t>examined</w:t>
      </w:r>
      <w:r>
        <w:rPr>
          <w:iCs/>
        </w:rPr>
        <w:t xml:space="preserve"> below (MED version). The expletives in (</w:t>
      </w:r>
      <w:r w:rsidR="00914BCF">
        <w:rPr>
          <w:iCs/>
        </w:rPr>
        <w:t>60</w:t>
      </w:r>
      <w:r>
        <w:rPr>
          <w:iCs/>
        </w:rPr>
        <w:t>) to (</w:t>
      </w:r>
      <w:r w:rsidR="00914BCF">
        <w:rPr>
          <w:iCs/>
        </w:rPr>
        <w:t>63</w:t>
      </w:r>
      <w:r>
        <w:rPr>
          <w:iCs/>
        </w:rPr>
        <w:t xml:space="preserve">) show that they come in many shapes, e.g. </w:t>
      </w:r>
      <w:r w:rsidR="00241119">
        <w:rPr>
          <w:i/>
          <w:iCs/>
        </w:rPr>
        <w:t xml:space="preserve">it, </w:t>
      </w:r>
      <w:r w:rsidR="00815684" w:rsidRPr="007350E3">
        <w:rPr>
          <w:i/>
          <w:iCs/>
        </w:rPr>
        <w:t>ther</w:t>
      </w:r>
      <w:r w:rsidRPr="007350E3">
        <w:rPr>
          <w:i/>
          <w:iCs/>
        </w:rPr>
        <w:t>(e), thar(e),</w:t>
      </w:r>
      <w:r w:rsidR="00F73C5C" w:rsidRPr="007350E3">
        <w:rPr>
          <w:i/>
          <w:iCs/>
        </w:rPr>
        <w:t xml:space="preserve"> </w:t>
      </w:r>
      <w:r w:rsidR="00F73C5C" w:rsidRPr="007350E3">
        <w:rPr>
          <w:rFonts w:cstheme="minorHAnsi"/>
          <w:i/>
          <w:iCs/>
        </w:rPr>
        <w:t>þer</w:t>
      </w:r>
      <w:r w:rsidR="00F73C5C">
        <w:rPr>
          <w:rFonts w:cstheme="minorHAnsi"/>
          <w:iCs/>
        </w:rPr>
        <w:t xml:space="preserve"> and </w:t>
      </w:r>
      <w:r w:rsidR="00F73C5C" w:rsidRPr="007350E3">
        <w:rPr>
          <w:rFonts w:cstheme="minorHAnsi"/>
          <w:i/>
          <w:iCs/>
        </w:rPr>
        <w:t>þare</w:t>
      </w:r>
      <w:r>
        <w:rPr>
          <w:rFonts w:cstheme="minorHAnsi"/>
          <w:i/>
          <w:iCs/>
        </w:rPr>
        <w:t>.</w:t>
      </w:r>
      <w:r w:rsidR="007A449B">
        <w:rPr>
          <w:rFonts w:cstheme="minorHAnsi"/>
          <w:i/>
          <w:iCs/>
        </w:rPr>
        <w:t xml:space="preserve"> </w:t>
      </w:r>
      <w:r w:rsidR="00924F80">
        <w:rPr>
          <w:rFonts w:cstheme="minorHAnsi"/>
          <w:iCs/>
        </w:rPr>
        <w:t>They</w:t>
      </w:r>
      <w:r w:rsidR="0061786F">
        <w:rPr>
          <w:rFonts w:cstheme="minorHAnsi"/>
          <w:iCs/>
        </w:rPr>
        <w:t xml:space="preserve"> follow complementizers and</w:t>
      </w:r>
      <w:r w:rsidR="007A449B">
        <w:rPr>
          <w:rFonts w:cstheme="minorHAnsi"/>
          <w:iCs/>
        </w:rPr>
        <w:t xml:space="preserve"> are therefore not the typical environment for V2.</w:t>
      </w:r>
    </w:p>
    <w:p w:rsidR="007350E3" w:rsidRDefault="007350E3" w:rsidP="00275606">
      <w:pPr>
        <w:spacing w:line="360" w:lineRule="auto"/>
        <w:contextualSpacing/>
        <w:rPr>
          <w:iCs/>
        </w:rPr>
      </w:pPr>
    </w:p>
    <w:p w:rsidR="00463A64" w:rsidRDefault="00D652A6" w:rsidP="00275606">
      <w:pPr>
        <w:spacing w:line="360" w:lineRule="auto"/>
        <w:contextualSpacing/>
        <w:rPr>
          <w:iCs/>
        </w:rPr>
      </w:pPr>
      <w:r>
        <w:rPr>
          <w:iCs/>
        </w:rPr>
        <w:lastRenderedPageBreak/>
        <w:t>(</w:t>
      </w:r>
      <w:r w:rsidR="00914BCF">
        <w:rPr>
          <w:iCs/>
        </w:rPr>
        <w:t>60</w:t>
      </w:r>
      <w:r>
        <w:rPr>
          <w:iCs/>
        </w:rPr>
        <w:t>)</w:t>
      </w:r>
      <w:r>
        <w:rPr>
          <w:iCs/>
        </w:rPr>
        <w:tab/>
      </w:r>
      <w:r w:rsidR="00F73C5C" w:rsidRPr="00463A64">
        <w:rPr>
          <w:i/>
          <w:iCs/>
        </w:rPr>
        <w:t xml:space="preserve">forthi </w:t>
      </w:r>
      <w:r w:rsidR="00F73C5C" w:rsidRPr="00463A64">
        <w:rPr>
          <w:b/>
          <w:i/>
          <w:iCs/>
        </w:rPr>
        <w:t xml:space="preserve">it </w:t>
      </w:r>
      <w:r w:rsidRPr="00463A64">
        <w:rPr>
          <w:b/>
          <w:i/>
          <w:iCs/>
        </w:rPr>
        <w:t xml:space="preserve">is </w:t>
      </w:r>
      <w:r w:rsidRPr="00463A64">
        <w:rPr>
          <w:i/>
          <w:iCs/>
        </w:rPr>
        <w:t>na nede to sett it here.</w:t>
      </w:r>
      <w:r w:rsidRPr="00D652A6">
        <w:rPr>
          <w:iCs/>
        </w:rPr>
        <w:t xml:space="preserve">  </w:t>
      </w:r>
    </w:p>
    <w:p w:rsidR="00463A64" w:rsidRDefault="00463A64" w:rsidP="00463A64">
      <w:pPr>
        <w:spacing w:line="360" w:lineRule="auto"/>
        <w:ind w:firstLine="720"/>
        <w:contextualSpacing/>
        <w:rPr>
          <w:iCs/>
        </w:rPr>
      </w:pPr>
      <w:r>
        <w:rPr>
          <w:iCs/>
        </w:rPr>
        <w:t>because EXPL is no need to put it here</w:t>
      </w:r>
    </w:p>
    <w:p w:rsidR="00D652A6" w:rsidRDefault="00463A64" w:rsidP="009078C3">
      <w:pPr>
        <w:spacing w:line="360" w:lineRule="auto"/>
        <w:ind w:left="720"/>
        <w:contextualSpacing/>
        <w:rPr>
          <w:iCs/>
        </w:rPr>
      </w:pPr>
      <w:r>
        <w:rPr>
          <w:iCs/>
        </w:rPr>
        <w:t xml:space="preserve">`because there is no need to put it here.’ (MED, </w:t>
      </w:r>
      <w:r w:rsidR="009078C3">
        <w:rPr>
          <w:iCs/>
        </w:rPr>
        <w:t>Psalter, Bramley 192)</w:t>
      </w:r>
    </w:p>
    <w:p w:rsidR="009078C3" w:rsidRDefault="009078C3" w:rsidP="009078C3">
      <w:pPr>
        <w:spacing w:line="360" w:lineRule="auto"/>
        <w:contextualSpacing/>
        <w:rPr>
          <w:iCs/>
        </w:rPr>
      </w:pPr>
      <w:r>
        <w:rPr>
          <w:iCs/>
        </w:rPr>
        <w:t>(</w:t>
      </w:r>
      <w:r w:rsidR="00914BCF">
        <w:rPr>
          <w:iCs/>
        </w:rPr>
        <w:t>61</w:t>
      </w:r>
      <w:r>
        <w:rPr>
          <w:iCs/>
        </w:rPr>
        <w:t>)</w:t>
      </w:r>
      <w:r>
        <w:rPr>
          <w:iCs/>
        </w:rPr>
        <w:tab/>
      </w:r>
      <w:r w:rsidRPr="009078C3">
        <w:rPr>
          <w:i/>
          <w:iCs/>
        </w:rPr>
        <w:t xml:space="preserve">for </w:t>
      </w:r>
      <w:r w:rsidRPr="009078C3">
        <w:rPr>
          <w:b/>
          <w:i/>
          <w:iCs/>
        </w:rPr>
        <w:t>ther is</w:t>
      </w:r>
      <w:r w:rsidRPr="009078C3">
        <w:rPr>
          <w:i/>
          <w:iCs/>
        </w:rPr>
        <w:t xml:space="preserve"> not oonly oon iudas bot many</w:t>
      </w:r>
      <w:r>
        <w:rPr>
          <w:i/>
          <w:iCs/>
        </w:rPr>
        <w:t>.</w:t>
      </w:r>
    </w:p>
    <w:p w:rsidR="00ED021F" w:rsidRDefault="00ED021F" w:rsidP="009078C3">
      <w:pPr>
        <w:spacing w:line="360" w:lineRule="auto"/>
        <w:contextualSpacing/>
        <w:rPr>
          <w:iCs/>
        </w:rPr>
      </w:pPr>
      <w:r>
        <w:rPr>
          <w:iCs/>
        </w:rPr>
        <w:tab/>
        <w:t>because EXPL is not only one Judas but many</w:t>
      </w:r>
    </w:p>
    <w:p w:rsidR="009078C3" w:rsidRPr="00815684" w:rsidRDefault="009078C3" w:rsidP="009078C3">
      <w:pPr>
        <w:spacing w:line="360" w:lineRule="auto"/>
        <w:ind w:left="720"/>
        <w:contextualSpacing/>
        <w:rPr>
          <w:iCs/>
        </w:rPr>
      </w:pPr>
      <w:r>
        <w:rPr>
          <w:iCs/>
        </w:rPr>
        <w:t>`because there is not just one Judas but many.’ (MED, Psalter, Bramley 391)</w:t>
      </w:r>
    </w:p>
    <w:p w:rsidR="009078C3" w:rsidRPr="009078C3" w:rsidRDefault="009078C3" w:rsidP="009078C3">
      <w:pPr>
        <w:spacing w:line="360" w:lineRule="auto"/>
        <w:contextualSpacing/>
        <w:rPr>
          <w:i/>
          <w:iCs/>
        </w:rPr>
      </w:pPr>
      <w:r>
        <w:rPr>
          <w:iCs/>
        </w:rPr>
        <w:t>(</w:t>
      </w:r>
      <w:r w:rsidR="00914BCF">
        <w:rPr>
          <w:iCs/>
        </w:rPr>
        <w:t>62</w:t>
      </w:r>
      <w:r>
        <w:rPr>
          <w:iCs/>
        </w:rPr>
        <w:t>)</w:t>
      </w:r>
      <w:r>
        <w:rPr>
          <w:iCs/>
        </w:rPr>
        <w:tab/>
      </w:r>
      <w:r w:rsidRPr="009078C3">
        <w:rPr>
          <w:i/>
          <w:iCs/>
        </w:rPr>
        <w:t xml:space="preserve">I perceyuede wele </w:t>
      </w:r>
      <w:r w:rsidRPr="009078C3">
        <w:rPr>
          <w:b/>
          <w:i/>
          <w:iCs/>
        </w:rPr>
        <w:t>þare was</w:t>
      </w:r>
      <w:r w:rsidRPr="009078C3">
        <w:rPr>
          <w:i/>
          <w:iCs/>
        </w:rPr>
        <w:t xml:space="preserve"> na womane bot þe deuell in schappe of …</w:t>
      </w:r>
    </w:p>
    <w:p w:rsidR="00ED021F" w:rsidRDefault="009078C3" w:rsidP="00ED021F">
      <w:pPr>
        <w:spacing w:line="360" w:lineRule="auto"/>
        <w:ind w:left="720" w:hanging="720"/>
        <w:contextualSpacing/>
        <w:rPr>
          <w:iCs/>
        </w:rPr>
      </w:pPr>
      <w:r>
        <w:rPr>
          <w:iCs/>
        </w:rPr>
        <w:tab/>
      </w:r>
      <w:r w:rsidR="00ED021F">
        <w:rPr>
          <w:iCs/>
        </w:rPr>
        <w:t>I perceived well that there was no woman but the devil in the shape</w:t>
      </w:r>
    </w:p>
    <w:p w:rsidR="009078C3" w:rsidRDefault="009078C3" w:rsidP="00ED021F">
      <w:pPr>
        <w:spacing w:line="360" w:lineRule="auto"/>
        <w:ind w:left="720"/>
        <w:contextualSpacing/>
        <w:rPr>
          <w:iCs/>
        </w:rPr>
      </w:pPr>
      <w:r>
        <w:rPr>
          <w:iCs/>
        </w:rPr>
        <w:t xml:space="preserve">`I saw </w:t>
      </w:r>
      <w:r w:rsidR="00ED021F">
        <w:rPr>
          <w:iCs/>
        </w:rPr>
        <w:t>clearly</w:t>
      </w:r>
      <w:r>
        <w:rPr>
          <w:iCs/>
        </w:rPr>
        <w:t xml:space="preserve"> </w:t>
      </w:r>
      <w:r w:rsidR="00924F80">
        <w:rPr>
          <w:iCs/>
        </w:rPr>
        <w:t xml:space="preserve">that </w:t>
      </w:r>
      <w:r w:rsidR="00ED021F">
        <w:rPr>
          <w:iCs/>
        </w:rPr>
        <w:t>that</w:t>
      </w:r>
      <w:r>
        <w:rPr>
          <w:iCs/>
        </w:rPr>
        <w:t xml:space="preserve"> was no woman but the devil in the shape of …’ (MED, Works, Horstmann, 191)</w:t>
      </w:r>
    </w:p>
    <w:p w:rsidR="00463A64" w:rsidRPr="009078C3" w:rsidRDefault="00F73C5C" w:rsidP="009078C3">
      <w:pPr>
        <w:spacing w:line="360" w:lineRule="auto"/>
        <w:contextualSpacing/>
        <w:rPr>
          <w:i/>
          <w:iCs/>
        </w:rPr>
      </w:pPr>
      <w:r>
        <w:rPr>
          <w:iCs/>
        </w:rPr>
        <w:t>(</w:t>
      </w:r>
      <w:r w:rsidR="00914BCF">
        <w:rPr>
          <w:iCs/>
        </w:rPr>
        <w:t>63</w:t>
      </w:r>
      <w:r>
        <w:rPr>
          <w:iCs/>
        </w:rPr>
        <w:t>)</w:t>
      </w:r>
      <w:r>
        <w:rPr>
          <w:iCs/>
        </w:rPr>
        <w:tab/>
      </w:r>
      <w:r w:rsidRPr="009078C3">
        <w:rPr>
          <w:i/>
          <w:iCs/>
        </w:rPr>
        <w:t xml:space="preserve">&amp; wate </w:t>
      </w:r>
      <w:r w:rsidRPr="009078C3">
        <w:rPr>
          <w:b/>
          <w:i/>
          <w:iCs/>
        </w:rPr>
        <w:t>þer is</w:t>
      </w:r>
      <w:r w:rsidRPr="009078C3">
        <w:rPr>
          <w:i/>
          <w:iCs/>
        </w:rPr>
        <w:t xml:space="preserve"> na gaynchare ne merci to fynd </w:t>
      </w:r>
    </w:p>
    <w:p w:rsidR="00463A64" w:rsidRDefault="00463A64" w:rsidP="00463A64">
      <w:pPr>
        <w:spacing w:line="360" w:lineRule="auto"/>
        <w:ind w:firstLine="720"/>
        <w:contextualSpacing/>
        <w:rPr>
          <w:iCs/>
        </w:rPr>
      </w:pPr>
      <w:r>
        <w:rPr>
          <w:iCs/>
        </w:rPr>
        <w:t>and know EXPL is no escape nor mercy to find</w:t>
      </w:r>
    </w:p>
    <w:p w:rsidR="00D652A6" w:rsidRDefault="00ED021F" w:rsidP="00463A64">
      <w:pPr>
        <w:spacing w:line="360" w:lineRule="auto"/>
        <w:ind w:firstLine="720"/>
        <w:contextualSpacing/>
        <w:rPr>
          <w:iCs/>
        </w:rPr>
      </w:pPr>
      <w:r>
        <w:rPr>
          <w:iCs/>
        </w:rPr>
        <w:t>`and know that there is no es</w:t>
      </w:r>
      <w:r w:rsidR="00463A64">
        <w:rPr>
          <w:iCs/>
        </w:rPr>
        <w:t xml:space="preserve">cape or mercy to be found.’ </w:t>
      </w:r>
      <w:r w:rsidR="009078C3">
        <w:rPr>
          <w:iCs/>
        </w:rPr>
        <w:t>(MED, Works, Horstmann,</w:t>
      </w:r>
      <w:r w:rsidR="00F73C5C">
        <w:rPr>
          <w:iCs/>
        </w:rPr>
        <w:t xml:space="preserve"> 120)</w:t>
      </w:r>
      <w:r w:rsidR="00F73C5C" w:rsidRPr="00F73C5C">
        <w:rPr>
          <w:iCs/>
        </w:rPr>
        <w:t xml:space="preserve"> </w:t>
      </w:r>
    </w:p>
    <w:p w:rsidR="009078C3" w:rsidRDefault="009078C3" w:rsidP="00815684">
      <w:pPr>
        <w:spacing w:line="360" w:lineRule="auto"/>
        <w:contextualSpacing/>
        <w:rPr>
          <w:iCs/>
        </w:rPr>
      </w:pPr>
    </w:p>
    <w:p w:rsidR="00924F80" w:rsidRPr="00924F80" w:rsidRDefault="00914BCF" w:rsidP="00815684">
      <w:pPr>
        <w:spacing w:line="360" w:lineRule="auto"/>
        <w:contextualSpacing/>
        <w:rPr>
          <w:iCs/>
        </w:rPr>
      </w:pPr>
      <w:r>
        <w:rPr>
          <w:iCs/>
        </w:rPr>
        <w:t>(62) and (63</w:t>
      </w:r>
      <w:r w:rsidR="00924F80">
        <w:rPr>
          <w:iCs/>
        </w:rPr>
        <w:t xml:space="preserve">) show that </w:t>
      </w:r>
      <w:r w:rsidR="00924F80">
        <w:rPr>
          <w:i/>
          <w:iCs/>
        </w:rPr>
        <w:t>that-</w:t>
      </w:r>
      <w:r w:rsidR="00924F80">
        <w:rPr>
          <w:iCs/>
        </w:rPr>
        <w:t xml:space="preserve">deletion occurs which, following </w:t>
      </w:r>
      <w:r w:rsidR="00ED021F">
        <w:rPr>
          <w:iCs/>
        </w:rPr>
        <w:t>the arguments</w:t>
      </w:r>
      <w:r w:rsidR="00791D9A">
        <w:rPr>
          <w:iCs/>
        </w:rPr>
        <w:t xml:space="preserve"> in chapter 3</w:t>
      </w:r>
      <w:r w:rsidR="00924F80">
        <w:rPr>
          <w:iCs/>
        </w:rPr>
        <w:t xml:space="preserve">, </w:t>
      </w:r>
      <w:r w:rsidR="00ED021F">
        <w:rPr>
          <w:iCs/>
        </w:rPr>
        <w:t xml:space="preserve">marks </w:t>
      </w:r>
      <w:r w:rsidR="00924F80">
        <w:rPr>
          <w:iCs/>
        </w:rPr>
        <w:t xml:space="preserve">the </w:t>
      </w:r>
      <w:r w:rsidR="00ED021F">
        <w:rPr>
          <w:iCs/>
        </w:rPr>
        <w:t xml:space="preserve">absence of a CP and the </w:t>
      </w:r>
      <w:r w:rsidR="00924F80">
        <w:rPr>
          <w:iCs/>
        </w:rPr>
        <w:t>presence of TP.</w:t>
      </w:r>
    </w:p>
    <w:p w:rsidR="000A0178" w:rsidRDefault="000C298C" w:rsidP="00924F80">
      <w:pPr>
        <w:spacing w:line="360" w:lineRule="auto"/>
        <w:ind w:firstLine="720"/>
        <w:contextualSpacing/>
        <w:rPr>
          <w:iCs/>
        </w:rPr>
      </w:pPr>
      <w:r>
        <w:rPr>
          <w:iCs/>
        </w:rPr>
        <w:t>There are v</w:t>
      </w:r>
      <w:r w:rsidR="000A0178">
        <w:rPr>
          <w:iCs/>
        </w:rPr>
        <w:t xml:space="preserve">ery few </w:t>
      </w:r>
      <w:r w:rsidR="00BA1C48">
        <w:rPr>
          <w:iCs/>
        </w:rPr>
        <w:t xml:space="preserve">indefinites </w:t>
      </w:r>
      <w:r w:rsidR="000A0178">
        <w:rPr>
          <w:iCs/>
        </w:rPr>
        <w:t>without an expletive</w:t>
      </w:r>
      <w:r w:rsidR="00051021">
        <w:rPr>
          <w:iCs/>
        </w:rPr>
        <w:t xml:space="preserve"> in Rolle</w:t>
      </w:r>
      <w:r w:rsidR="00924F80">
        <w:rPr>
          <w:iCs/>
        </w:rPr>
        <w:t xml:space="preserve">; examples are </w:t>
      </w:r>
      <w:r w:rsidR="00A654B4">
        <w:rPr>
          <w:iCs/>
        </w:rPr>
        <w:t>(</w:t>
      </w:r>
      <w:r w:rsidR="00914BCF">
        <w:rPr>
          <w:iCs/>
        </w:rPr>
        <w:t>64</w:t>
      </w:r>
      <w:r w:rsidR="00A654B4">
        <w:rPr>
          <w:iCs/>
        </w:rPr>
        <w:t xml:space="preserve">) </w:t>
      </w:r>
      <w:r w:rsidR="00924F80">
        <w:rPr>
          <w:iCs/>
        </w:rPr>
        <w:t>to</w:t>
      </w:r>
      <w:r w:rsidR="00A654B4">
        <w:rPr>
          <w:iCs/>
        </w:rPr>
        <w:t xml:space="preserve"> (</w:t>
      </w:r>
      <w:r w:rsidR="00914BCF">
        <w:rPr>
          <w:iCs/>
        </w:rPr>
        <w:t>66</w:t>
      </w:r>
      <w:r w:rsidR="00A654B4">
        <w:rPr>
          <w:iCs/>
        </w:rPr>
        <w:t>)</w:t>
      </w:r>
      <w:r w:rsidR="00924F80">
        <w:rPr>
          <w:iCs/>
        </w:rPr>
        <w:t xml:space="preserve">. These are </w:t>
      </w:r>
      <w:r w:rsidR="00A654B4">
        <w:rPr>
          <w:iCs/>
        </w:rPr>
        <w:t>V2</w:t>
      </w:r>
      <w:r w:rsidR="00924F80">
        <w:rPr>
          <w:iCs/>
        </w:rPr>
        <w:t xml:space="preserve"> </w:t>
      </w:r>
      <w:r w:rsidR="0079740E">
        <w:rPr>
          <w:iCs/>
        </w:rPr>
        <w:t xml:space="preserve">and, </w:t>
      </w:r>
      <w:r w:rsidR="00924F80">
        <w:rPr>
          <w:iCs/>
        </w:rPr>
        <w:t>so</w:t>
      </w:r>
      <w:r w:rsidR="0079740E">
        <w:rPr>
          <w:iCs/>
        </w:rPr>
        <w:t>,</w:t>
      </w:r>
      <w:r w:rsidR="00924F80">
        <w:rPr>
          <w:iCs/>
        </w:rPr>
        <w:t xml:space="preserve"> </w:t>
      </w:r>
      <w:r w:rsidR="0079740E">
        <w:rPr>
          <w:iCs/>
        </w:rPr>
        <w:t xml:space="preserve">they </w:t>
      </w:r>
      <w:r w:rsidR="007F3944">
        <w:rPr>
          <w:iCs/>
        </w:rPr>
        <w:t>suggest that V2 is still possible and that then the TP can be missing.</w:t>
      </w:r>
    </w:p>
    <w:p w:rsidR="00A654B4" w:rsidRDefault="00A654B4" w:rsidP="000A0178">
      <w:pPr>
        <w:spacing w:line="360" w:lineRule="auto"/>
        <w:contextualSpacing/>
        <w:rPr>
          <w:iCs/>
        </w:rPr>
      </w:pPr>
    </w:p>
    <w:p w:rsidR="0063519B" w:rsidRDefault="000A0178" w:rsidP="000A0178">
      <w:pPr>
        <w:spacing w:line="360" w:lineRule="auto"/>
        <w:contextualSpacing/>
        <w:rPr>
          <w:iCs/>
        </w:rPr>
      </w:pPr>
      <w:r>
        <w:rPr>
          <w:iCs/>
        </w:rPr>
        <w:t>(</w:t>
      </w:r>
      <w:r w:rsidR="00914BCF">
        <w:rPr>
          <w:iCs/>
        </w:rPr>
        <w:t>64</w:t>
      </w:r>
      <w:r>
        <w:rPr>
          <w:iCs/>
        </w:rPr>
        <w:t>)</w:t>
      </w:r>
      <w:r>
        <w:rPr>
          <w:iCs/>
        </w:rPr>
        <w:tab/>
      </w:r>
      <w:r w:rsidR="00BA1C48" w:rsidRPr="0063519B">
        <w:rPr>
          <w:i/>
          <w:iCs/>
        </w:rPr>
        <w:t xml:space="preserve">and now </w:t>
      </w:r>
      <w:r w:rsidR="00BA1C48" w:rsidRPr="0063519B">
        <w:rPr>
          <w:b/>
          <w:i/>
          <w:iCs/>
        </w:rPr>
        <w:t>is na prophet</w:t>
      </w:r>
      <w:r w:rsidR="00BA1C48" w:rsidRPr="0063519B">
        <w:rPr>
          <w:i/>
          <w:iCs/>
        </w:rPr>
        <w:t xml:space="preserve">. that is, </w:t>
      </w:r>
      <w:r w:rsidR="00BA1C48" w:rsidRPr="0063519B">
        <w:rPr>
          <w:b/>
          <w:i/>
          <w:iCs/>
        </w:rPr>
        <w:t>preste or prelate is nane</w:t>
      </w:r>
      <w:r w:rsidR="00BA1C48" w:rsidRPr="0063519B">
        <w:rPr>
          <w:i/>
          <w:iCs/>
        </w:rPr>
        <w:t>, that dare chasty vs.</w:t>
      </w:r>
      <w:r w:rsidR="00BA1C48" w:rsidRPr="00BA1C48">
        <w:rPr>
          <w:iCs/>
        </w:rPr>
        <w:t xml:space="preserve"> </w:t>
      </w:r>
    </w:p>
    <w:p w:rsidR="00BA1C48" w:rsidRDefault="0063519B" w:rsidP="0063519B">
      <w:pPr>
        <w:spacing w:line="360" w:lineRule="auto"/>
        <w:ind w:left="720"/>
        <w:contextualSpacing/>
        <w:rPr>
          <w:iCs/>
        </w:rPr>
      </w:pPr>
      <w:r>
        <w:rPr>
          <w:iCs/>
        </w:rPr>
        <w:t>`</w:t>
      </w:r>
      <w:r w:rsidR="00BA1C48">
        <w:rPr>
          <w:iCs/>
        </w:rPr>
        <w:t>and now there is no prophet</w:t>
      </w:r>
      <w:r>
        <w:rPr>
          <w:iCs/>
        </w:rPr>
        <w:t>, that is, there are no  priests or prelates that dare chastise us</w:t>
      </w:r>
      <w:r w:rsidR="00BA1C48">
        <w:rPr>
          <w:iCs/>
        </w:rPr>
        <w:t>.’ (MED, Ps</w:t>
      </w:r>
      <w:r>
        <w:rPr>
          <w:iCs/>
        </w:rPr>
        <w:t>, p. 265</w:t>
      </w:r>
      <w:r w:rsidR="00BA1C48">
        <w:rPr>
          <w:iCs/>
        </w:rPr>
        <w:t>)</w:t>
      </w:r>
    </w:p>
    <w:p w:rsidR="00F73C5C" w:rsidRDefault="00F73C5C" w:rsidP="000A0178">
      <w:pPr>
        <w:spacing w:line="360" w:lineRule="auto"/>
        <w:contextualSpacing/>
        <w:rPr>
          <w:iCs/>
        </w:rPr>
      </w:pPr>
      <w:r>
        <w:rPr>
          <w:iCs/>
        </w:rPr>
        <w:t>(</w:t>
      </w:r>
      <w:r w:rsidR="00914BCF">
        <w:rPr>
          <w:iCs/>
        </w:rPr>
        <w:t>65</w:t>
      </w:r>
      <w:r>
        <w:rPr>
          <w:iCs/>
        </w:rPr>
        <w:t>)</w:t>
      </w:r>
      <w:r>
        <w:rPr>
          <w:iCs/>
        </w:rPr>
        <w:tab/>
      </w:r>
      <w:r w:rsidRPr="0063519B">
        <w:rPr>
          <w:i/>
          <w:iCs/>
        </w:rPr>
        <w:t xml:space="preserve">for in ilk a contre </w:t>
      </w:r>
      <w:r w:rsidRPr="0063519B">
        <w:rPr>
          <w:b/>
          <w:i/>
          <w:iCs/>
        </w:rPr>
        <w:t>is some</w:t>
      </w:r>
      <w:r w:rsidRPr="0063519B">
        <w:rPr>
          <w:i/>
          <w:iCs/>
        </w:rPr>
        <w:t xml:space="preserve"> that lifis rightwislyke.</w:t>
      </w:r>
      <w:r w:rsidRPr="00F73C5C">
        <w:rPr>
          <w:iCs/>
        </w:rPr>
        <w:t xml:space="preserve"> </w:t>
      </w:r>
    </w:p>
    <w:p w:rsidR="0063519B" w:rsidRDefault="0063519B" w:rsidP="000A0178">
      <w:pPr>
        <w:spacing w:line="360" w:lineRule="auto"/>
        <w:contextualSpacing/>
        <w:rPr>
          <w:iCs/>
        </w:rPr>
      </w:pPr>
      <w:r>
        <w:rPr>
          <w:iCs/>
        </w:rPr>
        <w:tab/>
        <w:t>`because in such a country, there are some that live in a right way.’ (MED, Ps, p. 16)</w:t>
      </w:r>
    </w:p>
    <w:p w:rsidR="0063519B" w:rsidRDefault="000C298C" w:rsidP="000C298C">
      <w:pPr>
        <w:spacing w:line="360" w:lineRule="auto"/>
        <w:contextualSpacing/>
        <w:rPr>
          <w:iCs/>
        </w:rPr>
      </w:pPr>
      <w:r>
        <w:rPr>
          <w:iCs/>
        </w:rPr>
        <w:t>(</w:t>
      </w:r>
      <w:r w:rsidR="00914BCF">
        <w:rPr>
          <w:iCs/>
        </w:rPr>
        <w:t>66</w:t>
      </w:r>
      <w:r>
        <w:rPr>
          <w:iCs/>
        </w:rPr>
        <w:t>)</w:t>
      </w:r>
      <w:r>
        <w:rPr>
          <w:iCs/>
        </w:rPr>
        <w:tab/>
      </w:r>
      <w:r w:rsidR="00C2574B" w:rsidRPr="000343A5">
        <w:rPr>
          <w:i/>
          <w:iCs/>
        </w:rPr>
        <w:t xml:space="preserve">In thaim </w:t>
      </w:r>
      <w:r w:rsidR="00C2574B" w:rsidRPr="000343A5">
        <w:rPr>
          <w:b/>
          <w:i/>
          <w:iCs/>
        </w:rPr>
        <w:t xml:space="preserve">is so mykill fayrhed </w:t>
      </w:r>
      <w:r w:rsidR="00C2574B" w:rsidRPr="000343A5">
        <w:rPr>
          <w:i/>
          <w:iCs/>
        </w:rPr>
        <w:t>of vndirstandynge. &amp; medicyne of wordes.</w:t>
      </w:r>
    </w:p>
    <w:p w:rsidR="00F73C5C" w:rsidRDefault="00C2574B" w:rsidP="00C2574B">
      <w:pPr>
        <w:spacing w:line="360" w:lineRule="auto"/>
        <w:contextualSpacing/>
        <w:rPr>
          <w:iCs/>
        </w:rPr>
      </w:pPr>
      <w:r>
        <w:rPr>
          <w:iCs/>
        </w:rPr>
        <w:tab/>
        <w:t xml:space="preserve">`In them, there is so much beauty of understanding and medicine of words.’ </w:t>
      </w:r>
      <w:r w:rsidR="000C298C">
        <w:rPr>
          <w:iCs/>
        </w:rPr>
        <w:t>(</w:t>
      </w:r>
      <w:r w:rsidR="0063519B">
        <w:rPr>
          <w:iCs/>
        </w:rPr>
        <w:t xml:space="preserve">MED, </w:t>
      </w:r>
      <w:r w:rsidR="000C298C">
        <w:rPr>
          <w:iCs/>
        </w:rPr>
        <w:t>Ps</w:t>
      </w:r>
      <w:r w:rsidR="000343A5">
        <w:rPr>
          <w:iCs/>
        </w:rPr>
        <w:t>, p. 3</w:t>
      </w:r>
      <w:r w:rsidR="000C298C">
        <w:rPr>
          <w:iCs/>
        </w:rPr>
        <w:t>)</w:t>
      </w:r>
    </w:p>
    <w:p w:rsidR="000C298C" w:rsidRPr="000C298C" w:rsidRDefault="000C298C" w:rsidP="000C298C">
      <w:pPr>
        <w:spacing w:line="360" w:lineRule="auto"/>
        <w:contextualSpacing/>
        <w:rPr>
          <w:iCs/>
        </w:rPr>
      </w:pPr>
    </w:p>
    <w:p w:rsidR="00A654B4" w:rsidRPr="00727D0E" w:rsidRDefault="000C298C" w:rsidP="00A654B4">
      <w:pPr>
        <w:spacing w:line="360" w:lineRule="auto"/>
        <w:contextualSpacing/>
        <w:rPr>
          <w:iCs/>
        </w:rPr>
      </w:pPr>
      <w:r>
        <w:rPr>
          <w:iCs/>
        </w:rPr>
        <w:t xml:space="preserve">What else do we know about Rolle’s language? </w:t>
      </w:r>
      <w:r w:rsidR="00051021">
        <w:rPr>
          <w:iCs/>
        </w:rPr>
        <w:t>For instance, i</w:t>
      </w:r>
      <w:r w:rsidR="00153B49">
        <w:rPr>
          <w:iCs/>
        </w:rPr>
        <w:t xml:space="preserve">s there evidence that </w:t>
      </w:r>
      <w:r w:rsidR="00153B49">
        <w:rPr>
          <w:i/>
          <w:iCs/>
        </w:rPr>
        <w:t xml:space="preserve">to </w:t>
      </w:r>
      <w:r w:rsidR="00051021">
        <w:rPr>
          <w:iCs/>
        </w:rPr>
        <w:t>is independent and positioned in T?</w:t>
      </w:r>
      <w:r w:rsidR="00153B49">
        <w:rPr>
          <w:iCs/>
        </w:rPr>
        <w:t xml:space="preserve"> The only possible case is (</w:t>
      </w:r>
      <w:r w:rsidR="000E648D">
        <w:rPr>
          <w:iCs/>
        </w:rPr>
        <w:t>6</w:t>
      </w:r>
      <w:r w:rsidR="00914BCF">
        <w:rPr>
          <w:iCs/>
        </w:rPr>
        <w:t>7</w:t>
      </w:r>
      <w:r w:rsidR="00153B49">
        <w:rPr>
          <w:iCs/>
        </w:rPr>
        <w:t xml:space="preserve">) but here </w:t>
      </w:r>
      <w:r w:rsidR="00153B49">
        <w:rPr>
          <w:i/>
          <w:iCs/>
        </w:rPr>
        <w:t xml:space="preserve">to </w:t>
      </w:r>
      <w:r w:rsidR="00153B49">
        <w:rPr>
          <w:iCs/>
        </w:rPr>
        <w:t xml:space="preserve">could be a preposition. </w:t>
      </w:r>
      <w:r w:rsidR="00727D0E">
        <w:rPr>
          <w:iCs/>
        </w:rPr>
        <w:t>I</w:t>
      </w:r>
      <w:r w:rsidR="00BA1C48">
        <w:rPr>
          <w:iCs/>
        </w:rPr>
        <w:t>n (</w:t>
      </w:r>
      <w:r w:rsidR="00914BCF">
        <w:rPr>
          <w:iCs/>
        </w:rPr>
        <w:t>68</w:t>
      </w:r>
      <w:r w:rsidR="00BA1C48">
        <w:rPr>
          <w:iCs/>
        </w:rPr>
        <w:t>), i</w:t>
      </w:r>
      <w:r w:rsidR="00727D0E">
        <w:rPr>
          <w:iCs/>
        </w:rPr>
        <w:t xml:space="preserve">t seems more likely to go together with </w:t>
      </w:r>
      <w:r w:rsidR="00727D0E">
        <w:rPr>
          <w:i/>
          <w:iCs/>
        </w:rPr>
        <w:t xml:space="preserve">for </w:t>
      </w:r>
      <w:r w:rsidR="00727D0E">
        <w:rPr>
          <w:iCs/>
        </w:rPr>
        <w:t>in</w:t>
      </w:r>
      <w:r w:rsidR="00BA1C48">
        <w:rPr>
          <w:iCs/>
        </w:rPr>
        <w:t xml:space="preserve"> C</w:t>
      </w:r>
      <w:r w:rsidR="00727D0E">
        <w:rPr>
          <w:iCs/>
        </w:rPr>
        <w:t xml:space="preserve">. </w:t>
      </w:r>
      <w:r w:rsidR="00153B49" w:rsidRPr="00153B49">
        <w:rPr>
          <w:i/>
          <w:iCs/>
        </w:rPr>
        <w:t>Do</w:t>
      </w:r>
      <w:r w:rsidR="00153B49">
        <w:rPr>
          <w:iCs/>
        </w:rPr>
        <w:t xml:space="preserve"> is consistently</w:t>
      </w:r>
      <w:r w:rsidR="00727D0E">
        <w:rPr>
          <w:iCs/>
        </w:rPr>
        <w:t xml:space="preserve"> used as lexical verb, as in (</w:t>
      </w:r>
      <w:r w:rsidR="000E648D">
        <w:rPr>
          <w:iCs/>
        </w:rPr>
        <w:t>6</w:t>
      </w:r>
      <w:r w:rsidR="00914BCF">
        <w:rPr>
          <w:iCs/>
        </w:rPr>
        <w:t>9</w:t>
      </w:r>
      <w:r w:rsidR="00727D0E">
        <w:rPr>
          <w:iCs/>
        </w:rPr>
        <w:t>), so that provides no clue</w:t>
      </w:r>
      <w:r w:rsidR="007F3944">
        <w:rPr>
          <w:iCs/>
        </w:rPr>
        <w:t xml:space="preserve"> for the presence of a T position</w:t>
      </w:r>
      <w:r w:rsidR="00727D0E">
        <w:rPr>
          <w:iCs/>
        </w:rPr>
        <w:t>.</w:t>
      </w:r>
    </w:p>
    <w:p w:rsidR="000C298C" w:rsidRDefault="000C298C" w:rsidP="000A0178">
      <w:pPr>
        <w:spacing w:line="360" w:lineRule="auto"/>
        <w:contextualSpacing/>
        <w:rPr>
          <w:iCs/>
        </w:rPr>
      </w:pPr>
    </w:p>
    <w:p w:rsidR="001D5EC5" w:rsidRDefault="00153B49" w:rsidP="00153B49">
      <w:pPr>
        <w:spacing w:line="360" w:lineRule="auto"/>
        <w:contextualSpacing/>
        <w:rPr>
          <w:iCs/>
        </w:rPr>
      </w:pPr>
      <w:r>
        <w:rPr>
          <w:iCs/>
        </w:rPr>
        <w:lastRenderedPageBreak/>
        <w:t>(</w:t>
      </w:r>
      <w:r w:rsidR="00914BCF">
        <w:rPr>
          <w:iCs/>
        </w:rPr>
        <w:t>67</w:t>
      </w:r>
      <w:r>
        <w:rPr>
          <w:iCs/>
        </w:rPr>
        <w:t>)</w:t>
      </w:r>
      <w:r>
        <w:rPr>
          <w:iCs/>
        </w:rPr>
        <w:tab/>
      </w:r>
      <w:r w:rsidRPr="001D5EC5">
        <w:rPr>
          <w:i/>
          <w:iCs/>
        </w:rPr>
        <w:t xml:space="preserve">that thai may noght cum </w:t>
      </w:r>
      <w:r w:rsidRPr="001D5EC5">
        <w:rPr>
          <w:b/>
          <w:i/>
          <w:iCs/>
        </w:rPr>
        <w:t>to</w:t>
      </w:r>
      <w:r w:rsidRPr="001D5EC5">
        <w:rPr>
          <w:i/>
          <w:iCs/>
        </w:rPr>
        <w:t xml:space="preserve">. </w:t>
      </w:r>
    </w:p>
    <w:p w:rsidR="00153B49" w:rsidRDefault="001D5EC5" w:rsidP="001D5EC5">
      <w:pPr>
        <w:spacing w:line="360" w:lineRule="auto"/>
        <w:ind w:firstLine="720"/>
        <w:contextualSpacing/>
        <w:rPr>
          <w:iCs/>
        </w:rPr>
      </w:pPr>
      <w:r>
        <w:rPr>
          <w:iCs/>
        </w:rPr>
        <w:t xml:space="preserve">`that they may not come to.’ </w:t>
      </w:r>
      <w:r w:rsidR="00153B49">
        <w:rPr>
          <w:iCs/>
        </w:rPr>
        <w:t>(MED, Psalter, Bramley 319)</w:t>
      </w:r>
    </w:p>
    <w:p w:rsidR="00727D0E" w:rsidRDefault="00727D0E" w:rsidP="00727D0E">
      <w:pPr>
        <w:spacing w:line="360" w:lineRule="auto"/>
        <w:contextualSpacing/>
        <w:rPr>
          <w:iCs/>
        </w:rPr>
      </w:pPr>
      <w:r>
        <w:rPr>
          <w:iCs/>
        </w:rPr>
        <w:t>(</w:t>
      </w:r>
      <w:r w:rsidR="00914BCF">
        <w:rPr>
          <w:iCs/>
        </w:rPr>
        <w:t>68</w:t>
      </w:r>
      <w:r>
        <w:rPr>
          <w:iCs/>
        </w:rPr>
        <w:t>)</w:t>
      </w:r>
      <w:r>
        <w:rPr>
          <w:iCs/>
        </w:rPr>
        <w:tab/>
      </w:r>
      <w:r w:rsidRPr="004C6A6F">
        <w:rPr>
          <w:i/>
          <w:iCs/>
        </w:rPr>
        <w:t xml:space="preserve">rises agayns me, </w:t>
      </w:r>
      <w:r w:rsidRPr="004C6A6F">
        <w:rPr>
          <w:b/>
          <w:i/>
          <w:iCs/>
        </w:rPr>
        <w:t>for to</w:t>
      </w:r>
      <w:r w:rsidRPr="004C6A6F">
        <w:rPr>
          <w:i/>
          <w:iCs/>
        </w:rPr>
        <w:t xml:space="preserve"> put me doun and b</w:t>
      </w:r>
      <w:r w:rsidR="001D5EC5" w:rsidRPr="004C6A6F">
        <w:rPr>
          <w:i/>
          <w:iCs/>
        </w:rPr>
        <w:t>rynge me out of charite</w:t>
      </w:r>
    </w:p>
    <w:p w:rsidR="001D5EC5" w:rsidRDefault="004C6A6F" w:rsidP="001D5EC5">
      <w:pPr>
        <w:spacing w:line="360" w:lineRule="auto"/>
        <w:contextualSpacing/>
        <w:rPr>
          <w:iCs/>
        </w:rPr>
      </w:pPr>
      <w:r>
        <w:rPr>
          <w:iCs/>
        </w:rPr>
        <w:tab/>
        <w:t>`rise against me, in order to put me down and bring me out of grace.’ (MED, Psalter, Bramley 13</w:t>
      </w:r>
      <w:r w:rsidR="001D5EC5">
        <w:rPr>
          <w:iCs/>
        </w:rPr>
        <w:t>)</w:t>
      </w:r>
    </w:p>
    <w:p w:rsidR="004C6A6F" w:rsidRPr="004C6A6F" w:rsidRDefault="00153B49" w:rsidP="00727D0E">
      <w:pPr>
        <w:spacing w:line="360" w:lineRule="auto"/>
        <w:contextualSpacing/>
        <w:rPr>
          <w:i/>
          <w:iCs/>
        </w:rPr>
      </w:pPr>
      <w:r>
        <w:rPr>
          <w:iCs/>
        </w:rPr>
        <w:t>(</w:t>
      </w:r>
      <w:r w:rsidR="00914BCF">
        <w:rPr>
          <w:iCs/>
        </w:rPr>
        <w:t>69</w:t>
      </w:r>
      <w:r>
        <w:rPr>
          <w:iCs/>
        </w:rPr>
        <w:t>)</w:t>
      </w:r>
      <w:r>
        <w:rPr>
          <w:iCs/>
        </w:rPr>
        <w:tab/>
      </w:r>
      <w:r w:rsidRPr="004C6A6F">
        <w:rPr>
          <w:i/>
          <w:iCs/>
        </w:rPr>
        <w:t xml:space="preserve">that .i. </w:t>
      </w:r>
      <w:r w:rsidRPr="004C6A6F">
        <w:rPr>
          <w:b/>
          <w:i/>
          <w:iCs/>
        </w:rPr>
        <w:t>doe</w:t>
      </w:r>
      <w:r w:rsidRPr="004C6A6F">
        <w:rPr>
          <w:i/>
          <w:iCs/>
        </w:rPr>
        <w:t xml:space="preserve"> thi will </w:t>
      </w:r>
    </w:p>
    <w:p w:rsidR="00153B49" w:rsidRDefault="004C6A6F" w:rsidP="004C6A6F">
      <w:pPr>
        <w:spacing w:line="360" w:lineRule="auto"/>
        <w:ind w:firstLine="720"/>
        <w:contextualSpacing/>
        <w:rPr>
          <w:iCs/>
        </w:rPr>
      </w:pPr>
      <w:r>
        <w:rPr>
          <w:iCs/>
        </w:rPr>
        <w:t xml:space="preserve">`that I do what your will is.’ </w:t>
      </w:r>
      <w:r w:rsidR="00153B49">
        <w:rPr>
          <w:iCs/>
        </w:rPr>
        <w:t>(MED, Psalter, Bramley 148)</w:t>
      </w:r>
    </w:p>
    <w:p w:rsidR="00153B49" w:rsidRDefault="00153B49" w:rsidP="00153B49">
      <w:pPr>
        <w:spacing w:line="360" w:lineRule="auto"/>
        <w:contextualSpacing/>
        <w:rPr>
          <w:iCs/>
        </w:rPr>
      </w:pPr>
    </w:p>
    <w:p w:rsidR="00153B49" w:rsidRPr="00153B49" w:rsidRDefault="00153B49" w:rsidP="00153B49">
      <w:pPr>
        <w:spacing w:line="360" w:lineRule="auto"/>
        <w:contextualSpacing/>
        <w:rPr>
          <w:iCs/>
        </w:rPr>
      </w:pPr>
      <w:r>
        <w:rPr>
          <w:iCs/>
        </w:rPr>
        <w:t>So</w:t>
      </w:r>
      <w:r w:rsidR="00727D0E">
        <w:rPr>
          <w:iCs/>
        </w:rPr>
        <w:t xml:space="preserve">, </w:t>
      </w:r>
      <w:r w:rsidR="00C900E9">
        <w:rPr>
          <w:iCs/>
        </w:rPr>
        <w:t xml:space="preserve">Richard </w:t>
      </w:r>
      <w:r w:rsidR="00727D0E">
        <w:rPr>
          <w:iCs/>
        </w:rPr>
        <w:t xml:space="preserve">Rolle </w:t>
      </w:r>
      <w:r w:rsidR="00C900E9">
        <w:rPr>
          <w:iCs/>
        </w:rPr>
        <w:t>of Hampole’s texts are</w:t>
      </w:r>
      <w:r w:rsidR="00113492">
        <w:rPr>
          <w:iCs/>
        </w:rPr>
        <w:t xml:space="preserve"> no longer V2 (according to </w:t>
      </w:r>
      <w:r w:rsidR="00ED021F">
        <w:rPr>
          <w:iCs/>
        </w:rPr>
        <w:t>e.g. Fischer et al 2000</w:t>
      </w:r>
      <w:r w:rsidR="00113492">
        <w:rPr>
          <w:iCs/>
        </w:rPr>
        <w:t>) and</w:t>
      </w:r>
      <w:r w:rsidR="00C900E9">
        <w:rPr>
          <w:iCs/>
        </w:rPr>
        <w:t xml:space="preserve"> have</w:t>
      </w:r>
      <w:r>
        <w:rPr>
          <w:iCs/>
        </w:rPr>
        <w:t xml:space="preserve"> </w:t>
      </w:r>
      <w:r w:rsidR="00113492">
        <w:rPr>
          <w:iCs/>
        </w:rPr>
        <w:t>many</w:t>
      </w:r>
      <w:r>
        <w:rPr>
          <w:iCs/>
        </w:rPr>
        <w:t xml:space="preserve"> </w:t>
      </w:r>
      <w:r w:rsidR="00884163" w:rsidRPr="00B33327">
        <w:rPr>
          <w:iCs/>
        </w:rPr>
        <w:t xml:space="preserve">clear </w:t>
      </w:r>
      <w:r w:rsidR="00727D0E" w:rsidRPr="00B33327">
        <w:rPr>
          <w:iCs/>
        </w:rPr>
        <w:t xml:space="preserve">expletives </w:t>
      </w:r>
      <w:r w:rsidR="00884163" w:rsidRPr="00B33327">
        <w:rPr>
          <w:iCs/>
        </w:rPr>
        <w:t xml:space="preserve">in the subordinate clause </w:t>
      </w:r>
      <w:r w:rsidR="00727D0E" w:rsidRPr="00B33327">
        <w:rPr>
          <w:iCs/>
        </w:rPr>
        <w:t>but no</w:t>
      </w:r>
      <w:r w:rsidR="00113492" w:rsidRPr="00B33327">
        <w:rPr>
          <w:iCs/>
        </w:rPr>
        <w:t>t so many</w:t>
      </w:r>
      <w:r w:rsidR="00082176" w:rsidRPr="00B33327">
        <w:rPr>
          <w:iCs/>
        </w:rPr>
        <w:t xml:space="preserve"> after topics in the main clause and there is no</w:t>
      </w:r>
      <w:r w:rsidRPr="00B33327">
        <w:rPr>
          <w:iCs/>
        </w:rPr>
        <w:t xml:space="preserve"> overt filling of the TP</w:t>
      </w:r>
      <w:r w:rsidR="00082176" w:rsidRPr="00B33327">
        <w:rPr>
          <w:iCs/>
        </w:rPr>
        <w:t>, e.g. by infinitival markers</w:t>
      </w:r>
      <w:r w:rsidRPr="00B33327">
        <w:rPr>
          <w:iCs/>
        </w:rPr>
        <w:t>.</w:t>
      </w:r>
      <w:r w:rsidR="00B33327">
        <w:rPr>
          <w:iCs/>
        </w:rPr>
        <w:t xml:space="preserve"> </w:t>
      </w:r>
    </w:p>
    <w:p w:rsidR="00147DBE" w:rsidRDefault="008534BD" w:rsidP="00B34CC0">
      <w:pPr>
        <w:spacing w:line="360" w:lineRule="auto"/>
        <w:contextualSpacing/>
      </w:pPr>
      <w:r w:rsidRPr="008534BD">
        <w:tab/>
      </w:r>
      <w:r w:rsidR="00727D0E">
        <w:t>Wyclif</w:t>
      </w:r>
      <w:r w:rsidR="00E840EA">
        <w:t>’s works remain in 170 manuscripts and are usually divided in earlier and later</w:t>
      </w:r>
      <w:r w:rsidR="000B3609">
        <w:t xml:space="preserve"> versions</w:t>
      </w:r>
      <w:r w:rsidR="00E840EA">
        <w:t xml:space="preserve">. There is considerable debate as to who the author/s was/were. </w:t>
      </w:r>
      <w:r w:rsidR="00147DBE">
        <w:t>The text is usually divided in an</w:t>
      </w:r>
      <w:r w:rsidR="000B3609">
        <w:t xml:space="preserve"> earlier and </w:t>
      </w:r>
      <w:r w:rsidR="00147DBE">
        <w:t xml:space="preserve">a </w:t>
      </w:r>
      <w:r w:rsidR="000B3609">
        <w:t>later version</w:t>
      </w:r>
      <w:r w:rsidR="00147DBE">
        <w:t>, with the early version closer to the original Latin</w:t>
      </w:r>
      <w:r w:rsidR="00E840EA">
        <w:t xml:space="preserve">. </w:t>
      </w:r>
      <w:r w:rsidR="00147DBE">
        <w:t>The later text is solidly SV and displays expletives, as I will show.</w:t>
      </w:r>
    </w:p>
    <w:p w:rsidR="00B34CC0" w:rsidRDefault="00D27A9A" w:rsidP="00147DBE">
      <w:pPr>
        <w:spacing w:line="360" w:lineRule="auto"/>
        <w:ind w:firstLine="720"/>
        <w:contextualSpacing/>
      </w:pPr>
      <w:r>
        <w:t>As shown in (</w:t>
      </w:r>
      <w:r w:rsidR="00914BCF">
        <w:t>70</w:t>
      </w:r>
      <w:r>
        <w:t xml:space="preserve">), </w:t>
      </w:r>
      <w:r w:rsidR="00B34CC0">
        <w:t>Wyclif’s works display SV word order</w:t>
      </w:r>
      <w:r w:rsidR="008308CF">
        <w:t xml:space="preserve"> (both S and V are bolded)</w:t>
      </w:r>
      <w:r w:rsidR="00B34CC0">
        <w:t>, especially the later version which is not so close to the Latin.</w:t>
      </w:r>
    </w:p>
    <w:p w:rsidR="00B34CC0" w:rsidRDefault="00B34CC0" w:rsidP="00B34CC0">
      <w:pPr>
        <w:spacing w:line="360" w:lineRule="auto"/>
        <w:contextualSpacing/>
      </w:pPr>
    </w:p>
    <w:p w:rsidR="00B34CC0" w:rsidRDefault="00B34CC0" w:rsidP="00D27A9A">
      <w:pPr>
        <w:spacing w:line="360" w:lineRule="auto"/>
        <w:ind w:left="720" w:hanging="720"/>
        <w:contextualSpacing/>
      </w:pPr>
      <w:r>
        <w:t>(</w:t>
      </w:r>
      <w:r w:rsidR="00914BCF">
        <w:t>70</w:t>
      </w:r>
      <w:r>
        <w:t>)</w:t>
      </w:r>
      <w:r>
        <w:tab/>
      </w:r>
      <w:r w:rsidRPr="008308CF">
        <w:rPr>
          <w:i/>
        </w:rPr>
        <w:t xml:space="preserve">IN the bigynnyng </w:t>
      </w:r>
      <w:r w:rsidRPr="008308CF">
        <w:rPr>
          <w:b/>
          <w:i/>
        </w:rPr>
        <w:t>God made</w:t>
      </w:r>
      <w:r w:rsidRPr="008308CF">
        <w:rPr>
          <w:i/>
        </w:rPr>
        <w:t xml:space="preserve"> of nougt heuene and erthe. Forsothe </w:t>
      </w:r>
      <w:r w:rsidRPr="008308CF">
        <w:rPr>
          <w:b/>
          <w:i/>
        </w:rPr>
        <w:t>the erthe was</w:t>
      </w:r>
      <w:r w:rsidRPr="008308CF">
        <w:rPr>
          <w:i/>
        </w:rPr>
        <w:t xml:space="preserve"> idel and voide, and derknessis weren on the face of depthe; and </w:t>
      </w:r>
      <w:r w:rsidRPr="008308CF">
        <w:rPr>
          <w:b/>
          <w:i/>
        </w:rPr>
        <w:t>the Spiryt of the Lord was</w:t>
      </w:r>
      <w:r w:rsidRPr="008308CF">
        <w:rPr>
          <w:i/>
        </w:rPr>
        <w:t xml:space="preserve"> borun on the watris. And </w:t>
      </w:r>
      <w:r w:rsidRPr="008308CF">
        <w:rPr>
          <w:b/>
          <w:i/>
        </w:rPr>
        <w:t>God seide</w:t>
      </w:r>
      <w:r w:rsidRPr="008308CF">
        <w:rPr>
          <w:i/>
        </w:rPr>
        <w:t xml:space="preserve">, </w:t>
      </w:r>
      <w:r w:rsidRPr="008308CF">
        <w:rPr>
          <w:b/>
          <w:i/>
        </w:rPr>
        <w:t>Li</w:t>
      </w:r>
      <w:r w:rsidRPr="008308CF">
        <w:rPr>
          <w:rFonts w:cstheme="minorHAnsi"/>
          <w:b/>
          <w:i/>
        </w:rPr>
        <w:t>Ʒ</w:t>
      </w:r>
      <w:r w:rsidRPr="008308CF">
        <w:rPr>
          <w:b/>
          <w:i/>
        </w:rPr>
        <w:t>t be</w:t>
      </w:r>
      <w:r w:rsidRPr="008308CF">
        <w:rPr>
          <w:i/>
        </w:rPr>
        <w:t xml:space="preserve"> maad, and </w:t>
      </w:r>
      <w:r w:rsidRPr="008308CF">
        <w:rPr>
          <w:b/>
          <w:i/>
        </w:rPr>
        <w:t>li</w:t>
      </w:r>
      <w:r w:rsidRPr="008308CF">
        <w:rPr>
          <w:rFonts w:cstheme="minorHAnsi"/>
          <w:b/>
          <w:i/>
        </w:rPr>
        <w:t>Ʒ</w:t>
      </w:r>
      <w:r w:rsidRPr="008308CF">
        <w:rPr>
          <w:b/>
          <w:i/>
        </w:rPr>
        <w:t>t was</w:t>
      </w:r>
      <w:r w:rsidRPr="008308CF">
        <w:rPr>
          <w:i/>
        </w:rPr>
        <w:t xml:space="preserve"> maad.</w:t>
      </w:r>
    </w:p>
    <w:p w:rsidR="00B34CC0" w:rsidRDefault="00D27A9A" w:rsidP="00B34CC0">
      <w:pPr>
        <w:spacing w:line="360" w:lineRule="auto"/>
        <w:contextualSpacing/>
      </w:pPr>
      <w:r>
        <w:t>`In the beginning, God made heaven and earth out of nothing. And, the earth was useless and empty and darkness was on the face of the depth; and the spirit of God was born on the waters. And God said, Let there be light and light was made.’ (Wyclif, Genesis 1-3, later version)</w:t>
      </w:r>
    </w:p>
    <w:p w:rsidR="00D27A9A" w:rsidRDefault="00D27A9A" w:rsidP="00B34CC0">
      <w:pPr>
        <w:spacing w:line="360" w:lineRule="auto"/>
        <w:contextualSpacing/>
      </w:pPr>
    </w:p>
    <w:p w:rsidR="008534BD" w:rsidRDefault="00836894" w:rsidP="00147DBE">
      <w:pPr>
        <w:spacing w:line="360" w:lineRule="auto"/>
        <w:contextualSpacing/>
      </w:pPr>
      <w:r>
        <w:t>Since</w:t>
      </w:r>
      <w:r w:rsidR="00ED021F">
        <w:t xml:space="preserve"> this stage is SV, we</w:t>
      </w:r>
      <w:r w:rsidR="008308CF">
        <w:t xml:space="preserve"> expect </w:t>
      </w:r>
      <w:r>
        <w:t xml:space="preserve">TP </w:t>
      </w:r>
      <w:r w:rsidR="008308CF">
        <w:t xml:space="preserve">expletives. </w:t>
      </w:r>
      <w:r w:rsidR="00147DBE">
        <w:t>De</w:t>
      </w:r>
      <w:r w:rsidR="00D27A9A">
        <w:t xml:space="preserve"> </w:t>
      </w:r>
      <w:r w:rsidR="00D27A9A" w:rsidRPr="008534BD">
        <w:t xml:space="preserve">Groot's </w:t>
      </w:r>
      <w:r w:rsidR="00D27A9A">
        <w:t xml:space="preserve">(1959) </w:t>
      </w:r>
      <w:r w:rsidR="00D27A9A" w:rsidRPr="008534BD">
        <w:rPr>
          <w:i/>
          <w:iCs/>
        </w:rPr>
        <w:t>The Gospel of John</w:t>
      </w:r>
      <w:r w:rsidR="00D27A9A">
        <w:rPr>
          <w:iCs/>
        </w:rPr>
        <w:t xml:space="preserve"> </w:t>
      </w:r>
      <w:r w:rsidR="00147DBE">
        <w:rPr>
          <w:iCs/>
        </w:rPr>
        <w:t xml:space="preserve">juxtaposes a carefully edited early and later edition and there is good evidence </w:t>
      </w:r>
      <w:r w:rsidR="00D27A9A">
        <w:rPr>
          <w:iCs/>
        </w:rPr>
        <w:t xml:space="preserve">for TP expletives </w:t>
      </w:r>
      <w:r w:rsidR="00147DBE">
        <w:rPr>
          <w:iCs/>
        </w:rPr>
        <w:t>in the later edition</w:t>
      </w:r>
      <w:r w:rsidR="00113492">
        <w:t xml:space="preserve">, as in </w:t>
      </w:r>
      <w:r w:rsidR="00590282">
        <w:t>(</w:t>
      </w:r>
      <w:r w:rsidR="00914BCF">
        <w:t>71</w:t>
      </w:r>
      <w:r w:rsidR="00590282">
        <w:t>a) and (</w:t>
      </w:r>
      <w:r w:rsidR="00914BCF">
        <w:t>72</w:t>
      </w:r>
      <w:r w:rsidR="000E648D">
        <w:t>a</w:t>
      </w:r>
      <w:r w:rsidR="00590282">
        <w:t>)</w:t>
      </w:r>
      <w:r w:rsidR="00113492">
        <w:t>,</w:t>
      </w:r>
      <w:r w:rsidR="00590282">
        <w:t xml:space="preserve"> but fewer in </w:t>
      </w:r>
      <w:r w:rsidR="00147DBE">
        <w:t>the earlier</w:t>
      </w:r>
      <w:r w:rsidR="000B3609">
        <w:t xml:space="preserve"> version</w:t>
      </w:r>
      <w:r w:rsidR="00590282">
        <w:t>, as (</w:t>
      </w:r>
      <w:r w:rsidR="00914BCF">
        <w:t>71</w:t>
      </w:r>
      <w:r w:rsidR="00590282">
        <w:t>b</w:t>
      </w:r>
      <w:r w:rsidR="00927468" w:rsidRPr="008534BD">
        <w:t>) and (</w:t>
      </w:r>
      <w:r w:rsidR="00914BCF">
        <w:t>72</w:t>
      </w:r>
      <w:r w:rsidR="000E648D">
        <w:t>b</w:t>
      </w:r>
      <w:r w:rsidR="00927468" w:rsidRPr="008534BD">
        <w:t>) show, because th</w:t>
      </w:r>
      <w:r w:rsidR="000B3609">
        <w:t>at translation stay</w:t>
      </w:r>
      <w:r w:rsidR="00927468" w:rsidRPr="008534BD">
        <w:t>s close to the Latin original, where expletives do not appear</w:t>
      </w:r>
      <w:r>
        <w:t>.</w:t>
      </w:r>
      <w:r w:rsidR="00927468" w:rsidRPr="008534BD">
        <w:t xml:space="preserve"> </w:t>
      </w:r>
      <w:r>
        <w:t>Because</w:t>
      </w:r>
      <w:r w:rsidR="00927468" w:rsidRPr="008534BD">
        <w:t xml:space="preserve"> the Latin text does not include a locative, </w:t>
      </w:r>
      <w:r>
        <w:t>as in (</w:t>
      </w:r>
      <w:r w:rsidR="00914BCF">
        <w:t>71</w:t>
      </w:r>
      <w:r w:rsidR="000E648D">
        <w:t>c</w:t>
      </w:r>
      <w:r>
        <w:t>) and (</w:t>
      </w:r>
      <w:r w:rsidR="00914BCF">
        <w:t>72</w:t>
      </w:r>
      <w:r w:rsidR="000E648D">
        <w:t>c</w:t>
      </w:r>
      <w:r>
        <w:t xml:space="preserve">), </w:t>
      </w:r>
      <w:r w:rsidR="00927468" w:rsidRPr="008534BD">
        <w:t xml:space="preserve">it is likely that the </w:t>
      </w:r>
      <w:r w:rsidR="00927468" w:rsidRPr="008534BD">
        <w:rPr>
          <w:i/>
          <w:iCs/>
        </w:rPr>
        <w:t>there</w:t>
      </w:r>
      <w:r w:rsidR="00927468" w:rsidRPr="008534BD">
        <w:t xml:space="preserve"> occuring in the </w:t>
      </w:r>
      <w:r>
        <w:t xml:space="preserve">later </w:t>
      </w:r>
      <w:r w:rsidR="00590282">
        <w:t>English edition is an expletive.</w:t>
      </w:r>
      <w:r w:rsidR="00E97F5F">
        <w:t xml:space="preserve"> </w:t>
      </w:r>
    </w:p>
    <w:p w:rsidR="00590282" w:rsidRPr="008534BD" w:rsidRDefault="00590282" w:rsidP="008534BD">
      <w:pPr>
        <w:spacing w:line="360" w:lineRule="auto"/>
        <w:contextualSpacing/>
      </w:pPr>
    </w:p>
    <w:p w:rsidR="009B5176" w:rsidRPr="009B5176" w:rsidRDefault="00590282" w:rsidP="008534BD">
      <w:pPr>
        <w:spacing w:line="360" w:lineRule="auto"/>
        <w:contextualSpacing/>
        <w:rPr>
          <w:i/>
          <w:iCs/>
        </w:rPr>
      </w:pPr>
      <w:r>
        <w:t>(</w:t>
      </w:r>
      <w:r w:rsidR="00914BCF">
        <w:t>71</w:t>
      </w:r>
      <w:r>
        <w:t>)</w:t>
      </w:r>
      <w:r>
        <w:tab/>
        <w:t>a.</w:t>
      </w:r>
      <w:r w:rsidR="008534BD" w:rsidRPr="008534BD">
        <w:rPr>
          <w:i/>
          <w:iCs/>
        </w:rPr>
        <w:tab/>
      </w:r>
      <w:r w:rsidR="008534BD" w:rsidRPr="009B5176">
        <w:rPr>
          <w:b/>
          <w:bCs/>
          <w:i/>
        </w:rPr>
        <w:t>Ther</w:t>
      </w:r>
      <w:r w:rsidR="008534BD" w:rsidRPr="009B5176">
        <w:rPr>
          <w:i/>
        </w:rPr>
        <w:t xml:space="preserve"> cam a womman of Samarye.</w:t>
      </w:r>
      <w:r w:rsidR="00722178" w:rsidRPr="009B5176">
        <w:rPr>
          <w:i/>
          <w:iCs/>
        </w:rPr>
        <w:t xml:space="preserve"> </w:t>
      </w:r>
    </w:p>
    <w:p w:rsidR="008534BD" w:rsidRDefault="009B5176" w:rsidP="009B5176">
      <w:pPr>
        <w:spacing w:line="360" w:lineRule="auto"/>
        <w:ind w:left="720" w:firstLine="720"/>
        <w:contextualSpacing/>
      </w:pPr>
      <w:r>
        <w:rPr>
          <w:iCs/>
        </w:rPr>
        <w:lastRenderedPageBreak/>
        <w:t xml:space="preserve">there came a woman from Samaria </w:t>
      </w:r>
      <w:r w:rsidR="00590282">
        <w:rPr>
          <w:iCs/>
        </w:rPr>
        <w:t>(</w:t>
      </w:r>
      <w:r w:rsidR="00722178" w:rsidRPr="008534BD">
        <w:rPr>
          <w:i/>
          <w:iCs/>
        </w:rPr>
        <w:t>John</w:t>
      </w:r>
      <w:r w:rsidR="00590282" w:rsidRPr="008534BD">
        <w:t>, IV, 7</w:t>
      </w:r>
      <w:r w:rsidR="00722178" w:rsidRPr="008534BD">
        <w:t xml:space="preserve">, </w:t>
      </w:r>
      <w:r w:rsidR="000B3609">
        <w:t xml:space="preserve">later version, de Groot) </w:t>
      </w:r>
    </w:p>
    <w:p w:rsidR="009B5176" w:rsidRDefault="00590282" w:rsidP="008534BD">
      <w:pPr>
        <w:spacing w:line="360" w:lineRule="auto"/>
        <w:contextualSpacing/>
        <w:rPr>
          <w:i/>
          <w:iCs/>
        </w:rPr>
      </w:pPr>
      <w:r>
        <w:rPr>
          <w:iCs/>
        </w:rPr>
        <w:tab/>
        <w:t>b.</w:t>
      </w:r>
      <w:r w:rsidRPr="008534BD">
        <w:rPr>
          <w:i/>
          <w:iCs/>
        </w:rPr>
        <w:tab/>
      </w:r>
      <w:r w:rsidRPr="009B5176">
        <w:rPr>
          <w:i/>
        </w:rPr>
        <w:t>A womman came of Samarie.</w:t>
      </w:r>
      <w:r w:rsidRPr="00722178">
        <w:rPr>
          <w:i/>
          <w:iCs/>
        </w:rPr>
        <w:t xml:space="preserve"> </w:t>
      </w:r>
    </w:p>
    <w:p w:rsidR="00590282" w:rsidRPr="008534BD" w:rsidRDefault="009B5176" w:rsidP="009B5176">
      <w:pPr>
        <w:spacing w:line="360" w:lineRule="auto"/>
        <w:ind w:left="720" w:firstLine="720"/>
        <w:contextualSpacing/>
      </w:pPr>
      <w:r>
        <w:rPr>
          <w:iCs/>
        </w:rPr>
        <w:t xml:space="preserve">a woman came from Samaria </w:t>
      </w:r>
      <w:r w:rsidR="00590282">
        <w:rPr>
          <w:iCs/>
        </w:rPr>
        <w:t>(</w:t>
      </w:r>
      <w:r w:rsidR="00590282" w:rsidRPr="008534BD">
        <w:rPr>
          <w:i/>
          <w:iCs/>
        </w:rPr>
        <w:t>John</w:t>
      </w:r>
      <w:r w:rsidR="000B3609">
        <w:t>, IV, 7, early version, de Groot)</w:t>
      </w:r>
    </w:p>
    <w:p w:rsidR="00590282" w:rsidRPr="00590282" w:rsidRDefault="00590282" w:rsidP="00590282">
      <w:pPr>
        <w:spacing w:line="360" w:lineRule="auto"/>
        <w:ind w:firstLine="720"/>
        <w:contextualSpacing/>
      </w:pPr>
      <w:r>
        <w:t>c.</w:t>
      </w:r>
      <w:r>
        <w:tab/>
      </w:r>
      <w:r w:rsidRPr="009B5176">
        <w:rPr>
          <w:i/>
        </w:rPr>
        <w:t>uenit mulier de samaria</w:t>
      </w:r>
      <w:r>
        <w:t xml:space="preserve"> (</w:t>
      </w:r>
      <w:r w:rsidRPr="008534BD">
        <w:rPr>
          <w:i/>
          <w:iCs/>
        </w:rPr>
        <w:t>John</w:t>
      </w:r>
      <w:r w:rsidRPr="008534BD">
        <w:t>, IV, 7</w:t>
      </w:r>
      <w:r w:rsidRPr="00590282">
        <w:rPr>
          <w:i/>
          <w:iCs/>
        </w:rPr>
        <w:t xml:space="preserve"> </w:t>
      </w:r>
      <w:r w:rsidRPr="008534BD">
        <w:rPr>
          <w:i/>
          <w:iCs/>
        </w:rPr>
        <w:t>Vulgate</w:t>
      </w:r>
      <w:r>
        <w:rPr>
          <w:iCs/>
        </w:rPr>
        <w:t>)</w:t>
      </w:r>
    </w:p>
    <w:p w:rsidR="00590282" w:rsidRPr="008534BD" w:rsidRDefault="00590282" w:rsidP="00590282">
      <w:pPr>
        <w:spacing w:line="360" w:lineRule="auto"/>
        <w:contextualSpacing/>
      </w:pPr>
      <w:r w:rsidRPr="008534BD">
        <w:tab/>
      </w:r>
      <w:r>
        <w:tab/>
      </w:r>
      <w:r w:rsidRPr="008534BD">
        <w:t>came woman of Samaria</w:t>
      </w:r>
    </w:p>
    <w:p w:rsidR="00590282" w:rsidRPr="008534BD" w:rsidRDefault="00590282" w:rsidP="00590282">
      <w:pPr>
        <w:spacing w:line="360" w:lineRule="auto"/>
        <w:contextualSpacing/>
      </w:pPr>
      <w:r>
        <w:tab/>
      </w:r>
      <w:r w:rsidRPr="008534BD">
        <w:tab/>
        <w:t>`There came a woman of Samaria'.</w:t>
      </w:r>
      <w:r w:rsidRPr="00722178">
        <w:rPr>
          <w:i/>
          <w:iCs/>
        </w:rPr>
        <w:t xml:space="preserve"> </w:t>
      </w:r>
    </w:p>
    <w:p w:rsidR="009B5176" w:rsidRDefault="00590282" w:rsidP="008534BD">
      <w:pPr>
        <w:spacing w:line="360" w:lineRule="auto"/>
        <w:contextualSpacing/>
      </w:pPr>
      <w:r>
        <w:t>(</w:t>
      </w:r>
      <w:r w:rsidR="00914BCF">
        <w:t>72</w:t>
      </w:r>
      <w:r>
        <w:t>)</w:t>
      </w:r>
      <w:r>
        <w:tab/>
        <w:t>a.</w:t>
      </w:r>
      <w:r w:rsidR="008534BD" w:rsidRPr="008534BD">
        <w:tab/>
      </w:r>
      <w:r w:rsidR="008534BD" w:rsidRPr="009B5176">
        <w:rPr>
          <w:i/>
        </w:rPr>
        <w:t xml:space="preserve">And </w:t>
      </w:r>
      <w:r w:rsidR="008534BD" w:rsidRPr="009B5176">
        <w:rPr>
          <w:b/>
          <w:bCs/>
          <w:i/>
        </w:rPr>
        <w:t>ther</w:t>
      </w:r>
      <w:r w:rsidR="008534BD" w:rsidRPr="009B5176">
        <w:rPr>
          <w:i/>
        </w:rPr>
        <w:t xml:space="preserve"> was a man there.</w:t>
      </w:r>
      <w:r w:rsidR="00722178" w:rsidRPr="00722178">
        <w:t xml:space="preserve"> </w:t>
      </w:r>
    </w:p>
    <w:p w:rsidR="008534BD" w:rsidRPr="008534BD" w:rsidRDefault="009B5176" w:rsidP="009B5176">
      <w:pPr>
        <w:spacing w:line="360" w:lineRule="auto"/>
        <w:ind w:left="720" w:firstLine="720"/>
        <w:contextualSpacing/>
      </w:pPr>
      <w:r>
        <w:t xml:space="preserve">and there was a man there </w:t>
      </w:r>
      <w:r w:rsidR="00590282">
        <w:rPr>
          <w:iCs/>
        </w:rPr>
        <w:t>(</w:t>
      </w:r>
      <w:r w:rsidR="00590282" w:rsidRPr="008534BD">
        <w:rPr>
          <w:i/>
          <w:iCs/>
        </w:rPr>
        <w:t>John</w:t>
      </w:r>
      <w:r w:rsidR="00590282">
        <w:t xml:space="preserve">, </w:t>
      </w:r>
      <w:r w:rsidR="00590282" w:rsidRPr="008534BD">
        <w:t xml:space="preserve">V, </w:t>
      </w:r>
      <w:r w:rsidR="00590282">
        <w:t>5</w:t>
      </w:r>
      <w:r w:rsidR="00590282" w:rsidRPr="008534BD">
        <w:t xml:space="preserve">, </w:t>
      </w:r>
      <w:r w:rsidR="000B3609">
        <w:t>later version, de Groot)</w:t>
      </w:r>
    </w:p>
    <w:p w:rsidR="009B5176" w:rsidRDefault="00590282" w:rsidP="008534BD">
      <w:pPr>
        <w:spacing w:line="360" w:lineRule="auto"/>
        <w:contextualSpacing/>
      </w:pPr>
      <w:r>
        <w:tab/>
        <w:t>b.</w:t>
      </w:r>
      <w:r w:rsidR="008534BD" w:rsidRPr="008534BD">
        <w:tab/>
      </w:r>
      <w:r w:rsidR="008534BD" w:rsidRPr="009B5176">
        <w:rPr>
          <w:i/>
        </w:rPr>
        <w:t>Forsothe sum man was there.</w:t>
      </w:r>
      <w:r w:rsidR="00722178" w:rsidRPr="00722178">
        <w:t xml:space="preserve"> </w:t>
      </w:r>
    </w:p>
    <w:p w:rsidR="008534BD" w:rsidRPr="008534BD" w:rsidRDefault="009B5176" w:rsidP="009B5176">
      <w:pPr>
        <w:spacing w:line="360" w:lineRule="auto"/>
        <w:ind w:left="720" w:firstLine="720"/>
        <w:contextualSpacing/>
      </w:pPr>
      <w:r>
        <w:t xml:space="preserve">truly some man was there </w:t>
      </w:r>
      <w:r w:rsidR="00590282">
        <w:rPr>
          <w:iCs/>
        </w:rPr>
        <w:t>(</w:t>
      </w:r>
      <w:r w:rsidR="00590282" w:rsidRPr="008534BD">
        <w:rPr>
          <w:i/>
          <w:iCs/>
        </w:rPr>
        <w:t>John</w:t>
      </w:r>
      <w:r w:rsidR="00590282">
        <w:t xml:space="preserve">, </w:t>
      </w:r>
      <w:r w:rsidR="00590282" w:rsidRPr="008534BD">
        <w:t xml:space="preserve">V, </w:t>
      </w:r>
      <w:r w:rsidR="00590282">
        <w:t>5</w:t>
      </w:r>
      <w:r w:rsidR="003F0974">
        <w:t xml:space="preserve">, </w:t>
      </w:r>
      <w:r w:rsidR="000B3609">
        <w:t>early version, de Groot)</w:t>
      </w:r>
    </w:p>
    <w:p w:rsidR="008534BD" w:rsidRPr="008534BD" w:rsidRDefault="00590282" w:rsidP="008534BD">
      <w:pPr>
        <w:spacing w:line="360" w:lineRule="auto"/>
        <w:contextualSpacing/>
      </w:pPr>
      <w:r>
        <w:tab/>
        <w:t>c.</w:t>
      </w:r>
      <w:r w:rsidR="008534BD" w:rsidRPr="008534BD">
        <w:tab/>
      </w:r>
      <w:r w:rsidRPr="009B5176">
        <w:rPr>
          <w:i/>
        </w:rPr>
        <w:t>erat autem quidam homo ibi</w:t>
      </w:r>
      <w:r>
        <w:t xml:space="preserve"> (</w:t>
      </w:r>
      <w:r w:rsidRPr="008534BD">
        <w:rPr>
          <w:i/>
          <w:iCs/>
        </w:rPr>
        <w:t>John</w:t>
      </w:r>
      <w:r>
        <w:t xml:space="preserve">, </w:t>
      </w:r>
      <w:r w:rsidRPr="008534BD">
        <w:t xml:space="preserve">V, </w:t>
      </w:r>
      <w:r>
        <w:t>5</w:t>
      </w:r>
      <w:r w:rsidRPr="00590282">
        <w:rPr>
          <w:i/>
          <w:iCs/>
        </w:rPr>
        <w:t xml:space="preserve"> </w:t>
      </w:r>
      <w:r w:rsidRPr="008534BD">
        <w:rPr>
          <w:i/>
          <w:iCs/>
        </w:rPr>
        <w:t>Vulgate</w:t>
      </w:r>
      <w:r>
        <w:rPr>
          <w:iCs/>
        </w:rPr>
        <w:t>)</w:t>
      </w:r>
    </w:p>
    <w:p w:rsidR="008534BD" w:rsidRPr="008534BD" w:rsidRDefault="008534BD" w:rsidP="008534BD">
      <w:pPr>
        <w:spacing w:line="360" w:lineRule="auto"/>
        <w:contextualSpacing/>
      </w:pPr>
      <w:r w:rsidRPr="008534BD">
        <w:tab/>
      </w:r>
      <w:r w:rsidR="00590282">
        <w:tab/>
      </w:r>
      <w:r w:rsidRPr="008534BD">
        <w:t>was indeed some man there</w:t>
      </w:r>
    </w:p>
    <w:p w:rsidR="008534BD" w:rsidRPr="008534BD" w:rsidRDefault="008534BD" w:rsidP="008534BD">
      <w:pPr>
        <w:spacing w:line="360" w:lineRule="auto"/>
        <w:contextualSpacing/>
      </w:pPr>
      <w:r w:rsidRPr="008534BD">
        <w:tab/>
      </w:r>
      <w:r w:rsidR="00590282">
        <w:tab/>
      </w:r>
      <w:r w:rsidRPr="008534BD">
        <w:t>`There was indeed some man there'.</w:t>
      </w:r>
    </w:p>
    <w:p w:rsidR="008534BD" w:rsidRDefault="008534BD" w:rsidP="008534BD">
      <w:pPr>
        <w:spacing w:line="360" w:lineRule="auto"/>
        <w:contextualSpacing/>
      </w:pPr>
    </w:p>
    <w:p w:rsidR="00836894" w:rsidRDefault="008534BD" w:rsidP="00836894">
      <w:pPr>
        <w:spacing w:line="360" w:lineRule="auto"/>
        <w:contextualSpacing/>
      </w:pPr>
      <w:r w:rsidRPr="008534BD">
        <w:t xml:space="preserve">There are some </w:t>
      </w:r>
      <w:r w:rsidR="00ED021F" w:rsidRPr="008534BD">
        <w:rPr>
          <w:i/>
          <w:iCs/>
        </w:rPr>
        <w:t>ther</w:t>
      </w:r>
      <w:r w:rsidR="00ED021F" w:rsidRPr="008534BD">
        <w:t xml:space="preserve"> </w:t>
      </w:r>
      <w:r w:rsidRPr="008534BD">
        <w:t>expletive</w:t>
      </w:r>
      <w:r w:rsidR="0079740E">
        <w:t>s</w:t>
      </w:r>
      <w:r w:rsidRPr="008534BD">
        <w:t xml:space="preserve"> in </w:t>
      </w:r>
      <w:r w:rsidR="000B3609">
        <w:t>the early version</w:t>
      </w:r>
      <w:r w:rsidR="000A5330">
        <w:t xml:space="preserve"> </w:t>
      </w:r>
      <w:r w:rsidRPr="008534BD">
        <w:t xml:space="preserve">but these are </w:t>
      </w:r>
      <w:r w:rsidR="008308CF">
        <w:t>fewer</w:t>
      </w:r>
      <w:r w:rsidRPr="008534BD">
        <w:t xml:space="preserve"> compared to the later version</w:t>
      </w:r>
      <w:r w:rsidR="00836894">
        <w:t>: 4 in the early version as opposed to 18 in the later version</w:t>
      </w:r>
      <w:r w:rsidRPr="008534BD">
        <w:t xml:space="preserve">. </w:t>
      </w:r>
      <w:r w:rsidR="009B5176">
        <w:t xml:space="preserve">In the later version, the verb `to be’ followed by an indefinite </w:t>
      </w:r>
      <w:r w:rsidR="0079740E">
        <w:t>doesn’t occur without</w:t>
      </w:r>
      <w:r w:rsidR="009B5176">
        <w:t xml:space="preserve"> the expletive.</w:t>
      </w:r>
      <w:r w:rsidRPr="008534BD">
        <w:t xml:space="preserve"> </w:t>
      </w:r>
    </w:p>
    <w:p w:rsidR="00836894" w:rsidRPr="008534BD" w:rsidRDefault="00836894" w:rsidP="00836894">
      <w:pPr>
        <w:spacing w:line="360" w:lineRule="auto"/>
        <w:ind w:firstLine="720"/>
        <w:contextualSpacing/>
      </w:pPr>
      <w:r w:rsidRPr="008534BD">
        <w:t xml:space="preserve">Locative </w:t>
      </w:r>
      <w:r w:rsidRPr="008534BD">
        <w:rPr>
          <w:i/>
          <w:iCs/>
        </w:rPr>
        <w:t>there</w:t>
      </w:r>
      <w:r w:rsidRPr="008534BD">
        <w:t xml:space="preserve"> appears in both </w:t>
      </w:r>
      <w:r>
        <w:t xml:space="preserve">the early and later </w:t>
      </w:r>
      <w:r w:rsidRPr="008534BD">
        <w:t>Mi</w:t>
      </w:r>
      <w:r>
        <w:t>ddle English renderings, as in (</w:t>
      </w:r>
      <w:r w:rsidR="00914BCF">
        <w:t>73</w:t>
      </w:r>
      <w:r>
        <w:t>a) and (</w:t>
      </w:r>
      <w:r w:rsidR="00914BCF">
        <w:t>73</w:t>
      </w:r>
      <w:r>
        <w:t>b</w:t>
      </w:r>
      <w:r w:rsidRPr="008534BD">
        <w:t xml:space="preserve">), </w:t>
      </w:r>
      <w:r>
        <w:t>translating</w:t>
      </w:r>
      <w:r w:rsidRPr="008534BD">
        <w:t xml:space="preserve"> </w:t>
      </w:r>
      <w:r w:rsidRPr="008534BD">
        <w:rPr>
          <w:i/>
          <w:iCs/>
        </w:rPr>
        <w:t>ibi</w:t>
      </w:r>
      <w:r w:rsidRPr="008534BD">
        <w:t xml:space="preserve"> `there' in the La</w:t>
      </w:r>
      <w:r>
        <w:t>tin version in (</w:t>
      </w:r>
      <w:r w:rsidR="00914BCF">
        <w:t>73</w:t>
      </w:r>
      <w:r>
        <w:t>c</w:t>
      </w:r>
      <w:r w:rsidRPr="008534BD">
        <w:t xml:space="preserve">). </w:t>
      </w:r>
    </w:p>
    <w:p w:rsidR="00836894" w:rsidRPr="008534BD" w:rsidRDefault="00836894" w:rsidP="00836894">
      <w:pPr>
        <w:spacing w:line="360" w:lineRule="auto"/>
        <w:contextualSpacing/>
      </w:pPr>
    </w:p>
    <w:p w:rsidR="00836894" w:rsidRPr="00113492" w:rsidRDefault="00836894" w:rsidP="00836894">
      <w:pPr>
        <w:spacing w:line="360" w:lineRule="auto"/>
        <w:contextualSpacing/>
        <w:rPr>
          <w:i/>
        </w:rPr>
      </w:pPr>
      <w:r>
        <w:t>(</w:t>
      </w:r>
      <w:r w:rsidR="00914BCF">
        <w:t>73</w:t>
      </w:r>
      <w:r>
        <w:t>)</w:t>
      </w:r>
      <w:r>
        <w:tab/>
        <w:t>a.</w:t>
      </w:r>
      <w:r w:rsidRPr="008534BD">
        <w:rPr>
          <w:i/>
          <w:iCs/>
        </w:rPr>
        <w:tab/>
      </w:r>
      <w:r w:rsidRPr="00113492">
        <w:rPr>
          <w:i/>
        </w:rPr>
        <w:t xml:space="preserve">Forsoth the welle of Jacob was </w:t>
      </w:r>
      <w:r w:rsidRPr="00113492">
        <w:rPr>
          <w:b/>
          <w:bCs/>
          <w:i/>
        </w:rPr>
        <w:t>there</w:t>
      </w:r>
      <w:r w:rsidRPr="00113492">
        <w:rPr>
          <w:i/>
        </w:rPr>
        <w:t xml:space="preserve">. </w:t>
      </w:r>
    </w:p>
    <w:p w:rsidR="00836894" w:rsidRPr="008534BD" w:rsidRDefault="00836894" w:rsidP="00836894">
      <w:pPr>
        <w:spacing w:line="360" w:lineRule="auto"/>
        <w:ind w:left="720" w:firstLine="720"/>
        <w:contextualSpacing/>
      </w:pPr>
      <w:r>
        <w:t>truly the well of Jacob was there (</w:t>
      </w:r>
      <w:r w:rsidRPr="008534BD">
        <w:rPr>
          <w:i/>
          <w:iCs/>
        </w:rPr>
        <w:t>John</w:t>
      </w:r>
      <w:r w:rsidRPr="008534BD">
        <w:t xml:space="preserve">, IV, 6, </w:t>
      </w:r>
      <w:r>
        <w:t>early version, de Groot)</w:t>
      </w:r>
    </w:p>
    <w:p w:rsidR="00836894" w:rsidRDefault="00836894" w:rsidP="00836894">
      <w:pPr>
        <w:spacing w:line="360" w:lineRule="auto"/>
        <w:contextualSpacing/>
      </w:pPr>
      <w:r>
        <w:tab/>
        <w:t>b.</w:t>
      </w:r>
      <w:r w:rsidRPr="008534BD">
        <w:tab/>
      </w:r>
      <w:r w:rsidRPr="00113492">
        <w:rPr>
          <w:i/>
        </w:rPr>
        <w:t xml:space="preserve">And </w:t>
      </w:r>
      <w:r w:rsidRPr="00113492">
        <w:rPr>
          <w:b/>
          <w:i/>
          <w:iCs/>
        </w:rPr>
        <w:t>ther</w:t>
      </w:r>
      <w:r w:rsidRPr="00113492">
        <w:rPr>
          <w:b/>
          <w:i/>
        </w:rPr>
        <w:t xml:space="preserve"> </w:t>
      </w:r>
      <w:r w:rsidRPr="00113492">
        <w:rPr>
          <w:i/>
        </w:rPr>
        <w:t>was the welle of Jacob.</w:t>
      </w:r>
      <w:r w:rsidRPr="00722178">
        <w:t xml:space="preserve"> </w:t>
      </w:r>
    </w:p>
    <w:p w:rsidR="00836894" w:rsidRPr="008534BD" w:rsidRDefault="00836894" w:rsidP="00836894">
      <w:pPr>
        <w:spacing w:line="360" w:lineRule="auto"/>
        <w:ind w:left="720" w:firstLine="720"/>
        <w:contextualSpacing/>
      </w:pPr>
      <w:r>
        <w:t>and there was the well of Jacob (</w:t>
      </w:r>
      <w:r w:rsidRPr="008534BD">
        <w:rPr>
          <w:i/>
          <w:iCs/>
        </w:rPr>
        <w:t>John</w:t>
      </w:r>
      <w:r w:rsidRPr="008534BD">
        <w:t xml:space="preserve">, IV, 6, </w:t>
      </w:r>
      <w:r>
        <w:t>late version, de Groot)</w:t>
      </w:r>
    </w:p>
    <w:p w:rsidR="00836894" w:rsidRPr="00927468" w:rsidRDefault="00836894" w:rsidP="00836894">
      <w:pPr>
        <w:spacing w:line="360" w:lineRule="auto"/>
        <w:ind w:firstLine="720"/>
        <w:contextualSpacing/>
      </w:pPr>
      <w:r>
        <w:t>c.</w:t>
      </w:r>
      <w:r>
        <w:tab/>
      </w:r>
      <w:r w:rsidRPr="00113492">
        <w:rPr>
          <w:i/>
        </w:rPr>
        <w:t xml:space="preserve">erat autem </w:t>
      </w:r>
      <w:r w:rsidRPr="00113492">
        <w:rPr>
          <w:b/>
          <w:i/>
        </w:rPr>
        <w:t>ibi</w:t>
      </w:r>
      <w:r w:rsidRPr="00113492">
        <w:rPr>
          <w:i/>
        </w:rPr>
        <w:t xml:space="preserve"> fons iacob</w:t>
      </w:r>
      <w:r w:rsidRPr="00927468">
        <w:t xml:space="preserve"> </w:t>
      </w:r>
    </w:p>
    <w:p w:rsidR="00836894" w:rsidRPr="008534BD" w:rsidRDefault="00836894" w:rsidP="00836894">
      <w:pPr>
        <w:spacing w:line="360" w:lineRule="auto"/>
        <w:contextualSpacing/>
      </w:pPr>
      <w:r>
        <w:tab/>
      </w:r>
      <w:r w:rsidRPr="008534BD">
        <w:tab/>
        <w:t>was moreover there well Jacob</w:t>
      </w:r>
      <w:r>
        <w:t xml:space="preserve"> (John IV, 6</w:t>
      </w:r>
      <w:r w:rsidRPr="008534BD">
        <w:t xml:space="preserve"> </w:t>
      </w:r>
      <w:r w:rsidRPr="008534BD">
        <w:rPr>
          <w:i/>
          <w:iCs/>
        </w:rPr>
        <w:t>Vulgate</w:t>
      </w:r>
      <w:r>
        <w:rPr>
          <w:iCs/>
        </w:rPr>
        <w:t>)</w:t>
      </w:r>
    </w:p>
    <w:p w:rsidR="00836894" w:rsidRDefault="00836894" w:rsidP="00836894">
      <w:pPr>
        <w:spacing w:line="360" w:lineRule="auto"/>
        <w:contextualSpacing/>
      </w:pPr>
      <w:r w:rsidRPr="008534BD">
        <w:tab/>
      </w:r>
      <w:r>
        <w:tab/>
      </w:r>
      <w:r w:rsidRPr="008534BD">
        <w:t>`Moreover, the well of Jacob was there'.</w:t>
      </w:r>
      <w:r w:rsidRPr="00722178">
        <w:t xml:space="preserve"> </w:t>
      </w:r>
    </w:p>
    <w:p w:rsidR="00836894" w:rsidRDefault="00836894" w:rsidP="00836894">
      <w:pPr>
        <w:spacing w:line="360" w:lineRule="auto"/>
        <w:contextualSpacing/>
      </w:pPr>
    </w:p>
    <w:p w:rsidR="00836894" w:rsidRPr="008534BD" w:rsidRDefault="007F3944" w:rsidP="00836894">
      <w:pPr>
        <w:spacing w:line="360" w:lineRule="auto"/>
        <w:contextualSpacing/>
      </w:pPr>
      <w:r w:rsidRPr="008534BD">
        <w:t xml:space="preserve">It seems that both </w:t>
      </w:r>
      <w:r>
        <w:t xml:space="preserve">the early and later </w:t>
      </w:r>
      <w:r w:rsidRPr="008534BD">
        <w:t xml:space="preserve">versions make an orthographic distinction. </w:t>
      </w:r>
      <w:r w:rsidR="00836894" w:rsidRPr="008534BD">
        <w:t xml:space="preserve">The existentials are usually </w:t>
      </w:r>
      <w:r w:rsidR="00836894" w:rsidRPr="008534BD">
        <w:rPr>
          <w:i/>
          <w:iCs/>
        </w:rPr>
        <w:t>ther</w:t>
      </w:r>
      <w:r w:rsidR="00836894" w:rsidRPr="008534BD">
        <w:t xml:space="preserve">, </w:t>
      </w:r>
      <w:r w:rsidR="00836894">
        <w:t>as in (</w:t>
      </w:r>
      <w:r w:rsidR="000E648D">
        <w:t>65a</w:t>
      </w:r>
      <w:r w:rsidR="00836894">
        <w:t>)</w:t>
      </w:r>
      <w:r w:rsidR="000E648D">
        <w:t xml:space="preserve"> and (66a)</w:t>
      </w:r>
      <w:r w:rsidR="00836894">
        <w:t xml:space="preserve">, </w:t>
      </w:r>
      <w:r w:rsidR="00836894" w:rsidRPr="008534BD">
        <w:t>whereas the locatives are</w:t>
      </w:r>
      <w:r w:rsidR="00836894">
        <w:t xml:space="preserve"> frequently</w:t>
      </w:r>
      <w:r w:rsidR="00836894" w:rsidRPr="008534BD">
        <w:t xml:space="preserve"> </w:t>
      </w:r>
      <w:r w:rsidR="00836894" w:rsidRPr="008534BD">
        <w:rPr>
          <w:i/>
          <w:iCs/>
        </w:rPr>
        <w:t>there</w:t>
      </w:r>
      <w:r w:rsidR="00836894">
        <w:t>, as in (</w:t>
      </w:r>
      <w:r w:rsidR="000E648D">
        <w:t>67a</w:t>
      </w:r>
      <w:r w:rsidR="00836894">
        <w:t xml:space="preserve">), indicating </w:t>
      </w:r>
      <w:r>
        <w:t xml:space="preserve">phonological weakening and possibly </w:t>
      </w:r>
      <w:r w:rsidR="00836894">
        <w:t>a grammaticalization effect.</w:t>
      </w:r>
    </w:p>
    <w:p w:rsidR="008534BD" w:rsidRPr="008534BD" w:rsidRDefault="008534BD" w:rsidP="008534BD">
      <w:pPr>
        <w:spacing w:line="360" w:lineRule="auto"/>
        <w:contextualSpacing/>
      </w:pPr>
      <w:r w:rsidRPr="008534BD">
        <w:lastRenderedPageBreak/>
        <w:tab/>
        <w:t xml:space="preserve">The insertion of </w:t>
      </w:r>
      <w:r w:rsidRPr="008534BD">
        <w:rPr>
          <w:i/>
          <w:iCs/>
        </w:rPr>
        <w:t>ther</w:t>
      </w:r>
      <w:r w:rsidRPr="008534BD">
        <w:t xml:space="preserve"> where the Latin original </w:t>
      </w:r>
      <w:r w:rsidR="00725836">
        <w:t xml:space="preserve">lacks </w:t>
      </w:r>
      <w:r w:rsidRPr="008534BD">
        <w:rPr>
          <w:i/>
          <w:iCs/>
        </w:rPr>
        <w:t>ibi</w:t>
      </w:r>
      <w:r w:rsidRPr="008534BD">
        <w:t xml:space="preserve"> </w:t>
      </w:r>
      <w:r w:rsidR="00836894">
        <w:t>or</w:t>
      </w:r>
      <w:r w:rsidRPr="008534BD">
        <w:t xml:space="preserve"> where another locative </w:t>
      </w:r>
      <w:r w:rsidRPr="008534BD">
        <w:rPr>
          <w:i/>
          <w:iCs/>
        </w:rPr>
        <w:t>there</w:t>
      </w:r>
      <w:r w:rsidR="00725836">
        <w:t xml:space="preserve"> occurs</w:t>
      </w:r>
      <w:r w:rsidR="00836894">
        <w:t>,</w:t>
      </w:r>
      <w:r w:rsidR="00725836">
        <w:t xml:space="preserve"> as in (</w:t>
      </w:r>
      <w:r w:rsidR="00914BCF">
        <w:t>71</w:t>
      </w:r>
      <w:r w:rsidR="000E648D">
        <w:t>a</w:t>
      </w:r>
      <w:r w:rsidRPr="008534BD">
        <w:t>)</w:t>
      </w:r>
      <w:r w:rsidR="00836894">
        <w:t>,</w:t>
      </w:r>
      <w:r w:rsidRPr="008534BD">
        <w:t xml:space="preserve"> provides evidence tha</w:t>
      </w:r>
      <w:r w:rsidR="00836894">
        <w:t>t TP expletives are used in Wyclif.</w:t>
      </w:r>
      <w:r w:rsidRPr="008534BD">
        <w:t xml:space="preserve"> If the introduction of expletive </w:t>
      </w:r>
      <w:r w:rsidRPr="008534BD">
        <w:rPr>
          <w:i/>
          <w:iCs/>
        </w:rPr>
        <w:t>ther(e</w:t>
      </w:r>
      <w:r w:rsidRPr="008534BD">
        <w:t>) i</w:t>
      </w:r>
      <w:r w:rsidR="00334771">
        <w:t>s due to the introduction of a s</w:t>
      </w:r>
      <w:r w:rsidRPr="008534BD">
        <w:t xml:space="preserve">pecifier </w:t>
      </w:r>
      <w:r w:rsidR="00334771">
        <w:t>of TP</w:t>
      </w:r>
      <w:r w:rsidR="00725836">
        <w:t>, one expects</w:t>
      </w:r>
      <w:r w:rsidR="000301F5">
        <w:t xml:space="preserve"> evidence for a</w:t>
      </w:r>
      <w:r w:rsidR="00725836">
        <w:t xml:space="preserve"> T</w:t>
      </w:r>
      <w:r w:rsidR="000301F5">
        <w:t xml:space="preserve"> </w:t>
      </w:r>
      <w:r w:rsidRPr="008534BD">
        <w:t>position as well. This is indeed the case and I will turn to that now.</w:t>
      </w:r>
    </w:p>
    <w:p w:rsidR="00E97F5F" w:rsidRPr="008534BD" w:rsidRDefault="00836894" w:rsidP="00E97F5F">
      <w:pPr>
        <w:spacing w:line="360" w:lineRule="auto"/>
        <w:ind w:firstLine="720"/>
        <w:contextualSpacing/>
      </w:pPr>
      <w:r>
        <w:rPr>
          <w:iCs/>
        </w:rPr>
        <w:t>For this</w:t>
      </w:r>
      <w:r w:rsidR="000E648D">
        <w:rPr>
          <w:iCs/>
        </w:rPr>
        <w:t xml:space="preserve"> question</w:t>
      </w:r>
      <w:r>
        <w:rPr>
          <w:iCs/>
        </w:rPr>
        <w:t>, the entire Old and New Testament in</w:t>
      </w:r>
      <w:r w:rsidR="00147DBE">
        <w:rPr>
          <w:iCs/>
        </w:rPr>
        <w:t xml:space="preserve"> Forshall </w:t>
      </w:r>
      <w:r w:rsidR="00D72C5C">
        <w:rPr>
          <w:iCs/>
        </w:rPr>
        <w:t>and</w:t>
      </w:r>
      <w:r w:rsidR="00147DBE">
        <w:rPr>
          <w:iCs/>
        </w:rPr>
        <w:t xml:space="preserve"> Madden </w:t>
      </w:r>
      <w:r>
        <w:rPr>
          <w:iCs/>
        </w:rPr>
        <w:t>has been searched</w:t>
      </w:r>
      <w:r w:rsidR="00147DBE" w:rsidRPr="008534BD">
        <w:t xml:space="preserve">. </w:t>
      </w:r>
      <w:r w:rsidR="001D5EC5">
        <w:t>C</w:t>
      </w:r>
      <w:r w:rsidR="008534BD" w:rsidRPr="008534BD">
        <w:t xml:space="preserve">hanges in the behavior of modals and of </w:t>
      </w:r>
      <w:r w:rsidR="00E97F5F">
        <w:t xml:space="preserve">infinitival </w:t>
      </w:r>
      <w:r w:rsidR="008534BD" w:rsidRPr="008534BD">
        <w:rPr>
          <w:i/>
          <w:iCs/>
        </w:rPr>
        <w:t>to</w:t>
      </w:r>
      <w:r w:rsidR="008534BD" w:rsidRPr="008534BD">
        <w:t xml:space="preserve"> provide evidence for the occurrence of a special </w:t>
      </w:r>
      <w:r w:rsidR="000301F5">
        <w:t xml:space="preserve">head </w:t>
      </w:r>
      <w:r w:rsidR="008534BD" w:rsidRPr="008534BD">
        <w:t>position</w:t>
      </w:r>
      <w:r w:rsidR="000A5330">
        <w:t xml:space="preserve"> T</w:t>
      </w:r>
      <w:r w:rsidR="008534BD" w:rsidRPr="008534BD">
        <w:t>. In Wyclif, such evidence can be found: modals no</w:t>
      </w:r>
      <w:r w:rsidR="007F3944">
        <w:t xml:space="preserve"> longer double</w:t>
      </w:r>
      <w:r w:rsidR="003F0974">
        <w:t xml:space="preserve"> </w:t>
      </w:r>
      <w:r w:rsidR="008534BD" w:rsidRPr="008534BD">
        <w:t>and</w:t>
      </w:r>
      <w:r w:rsidR="00E97F5F">
        <w:t xml:space="preserve"> infinitival</w:t>
      </w:r>
      <w:r w:rsidR="008534BD" w:rsidRPr="008534BD">
        <w:t xml:space="preserve"> </w:t>
      </w:r>
      <w:r w:rsidR="00E97F5F">
        <w:rPr>
          <w:i/>
          <w:iCs/>
        </w:rPr>
        <w:t>t</w:t>
      </w:r>
      <w:r w:rsidR="00E97F5F" w:rsidRPr="008534BD">
        <w:rPr>
          <w:i/>
          <w:iCs/>
        </w:rPr>
        <w:t>o</w:t>
      </w:r>
      <w:r w:rsidR="00E97F5F">
        <w:t xml:space="preserve"> can</w:t>
      </w:r>
      <w:r w:rsidR="00E97F5F" w:rsidRPr="008534BD">
        <w:t xml:space="preserve"> be separate</w:t>
      </w:r>
      <w:r w:rsidR="00914BCF">
        <w:t>d from its verbal part as in (74</w:t>
      </w:r>
      <w:r w:rsidR="00E97F5F" w:rsidRPr="008534BD">
        <w:t>) and (</w:t>
      </w:r>
      <w:r w:rsidR="00914BCF">
        <w:t>75</w:t>
      </w:r>
      <w:r w:rsidR="00E97F5F" w:rsidRPr="008534BD">
        <w:t xml:space="preserve">). This points to a special position </w:t>
      </w:r>
      <w:r w:rsidR="00E97F5F">
        <w:t>(T)</w:t>
      </w:r>
      <w:r w:rsidR="00E97F5F" w:rsidRPr="008534BD">
        <w:t xml:space="preserve"> being present</w:t>
      </w:r>
      <w:r w:rsidR="00E97F5F">
        <w:t xml:space="preserve"> with expletives in the specifier.</w:t>
      </w:r>
    </w:p>
    <w:p w:rsidR="00E97F5F" w:rsidRPr="008534BD" w:rsidRDefault="00E97F5F" w:rsidP="00E97F5F">
      <w:pPr>
        <w:spacing w:line="360" w:lineRule="auto"/>
        <w:contextualSpacing/>
      </w:pPr>
    </w:p>
    <w:p w:rsidR="00E97F5F" w:rsidRPr="008534BD" w:rsidRDefault="00E97F5F" w:rsidP="00E97F5F">
      <w:pPr>
        <w:spacing w:line="360" w:lineRule="auto"/>
        <w:contextualSpacing/>
      </w:pPr>
      <w:r>
        <w:rPr>
          <w:iCs/>
        </w:rPr>
        <w:t>(</w:t>
      </w:r>
      <w:r w:rsidR="00914BCF">
        <w:rPr>
          <w:iCs/>
        </w:rPr>
        <w:t>74</w:t>
      </w:r>
      <w:r>
        <w:rPr>
          <w:iCs/>
        </w:rPr>
        <w:t>)</w:t>
      </w:r>
      <w:r w:rsidRPr="008534BD">
        <w:rPr>
          <w:i/>
          <w:iCs/>
        </w:rPr>
        <w:tab/>
      </w:r>
      <w:r w:rsidRPr="00966BD7">
        <w:rPr>
          <w:i/>
        </w:rPr>
        <w:t xml:space="preserve">The prestis ben forfended </w:t>
      </w:r>
      <w:r w:rsidRPr="00966BD7">
        <w:rPr>
          <w:b/>
          <w:bCs/>
          <w:i/>
        </w:rPr>
        <w:t>to</w:t>
      </w:r>
      <w:r w:rsidRPr="00966BD7">
        <w:rPr>
          <w:i/>
        </w:rPr>
        <w:t xml:space="preserve"> eny more </w:t>
      </w:r>
      <w:r w:rsidRPr="00966BD7">
        <w:rPr>
          <w:b/>
          <w:bCs/>
          <w:i/>
        </w:rPr>
        <w:t>takyn</w:t>
      </w:r>
      <w:r w:rsidRPr="00966BD7">
        <w:rPr>
          <w:i/>
        </w:rPr>
        <w:t xml:space="preserve"> monee of the puple.</w:t>
      </w:r>
    </w:p>
    <w:p w:rsidR="00E97F5F" w:rsidRDefault="00E97F5F" w:rsidP="00E97F5F">
      <w:pPr>
        <w:spacing w:line="360" w:lineRule="auto"/>
        <w:contextualSpacing/>
      </w:pPr>
      <w:r w:rsidRPr="008534BD">
        <w:tab/>
      </w:r>
      <w:r>
        <w:t>`The priests are forbidden to take any more money from the people.’</w:t>
      </w:r>
    </w:p>
    <w:p w:rsidR="00E97F5F" w:rsidRPr="008534BD" w:rsidRDefault="00E97F5F" w:rsidP="00E97F5F">
      <w:pPr>
        <w:spacing w:line="360" w:lineRule="auto"/>
        <w:ind w:firstLine="720"/>
        <w:contextualSpacing/>
      </w:pPr>
      <w:r w:rsidRPr="008534BD">
        <w:t>(</w:t>
      </w:r>
      <w:r w:rsidRPr="008534BD">
        <w:rPr>
          <w:i/>
          <w:iCs/>
        </w:rPr>
        <w:t>4 Kings</w:t>
      </w:r>
      <w:r w:rsidRPr="008534BD">
        <w:t>, XII, 8</w:t>
      </w:r>
      <w:r>
        <w:t xml:space="preserve">, </w:t>
      </w:r>
      <w:r w:rsidRPr="008534BD">
        <w:t>Visser 1963-1973: 1041)</w:t>
      </w:r>
    </w:p>
    <w:p w:rsidR="00E97F5F" w:rsidRDefault="00E97F5F" w:rsidP="00E97F5F">
      <w:pPr>
        <w:spacing w:line="360" w:lineRule="auto"/>
        <w:contextualSpacing/>
        <w:rPr>
          <w:iCs/>
        </w:rPr>
      </w:pPr>
      <w:r>
        <w:t>(</w:t>
      </w:r>
      <w:r w:rsidR="00914BCF">
        <w:t>75</w:t>
      </w:r>
      <w:r>
        <w:t>)</w:t>
      </w:r>
      <w:r w:rsidRPr="008534BD">
        <w:rPr>
          <w:i/>
          <w:iCs/>
        </w:rPr>
        <w:tab/>
      </w:r>
      <w:r w:rsidRPr="00966BD7">
        <w:rPr>
          <w:i/>
        </w:rPr>
        <w:t xml:space="preserve">betere to ben stille þan </w:t>
      </w:r>
      <w:r w:rsidRPr="00966BD7">
        <w:rPr>
          <w:b/>
          <w:bCs/>
          <w:i/>
        </w:rPr>
        <w:t>to</w:t>
      </w:r>
      <w:r w:rsidRPr="00966BD7">
        <w:rPr>
          <w:i/>
        </w:rPr>
        <w:t xml:space="preserve"> fewe thingis </w:t>
      </w:r>
      <w:r w:rsidRPr="00966BD7">
        <w:rPr>
          <w:b/>
          <w:bCs/>
          <w:i/>
        </w:rPr>
        <w:t>writen</w:t>
      </w:r>
      <w:r w:rsidRPr="00966BD7">
        <w:rPr>
          <w:i/>
        </w:rPr>
        <w:t>.</w:t>
      </w:r>
      <w:r w:rsidRPr="00722178">
        <w:rPr>
          <w:i/>
          <w:iCs/>
        </w:rPr>
        <w:t xml:space="preserve"> </w:t>
      </w:r>
    </w:p>
    <w:p w:rsidR="00E97F5F" w:rsidRPr="008534BD" w:rsidRDefault="00E97F5F" w:rsidP="00E97F5F">
      <w:pPr>
        <w:spacing w:line="360" w:lineRule="auto"/>
        <w:ind w:firstLine="720"/>
        <w:contextualSpacing/>
      </w:pPr>
      <w:r>
        <w:rPr>
          <w:iCs/>
        </w:rPr>
        <w:t>`Better to be silent than to write too few things.’ (</w:t>
      </w:r>
      <w:r w:rsidRPr="008534BD">
        <w:rPr>
          <w:i/>
          <w:iCs/>
        </w:rPr>
        <w:t>Prefatory Epistles of St Jerome</w:t>
      </w:r>
      <w:r w:rsidRPr="008534BD">
        <w:t>, VII, 224-5</w:t>
      </w:r>
      <w:r>
        <w:t>)</w:t>
      </w:r>
    </w:p>
    <w:p w:rsidR="00E97F5F" w:rsidRDefault="00E97F5F" w:rsidP="008534BD">
      <w:pPr>
        <w:spacing w:line="360" w:lineRule="auto"/>
        <w:contextualSpacing/>
      </w:pPr>
    </w:p>
    <w:p w:rsidR="00E97F5F" w:rsidRDefault="008534BD" w:rsidP="00E97F5F">
      <w:pPr>
        <w:spacing w:line="360" w:lineRule="auto"/>
        <w:contextualSpacing/>
      </w:pPr>
      <w:r w:rsidRPr="008534BD">
        <w:t>Accusative-w</w:t>
      </w:r>
      <w:r w:rsidR="00725836">
        <w:t xml:space="preserve">ith-infinitives </w:t>
      </w:r>
      <w:r w:rsidR="00E97F5F">
        <w:t xml:space="preserve">also </w:t>
      </w:r>
      <w:r w:rsidR="00725836">
        <w:t>occur, as in (</w:t>
      </w:r>
      <w:r w:rsidR="004D78FE">
        <w:t>76</w:t>
      </w:r>
      <w:r w:rsidRPr="008534BD">
        <w:t>) and (</w:t>
      </w:r>
      <w:r w:rsidR="004D78FE">
        <w:t>77</w:t>
      </w:r>
      <w:r w:rsidRPr="008534BD">
        <w:t>)</w:t>
      </w:r>
      <w:r w:rsidR="001D5EC5">
        <w:t xml:space="preserve">, and this is evidence of the independence of </w:t>
      </w:r>
      <w:r w:rsidR="001D5EC5">
        <w:rPr>
          <w:i/>
        </w:rPr>
        <w:t xml:space="preserve">to </w:t>
      </w:r>
      <w:r w:rsidR="00563AA8">
        <w:t>in a T (Massam 1985; van Gelderen 1993)</w:t>
      </w:r>
      <w:r w:rsidRPr="008534BD">
        <w:t>.</w:t>
      </w:r>
      <w:r w:rsidR="001D5EC5">
        <w:t xml:space="preserve"> </w:t>
      </w:r>
      <w:r w:rsidR="00E97F5F" w:rsidRPr="008534BD">
        <w:t xml:space="preserve">Lindberg (1978: 42-3) mentions 16 occurences in the early edition he compiled of </w:t>
      </w:r>
      <w:r w:rsidR="00E97F5F" w:rsidRPr="008534BD">
        <w:rPr>
          <w:i/>
          <w:iCs/>
        </w:rPr>
        <w:t>The Prefatory Epistles of St Jerome</w:t>
      </w:r>
      <w:r w:rsidR="00E97F5F" w:rsidRPr="008534BD">
        <w:t xml:space="preserve">. </w:t>
      </w:r>
      <w:r w:rsidR="00E97F5F">
        <w:t xml:space="preserve">Although </w:t>
      </w:r>
      <w:r w:rsidR="00E97F5F" w:rsidRPr="00725836">
        <w:t xml:space="preserve">Warner (1982: 141ff.) attributes the </w:t>
      </w:r>
      <w:r w:rsidR="00E97F5F">
        <w:t xml:space="preserve">more frequent </w:t>
      </w:r>
      <w:r w:rsidR="00E97F5F" w:rsidRPr="00725836">
        <w:t>use of Accusatives-with-Infinitives in the early version to Latin influence</w:t>
      </w:r>
      <w:r w:rsidR="00E97F5F">
        <w:t>, I assume the author would not use an ungrammatical translation</w:t>
      </w:r>
      <w:r w:rsidR="00E97F5F" w:rsidRPr="00725836">
        <w:t>.</w:t>
      </w:r>
      <w:r w:rsidR="00E97F5F">
        <w:t xml:space="preserve"> </w:t>
      </w:r>
    </w:p>
    <w:p w:rsidR="00E97F5F" w:rsidRDefault="00E97F5F" w:rsidP="00725836">
      <w:pPr>
        <w:spacing w:line="360" w:lineRule="auto"/>
        <w:contextualSpacing/>
      </w:pPr>
    </w:p>
    <w:p w:rsidR="00725836" w:rsidRPr="008534BD" w:rsidRDefault="00725836" w:rsidP="00725836">
      <w:pPr>
        <w:spacing w:line="360" w:lineRule="auto"/>
        <w:contextualSpacing/>
      </w:pPr>
      <w:r>
        <w:t>(</w:t>
      </w:r>
      <w:r w:rsidR="004D78FE">
        <w:t>76</w:t>
      </w:r>
      <w:r>
        <w:t>)</w:t>
      </w:r>
      <w:r w:rsidRPr="008534BD">
        <w:rPr>
          <w:i/>
          <w:iCs/>
        </w:rPr>
        <w:tab/>
      </w:r>
      <w:r w:rsidRPr="00966BD7">
        <w:rPr>
          <w:i/>
        </w:rPr>
        <w:t xml:space="preserve">Forsothe thei gessinge </w:t>
      </w:r>
      <w:r w:rsidRPr="00966BD7">
        <w:rPr>
          <w:b/>
          <w:bCs/>
          <w:i/>
        </w:rPr>
        <w:t>him to be in the felowshipe</w:t>
      </w:r>
      <w:r w:rsidRPr="00966BD7">
        <w:rPr>
          <w:i/>
        </w:rPr>
        <w:t>.</w:t>
      </w:r>
    </w:p>
    <w:p w:rsidR="00725836" w:rsidRPr="008534BD" w:rsidRDefault="00891AFB" w:rsidP="00725836">
      <w:pPr>
        <w:spacing w:line="360" w:lineRule="auto"/>
        <w:contextualSpacing/>
      </w:pPr>
      <w:r>
        <w:tab/>
        <w:t xml:space="preserve">`truly, </w:t>
      </w:r>
      <w:r w:rsidR="000301F5">
        <w:t>they guess him to be in the fello</w:t>
      </w:r>
      <w:r>
        <w:t xml:space="preserve">wship.’ </w:t>
      </w:r>
      <w:r w:rsidR="00725836" w:rsidRPr="008534BD">
        <w:t>(</w:t>
      </w:r>
      <w:r w:rsidR="00725836" w:rsidRPr="008534BD">
        <w:rPr>
          <w:i/>
          <w:iCs/>
        </w:rPr>
        <w:t>Luke</w:t>
      </w:r>
      <w:r w:rsidR="00725836" w:rsidRPr="008534BD">
        <w:t xml:space="preserve"> II, 44</w:t>
      </w:r>
      <w:r w:rsidR="00725836">
        <w:t xml:space="preserve">, </w:t>
      </w:r>
      <w:r w:rsidR="003F0974">
        <w:t xml:space="preserve">Forshall </w:t>
      </w:r>
      <w:r w:rsidR="00D72C5C">
        <w:t>and</w:t>
      </w:r>
      <w:r w:rsidR="003F0974">
        <w:t xml:space="preserve"> Madden</w:t>
      </w:r>
      <w:r w:rsidR="00725836" w:rsidRPr="008534BD">
        <w:t>).</w:t>
      </w:r>
    </w:p>
    <w:p w:rsidR="00725836" w:rsidRPr="00966BD7" w:rsidRDefault="00725836" w:rsidP="00725836">
      <w:pPr>
        <w:spacing w:line="360" w:lineRule="auto"/>
        <w:contextualSpacing/>
        <w:rPr>
          <w:i/>
        </w:rPr>
      </w:pPr>
      <w:r>
        <w:t>(</w:t>
      </w:r>
      <w:r w:rsidR="004D78FE">
        <w:t>77</w:t>
      </w:r>
      <w:r>
        <w:t>)</w:t>
      </w:r>
      <w:r w:rsidRPr="008534BD">
        <w:rPr>
          <w:i/>
          <w:iCs/>
        </w:rPr>
        <w:tab/>
      </w:r>
      <w:r w:rsidRPr="00966BD7">
        <w:rPr>
          <w:i/>
        </w:rPr>
        <w:t xml:space="preserve">We knowen </w:t>
      </w:r>
      <w:r w:rsidRPr="00966BD7">
        <w:rPr>
          <w:b/>
          <w:bCs/>
          <w:i/>
        </w:rPr>
        <w:t>the writer of hem, luke, to ben a physician</w:t>
      </w:r>
      <w:r w:rsidRPr="00966BD7">
        <w:rPr>
          <w:i/>
        </w:rPr>
        <w:t>.</w:t>
      </w:r>
    </w:p>
    <w:p w:rsidR="00966BD7" w:rsidRDefault="00966BD7" w:rsidP="00725836">
      <w:pPr>
        <w:spacing w:line="360" w:lineRule="auto"/>
        <w:contextualSpacing/>
      </w:pPr>
      <w:r>
        <w:tab/>
        <w:t xml:space="preserve">`We know the writer of them, Luke, to be a physician.’ </w:t>
      </w:r>
    </w:p>
    <w:p w:rsidR="00725836" w:rsidRPr="008534BD" w:rsidRDefault="00725836" w:rsidP="00966BD7">
      <w:pPr>
        <w:spacing w:line="360" w:lineRule="auto"/>
        <w:ind w:firstLine="720"/>
        <w:contextualSpacing/>
      </w:pPr>
      <w:r w:rsidRPr="008534BD">
        <w:t>(</w:t>
      </w:r>
      <w:r w:rsidRPr="008534BD">
        <w:rPr>
          <w:i/>
          <w:iCs/>
        </w:rPr>
        <w:t>Prefatory Epistles of Jerome</w:t>
      </w:r>
      <w:r w:rsidRPr="008534BD">
        <w:t>, VII, 160</w:t>
      </w:r>
      <w:r>
        <w:t xml:space="preserve">, </w:t>
      </w:r>
      <w:r w:rsidRPr="008534BD">
        <w:t>Visser 1963-1973: 1041)</w:t>
      </w:r>
    </w:p>
    <w:p w:rsidR="00725836" w:rsidRDefault="00725836" w:rsidP="008534BD">
      <w:pPr>
        <w:spacing w:line="360" w:lineRule="auto"/>
        <w:contextualSpacing/>
      </w:pPr>
    </w:p>
    <w:p w:rsidR="008534BD" w:rsidRPr="008534BD" w:rsidRDefault="00E97F5F" w:rsidP="008534BD">
      <w:pPr>
        <w:spacing w:line="360" w:lineRule="auto"/>
        <w:contextualSpacing/>
      </w:pPr>
      <w:r>
        <w:t>As mentioned, the word order is SV but verbs continue to move to C in questions, of course, as (</w:t>
      </w:r>
      <w:r w:rsidR="004D78FE">
        <w:t>78</w:t>
      </w:r>
      <w:r>
        <w:t>) shows.</w:t>
      </w:r>
    </w:p>
    <w:p w:rsidR="008534BD" w:rsidRPr="00E97F5F" w:rsidRDefault="008534BD" w:rsidP="008534BD">
      <w:pPr>
        <w:spacing w:line="360" w:lineRule="auto"/>
        <w:contextualSpacing/>
      </w:pPr>
    </w:p>
    <w:p w:rsidR="00E97F5F" w:rsidRPr="00E97F5F" w:rsidRDefault="001373F4" w:rsidP="008534BD">
      <w:pPr>
        <w:spacing w:line="360" w:lineRule="auto"/>
        <w:contextualSpacing/>
        <w:rPr>
          <w:i/>
          <w:iCs/>
        </w:rPr>
      </w:pPr>
      <w:r w:rsidRPr="00E97F5F">
        <w:t>(</w:t>
      </w:r>
      <w:r w:rsidR="004D78FE">
        <w:t>78</w:t>
      </w:r>
      <w:r w:rsidRPr="00E97F5F">
        <w:t>)</w:t>
      </w:r>
      <w:r w:rsidR="008534BD" w:rsidRPr="00E97F5F">
        <w:rPr>
          <w:i/>
          <w:iCs/>
        </w:rPr>
        <w:tab/>
      </w:r>
      <w:r w:rsidR="008534BD" w:rsidRPr="000E648D">
        <w:rPr>
          <w:b/>
          <w:i/>
        </w:rPr>
        <w:t>Saw Y thee not</w:t>
      </w:r>
      <w:r w:rsidR="008534BD" w:rsidRPr="000E648D">
        <w:rPr>
          <w:i/>
        </w:rPr>
        <w:t xml:space="preserve"> in the 3erd with him?</w:t>
      </w:r>
      <w:r w:rsidR="00722178" w:rsidRPr="00E97F5F">
        <w:rPr>
          <w:i/>
          <w:iCs/>
        </w:rPr>
        <w:t xml:space="preserve"> </w:t>
      </w:r>
    </w:p>
    <w:p w:rsidR="008534BD" w:rsidRPr="008534BD" w:rsidRDefault="00E97F5F" w:rsidP="00E97F5F">
      <w:pPr>
        <w:spacing w:line="360" w:lineRule="auto"/>
        <w:ind w:firstLine="720"/>
        <w:contextualSpacing/>
      </w:pPr>
      <w:r w:rsidRPr="00E97F5F">
        <w:rPr>
          <w:iCs/>
        </w:rPr>
        <w:lastRenderedPageBreak/>
        <w:t>`Didn’t I see you in the garden with him?’ (</w:t>
      </w:r>
      <w:r w:rsidR="00722178" w:rsidRPr="00E97F5F">
        <w:rPr>
          <w:i/>
          <w:iCs/>
        </w:rPr>
        <w:t>John</w:t>
      </w:r>
      <w:r w:rsidRPr="00E97F5F">
        <w:t>,</w:t>
      </w:r>
      <w:r w:rsidR="00722178" w:rsidRPr="00E97F5F">
        <w:t xml:space="preserve"> XVIII, 26</w:t>
      </w:r>
      <w:r w:rsidRPr="00E97F5F">
        <w:t>, later version</w:t>
      </w:r>
      <w:r>
        <w:t>, de Groot)</w:t>
      </w:r>
    </w:p>
    <w:p w:rsidR="008534BD" w:rsidRPr="008534BD" w:rsidRDefault="008534BD" w:rsidP="008534BD">
      <w:pPr>
        <w:spacing w:line="360" w:lineRule="auto"/>
        <w:contextualSpacing/>
      </w:pPr>
    </w:p>
    <w:p w:rsidR="008534BD" w:rsidRDefault="008534BD" w:rsidP="008534BD">
      <w:pPr>
        <w:spacing w:line="360" w:lineRule="auto"/>
        <w:contextualSpacing/>
      </w:pPr>
      <w:r w:rsidRPr="008534BD">
        <w:t xml:space="preserve">In conclusion to Wyclif, there are </w:t>
      </w:r>
      <w:r w:rsidR="00334771">
        <w:t xml:space="preserve">TP </w:t>
      </w:r>
      <w:r w:rsidRPr="008534BD">
        <w:t xml:space="preserve">expletive </w:t>
      </w:r>
      <w:r w:rsidR="007F3944">
        <w:rPr>
          <w:i/>
          <w:iCs/>
        </w:rPr>
        <w:t>ther</w:t>
      </w:r>
      <w:r w:rsidRPr="008534BD">
        <w:t>s. This can be</w:t>
      </w:r>
      <w:r w:rsidR="001373F4">
        <w:t xml:space="preserve"> related to the appearance of a</w:t>
      </w:r>
      <w:r w:rsidRPr="008534BD">
        <w:t xml:space="preserve"> </w:t>
      </w:r>
      <w:r w:rsidR="001373F4">
        <w:t>T</w:t>
      </w:r>
      <w:r w:rsidRPr="008534BD">
        <w:t xml:space="preserve">-position, evident from the introduction of accusative-with-infinitives </w:t>
      </w:r>
      <w:r w:rsidR="001373F4">
        <w:t xml:space="preserve">and split infinitives. </w:t>
      </w:r>
    </w:p>
    <w:p w:rsidR="003F5FF6" w:rsidRDefault="001373F4" w:rsidP="003F5FF6">
      <w:pPr>
        <w:spacing w:line="360" w:lineRule="auto"/>
        <w:contextualSpacing/>
        <w:rPr>
          <w:iCs/>
          <w:highlight w:val="yellow"/>
        </w:rPr>
      </w:pPr>
      <w:r>
        <w:tab/>
      </w:r>
      <w:r w:rsidR="00334771">
        <w:t>Chaucer i</w:t>
      </w:r>
      <w:r w:rsidR="003B7EF6">
        <w:t xml:space="preserve">s another author identified as having SV, rather than V2, in Table </w:t>
      </w:r>
      <w:r w:rsidR="00D973E5">
        <w:t>5.</w:t>
      </w:r>
      <w:r w:rsidR="003B7EF6">
        <w:t xml:space="preserve">1 above. </w:t>
      </w:r>
      <w:r w:rsidR="00B65F9F" w:rsidRPr="003B7EF6">
        <w:t xml:space="preserve">In </w:t>
      </w:r>
      <w:r w:rsidR="003B7EF6">
        <w:t>this text, the</w:t>
      </w:r>
      <w:r w:rsidR="00B65F9F" w:rsidRPr="003B7EF6">
        <w:t xml:space="preserve"> </w:t>
      </w:r>
      <w:r w:rsidR="003F5FF6" w:rsidRPr="00334771">
        <w:rPr>
          <w:i/>
          <w:iCs/>
        </w:rPr>
        <w:t>Astrolabe</w:t>
      </w:r>
      <w:r w:rsidR="003F5FF6" w:rsidRPr="003B7EF6">
        <w:rPr>
          <w:iCs/>
        </w:rPr>
        <w:t xml:space="preserve">, </w:t>
      </w:r>
      <w:r w:rsidR="00B65F9F" w:rsidRPr="003B7EF6">
        <w:rPr>
          <w:iCs/>
        </w:rPr>
        <w:t>there are expletives as well.</w:t>
      </w:r>
      <w:r w:rsidR="003B7EF6">
        <w:rPr>
          <w:iCs/>
        </w:rPr>
        <w:t xml:space="preserve"> They occur after topics, as in (</w:t>
      </w:r>
      <w:r w:rsidR="004D78FE">
        <w:rPr>
          <w:iCs/>
        </w:rPr>
        <w:t>79</w:t>
      </w:r>
      <w:r w:rsidR="003B7EF6">
        <w:rPr>
          <w:iCs/>
        </w:rPr>
        <w:t>) to (</w:t>
      </w:r>
      <w:r w:rsidR="004D78FE">
        <w:rPr>
          <w:iCs/>
        </w:rPr>
        <w:t>82</w:t>
      </w:r>
      <w:r w:rsidR="003B7EF6">
        <w:rPr>
          <w:iCs/>
        </w:rPr>
        <w:t>), and in subordinate clauses, as in (</w:t>
      </w:r>
      <w:r w:rsidR="004D78FE">
        <w:rPr>
          <w:iCs/>
        </w:rPr>
        <w:t>83</w:t>
      </w:r>
      <w:r w:rsidR="003B7EF6">
        <w:rPr>
          <w:iCs/>
        </w:rPr>
        <w:t>) to (</w:t>
      </w:r>
      <w:r w:rsidR="004D78FE">
        <w:rPr>
          <w:iCs/>
        </w:rPr>
        <w:t>85</w:t>
      </w:r>
      <w:r w:rsidR="003B7EF6">
        <w:rPr>
          <w:iCs/>
        </w:rPr>
        <w:t>), indications that they occupy the specifier of TP.</w:t>
      </w:r>
    </w:p>
    <w:p w:rsidR="003B7EF6" w:rsidRPr="00D652A6" w:rsidRDefault="003B7EF6" w:rsidP="003F5FF6">
      <w:pPr>
        <w:spacing w:line="360" w:lineRule="auto"/>
        <w:contextualSpacing/>
        <w:rPr>
          <w:iCs/>
          <w:highlight w:val="yellow"/>
        </w:rPr>
      </w:pPr>
    </w:p>
    <w:p w:rsidR="003F5FF6" w:rsidRDefault="003F5FF6" w:rsidP="003F5FF6">
      <w:pPr>
        <w:spacing w:line="360" w:lineRule="auto"/>
        <w:contextualSpacing/>
        <w:rPr>
          <w:iCs/>
        </w:rPr>
      </w:pPr>
      <w:r w:rsidRPr="0034185C">
        <w:rPr>
          <w:iCs/>
        </w:rPr>
        <w:t>(</w:t>
      </w:r>
      <w:r w:rsidR="004D78FE">
        <w:rPr>
          <w:iCs/>
        </w:rPr>
        <w:t>79</w:t>
      </w:r>
      <w:r w:rsidRPr="0034185C">
        <w:rPr>
          <w:iCs/>
        </w:rPr>
        <w:t>)</w:t>
      </w:r>
      <w:r w:rsidRPr="0034185C">
        <w:rPr>
          <w:iCs/>
        </w:rPr>
        <w:tab/>
      </w:r>
      <w:r w:rsidRPr="0034185C">
        <w:rPr>
          <w:i/>
          <w:iCs/>
        </w:rPr>
        <w:t xml:space="preserve">of the astrelabie þat I haue seyn, </w:t>
      </w:r>
      <w:r w:rsidRPr="0034185C">
        <w:rPr>
          <w:b/>
          <w:i/>
          <w:iCs/>
        </w:rPr>
        <w:t xml:space="preserve">there </w:t>
      </w:r>
      <w:r w:rsidRPr="0034185C">
        <w:rPr>
          <w:i/>
          <w:iCs/>
        </w:rPr>
        <w:t xml:space="preserve">ben some conclusions þat </w:t>
      </w:r>
      <w:r w:rsidR="0034185C" w:rsidRPr="0034185C">
        <w:rPr>
          <w:i/>
          <w:iCs/>
        </w:rPr>
        <w:t>…</w:t>
      </w:r>
    </w:p>
    <w:p w:rsidR="0034185C" w:rsidRPr="0034185C" w:rsidRDefault="0034185C" w:rsidP="003F5FF6">
      <w:pPr>
        <w:spacing w:line="360" w:lineRule="auto"/>
        <w:contextualSpacing/>
        <w:rPr>
          <w:iCs/>
        </w:rPr>
      </w:pPr>
      <w:r>
        <w:rPr>
          <w:iCs/>
        </w:rPr>
        <w:tab/>
        <w:t xml:space="preserve">`of the astrolabe that I have seen, there are some </w:t>
      </w:r>
      <w:r w:rsidR="00921802">
        <w:rPr>
          <w:iCs/>
        </w:rPr>
        <w:t>goal</w:t>
      </w:r>
      <w:r>
        <w:rPr>
          <w:iCs/>
        </w:rPr>
        <w:t>s that…’</w:t>
      </w:r>
      <w:r w:rsidR="00334771">
        <w:rPr>
          <w:iCs/>
        </w:rPr>
        <w:t xml:space="preserve"> (Astrolabe, Preface 21-22)</w:t>
      </w:r>
    </w:p>
    <w:p w:rsidR="0034185C" w:rsidRDefault="0034185C" w:rsidP="0034185C">
      <w:pPr>
        <w:spacing w:line="360" w:lineRule="auto"/>
        <w:contextualSpacing/>
        <w:rPr>
          <w:iCs/>
        </w:rPr>
      </w:pPr>
      <w:r w:rsidRPr="0034185C">
        <w:rPr>
          <w:iCs/>
        </w:rPr>
        <w:t>(</w:t>
      </w:r>
      <w:r w:rsidR="004D78FE">
        <w:rPr>
          <w:iCs/>
        </w:rPr>
        <w:t>80</w:t>
      </w:r>
      <w:r w:rsidRPr="0034185C">
        <w:rPr>
          <w:iCs/>
        </w:rPr>
        <w:t>)</w:t>
      </w:r>
      <w:r w:rsidRPr="0034185C">
        <w:rPr>
          <w:iCs/>
        </w:rPr>
        <w:tab/>
      </w:r>
      <w:r w:rsidRPr="00921802">
        <w:rPr>
          <w:i/>
          <w:iCs/>
        </w:rPr>
        <w:t xml:space="preserve">Ouer-thwart this for-seide longe lyne, </w:t>
      </w:r>
      <w:r w:rsidRPr="00921802">
        <w:rPr>
          <w:b/>
          <w:i/>
          <w:iCs/>
        </w:rPr>
        <w:t>ther</w:t>
      </w:r>
      <w:r w:rsidRPr="00921802">
        <w:rPr>
          <w:i/>
          <w:iCs/>
        </w:rPr>
        <w:t xml:space="preserve"> crosseth h</w:t>
      </w:r>
      <w:r w:rsidR="00921802" w:rsidRPr="00921802">
        <w:rPr>
          <w:i/>
          <w:iCs/>
        </w:rPr>
        <w:t xml:space="preserve">ym </w:t>
      </w:r>
      <w:r w:rsidRPr="00921802">
        <w:rPr>
          <w:i/>
          <w:iCs/>
        </w:rPr>
        <w:t>a-nother lyne</w:t>
      </w:r>
    </w:p>
    <w:p w:rsidR="0034185C" w:rsidRPr="0034185C" w:rsidRDefault="00921802" w:rsidP="0034185C">
      <w:pPr>
        <w:spacing w:line="360" w:lineRule="auto"/>
        <w:contextualSpacing/>
        <w:rPr>
          <w:iCs/>
        </w:rPr>
      </w:pPr>
      <w:r>
        <w:rPr>
          <w:iCs/>
        </w:rPr>
        <w:tab/>
        <w:t>`Across this already mentioned long line, there crosses itself another line.’</w:t>
      </w:r>
      <w:r w:rsidR="00D62542">
        <w:rPr>
          <w:iCs/>
        </w:rPr>
        <w:t xml:space="preserve"> (</w:t>
      </w:r>
      <w:r w:rsidR="00334771">
        <w:rPr>
          <w:iCs/>
        </w:rPr>
        <w:t xml:space="preserve">Astrolabe, </w:t>
      </w:r>
      <w:r w:rsidR="00D62542">
        <w:rPr>
          <w:iCs/>
        </w:rPr>
        <w:t>1.5</w:t>
      </w:r>
      <w:r>
        <w:rPr>
          <w:iCs/>
        </w:rPr>
        <w:t>)</w:t>
      </w:r>
    </w:p>
    <w:p w:rsidR="0034185C" w:rsidRDefault="0034185C" w:rsidP="0034185C">
      <w:pPr>
        <w:spacing w:line="360" w:lineRule="auto"/>
        <w:contextualSpacing/>
        <w:rPr>
          <w:iCs/>
        </w:rPr>
      </w:pPr>
      <w:r w:rsidRPr="0034185C">
        <w:rPr>
          <w:iCs/>
        </w:rPr>
        <w:t>(</w:t>
      </w:r>
      <w:r w:rsidR="004D78FE">
        <w:rPr>
          <w:iCs/>
        </w:rPr>
        <w:t>81</w:t>
      </w:r>
      <w:r w:rsidRPr="0034185C">
        <w:rPr>
          <w:iCs/>
        </w:rPr>
        <w:t>)</w:t>
      </w:r>
      <w:r w:rsidRPr="00921802">
        <w:rPr>
          <w:i/>
          <w:iCs/>
        </w:rPr>
        <w:tab/>
        <w:t xml:space="preserve">thorw wich pyn </w:t>
      </w:r>
      <w:r w:rsidRPr="00921802">
        <w:rPr>
          <w:b/>
          <w:i/>
          <w:iCs/>
        </w:rPr>
        <w:t>ther</w:t>
      </w:r>
      <w:r w:rsidRPr="00921802">
        <w:rPr>
          <w:i/>
          <w:iCs/>
        </w:rPr>
        <w:t xml:space="preserve"> goth a litel wegge</w:t>
      </w:r>
    </w:p>
    <w:p w:rsidR="00921802" w:rsidRPr="0034185C" w:rsidRDefault="00921802" w:rsidP="0034185C">
      <w:pPr>
        <w:spacing w:line="360" w:lineRule="auto"/>
        <w:contextualSpacing/>
        <w:rPr>
          <w:iCs/>
        </w:rPr>
      </w:pPr>
      <w:r>
        <w:rPr>
          <w:iCs/>
        </w:rPr>
        <w:tab/>
        <w:t xml:space="preserve">`through which pin, there goes a little wedge.’ </w:t>
      </w:r>
      <w:r w:rsidR="00D62542">
        <w:rPr>
          <w:iCs/>
        </w:rPr>
        <w:t>(</w:t>
      </w:r>
      <w:r w:rsidR="00334771">
        <w:rPr>
          <w:iCs/>
        </w:rPr>
        <w:t xml:space="preserve">Astrolabe, </w:t>
      </w:r>
      <w:r w:rsidR="00D62542">
        <w:rPr>
          <w:iCs/>
        </w:rPr>
        <w:t>1,14</w:t>
      </w:r>
      <w:r>
        <w:rPr>
          <w:iCs/>
        </w:rPr>
        <w:t>)</w:t>
      </w:r>
    </w:p>
    <w:p w:rsidR="0034185C" w:rsidRPr="00D62542" w:rsidRDefault="0034185C" w:rsidP="0034185C">
      <w:pPr>
        <w:spacing w:line="360" w:lineRule="auto"/>
        <w:contextualSpacing/>
        <w:rPr>
          <w:i/>
          <w:iCs/>
        </w:rPr>
      </w:pPr>
      <w:r w:rsidRPr="0034185C">
        <w:rPr>
          <w:iCs/>
        </w:rPr>
        <w:t>(</w:t>
      </w:r>
      <w:r w:rsidR="004D78FE">
        <w:rPr>
          <w:iCs/>
        </w:rPr>
        <w:t>82</w:t>
      </w:r>
      <w:r w:rsidRPr="0034185C">
        <w:rPr>
          <w:iCs/>
        </w:rPr>
        <w:t>)</w:t>
      </w:r>
      <w:r w:rsidRPr="0034185C">
        <w:rPr>
          <w:iCs/>
        </w:rPr>
        <w:tab/>
      </w:r>
      <w:r w:rsidRPr="00D62542">
        <w:rPr>
          <w:i/>
          <w:iCs/>
        </w:rPr>
        <w:t xml:space="preserve">From this senyth, as it semeth, </w:t>
      </w:r>
      <w:r w:rsidRPr="00D62542">
        <w:rPr>
          <w:b/>
          <w:i/>
          <w:iCs/>
        </w:rPr>
        <w:t>ther</w:t>
      </w:r>
      <w:r w:rsidRPr="00D62542">
        <w:rPr>
          <w:i/>
          <w:iCs/>
        </w:rPr>
        <w:t xml:space="preserve"> come a man</w:t>
      </w:r>
      <w:r w:rsidR="00921802" w:rsidRPr="00D62542">
        <w:rPr>
          <w:i/>
          <w:iCs/>
        </w:rPr>
        <w:t>er krokede strikes</w:t>
      </w:r>
    </w:p>
    <w:p w:rsidR="00921802" w:rsidRPr="0034185C" w:rsidRDefault="00921802" w:rsidP="0034185C">
      <w:pPr>
        <w:spacing w:line="360" w:lineRule="auto"/>
        <w:contextualSpacing/>
        <w:rPr>
          <w:iCs/>
        </w:rPr>
      </w:pPr>
      <w:r>
        <w:rPr>
          <w:iCs/>
        </w:rPr>
        <w:tab/>
        <w:t>`from this zenyth, as it seems, there comes a type of curved marks.’</w:t>
      </w:r>
      <w:r w:rsidR="00334771">
        <w:rPr>
          <w:iCs/>
        </w:rPr>
        <w:t xml:space="preserve"> (Astrolabe, </w:t>
      </w:r>
      <w:r w:rsidR="00C156F4">
        <w:rPr>
          <w:iCs/>
        </w:rPr>
        <w:t>1.19)</w:t>
      </w:r>
    </w:p>
    <w:p w:rsidR="0034185C" w:rsidRDefault="0034185C" w:rsidP="0034185C">
      <w:pPr>
        <w:spacing w:line="360" w:lineRule="auto"/>
        <w:contextualSpacing/>
        <w:rPr>
          <w:iCs/>
        </w:rPr>
      </w:pPr>
      <w:r w:rsidRPr="0034185C">
        <w:rPr>
          <w:iCs/>
        </w:rPr>
        <w:t>(</w:t>
      </w:r>
      <w:r w:rsidR="004D78FE">
        <w:rPr>
          <w:iCs/>
        </w:rPr>
        <w:t>83</w:t>
      </w:r>
      <w:r w:rsidRPr="0034185C">
        <w:rPr>
          <w:iCs/>
        </w:rPr>
        <w:t>)</w:t>
      </w:r>
      <w:r w:rsidRPr="0034185C">
        <w:rPr>
          <w:iCs/>
        </w:rPr>
        <w:tab/>
      </w:r>
      <w:r w:rsidRPr="00D62542">
        <w:rPr>
          <w:i/>
          <w:iCs/>
        </w:rPr>
        <w:t xml:space="preserve">so general … þat </w:t>
      </w:r>
      <w:r w:rsidRPr="00D62542">
        <w:rPr>
          <w:b/>
          <w:i/>
          <w:iCs/>
        </w:rPr>
        <w:t>ther</w:t>
      </w:r>
      <w:r w:rsidRPr="00D62542">
        <w:rPr>
          <w:i/>
          <w:iCs/>
        </w:rPr>
        <w:t xml:space="preserve"> nedith no more declaracion</w:t>
      </w:r>
    </w:p>
    <w:p w:rsidR="00D62542" w:rsidRPr="0034185C" w:rsidRDefault="00D62542" w:rsidP="0034185C">
      <w:pPr>
        <w:spacing w:line="360" w:lineRule="auto"/>
        <w:contextualSpacing/>
        <w:rPr>
          <w:iCs/>
        </w:rPr>
      </w:pPr>
      <w:r>
        <w:rPr>
          <w:iCs/>
        </w:rPr>
        <w:tab/>
        <w:t>`so general that no more explanation is needed.’ (</w:t>
      </w:r>
      <w:r w:rsidR="00C156F4">
        <w:rPr>
          <w:iCs/>
        </w:rPr>
        <w:t xml:space="preserve">Astrolabe, </w:t>
      </w:r>
      <w:r>
        <w:rPr>
          <w:iCs/>
        </w:rPr>
        <w:t>2.2)</w:t>
      </w:r>
    </w:p>
    <w:p w:rsidR="003F5FF6" w:rsidRDefault="00D62542" w:rsidP="003F5FF6">
      <w:pPr>
        <w:spacing w:line="360" w:lineRule="auto"/>
        <w:contextualSpacing/>
        <w:rPr>
          <w:iCs/>
        </w:rPr>
      </w:pPr>
      <w:r>
        <w:rPr>
          <w:iCs/>
        </w:rPr>
        <w:t>(</w:t>
      </w:r>
      <w:r w:rsidR="004D78FE">
        <w:rPr>
          <w:iCs/>
        </w:rPr>
        <w:t>84</w:t>
      </w:r>
      <w:r>
        <w:rPr>
          <w:iCs/>
        </w:rPr>
        <w:t>)</w:t>
      </w:r>
      <w:r>
        <w:rPr>
          <w:iCs/>
        </w:rPr>
        <w:tab/>
      </w:r>
      <w:r w:rsidRPr="00D62542">
        <w:rPr>
          <w:i/>
          <w:iCs/>
        </w:rPr>
        <w:t xml:space="preserve">after thin Almenak </w:t>
      </w:r>
      <w:r w:rsidR="003F5FF6" w:rsidRPr="00D62542">
        <w:rPr>
          <w:i/>
          <w:iCs/>
        </w:rPr>
        <w:t xml:space="preserve">vp-on wych table </w:t>
      </w:r>
      <w:r w:rsidR="003F5FF6" w:rsidRPr="00D62542">
        <w:rPr>
          <w:b/>
          <w:i/>
          <w:iCs/>
        </w:rPr>
        <w:t xml:space="preserve">ther </w:t>
      </w:r>
      <w:r w:rsidR="003F5FF6" w:rsidRPr="00D62542">
        <w:rPr>
          <w:i/>
          <w:iCs/>
        </w:rPr>
        <w:t>folwith a canon</w:t>
      </w:r>
    </w:p>
    <w:p w:rsidR="00D62542" w:rsidRPr="0034185C" w:rsidRDefault="00D62542" w:rsidP="001C6B8B">
      <w:pPr>
        <w:spacing w:line="360" w:lineRule="auto"/>
        <w:ind w:left="720" w:hanging="720"/>
        <w:contextualSpacing/>
        <w:rPr>
          <w:iCs/>
        </w:rPr>
      </w:pPr>
      <w:r>
        <w:rPr>
          <w:iCs/>
        </w:rPr>
        <w:tab/>
        <w:t xml:space="preserve">`according to your almanac, upon which plate there follows a </w:t>
      </w:r>
      <w:r w:rsidR="00964B58">
        <w:rPr>
          <w:iCs/>
        </w:rPr>
        <w:t>set of rules.’ (</w:t>
      </w:r>
      <w:r w:rsidR="00AD68AD">
        <w:rPr>
          <w:iCs/>
        </w:rPr>
        <w:t xml:space="preserve">Astrolabe, </w:t>
      </w:r>
      <w:r w:rsidR="00964B58">
        <w:rPr>
          <w:iCs/>
        </w:rPr>
        <w:t>Preface</w:t>
      </w:r>
      <w:r w:rsidR="00C156F4">
        <w:rPr>
          <w:iCs/>
        </w:rPr>
        <w:t xml:space="preserve"> 94-5</w:t>
      </w:r>
      <w:r w:rsidR="00964B58">
        <w:rPr>
          <w:iCs/>
        </w:rPr>
        <w:t>)</w:t>
      </w:r>
    </w:p>
    <w:p w:rsidR="003F5FF6" w:rsidRPr="005D5E4D" w:rsidRDefault="003F5FF6" w:rsidP="003F5FF6">
      <w:pPr>
        <w:spacing w:line="360" w:lineRule="auto"/>
        <w:contextualSpacing/>
        <w:rPr>
          <w:i/>
          <w:iCs/>
        </w:rPr>
      </w:pPr>
      <w:r w:rsidRPr="0034185C">
        <w:rPr>
          <w:iCs/>
        </w:rPr>
        <w:t>(</w:t>
      </w:r>
      <w:r w:rsidR="004D78FE">
        <w:rPr>
          <w:iCs/>
        </w:rPr>
        <w:t>85</w:t>
      </w:r>
      <w:r w:rsidRPr="0034185C">
        <w:rPr>
          <w:iCs/>
        </w:rPr>
        <w:t>)</w:t>
      </w:r>
      <w:r w:rsidRPr="0034185C">
        <w:rPr>
          <w:iCs/>
        </w:rPr>
        <w:tab/>
      </w:r>
      <w:r w:rsidRPr="005D5E4D">
        <w:rPr>
          <w:i/>
          <w:iCs/>
        </w:rPr>
        <w:t xml:space="preserve">ouer the wiche degrees </w:t>
      </w:r>
      <w:r w:rsidRPr="005D5E4D">
        <w:rPr>
          <w:b/>
          <w:i/>
          <w:iCs/>
        </w:rPr>
        <w:t>ther</w:t>
      </w:r>
      <w:r w:rsidR="00964B58" w:rsidRPr="005D5E4D">
        <w:rPr>
          <w:i/>
          <w:iCs/>
        </w:rPr>
        <w:t xml:space="preserve"> ben nowmbres of augrym</w:t>
      </w:r>
    </w:p>
    <w:p w:rsidR="00964B58" w:rsidRPr="0034185C" w:rsidRDefault="00964B58" w:rsidP="003F5FF6">
      <w:pPr>
        <w:spacing w:line="360" w:lineRule="auto"/>
        <w:contextualSpacing/>
        <w:rPr>
          <w:iCs/>
        </w:rPr>
      </w:pPr>
      <w:r>
        <w:rPr>
          <w:iCs/>
        </w:rPr>
        <w:tab/>
        <w:t>`over which degrees there are numbers of algorithms.’ (</w:t>
      </w:r>
      <w:r w:rsidR="00AD68AD">
        <w:rPr>
          <w:iCs/>
        </w:rPr>
        <w:t xml:space="preserve">Astrolabe, </w:t>
      </w:r>
      <w:r>
        <w:rPr>
          <w:iCs/>
        </w:rPr>
        <w:t>1.7)</w:t>
      </w:r>
    </w:p>
    <w:p w:rsidR="0034185C" w:rsidRPr="0089316C" w:rsidRDefault="0034185C" w:rsidP="003F5FF6">
      <w:pPr>
        <w:spacing w:line="360" w:lineRule="auto"/>
        <w:contextualSpacing/>
        <w:rPr>
          <w:iCs/>
        </w:rPr>
      </w:pPr>
    </w:p>
    <w:p w:rsidR="007D0A31" w:rsidRPr="008534BD" w:rsidRDefault="003F5FF6" w:rsidP="007D0A31">
      <w:pPr>
        <w:spacing w:line="360" w:lineRule="auto"/>
        <w:contextualSpacing/>
      </w:pPr>
      <w:r w:rsidRPr="0089316C">
        <w:rPr>
          <w:iCs/>
        </w:rPr>
        <w:t>Searching for a `be’ verb with an indefinite</w:t>
      </w:r>
      <w:r w:rsidR="00ED021F">
        <w:rPr>
          <w:iCs/>
        </w:rPr>
        <w:t xml:space="preserve"> without `there’ </w:t>
      </w:r>
      <w:r w:rsidR="00447B19">
        <w:rPr>
          <w:iCs/>
        </w:rPr>
        <w:t xml:space="preserve">provides no results </w:t>
      </w:r>
      <w:r w:rsidRPr="0089316C">
        <w:rPr>
          <w:iCs/>
        </w:rPr>
        <w:t xml:space="preserve">in the </w:t>
      </w:r>
      <w:r w:rsidRPr="0089316C">
        <w:rPr>
          <w:i/>
          <w:iCs/>
        </w:rPr>
        <w:t xml:space="preserve">Astrolabe </w:t>
      </w:r>
      <w:r w:rsidRPr="0089316C">
        <w:rPr>
          <w:iCs/>
        </w:rPr>
        <w:t>so that suggests TP-expletives are as necessary as in Modern English.</w:t>
      </w:r>
      <w:r w:rsidR="007D0A31" w:rsidRPr="0089316C">
        <w:t xml:space="preserve"> In</w:t>
      </w:r>
      <w:r w:rsidR="007D0A31" w:rsidRPr="008534BD">
        <w:t xml:space="preserve"> Chaucer's </w:t>
      </w:r>
      <w:r w:rsidR="007D0A31" w:rsidRPr="008534BD">
        <w:rPr>
          <w:i/>
          <w:iCs/>
        </w:rPr>
        <w:t>Canterbury Tales</w:t>
      </w:r>
      <w:r w:rsidR="007D0A31" w:rsidRPr="008534BD">
        <w:t xml:space="preserve">, </w:t>
      </w:r>
      <w:r w:rsidR="007D0A31" w:rsidRPr="008534BD">
        <w:rPr>
          <w:i/>
          <w:iCs/>
        </w:rPr>
        <w:t>ther</w:t>
      </w:r>
      <w:r w:rsidR="007D0A31" w:rsidRPr="008534BD">
        <w:t xml:space="preserve"> is </w:t>
      </w:r>
      <w:r w:rsidR="0089316C">
        <w:t>also used as an expletive, e.g. after topics in (</w:t>
      </w:r>
      <w:r w:rsidR="004D78FE">
        <w:t>86</w:t>
      </w:r>
      <w:r w:rsidR="0089316C">
        <w:t>) to (</w:t>
      </w:r>
      <w:r w:rsidR="004D78FE">
        <w:t>88</w:t>
      </w:r>
      <w:r w:rsidR="0089316C">
        <w:t>)</w:t>
      </w:r>
      <w:r w:rsidR="001C6B8B">
        <w:t>.</w:t>
      </w:r>
    </w:p>
    <w:p w:rsidR="007D0A31" w:rsidRPr="008534BD" w:rsidRDefault="007D0A31" w:rsidP="007D0A31">
      <w:pPr>
        <w:spacing w:line="360" w:lineRule="auto"/>
        <w:contextualSpacing/>
      </w:pPr>
    </w:p>
    <w:p w:rsidR="0089316C" w:rsidRDefault="007D0A31" w:rsidP="007D0A31">
      <w:pPr>
        <w:spacing w:line="360" w:lineRule="auto"/>
        <w:contextualSpacing/>
        <w:rPr>
          <w:i/>
          <w:iCs/>
        </w:rPr>
      </w:pPr>
      <w:r>
        <w:t>(</w:t>
      </w:r>
      <w:r w:rsidR="004D78FE">
        <w:t>86</w:t>
      </w:r>
      <w:r>
        <w:t>)</w:t>
      </w:r>
      <w:r w:rsidRPr="008534BD">
        <w:rPr>
          <w:i/>
          <w:iCs/>
        </w:rPr>
        <w:tab/>
      </w:r>
      <w:r w:rsidRPr="0089316C">
        <w:rPr>
          <w:i/>
        </w:rPr>
        <w:t xml:space="preserve">And over his heed </w:t>
      </w:r>
      <w:r w:rsidRPr="0089316C">
        <w:rPr>
          <w:b/>
          <w:bCs/>
          <w:i/>
        </w:rPr>
        <w:t>ther shynen</w:t>
      </w:r>
      <w:r w:rsidRPr="0089316C">
        <w:rPr>
          <w:i/>
        </w:rPr>
        <w:t xml:space="preserve"> two figures.</w:t>
      </w:r>
      <w:r w:rsidRPr="00722178">
        <w:rPr>
          <w:i/>
          <w:iCs/>
        </w:rPr>
        <w:t xml:space="preserve"> </w:t>
      </w:r>
    </w:p>
    <w:p w:rsidR="007D0A31" w:rsidRPr="008534BD" w:rsidRDefault="0089316C" w:rsidP="0089316C">
      <w:pPr>
        <w:spacing w:line="360" w:lineRule="auto"/>
        <w:ind w:firstLine="720"/>
        <w:contextualSpacing/>
      </w:pPr>
      <w:r>
        <w:rPr>
          <w:iCs/>
        </w:rPr>
        <w:t xml:space="preserve">`And above his head, there shine two images.’ (CT, </w:t>
      </w:r>
      <w:r w:rsidR="007D0A31" w:rsidRPr="008534BD">
        <w:rPr>
          <w:i/>
          <w:iCs/>
        </w:rPr>
        <w:t>Knight's Tale</w:t>
      </w:r>
      <w:r w:rsidR="007D0A31" w:rsidRPr="008534BD">
        <w:t xml:space="preserve"> 2043</w:t>
      </w:r>
      <w:r>
        <w:t>)</w:t>
      </w:r>
    </w:p>
    <w:p w:rsidR="0089316C" w:rsidRDefault="007D0A31" w:rsidP="007D0A31">
      <w:pPr>
        <w:spacing w:line="360" w:lineRule="auto"/>
        <w:contextualSpacing/>
      </w:pPr>
      <w:r>
        <w:t>(</w:t>
      </w:r>
      <w:r w:rsidR="004D78FE">
        <w:t>87</w:t>
      </w:r>
      <w:r>
        <w:t>)</w:t>
      </w:r>
      <w:r w:rsidRPr="008534BD">
        <w:tab/>
      </w:r>
      <w:r w:rsidRPr="007F40B8">
        <w:rPr>
          <w:i/>
        </w:rPr>
        <w:t xml:space="preserve">With hym </w:t>
      </w:r>
      <w:r w:rsidRPr="007F40B8">
        <w:rPr>
          <w:b/>
          <w:bCs/>
          <w:i/>
        </w:rPr>
        <w:t>ther wenten</w:t>
      </w:r>
      <w:r w:rsidRPr="007F40B8">
        <w:rPr>
          <w:i/>
        </w:rPr>
        <w:t xml:space="preserve"> knyghtes many on. </w:t>
      </w:r>
    </w:p>
    <w:p w:rsidR="007D0A31" w:rsidRPr="008534BD" w:rsidRDefault="007F40B8" w:rsidP="0089316C">
      <w:pPr>
        <w:spacing w:line="360" w:lineRule="auto"/>
        <w:ind w:firstLine="720"/>
        <w:contextualSpacing/>
      </w:pPr>
      <w:r>
        <w:rPr>
          <w:iCs/>
        </w:rPr>
        <w:t xml:space="preserve">`With him, there went many a knight.’ </w:t>
      </w:r>
      <w:r w:rsidR="0089316C">
        <w:rPr>
          <w:iCs/>
        </w:rPr>
        <w:t xml:space="preserve">(CT, </w:t>
      </w:r>
      <w:r w:rsidR="0089316C" w:rsidRPr="008534BD">
        <w:rPr>
          <w:i/>
          <w:iCs/>
        </w:rPr>
        <w:t>Knight's Tale</w:t>
      </w:r>
      <w:r w:rsidR="007D0A31" w:rsidRPr="008534BD">
        <w:t>, 2118</w:t>
      </w:r>
      <w:r w:rsidR="0089316C">
        <w:t>)</w:t>
      </w:r>
    </w:p>
    <w:p w:rsidR="0089316C" w:rsidRDefault="007D0A31" w:rsidP="007D0A31">
      <w:pPr>
        <w:spacing w:line="360" w:lineRule="auto"/>
        <w:contextualSpacing/>
      </w:pPr>
      <w:r>
        <w:lastRenderedPageBreak/>
        <w:t>(</w:t>
      </w:r>
      <w:r w:rsidR="004D78FE">
        <w:t>88</w:t>
      </w:r>
      <w:r>
        <w:t>)</w:t>
      </w:r>
      <w:r w:rsidRPr="008534BD">
        <w:tab/>
      </w:r>
      <w:r w:rsidRPr="007F40B8">
        <w:rPr>
          <w:i/>
        </w:rPr>
        <w:t xml:space="preserve">that in hir coppe </w:t>
      </w:r>
      <w:r w:rsidRPr="007F40B8">
        <w:rPr>
          <w:b/>
          <w:bCs/>
          <w:i/>
        </w:rPr>
        <w:t>ther was</w:t>
      </w:r>
      <w:r w:rsidRPr="007F40B8">
        <w:rPr>
          <w:i/>
        </w:rPr>
        <w:t xml:space="preserve"> no ferthyng sene.</w:t>
      </w:r>
      <w:r w:rsidRPr="00722178">
        <w:t xml:space="preserve"> </w:t>
      </w:r>
    </w:p>
    <w:p w:rsidR="007D0A31" w:rsidRPr="008534BD" w:rsidRDefault="007F40B8" w:rsidP="0089316C">
      <w:pPr>
        <w:spacing w:line="360" w:lineRule="auto"/>
        <w:ind w:firstLine="720"/>
        <w:contextualSpacing/>
      </w:pPr>
      <w:r>
        <w:rPr>
          <w:iCs/>
        </w:rPr>
        <w:t xml:space="preserve">`that in her cup, there was no small remnant to be seen.’ </w:t>
      </w:r>
      <w:r w:rsidR="0089316C">
        <w:rPr>
          <w:iCs/>
        </w:rPr>
        <w:t xml:space="preserve">(CT, </w:t>
      </w:r>
      <w:r w:rsidR="0089316C" w:rsidRPr="008534BD">
        <w:rPr>
          <w:i/>
          <w:iCs/>
        </w:rPr>
        <w:t>Knight's Tale</w:t>
      </w:r>
      <w:r w:rsidR="007D0A31" w:rsidRPr="008534BD">
        <w:t>, 134</w:t>
      </w:r>
      <w:r w:rsidR="0089316C">
        <w:t>)</w:t>
      </w:r>
    </w:p>
    <w:p w:rsidR="00964B58" w:rsidRDefault="00964B58" w:rsidP="00964B58">
      <w:pPr>
        <w:spacing w:line="360" w:lineRule="auto"/>
        <w:contextualSpacing/>
        <w:rPr>
          <w:iCs/>
        </w:rPr>
      </w:pPr>
    </w:p>
    <w:p w:rsidR="00964B58" w:rsidRDefault="007F3944" w:rsidP="00964B58">
      <w:pPr>
        <w:spacing w:line="360" w:lineRule="auto"/>
        <w:contextualSpacing/>
        <w:rPr>
          <w:iCs/>
        </w:rPr>
      </w:pPr>
      <w:r>
        <w:rPr>
          <w:iCs/>
        </w:rPr>
        <w:t>There</w:t>
      </w:r>
      <w:r w:rsidR="0089316C">
        <w:rPr>
          <w:iCs/>
        </w:rPr>
        <w:t xml:space="preserve"> </w:t>
      </w:r>
      <w:r w:rsidR="0089316C" w:rsidRPr="005D5E4D">
        <w:rPr>
          <w:iCs/>
        </w:rPr>
        <w:t xml:space="preserve">are a few </w:t>
      </w:r>
      <w:r w:rsidR="00964B58" w:rsidRPr="005D5E4D">
        <w:rPr>
          <w:iCs/>
        </w:rPr>
        <w:t xml:space="preserve">V2 </w:t>
      </w:r>
      <w:r w:rsidR="0089316C" w:rsidRPr="005D5E4D">
        <w:rPr>
          <w:iCs/>
        </w:rPr>
        <w:t xml:space="preserve">word orders with </w:t>
      </w:r>
      <w:r w:rsidR="005D5E4D" w:rsidRPr="005D5E4D">
        <w:rPr>
          <w:iCs/>
        </w:rPr>
        <w:t xml:space="preserve">TP </w:t>
      </w:r>
      <w:r w:rsidR="0089316C" w:rsidRPr="005D5E4D">
        <w:rPr>
          <w:iCs/>
        </w:rPr>
        <w:t>expletive</w:t>
      </w:r>
      <w:r w:rsidR="005D5E4D" w:rsidRPr="005D5E4D">
        <w:rPr>
          <w:iCs/>
        </w:rPr>
        <w:t>s</w:t>
      </w:r>
      <w:r w:rsidR="0089316C">
        <w:rPr>
          <w:iCs/>
        </w:rPr>
        <w:t>, as (</w:t>
      </w:r>
      <w:r w:rsidR="004D78FE">
        <w:rPr>
          <w:iCs/>
        </w:rPr>
        <w:t>89</w:t>
      </w:r>
      <w:r w:rsidR="0089316C">
        <w:rPr>
          <w:iCs/>
        </w:rPr>
        <w:t>) to (</w:t>
      </w:r>
      <w:r w:rsidR="004D78FE">
        <w:rPr>
          <w:iCs/>
        </w:rPr>
        <w:t>91</w:t>
      </w:r>
      <w:r w:rsidR="0089316C">
        <w:rPr>
          <w:iCs/>
        </w:rPr>
        <w:t>) show</w:t>
      </w:r>
      <w:r w:rsidR="0099765C">
        <w:rPr>
          <w:iCs/>
        </w:rPr>
        <w:t xml:space="preserve">, </w:t>
      </w:r>
      <w:r>
        <w:rPr>
          <w:iCs/>
        </w:rPr>
        <w:t xml:space="preserve">which are unexpected given determinacy. </w:t>
      </w:r>
      <w:r w:rsidR="00267E67">
        <w:t>In the next section, I</w:t>
      </w:r>
      <w:r w:rsidR="00BE62AA">
        <w:t xml:space="preserve"> venture an explanation of these</w:t>
      </w:r>
      <w:r w:rsidR="00267E67">
        <w:t xml:space="preserve"> </w:t>
      </w:r>
      <w:r w:rsidR="001C6B8B">
        <w:t xml:space="preserve">V2 expletives </w:t>
      </w:r>
      <w:r w:rsidR="00267E67">
        <w:t>as vP-expletives.</w:t>
      </w:r>
    </w:p>
    <w:p w:rsidR="0089316C" w:rsidRPr="00964B58" w:rsidRDefault="0089316C" w:rsidP="00964B58">
      <w:pPr>
        <w:spacing w:line="360" w:lineRule="auto"/>
        <w:contextualSpacing/>
        <w:rPr>
          <w:iCs/>
        </w:rPr>
      </w:pPr>
    </w:p>
    <w:p w:rsidR="00964B58" w:rsidRDefault="00964B58" w:rsidP="00964B58">
      <w:pPr>
        <w:spacing w:line="360" w:lineRule="auto"/>
        <w:contextualSpacing/>
        <w:rPr>
          <w:iCs/>
        </w:rPr>
      </w:pPr>
      <w:r w:rsidRPr="00964B58">
        <w:rPr>
          <w:iCs/>
        </w:rPr>
        <w:t>(</w:t>
      </w:r>
      <w:r w:rsidR="004D78FE">
        <w:rPr>
          <w:iCs/>
        </w:rPr>
        <w:t>89</w:t>
      </w:r>
      <w:r w:rsidRPr="00964B58">
        <w:rPr>
          <w:iCs/>
        </w:rPr>
        <w:t>)</w:t>
      </w:r>
      <w:r w:rsidRPr="00964B58">
        <w:rPr>
          <w:iCs/>
        </w:rPr>
        <w:tab/>
      </w:r>
      <w:r w:rsidRPr="00AD68AD">
        <w:rPr>
          <w:i/>
          <w:iCs/>
        </w:rPr>
        <w:t xml:space="preserve">vnder the cercle of Cancer, ben </w:t>
      </w:r>
      <w:r w:rsidRPr="00AD68AD">
        <w:rPr>
          <w:b/>
          <w:i/>
          <w:iCs/>
        </w:rPr>
        <w:t>ther</w:t>
      </w:r>
      <w:r w:rsidR="00AD68AD" w:rsidRPr="00AD68AD">
        <w:rPr>
          <w:i/>
          <w:iCs/>
        </w:rPr>
        <w:t xml:space="preserve"> 12 deuysiouns embelif</w:t>
      </w:r>
    </w:p>
    <w:p w:rsidR="00AD68AD" w:rsidRPr="00964B58" w:rsidRDefault="00AD68AD" w:rsidP="00964B58">
      <w:pPr>
        <w:spacing w:line="360" w:lineRule="auto"/>
        <w:contextualSpacing/>
        <w:rPr>
          <w:iCs/>
        </w:rPr>
      </w:pPr>
      <w:r>
        <w:rPr>
          <w:iCs/>
        </w:rPr>
        <w:tab/>
        <w:t>`under the circle of Cancer, there are 12 oblique divisions.’ (Astrolabe, 1.20)</w:t>
      </w:r>
    </w:p>
    <w:p w:rsidR="00964B58" w:rsidRDefault="00964B58" w:rsidP="00964B58">
      <w:pPr>
        <w:spacing w:line="360" w:lineRule="auto"/>
        <w:contextualSpacing/>
        <w:rPr>
          <w:iCs/>
        </w:rPr>
      </w:pPr>
      <w:r w:rsidRPr="00964B58">
        <w:rPr>
          <w:iCs/>
        </w:rPr>
        <w:t>(</w:t>
      </w:r>
      <w:r w:rsidR="004D78FE">
        <w:rPr>
          <w:iCs/>
        </w:rPr>
        <w:t>90</w:t>
      </w:r>
      <w:r w:rsidRPr="00964B58">
        <w:rPr>
          <w:iCs/>
        </w:rPr>
        <w:t>)</w:t>
      </w:r>
      <w:r w:rsidRPr="00964B58">
        <w:rPr>
          <w:iCs/>
        </w:rPr>
        <w:tab/>
      </w:r>
      <w:r w:rsidRPr="003F75DC">
        <w:rPr>
          <w:i/>
          <w:iCs/>
        </w:rPr>
        <w:t xml:space="preserve">Thus ben </w:t>
      </w:r>
      <w:r w:rsidRPr="003F75DC">
        <w:rPr>
          <w:b/>
          <w:i/>
          <w:iCs/>
        </w:rPr>
        <w:t>ther</w:t>
      </w:r>
      <w:r w:rsidRPr="003F75DC">
        <w:rPr>
          <w:i/>
          <w:iCs/>
        </w:rPr>
        <w:t xml:space="preserve"> 6 degree</w:t>
      </w:r>
      <w:r w:rsidR="0089316C" w:rsidRPr="003F75DC">
        <w:rPr>
          <w:i/>
          <w:iCs/>
        </w:rPr>
        <w:t>s of the zodiak</w:t>
      </w:r>
      <w:r w:rsidR="00AD68AD" w:rsidRPr="003F75DC">
        <w:rPr>
          <w:i/>
          <w:iCs/>
        </w:rPr>
        <w:t xml:space="preserve"> on oo side</w:t>
      </w:r>
    </w:p>
    <w:p w:rsidR="00AD68AD" w:rsidRPr="00964B58" w:rsidRDefault="00AD68AD" w:rsidP="00964B58">
      <w:pPr>
        <w:spacing w:line="360" w:lineRule="auto"/>
        <w:contextualSpacing/>
        <w:rPr>
          <w:iCs/>
        </w:rPr>
      </w:pPr>
      <w:r>
        <w:rPr>
          <w:iCs/>
        </w:rPr>
        <w:tab/>
        <w:t>`Thus, there are 6 degrees on the zodiac on the one side.’ (Astrolabe, 1.21)</w:t>
      </w:r>
    </w:p>
    <w:p w:rsidR="00964B58" w:rsidRDefault="00964B58" w:rsidP="00964B58">
      <w:pPr>
        <w:spacing w:line="360" w:lineRule="auto"/>
        <w:contextualSpacing/>
        <w:rPr>
          <w:iCs/>
        </w:rPr>
      </w:pPr>
      <w:r w:rsidRPr="00964B58">
        <w:rPr>
          <w:iCs/>
        </w:rPr>
        <w:t>(</w:t>
      </w:r>
      <w:r w:rsidR="004D78FE">
        <w:rPr>
          <w:iCs/>
        </w:rPr>
        <w:t>91</w:t>
      </w:r>
      <w:r w:rsidRPr="00964B58">
        <w:rPr>
          <w:iCs/>
        </w:rPr>
        <w:t>)</w:t>
      </w:r>
      <w:r w:rsidRPr="00964B58">
        <w:rPr>
          <w:iCs/>
        </w:rPr>
        <w:tab/>
      </w:r>
      <w:r w:rsidRPr="007F40B8">
        <w:rPr>
          <w:i/>
          <w:iCs/>
        </w:rPr>
        <w:t xml:space="preserve">thanne is </w:t>
      </w:r>
      <w:r w:rsidRPr="007F40B8">
        <w:rPr>
          <w:b/>
          <w:i/>
          <w:iCs/>
        </w:rPr>
        <w:t>ther</w:t>
      </w:r>
      <w:r w:rsidRPr="007F40B8">
        <w:rPr>
          <w:i/>
          <w:iCs/>
        </w:rPr>
        <w:t xml:space="preserve"> no more bu</w:t>
      </w:r>
      <w:r w:rsidR="0089316C" w:rsidRPr="007F40B8">
        <w:rPr>
          <w:i/>
          <w:iCs/>
        </w:rPr>
        <w:t>t waite in which azymut þat</w:t>
      </w:r>
      <w:r w:rsidR="007F40B8">
        <w:rPr>
          <w:i/>
          <w:iCs/>
        </w:rPr>
        <w:t xml:space="preserve"> …</w:t>
      </w:r>
    </w:p>
    <w:p w:rsidR="00AD68AD" w:rsidRPr="00964B58" w:rsidRDefault="00AD68AD" w:rsidP="00964B58">
      <w:pPr>
        <w:spacing w:line="360" w:lineRule="auto"/>
        <w:contextualSpacing/>
        <w:rPr>
          <w:iCs/>
        </w:rPr>
      </w:pPr>
      <w:r>
        <w:rPr>
          <w:iCs/>
        </w:rPr>
        <w:tab/>
      </w:r>
      <w:r w:rsidR="007F40B8">
        <w:rPr>
          <w:iCs/>
        </w:rPr>
        <w:t>`Then, there is no more to do than to wait in which arc that … (Astrolabe, 2.31)</w:t>
      </w:r>
    </w:p>
    <w:p w:rsidR="003F5FF6" w:rsidRDefault="003F5FF6" w:rsidP="003F5FF6">
      <w:pPr>
        <w:spacing w:line="360" w:lineRule="auto"/>
        <w:contextualSpacing/>
        <w:rPr>
          <w:iCs/>
        </w:rPr>
      </w:pPr>
    </w:p>
    <w:p w:rsidR="008534BD" w:rsidRPr="008534BD" w:rsidRDefault="0099765C" w:rsidP="008534BD">
      <w:pPr>
        <w:spacing w:line="360" w:lineRule="auto"/>
        <w:contextualSpacing/>
      </w:pPr>
      <w:r>
        <w:t>In addition to the frequent use of expletives, is there</w:t>
      </w:r>
      <w:r w:rsidR="001C6B8B">
        <w:t xml:space="preserve"> evidence for</w:t>
      </w:r>
      <w:r w:rsidR="001373F4">
        <w:t xml:space="preserve"> a T</w:t>
      </w:r>
      <w:r>
        <w:t>?</w:t>
      </w:r>
      <w:r w:rsidR="008534BD" w:rsidRPr="008534BD">
        <w:t xml:space="preserve"> </w:t>
      </w:r>
      <w:r>
        <w:t>M</w:t>
      </w:r>
      <w:r w:rsidR="008534BD" w:rsidRPr="008534BD">
        <w:t xml:space="preserve">odals and </w:t>
      </w:r>
      <w:r w:rsidR="008534BD" w:rsidRPr="008534BD">
        <w:rPr>
          <w:i/>
          <w:iCs/>
        </w:rPr>
        <w:t>do</w:t>
      </w:r>
      <w:r w:rsidR="008534BD" w:rsidRPr="008534BD">
        <w:t xml:space="preserve"> are used in their Mo</w:t>
      </w:r>
      <w:r w:rsidR="001C6B8B">
        <w:t>dern English meanings, as in (</w:t>
      </w:r>
      <w:r w:rsidR="004D78FE">
        <w:t>92</w:t>
      </w:r>
      <w:r w:rsidR="008534BD" w:rsidRPr="008534BD">
        <w:t>) and (</w:t>
      </w:r>
      <w:r w:rsidR="004D78FE">
        <w:t>93</w:t>
      </w:r>
      <w:r w:rsidR="008534BD" w:rsidRPr="008534BD">
        <w:t xml:space="preserve">). </w:t>
      </w:r>
    </w:p>
    <w:p w:rsidR="008534BD" w:rsidRPr="008534BD" w:rsidRDefault="008534BD" w:rsidP="008534BD">
      <w:pPr>
        <w:spacing w:line="360" w:lineRule="auto"/>
        <w:contextualSpacing/>
      </w:pPr>
    </w:p>
    <w:p w:rsidR="003F75DC" w:rsidRDefault="001373F4" w:rsidP="008534BD">
      <w:pPr>
        <w:spacing w:line="360" w:lineRule="auto"/>
        <w:contextualSpacing/>
        <w:rPr>
          <w:i/>
          <w:iCs/>
        </w:rPr>
      </w:pPr>
      <w:r>
        <w:t>(</w:t>
      </w:r>
      <w:r w:rsidR="004D78FE">
        <w:t>92</w:t>
      </w:r>
      <w:r>
        <w:t>)</w:t>
      </w:r>
      <w:r w:rsidR="008534BD" w:rsidRPr="008534BD">
        <w:rPr>
          <w:i/>
          <w:iCs/>
        </w:rPr>
        <w:tab/>
      </w:r>
      <w:r w:rsidR="008534BD" w:rsidRPr="003F75DC">
        <w:rPr>
          <w:i/>
        </w:rPr>
        <w:t xml:space="preserve">It </w:t>
      </w:r>
      <w:r w:rsidR="008534BD" w:rsidRPr="003F75DC">
        <w:rPr>
          <w:b/>
          <w:i/>
        </w:rPr>
        <w:t xml:space="preserve">shal </w:t>
      </w:r>
      <w:r w:rsidR="008534BD" w:rsidRPr="003F75DC">
        <w:rPr>
          <w:i/>
        </w:rPr>
        <w:t>be doon.</w:t>
      </w:r>
      <w:r w:rsidR="00722178" w:rsidRPr="00722178">
        <w:rPr>
          <w:i/>
          <w:iCs/>
        </w:rPr>
        <w:t xml:space="preserve"> </w:t>
      </w:r>
    </w:p>
    <w:p w:rsidR="008534BD" w:rsidRPr="008534BD" w:rsidRDefault="003F75DC" w:rsidP="003F75DC">
      <w:pPr>
        <w:spacing w:line="360" w:lineRule="auto"/>
        <w:ind w:firstLine="720"/>
        <w:contextualSpacing/>
      </w:pPr>
      <w:r>
        <w:rPr>
          <w:iCs/>
        </w:rPr>
        <w:t xml:space="preserve">`It shall be done.’ (Chaucer, </w:t>
      </w:r>
      <w:r w:rsidR="00722178" w:rsidRPr="008534BD">
        <w:rPr>
          <w:i/>
          <w:iCs/>
        </w:rPr>
        <w:t>The Reeve's Tale</w:t>
      </w:r>
      <w:r w:rsidR="00722178" w:rsidRPr="008534BD">
        <w:t xml:space="preserve"> I, 4034</w:t>
      </w:r>
      <w:r>
        <w:t>)</w:t>
      </w:r>
    </w:p>
    <w:p w:rsidR="003F75DC" w:rsidRDefault="001373F4" w:rsidP="008534BD">
      <w:pPr>
        <w:spacing w:line="360" w:lineRule="auto"/>
        <w:contextualSpacing/>
      </w:pPr>
      <w:r>
        <w:t>(</w:t>
      </w:r>
      <w:r w:rsidR="004D78FE">
        <w:t>93</w:t>
      </w:r>
      <w:r>
        <w:t>)</w:t>
      </w:r>
      <w:r w:rsidR="008534BD" w:rsidRPr="008534BD">
        <w:tab/>
      </w:r>
      <w:r w:rsidR="008534BD" w:rsidRPr="003F75DC">
        <w:rPr>
          <w:i/>
        </w:rPr>
        <w:t xml:space="preserve">how now, what </w:t>
      </w:r>
      <w:r w:rsidR="008534BD" w:rsidRPr="003F75DC">
        <w:rPr>
          <w:b/>
          <w:bCs/>
          <w:i/>
        </w:rPr>
        <w:t>do</w:t>
      </w:r>
      <w:r w:rsidR="008534BD" w:rsidRPr="003F75DC">
        <w:rPr>
          <w:i/>
        </w:rPr>
        <w:t xml:space="preserve"> ye heer?</w:t>
      </w:r>
      <w:r w:rsidR="00722178" w:rsidRPr="00722178">
        <w:t xml:space="preserve"> </w:t>
      </w:r>
    </w:p>
    <w:p w:rsidR="008534BD" w:rsidRDefault="003F75DC" w:rsidP="003F75DC">
      <w:pPr>
        <w:spacing w:line="360" w:lineRule="auto"/>
        <w:ind w:firstLine="720"/>
        <w:contextualSpacing/>
      </w:pPr>
      <w:r>
        <w:t xml:space="preserve">`How now, what do you hear?’ </w:t>
      </w:r>
      <w:r w:rsidR="0099765C">
        <w:t>(</w:t>
      </w:r>
      <w:r>
        <w:t xml:space="preserve">Chaucer, </w:t>
      </w:r>
      <w:r w:rsidR="0099765C" w:rsidRPr="003F75DC">
        <w:rPr>
          <w:i/>
        </w:rPr>
        <w:t>The Reeve’s Tale</w:t>
      </w:r>
      <w:r w:rsidR="00722178" w:rsidRPr="003F75DC">
        <w:rPr>
          <w:i/>
        </w:rPr>
        <w:t>,</w:t>
      </w:r>
      <w:r w:rsidR="00722178" w:rsidRPr="008534BD">
        <w:t xml:space="preserve"> I, 4025</w:t>
      </w:r>
      <w:r w:rsidR="0099765C">
        <w:t>)</w:t>
      </w:r>
    </w:p>
    <w:p w:rsidR="0099765C" w:rsidRDefault="0099765C" w:rsidP="008534BD">
      <w:pPr>
        <w:spacing w:line="360" w:lineRule="auto"/>
        <w:contextualSpacing/>
      </w:pPr>
    </w:p>
    <w:p w:rsidR="0099765C" w:rsidRPr="001D33E0" w:rsidRDefault="0099765C" w:rsidP="008534BD">
      <w:pPr>
        <w:spacing w:line="360" w:lineRule="auto"/>
        <w:contextualSpacing/>
        <w:rPr>
          <w:i/>
        </w:rPr>
      </w:pPr>
      <w:r w:rsidRPr="008534BD">
        <w:rPr>
          <w:i/>
          <w:iCs/>
        </w:rPr>
        <w:t>To</w:t>
      </w:r>
      <w:r w:rsidRPr="008534BD">
        <w:t xml:space="preserve"> is often together with </w:t>
      </w:r>
      <w:r w:rsidRPr="008534BD">
        <w:rPr>
          <w:i/>
          <w:iCs/>
        </w:rPr>
        <w:t>for</w:t>
      </w:r>
      <w:r w:rsidR="001D33E0">
        <w:t xml:space="preserve"> in C,</w:t>
      </w:r>
      <w:r w:rsidRPr="008534BD">
        <w:t xml:space="preserve"> but </w:t>
      </w:r>
      <w:r>
        <w:t xml:space="preserve">there is </w:t>
      </w:r>
      <w:r w:rsidRPr="008534BD">
        <w:t>a split infinitive</w:t>
      </w:r>
      <w:r>
        <w:t>, as in (</w:t>
      </w:r>
      <w:r w:rsidR="004D78FE">
        <w:t>94</w:t>
      </w:r>
      <w:r>
        <w:t>)</w:t>
      </w:r>
      <w:r w:rsidR="001D33E0">
        <w:t xml:space="preserve">, and an </w:t>
      </w:r>
      <w:r w:rsidRPr="008534BD">
        <w:t xml:space="preserve">Accusative-with-Infinitive </w:t>
      </w:r>
      <w:r w:rsidR="001D33E0">
        <w:t>in (</w:t>
      </w:r>
      <w:r w:rsidR="004D78FE">
        <w:t>95</w:t>
      </w:r>
      <w:r w:rsidR="001D33E0">
        <w:t xml:space="preserve">) and these are seen as an indication of the independence of </w:t>
      </w:r>
      <w:r w:rsidR="001D33E0">
        <w:rPr>
          <w:i/>
        </w:rPr>
        <w:t>to.</w:t>
      </w:r>
    </w:p>
    <w:p w:rsidR="0099765C" w:rsidRDefault="0099765C" w:rsidP="008534BD">
      <w:pPr>
        <w:spacing w:line="360" w:lineRule="auto"/>
        <w:contextualSpacing/>
      </w:pPr>
    </w:p>
    <w:p w:rsidR="0099765C" w:rsidRDefault="001373F4" w:rsidP="008534BD">
      <w:pPr>
        <w:spacing w:line="360" w:lineRule="auto"/>
        <w:contextualSpacing/>
      </w:pPr>
      <w:r>
        <w:t>(</w:t>
      </w:r>
      <w:r w:rsidR="004D78FE">
        <w:t>94</w:t>
      </w:r>
      <w:r>
        <w:t>)</w:t>
      </w:r>
      <w:r w:rsidR="008534BD" w:rsidRPr="008534BD">
        <w:rPr>
          <w:i/>
          <w:iCs/>
        </w:rPr>
        <w:tab/>
      </w:r>
      <w:r w:rsidR="008534BD" w:rsidRPr="0099765C">
        <w:rPr>
          <w:i/>
        </w:rPr>
        <w:t>to seye to the, that art the man that I best triste;</w:t>
      </w:r>
      <w:r w:rsidR="0099765C" w:rsidRPr="0099765C">
        <w:rPr>
          <w:i/>
        </w:rPr>
        <w:t xml:space="preserve"> </w:t>
      </w:r>
      <w:r w:rsidR="008534BD" w:rsidRPr="0099765C">
        <w:rPr>
          <w:i/>
        </w:rPr>
        <w:t xml:space="preserve">And peril non was it </w:t>
      </w:r>
      <w:r w:rsidR="008534BD" w:rsidRPr="0099765C">
        <w:rPr>
          <w:b/>
          <w:bCs/>
          <w:i/>
        </w:rPr>
        <w:t>to</w:t>
      </w:r>
      <w:r w:rsidR="008534BD" w:rsidRPr="0099765C">
        <w:rPr>
          <w:i/>
        </w:rPr>
        <w:t xml:space="preserve"> the </w:t>
      </w:r>
      <w:r w:rsidR="008534BD" w:rsidRPr="0099765C">
        <w:rPr>
          <w:b/>
          <w:bCs/>
          <w:i/>
        </w:rPr>
        <w:t>bywreye</w:t>
      </w:r>
      <w:r w:rsidR="008534BD" w:rsidRPr="0099765C">
        <w:rPr>
          <w:i/>
        </w:rPr>
        <w:t>.</w:t>
      </w:r>
    </w:p>
    <w:p w:rsidR="0099765C" w:rsidRDefault="0099765C" w:rsidP="0099765C">
      <w:pPr>
        <w:spacing w:line="360" w:lineRule="auto"/>
        <w:ind w:firstLine="720"/>
        <w:contextualSpacing/>
      </w:pPr>
      <w:r>
        <w:t xml:space="preserve">`to say to you, who is the man I most trust; and it was no peril to </w:t>
      </w:r>
      <w:r w:rsidR="00FC2D0B">
        <w:t xml:space="preserve">reveal to </w:t>
      </w:r>
      <w:r>
        <w:t>you.’</w:t>
      </w:r>
    </w:p>
    <w:p w:rsidR="008534BD" w:rsidRPr="008534BD" w:rsidRDefault="00722178" w:rsidP="0099765C">
      <w:pPr>
        <w:spacing w:line="360" w:lineRule="auto"/>
        <w:ind w:firstLine="720"/>
        <w:contextualSpacing/>
      </w:pPr>
      <w:r w:rsidRPr="00722178">
        <w:rPr>
          <w:i/>
          <w:iCs/>
        </w:rPr>
        <w:t xml:space="preserve"> </w:t>
      </w:r>
      <w:r w:rsidR="0099765C">
        <w:rPr>
          <w:iCs/>
        </w:rPr>
        <w:t>(</w:t>
      </w:r>
      <w:r w:rsidRPr="008534BD">
        <w:rPr>
          <w:i/>
          <w:iCs/>
        </w:rPr>
        <w:t>Troilus and Criseyde</w:t>
      </w:r>
      <w:r w:rsidRPr="008534BD">
        <w:t xml:space="preserve">, </w:t>
      </w:r>
      <w:r w:rsidR="0099765C">
        <w:t xml:space="preserve">III, </w:t>
      </w:r>
      <w:r w:rsidRPr="008534BD">
        <w:t>365-67</w:t>
      </w:r>
      <w:r w:rsidR="001D33E0">
        <w:t>, Visser 1966: 1039</w:t>
      </w:r>
      <w:r w:rsidR="0099765C">
        <w:t>)</w:t>
      </w:r>
    </w:p>
    <w:p w:rsidR="008534BD" w:rsidRPr="005364E8" w:rsidRDefault="0099765C" w:rsidP="008534BD">
      <w:pPr>
        <w:spacing w:line="360" w:lineRule="auto"/>
        <w:contextualSpacing/>
        <w:rPr>
          <w:i/>
        </w:rPr>
      </w:pPr>
      <w:r>
        <w:t>(</w:t>
      </w:r>
      <w:r w:rsidR="004D78FE">
        <w:t>95</w:t>
      </w:r>
      <w:r>
        <w:t>)</w:t>
      </w:r>
      <w:r>
        <w:tab/>
      </w:r>
      <w:r w:rsidR="007A06D4" w:rsidRPr="005364E8">
        <w:rPr>
          <w:i/>
        </w:rPr>
        <w:t xml:space="preserve">It behoveth by necessite that every thing be ryght as science comprehendeth </w:t>
      </w:r>
      <w:r w:rsidR="007A06D4" w:rsidRPr="005364E8">
        <w:rPr>
          <w:b/>
          <w:i/>
        </w:rPr>
        <w:t>it to be</w:t>
      </w:r>
      <w:r w:rsidR="007A06D4" w:rsidRPr="005364E8">
        <w:rPr>
          <w:i/>
        </w:rPr>
        <w:t xml:space="preserve">. </w:t>
      </w:r>
    </w:p>
    <w:p w:rsidR="0099765C" w:rsidRDefault="00D52B8F" w:rsidP="00D52B8F">
      <w:pPr>
        <w:spacing w:line="360" w:lineRule="auto"/>
        <w:ind w:left="720"/>
        <w:contextualSpacing/>
      </w:pPr>
      <w:r>
        <w:t xml:space="preserve">`It is appropriate by necessity that every thing is as science understands it to be.’ </w:t>
      </w:r>
      <w:r w:rsidR="001D33E0">
        <w:t>(</w:t>
      </w:r>
      <w:r w:rsidR="001D33E0" w:rsidRPr="001D33E0">
        <w:rPr>
          <w:i/>
        </w:rPr>
        <w:t>Boece</w:t>
      </w:r>
      <w:r w:rsidR="001D33E0">
        <w:t>, Visser 1973: 2309).</w:t>
      </w:r>
    </w:p>
    <w:p w:rsidR="001D33E0" w:rsidRPr="008534BD" w:rsidRDefault="001D33E0" w:rsidP="001D33E0">
      <w:pPr>
        <w:spacing w:line="360" w:lineRule="auto"/>
        <w:contextualSpacing/>
      </w:pPr>
    </w:p>
    <w:p w:rsidR="008534BD" w:rsidRPr="008534BD" w:rsidRDefault="001D33E0" w:rsidP="007D0A31">
      <w:pPr>
        <w:spacing w:line="360" w:lineRule="auto"/>
        <w:contextualSpacing/>
      </w:pPr>
      <w:r>
        <w:lastRenderedPageBreak/>
        <w:t>In conclusion to Ch</w:t>
      </w:r>
      <w:r w:rsidR="001C6B8B">
        <w:t>aucer, SV word order is prevalent</w:t>
      </w:r>
      <w:r>
        <w:t xml:space="preserve">, as are </w:t>
      </w:r>
      <w:r w:rsidR="001C6B8B">
        <w:t xml:space="preserve">TP </w:t>
      </w:r>
      <w:r>
        <w:t>expletives</w:t>
      </w:r>
      <w:r w:rsidR="001C6B8B">
        <w:t>,</w:t>
      </w:r>
      <w:r>
        <w:t xml:space="preserve"> and there is some </w:t>
      </w:r>
      <w:r w:rsidR="00D52B8F">
        <w:t>independent evidence for</w:t>
      </w:r>
      <w:r>
        <w:t xml:space="preserve"> a </w:t>
      </w:r>
      <w:r w:rsidR="007D0A31">
        <w:t>T-</w:t>
      </w:r>
      <w:r w:rsidR="008534BD" w:rsidRPr="008534BD">
        <w:t xml:space="preserve">position </w:t>
      </w:r>
      <w:r>
        <w:t>as well</w:t>
      </w:r>
      <w:r w:rsidR="008534BD" w:rsidRPr="008534BD">
        <w:t>.</w:t>
      </w:r>
      <w:r w:rsidR="007D0A31">
        <w:t xml:space="preserve"> </w:t>
      </w:r>
    </w:p>
    <w:p w:rsidR="00EC61C2" w:rsidRDefault="007D0A31" w:rsidP="007D0A31">
      <w:pPr>
        <w:spacing w:line="360" w:lineRule="auto"/>
        <w:ind w:firstLine="720"/>
        <w:contextualSpacing/>
      </w:pPr>
      <w:r>
        <w:t xml:space="preserve">Concluding 4.2, </w:t>
      </w:r>
      <w:r w:rsidR="001C6B8B">
        <w:t>as</w:t>
      </w:r>
      <w:r w:rsidR="001C6B8B" w:rsidRPr="00985F11">
        <w:t xml:space="preserve"> the word order </w:t>
      </w:r>
      <w:r w:rsidR="001C6B8B">
        <w:t xml:space="preserve">changes </w:t>
      </w:r>
      <w:r w:rsidR="00D52B8F">
        <w:t xml:space="preserve">from V2 </w:t>
      </w:r>
      <w:r w:rsidR="001C6B8B">
        <w:t xml:space="preserve">to SV and evidence for </w:t>
      </w:r>
      <w:r w:rsidR="0079740E">
        <w:t xml:space="preserve">a </w:t>
      </w:r>
      <w:r w:rsidR="001C6B8B">
        <w:t xml:space="preserve">T </w:t>
      </w:r>
      <w:r w:rsidR="0079740E">
        <w:t xml:space="preserve">head </w:t>
      </w:r>
      <w:r w:rsidR="001C6B8B">
        <w:t>starts to appear</w:t>
      </w:r>
      <w:r w:rsidR="0079740E" w:rsidRPr="0079740E">
        <w:t xml:space="preserve"> </w:t>
      </w:r>
      <w:r w:rsidR="0079740E" w:rsidRPr="00985F11">
        <w:t xml:space="preserve">in </w:t>
      </w:r>
      <w:r w:rsidR="0079740E">
        <w:t>la</w:t>
      </w:r>
      <w:r w:rsidR="0079740E" w:rsidRPr="00773B8D">
        <w:t>te Middle English</w:t>
      </w:r>
      <w:r w:rsidR="001C6B8B">
        <w:t xml:space="preserve">, </w:t>
      </w:r>
      <w:r>
        <w:t>t</w:t>
      </w:r>
      <w:r w:rsidR="005E3C7E">
        <w:t xml:space="preserve">he use of </w:t>
      </w:r>
      <w:r w:rsidR="001C6B8B">
        <w:t xml:space="preserve">TP </w:t>
      </w:r>
      <w:r w:rsidR="005E3C7E">
        <w:t>e</w:t>
      </w:r>
      <w:r w:rsidR="005E3C7E" w:rsidRPr="00985F11">
        <w:t xml:space="preserve">xpletives </w:t>
      </w:r>
      <w:r w:rsidR="005E3C7E">
        <w:t>solidifies</w:t>
      </w:r>
      <w:r w:rsidR="0079740E">
        <w:t xml:space="preserve"> as well</w:t>
      </w:r>
      <w:r w:rsidRPr="00773B8D">
        <w:t>.</w:t>
      </w:r>
      <w:r w:rsidR="001D33E0" w:rsidRPr="00773B8D">
        <w:t xml:space="preserve"> </w:t>
      </w:r>
      <w:r w:rsidR="001C6B8B" w:rsidRPr="00773B8D">
        <w:t>In this section, t</w:t>
      </w:r>
      <w:r w:rsidR="00D52B8F">
        <w:t xml:space="preserve">hree </w:t>
      </w:r>
      <w:r w:rsidR="001D33E0" w:rsidRPr="00773B8D">
        <w:t xml:space="preserve">authors that use frequent SV </w:t>
      </w:r>
      <w:r w:rsidR="00D52B8F">
        <w:t xml:space="preserve">structures </w:t>
      </w:r>
      <w:r w:rsidR="001D33E0" w:rsidRPr="00773B8D">
        <w:t xml:space="preserve">have been examined. Rolle, from the </w:t>
      </w:r>
      <w:r w:rsidR="00447B19">
        <w:t>middle</w:t>
      </w:r>
      <w:r w:rsidR="001D33E0" w:rsidRPr="00773B8D">
        <w:t xml:space="preserve"> part of the 14</w:t>
      </w:r>
      <w:r w:rsidR="001D33E0" w:rsidRPr="00773B8D">
        <w:rPr>
          <w:vertAlign w:val="superscript"/>
        </w:rPr>
        <w:t>th</w:t>
      </w:r>
      <w:r w:rsidR="001D33E0" w:rsidRPr="00773B8D">
        <w:t xml:space="preserve"> century, </w:t>
      </w:r>
      <w:r w:rsidR="001C6B8B" w:rsidRPr="00773B8D">
        <w:t>regularly uses TP expletives</w:t>
      </w:r>
      <w:r w:rsidR="005477CD">
        <w:t xml:space="preserve"> but still has V2 without expletives in existentials</w:t>
      </w:r>
      <w:r w:rsidR="001C6B8B" w:rsidRPr="00773B8D">
        <w:t xml:space="preserve">. </w:t>
      </w:r>
      <w:r w:rsidR="001D33E0" w:rsidRPr="00773B8D">
        <w:t xml:space="preserve">Wycliff </w:t>
      </w:r>
      <w:r w:rsidR="00773B8D" w:rsidRPr="00773B8D">
        <w:t xml:space="preserve">(the later version) and Chaucer are </w:t>
      </w:r>
      <w:r w:rsidR="001D33E0" w:rsidRPr="00773B8D">
        <w:t>from the last part of the 14</w:t>
      </w:r>
      <w:r w:rsidR="001D33E0" w:rsidRPr="00773B8D">
        <w:rPr>
          <w:vertAlign w:val="superscript"/>
        </w:rPr>
        <w:t>th</w:t>
      </w:r>
      <w:r w:rsidR="00773B8D" w:rsidRPr="00773B8D">
        <w:t xml:space="preserve"> century and show TP expletives as</w:t>
      </w:r>
      <w:r w:rsidR="00EC61C2">
        <w:t xml:space="preserve"> well as evidence for a T.</w:t>
      </w:r>
    </w:p>
    <w:p w:rsidR="005E3C7E" w:rsidRDefault="00773B8D" w:rsidP="007D0A31">
      <w:pPr>
        <w:spacing w:line="360" w:lineRule="auto"/>
        <w:ind w:firstLine="720"/>
        <w:contextualSpacing/>
      </w:pPr>
      <w:r>
        <w:t>For determinac</w:t>
      </w:r>
      <w:r w:rsidRPr="00EC61C2">
        <w:t xml:space="preserve">y, this state of affairs means that, as the TP is introduced, </w:t>
      </w:r>
      <w:r w:rsidR="00D74F43">
        <w:t xml:space="preserve">movement of V to </w:t>
      </w:r>
      <w:r w:rsidR="00397D43" w:rsidRPr="00EC61C2">
        <w:t>C</w:t>
      </w:r>
      <w:r w:rsidRPr="00EC61C2">
        <w:t xml:space="preserve"> </w:t>
      </w:r>
      <w:r w:rsidR="00447B19" w:rsidRPr="00EC61C2">
        <w:t>will not be a problem because this movement</w:t>
      </w:r>
      <w:r w:rsidRPr="00EC61C2">
        <w:t xml:space="preserve"> is lost. </w:t>
      </w:r>
      <w:r w:rsidR="0079740E" w:rsidRPr="00EC61C2">
        <w:t>The question I have</w:t>
      </w:r>
      <w:r w:rsidRPr="00EC61C2">
        <w:t>n</w:t>
      </w:r>
      <w:r w:rsidR="00397D43" w:rsidRPr="00EC61C2">
        <w:t>’t be</w:t>
      </w:r>
      <w:r w:rsidR="0079740E" w:rsidRPr="00EC61C2">
        <w:t>en</w:t>
      </w:r>
      <w:r w:rsidR="00397D43" w:rsidRPr="00EC61C2">
        <w:t xml:space="preserve"> able to answer is: why was</w:t>
      </w:r>
      <w:r w:rsidRPr="00EC61C2">
        <w:t xml:space="preserve"> the TP introduced when V2 was being lost? </w:t>
      </w:r>
      <w:r w:rsidR="00397D43" w:rsidRPr="00EC61C2">
        <w:t xml:space="preserve">Is it </w:t>
      </w:r>
      <w:r w:rsidR="00EC61C2" w:rsidRPr="00EC61C2">
        <w:t xml:space="preserve">the </w:t>
      </w:r>
      <w:r w:rsidR="00397D43" w:rsidRPr="00EC61C2">
        <w:t>information structure</w:t>
      </w:r>
      <w:r w:rsidR="00D52B8F" w:rsidRPr="00EC61C2">
        <w:t xml:space="preserve"> </w:t>
      </w:r>
      <w:r w:rsidR="00EC61C2" w:rsidRPr="00EC61C2">
        <w:t>that changes or doe</w:t>
      </w:r>
      <w:r w:rsidR="00D52B8F" w:rsidRPr="00EC61C2">
        <w:t xml:space="preserve">s the role of C </w:t>
      </w:r>
      <w:r w:rsidR="00EC61C2" w:rsidRPr="00EC61C2">
        <w:t xml:space="preserve">become </w:t>
      </w:r>
      <w:r w:rsidR="00D52B8F" w:rsidRPr="00EC61C2">
        <w:t>less prominent</w:t>
      </w:r>
      <w:r w:rsidR="00397D43" w:rsidRPr="00EC61C2">
        <w:t xml:space="preserve">? </w:t>
      </w:r>
      <w:r w:rsidRPr="00EC61C2">
        <w:t xml:space="preserve">The C has tense and agreement features and doesn’t need T. The reason for the rise of auxiliaries and T must have been an independent change (see section </w:t>
      </w:r>
      <w:r w:rsidR="00791D9A" w:rsidRPr="00EC61C2">
        <w:t>4.3 of chapter 4</w:t>
      </w:r>
      <w:r w:rsidR="00D35812" w:rsidRPr="00EC61C2">
        <w:t>).</w:t>
      </w:r>
    </w:p>
    <w:p w:rsidR="007D0A31" w:rsidRDefault="007D0A31" w:rsidP="007D0A31">
      <w:pPr>
        <w:spacing w:line="360" w:lineRule="auto"/>
        <w:contextualSpacing/>
      </w:pPr>
    </w:p>
    <w:p w:rsidR="00C6469F" w:rsidRPr="00C6469F" w:rsidRDefault="00FE6156" w:rsidP="00331206">
      <w:pPr>
        <w:spacing w:line="360" w:lineRule="auto"/>
        <w:contextualSpacing/>
        <w:rPr>
          <w:b/>
        </w:rPr>
      </w:pPr>
      <w:r>
        <w:rPr>
          <w:b/>
        </w:rPr>
        <w:t>5</w:t>
      </w:r>
      <w:r w:rsidR="00763A54">
        <w:rPr>
          <w:b/>
        </w:rPr>
        <w:tab/>
        <w:t>vP and CP expletives</w:t>
      </w:r>
    </w:p>
    <w:p w:rsidR="00EC61C2" w:rsidRDefault="00567B44" w:rsidP="00A559E4">
      <w:pPr>
        <w:spacing w:line="360" w:lineRule="auto"/>
        <w:contextualSpacing/>
      </w:pPr>
      <w:r>
        <w:t xml:space="preserve">In this section, I </w:t>
      </w:r>
      <w:r w:rsidR="00447B19">
        <w:t>discuss</w:t>
      </w:r>
      <w:r>
        <w:t xml:space="preserve"> </w:t>
      </w:r>
      <w:r w:rsidR="00D35812">
        <w:t xml:space="preserve">the </w:t>
      </w:r>
      <w:r w:rsidR="00447B19">
        <w:t xml:space="preserve">possible </w:t>
      </w:r>
      <w:r w:rsidR="00D35812">
        <w:t xml:space="preserve">presence of </w:t>
      </w:r>
      <w:r>
        <w:t xml:space="preserve">an alternative </w:t>
      </w:r>
      <w:r w:rsidR="00F11C39">
        <w:t>set of expletives</w:t>
      </w:r>
      <w:r w:rsidR="00D35812">
        <w:t xml:space="preserve"> in Old English</w:t>
      </w:r>
      <w:r w:rsidR="00F11C39">
        <w:t xml:space="preserve">, </w:t>
      </w:r>
      <w:r>
        <w:t xml:space="preserve">based on ideas by Richards </w:t>
      </w:r>
      <w:r w:rsidR="00D72C5C">
        <w:t>and</w:t>
      </w:r>
      <w:r>
        <w:t xml:space="preserve"> Biberauer (2005) for German</w:t>
      </w:r>
      <w:r w:rsidR="00F11C39">
        <w:t>. It is possible</w:t>
      </w:r>
      <w:r>
        <w:t xml:space="preserve"> </w:t>
      </w:r>
      <w:r w:rsidR="00163E08">
        <w:t xml:space="preserve">that Old English optionally has two kinds of expletives, one in </w:t>
      </w:r>
      <w:r w:rsidR="008144C1">
        <w:rPr>
          <w:bCs/>
          <w:iCs/>
        </w:rPr>
        <w:t>the specifier of the</w:t>
      </w:r>
      <w:r w:rsidR="00163E08">
        <w:t xml:space="preserve"> vP and another in </w:t>
      </w:r>
      <w:r w:rsidR="008144C1">
        <w:rPr>
          <w:bCs/>
          <w:iCs/>
        </w:rPr>
        <w:t>the specifier of the</w:t>
      </w:r>
      <w:r w:rsidR="00163E08">
        <w:t xml:space="preserve"> CP</w:t>
      </w:r>
      <w:r>
        <w:t xml:space="preserve"> (</w:t>
      </w:r>
      <w:r w:rsidR="008144C1">
        <w:rPr>
          <w:bCs/>
          <w:iCs/>
        </w:rPr>
        <w:t>the specifier of the</w:t>
      </w:r>
      <w:r w:rsidRPr="00AB0467">
        <w:rPr>
          <w:highlight w:val="yellow"/>
        </w:rPr>
        <w:t xml:space="preserve"> </w:t>
      </w:r>
      <w:r w:rsidRPr="00EC61C2">
        <w:t>FinP in the expanded CP)</w:t>
      </w:r>
      <w:r w:rsidR="00A559E4" w:rsidRPr="00EC61C2">
        <w:t>.</w:t>
      </w:r>
      <w:r w:rsidR="00A559E4">
        <w:t xml:space="preserve"> </w:t>
      </w:r>
      <w:r w:rsidR="00F11C39">
        <w:t>The expletive in the specifier of the</w:t>
      </w:r>
      <w:r w:rsidR="00163E08">
        <w:t xml:space="preserve"> CP is lost and the expletive in </w:t>
      </w:r>
      <w:r w:rsidR="008144C1">
        <w:rPr>
          <w:bCs/>
          <w:iCs/>
        </w:rPr>
        <w:t>the specifier of the</w:t>
      </w:r>
      <w:r w:rsidR="008144C1" w:rsidRPr="00A10B26">
        <w:rPr>
          <w:bCs/>
          <w:iCs/>
        </w:rPr>
        <w:t xml:space="preserve"> </w:t>
      </w:r>
      <w:r w:rsidR="00163E08">
        <w:t xml:space="preserve">vP starts moving to </w:t>
      </w:r>
      <w:r w:rsidR="008144C1">
        <w:rPr>
          <w:bCs/>
          <w:iCs/>
        </w:rPr>
        <w:t>the specifier of the</w:t>
      </w:r>
      <w:r w:rsidR="00163E08">
        <w:t xml:space="preserve"> TP</w:t>
      </w:r>
      <w:r w:rsidR="00EC61C2">
        <w:t>, as has been argued for Modern English by e.g. Deal (2009)</w:t>
      </w:r>
      <w:r w:rsidR="00163E08">
        <w:t>.</w:t>
      </w:r>
      <w:r w:rsidR="00A559E4">
        <w:t xml:space="preserve"> </w:t>
      </w:r>
      <w:r w:rsidR="00EC61C2">
        <w:t>The advantage of not having expletives that are purely for the TP (i.e. just for the syntax) is that expletives are then motivated by the interfaces, pragmatic for the CP expletive and semantic for the vP one.</w:t>
      </w:r>
    </w:p>
    <w:p w:rsidR="00A951C3" w:rsidRDefault="00A559E4" w:rsidP="00EC61C2">
      <w:pPr>
        <w:spacing w:line="360" w:lineRule="auto"/>
        <w:ind w:firstLine="720"/>
        <w:contextualSpacing/>
      </w:pPr>
      <w:r>
        <w:t xml:space="preserve">I’ll first discuss Richards </w:t>
      </w:r>
      <w:r w:rsidR="00D72C5C">
        <w:t>and</w:t>
      </w:r>
      <w:r>
        <w:t xml:space="preserve"> Biberauer’s (2005) </w:t>
      </w:r>
      <w:r w:rsidR="00A96275">
        <w:t>ideas</w:t>
      </w:r>
      <w:r w:rsidR="006F2C78">
        <w:t xml:space="preserve"> </w:t>
      </w:r>
      <w:r>
        <w:t xml:space="preserve">and then </w:t>
      </w:r>
      <w:r w:rsidR="00397D43">
        <w:t>argue</w:t>
      </w:r>
      <w:r>
        <w:t xml:space="preserve"> that Old English </w:t>
      </w:r>
      <w:r w:rsidR="00D35812">
        <w:t xml:space="preserve">likewise </w:t>
      </w:r>
      <w:r w:rsidR="00F11C39">
        <w:t>might have had</w:t>
      </w:r>
      <w:r>
        <w:t xml:space="preserve"> two kinds of expletives, one of which it </w:t>
      </w:r>
      <w:r w:rsidRPr="00D35812">
        <w:t>loses when V2 is lost.</w:t>
      </w:r>
      <w:r w:rsidR="00F11C39" w:rsidRPr="00D35812">
        <w:t xml:space="preserve"> </w:t>
      </w:r>
      <w:r w:rsidR="00AB0467">
        <w:t>The CP</w:t>
      </w:r>
      <w:r w:rsidR="00D35812" w:rsidRPr="00D35812">
        <w:t xml:space="preserve"> expletives don’t facilitate labeling or determinate structures but are</w:t>
      </w:r>
      <w:r w:rsidR="00D35812">
        <w:t xml:space="preserve"> there for pragmatic reasons, as (among others) Los</w:t>
      </w:r>
      <w:r w:rsidR="0059233D">
        <w:t xml:space="preserve"> (2009)</w:t>
      </w:r>
      <w:r w:rsidR="00D35812">
        <w:t xml:space="preserve">, Los </w:t>
      </w:r>
      <w:r w:rsidR="00D72C5C">
        <w:t>and</w:t>
      </w:r>
      <w:r w:rsidR="00D35812">
        <w:t xml:space="preserve"> van Kemenade</w:t>
      </w:r>
      <w:r w:rsidR="0059233D">
        <w:t xml:space="preserve"> (2018)</w:t>
      </w:r>
      <w:r w:rsidR="00D35812">
        <w:t xml:space="preserve">, and Zwart </w:t>
      </w:r>
      <w:r w:rsidR="0059233D">
        <w:t xml:space="preserve">(2005) </w:t>
      </w:r>
      <w:r w:rsidR="00D35812">
        <w:t>have argued.</w:t>
      </w:r>
    </w:p>
    <w:p w:rsidR="00163E08" w:rsidRDefault="00163E08" w:rsidP="00961979">
      <w:pPr>
        <w:spacing w:line="360" w:lineRule="auto"/>
        <w:contextualSpacing/>
      </w:pPr>
    </w:p>
    <w:p w:rsidR="00A951C3" w:rsidRPr="00A951C3" w:rsidRDefault="00A951C3" w:rsidP="00961979">
      <w:pPr>
        <w:spacing w:line="360" w:lineRule="auto"/>
        <w:contextualSpacing/>
        <w:rPr>
          <w:i/>
        </w:rPr>
      </w:pPr>
      <w:r w:rsidRPr="00A951C3">
        <w:rPr>
          <w:i/>
        </w:rPr>
        <w:t>5.1</w:t>
      </w:r>
      <w:r w:rsidRPr="00A951C3">
        <w:rPr>
          <w:i/>
        </w:rPr>
        <w:tab/>
        <w:t>The two kinds of expletives</w:t>
      </w:r>
    </w:p>
    <w:p w:rsidR="003C0B01" w:rsidRPr="003C0B01" w:rsidRDefault="00B65F4D" w:rsidP="003C0B01">
      <w:pPr>
        <w:spacing w:line="360" w:lineRule="auto"/>
        <w:contextualSpacing/>
      </w:pPr>
      <w:r>
        <w:t xml:space="preserve">Richards </w:t>
      </w:r>
      <w:r w:rsidR="00D72C5C">
        <w:t>and</w:t>
      </w:r>
      <w:r>
        <w:t xml:space="preserve"> Biberauer </w:t>
      </w:r>
      <w:r w:rsidR="00763A54">
        <w:t>(</w:t>
      </w:r>
      <w:r>
        <w:t>2005</w:t>
      </w:r>
      <w:r w:rsidR="00763A54">
        <w:t>) argue that</w:t>
      </w:r>
      <w:r w:rsidR="00961979">
        <w:t xml:space="preserve"> </w:t>
      </w:r>
      <w:r w:rsidR="00F11C39">
        <w:t>e</w:t>
      </w:r>
      <w:r w:rsidR="00961979" w:rsidRPr="00407AEC">
        <w:t>xpl</w:t>
      </w:r>
      <w:r w:rsidR="00763A54">
        <w:t>etives are</w:t>
      </w:r>
      <w:r w:rsidR="00961979" w:rsidRPr="00407AEC">
        <w:t xml:space="preserve"> unique to C and v, the phase heads.</w:t>
      </w:r>
      <w:r w:rsidR="00961979">
        <w:t xml:space="preserve"> Expl-vP moves to </w:t>
      </w:r>
      <w:r w:rsidR="008144C1">
        <w:rPr>
          <w:bCs/>
          <w:iCs/>
        </w:rPr>
        <w:t>the specifier of the</w:t>
      </w:r>
      <w:r w:rsidR="008144C1" w:rsidRPr="00A10B26">
        <w:rPr>
          <w:bCs/>
          <w:iCs/>
        </w:rPr>
        <w:t xml:space="preserve"> </w:t>
      </w:r>
      <w:r w:rsidR="00961979">
        <w:t>TP</w:t>
      </w:r>
      <w:r w:rsidR="00961979" w:rsidRPr="00961979">
        <w:t xml:space="preserve">; Expl-CP is for V2. </w:t>
      </w:r>
      <w:r w:rsidR="003C0B01">
        <w:t xml:space="preserve">Diachronically, CP-expletives arose with the </w:t>
      </w:r>
      <w:r w:rsidR="003C0B01">
        <w:lastRenderedPageBreak/>
        <w:t>regularization of V2, e.g. in German (</w:t>
      </w:r>
      <w:r w:rsidR="004D78FE">
        <w:t>96</w:t>
      </w:r>
      <w:r w:rsidR="003C0B01">
        <w:t>). (</w:t>
      </w:r>
      <w:r w:rsidR="004D78FE">
        <w:t>97</w:t>
      </w:r>
      <w:r w:rsidR="003C0B01">
        <w:t xml:space="preserve">) shows </w:t>
      </w:r>
      <w:r w:rsidR="003C0B01">
        <w:rPr>
          <w:i/>
        </w:rPr>
        <w:t xml:space="preserve">es </w:t>
      </w:r>
      <w:r w:rsidR="003C0B01">
        <w:t>c</w:t>
      </w:r>
      <w:r w:rsidR="00D35812">
        <w:t>an</w:t>
      </w:r>
      <w:r w:rsidR="00580EC3">
        <w:t xml:space="preserve">not appear in other positions, i.e. </w:t>
      </w:r>
      <w:r w:rsidR="00D35812">
        <w:t>what would look like the specifier of TP.</w:t>
      </w:r>
    </w:p>
    <w:p w:rsidR="003C0B01" w:rsidRDefault="003C0B01" w:rsidP="003C0B01">
      <w:pPr>
        <w:spacing w:line="360" w:lineRule="auto"/>
        <w:contextualSpacing/>
      </w:pPr>
    </w:p>
    <w:p w:rsidR="003C0B01" w:rsidRDefault="003C0B01" w:rsidP="003C0B01">
      <w:pPr>
        <w:spacing w:line="360" w:lineRule="auto"/>
        <w:contextualSpacing/>
      </w:pPr>
      <w:r>
        <w:t>(</w:t>
      </w:r>
      <w:r w:rsidR="004D78FE">
        <w:t>96</w:t>
      </w:r>
      <w:r>
        <w:t>)</w:t>
      </w:r>
      <w:r>
        <w:tab/>
      </w:r>
      <w:r w:rsidRPr="003C0B01">
        <w:rPr>
          <w:b/>
          <w:i/>
        </w:rPr>
        <w:t xml:space="preserve">Es </w:t>
      </w:r>
      <w:r w:rsidRPr="003C0B01">
        <w:rPr>
          <w:i/>
        </w:rPr>
        <w:tab/>
        <w:t xml:space="preserve">kam </w:t>
      </w:r>
      <w:r w:rsidRPr="003C0B01">
        <w:rPr>
          <w:i/>
        </w:rPr>
        <w:tab/>
        <w:t xml:space="preserve">gestern </w:t>
      </w:r>
      <w:r w:rsidRPr="003C0B01">
        <w:rPr>
          <w:i/>
        </w:rPr>
        <w:tab/>
        <w:t xml:space="preserve">ein </w:t>
      </w:r>
      <w:r w:rsidRPr="003C0B01">
        <w:rPr>
          <w:i/>
        </w:rPr>
        <w:tab/>
      </w:r>
      <w:r>
        <w:rPr>
          <w:i/>
        </w:rPr>
        <w:t>M</w:t>
      </w:r>
      <w:r>
        <w:rPr>
          <w:rFonts w:cstheme="minorHAnsi"/>
          <w:i/>
        </w:rPr>
        <w:t>ä</w:t>
      </w:r>
      <w:r>
        <w:rPr>
          <w:i/>
        </w:rPr>
        <w:t>dchen</w:t>
      </w:r>
      <w:r w:rsidRPr="003C0B01">
        <w:rPr>
          <w:i/>
        </w:rPr>
        <w:tab/>
      </w:r>
      <w:r>
        <w:tab/>
        <w:t>German</w:t>
      </w:r>
    </w:p>
    <w:p w:rsidR="003C0B01" w:rsidRDefault="003C0B01" w:rsidP="003C0B01">
      <w:pPr>
        <w:spacing w:line="360" w:lineRule="auto"/>
        <w:contextualSpacing/>
      </w:pPr>
      <w:r>
        <w:tab/>
        <w:t>EXPL</w:t>
      </w:r>
      <w:r>
        <w:tab/>
        <w:t>came</w:t>
      </w:r>
      <w:r>
        <w:tab/>
        <w:t>yesterday</w:t>
      </w:r>
      <w:r>
        <w:tab/>
        <w:t>a</w:t>
      </w:r>
      <w:r>
        <w:tab/>
        <w:t>girl</w:t>
      </w:r>
    </w:p>
    <w:p w:rsidR="003C0B01" w:rsidRDefault="003C0B01" w:rsidP="003C0B01">
      <w:pPr>
        <w:spacing w:line="360" w:lineRule="auto"/>
        <w:contextualSpacing/>
      </w:pPr>
      <w:r>
        <w:tab/>
        <w:t>`There came a girl yesterday.’</w:t>
      </w:r>
    </w:p>
    <w:p w:rsidR="003C0B01" w:rsidRDefault="003C0B01" w:rsidP="003C0B01">
      <w:pPr>
        <w:spacing w:line="360" w:lineRule="auto"/>
        <w:contextualSpacing/>
      </w:pPr>
      <w:r>
        <w:t>(</w:t>
      </w:r>
      <w:r w:rsidR="004D78FE">
        <w:t>97</w:t>
      </w:r>
      <w:r>
        <w:t>)</w:t>
      </w:r>
      <w:r>
        <w:tab/>
        <w:t>*</w:t>
      </w:r>
      <w:r w:rsidRPr="003C0B01">
        <w:t>Gestern</w:t>
      </w:r>
      <w:r w:rsidRPr="003C0B01">
        <w:tab/>
        <w:t>kam</w:t>
      </w:r>
      <w:r w:rsidRPr="003C0B01">
        <w:tab/>
      </w:r>
      <w:r w:rsidRPr="003C0B01">
        <w:rPr>
          <w:b/>
        </w:rPr>
        <w:t>es</w:t>
      </w:r>
      <w:r w:rsidRPr="003C0B01">
        <w:tab/>
        <w:t>ein</w:t>
      </w:r>
      <w:r w:rsidRPr="003C0B01">
        <w:tab/>
        <w:t>M</w:t>
      </w:r>
      <w:r w:rsidRPr="003C0B01">
        <w:rPr>
          <w:rFonts w:cstheme="minorHAnsi"/>
        </w:rPr>
        <w:t>ä</w:t>
      </w:r>
      <w:r w:rsidRPr="003C0B01">
        <w:t xml:space="preserve">dchen </w:t>
      </w:r>
      <w:r w:rsidR="00D35812">
        <w:tab/>
      </w:r>
      <w:r>
        <w:tab/>
        <w:t>German</w:t>
      </w:r>
    </w:p>
    <w:p w:rsidR="003C0B01" w:rsidRDefault="003C0B01" w:rsidP="003C0B01">
      <w:pPr>
        <w:spacing w:line="360" w:lineRule="auto"/>
        <w:contextualSpacing/>
      </w:pPr>
      <w:r>
        <w:tab/>
        <w:t>yesterday</w:t>
      </w:r>
      <w:r>
        <w:tab/>
        <w:t>came</w:t>
      </w:r>
      <w:r>
        <w:tab/>
        <w:t>EXPL</w:t>
      </w:r>
      <w:r>
        <w:tab/>
        <w:t>a</w:t>
      </w:r>
      <w:r>
        <w:tab/>
        <w:t>girl</w:t>
      </w:r>
    </w:p>
    <w:p w:rsidR="00D35812" w:rsidRDefault="00D35812" w:rsidP="00D35812">
      <w:pPr>
        <w:spacing w:line="360" w:lineRule="auto"/>
        <w:contextualSpacing/>
      </w:pPr>
      <w:r>
        <w:tab/>
        <w:t>`There came a girl yesterday.’</w:t>
      </w:r>
    </w:p>
    <w:p w:rsidR="003C0B01" w:rsidRDefault="003C0B01" w:rsidP="003C0B01">
      <w:pPr>
        <w:spacing w:line="360" w:lineRule="auto"/>
        <w:contextualSpacing/>
      </w:pPr>
    </w:p>
    <w:p w:rsidR="00961979" w:rsidRPr="00961979" w:rsidRDefault="00F11C39" w:rsidP="00961979">
      <w:pPr>
        <w:spacing w:line="360" w:lineRule="auto"/>
        <w:contextualSpacing/>
      </w:pPr>
      <w:r>
        <w:t>German actually has different mo</w:t>
      </w:r>
      <w:r w:rsidR="00766A5B">
        <w:t>r</w:t>
      </w:r>
      <w:r>
        <w:t>phemes for the two expletives, as (</w:t>
      </w:r>
      <w:r w:rsidR="004D78FE">
        <w:t>98</w:t>
      </w:r>
      <w:r>
        <w:t>) shows.</w:t>
      </w:r>
    </w:p>
    <w:p w:rsidR="006A70F9" w:rsidRPr="00961979" w:rsidRDefault="006A70F9" w:rsidP="00961979">
      <w:pPr>
        <w:spacing w:line="360" w:lineRule="auto"/>
        <w:contextualSpacing/>
      </w:pPr>
    </w:p>
    <w:p w:rsidR="00961979" w:rsidRPr="00961979" w:rsidRDefault="00961979" w:rsidP="00961979">
      <w:pPr>
        <w:spacing w:line="360" w:lineRule="auto"/>
        <w:contextualSpacing/>
      </w:pPr>
      <w:r w:rsidRPr="00961979">
        <w:t>(</w:t>
      </w:r>
      <w:r w:rsidR="004D78FE">
        <w:t>98</w:t>
      </w:r>
      <w:r w:rsidRPr="00961979">
        <w:t>)</w:t>
      </w:r>
      <w:r w:rsidRPr="00961979">
        <w:tab/>
      </w:r>
      <w:r w:rsidRPr="00961979">
        <w:rPr>
          <w:b/>
          <w:bCs/>
          <w:i/>
          <w:iCs/>
        </w:rPr>
        <w:t xml:space="preserve">Es </w:t>
      </w:r>
      <w:r w:rsidRPr="00961979">
        <w:rPr>
          <w:i/>
          <w:iCs/>
        </w:rPr>
        <w:tab/>
        <w:t>hat</w:t>
      </w:r>
      <w:r w:rsidRPr="00961979">
        <w:rPr>
          <w:i/>
          <w:iCs/>
        </w:rPr>
        <w:tab/>
      </w:r>
      <w:r w:rsidRPr="00961979">
        <w:rPr>
          <w:b/>
          <w:bCs/>
          <w:i/>
          <w:iCs/>
        </w:rPr>
        <w:t>da</w:t>
      </w:r>
      <w:r w:rsidRPr="00961979">
        <w:rPr>
          <w:i/>
          <w:iCs/>
        </w:rPr>
        <w:t xml:space="preserve"> </w:t>
      </w:r>
      <w:r w:rsidRPr="00961979">
        <w:rPr>
          <w:i/>
          <w:iCs/>
        </w:rPr>
        <w:tab/>
        <w:t xml:space="preserve">jemand </w:t>
      </w:r>
      <w:r w:rsidR="00763A54" w:rsidRPr="00763A54">
        <w:rPr>
          <w:i/>
          <w:iCs/>
        </w:rPr>
        <w:t>auf der rechten Seite „sehr richtig!“ gerufen</w:t>
      </w:r>
      <w:r w:rsidRPr="00961979">
        <w:tab/>
        <w:t>German</w:t>
      </w:r>
    </w:p>
    <w:p w:rsidR="00961979" w:rsidRDefault="00961979" w:rsidP="00961979">
      <w:pPr>
        <w:spacing w:line="360" w:lineRule="auto"/>
        <w:contextualSpacing/>
      </w:pPr>
      <w:r w:rsidRPr="00961979">
        <w:tab/>
        <w:t xml:space="preserve">EXPL </w:t>
      </w:r>
      <w:r w:rsidRPr="00961979">
        <w:tab/>
        <w:t xml:space="preserve">has </w:t>
      </w:r>
      <w:r w:rsidRPr="00961979">
        <w:tab/>
        <w:t xml:space="preserve">EXPL </w:t>
      </w:r>
      <w:r w:rsidRPr="00961979">
        <w:tab/>
        <w:t>someone</w:t>
      </w:r>
      <w:r w:rsidR="00763A54">
        <w:t xml:space="preserve"> on the right side `very right’ called</w:t>
      </w:r>
    </w:p>
    <w:p w:rsidR="00763A54" w:rsidRPr="00961979" w:rsidRDefault="00763A54" w:rsidP="00961979">
      <w:pPr>
        <w:spacing w:line="360" w:lineRule="auto"/>
        <w:contextualSpacing/>
      </w:pPr>
      <w:r>
        <w:tab/>
        <w:t>`Someone on the right side called out `right on.’ (google example)</w:t>
      </w:r>
    </w:p>
    <w:p w:rsidR="00331206" w:rsidRDefault="00331206" w:rsidP="00331206">
      <w:pPr>
        <w:spacing w:line="360" w:lineRule="auto"/>
        <w:contextualSpacing/>
      </w:pPr>
    </w:p>
    <w:p w:rsidR="00580EC3" w:rsidRDefault="005477CD" w:rsidP="003C0B01">
      <w:pPr>
        <w:spacing w:line="360" w:lineRule="auto"/>
        <w:contextualSpacing/>
      </w:pPr>
      <w:r>
        <w:t>Speculating on diachronic developments</w:t>
      </w:r>
      <w:r w:rsidR="00DE5841">
        <w:t xml:space="preserve"> in German</w:t>
      </w:r>
      <w:r>
        <w:t xml:space="preserve">, Richards </w:t>
      </w:r>
      <w:r w:rsidR="00D72C5C">
        <w:t>and</w:t>
      </w:r>
      <w:r>
        <w:t xml:space="preserve"> Biberauer (2005: 137) argue that, o</w:t>
      </w:r>
      <w:r w:rsidR="00AB0467" w:rsidRPr="00961979">
        <w:t xml:space="preserve">nce </w:t>
      </w:r>
      <w:r w:rsidR="00AB0467">
        <w:t>the finite verb</w:t>
      </w:r>
      <w:r w:rsidR="00AB0467" w:rsidRPr="00961979">
        <w:t xml:space="preserve"> </w:t>
      </w:r>
      <w:r w:rsidR="00AB0467">
        <w:t xml:space="preserve">loses rich, </w:t>
      </w:r>
      <w:r w:rsidR="00AB0467" w:rsidRPr="00961979">
        <w:t xml:space="preserve">overt agreement, </w:t>
      </w:r>
      <w:r w:rsidR="00AB0467">
        <w:t>T will need to look elsewhere “to satisfy i</w:t>
      </w:r>
      <w:r>
        <w:t xml:space="preserve">ts morphological requirements” </w:t>
      </w:r>
      <w:r w:rsidR="00AB0467">
        <w:t>and that’s when Expl-TP arises</w:t>
      </w:r>
      <w:r w:rsidR="00AB0467" w:rsidRPr="00961979">
        <w:t>.</w:t>
      </w:r>
      <w:r w:rsidR="00AB0467">
        <w:t xml:space="preserve"> </w:t>
      </w:r>
      <w:r w:rsidR="00281C53">
        <w:t xml:space="preserve">In accordance with what I have </w:t>
      </w:r>
      <w:r w:rsidR="006F2C78">
        <w:t xml:space="preserve">argued </w:t>
      </w:r>
      <w:r w:rsidR="00CE2F1D" w:rsidRPr="00CE2F1D">
        <w:t>above (e.g. in section 2</w:t>
      </w:r>
      <w:r w:rsidR="006F2C78" w:rsidRPr="00CE2F1D">
        <w:t>), the</w:t>
      </w:r>
      <w:r w:rsidR="00281C53">
        <w:t xml:space="preserve"> presence of these two expletives is perfectly compatible with a structure without a TP</w:t>
      </w:r>
      <w:r w:rsidR="00580EC3">
        <w:t xml:space="preserve"> and with the TP expletive </w:t>
      </w:r>
      <w:r w:rsidR="004D78FE">
        <w:t>in (48) to (55</w:t>
      </w:r>
      <w:r w:rsidR="00580EC3">
        <w:t>) as a vP-one</w:t>
      </w:r>
      <w:r w:rsidR="00281C53">
        <w:t xml:space="preserve">. However, </w:t>
      </w:r>
      <w:r w:rsidR="00BD0A54">
        <w:t xml:space="preserve">Richards </w:t>
      </w:r>
      <w:r w:rsidR="00D72C5C">
        <w:t>and</w:t>
      </w:r>
      <w:r w:rsidR="00BD0A54">
        <w:t xml:space="preserve"> Biberauer </w:t>
      </w:r>
      <w:r w:rsidR="00281C53">
        <w:t xml:space="preserve">(2005: 129) </w:t>
      </w:r>
      <w:r w:rsidR="00BD0A54">
        <w:t>argue</w:t>
      </w:r>
      <w:r w:rsidR="009803BE">
        <w:t xml:space="preserve"> </w:t>
      </w:r>
      <w:r w:rsidR="00281C53">
        <w:t xml:space="preserve">against such an analysis </w:t>
      </w:r>
      <w:r w:rsidR="00A559E4">
        <w:t xml:space="preserve">for the </w:t>
      </w:r>
      <w:r w:rsidR="003C0B01">
        <w:t xml:space="preserve">German </w:t>
      </w:r>
      <w:r w:rsidR="00A559E4">
        <w:t>data</w:t>
      </w:r>
      <w:r w:rsidR="00281C53">
        <w:t xml:space="preserve">. Their arguments are indirect and involve the fact that </w:t>
      </w:r>
      <w:r w:rsidR="009803BE">
        <w:t xml:space="preserve">(a) </w:t>
      </w:r>
      <w:r w:rsidR="00A559E4">
        <w:t xml:space="preserve">Dutch has optional expletives and </w:t>
      </w:r>
      <w:r w:rsidR="00281C53">
        <w:t xml:space="preserve">that </w:t>
      </w:r>
      <w:r w:rsidR="00A559E4">
        <w:t>(b</w:t>
      </w:r>
      <w:r w:rsidR="006A70F9">
        <w:t>) it would be a “drastic departur</w:t>
      </w:r>
      <w:r w:rsidR="00A559E4">
        <w:t>e from `universal’ design</w:t>
      </w:r>
      <w:r w:rsidR="00281C53">
        <w:t>.</w:t>
      </w:r>
      <w:r w:rsidR="00A559E4">
        <w:t xml:space="preserve">” </w:t>
      </w:r>
    </w:p>
    <w:p w:rsidR="009803BE" w:rsidRDefault="001A225B" w:rsidP="00580EC3">
      <w:pPr>
        <w:spacing w:line="360" w:lineRule="auto"/>
        <w:ind w:firstLine="720"/>
        <w:contextualSpacing/>
      </w:pPr>
      <w:r>
        <w:t xml:space="preserve">Problem (a) can be solved through an optional expletive which, in Old English, can be argued to </w:t>
      </w:r>
      <w:r w:rsidRPr="009132C5">
        <w:t xml:space="preserve">remain in </w:t>
      </w:r>
      <w:r w:rsidR="008144C1" w:rsidRPr="009132C5">
        <w:rPr>
          <w:bCs/>
          <w:iCs/>
        </w:rPr>
        <w:t xml:space="preserve">the specifier of the </w:t>
      </w:r>
      <w:r w:rsidRPr="009132C5">
        <w:t>vP</w:t>
      </w:r>
      <w:r w:rsidR="00E863EC" w:rsidRPr="009132C5">
        <w:t xml:space="preserve"> (more on this in section 5.3)</w:t>
      </w:r>
      <w:r w:rsidRPr="009132C5">
        <w:t xml:space="preserve"> and</w:t>
      </w:r>
      <w:r>
        <w:t xml:space="preserve">, </w:t>
      </w:r>
      <w:r w:rsidR="00DE5841">
        <w:t>for many speakers</w:t>
      </w:r>
      <w:r>
        <w:t xml:space="preserve"> of Dutch, optionally fills t</w:t>
      </w:r>
      <w:r w:rsidR="00DE5841">
        <w:t>he s</w:t>
      </w:r>
      <w:r w:rsidR="00AB0467">
        <w:t>pec</w:t>
      </w:r>
      <w:r w:rsidR="00DE5841">
        <w:t>ifier of the</w:t>
      </w:r>
      <w:r w:rsidR="00AB0467">
        <w:t xml:space="preserve"> TP. </w:t>
      </w:r>
      <w:r w:rsidR="00AB0467" w:rsidRPr="00B676A3">
        <w:t>When the TP is present in the spine</w:t>
      </w:r>
      <w:r w:rsidRPr="00B676A3">
        <w:t xml:space="preserve">, </w:t>
      </w:r>
      <w:r w:rsidR="00B676A3" w:rsidRPr="00B676A3">
        <w:t>determinacy and labeling require the ex</w:t>
      </w:r>
      <w:r w:rsidRPr="00B676A3">
        <w:t xml:space="preserve">pletive </w:t>
      </w:r>
      <w:r w:rsidR="00B676A3" w:rsidRPr="00B676A3">
        <w:t xml:space="preserve">in the TP if the </w:t>
      </w:r>
      <w:r w:rsidR="007E5E84" w:rsidRPr="00B676A3">
        <w:t>subject</w:t>
      </w:r>
      <w:r w:rsidRPr="00B676A3">
        <w:t xml:space="preserve"> </w:t>
      </w:r>
      <w:r w:rsidR="00B676A3" w:rsidRPr="00B676A3">
        <w:t xml:space="preserve">is moving </w:t>
      </w:r>
      <w:r w:rsidRPr="00B676A3">
        <w:t>into the CP domain</w:t>
      </w:r>
      <w:r w:rsidR="00B676A3" w:rsidRPr="00B676A3">
        <w:t>: labeling</w:t>
      </w:r>
      <w:r w:rsidR="00B676A3">
        <w:t xml:space="preserve"> requires a specifier to provide features to label the &lt;phi, phi&gt; phrase and determinacy requires this specifier to be an expletive.</w:t>
      </w:r>
      <w:r w:rsidR="00281C53">
        <w:t xml:space="preserve"> </w:t>
      </w:r>
      <w:r w:rsidR="00521C4C">
        <w:t xml:space="preserve">Problem (b) is not a problem if languages show a fluidity between C and T: in some, both C and T are present but T inherits features from C; in some, T can be skipped; and, in some, T is not present. </w:t>
      </w:r>
      <w:r w:rsidR="00E863EC">
        <w:t xml:space="preserve">The options are summarized in Table 5.3. </w:t>
      </w:r>
      <w:r w:rsidR="00281C53">
        <w:t xml:space="preserve">I’ll turn to </w:t>
      </w:r>
      <w:r w:rsidR="00521C4C">
        <w:t xml:space="preserve">CP and vP expletives in </w:t>
      </w:r>
      <w:r w:rsidR="00281C53">
        <w:t>Old English next.</w:t>
      </w:r>
    </w:p>
    <w:p w:rsidR="00E863EC" w:rsidRDefault="00E863EC" w:rsidP="00580EC3">
      <w:pPr>
        <w:spacing w:line="360" w:lineRule="auto"/>
        <w:ind w:firstLine="720"/>
        <w:contextualSpacing/>
      </w:pPr>
    </w:p>
    <w:tbl>
      <w:tblPr>
        <w:tblStyle w:val="TableGrid"/>
        <w:tblW w:w="0" w:type="auto"/>
        <w:tblLook w:val="04A0" w:firstRow="1" w:lastRow="0" w:firstColumn="1" w:lastColumn="0" w:noHBand="0" w:noVBand="1"/>
      </w:tblPr>
      <w:tblGrid>
        <w:gridCol w:w="8815"/>
      </w:tblGrid>
      <w:tr w:rsidR="00E863EC" w:rsidTr="00A96275">
        <w:tc>
          <w:tcPr>
            <w:tcW w:w="8815" w:type="dxa"/>
          </w:tcPr>
          <w:p w:rsidR="00E863EC" w:rsidRPr="00B8324F" w:rsidRDefault="00E863EC" w:rsidP="00E863EC">
            <w:pPr>
              <w:spacing w:line="360" w:lineRule="auto"/>
              <w:contextualSpacing/>
              <w:rPr>
                <w:b/>
              </w:rPr>
            </w:pPr>
            <w:r>
              <w:tab/>
            </w:r>
            <w:r>
              <w:tab/>
            </w:r>
            <w:r>
              <w:tab/>
            </w:r>
            <w:r w:rsidR="00A96275" w:rsidRPr="00B8324F">
              <w:rPr>
                <w:b/>
              </w:rPr>
              <w:t xml:space="preserve">V to </w:t>
            </w:r>
            <w:r w:rsidRPr="00B8324F">
              <w:rPr>
                <w:b/>
              </w:rPr>
              <w:t>C</w:t>
            </w:r>
            <w:r w:rsidRPr="00B8324F">
              <w:rPr>
                <w:b/>
              </w:rPr>
              <w:tab/>
            </w:r>
            <w:r w:rsidRPr="00B8324F">
              <w:rPr>
                <w:b/>
              </w:rPr>
              <w:tab/>
            </w:r>
            <w:r w:rsidR="00A96275" w:rsidRPr="00B8324F">
              <w:rPr>
                <w:b/>
              </w:rPr>
              <w:t xml:space="preserve">presence of </w:t>
            </w:r>
            <w:r w:rsidR="009132C5" w:rsidRPr="00B8324F">
              <w:rPr>
                <w:b/>
              </w:rPr>
              <w:t>T</w:t>
            </w:r>
            <w:r w:rsidR="009132C5" w:rsidRPr="00B8324F">
              <w:rPr>
                <w:b/>
              </w:rPr>
              <w:tab/>
            </w:r>
            <w:r w:rsidR="009132C5" w:rsidRPr="00B8324F">
              <w:rPr>
                <w:b/>
              </w:rPr>
              <w:tab/>
              <w:t>Feature Inheritance</w:t>
            </w:r>
          </w:p>
          <w:p w:rsidR="00A96275" w:rsidRDefault="00A96275" w:rsidP="00A96275">
            <w:pPr>
              <w:spacing w:line="360" w:lineRule="auto"/>
              <w:contextualSpacing/>
            </w:pPr>
            <w:r>
              <w:t>Dutch</w:t>
            </w:r>
            <w:r>
              <w:tab/>
            </w:r>
            <w:r>
              <w:tab/>
            </w:r>
            <w:r>
              <w:tab/>
              <w:t>yes: V2</w:t>
            </w:r>
            <w:r>
              <w:tab/>
            </w:r>
            <w:r>
              <w:tab/>
              <w:t>optional</w:t>
            </w:r>
            <w:r>
              <w:tab/>
              <w:t xml:space="preserve"> </w:t>
            </w:r>
            <w:r>
              <w:tab/>
              <w:t>C to v*/v or C to T</w:t>
            </w:r>
          </w:p>
          <w:p w:rsidR="00A96275" w:rsidRDefault="00A96275" w:rsidP="00A96275">
            <w:pPr>
              <w:spacing w:line="360" w:lineRule="auto"/>
              <w:contextualSpacing/>
            </w:pPr>
            <w:r>
              <w:t>German</w:t>
            </w:r>
            <w:r>
              <w:tab/>
            </w:r>
            <w:r>
              <w:tab/>
              <w:t>yes: V2</w:t>
            </w:r>
            <w:r>
              <w:tab/>
            </w:r>
            <w:r>
              <w:tab/>
              <w:t>no</w:t>
            </w:r>
            <w:r>
              <w:tab/>
            </w:r>
            <w:r>
              <w:tab/>
            </w:r>
            <w:r>
              <w:tab/>
              <w:t xml:space="preserve">C to v*/v </w:t>
            </w:r>
          </w:p>
          <w:p w:rsidR="00E863EC" w:rsidRDefault="00E863EC" w:rsidP="00A96275">
            <w:pPr>
              <w:spacing w:line="360" w:lineRule="auto"/>
              <w:contextualSpacing/>
            </w:pPr>
            <w:r>
              <w:t>Old English</w:t>
            </w:r>
            <w:r>
              <w:tab/>
            </w:r>
            <w:r>
              <w:tab/>
            </w:r>
            <w:r w:rsidR="00A96275">
              <w:t xml:space="preserve">yes: </w:t>
            </w:r>
            <w:r>
              <w:t>V2 and V3</w:t>
            </w:r>
            <w:r>
              <w:tab/>
              <w:t>no</w:t>
            </w:r>
            <w:r w:rsidR="009132C5">
              <w:tab/>
            </w:r>
            <w:r w:rsidR="00A96275">
              <w:tab/>
            </w:r>
            <w:r w:rsidR="009132C5">
              <w:tab/>
              <w:t>C to v*/v</w:t>
            </w:r>
          </w:p>
          <w:p w:rsidR="00E863EC" w:rsidRDefault="00E863EC" w:rsidP="00A96275">
            <w:pPr>
              <w:spacing w:line="360" w:lineRule="auto"/>
              <w:contextualSpacing/>
            </w:pPr>
            <w:r>
              <w:t>later Middle English</w:t>
            </w:r>
            <w:r>
              <w:tab/>
              <w:t>no</w:t>
            </w:r>
            <w:r>
              <w:tab/>
            </w:r>
            <w:r w:rsidR="00A96275">
              <w:tab/>
            </w:r>
            <w:r>
              <w:t>yes</w:t>
            </w:r>
            <w:r w:rsidR="009132C5">
              <w:tab/>
            </w:r>
            <w:r w:rsidR="009132C5">
              <w:tab/>
            </w:r>
            <w:r w:rsidR="00A96275">
              <w:tab/>
            </w:r>
            <w:r w:rsidR="009132C5">
              <w:t>C to T</w:t>
            </w:r>
          </w:p>
        </w:tc>
      </w:tr>
    </w:tbl>
    <w:p w:rsidR="00E863EC" w:rsidRDefault="00E863EC" w:rsidP="00331206">
      <w:pPr>
        <w:spacing w:line="360" w:lineRule="auto"/>
        <w:contextualSpacing/>
      </w:pPr>
      <w:r>
        <w:t>Table 5.3:</w:t>
      </w:r>
      <w:r>
        <w:tab/>
        <w:t>Options for C and T</w:t>
      </w:r>
    </w:p>
    <w:p w:rsidR="00E863EC" w:rsidRDefault="00E863EC" w:rsidP="00331206">
      <w:pPr>
        <w:spacing w:line="360" w:lineRule="auto"/>
        <w:contextualSpacing/>
      </w:pPr>
    </w:p>
    <w:p w:rsidR="00763A54" w:rsidRPr="00763A54" w:rsidRDefault="00763A54" w:rsidP="00331206">
      <w:pPr>
        <w:spacing w:line="360" w:lineRule="auto"/>
        <w:contextualSpacing/>
        <w:rPr>
          <w:i/>
        </w:rPr>
      </w:pPr>
      <w:r w:rsidRPr="00763A54">
        <w:rPr>
          <w:i/>
        </w:rPr>
        <w:t>5.2</w:t>
      </w:r>
      <w:r w:rsidRPr="00763A54">
        <w:rPr>
          <w:i/>
        </w:rPr>
        <w:tab/>
        <w:t>CP and vP expletives in English</w:t>
      </w:r>
    </w:p>
    <w:p w:rsidR="00CE0568" w:rsidRDefault="00E84C7C" w:rsidP="00E84C7C">
      <w:pPr>
        <w:spacing w:line="360" w:lineRule="auto"/>
        <w:contextualSpacing/>
      </w:pPr>
      <w:r>
        <w:t xml:space="preserve">The specifier of </w:t>
      </w:r>
      <w:r w:rsidR="00DE7168">
        <w:t xml:space="preserve">the </w:t>
      </w:r>
      <w:r>
        <w:t>CP</w:t>
      </w:r>
      <w:r w:rsidR="00DE7168">
        <w:t xml:space="preserve"> in</w:t>
      </w:r>
      <w:r>
        <w:t xml:space="preserve"> Old English, Modern German, and Modern Dutch has been argued to be relevant to text cohesion</w:t>
      </w:r>
      <w:r w:rsidR="00052503">
        <w:t>, as mentioned at the end of section 3.2</w:t>
      </w:r>
      <w:r>
        <w:t xml:space="preserve">. </w:t>
      </w:r>
      <w:r w:rsidR="00F70EFF" w:rsidRPr="00F70EFF">
        <w:t>Vennemann (1974), Haima</w:t>
      </w:r>
      <w:r w:rsidR="00052503">
        <w:t xml:space="preserve">n (1974), and Stockwell (1977) </w:t>
      </w:r>
      <w:r w:rsidR="00F70EFF" w:rsidRPr="00F70EFF">
        <w:t>all argue in one way or another that I</w:t>
      </w:r>
      <w:r w:rsidR="00CA2BCF">
        <w:t>ndo-</w:t>
      </w:r>
      <w:r w:rsidR="00F70EFF" w:rsidRPr="00F70EFF">
        <w:t>E</w:t>
      </w:r>
      <w:r w:rsidR="00CA2BCF">
        <w:t>uropean</w:t>
      </w:r>
      <w:r w:rsidR="00F70EFF" w:rsidRPr="00F70EFF">
        <w:t xml:space="preserve"> SOV is changed in Germanic to V</w:t>
      </w:r>
      <w:r w:rsidR="00CA2BCF">
        <w:t>erb</w:t>
      </w:r>
      <w:r w:rsidR="00F70EFF" w:rsidRPr="00F70EFF">
        <w:t xml:space="preserve">-fronting </w:t>
      </w:r>
      <w:r w:rsidR="001F1C4B">
        <w:t>and preposing of</w:t>
      </w:r>
      <w:r w:rsidR="00F70EFF" w:rsidRPr="00F70EFF">
        <w:t xml:space="preserve"> topic</w:t>
      </w:r>
      <w:r w:rsidR="001E64F3">
        <w:t>al material to the left of the verb</w:t>
      </w:r>
      <w:r w:rsidR="00F70EFF" w:rsidRPr="00F70EFF">
        <w:t xml:space="preserve">. </w:t>
      </w:r>
      <w:r w:rsidR="00831843" w:rsidRPr="00F70EFF">
        <w:t>Haiman</w:t>
      </w:r>
      <w:r w:rsidR="00831843" w:rsidRPr="00985F11">
        <w:t xml:space="preserve"> </w:t>
      </w:r>
      <w:r w:rsidR="00831843">
        <w:t>(</w:t>
      </w:r>
      <w:r w:rsidR="00831843" w:rsidRPr="00985F11">
        <w:t>1974</w:t>
      </w:r>
      <w:r w:rsidR="00831843">
        <w:t xml:space="preserve">) </w:t>
      </w:r>
      <w:r w:rsidR="001E64F3">
        <w:t>links V2</w:t>
      </w:r>
      <w:r w:rsidR="00831843" w:rsidRPr="00985F11">
        <w:t xml:space="preserve"> and </w:t>
      </w:r>
      <w:r w:rsidR="00831843" w:rsidRPr="00985F11">
        <w:rPr>
          <w:i/>
          <w:iCs/>
        </w:rPr>
        <w:t>there</w:t>
      </w:r>
      <w:r w:rsidR="00831843">
        <w:t xml:space="preserve">-insertion to argue that expletives </w:t>
      </w:r>
      <w:r w:rsidR="00CE0568">
        <w:t>fill the first position in V2 lang</w:t>
      </w:r>
      <w:r w:rsidR="00A25438">
        <w:t>uages if there is no topic. Expletives</w:t>
      </w:r>
      <w:r w:rsidR="00CE0568">
        <w:t xml:space="preserve"> </w:t>
      </w:r>
      <w:r w:rsidR="00831843">
        <w:t xml:space="preserve">only develop in languages with V2 or that had V2. The </w:t>
      </w:r>
      <w:r w:rsidR="00614A0D">
        <w:t xml:space="preserve">older </w:t>
      </w:r>
      <w:r w:rsidR="00831843">
        <w:t xml:space="preserve">expletive </w:t>
      </w:r>
      <w:r w:rsidR="00CE0568">
        <w:t>is therefore</w:t>
      </w:r>
      <w:r w:rsidR="00831843">
        <w:t xml:space="preserve"> a CP expletive. </w:t>
      </w:r>
      <w:r w:rsidR="00831843" w:rsidRPr="00831843">
        <w:rPr>
          <w:iCs/>
        </w:rPr>
        <w:t>Breivik (1983: 409; 419) argues the same</w:t>
      </w:r>
      <w:r w:rsidR="00397D43">
        <w:rPr>
          <w:iCs/>
        </w:rPr>
        <w:t>: `there’ starts out as topic with</w:t>
      </w:r>
      <w:r w:rsidR="00831843" w:rsidRPr="00831843">
        <w:rPr>
          <w:iCs/>
        </w:rPr>
        <w:t xml:space="preserve"> V2.</w:t>
      </w:r>
      <w:r w:rsidR="00CE0568">
        <w:t xml:space="preserve"> </w:t>
      </w:r>
    </w:p>
    <w:p w:rsidR="00DE7168" w:rsidRDefault="001E64F3" w:rsidP="00CE0568">
      <w:pPr>
        <w:spacing w:line="360" w:lineRule="auto"/>
        <w:ind w:firstLine="720"/>
        <w:contextualSpacing/>
      </w:pPr>
      <w:r>
        <w:t>Also using a pragmatic model</w:t>
      </w:r>
      <w:r w:rsidR="00CE0568">
        <w:t xml:space="preserve">, </w:t>
      </w:r>
      <w:r w:rsidR="00DE7168">
        <w:t>Los (2012)</w:t>
      </w:r>
      <w:r w:rsidR="0044526E">
        <w:t xml:space="preserve">, Los </w:t>
      </w:r>
      <w:r w:rsidR="00D72C5C">
        <w:t>and</w:t>
      </w:r>
      <w:r w:rsidR="0044526E">
        <w:t xml:space="preserve"> Dreschler (2012),</w:t>
      </w:r>
      <w:r w:rsidR="00DE7168">
        <w:t xml:space="preserve"> and </w:t>
      </w:r>
      <w:r w:rsidR="00E84C7C">
        <w:t xml:space="preserve">Los </w:t>
      </w:r>
      <w:r w:rsidR="00D72C5C">
        <w:t>and</w:t>
      </w:r>
      <w:r w:rsidR="00E84C7C">
        <w:t xml:space="preserve"> van Kemenade (2018: 127) argue the </w:t>
      </w:r>
      <w:r w:rsidR="00DE7168">
        <w:t>“</w:t>
      </w:r>
      <w:r w:rsidR="00E84C7C" w:rsidRPr="000A350A">
        <w:t>interrelations between V2 syntax and an articulated demonstrative paradigm create efficient systems for expressing topic shift and topic continuity</w:t>
      </w:r>
      <w:r w:rsidR="00DE7168">
        <w:t>.</w:t>
      </w:r>
      <w:r w:rsidR="00E84C7C">
        <w:t xml:space="preserve">“ </w:t>
      </w:r>
      <w:r w:rsidR="00DE7168">
        <w:t xml:space="preserve">The demonstratives in initial position (with the verb to their right) “naturally link to the focus of the preceding clause” (Los </w:t>
      </w:r>
      <w:r w:rsidR="00D72C5C">
        <w:t>and</w:t>
      </w:r>
      <w:r w:rsidR="00DE7168">
        <w:t xml:space="preserve"> van Kemenade 2018: 143)</w:t>
      </w:r>
      <w:r w:rsidR="00060449">
        <w:t>; these initial demonstratives decrease dramatically as V2 is lost</w:t>
      </w:r>
      <w:r w:rsidR="00DE7168">
        <w:t>.</w:t>
      </w:r>
      <w:r w:rsidR="0059233D">
        <w:t xml:space="preserve"> In chapter 6, there will be examples of the fronting of PPs with demonstrative objects that are then reanalyzed in that fronted position.</w:t>
      </w:r>
    </w:p>
    <w:p w:rsidR="00DE7168" w:rsidRPr="00831843" w:rsidRDefault="00DE7168" w:rsidP="00831843">
      <w:pPr>
        <w:spacing w:line="360" w:lineRule="auto"/>
        <w:contextualSpacing/>
      </w:pPr>
      <w:r>
        <w:tab/>
        <w:t>A good illustration of</w:t>
      </w:r>
      <w:r w:rsidR="00397D43">
        <w:t xml:space="preserve"> the function of the exple</w:t>
      </w:r>
      <w:r>
        <w:t xml:space="preserve">tive </w:t>
      </w:r>
      <w:r w:rsidRPr="00DE7168">
        <w:rPr>
          <w:rFonts w:cstheme="minorHAnsi"/>
          <w:i/>
        </w:rPr>
        <w:t>þ</w:t>
      </w:r>
      <w:r w:rsidRPr="00DE7168">
        <w:rPr>
          <w:i/>
        </w:rPr>
        <w:t>a</w:t>
      </w:r>
      <w:r>
        <w:t xml:space="preserve"> in </w:t>
      </w:r>
      <w:r w:rsidR="00831843">
        <w:t xml:space="preserve">(late) </w:t>
      </w:r>
      <w:r>
        <w:t>Old English</w:t>
      </w:r>
      <w:r w:rsidR="00831843">
        <w:t xml:space="preserve"> is given in Table </w:t>
      </w:r>
      <w:r w:rsidR="00D973E5">
        <w:t>5.</w:t>
      </w:r>
      <w:r w:rsidR="00A04DD3">
        <w:t>4</w:t>
      </w:r>
      <w:r w:rsidR="00831843">
        <w:t xml:space="preserve">. This is the beginning of the Peterborough Chronicle and </w:t>
      </w:r>
      <w:r w:rsidR="00831843" w:rsidRPr="00DE7168">
        <w:rPr>
          <w:rFonts w:cstheme="minorHAnsi"/>
          <w:i/>
        </w:rPr>
        <w:t>þ</w:t>
      </w:r>
      <w:r w:rsidR="00831843" w:rsidRPr="00DE7168">
        <w:rPr>
          <w:i/>
        </w:rPr>
        <w:t>a</w:t>
      </w:r>
      <w:r w:rsidR="00831843">
        <w:rPr>
          <w:i/>
        </w:rPr>
        <w:t xml:space="preserve"> </w:t>
      </w:r>
      <w:r w:rsidR="00DE5841">
        <w:t>links</w:t>
      </w:r>
      <w:r w:rsidR="00831843">
        <w:t xml:space="preserve"> the events. Because of the expletive nature of </w:t>
      </w:r>
      <w:r w:rsidR="00831843" w:rsidRPr="00DE7168">
        <w:rPr>
          <w:rFonts w:cstheme="minorHAnsi"/>
          <w:i/>
        </w:rPr>
        <w:t>þ</w:t>
      </w:r>
      <w:r w:rsidR="00831843" w:rsidRPr="00DE7168">
        <w:rPr>
          <w:i/>
        </w:rPr>
        <w:t>a</w:t>
      </w:r>
      <w:r w:rsidR="00831843">
        <w:t>, no new topics are introduced in the specifier of CP.</w:t>
      </w:r>
    </w:p>
    <w:p w:rsidR="00831843" w:rsidRDefault="00831843" w:rsidP="00E84C7C">
      <w:pPr>
        <w:spacing w:line="360" w:lineRule="auto"/>
        <w:contextualSpacing/>
      </w:pPr>
    </w:p>
    <w:tbl>
      <w:tblPr>
        <w:tblStyle w:val="TableGrid"/>
        <w:tblW w:w="9535" w:type="dxa"/>
        <w:tblLook w:val="04A0" w:firstRow="1" w:lastRow="0" w:firstColumn="1" w:lastColumn="0" w:noHBand="0" w:noVBand="1"/>
      </w:tblPr>
      <w:tblGrid>
        <w:gridCol w:w="4765"/>
        <w:gridCol w:w="4770"/>
      </w:tblGrid>
      <w:tr w:rsidR="00E15AD7" w:rsidTr="009352E4">
        <w:tc>
          <w:tcPr>
            <w:tcW w:w="4765" w:type="dxa"/>
          </w:tcPr>
          <w:p w:rsidR="007333F2" w:rsidRDefault="007333F2" w:rsidP="007333F2">
            <w:pPr>
              <w:contextualSpacing/>
            </w:pPr>
            <w:r w:rsidRPr="00E15AD7">
              <w:t xml:space="preserve">Brittene igland is ehta hund mila lang. &amp; twa hund brad. &amp; her sind on </w:t>
            </w:r>
            <w:r>
              <w:t>þ</w:t>
            </w:r>
            <w:r w:rsidRPr="00E15AD7">
              <w:t>is iglande fif ge</w:t>
            </w:r>
            <w:r>
              <w:t>þ</w:t>
            </w:r>
            <w:r w:rsidRPr="00E15AD7">
              <w:t xml:space="preserve">eode. Englisc. &amp; Brittisc. &amp; Wilsc. &amp; Scyttisc. &amp; Pyhtisc. &amp; Boc Leden. </w:t>
            </w:r>
          </w:p>
          <w:p w:rsidR="007333F2" w:rsidRDefault="007333F2" w:rsidP="007333F2">
            <w:pPr>
              <w:contextualSpacing/>
            </w:pPr>
            <w:r w:rsidRPr="00E15AD7">
              <w:t xml:space="preserve">Erest weron bugend </w:t>
            </w:r>
            <w:r>
              <w:t>þ</w:t>
            </w:r>
            <w:r w:rsidRPr="00E15AD7">
              <w:t xml:space="preserve">ises landes Brittes. </w:t>
            </w:r>
          </w:p>
          <w:p w:rsidR="007333F2" w:rsidRDefault="007333F2" w:rsidP="007333F2">
            <w:pPr>
              <w:contextualSpacing/>
            </w:pPr>
            <w:r w:rsidRPr="00DE5841">
              <w:t xml:space="preserve">þa </w:t>
            </w:r>
            <w:r w:rsidRPr="00E15AD7">
              <w:t>coman of Armenia. &amp; ges</w:t>
            </w:r>
            <w:r>
              <w:t>æ</w:t>
            </w:r>
            <w:r w:rsidRPr="00E15AD7">
              <w:t>tan su</w:t>
            </w:r>
            <w:r>
              <w:t>ð</w:t>
            </w:r>
            <w:r w:rsidRPr="00E15AD7">
              <w:t xml:space="preserve">ewearde Bryttene </w:t>
            </w:r>
            <w:r>
              <w:t>æ</w:t>
            </w:r>
            <w:r w:rsidRPr="00E15AD7">
              <w:t xml:space="preserve">rost. </w:t>
            </w:r>
          </w:p>
          <w:p w:rsidR="007333F2" w:rsidRDefault="007333F2" w:rsidP="007333F2">
            <w:pPr>
              <w:contextualSpacing/>
            </w:pPr>
            <w:r w:rsidRPr="00455517">
              <w:rPr>
                <w:b/>
              </w:rPr>
              <w:lastRenderedPageBreak/>
              <w:t>þa</w:t>
            </w:r>
            <w:r w:rsidRPr="00E15AD7">
              <w:t xml:space="preserve"> gelamp hit </w:t>
            </w:r>
            <w:r>
              <w:t>þæ</w:t>
            </w:r>
            <w:r w:rsidRPr="00E15AD7">
              <w:t>t Pyhtas coman su</w:t>
            </w:r>
            <w:r>
              <w:t>þ</w:t>
            </w:r>
            <w:r w:rsidRPr="00E15AD7">
              <w:t xml:space="preserve">an of Scithian. mid langum scipum na manegum. </w:t>
            </w:r>
          </w:p>
          <w:p w:rsidR="00A25438" w:rsidRDefault="007333F2" w:rsidP="007333F2">
            <w:pPr>
              <w:contextualSpacing/>
            </w:pPr>
            <w:r w:rsidRPr="00E15AD7">
              <w:t xml:space="preserve">&amp; </w:t>
            </w:r>
            <w:r w:rsidRPr="00455517">
              <w:rPr>
                <w:b/>
              </w:rPr>
              <w:t>þa</w:t>
            </w:r>
            <w:r w:rsidRPr="00E15AD7">
              <w:t xml:space="preserve"> coman </w:t>
            </w:r>
            <w:r>
              <w:t>æ</w:t>
            </w:r>
            <w:r w:rsidRPr="00E15AD7">
              <w:t>rost on nor</w:t>
            </w:r>
            <w:r>
              <w:t>þ</w:t>
            </w:r>
            <w:r w:rsidRPr="00E15AD7">
              <w:t xml:space="preserve"> Ybernian up. &amp; </w:t>
            </w:r>
            <w:r>
              <w:t>þæ</w:t>
            </w:r>
            <w:r w:rsidRPr="00E15AD7">
              <w:t>r b</w:t>
            </w:r>
            <w:r>
              <w:t>æ</w:t>
            </w:r>
            <w:r w:rsidRPr="00E15AD7">
              <w:t xml:space="preserve">don Scottas </w:t>
            </w:r>
            <w:r>
              <w:t>þæ</w:t>
            </w:r>
            <w:r w:rsidRPr="00E15AD7">
              <w:t xml:space="preserve">t hi </w:t>
            </w:r>
            <w:r>
              <w:t>ð</w:t>
            </w:r>
            <w:r w:rsidRPr="00E15AD7">
              <w:t xml:space="preserve">er moston wunian. </w:t>
            </w:r>
          </w:p>
          <w:p w:rsidR="007333F2" w:rsidRDefault="007333F2" w:rsidP="007333F2">
            <w:pPr>
              <w:contextualSpacing/>
            </w:pPr>
            <w:r w:rsidRPr="00E15AD7">
              <w:t>Ac hi noldan heom lyfan. for</w:t>
            </w:r>
            <w:r>
              <w:t>ð</w:t>
            </w:r>
            <w:r w:rsidRPr="00E15AD7">
              <w:t>an hi cw</w:t>
            </w:r>
            <w:r>
              <w:t>æ</w:t>
            </w:r>
            <w:r w:rsidRPr="00E15AD7">
              <w:t xml:space="preserve">don </w:t>
            </w:r>
            <w:r>
              <w:t>þæ</w:t>
            </w:r>
            <w:r w:rsidRPr="00E15AD7">
              <w:t xml:space="preserve">t hi ne mihton ealle </w:t>
            </w:r>
            <w:r>
              <w:t>æ</w:t>
            </w:r>
            <w:r w:rsidRPr="00E15AD7">
              <w:t>tg</w:t>
            </w:r>
            <w:r>
              <w:t>æ</w:t>
            </w:r>
            <w:r w:rsidRPr="00E15AD7">
              <w:t xml:space="preserve">dere gewunian </w:t>
            </w:r>
            <w:r>
              <w:t>þæ</w:t>
            </w:r>
            <w:r w:rsidRPr="00E15AD7">
              <w:t xml:space="preserve">r. </w:t>
            </w:r>
          </w:p>
          <w:p w:rsidR="007333F2" w:rsidRDefault="007333F2" w:rsidP="007333F2">
            <w:pPr>
              <w:contextualSpacing/>
            </w:pPr>
            <w:r w:rsidRPr="00E15AD7">
              <w:t xml:space="preserve">&amp; </w:t>
            </w:r>
            <w:r w:rsidRPr="00455517">
              <w:rPr>
                <w:b/>
              </w:rPr>
              <w:t>þa</w:t>
            </w:r>
            <w:r w:rsidRPr="00E15AD7">
              <w:t xml:space="preserve"> cw</w:t>
            </w:r>
            <w:r>
              <w:t>æ</w:t>
            </w:r>
            <w:r w:rsidRPr="00E15AD7">
              <w:t xml:space="preserve">don </w:t>
            </w:r>
            <w:r>
              <w:t>þ</w:t>
            </w:r>
            <w:r w:rsidRPr="00E15AD7">
              <w:t xml:space="preserve">a Scottas. we eow magon </w:t>
            </w:r>
            <w:r>
              <w:t>þ</w:t>
            </w:r>
            <w:r w:rsidRPr="00E15AD7">
              <w:t>eah hwa</w:t>
            </w:r>
            <w:r>
              <w:t>ð</w:t>
            </w:r>
            <w:r w:rsidRPr="00E15AD7">
              <w:t>ere r</w:t>
            </w:r>
            <w:r>
              <w:t>æ</w:t>
            </w:r>
            <w:r w:rsidRPr="00E15AD7">
              <w:t>d gel</w:t>
            </w:r>
            <w:r>
              <w:t>æ</w:t>
            </w:r>
            <w:r w:rsidRPr="00E15AD7">
              <w:t xml:space="preserve">ron. </w:t>
            </w:r>
          </w:p>
          <w:p w:rsidR="007333F2" w:rsidRDefault="007333F2" w:rsidP="007333F2">
            <w:pPr>
              <w:contextualSpacing/>
            </w:pPr>
            <w:r w:rsidRPr="00E15AD7">
              <w:t>We witan o</w:t>
            </w:r>
            <w:r>
              <w:t>þ</w:t>
            </w:r>
            <w:r w:rsidRPr="00E15AD7">
              <w:t xml:space="preserve">er egland her be easton. </w:t>
            </w:r>
            <w:r>
              <w:t>þ</w:t>
            </w:r>
            <w:r w:rsidRPr="00E15AD7">
              <w:t>er ge magon eardian gif ge willa</w:t>
            </w:r>
            <w:r>
              <w:t>ð</w:t>
            </w:r>
            <w:r w:rsidRPr="00E15AD7">
              <w:t>. &amp; gif hwa eow wi</w:t>
            </w:r>
            <w:r>
              <w:t>ð</w:t>
            </w:r>
            <w:r w:rsidRPr="00E15AD7">
              <w:t>stent. we eow fultumia</w:t>
            </w:r>
            <w:r>
              <w:t>ð</w:t>
            </w:r>
            <w:r w:rsidRPr="00E15AD7">
              <w:t xml:space="preserve">. </w:t>
            </w:r>
            <w:r>
              <w:t>þæ</w:t>
            </w:r>
            <w:r w:rsidRPr="00E15AD7">
              <w:t xml:space="preserve">t ge hit magon gegangan. </w:t>
            </w:r>
          </w:p>
          <w:p w:rsidR="007333F2" w:rsidRDefault="007333F2" w:rsidP="007333F2">
            <w:pPr>
              <w:contextualSpacing/>
            </w:pPr>
            <w:r w:rsidRPr="00455517">
              <w:rPr>
                <w:b/>
              </w:rPr>
              <w:t>ða</w:t>
            </w:r>
            <w:r w:rsidRPr="00E15AD7">
              <w:t xml:space="preserve"> ferdon </w:t>
            </w:r>
            <w:r>
              <w:t>þ</w:t>
            </w:r>
            <w:r w:rsidRPr="00E15AD7">
              <w:t xml:space="preserve">a Pihtas. &amp; geferdon </w:t>
            </w:r>
            <w:r>
              <w:t>þ</w:t>
            </w:r>
            <w:r w:rsidRPr="00E15AD7">
              <w:t>is land nor</w:t>
            </w:r>
            <w:r>
              <w:t>þ</w:t>
            </w:r>
            <w:r w:rsidRPr="00E15AD7">
              <w:t>anweard. &amp; su</w:t>
            </w:r>
            <w:r>
              <w:t>þ</w:t>
            </w:r>
            <w:r w:rsidRPr="00E15AD7">
              <w:t xml:space="preserve">anweard hit hefdon Brittas. swa we </w:t>
            </w:r>
            <w:r>
              <w:t>æ</w:t>
            </w:r>
            <w:r w:rsidRPr="00E15AD7">
              <w:t xml:space="preserve">r cwedon. </w:t>
            </w:r>
          </w:p>
          <w:p w:rsidR="007333F2" w:rsidRDefault="007333F2" w:rsidP="007333F2">
            <w:pPr>
              <w:contextualSpacing/>
            </w:pPr>
            <w:r w:rsidRPr="00DE5841">
              <w:rPr>
                <w:highlight w:val="yellow"/>
              </w:rPr>
              <w:t xml:space="preserve">And </w:t>
            </w:r>
            <w:r w:rsidRPr="00DE5841">
              <w:rPr>
                <w:b/>
                <w:highlight w:val="yellow"/>
              </w:rPr>
              <w:t>þa</w:t>
            </w:r>
            <w:r w:rsidRPr="00DE5841">
              <w:rPr>
                <w:highlight w:val="yellow"/>
              </w:rPr>
              <w:t xml:space="preserve"> Pyhtas</w:t>
            </w:r>
            <w:r w:rsidRPr="00E15AD7">
              <w:t xml:space="preserve"> heom ab</w:t>
            </w:r>
            <w:r>
              <w:t>æ</w:t>
            </w:r>
            <w:r w:rsidRPr="00E15AD7">
              <w:t xml:space="preserve">don wif </w:t>
            </w:r>
            <w:r>
              <w:t>æ</w:t>
            </w:r>
            <w:r w:rsidRPr="00E15AD7">
              <w:t xml:space="preserve">t Scottum. on </w:t>
            </w:r>
            <w:r>
              <w:t>þ</w:t>
            </w:r>
            <w:r w:rsidRPr="00E15AD7">
              <w:t xml:space="preserve">a gerad </w:t>
            </w:r>
            <w:r>
              <w:t>þæ</w:t>
            </w:r>
            <w:r w:rsidRPr="00E15AD7">
              <w:t xml:space="preserve">t hi gecuron heora kyne cinn aa on </w:t>
            </w:r>
            <w:r>
              <w:t>þ</w:t>
            </w:r>
            <w:r w:rsidRPr="00E15AD7">
              <w:t xml:space="preserve">a wif healfa. </w:t>
            </w:r>
            <w:r>
              <w:t>þæ</w:t>
            </w:r>
            <w:r w:rsidRPr="00E15AD7">
              <w:t>t hi heoldon swa lange sy</w:t>
            </w:r>
            <w:r>
              <w:t>ðð</w:t>
            </w:r>
            <w:r w:rsidRPr="00E15AD7">
              <w:t xml:space="preserve">an. </w:t>
            </w:r>
          </w:p>
          <w:p w:rsidR="00614A0D" w:rsidRDefault="00614A0D" w:rsidP="00614A0D">
            <w:pPr>
              <w:contextualSpacing/>
            </w:pPr>
          </w:p>
          <w:p w:rsidR="00E15AD7" w:rsidRDefault="007333F2" w:rsidP="00614A0D">
            <w:pPr>
              <w:contextualSpacing/>
            </w:pPr>
            <w:r w:rsidRPr="00E15AD7">
              <w:t xml:space="preserve">&amp; </w:t>
            </w:r>
            <w:r w:rsidRPr="00455517">
              <w:rPr>
                <w:b/>
              </w:rPr>
              <w:t>þa</w:t>
            </w:r>
            <w:r w:rsidRPr="00E15AD7">
              <w:t xml:space="preserve"> gelamp hit imbe geara rina. </w:t>
            </w:r>
            <w:r>
              <w:t>þæ</w:t>
            </w:r>
            <w:r w:rsidRPr="00E15AD7">
              <w:t>t Scotta sum d</w:t>
            </w:r>
            <w:r>
              <w:t>æ</w:t>
            </w:r>
            <w:r w:rsidRPr="00E15AD7">
              <w:t xml:space="preserve">l gewat of Ybernian on Brittene. &amp; </w:t>
            </w:r>
            <w:r>
              <w:t>þ</w:t>
            </w:r>
            <w:r w:rsidRPr="00E15AD7">
              <w:t>es landes sum d</w:t>
            </w:r>
            <w:r>
              <w:t>æ</w:t>
            </w:r>
            <w:r w:rsidRPr="00E15AD7">
              <w:t xml:space="preserve">l geeodon. &amp; wes heora heratoga Reoda gehaten. </w:t>
            </w:r>
          </w:p>
        </w:tc>
        <w:tc>
          <w:tcPr>
            <w:tcW w:w="4770" w:type="dxa"/>
          </w:tcPr>
          <w:p w:rsidR="00A25438" w:rsidRPr="00A25438" w:rsidRDefault="00A25438" w:rsidP="00A25438">
            <w:pPr>
              <w:contextualSpacing/>
            </w:pPr>
            <w:r w:rsidRPr="00A25438">
              <w:lastRenderedPageBreak/>
              <w:t xml:space="preserve">The island Britain is 800 miles long and 200 miles broad. And there are on the island five nations; English, British, Welsh, Scottish, Pictish, and Latin. </w:t>
            </w:r>
          </w:p>
          <w:p w:rsidR="009352E4" w:rsidRDefault="009352E4" w:rsidP="00A25438">
            <w:pPr>
              <w:contextualSpacing/>
              <w:rPr>
                <w:rFonts w:ascii="Calibri" w:eastAsia="Calibri" w:hAnsi="Calibri" w:cs="Calibri"/>
              </w:rPr>
            </w:pPr>
          </w:p>
          <w:p w:rsidR="00A25438" w:rsidRDefault="00A25438" w:rsidP="00A25438">
            <w:pPr>
              <w:contextualSpacing/>
              <w:rPr>
                <w:rFonts w:ascii="Calibri" w:eastAsia="Calibri" w:hAnsi="Calibri" w:cs="Calibri"/>
              </w:rPr>
            </w:pPr>
            <w:r w:rsidRPr="00A25438">
              <w:rPr>
                <w:rFonts w:ascii="Calibri" w:eastAsia="Calibri" w:hAnsi="Calibri" w:cs="Calibri"/>
              </w:rPr>
              <w:t>First we</w:t>
            </w:r>
            <w:r w:rsidR="00DE5841">
              <w:rPr>
                <w:rFonts w:ascii="Calibri" w:eastAsia="Calibri" w:hAnsi="Calibri" w:cs="Calibri"/>
              </w:rPr>
              <w:t>re living on this land Britons.</w:t>
            </w:r>
          </w:p>
          <w:p w:rsidR="00A25438" w:rsidRDefault="00DE5841" w:rsidP="00A25438">
            <w:pPr>
              <w:contextualSpacing/>
              <w:rPr>
                <w:rFonts w:ascii="Calibri" w:eastAsia="Calibri" w:hAnsi="Calibri" w:cs="Calibri"/>
              </w:rPr>
            </w:pPr>
            <w:r>
              <w:rPr>
                <w:rFonts w:ascii="Calibri" w:eastAsia="Calibri" w:hAnsi="Calibri" w:cs="Calibri"/>
              </w:rPr>
              <w:t>They</w:t>
            </w:r>
            <w:r w:rsidR="00A25438" w:rsidRPr="00A25438">
              <w:rPr>
                <w:rFonts w:ascii="Calibri" w:eastAsia="Calibri" w:hAnsi="Calibri" w:cs="Calibri"/>
              </w:rPr>
              <w:t xml:space="preserve"> came from Armenia, and peopled Britain southward. </w:t>
            </w:r>
          </w:p>
          <w:p w:rsidR="00E15AD7" w:rsidRPr="00A25438" w:rsidRDefault="00A25438" w:rsidP="00A25438">
            <w:pPr>
              <w:contextualSpacing/>
              <w:rPr>
                <w:rFonts w:ascii="Calibri" w:eastAsia="Calibri" w:hAnsi="Calibri" w:cs="Calibri"/>
              </w:rPr>
            </w:pPr>
            <w:r w:rsidRPr="00A25438">
              <w:rPr>
                <w:rFonts w:ascii="Calibri" w:eastAsia="Calibri" w:hAnsi="Calibri" w:cs="Calibri"/>
              </w:rPr>
              <w:lastRenderedPageBreak/>
              <w:t>Then happened it, that the Picts came south from Scythia, with long ships, not many.</w:t>
            </w:r>
          </w:p>
          <w:p w:rsidR="00A25438" w:rsidRPr="009352E4" w:rsidRDefault="00A25438" w:rsidP="00A25438">
            <w:pPr>
              <w:contextualSpacing/>
              <w:rPr>
                <w:rFonts w:cstheme="minorHAnsi"/>
              </w:rPr>
            </w:pPr>
            <w:r w:rsidRPr="00A25438">
              <w:rPr>
                <w:rFonts w:cstheme="minorHAnsi"/>
              </w:rPr>
              <w:t>and, then coming first in the northern part of Ireland, they told the Scots that they must dwell there. But they would not give them leave; because the</w:t>
            </w:r>
            <w:r>
              <w:rPr>
                <w:rFonts w:cstheme="minorHAnsi"/>
              </w:rPr>
              <w:t>y said</w:t>
            </w:r>
            <w:r w:rsidRPr="00A25438">
              <w:rPr>
                <w:rFonts w:cstheme="minorHAnsi"/>
              </w:rPr>
              <w:t xml:space="preserve"> </w:t>
            </w:r>
            <w:r>
              <w:rPr>
                <w:rFonts w:cstheme="minorHAnsi"/>
              </w:rPr>
              <w:t xml:space="preserve">that they were not all allowed to </w:t>
            </w:r>
            <w:r w:rsidRPr="009352E4">
              <w:rPr>
                <w:rFonts w:cstheme="minorHAnsi"/>
              </w:rPr>
              <w:t>live there.</w:t>
            </w:r>
          </w:p>
          <w:p w:rsidR="00A25438" w:rsidRPr="009352E4" w:rsidRDefault="00A25438" w:rsidP="00A25438">
            <w:pPr>
              <w:contextualSpacing/>
              <w:rPr>
                <w:rFonts w:cstheme="minorHAnsi"/>
              </w:rPr>
            </w:pPr>
            <w:r w:rsidRPr="009352E4">
              <w:rPr>
                <w:rFonts w:cstheme="minorHAnsi"/>
              </w:rPr>
              <w:t>And the Scots said: we can give you advice though.</w:t>
            </w:r>
          </w:p>
          <w:p w:rsidR="009352E4" w:rsidRDefault="009352E4" w:rsidP="00A25438">
            <w:pPr>
              <w:contextualSpacing/>
              <w:rPr>
                <w:rFonts w:cstheme="minorHAnsi"/>
              </w:rPr>
            </w:pPr>
            <w:r w:rsidRPr="009352E4">
              <w:rPr>
                <w:rFonts w:cstheme="minorHAnsi"/>
              </w:rPr>
              <w:t xml:space="preserve">We know another island here to the east. There you may dwell, if you will; and whosoever withstandeth you, we will assist you, that you may gain it. </w:t>
            </w:r>
          </w:p>
          <w:p w:rsidR="009352E4" w:rsidRDefault="009352E4" w:rsidP="00A25438">
            <w:pPr>
              <w:contextualSpacing/>
              <w:rPr>
                <w:rFonts w:cstheme="minorHAnsi"/>
              </w:rPr>
            </w:pPr>
            <w:r w:rsidRPr="009352E4">
              <w:rPr>
                <w:rFonts w:cstheme="minorHAnsi"/>
              </w:rPr>
              <w:t>Then went the Picts and entered this land northward. Southward the Britons possessed it, as we before said</w:t>
            </w:r>
          </w:p>
          <w:p w:rsidR="009352E4" w:rsidRDefault="00614A0D" w:rsidP="00614A0D">
            <w:pPr>
              <w:contextualSpacing/>
            </w:pPr>
            <w:r>
              <w:t>And the</w:t>
            </w:r>
            <w:r w:rsidR="00DE5841">
              <w:t>n the</w:t>
            </w:r>
            <w:r>
              <w:t xml:space="preserve"> Picts obtained wives for themselves of the Scots, on this condition, that they should always choose their royal lineage on the woman's side which they have held ever since.</w:t>
            </w:r>
          </w:p>
          <w:p w:rsidR="00614A0D" w:rsidRDefault="00614A0D" w:rsidP="00614A0D">
            <w:pPr>
              <w:contextualSpacing/>
            </w:pPr>
            <w:r w:rsidRPr="00614A0D">
              <w:t>And then befell it in the course of years</w:t>
            </w:r>
            <w:r>
              <w:t xml:space="preserve"> that the some of the Scots departed from Hibernia to </w:t>
            </w:r>
          </w:p>
          <w:p w:rsidR="00614A0D" w:rsidRDefault="00614A0D" w:rsidP="00614A0D">
            <w:pPr>
              <w:contextualSpacing/>
            </w:pPr>
            <w:r>
              <w:t>Britain, and conquered some portion of the land. And their leader was called Reoda.</w:t>
            </w:r>
          </w:p>
        </w:tc>
      </w:tr>
    </w:tbl>
    <w:p w:rsidR="00E15AD7" w:rsidRDefault="007333F2" w:rsidP="00331206">
      <w:pPr>
        <w:spacing w:line="360" w:lineRule="auto"/>
        <w:contextualSpacing/>
      </w:pPr>
      <w:r>
        <w:lastRenderedPageBreak/>
        <w:t xml:space="preserve">Table </w:t>
      </w:r>
      <w:r w:rsidR="00D973E5">
        <w:t>5.</w:t>
      </w:r>
      <w:r w:rsidR="00A04DD3">
        <w:t>4</w:t>
      </w:r>
      <w:r>
        <w:t>:</w:t>
      </w:r>
      <w:r>
        <w:tab/>
      </w:r>
      <w:r w:rsidR="00455517">
        <w:t xml:space="preserve">The CP expletive </w:t>
      </w:r>
      <w:r w:rsidR="00455517" w:rsidRPr="00455517">
        <w:rPr>
          <w:rFonts w:cstheme="minorHAnsi"/>
          <w:i/>
        </w:rPr>
        <w:t>þa/ða</w:t>
      </w:r>
      <w:r>
        <w:t xml:space="preserve"> in </w:t>
      </w:r>
      <w:r w:rsidR="00455517">
        <w:t>(</w:t>
      </w:r>
      <w:r>
        <w:t xml:space="preserve">the </w:t>
      </w:r>
      <w:r w:rsidR="00455517">
        <w:t xml:space="preserve">beginning of) the </w:t>
      </w:r>
      <w:r>
        <w:t>Peterborough Chronicle</w:t>
      </w:r>
    </w:p>
    <w:p w:rsidR="00831843" w:rsidRDefault="00831843" w:rsidP="00831843">
      <w:pPr>
        <w:spacing w:line="360" w:lineRule="auto"/>
        <w:contextualSpacing/>
      </w:pPr>
    </w:p>
    <w:p w:rsidR="00831843" w:rsidRPr="001D0092" w:rsidRDefault="00D91896" w:rsidP="001D0092">
      <w:pPr>
        <w:spacing w:line="360" w:lineRule="auto"/>
        <w:contextualSpacing/>
      </w:pPr>
      <w:r>
        <w:t xml:space="preserve">The instances of </w:t>
      </w:r>
      <w:r w:rsidRPr="00D91896">
        <w:rPr>
          <w:i/>
        </w:rPr>
        <w:t>þa</w:t>
      </w:r>
      <w:r>
        <w:t xml:space="preserve"> in the text of Table </w:t>
      </w:r>
      <w:r w:rsidR="00D973E5">
        <w:t>5.</w:t>
      </w:r>
      <w:r w:rsidR="00A04DD3">
        <w:t>4</w:t>
      </w:r>
      <w:r>
        <w:t xml:space="preserve"> are good examples of CP expletive</w:t>
      </w:r>
      <w:r w:rsidR="001F1C4B">
        <w:t>s</w:t>
      </w:r>
      <w:r>
        <w:t>. However, a</w:t>
      </w:r>
      <w:r w:rsidR="00831843">
        <w:t>s in German (</w:t>
      </w:r>
      <w:r w:rsidR="004D78FE">
        <w:t>98</w:t>
      </w:r>
      <w:r w:rsidR="00831843">
        <w:t xml:space="preserve">), Old English </w:t>
      </w:r>
      <w:r w:rsidR="001F1C4B">
        <w:t>appear</w:t>
      </w:r>
      <w:r>
        <w:t>s to have two expletives</w:t>
      </w:r>
      <w:r w:rsidR="00831843">
        <w:t xml:space="preserve"> in (</w:t>
      </w:r>
      <w:r w:rsidR="004D78FE">
        <w:t>99</w:t>
      </w:r>
      <w:r w:rsidR="00831843">
        <w:t>) and (</w:t>
      </w:r>
      <w:r w:rsidR="004D78FE">
        <w:t>100</w:t>
      </w:r>
      <w:r w:rsidR="00831843">
        <w:t xml:space="preserve">), from the OED. The first </w:t>
      </w:r>
      <w:r w:rsidR="00831843" w:rsidRPr="001410F4">
        <w:rPr>
          <w:i/>
        </w:rPr>
        <w:t>Þa</w:t>
      </w:r>
      <w:r w:rsidR="00831843">
        <w:t xml:space="preserve"> is usually translated as a temporal adverb, but it has little </w:t>
      </w:r>
      <w:r w:rsidR="001D0092">
        <w:t xml:space="preserve">lexical </w:t>
      </w:r>
      <w:r w:rsidR="00831843">
        <w:t>m</w:t>
      </w:r>
      <w:r w:rsidR="001D0092">
        <w:t xml:space="preserve">eaning; the second </w:t>
      </w:r>
      <w:r w:rsidR="001D0092" w:rsidRPr="001D0092">
        <w:rPr>
          <w:i/>
        </w:rPr>
        <w:t>þær</w:t>
      </w:r>
      <w:r w:rsidR="001D0092">
        <w:rPr>
          <w:b/>
          <w:i/>
        </w:rPr>
        <w:t xml:space="preserve"> </w:t>
      </w:r>
      <w:r w:rsidR="001D0092">
        <w:t>typically goes with an unaccusative verb.</w:t>
      </w:r>
    </w:p>
    <w:p w:rsidR="00831843" w:rsidRDefault="00831843" w:rsidP="00831843">
      <w:pPr>
        <w:spacing w:line="360" w:lineRule="auto"/>
        <w:contextualSpacing/>
      </w:pPr>
    </w:p>
    <w:p w:rsidR="00831843" w:rsidRPr="00596A4A" w:rsidRDefault="00831843" w:rsidP="00831843">
      <w:pPr>
        <w:spacing w:line="360" w:lineRule="auto"/>
        <w:contextualSpacing/>
        <w:rPr>
          <w:i/>
        </w:rPr>
      </w:pPr>
      <w:r>
        <w:t>(</w:t>
      </w:r>
      <w:r w:rsidR="004D78FE">
        <w:t>99</w:t>
      </w:r>
      <w:r>
        <w:t>)</w:t>
      </w:r>
      <w:r>
        <w:tab/>
      </w:r>
      <w:r w:rsidRPr="00596A4A">
        <w:rPr>
          <w:b/>
          <w:i/>
        </w:rPr>
        <w:t xml:space="preserve">Þa </w:t>
      </w:r>
      <w:r>
        <w:rPr>
          <w:i/>
        </w:rPr>
        <w:tab/>
      </w:r>
      <w:r w:rsidRPr="00596A4A">
        <w:rPr>
          <w:i/>
        </w:rPr>
        <w:t xml:space="preserve">com </w:t>
      </w:r>
      <w:r>
        <w:rPr>
          <w:i/>
        </w:rPr>
        <w:tab/>
      </w:r>
      <w:r w:rsidRPr="00596A4A">
        <w:rPr>
          <w:b/>
          <w:i/>
        </w:rPr>
        <w:t xml:space="preserve">þær </w:t>
      </w:r>
      <w:r>
        <w:rPr>
          <w:i/>
        </w:rPr>
        <w:tab/>
      </w:r>
      <w:r w:rsidRPr="00596A4A">
        <w:rPr>
          <w:i/>
        </w:rPr>
        <w:t xml:space="preserve">ren </w:t>
      </w:r>
      <w:r>
        <w:rPr>
          <w:i/>
        </w:rPr>
        <w:tab/>
      </w:r>
      <w:r w:rsidRPr="00596A4A">
        <w:rPr>
          <w:i/>
        </w:rPr>
        <w:t xml:space="preserve">and </w:t>
      </w:r>
      <w:r>
        <w:rPr>
          <w:i/>
        </w:rPr>
        <w:tab/>
      </w:r>
      <w:r w:rsidRPr="00596A4A">
        <w:rPr>
          <w:i/>
        </w:rPr>
        <w:t xml:space="preserve">mycele </w:t>
      </w:r>
      <w:r>
        <w:rPr>
          <w:i/>
        </w:rPr>
        <w:tab/>
      </w:r>
      <w:r w:rsidRPr="00596A4A">
        <w:rPr>
          <w:i/>
        </w:rPr>
        <w:t xml:space="preserve">flod </w:t>
      </w:r>
      <w:r>
        <w:rPr>
          <w:i/>
        </w:rPr>
        <w:tab/>
      </w:r>
      <w:r w:rsidRPr="00596A4A">
        <w:rPr>
          <w:i/>
        </w:rPr>
        <w:t xml:space="preserve">and </w:t>
      </w:r>
      <w:r>
        <w:rPr>
          <w:i/>
        </w:rPr>
        <w:tab/>
      </w:r>
      <w:r w:rsidRPr="001D0092">
        <w:rPr>
          <w:b/>
          <w:i/>
        </w:rPr>
        <w:t>þær</w:t>
      </w:r>
      <w:r w:rsidRPr="00596A4A">
        <w:rPr>
          <w:i/>
        </w:rPr>
        <w:t xml:space="preserve"> </w:t>
      </w:r>
      <w:r>
        <w:rPr>
          <w:i/>
        </w:rPr>
        <w:tab/>
      </w:r>
      <w:r w:rsidRPr="00596A4A">
        <w:rPr>
          <w:i/>
        </w:rPr>
        <w:t xml:space="preserve">bleowun windas. </w:t>
      </w:r>
    </w:p>
    <w:p w:rsidR="00831843" w:rsidRDefault="00831843" w:rsidP="00831843">
      <w:pPr>
        <w:spacing w:line="360" w:lineRule="auto"/>
        <w:ind w:firstLine="720"/>
        <w:contextualSpacing/>
      </w:pPr>
      <w:r>
        <w:t>EXPL</w:t>
      </w:r>
      <w:r>
        <w:tab/>
        <w:t>came</w:t>
      </w:r>
      <w:r>
        <w:tab/>
        <w:t>EXPL</w:t>
      </w:r>
      <w:r>
        <w:tab/>
        <w:t>rain</w:t>
      </w:r>
      <w:r>
        <w:tab/>
        <w:t>and</w:t>
      </w:r>
      <w:r>
        <w:tab/>
        <w:t>much</w:t>
      </w:r>
      <w:r>
        <w:tab/>
        <w:t>flood</w:t>
      </w:r>
      <w:r>
        <w:tab/>
        <w:t>and</w:t>
      </w:r>
      <w:r>
        <w:tab/>
        <w:t>EXPL</w:t>
      </w:r>
      <w:r>
        <w:tab/>
        <w:t>blew</w:t>
      </w:r>
      <w:r>
        <w:tab/>
        <w:t>winds</w:t>
      </w:r>
    </w:p>
    <w:p w:rsidR="00831843" w:rsidRDefault="00831843" w:rsidP="00831843">
      <w:pPr>
        <w:spacing w:line="360" w:lineRule="auto"/>
        <w:ind w:left="720"/>
        <w:contextualSpacing/>
      </w:pPr>
      <w:r>
        <w:t>`Then, there came rain and floods and the winds blew hard.’ (OED, West Saxon Gospels, Corpus Cambr, Matthew vii. 25)</w:t>
      </w:r>
    </w:p>
    <w:p w:rsidR="00831843" w:rsidRPr="001410F4" w:rsidRDefault="00831843" w:rsidP="00831843">
      <w:pPr>
        <w:spacing w:line="360" w:lineRule="auto"/>
        <w:contextualSpacing/>
        <w:rPr>
          <w:i/>
        </w:rPr>
      </w:pPr>
      <w:r>
        <w:t xml:space="preserve"> (</w:t>
      </w:r>
      <w:r w:rsidR="004D78FE">
        <w:t>100</w:t>
      </w:r>
      <w:r>
        <w:t>)</w:t>
      </w:r>
      <w:r>
        <w:tab/>
      </w:r>
      <w:r w:rsidRPr="001410F4">
        <w:rPr>
          <w:b/>
          <w:i/>
        </w:rPr>
        <w:t xml:space="preserve">Þa </w:t>
      </w:r>
      <w:r w:rsidRPr="001410F4">
        <w:rPr>
          <w:i/>
        </w:rPr>
        <w:tab/>
        <w:t xml:space="preserve">com </w:t>
      </w:r>
      <w:r w:rsidRPr="001410F4">
        <w:rPr>
          <w:i/>
        </w:rPr>
        <w:tab/>
      </w:r>
      <w:r w:rsidRPr="001410F4">
        <w:rPr>
          <w:b/>
          <w:i/>
        </w:rPr>
        <w:t xml:space="preserve">þær </w:t>
      </w:r>
      <w:r w:rsidRPr="001410F4">
        <w:rPr>
          <w:i/>
        </w:rPr>
        <w:tab/>
        <w:t xml:space="preserve">gan </w:t>
      </w:r>
      <w:r w:rsidRPr="001410F4">
        <w:rPr>
          <w:i/>
        </w:rPr>
        <w:tab/>
        <w:t xml:space="preserve">in </w:t>
      </w:r>
      <w:r w:rsidRPr="001410F4">
        <w:rPr>
          <w:i/>
        </w:rPr>
        <w:tab/>
        <w:t xml:space="preserve">to </w:t>
      </w:r>
      <w:r w:rsidRPr="001410F4">
        <w:rPr>
          <w:i/>
        </w:rPr>
        <w:tab/>
        <w:t xml:space="preserve">me </w:t>
      </w:r>
      <w:r w:rsidRPr="001410F4">
        <w:rPr>
          <w:i/>
        </w:rPr>
        <w:tab/>
        <w:t xml:space="preserve">heofencund </w:t>
      </w:r>
      <w:r w:rsidRPr="001410F4">
        <w:rPr>
          <w:i/>
        </w:rPr>
        <w:tab/>
        <w:t xml:space="preserve">Wisdom. </w:t>
      </w:r>
    </w:p>
    <w:p w:rsidR="00831843" w:rsidRDefault="00831843" w:rsidP="00831843">
      <w:pPr>
        <w:spacing w:line="360" w:lineRule="auto"/>
        <w:contextualSpacing/>
      </w:pPr>
      <w:r>
        <w:tab/>
        <w:t>EXPL</w:t>
      </w:r>
      <w:r>
        <w:tab/>
        <w:t>came</w:t>
      </w:r>
      <w:r>
        <w:tab/>
        <w:t>EXPL</w:t>
      </w:r>
      <w:r>
        <w:tab/>
        <w:t>go</w:t>
      </w:r>
      <w:r>
        <w:tab/>
        <w:t>in</w:t>
      </w:r>
      <w:r>
        <w:tab/>
        <w:t>to</w:t>
      </w:r>
      <w:r>
        <w:tab/>
        <w:t>me</w:t>
      </w:r>
      <w:r>
        <w:tab/>
        <w:t>heavenly</w:t>
      </w:r>
      <w:r>
        <w:tab/>
        <w:t>wisdom</w:t>
      </w:r>
    </w:p>
    <w:p w:rsidR="00831843" w:rsidRDefault="00831843" w:rsidP="00831843">
      <w:pPr>
        <w:spacing w:line="360" w:lineRule="auto"/>
        <w:ind w:firstLine="720"/>
        <w:contextualSpacing/>
      </w:pPr>
      <w:r>
        <w:t>`then came there into me heavenly wisdom.’ (OED, Alfred, Boethius iii. 1, Sedgefield p. 8)</w:t>
      </w:r>
    </w:p>
    <w:p w:rsidR="00831843" w:rsidRDefault="00831843" w:rsidP="00831843">
      <w:pPr>
        <w:spacing w:line="360" w:lineRule="auto"/>
        <w:contextualSpacing/>
      </w:pPr>
    </w:p>
    <w:p w:rsidR="00831843" w:rsidRDefault="001D0092" w:rsidP="00831843">
      <w:pPr>
        <w:spacing w:line="360" w:lineRule="auto"/>
        <w:contextualSpacing/>
      </w:pPr>
      <w:r>
        <w:t>Most</w:t>
      </w:r>
      <w:r w:rsidR="00D91896">
        <w:t xml:space="preserve"> of these are main clauses and some are </w:t>
      </w:r>
      <w:r w:rsidR="00831843">
        <w:t>corelative</w:t>
      </w:r>
      <w:r w:rsidR="00D91896">
        <w:t>s, e.g. (</w:t>
      </w:r>
      <w:r w:rsidR="004D78FE">
        <w:t>100</w:t>
      </w:r>
      <w:r w:rsidR="00D91896">
        <w:t>),</w:t>
      </w:r>
      <w:r w:rsidR="00831843">
        <w:t xml:space="preserve"> if we add the preceding clause, </w:t>
      </w:r>
      <w:r w:rsidR="00D91896">
        <w:t xml:space="preserve">as </w:t>
      </w:r>
      <w:r w:rsidR="00831843">
        <w:t>in (</w:t>
      </w:r>
      <w:r w:rsidR="004D78FE">
        <w:t>101</w:t>
      </w:r>
      <w:r w:rsidR="00831843">
        <w:t>).</w:t>
      </w:r>
    </w:p>
    <w:p w:rsidR="00831843" w:rsidRDefault="00831843" w:rsidP="00831843">
      <w:pPr>
        <w:spacing w:line="360" w:lineRule="auto"/>
        <w:contextualSpacing/>
      </w:pPr>
    </w:p>
    <w:p w:rsidR="00831843" w:rsidRPr="009D0DDE" w:rsidRDefault="00831843" w:rsidP="00831843">
      <w:pPr>
        <w:spacing w:line="360" w:lineRule="auto"/>
        <w:contextualSpacing/>
        <w:rPr>
          <w:i/>
        </w:rPr>
      </w:pPr>
      <w:r>
        <w:t>(</w:t>
      </w:r>
      <w:r w:rsidR="004D78FE">
        <w:t>101</w:t>
      </w:r>
      <w:r>
        <w:t>)</w:t>
      </w:r>
      <w:r>
        <w:tab/>
      </w:r>
      <w:r w:rsidRPr="009D0DDE">
        <w:rPr>
          <w:b/>
          <w:i/>
        </w:rPr>
        <w:t xml:space="preserve">Þa </w:t>
      </w:r>
      <w:r w:rsidRPr="009D0DDE">
        <w:rPr>
          <w:i/>
        </w:rPr>
        <w:tab/>
        <w:t xml:space="preserve">ic </w:t>
      </w:r>
      <w:r w:rsidRPr="009D0DDE">
        <w:rPr>
          <w:i/>
        </w:rPr>
        <w:tab/>
        <w:t xml:space="preserve">þa </w:t>
      </w:r>
      <w:r w:rsidRPr="009D0DDE">
        <w:rPr>
          <w:i/>
        </w:rPr>
        <w:tab/>
        <w:t xml:space="preserve">þis </w:t>
      </w:r>
      <w:r w:rsidRPr="009D0DDE">
        <w:rPr>
          <w:i/>
        </w:rPr>
        <w:tab/>
        <w:t xml:space="preserve">leoð, cwæð Boetius, geomriende asungen hæfde, </w:t>
      </w:r>
    </w:p>
    <w:p w:rsidR="00831843" w:rsidRDefault="00831843" w:rsidP="00831843">
      <w:pPr>
        <w:spacing w:line="360" w:lineRule="auto"/>
        <w:contextualSpacing/>
      </w:pPr>
      <w:r>
        <w:tab/>
        <w:t>Then</w:t>
      </w:r>
      <w:r>
        <w:tab/>
        <w:t>I</w:t>
      </w:r>
      <w:r>
        <w:tab/>
        <w:t>then</w:t>
      </w:r>
      <w:r>
        <w:tab/>
        <w:t>this</w:t>
      </w:r>
      <w:r>
        <w:tab/>
        <w:t>song, said Boethius, mournfully sung had</w:t>
      </w:r>
    </w:p>
    <w:p w:rsidR="00831843" w:rsidRDefault="00831843" w:rsidP="00831843">
      <w:pPr>
        <w:spacing w:line="360" w:lineRule="auto"/>
        <w:contextualSpacing/>
      </w:pPr>
      <w:r>
        <w:tab/>
      </w:r>
      <w:r w:rsidRPr="001410F4">
        <w:rPr>
          <w:b/>
          <w:i/>
        </w:rPr>
        <w:t xml:space="preserve">Þa </w:t>
      </w:r>
      <w:r w:rsidRPr="001410F4">
        <w:rPr>
          <w:i/>
        </w:rPr>
        <w:tab/>
        <w:t xml:space="preserve">com </w:t>
      </w:r>
      <w:r w:rsidRPr="001410F4">
        <w:rPr>
          <w:i/>
        </w:rPr>
        <w:tab/>
      </w:r>
      <w:r>
        <w:rPr>
          <w:i/>
        </w:rPr>
        <w:t>…</w:t>
      </w:r>
    </w:p>
    <w:p w:rsidR="00831843" w:rsidRDefault="00D91896" w:rsidP="00831843">
      <w:pPr>
        <w:spacing w:line="360" w:lineRule="auto"/>
        <w:contextualSpacing/>
      </w:pPr>
      <w:r>
        <w:tab/>
        <w:t>then</w:t>
      </w:r>
      <w:r>
        <w:tab/>
        <w:t>came</w:t>
      </w:r>
      <w:r>
        <w:tab/>
        <w:t>…</w:t>
      </w:r>
    </w:p>
    <w:p w:rsidR="00D91896" w:rsidRDefault="00D91896" w:rsidP="00831843">
      <w:pPr>
        <w:spacing w:line="360" w:lineRule="auto"/>
        <w:contextualSpacing/>
      </w:pPr>
      <w:r>
        <w:tab/>
        <w:t>`</w:t>
      </w:r>
      <w:r w:rsidR="001D0092">
        <w:t>When</w:t>
      </w:r>
      <w:r>
        <w:t xml:space="preserve"> I had mournfully sung this song, said Boethius, then came …’</w:t>
      </w:r>
    </w:p>
    <w:p w:rsidR="00D91896" w:rsidRDefault="00D91896" w:rsidP="00831843">
      <w:pPr>
        <w:spacing w:line="360" w:lineRule="auto"/>
        <w:contextualSpacing/>
      </w:pPr>
    </w:p>
    <w:p w:rsidR="0059233D" w:rsidRDefault="0059233D" w:rsidP="00831843">
      <w:pPr>
        <w:spacing w:line="360" w:lineRule="auto"/>
        <w:contextualSpacing/>
      </w:pPr>
      <w:r>
        <w:t xml:space="preserve">As far as I know, these constructions have not been discussed in the literature </w:t>
      </w:r>
      <w:r w:rsidR="00AE2D52">
        <w:t xml:space="preserve">before </w:t>
      </w:r>
      <w:r>
        <w:t>and that’s why I’ll give a number of instanc</w:t>
      </w:r>
      <w:r w:rsidR="00AE2D52">
        <w:t xml:space="preserve">es, </w:t>
      </w:r>
      <w:r w:rsidR="004D78FE">
        <w:t xml:space="preserve">as in (102) to (116), </w:t>
      </w:r>
      <w:r w:rsidR="00AE2D52">
        <w:t xml:space="preserve">mainly culled from the first 20 segments of the 77 segments of the </w:t>
      </w:r>
      <w:r w:rsidR="00320B7A">
        <w:t xml:space="preserve">electronic version of the </w:t>
      </w:r>
      <w:r w:rsidR="00AE2D52">
        <w:t>DOE.</w:t>
      </w:r>
    </w:p>
    <w:p w:rsidR="00831843" w:rsidRDefault="00831843" w:rsidP="00831843">
      <w:pPr>
        <w:spacing w:line="360" w:lineRule="auto"/>
        <w:contextualSpacing/>
      </w:pPr>
    </w:p>
    <w:p w:rsidR="00831843" w:rsidRPr="00BE62AA" w:rsidRDefault="00831843" w:rsidP="0046585E">
      <w:pPr>
        <w:spacing w:line="360" w:lineRule="auto"/>
        <w:contextualSpacing/>
        <w:rPr>
          <w:i/>
        </w:rPr>
      </w:pPr>
      <w:r>
        <w:t>(</w:t>
      </w:r>
      <w:r w:rsidR="004D78FE">
        <w:t>102</w:t>
      </w:r>
      <w:r>
        <w:t>)</w:t>
      </w:r>
      <w:r>
        <w:tab/>
      </w:r>
      <w:r w:rsidRPr="00BE62AA">
        <w:rPr>
          <w:b/>
          <w:i/>
        </w:rPr>
        <w:t>Þa</w:t>
      </w:r>
      <w:r w:rsidRPr="00BE62AA">
        <w:rPr>
          <w:i/>
        </w:rPr>
        <w:t xml:space="preserve"> wæron </w:t>
      </w:r>
      <w:r w:rsidRPr="00BE62AA">
        <w:rPr>
          <w:b/>
          <w:i/>
        </w:rPr>
        <w:t>þær</w:t>
      </w:r>
      <w:r w:rsidRPr="00BE62AA">
        <w:rPr>
          <w:i/>
        </w:rPr>
        <w:t xml:space="preserve"> ðry cnihtas sw</w:t>
      </w:r>
      <w:r w:rsidR="0046585E">
        <w:rPr>
          <w:i/>
        </w:rPr>
        <w:t xml:space="preserve">iðe gelyfede on þone soðan god. </w:t>
      </w:r>
      <w:r w:rsidR="0046585E" w:rsidRPr="001D0092">
        <w:rPr>
          <w:i/>
        </w:rPr>
        <w:t>Þa</w:t>
      </w:r>
      <w:r w:rsidR="0046585E" w:rsidRPr="00BE62AA">
        <w:rPr>
          <w:i/>
        </w:rPr>
        <w:t xml:space="preserve"> wæron</w:t>
      </w:r>
      <w:r w:rsidR="0046585E">
        <w:rPr>
          <w:i/>
        </w:rPr>
        <w:t xml:space="preserve"> gehatene …</w:t>
      </w:r>
    </w:p>
    <w:p w:rsidR="00831843" w:rsidRDefault="00455314" w:rsidP="00831843">
      <w:pPr>
        <w:spacing w:line="360" w:lineRule="auto"/>
        <w:ind w:firstLine="720"/>
        <w:contextualSpacing/>
      </w:pPr>
      <w:r>
        <w:t>Then were there three boy</w:t>
      </w:r>
      <w:r w:rsidR="001F1C4B">
        <w:t>s very faithful in the true God. Those were called …</w:t>
      </w:r>
    </w:p>
    <w:p w:rsidR="001F1C4B" w:rsidRDefault="001F1C4B" w:rsidP="00831843">
      <w:pPr>
        <w:spacing w:line="360" w:lineRule="auto"/>
        <w:ind w:firstLine="720"/>
        <w:contextualSpacing/>
      </w:pPr>
      <w:r>
        <w:t>`There were three boys that believed in the true God who were called …’</w:t>
      </w:r>
    </w:p>
    <w:p w:rsidR="00831843" w:rsidRPr="0001751D" w:rsidRDefault="00831843" w:rsidP="00831843">
      <w:pPr>
        <w:spacing w:line="360" w:lineRule="auto"/>
        <w:ind w:firstLine="720"/>
        <w:contextualSpacing/>
      </w:pPr>
      <w:r>
        <w:t xml:space="preserve">(DOE, </w:t>
      </w:r>
      <w:r w:rsidRPr="0001751D">
        <w:rPr>
          <w:i/>
        </w:rPr>
        <w:t>Ælfric's Catholic Homilies</w:t>
      </w:r>
      <w:r w:rsidR="0046585E">
        <w:rPr>
          <w:i/>
        </w:rPr>
        <w:t xml:space="preserve"> II</w:t>
      </w:r>
      <w:r>
        <w:t xml:space="preserve"> </w:t>
      </w:r>
      <w:r w:rsidR="00455314">
        <w:t xml:space="preserve">Godden, </w:t>
      </w:r>
      <w:r>
        <w:t>9.230)</w:t>
      </w:r>
    </w:p>
    <w:p w:rsidR="00831843" w:rsidRDefault="00831843" w:rsidP="00831843">
      <w:pPr>
        <w:spacing w:line="360" w:lineRule="auto"/>
        <w:ind w:left="720" w:hanging="720"/>
        <w:contextualSpacing/>
      </w:pPr>
      <w:r>
        <w:t>(</w:t>
      </w:r>
      <w:r w:rsidR="00232D16">
        <w:t>103</w:t>
      </w:r>
      <w:r>
        <w:t>)</w:t>
      </w:r>
      <w:r>
        <w:tab/>
      </w:r>
      <w:r w:rsidRPr="007D0717">
        <w:rPr>
          <w:b/>
          <w:i/>
        </w:rPr>
        <w:t>Þa</w:t>
      </w:r>
      <w:r w:rsidRPr="007D0717">
        <w:rPr>
          <w:i/>
        </w:rPr>
        <w:t xml:space="preserve"> wæs </w:t>
      </w:r>
      <w:r w:rsidRPr="007D0717">
        <w:rPr>
          <w:b/>
          <w:i/>
        </w:rPr>
        <w:t>þær</w:t>
      </w:r>
      <w:r w:rsidRPr="007D0717">
        <w:rPr>
          <w:i/>
        </w:rPr>
        <w:t xml:space="preserve"> gehende sum munuclif: and heora abbud wæs </w:t>
      </w:r>
      <w:r w:rsidR="007D0717" w:rsidRPr="007D0717">
        <w:rPr>
          <w:i/>
        </w:rPr>
        <w:t>…</w:t>
      </w:r>
      <w:r>
        <w:t xml:space="preserve"> </w:t>
      </w:r>
    </w:p>
    <w:p w:rsidR="007D0717" w:rsidRDefault="007D0717" w:rsidP="00831843">
      <w:pPr>
        <w:spacing w:line="360" w:lineRule="auto"/>
        <w:ind w:left="720" w:hanging="720"/>
        <w:contextualSpacing/>
      </w:pPr>
      <w:r>
        <w:tab/>
        <w:t>then was there neighboring some monastic life, and their abbott was …</w:t>
      </w:r>
    </w:p>
    <w:p w:rsidR="007D0717" w:rsidRDefault="007D0717" w:rsidP="00831843">
      <w:pPr>
        <w:spacing w:line="360" w:lineRule="auto"/>
        <w:ind w:left="720"/>
        <w:contextualSpacing/>
      </w:pPr>
      <w:r>
        <w:t xml:space="preserve">`There was some monastery in the neighborhood, and their abbott was.’ </w:t>
      </w:r>
    </w:p>
    <w:p w:rsidR="00831843" w:rsidRPr="0001751D" w:rsidRDefault="00831843" w:rsidP="00831843">
      <w:pPr>
        <w:spacing w:line="360" w:lineRule="auto"/>
        <w:ind w:left="720"/>
        <w:contextualSpacing/>
      </w:pPr>
      <w:r>
        <w:t xml:space="preserve">(DOE, </w:t>
      </w:r>
      <w:r w:rsidRPr="0001751D">
        <w:rPr>
          <w:i/>
        </w:rPr>
        <w:t>Ælfric's Catholic Homilies</w:t>
      </w:r>
      <w:r w:rsidR="0046585E">
        <w:rPr>
          <w:i/>
        </w:rPr>
        <w:t xml:space="preserve"> II, </w:t>
      </w:r>
      <w:r>
        <w:rPr>
          <w:i/>
        </w:rPr>
        <w:t xml:space="preserve"> </w:t>
      </w:r>
      <w:r w:rsidR="0046585E">
        <w:t xml:space="preserve">Godden </w:t>
      </w:r>
      <w:r>
        <w:t>94.61)</w:t>
      </w:r>
    </w:p>
    <w:p w:rsidR="00831843" w:rsidRDefault="00831843" w:rsidP="00831843">
      <w:pPr>
        <w:spacing w:line="360" w:lineRule="auto"/>
        <w:contextualSpacing/>
      </w:pPr>
      <w:r>
        <w:t>(</w:t>
      </w:r>
      <w:r w:rsidR="00232D16">
        <w:t>104</w:t>
      </w:r>
      <w:r>
        <w:t>)</w:t>
      </w:r>
      <w:r>
        <w:tab/>
      </w:r>
      <w:r w:rsidRPr="00455314">
        <w:rPr>
          <w:b/>
          <w:i/>
        </w:rPr>
        <w:t>Þa</w:t>
      </w:r>
      <w:r w:rsidRPr="00455314">
        <w:rPr>
          <w:i/>
        </w:rPr>
        <w:t xml:space="preserve"> æteowde </w:t>
      </w:r>
      <w:r w:rsidRPr="00455314">
        <w:rPr>
          <w:b/>
          <w:i/>
        </w:rPr>
        <w:t xml:space="preserve">þær </w:t>
      </w:r>
      <w:r w:rsidRPr="00455314">
        <w:rPr>
          <w:i/>
        </w:rPr>
        <w:t xml:space="preserve">Cristes encgel, and þone cniht arærde. </w:t>
      </w:r>
    </w:p>
    <w:p w:rsidR="00455314" w:rsidRDefault="00A90743" w:rsidP="00831843">
      <w:pPr>
        <w:spacing w:line="360" w:lineRule="auto"/>
        <w:ind w:firstLine="720"/>
        <w:contextualSpacing/>
      </w:pPr>
      <w:r>
        <w:t>then appear</w:t>
      </w:r>
      <w:r w:rsidR="00E222C1">
        <w:t xml:space="preserve">ed there Christ’s angel, and the </w:t>
      </w:r>
      <w:r w:rsidR="00455314">
        <w:t xml:space="preserve">boy </w:t>
      </w:r>
      <w:r>
        <w:t>ra</w:t>
      </w:r>
      <w:r w:rsidR="0094337D">
        <w:t>is</w:t>
      </w:r>
      <w:r>
        <w:t>ed</w:t>
      </w:r>
    </w:p>
    <w:p w:rsidR="00831843" w:rsidRDefault="00A90743" w:rsidP="00831843">
      <w:pPr>
        <w:spacing w:line="360" w:lineRule="auto"/>
        <w:ind w:firstLine="720"/>
        <w:contextualSpacing/>
      </w:pPr>
      <w:r>
        <w:t xml:space="preserve">`Then appeared Christ’s Angel and raised the boy.’ </w:t>
      </w:r>
      <w:r w:rsidR="00831843">
        <w:t xml:space="preserve">(DOE, </w:t>
      </w:r>
      <w:r w:rsidR="00455314">
        <w:t xml:space="preserve">Aelfric, </w:t>
      </w:r>
      <w:r w:rsidR="00831843">
        <w:t>Lives, Agnes, 201</w:t>
      </w:r>
      <w:r>
        <w:t>, Skeat I, 182</w:t>
      </w:r>
      <w:r w:rsidR="00831843">
        <w:t>)</w:t>
      </w:r>
    </w:p>
    <w:p w:rsidR="00831843" w:rsidRPr="00A90743" w:rsidRDefault="00831843" w:rsidP="00831843">
      <w:pPr>
        <w:spacing w:line="360" w:lineRule="auto"/>
        <w:contextualSpacing/>
        <w:rPr>
          <w:i/>
        </w:rPr>
      </w:pPr>
      <w:r>
        <w:t>(</w:t>
      </w:r>
      <w:r w:rsidR="00232D16">
        <w:t>105</w:t>
      </w:r>
      <w:r>
        <w:t>)</w:t>
      </w:r>
      <w:r>
        <w:tab/>
      </w:r>
      <w:r w:rsidRPr="00A90743">
        <w:rPr>
          <w:b/>
          <w:i/>
        </w:rPr>
        <w:t>Þa</w:t>
      </w:r>
      <w:r w:rsidRPr="00A90743">
        <w:rPr>
          <w:i/>
        </w:rPr>
        <w:t xml:space="preserve"> wæs </w:t>
      </w:r>
      <w:r w:rsidRPr="00A90743">
        <w:rPr>
          <w:b/>
          <w:i/>
        </w:rPr>
        <w:t xml:space="preserve">þær </w:t>
      </w:r>
      <w:r w:rsidRPr="00A90743">
        <w:rPr>
          <w:i/>
        </w:rPr>
        <w:t>sum læce on ðam geleaffullum heape, Cynefryð gehaten</w:t>
      </w:r>
    </w:p>
    <w:p w:rsidR="00A90743" w:rsidRDefault="00A90743" w:rsidP="00831843">
      <w:pPr>
        <w:spacing w:line="360" w:lineRule="auto"/>
        <w:contextualSpacing/>
      </w:pPr>
      <w:r>
        <w:tab/>
        <w:t>then was there some leech among that faithful group, Cynefrith named</w:t>
      </w:r>
    </w:p>
    <w:p w:rsidR="00A90743" w:rsidRDefault="00A90743" w:rsidP="00831843">
      <w:pPr>
        <w:spacing w:line="360" w:lineRule="auto"/>
        <w:contextualSpacing/>
      </w:pPr>
      <w:r>
        <w:tab/>
        <w:t>`Then, there was a leech among the faithful band, called Cynefrith.’</w:t>
      </w:r>
    </w:p>
    <w:p w:rsidR="00831843" w:rsidRDefault="00831843" w:rsidP="00831843">
      <w:pPr>
        <w:spacing w:line="360" w:lineRule="auto"/>
        <w:ind w:firstLine="720"/>
        <w:contextualSpacing/>
      </w:pPr>
      <w:r>
        <w:t xml:space="preserve">(DOE, Lives, </w:t>
      </w:r>
      <w:r w:rsidRPr="009F61FC">
        <w:t>Æthelthryth</w:t>
      </w:r>
      <w:r w:rsidR="00A90743">
        <w:t>, 61, Skeat I, 436)</w:t>
      </w:r>
    </w:p>
    <w:p w:rsidR="00A90743" w:rsidRDefault="001D0CAF" w:rsidP="001D0CAF">
      <w:pPr>
        <w:spacing w:line="360" w:lineRule="auto"/>
        <w:contextualSpacing/>
      </w:pPr>
      <w:r>
        <w:t>(</w:t>
      </w:r>
      <w:r w:rsidR="00232D16">
        <w:t>106</w:t>
      </w:r>
      <w:r>
        <w:t>)</w:t>
      </w:r>
      <w:r>
        <w:tab/>
      </w:r>
      <w:r w:rsidRPr="003200D5">
        <w:rPr>
          <w:b/>
          <w:i/>
        </w:rPr>
        <w:t>Þa</w:t>
      </w:r>
      <w:r w:rsidRPr="003200D5">
        <w:rPr>
          <w:i/>
        </w:rPr>
        <w:t xml:space="preserve"> wæs </w:t>
      </w:r>
      <w:r w:rsidRPr="003200D5">
        <w:rPr>
          <w:b/>
          <w:i/>
        </w:rPr>
        <w:t>þær</w:t>
      </w:r>
      <w:r w:rsidRPr="003200D5">
        <w:rPr>
          <w:i/>
        </w:rPr>
        <w:t xml:space="preserve"> an mycel burh on heora wege middan</w:t>
      </w:r>
      <w:r w:rsidR="003200D5">
        <w:rPr>
          <w:i/>
        </w:rPr>
        <w:t>.</w:t>
      </w:r>
      <w:r>
        <w:t xml:space="preserve"> </w:t>
      </w:r>
    </w:p>
    <w:p w:rsidR="003200D5" w:rsidRDefault="003200D5" w:rsidP="001D0CAF">
      <w:pPr>
        <w:spacing w:line="360" w:lineRule="auto"/>
        <w:contextualSpacing/>
      </w:pPr>
      <w:r>
        <w:tab/>
        <w:t>Then was there a great town on their way midst</w:t>
      </w:r>
    </w:p>
    <w:p w:rsidR="003200D5" w:rsidRDefault="003200D5" w:rsidP="003200D5">
      <w:pPr>
        <w:spacing w:line="360" w:lineRule="auto"/>
        <w:contextualSpacing/>
      </w:pPr>
      <w:r>
        <w:tab/>
        <w:t xml:space="preserve">`Then there was a great town in the middle of their way.’ </w:t>
      </w:r>
    </w:p>
    <w:p w:rsidR="001D0CAF" w:rsidRDefault="00A90743" w:rsidP="003200D5">
      <w:pPr>
        <w:spacing w:line="360" w:lineRule="auto"/>
        <w:ind w:firstLine="720"/>
        <w:contextualSpacing/>
      </w:pPr>
      <w:r>
        <w:t xml:space="preserve">(DOE, Lives, Maccabees, 440, Skeat II, </w:t>
      </w:r>
      <w:r w:rsidR="003200D5">
        <w:t>94)</w:t>
      </w:r>
    </w:p>
    <w:p w:rsidR="003200D5" w:rsidRPr="003200D5" w:rsidRDefault="001D0CAF" w:rsidP="001D0CAF">
      <w:pPr>
        <w:spacing w:line="360" w:lineRule="auto"/>
        <w:contextualSpacing/>
        <w:rPr>
          <w:i/>
        </w:rPr>
      </w:pPr>
      <w:r>
        <w:t>(</w:t>
      </w:r>
      <w:r w:rsidR="00232D16">
        <w:t>107</w:t>
      </w:r>
      <w:r>
        <w:t>)</w:t>
      </w:r>
      <w:r>
        <w:tab/>
      </w:r>
      <w:r w:rsidRPr="003200D5">
        <w:rPr>
          <w:b/>
          <w:i/>
        </w:rPr>
        <w:t>Þa</w:t>
      </w:r>
      <w:r w:rsidRPr="003200D5">
        <w:rPr>
          <w:i/>
        </w:rPr>
        <w:t xml:space="preserve"> wæs</w:t>
      </w:r>
      <w:r w:rsidRPr="003200D5">
        <w:rPr>
          <w:b/>
          <w:i/>
        </w:rPr>
        <w:t xml:space="preserve"> þær</w:t>
      </w:r>
      <w:r w:rsidRPr="003200D5">
        <w:rPr>
          <w:i/>
        </w:rPr>
        <w:t xml:space="preserve"> an mæden licgende on paralisyn lange gebrocod </w:t>
      </w:r>
    </w:p>
    <w:p w:rsidR="003200D5" w:rsidRDefault="003200D5" w:rsidP="001D0CAF">
      <w:pPr>
        <w:spacing w:line="360" w:lineRule="auto"/>
        <w:contextualSpacing/>
      </w:pPr>
      <w:r>
        <w:tab/>
        <w:t>then was there a maiden lying in paralysis long afflicted</w:t>
      </w:r>
    </w:p>
    <w:p w:rsidR="003200D5" w:rsidRDefault="003200D5" w:rsidP="001D0CAF">
      <w:pPr>
        <w:spacing w:line="360" w:lineRule="auto"/>
        <w:contextualSpacing/>
      </w:pPr>
      <w:r>
        <w:lastRenderedPageBreak/>
        <w:tab/>
        <w:t>`Then, there was a maiden long suffering from paralysis.’</w:t>
      </w:r>
    </w:p>
    <w:p w:rsidR="001D0CAF" w:rsidRDefault="001D0CAF" w:rsidP="003200D5">
      <w:pPr>
        <w:spacing w:line="360" w:lineRule="auto"/>
        <w:ind w:firstLine="720"/>
        <w:contextualSpacing/>
      </w:pPr>
      <w:r>
        <w:t>(DOE, Lives, Oswald, 213</w:t>
      </w:r>
      <w:r w:rsidR="003200D5">
        <w:t>, Skeat II, 138</w:t>
      </w:r>
      <w:r>
        <w:t>)</w:t>
      </w:r>
    </w:p>
    <w:p w:rsidR="001F1C4B" w:rsidRDefault="001D0CAF" w:rsidP="001D0CAF">
      <w:pPr>
        <w:spacing w:line="360" w:lineRule="auto"/>
        <w:ind w:left="720" w:hanging="720"/>
        <w:contextualSpacing/>
        <w:rPr>
          <w:i/>
        </w:rPr>
      </w:pPr>
      <w:r>
        <w:t>(</w:t>
      </w:r>
      <w:r w:rsidR="00232D16">
        <w:t>108</w:t>
      </w:r>
      <w:r>
        <w:t>)</w:t>
      </w:r>
      <w:r>
        <w:tab/>
      </w:r>
      <w:r w:rsidRPr="003200D5">
        <w:rPr>
          <w:b/>
          <w:i/>
        </w:rPr>
        <w:t>þa</w:t>
      </w:r>
      <w:r w:rsidRPr="003200D5">
        <w:rPr>
          <w:i/>
        </w:rPr>
        <w:t xml:space="preserve"> com </w:t>
      </w:r>
      <w:r w:rsidRPr="003200D5">
        <w:rPr>
          <w:b/>
          <w:i/>
        </w:rPr>
        <w:t>þær</w:t>
      </w:r>
      <w:r w:rsidRPr="003200D5">
        <w:rPr>
          <w:i/>
        </w:rPr>
        <w:t xml:space="preserve"> sum þearfa healf nacod him togeanes biddende georne </w:t>
      </w:r>
    </w:p>
    <w:p w:rsidR="001F1C4B" w:rsidRDefault="001F1C4B" w:rsidP="001F1C4B">
      <w:pPr>
        <w:spacing w:line="360" w:lineRule="auto"/>
        <w:ind w:left="720"/>
        <w:contextualSpacing/>
        <w:rPr>
          <w:i/>
        </w:rPr>
      </w:pPr>
      <w:r>
        <w:t>then came there some poor half naked him towards praying earnestly</w:t>
      </w:r>
    </w:p>
    <w:p w:rsidR="003200D5" w:rsidRDefault="001D0CAF" w:rsidP="001F1C4B">
      <w:pPr>
        <w:spacing w:line="360" w:lineRule="auto"/>
        <w:ind w:left="720"/>
        <w:contextualSpacing/>
      </w:pPr>
      <w:r w:rsidRPr="003200D5">
        <w:rPr>
          <w:i/>
        </w:rPr>
        <w:t xml:space="preserve">þæt he him sumne clað sealde. </w:t>
      </w:r>
    </w:p>
    <w:p w:rsidR="003200D5" w:rsidRDefault="003200D5" w:rsidP="001D0CAF">
      <w:pPr>
        <w:spacing w:line="360" w:lineRule="auto"/>
        <w:ind w:left="720" w:hanging="720"/>
        <w:contextualSpacing/>
      </w:pPr>
      <w:r>
        <w:tab/>
        <w:t>that he him some cloth gave.</w:t>
      </w:r>
    </w:p>
    <w:p w:rsidR="00D76A10" w:rsidRDefault="003200D5" w:rsidP="003200D5">
      <w:pPr>
        <w:spacing w:line="360" w:lineRule="auto"/>
        <w:ind w:left="720" w:hanging="720"/>
        <w:contextualSpacing/>
      </w:pPr>
      <w:r>
        <w:tab/>
        <w:t xml:space="preserve">`A poor man came towards him asking him for some clothes.’ </w:t>
      </w:r>
    </w:p>
    <w:p w:rsidR="001D0CAF" w:rsidRDefault="003200D5" w:rsidP="00D76A10">
      <w:pPr>
        <w:spacing w:line="360" w:lineRule="auto"/>
        <w:ind w:left="720"/>
        <w:contextualSpacing/>
      </w:pPr>
      <w:r>
        <w:t>(DOE, Lives, Martin, 903, Skeat IV, 276</w:t>
      </w:r>
      <w:r w:rsidR="001D0CAF">
        <w:t>)</w:t>
      </w:r>
    </w:p>
    <w:p w:rsidR="003200D5" w:rsidRPr="00B32177" w:rsidRDefault="001D0CAF" w:rsidP="001D0CAF">
      <w:pPr>
        <w:spacing w:line="360" w:lineRule="auto"/>
        <w:contextualSpacing/>
        <w:rPr>
          <w:i/>
        </w:rPr>
      </w:pPr>
      <w:r>
        <w:t>(</w:t>
      </w:r>
      <w:r w:rsidR="00232D16">
        <w:t>109</w:t>
      </w:r>
      <w:r>
        <w:t>)</w:t>
      </w:r>
      <w:r>
        <w:tab/>
      </w:r>
      <w:r w:rsidRPr="00B32177">
        <w:rPr>
          <w:b/>
          <w:i/>
        </w:rPr>
        <w:t>þa</w:t>
      </w:r>
      <w:r w:rsidRPr="00B32177">
        <w:rPr>
          <w:i/>
        </w:rPr>
        <w:t xml:space="preserve"> com </w:t>
      </w:r>
      <w:r w:rsidRPr="00B32177">
        <w:rPr>
          <w:b/>
          <w:i/>
        </w:rPr>
        <w:t>þær</w:t>
      </w:r>
      <w:r w:rsidRPr="00B32177">
        <w:rPr>
          <w:i/>
        </w:rPr>
        <w:t xml:space="preserve"> færlice yrnan an þearle wod cu </w:t>
      </w:r>
    </w:p>
    <w:p w:rsidR="003200D5" w:rsidRDefault="003200D5" w:rsidP="001D0CAF">
      <w:pPr>
        <w:spacing w:line="360" w:lineRule="auto"/>
        <w:contextualSpacing/>
      </w:pPr>
      <w:r>
        <w:tab/>
        <w:t xml:space="preserve">then came there </w:t>
      </w:r>
      <w:r w:rsidR="00B32177">
        <w:t xml:space="preserve">suddenly </w:t>
      </w:r>
      <w:r>
        <w:t>run a very mad cow</w:t>
      </w:r>
    </w:p>
    <w:p w:rsidR="001D0CAF" w:rsidRDefault="003200D5" w:rsidP="00B32177">
      <w:pPr>
        <w:spacing w:line="360" w:lineRule="auto"/>
        <w:ind w:left="720"/>
        <w:contextualSpacing/>
      </w:pPr>
      <w:r>
        <w:t>`</w:t>
      </w:r>
      <w:r w:rsidR="00B32177">
        <w:t>Suddenly, a very mad cow came running.’ (</w:t>
      </w:r>
      <w:r>
        <w:t>DOE, Lives, Martin, 1039, Skeat IV, 284)</w:t>
      </w:r>
    </w:p>
    <w:p w:rsidR="00B32177" w:rsidRPr="00B32177" w:rsidRDefault="001D0CAF" w:rsidP="001D0CAF">
      <w:pPr>
        <w:spacing w:line="360" w:lineRule="auto"/>
        <w:contextualSpacing/>
        <w:rPr>
          <w:i/>
        </w:rPr>
      </w:pPr>
      <w:r>
        <w:t>(</w:t>
      </w:r>
      <w:r w:rsidR="00232D16">
        <w:t>110</w:t>
      </w:r>
      <w:r>
        <w:t>)</w:t>
      </w:r>
      <w:r>
        <w:tab/>
      </w:r>
      <w:r w:rsidRPr="00B32177">
        <w:rPr>
          <w:b/>
          <w:i/>
        </w:rPr>
        <w:t>þa</w:t>
      </w:r>
      <w:r w:rsidRPr="00B32177">
        <w:rPr>
          <w:i/>
        </w:rPr>
        <w:t xml:space="preserve"> com </w:t>
      </w:r>
      <w:r w:rsidRPr="00B32177">
        <w:rPr>
          <w:b/>
          <w:i/>
        </w:rPr>
        <w:t xml:space="preserve">þær </w:t>
      </w:r>
      <w:r w:rsidRPr="00B32177">
        <w:rPr>
          <w:i/>
        </w:rPr>
        <w:t>micel meniu of manegum burgum</w:t>
      </w:r>
      <w:r w:rsidR="00B32177">
        <w:rPr>
          <w:i/>
        </w:rPr>
        <w:t>.</w:t>
      </w:r>
      <w:r w:rsidRPr="00B32177">
        <w:rPr>
          <w:i/>
        </w:rPr>
        <w:t xml:space="preserve"> </w:t>
      </w:r>
    </w:p>
    <w:p w:rsidR="00B32177" w:rsidRDefault="00B32177" w:rsidP="001D0CAF">
      <w:pPr>
        <w:spacing w:line="360" w:lineRule="auto"/>
        <w:contextualSpacing/>
      </w:pPr>
      <w:r>
        <w:tab/>
        <w:t>then came there great multitude from many cities</w:t>
      </w:r>
    </w:p>
    <w:p w:rsidR="00B32177" w:rsidRDefault="00B32177" w:rsidP="00B32177">
      <w:pPr>
        <w:spacing w:line="360" w:lineRule="auto"/>
        <w:ind w:left="720" w:hanging="720"/>
        <w:contextualSpacing/>
      </w:pPr>
      <w:r>
        <w:tab/>
        <w:t>`A great multitude came from many cities.’ (DOE, Lives, Martin, 1441, Skeat IV, 310)</w:t>
      </w:r>
    </w:p>
    <w:p w:rsidR="00B32177" w:rsidRDefault="001D0CAF" w:rsidP="001D0CAF">
      <w:pPr>
        <w:spacing w:line="360" w:lineRule="auto"/>
        <w:contextualSpacing/>
      </w:pPr>
      <w:r>
        <w:t>(</w:t>
      </w:r>
      <w:r w:rsidR="00232D16">
        <w:t>111</w:t>
      </w:r>
      <w:r>
        <w:t>)</w:t>
      </w:r>
      <w:r>
        <w:tab/>
      </w:r>
      <w:r w:rsidRPr="0062061F">
        <w:rPr>
          <w:b/>
          <w:i/>
        </w:rPr>
        <w:t>Þa</w:t>
      </w:r>
      <w:r w:rsidRPr="0062061F">
        <w:rPr>
          <w:i/>
        </w:rPr>
        <w:t xml:space="preserve"> com </w:t>
      </w:r>
      <w:r w:rsidRPr="0062061F">
        <w:rPr>
          <w:b/>
          <w:i/>
        </w:rPr>
        <w:t>þær</w:t>
      </w:r>
      <w:r w:rsidRPr="0062061F">
        <w:rPr>
          <w:i/>
        </w:rPr>
        <w:t xml:space="preserve"> swilc leoht, swilce þær liget brude</w:t>
      </w:r>
      <w:r>
        <w:t xml:space="preserve"> </w:t>
      </w:r>
    </w:p>
    <w:p w:rsidR="00B32177" w:rsidRDefault="00B32177" w:rsidP="001D0CAF">
      <w:pPr>
        <w:spacing w:line="360" w:lineRule="auto"/>
        <w:contextualSpacing/>
      </w:pPr>
      <w:r>
        <w:tab/>
        <w:t xml:space="preserve">then came there such light </w:t>
      </w:r>
      <w:r w:rsidR="0062061F">
        <w:t>such there lightning flashed</w:t>
      </w:r>
    </w:p>
    <w:p w:rsidR="001D0CAF" w:rsidRDefault="0062061F" w:rsidP="0062061F">
      <w:pPr>
        <w:spacing w:line="360" w:lineRule="auto"/>
        <w:ind w:left="720" w:hanging="720"/>
        <w:contextualSpacing/>
      </w:pPr>
      <w:r>
        <w:tab/>
        <w:t xml:space="preserve">`Then such a light appeared as if lightning flashed.’ </w:t>
      </w:r>
      <w:r w:rsidR="001D0CAF">
        <w:t>(DOE, Lives, Thomas, 226</w:t>
      </w:r>
      <w:r>
        <w:t>, Skeat IV, 412</w:t>
      </w:r>
      <w:r w:rsidR="001D0CAF">
        <w:t>)</w:t>
      </w:r>
    </w:p>
    <w:p w:rsidR="001D0CAF" w:rsidRDefault="001D0CAF" w:rsidP="001D0CAF">
      <w:pPr>
        <w:spacing w:line="360" w:lineRule="auto"/>
        <w:contextualSpacing/>
      </w:pPr>
      <w:r>
        <w:t>(</w:t>
      </w:r>
      <w:r w:rsidR="00232D16">
        <w:t>112</w:t>
      </w:r>
      <w:r>
        <w:t>)</w:t>
      </w:r>
      <w:r>
        <w:tab/>
      </w:r>
      <w:r w:rsidRPr="0062061F">
        <w:rPr>
          <w:b/>
          <w:i/>
        </w:rPr>
        <w:t xml:space="preserve">Þa </w:t>
      </w:r>
      <w:r w:rsidRPr="0062061F">
        <w:rPr>
          <w:i/>
        </w:rPr>
        <w:t xml:space="preserve">stod </w:t>
      </w:r>
      <w:r w:rsidRPr="0062061F">
        <w:rPr>
          <w:b/>
          <w:i/>
        </w:rPr>
        <w:t>þær</w:t>
      </w:r>
      <w:r w:rsidRPr="0062061F">
        <w:rPr>
          <w:i/>
        </w:rPr>
        <w:t xml:space="preserve"> an hreofla tohrorenum lichaman, atelic on hiwe, and hine gehælde Thomas </w:t>
      </w:r>
    </w:p>
    <w:p w:rsidR="00B32177" w:rsidRDefault="0062061F" w:rsidP="001D0CAF">
      <w:pPr>
        <w:spacing w:line="360" w:lineRule="auto"/>
        <w:ind w:firstLine="720"/>
        <w:contextualSpacing/>
      </w:pPr>
      <w:r>
        <w:t>then stood there a leper decayed body, terrible in appearance and him healed Thomas</w:t>
      </w:r>
    </w:p>
    <w:p w:rsidR="0062061F" w:rsidRDefault="0062061F" w:rsidP="001D0CAF">
      <w:pPr>
        <w:spacing w:line="360" w:lineRule="auto"/>
        <w:ind w:firstLine="720"/>
        <w:contextualSpacing/>
      </w:pPr>
      <w:r>
        <w:t>`There stood a leper with decayed body, terrible in appearance, and Thomas helped him.’</w:t>
      </w:r>
    </w:p>
    <w:p w:rsidR="001D0CAF" w:rsidRDefault="0062061F" w:rsidP="0062061F">
      <w:pPr>
        <w:spacing w:line="360" w:lineRule="auto"/>
        <w:ind w:left="720"/>
        <w:contextualSpacing/>
      </w:pPr>
      <w:r>
        <w:t>(DOE, Lives, Thomas, 334, Skeat IV, 420)</w:t>
      </w:r>
    </w:p>
    <w:p w:rsidR="00D76A10" w:rsidRDefault="00D76A10" w:rsidP="00D76A10">
      <w:pPr>
        <w:spacing w:line="360" w:lineRule="auto"/>
        <w:ind w:left="720" w:hanging="720"/>
        <w:contextualSpacing/>
      </w:pPr>
      <w:r>
        <w:t>(</w:t>
      </w:r>
      <w:r w:rsidR="00232D16">
        <w:t>113</w:t>
      </w:r>
      <w:r>
        <w:t>)</w:t>
      </w:r>
      <w:r>
        <w:tab/>
      </w:r>
      <w:r w:rsidRPr="00175112">
        <w:rPr>
          <w:b/>
          <w:i/>
        </w:rPr>
        <w:t>Þa</w:t>
      </w:r>
      <w:r w:rsidRPr="00175112">
        <w:rPr>
          <w:i/>
        </w:rPr>
        <w:t xml:space="preserve"> com </w:t>
      </w:r>
      <w:r w:rsidRPr="00175112">
        <w:rPr>
          <w:b/>
          <w:i/>
        </w:rPr>
        <w:t>þæ</w:t>
      </w:r>
      <w:r w:rsidRPr="00175112">
        <w:rPr>
          <w:i/>
        </w:rPr>
        <w:t>r betwux þam of Samarian byrig an wif to ðam wæterscipe</w:t>
      </w:r>
    </w:p>
    <w:p w:rsidR="00D76A10" w:rsidRDefault="00D76A10" w:rsidP="00D76A10">
      <w:pPr>
        <w:spacing w:line="360" w:lineRule="auto"/>
        <w:ind w:left="720" w:hanging="720"/>
        <w:contextualSpacing/>
      </w:pPr>
      <w:r>
        <w:tab/>
        <w:t>EXPL came EXPL between them from S town a woman to the water</w:t>
      </w:r>
    </w:p>
    <w:p w:rsidR="00D76A10" w:rsidRDefault="00D76A10" w:rsidP="00D76A10">
      <w:pPr>
        <w:spacing w:line="360" w:lineRule="auto"/>
        <w:ind w:left="720" w:hanging="720"/>
        <w:contextualSpacing/>
      </w:pPr>
      <w:r>
        <w:tab/>
        <w:t>`There came a woman from the town of Samaria to the water.’ (DOE, Homilies, Pope, 288.11)</w:t>
      </w:r>
    </w:p>
    <w:p w:rsidR="00D76A10" w:rsidRDefault="00D76A10" w:rsidP="00D76A10">
      <w:pPr>
        <w:spacing w:line="360" w:lineRule="auto"/>
        <w:ind w:left="720" w:hanging="720"/>
        <w:contextualSpacing/>
      </w:pPr>
      <w:r>
        <w:t>(</w:t>
      </w:r>
      <w:r w:rsidR="00232D16">
        <w:t>114</w:t>
      </w:r>
      <w:r>
        <w:t>)</w:t>
      </w:r>
      <w:r>
        <w:tab/>
      </w:r>
      <w:r w:rsidRPr="004F48E1">
        <w:rPr>
          <w:b/>
          <w:i/>
        </w:rPr>
        <w:t>þa</w:t>
      </w:r>
      <w:r w:rsidRPr="004F48E1">
        <w:rPr>
          <w:i/>
        </w:rPr>
        <w:t xml:space="preserve"> ætiwde</w:t>
      </w:r>
      <w:r w:rsidRPr="004F48E1">
        <w:rPr>
          <w:b/>
          <w:i/>
        </w:rPr>
        <w:t xml:space="preserve"> þær</w:t>
      </w:r>
      <w:r w:rsidRPr="004F48E1">
        <w:rPr>
          <w:i/>
        </w:rPr>
        <w:t xml:space="preserve"> sona gesewenlice Godes wuldor</w:t>
      </w:r>
    </w:p>
    <w:p w:rsidR="00D76A10" w:rsidRDefault="00D76A10" w:rsidP="00D76A10">
      <w:pPr>
        <w:spacing w:line="360" w:lineRule="auto"/>
        <w:ind w:left="720" w:hanging="720"/>
        <w:contextualSpacing/>
      </w:pPr>
      <w:r>
        <w:tab/>
      </w:r>
      <w:r w:rsidR="0057338D">
        <w:t>EXPL</w:t>
      </w:r>
      <w:r>
        <w:t xml:space="preserve"> appeared </w:t>
      </w:r>
      <w:r w:rsidR="0057338D">
        <w:t>EXPL</w:t>
      </w:r>
      <w:r>
        <w:t xml:space="preserve"> soon visible God’s wonder</w:t>
      </w:r>
    </w:p>
    <w:p w:rsidR="00D76A10" w:rsidRDefault="00D76A10" w:rsidP="00D76A10">
      <w:pPr>
        <w:spacing w:line="360" w:lineRule="auto"/>
        <w:ind w:left="720"/>
        <w:contextualSpacing/>
      </w:pPr>
      <w:r>
        <w:t>`Then, God’s wonder became visible.’ (DOE, Homilies, Pope, 641.246)</w:t>
      </w:r>
    </w:p>
    <w:p w:rsidR="00455314" w:rsidRDefault="00455314" w:rsidP="00D76A10">
      <w:pPr>
        <w:spacing w:line="360" w:lineRule="auto"/>
        <w:contextualSpacing/>
      </w:pPr>
      <w:r>
        <w:t>(</w:t>
      </w:r>
      <w:r w:rsidR="00232D16">
        <w:t>115</w:t>
      </w:r>
      <w:r>
        <w:t>)</w:t>
      </w:r>
      <w:r>
        <w:tab/>
      </w:r>
      <w:r w:rsidRPr="00E222C1">
        <w:rPr>
          <w:b/>
          <w:i/>
        </w:rPr>
        <w:t>Þa</w:t>
      </w:r>
      <w:r w:rsidRPr="00E222C1">
        <w:rPr>
          <w:i/>
        </w:rPr>
        <w:t xml:space="preserve"> wearð </w:t>
      </w:r>
      <w:r w:rsidRPr="00E222C1">
        <w:rPr>
          <w:b/>
          <w:i/>
        </w:rPr>
        <w:t>þær</w:t>
      </w:r>
      <w:r w:rsidRPr="00E222C1">
        <w:rPr>
          <w:i/>
        </w:rPr>
        <w:t xml:space="preserve"> æteowod an atelic sceadu on sweartum hiwe </w:t>
      </w:r>
    </w:p>
    <w:p w:rsidR="00455314" w:rsidRDefault="00455314" w:rsidP="00455314">
      <w:pPr>
        <w:spacing w:line="360" w:lineRule="auto"/>
        <w:ind w:left="720" w:hanging="720"/>
        <w:contextualSpacing/>
      </w:pPr>
      <w:r>
        <w:tab/>
      </w:r>
      <w:r w:rsidR="0057338D">
        <w:t>EXPL</w:t>
      </w:r>
      <w:r>
        <w:t xml:space="preserve"> became </w:t>
      </w:r>
      <w:r w:rsidR="0057338D">
        <w:t>EXPL</w:t>
      </w:r>
      <w:r>
        <w:t xml:space="preserve"> sho</w:t>
      </w:r>
      <w:r w:rsidR="008D2A6E">
        <w:t>wn a terrible shadow of black hue</w:t>
      </w:r>
    </w:p>
    <w:p w:rsidR="008D2A6E" w:rsidRDefault="008D2A6E" w:rsidP="00455314">
      <w:pPr>
        <w:spacing w:line="360" w:lineRule="auto"/>
        <w:ind w:left="720" w:hanging="720"/>
        <w:contextualSpacing/>
      </w:pPr>
      <w:r>
        <w:tab/>
        <w:t>`There appeared a terrible, black shadow.’</w:t>
      </w:r>
    </w:p>
    <w:p w:rsidR="00455314" w:rsidRDefault="00455314" w:rsidP="00455314">
      <w:pPr>
        <w:spacing w:line="360" w:lineRule="auto"/>
        <w:ind w:left="720"/>
        <w:contextualSpacing/>
      </w:pPr>
      <w:r>
        <w:t xml:space="preserve">(DOE, </w:t>
      </w:r>
      <w:r w:rsidRPr="0001751D">
        <w:rPr>
          <w:i/>
        </w:rPr>
        <w:t>Ælfric's Catholic Homilies</w:t>
      </w:r>
      <w:r>
        <w:rPr>
          <w:i/>
        </w:rPr>
        <w:t xml:space="preserve"> </w:t>
      </w:r>
      <w:r w:rsidR="00F22DEC">
        <w:rPr>
          <w:i/>
        </w:rPr>
        <w:t xml:space="preserve">II, </w:t>
      </w:r>
      <w:r w:rsidR="00F22DEC">
        <w:t xml:space="preserve">Godden </w:t>
      </w:r>
      <w:r>
        <w:t>292.141</w:t>
      </w:r>
      <w:r w:rsidR="00F22DEC">
        <w:t>-2</w:t>
      </w:r>
      <w:r>
        <w:t>)</w:t>
      </w:r>
    </w:p>
    <w:p w:rsidR="00831843" w:rsidRDefault="00831843" w:rsidP="00455314">
      <w:pPr>
        <w:spacing w:line="360" w:lineRule="auto"/>
        <w:contextualSpacing/>
      </w:pPr>
      <w:r>
        <w:t>(</w:t>
      </w:r>
      <w:r w:rsidR="00232D16">
        <w:t>116</w:t>
      </w:r>
      <w:r>
        <w:t>)</w:t>
      </w:r>
      <w:r>
        <w:tab/>
      </w:r>
      <w:r w:rsidRPr="001D0092">
        <w:rPr>
          <w:b/>
          <w:i/>
        </w:rPr>
        <w:t>Þa</w:t>
      </w:r>
      <w:r w:rsidRPr="00F22DEC">
        <w:rPr>
          <w:i/>
        </w:rPr>
        <w:t xml:space="preserve"> wearð </w:t>
      </w:r>
      <w:r w:rsidRPr="00F22DEC">
        <w:rPr>
          <w:b/>
          <w:i/>
        </w:rPr>
        <w:t>þær</w:t>
      </w:r>
      <w:r w:rsidRPr="00F22DEC">
        <w:rPr>
          <w:i/>
        </w:rPr>
        <w:t xml:space="preserve"> ofslagen sum dæl þæs folces þe on fyrlene wæs fram Mathathian </w:t>
      </w:r>
    </w:p>
    <w:p w:rsidR="0062061F" w:rsidRDefault="0062061F" w:rsidP="0062061F">
      <w:pPr>
        <w:spacing w:line="360" w:lineRule="auto"/>
        <w:ind w:left="720" w:hanging="720"/>
        <w:contextualSpacing/>
      </w:pPr>
      <w:r>
        <w:lastRenderedPageBreak/>
        <w:tab/>
      </w:r>
      <w:r w:rsidR="0057338D">
        <w:t>EXPL</w:t>
      </w:r>
      <w:r>
        <w:t xml:space="preserve"> was </w:t>
      </w:r>
      <w:r w:rsidR="0057338D">
        <w:t>EXPL</w:t>
      </w:r>
      <w:r>
        <w:t xml:space="preserve"> slain some part that people REL on distance was from Mattathias</w:t>
      </w:r>
    </w:p>
    <w:p w:rsidR="0062061F" w:rsidRDefault="0062061F" w:rsidP="0062061F">
      <w:pPr>
        <w:spacing w:line="360" w:lineRule="auto"/>
        <w:ind w:left="720" w:hanging="720"/>
        <w:contextualSpacing/>
      </w:pPr>
      <w:r>
        <w:tab/>
        <w:t xml:space="preserve">`Then, a part of the people were slain that were </w:t>
      </w:r>
      <w:r w:rsidR="004F48E1">
        <w:t>at a distance from Mattathias.’</w:t>
      </w:r>
    </w:p>
    <w:p w:rsidR="0062061F" w:rsidRDefault="0062061F" w:rsidP="0062061F">
      <w:pPr>
        <w:spacing w:line="360" w:lineRule="auto"/>
        <w:ind w:left="720"/>
        <w:contextualSpacing/>
      </w:pPr>
      <w:r>
        <w:t xml:space="preserve">(DOE, Lives, Maccabees, 236, Skeat II, </w:t>
      </w:r>
      <w:r w:rsidR="004F48E1">
        <w:t>82</w:t>
      </w:r>
      <w:r>
        <w:t>)</w:t>
      </w:r>
    </w:p>
    <w:p w:rsidR="00D7614A" w:rsidRDefault="00D7614A" w:rsidP="00D76A10">
      <w:pPr>
        <w:spacing w:line="360" w:lineRule="auto"/>
        <w:ind w:left="720" w:hanging="720"/>
        <w:contextualSpacing/>
      </w:pPr>
    </w:p>
    <w:p w:rsidR="00D76A10" w:rsidRDefault="00D7614A" w:rsidP="00D76A10">
      <w:pPr>
        <w:spacing w:line="360" w:lineRule="auto"/>
        <w:ind w:left="720" w:hanging="720"/>
        <w:contextualSpacing/>
      </w:pPr>
      <w:r>
        <w:t>Of the 67 such double expletive sequences I examined, only one is u</w:t>
      </w:r>
      <w:r w:rsidR="00D76A10">
        <w:t>nergative</w:t>
      </w:r>
      <w:r>
        <w:t>, namely (</w:t>
      </w:r>
      <w:r w:rsidR="00232D16">
        <w:t>117</w:t>
      </w:r>
      <w:r>
        <w:t>)</w:t>
      </w:r>
      <w:r w:rsidR="00C501A8">
        <w:t>.</w:t>
      </w:r>
    </w:p>
    <w:p w:rsidR="00D7614A" w:rsidRDefault="00D7614A" w:rsidP="00D76A10">
      <w:pPr>
        <w:spacing w:line="360" w:lineRule="auto"/>
        <w:ind w:left="720" w:hanging="720"/>
        <w:contextualSpacing/>
      </w:pPr>
    </w:p>
    <w:p w:rsidR="00D76A10" w:rsidRDefault="00D76A10" w:rsidP="00D76A10">
      <w:pPr>
        <w:spacing w:line="360" w:lineRule="auto"/>
        <w:ind w:left="720" w:hanging="720"/>
        <w:contextualSpacing/>
      </w:pPr>
      <w:r>
        <w:t>(</w:t>
      </w:r>
      <w:r w:rsidR="00232D16">
        <w:t>117</w:t>
      </w:r>
      <w:r>
        <w:t>)</w:t>
      </w:r>
      <w:r>
        <w:tab/>
      </w:r>
      <w:r w:rsidRPr="004F48E1">
        <w:rPr>
          <w:b/>
          <w:i/>
        </w:rPr>
        <w:t>Þa</w:t>
      </w:r>
      <w:r w:rsidRPr="00023B30">
        <w:rPr>
          <w:i/>
        </w:rPr>
        <w:t xml:space="preserve"> spræc </w:t>
      </w:r>
      <w:r w:rsidRPr="004F48E1">
        <w:rPr>
          <w:b/>
          <w:i/>
        </w:rPr>
        <w:t>þær</w:t>
      </w:r>
      <w:r w:rsidRPr="00023B30">
        <w:rPr>
          <w:i/>
        </w:rPr>
        <w:t xml:space="preserve"> an Iudas wæs gehaten</w:t>
      </w:r>
      <w:r w:rsidR="00861254">
        <w:rPr>
          <w:i/>
        </w:rPr>
        <w:t>,</w:t>
      </w:r>
      <w:r>
        <w:t xml:space="preserve"> </w:t>
      </w:r>
    </w:p>
    <w:p w:rsidR="00D76A10" w:rsidRDefault="00D76A10" w:rsidP="00D76A10">
      <w:pPr>
        <w:spacing w:line="360" w:lineRule="auto"/>
        <w:ind w:left="720"/>
        <w:contextualSpacing/>
      </w:pPr>
      <w:r>
        <w:t>then spoke there one Judas was called</w:t>
      </w:r>
    </w:p>
    <w:p w:rsidR="00D76A10" w:rsidRDefault="00D76A10" w:rsidP="00D76A10">
      <w:pPr>
        <w:spacing w:line="360" w:lineRule="auto"/>
        <w:ind w:left="720"/>
        <w:contextualSpacing/>
      </w:pPr>
      <w:r>
        <w:t>`Then one spoke, who was called Judas.’ (DOE, Holy Rood 101, Morris)</w:t>
      </w:r>
    </w:p>
    <w:p w:rsidR="00831843" w:rsidRDefault="00831843" w:rsidP="004F48E1">
      <w:pPr>
        <w:spacing w:line="360" w:lineRule="auto"/>
        <w:contextualSpacing/>
      </w:pPr>
    </w:p>
    <w:p w:rsidR="00C501A8" w:rsidRPr="005477CD" w:rsidRDefault="00D7614A" w:rsidP="00831843">
      <w:pPr>
        <w:spacing w:line="360" w:lineRule="auto"/>
        <w:contextualSpacing/>
      </w:pPr>
      <w:r>
        <w:t xml:space="preserve">So, CP and </w:t>
      </w:r>
      <w:r w:rsidRPr="0079740E">
        <w:t>vP expletive</w:t>
      </w:r>
      <w:r w:rsidR="0079740E">
        <w:t>s</w:t>
      </w:r>
      <w:r w:rsidRPr="0079740E">
        <w:t xml:space="preserve"> </w:t>
      </w:r>
      <w:r w:rsidR="0079740E">
        <w:t>occur simultaneously</w:t>
      </w:r>
      <w:r w:rsidRPr="0079740E">
        <w:t xml:space="preserve"> in Old English</w:t>
      </w:r>
      <w:r w:rsidR="0079740E" w:rsidRPr="0079740E">
        <w:t>, as in German</w:t>
      </w:r>
      <w:r w:rsidR="00A96275">
        <w:t xml:space="preserve"> (</w:t>
      </w:r>
      <w:r w:rsidR="00232D16">
        <w:t>98</w:t>
      </w:r>
      <w:r w:rsidR="00A96275">
        <w:t>)</w:t>
      </w:r>
      <w:r w:rsidRPr="0079740E">
        <w:t xml:space="preserve">. </w:t>
      </w:r>
      <w:r w:rsidR="00C501A8" w:rsidRPr="0079740E">
        <w:t>A structure for</w:t>
      </w:r>
      <w:r w:rsidR="00674880">
        <w:t xml:space="preserve"> these</w:t>
      </w:r>
      <w:r w:rsidR="00C501A8" w:rsidRPr="0079740E">
        <w:t xml:space="preserve"> </w:t>
      </w:r>
      <w:r w:rsidR="00674880">
        <w:t xml:space="preserve">expletives </w:t>
      </w:r>
      <w:r w:rsidR="00C501A8" w:rsidRPr="0079740E">
        <w:t xml:space="preserve">is </w:t>
      </w:r>
      <w:r w:rsidR="00674880">
        <w:t>given</w:t>
      </w:r>
      <w:r w:rsidR="00C501A8" w:rsidRPr="0079740E">
        <w:t xml:space="preserve"> in (</w:t>
      </w:r>
      <w:r w:rsidR="00232D16">
        <w:t>118</w:t>
      </w:r>
      <w:r w:rsidR="005477CD" w:rsidRPr="0079740E">
        <w:t>a</w:t>
      </w:r>
      <w:r w:rsidR="00674880">
        <w:t xml:space="preserve">), without an </w:t>
      </w:r>
      <w:r w:rsidR="00C501A8" w:rsidRPr="0079740E">
        <w:t>expanded CP or the presence</w:t>
      </w:r>
      <w:r w:rsidR="00C501A8">
        <w:t xml:space="preserve"> of a TP. </w:t>
      </w:r>
      <w:r w:rsidR="0079740E">
        <w:t xml:space="preserve">Recasting the CP in terms of </w:t>
      </w:r>
      <w:r w:rsidR="00320B7A">
        <w:t xml:space="preserve">an </w:t>
      </w:r>
      <w:r w:rsidR="0079740E">
        <w:t xml:space="preserve">expanded </w:t>
      </w:r>
      <w:r w:rsidR="00320B7A">
        <w:t>CP</w:t>
      </w:r>
      <w:r w:rsidR="0079740E">
        <w:t xml:space="preserve"> provides the tree in (</w:t>
      </w:r>
      <w:r w:rsidR="00232D16">
        <w:t>118</w:t>
      </w:r>
      <w:r w:rsidR="0079740E">
        <w:t>b),</w:t>
      </w:r>
      <w:r w:rsidR="005477CD">
        <w:t xml:space="preserve"> where </w:t>
      </w:r>
      <w:r w:rsidR="005477CD" w:rsidRPr="00C501A8">
        <w:rPr>
          <w:i/>
        </w:rPr>
        <w:t>Þa</w:t>
      </w:r>
      <w:r w:rsidR="005477CD">
        <w:rPr>
          <w:i/>
        </w:rPr>
        <w:t xml:space="preserve"> </w:t>
      </w:r>
      <w:r w:rsidR="005477CD">
        <w:t>is in the Top he</w:t>
      </w:r>
      <w:r w:rsidR="0079740E">
        <w:t>ad.</w:t>
      </w:r>
      <w:r w:rsidR="00674880">
        <w:t xml:space="preserve"> Note that the root phrases are not labeled (indicated through ?P) unless there are topic features shared but that the root phrase may not need labeling. Also note that v inherits features from C and can then label &lt;phi, phi&gt;.</w:t>
      </w:r>
    </w:p>
    <w:p w:rsidR="00C501A8" w:rsidRDefault="00C501A8" w:rsidP="00831843">
      <w:pPr>
        <w:spacing w:line="360" w:lineRule="auto"/>
        <w:contextualSpacing/>
      </w:pPr>
    </w:p>
    <w:p w:rsidR="00C501A8" w:rsidRDefault="00C501A8" w:rsidP="00831843">
      <w:pPr>
        <w:spacing w:line="360" w:lineRule="auto"/>
        <w:contextualSpacing/>
      </w:pPr>
      <w:r>
        <w:t>(</w:t>
      </w:r>
      <w:r w:rsidR="00232D16">
        <w:t>118</w:t>
      </w:r>
      <w:r>
        <w:t>)</w:t>
      </w:r>
      <w:r>
        <w:tab/>
      </w:r>
      <w:r w:rsidR="005477CD">
        <w:t>a.</w:t>
      </w:r>
      <w:r w:rsidR="00674880">
        <w:tab/>
        <w:t>?</w:t>
      </w:r>
      <w:r>
        <w:t>P</w:t>
      </w:r>
      <w:r w:rsidR="005477CD">
        <w:tab/>
      </w:r>
      <w:r w:rsidR="005477CD">
        <w:tab/>
      </w:r>
      <w:r w:rsidR="007C2364">
        <w:tab/>
      </w:r>
      <w:r w:rsidR="005477CD">
        <w:tab/>
      </w:r>
      <w:r w:rsidR="00674880">
        <w:t>b.</w:t>
      </w:r>
      <w:r w:rsidR="00674880">
        <w:tab/>
        <w:t>?</w:t>
      </w:r>
      <w:r w:rsidR="005477CD">
        <w:t>P</w:t>
      </w:r>
    </w:p>
    <w:p w:rsidR="00C501A8" w:rsidRPr="00C501A8" w:rsidRDefault="00C501A8" w:rsidP="00831843">
      <w:pPr>
        <w:spacing w:line="360" w:lineRule="auto"/>
        <w:contextualSpacing/>
        <w:rPr>
          <w:rFonts w:ascii="ArborWin" w:hAnsi="ArborWin"/>
        </w:rPr>
      </w:pPr>
      <w:r>
        <w:tab/>
      </w:r>
      <w:r>
        <w:rPr>
          <w:rFonts w:ascii="ArborWin" w:hAnsi="ArborWin"/>
        </w:rPr>
        <w:t>ei</w:t>
      </w:r>
      <w:r w:rsidR="005477CD">
        <w:rPr>
          <w:rFonts w:ascii="ArborWin" w:hAnsi="ArborWin"/>
        </w:rPr>
        <w:tab/>
      </w:r>
      <w:r w:rsidR="005477CD">
        <w:rPr>
          <w:rFonts w:ascii="ArborWin" w:hAnsi="ArborWin"/>
        </w:rPr>
        <w:tab/>
      </w:r>
      <w:r w:rsidR="005477CD">
        <w:rPr>
          <w:rFonts w:ascii="ArborWin" w:hAnsi="ArborWin"/>
        </w:rPr>
        <w:tab/>
      </w:r>
      <w:r w:rsidR="007C2364">
        <w:rPr>
          <w:rFonts w:ascii="ArborWin" w:hAnsi="ArborWin"/>
        </w:rPr>
        <w:tab/>
      </w:r>
      <w:r w:rsidR="005477CD">
        <w:rPr>
          <w:rFonts w:ascii="ArborWin" w:hAnsi="ArborWin"/>
        </w:rPr>
        <w:t>ei</w:t>
      </w:r>
    </w:p>
    <w:p w:rsidR="00C501A8" w:rsidRDefault="00C501A8" w:rsidP="00831843">
      <w:pPr>
        <w:spacing w:line="360" w:lineRule="auto"/>
        <w:contextualSpacing/>
      </w:pPr>
      <w:r>
        <w:tab/>
      </w:r>
      <w:r w:rsidRPr="00C501A8">
        <w:rPr>
          <w:i/>
        </w:rPr>
        <w:t>Þa</w:t>
      </w:r>
      <w:r w:rsidR="00674880">
        <w:tab/>
      </w:r>
      <w:r w:rsidR="00674880">
        <w:tab/>
        <w:t>CP</w:t>
      </w:r>
      <w:r w:rsidR="005477CD">
        <w:tab/>
      </w:r>
      <w:r w:rsidR="007C2364">
        <w:tab/>
      </w:r>
      <w:r w:rsidR="005477CD">
        <w:tab/>
      </w:r>
      <w:r w:rsidR="007C2364" w:rsidRPr="00C501A8">
        <w:rPr>
          <w:i/>
        </w:rPr>
        <w:t>Þa</w:t>
      </w:r>
      <w:r w:rsidR="007C2364" w:rsidRPr="007C2364">
        <w:tab/>
      </w:r>
      <w:r w:rsidR="007C2364" w:rsidRPr="007C2364">
        <w:tab/>
        <w:t>FinP</w:t>
      </w:r>
    </w:p>
    <w:p w:rsidR="00C501A8" w:rsidRDefault="00C501A8" w:rsidP="00831843">
      <w:pPr>
        <w:spacing w:line="360" w:lineRule="auto"/>
        <w:contextualSpacing/>
      </w:pPr>
      <w:r>
        <w:tab/>
      </w:r>
      <w:r>
        <w:tab/>
      </w:r>
      <w:r>
        <w:rPr>
          <w:rFonts w:ascii="ArborWin" w:hAnsi="ArborWin"/>
        </w:rPr>
        <w:t>ei</w:t>
      </w:r>
      <w:r w:rsidR="007C2364">
        <w:rPr>
          <w:rFonts w:ascii="ArborWin" w:hAnsi="ArborWin"/>
        </w:rPr>
        <w:tab/>
      </w:r>
      <w:r w:rsidR="007C2364">
        <w:rPr>
          <w:rFonts w:ascii="ArborWin" w:hAnsi="ArborWin"/>
        </w:rPr>
        <w:tab/>
      </w:r>
      <w:r w:rsidR="007C2364">
        <w:rPr>
          <w:rFonts w:ascii="ArborWin" w:hAnsi="ArborWin"/>
        </w:rPr>
        <w:tab/>
      </w:r>
      <w:r w:rsidR="007C2364">
        <w:rPr>
          <w:rFonts w:ascii="ArborWin" w:hAnsi="ArborWin"/>
        </w:rPr>
        <w:tab/>
        <w:t>ei</w:t>
      </w:r>
    </w:p>
    <w:p w:rsidR="00C501A8" w:rsidRDefault="00861254" w:rsidP="00831843">
      <w:pPr>
        <w:spacing w:line="360" w:lineRule="auto"/>
        <w:contextualSpacing/>
      </w:pPr>
      <w:r>
        <w:tab/>
      </w:r>
      <w:r>
        <w:tab/>
        <w:t>C</w:t>
      </w:r>
      <w:r>
        <w:tab/>
      </w:r>
      <w:r>
        <w:tab/>
      </w:r>
      <w:r w:rsidR="00674880">
        <w:t>&lt;phi, phi&gt;</w:t>
      </w:r>
      <w:r>
        <w:tab/>
      </w:r>
      <w:r>
        <w:tab/>
        <w:t>Fin</w:t>
      </w:r>
      <w:r>
        <w:tab/>
      </w:r>
      <w:r>
        <w:tab/>
      </w:r>
      <w:r w:rsidR="00674880">
        <w:t>&lt;phi, phi&gt;</w:t>
      </w:r>
    </w:p>
    <w:p w:rsidR="00C501A8" w:rsidRPr="00C501A8" w:rsidRDefault="00C501A8" w:rsidP="007C2364">
      <w:pPr>
        <w:spacing w:line="360" w:lineRule="auto"/>
        <w:contextualSpacing/>
      </w:pPr>
      <w:r>
        <w:tab/>
      </w:r>
      <w:r>
        <w:tab/>
      </w:r>
      <w:r w:rsidRPr="00596A4A">
        <w:rPr>
          <w:i/>
        </w:rPr>
        <w:t xml:space="preserve">com </w:t>
      </w:r>
      <w:r>
        <w:tab/>
      </w:r>
      <w:r>
        <w:rPr>
          <w:rFonts w:ascii="ArborWin" w:hAnsi="ArborWin"/>
        </w:rPr>
        <w:t>ei</w:t>
      </w:r>
      <w:r w:rsidR="007C2364">
        <w:rPr>
          <w:rFonts w:ascii="ArborWin" w:hAnsi="ArborWin"/>
        </w:rPr>
        <w:tab/>
      </w:r>
      <w:r w:rsidR="007C2364">
        <w:rPr>
          <w:rFonts w:ascii="ArborWin" w:hAnsi="ArborWin"/>
        </w:rPr>
        <w:tab/>
      </w:r>
      <w:r w:rsidR="007C2364">
        <w:rPr>
          <w:rFonts w:ascii="ArborWin" w:hAnsi="ArborWin"/>
        </w:rPr>
        <w:tab/>
      </w:r>
      <w:r w:rsidR="007C2364" w:rsidRPr="00596A4A">
        <w:rPr>
          <w:i/>
        </w:rPr>
        <w:t>com</w:t>
      </w:r>
      <w:r w:rsidR="007C2364">
        <w:rPr>
          <w:i/>
        </w:rPr>
        <w:tab/>
      </w:r>
      <w:r w:rsidR="007C2364">
        <w:rPr>
          <w:rFonts w:ascii="ArborWin" w:hAnsi="ArborWin"/>
        </w:rPr>
        <w:t>ei</w:t>
      </w:r>
    </w:p>
    <w:p w:rsidR="00C501A8" w:rsidRPr="00C501A8" w:rsidRDefault="00C501A8" w:rsidP="00C501A8">
      <w:pPr>
        <w:spacing w:line="360" w:lineRule="auto"/>
        <w:contextualSpacing/>
      </w:pPr>
      <w:r>
        <w:tab/>
      </w:r>
      <w:r>
        <w:tab/>
      </w:r>
      <w:r>
        <w:tab/>
      </w:r>
      <w:r w:rsidRPr="007C2364">
        <w:rPr>
          <w:i/>
        </w:rPr>
        <w:t xml:space="preserve">þær </w:t>
      </w:r>
      <w:r>
        <w:rPr>
          <w:i/>
        </w:rPr>
        <w:tab/>
      </w:r>
      <w:r>
        <w:rPr>
          <w:i/>
        </w:rPr>
        <w:tab/>
      </w:r>
      <w:r w:rsidR="00674880">
        <w:t>vP</w:t>
      </w:r>
      <w:r w:rsidR="007C2364">
        <w:tab/>
      </w:r>
      <w:r w:rsidR="007C2364">
        <w:tab/>
      </w:r>
      <w:r w:rsidR="007C2364">
        <w:tab/>
      </w:r>
      <w:r w:rsidR="007C2364" w:rsidRPr="007C2364">
        <w:rPr>
          <w:i/>
        </w:rPr>
        <w:t xml:space="preserve">þær </w:t>
      </w:r>
      <w:r w:rsidR="007C2364">
        <w:rPr>
          <w:i/>
        </w:rPr>
        <w:tab/>
      </w:r>
      <w:r w:rsidR="007C2364">
        <w:rPr>
          <w:i/>
        </w:rPr>
        <w:tab/>
      </w:r>
      <w:r w:rsidR="00674880">
        <w:t>v</w:t>
      </w:r>
      <w:r w:rsidR="00861254">
        <w:t>P</w:t>
      </w:r>
      <w:r w:rsidR="007C2364">
        <w:tab/>
      </w:r>
      <w:r w:rsidR="007C2364">
        <w:tab/>
      </w:r>
    </w:p>
    <w:p w:rsidR="00C501A8" w:rsidRPr="00C501A8" w:rsidRDefault="007C2364" w:rsidP="00C501A8">
      <w:pPr>
        <w:spacing w:line="360" w:lineRule="auto"/>
        <w:ind w:left="2160" w:firstLine="720"/>
        <w:contextualSpacing/>
      </w:pPr>
      <w:r>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t>ei</w:t>
      </w:r>
    </w:p>
    <w:p w:rsidR="00C501A8" w:rsidRPr="00C501A8" w:rsidRDefault="00674880" w:rsidP="00C501A8">
      <w:pPr>
        <w:spacing w:line="360" w:lineRule="auto"/>
        <w:ind w:left="2160" w:firstLine="720"/>
        <w:contextualSpacing/>
      </w:pPr>
      <w:r>
        <w:t>v</w:t>
      </w:r>
      <w:r w:rsidR="00C501A8" w:rsidRPr="00C501A8">
        <w:tab/>
      </w:r>
      <w:r w:rsidR="00C501A8" w:rsidRPr="00C501A8">
        <w:tab/>
      </w:r>
      <w:r>
        <w:t>V</w:t>
      </w:r>
      <w:r w:rsidR="00C501A8" w:rsidRPr="00C501A8">
        <w:t>P</w:t>
      </w:r>
      <w:r>
        <w:tab/>
      </w:r>
      <w:r>
        <w:tab/>
      </w:r>
      <w:r>
        <w:tab/>
        <w:t>v</w:t>
      </w:r>
      <w:r>
        <w:tab/>
      </w:r>
      <w:r>
        <w:tab/>
        <w:t>V</w:t>
      </w:r>
      <w:r w:rsidR="007C2364">
        <w:t>P</w:t>
      </w:r>
      <w:r w:rsidR="007C2364">
        <w:tab/>
      </w:r>
    </w:p>
    <w:p w:rsidR="00C501A8" w:rsidRDefault="00674880" w:rsidP="00C501A8">
      <w:pPr>
        <w:spacing w:line="360" w:lineRule="auto"/>
        <w:ind w:left="2160" w:firstLine="720"/>
        <w:contextualSpacing/>
        <w:rPr>
          <w:i/>
        </w:rPr>
      </w:pPr>
      <w:r>
        <w:t>&lt;com&gt;</w:t>
      </w:r>
      <w:r>
        <w:tab/>
      </w:r>
      <w:r>
        <w:rPr>
          <w:rFonts w:ascii="ArborWin" w:hAnsi="ArborWin"/>
        </w:rPr>
        <w:t>ei</w:t>
      </w:r>
      <w:r w:rsidR="007C2364">
        <w:rPr>
          <w:i/>
        </w:rPr>
        <w:tab/>
      </w:r>
      <w:r>
        <w:rPr>
          <w:i/>
        </w:rPr>
        <w:tab/>
      </w:r>
      <w:r>
        <w:rPr>
          <w:i/>
        </w:rPr>
        <w:tab/>
      </w:r>
      <w:r w:rsidR="007C2364">
        <w:t>&lt;com&gt;</w:t>
      </w:r>
      <w:r w:rsidR="007C2364">
        <w:tab/>
      </w:r>
      <w:r>
        <w:rPr>
          <w:rFonts w:ascii="ArborWin" w:hAnsi="ArborWin"/>
        </w:rPr>
        <w:t>ei</w:t>
      </w:r>
    </w:p>
    <w:p w:rsidR="00674880" w:rsidRDefault="00674880" w:rsidP="00C501A8">
      <w:pPr>
        <w:spacing w:line="360" w:lineRule="auto"/>
        <w:contextualSpacing/>
      </w:pPr>
      <w:r>
        <w:tab/>
      </w:r>
      <w:r>
        <w:tab/>
      </w:r>
      <w:r>
        <w:tab/>
      </w:r>
      <w:r>
        <w:tab/>
      </w:r>
      <w:r>
        <w:tab/>
        <w:t>V</w:t>
      </w:r>
      <w:r>
        <w:tab/>
      </w:r>
      <w:r>
        <w:tab/>
        <w:t>DP</w:t>
      </w:r>
      <w:r>
        <w:tab/>
      </w:r>
      <w:r>
        <w:tab/>
      </w:r>
      <w:r>
        <w:tab/>
        <w:t>V</w:t>
      </w:r>
      <w:r>
        <w:tab/>
      </w:r>
      <w:r>
        <w:tab/>
        <w:t>DP</w:t>
      </w:r>
    </w:p>
    <w:p w:rsidR="00674880" w:rsidRDefault="00674880" w:rsidP="00674880">
      <w:pPr>
        <w:spacing w:line="360" w:lineRule="auto"/>
        <w:ind w:left="2880" w:firstLine="720"/>
        <w:contextualSpacing/>
      </w:pPr>
      <w:r>
        <w:t>&lt;com&gt;</w:t>
      </w:r>
      <w:r>
        <w:tab/>
      </w:r>
      <w:r w:rsidRPr="00596A4A">
        <w:rPr>
          <w:i/>
        </w:rPr>
        <w:t>ren</w:t>
      </w:r>
      <w:r>
        <w:rPr>
          <w:i/>
        </w:rPr>
        <w:t xml:space="preserve"> </w:t>
      </w:r>
      <w:r w:rsidRPr="00596A4A">
        <w:rPr>
          <w:i/>
        </w:rPr>
        <w:t xml:space="preserve">and </w:t>
      </w:r>
      <w:r>
        <w:rPr>
          <w:i/>
        </w:rPr>
        <w:t xml:space="preserve">mycele </w:t>
      </w:r>
      <w:r w:rsidRPr="00596A4A">
        <w:rPr>
          <w:i/>
        </w:rPr>
        <w:t>flod</w:t>
      </w:r>
      <w:r>
        <w:rPr>
          <w:i/>
        </w:rPr>
        <w:tab/>
      </w:r>
      <w:r>
        <w:rPr>
          <w:i/>
        </w:rPr>
        <w:tab/>
      </w:r>
      <w:r>
        <w:t>&lt;com&gt;</w:t>
      </w:r>
      <w:r>
        <w:tab/>
      </w:r>
      <w:r>
        <w:tab/>
        <w:t>…</w:t>
      </w:r>
    </w:p>
    <w:p w:rsidR="00C501A8" w:rsidRDefault="00C501A8" w:rsidP="00C501A8">
      <w:pPr>
        <w:spacing w:line="360" w:lineRule="auto"/>
        <w:contextualSpacing/>
      </w:pPr>
      <w:r>
        <w:tab/>
        <w:t>`Much rain and floods came then.’</w:t>
      </w:r>
    </w:p>
    <w:p w:rsidR="00C501A8" w:rsidRPr="00C501A8" w:rsidRDefault="00C501A8" w:rsidP="00C501A8">
      <w:pPr>
        <w:spacing w:line="360" w:lineRule="auto"/>
        <w:contextualSpacing/>
      </w:pPr>
    </w:p>
    <w:p w:rsidR="00831843" w:rsidRDefault="007C2364" w:rsidP="00C501A8">
      <w:pPr>
        <w:spacing w:line="360" w:lineRule="auto"/>
        <w:contextualSpacing/>
      </w:pPr>
      <w:r>
        <w:lastRenderedPageBreak/>
        <w:t>When V2 is lost</w:t>
      </w:r>
      <w:r w:rsidR="00D7614A">
        <w:t xml:space="preserve">, </w:t>
      </w:r>
      <w:r w:rsidR="00831843">
        <w:t xml:space="preserve">the initial </w:t>
      </w:r>
      <w:r w:rsidR="003F75DC">
        <w:t xml:space="preserve">CP </w:t>
      </w:r>
      <w:r w:rsidR="00831843">
        <w:t>e</w:t>
      </w:r>
      <w:r w:rsidR="00D7614A">
        <w:t>xpletive is also lost</w:t>
      </w:r>
      <w:r w:rsidR="003F75DC">
        <w:t>, as I’ll discuss in the next section</w:t>
      </w:r>
      <w:r>
        <w:t xml:space="preserve">. However, </w:t>
      </w:r>
      <w:r w:rsidR="003F75DC">
        <w:t>w</w:t>
      </w:r>
      <w:r w:rsidR="008870A3">
        <w:t xml:space="preserve">e </w:t>
      </w:r>
      <w:r w:rsidR="003F75DC">
        <w:t>s</w:t>
      </w:r>
      <w:r w:rsidR="008870A3">
        <w:t>ee remnants of the other expletive, the</w:t>
      </w:r>
      <w:r w:rsidR="003F75DC">
        <w:t xml:space="preserve"> vP-EXPL </w:t>
      </w:r>
      <w:r w:rsidR="001D0092">
        <w:rPr>
          <w:i/>
        </w:rPr>
        <w:t xml:space="preserve">ther </w:t>
      </w:r>
      <w:r w:rsidR="003F75DC">
        <w:t>in e.g. (</w:t>
      </w:r>
      <w:r w:rsidR="00232D16">
        <w:t>119</w:t>
      </w:r>
      <w:r w:rsidR="003F75DC">
        <w:t>) and (</w:t>
      </w:r>
      <w:r w:rsidR="00232D16">
        <w:t>120</w:t>
      </w:r>
      <w:r w:rsidR="003F75DC">
        <w:t>), repeated from above.</w:t>
      </w:r>
      <w:r w:rsidR="001D0092">
        <w:t xml:space="preserve"> The initial adverb</w:t>
      </w:r>
      <w:r w:rsidR="00A84B3E">
        <w:t>ial</w:t>
      </w:r>
      <w:r w:rsidR="001D0092">
        <w:t xml:space="preserve"> and the verb are in </w:t>
      </w:r>
      <w:r w:rsidR="008144C1">
        <w:rPr>
          <w:bCs/>
          <w:iCs/>
        </w:rPr>
        <w:t>the specifier of the</w:t>
      </w:r>
      <w:r w:rsidR="008144C1" w:rsidRPr="00A10B26">
        <w:rPr>
          <w:bCs/>
          <w:iCs/>
        </w:rPr>
        <w:t xml:space="preserve"> </w:t>
      </w:r>
      <w:r w:rsidR="001D0092">
        <w:t>CP and C, respectively.</w:t>
      </w:r>
    </w:p>
    <w:p w:rsidR="00831843" w:rsidRDefault="00831843" w:rsidP="00831843">
      <w:pPr>
        <w:spacing w:line="360" w:lineRule="auto"/>
        <w:contextualSpacing/>
      </w:pPr>
    </w:p>
    <w:p w:rsidR="00831843" w:rsidRDefault="00831843" w:rsidP="00831843">
      <w:pPr>
        <w:spacing w:line="360" w:lineRule="auto"/>
        <w:contextualSpacing/>
        <w:rPr>
          <w:iCs/>
        </w:rPr>
      </w:pPr>
      <w:r w:rsidRPr="00964B58">
        <w:rPr>
          <w:iCs/>
        </w:rPr>
        <w:t>(</w:t>
      </w:r>
      <w:r w:rsidR="00232D16">
        <w:rPr>
          <w:iCs/>
        </w:rPr>
        <w:t>119</w:t>
      </w:r>
      <w:r w:rsidRPr="00964B58">
        <w:rPr>
          <w:iCs/>
        </w:rPr>
        <w:t>)</w:t>
      </w:r>
      <w:r w:rsidRPr="00964B58">
        <w:rPr>
          <w:iCs/>
        </w:rPr>
        <w:tab/>
      </w:r>
      <w:r w:rsidRPr="001B4FE8">
        <w:rPr>
          <w:i/>
          <w:iCs/>
        </w:rPr>
        <w:t xml:space="preserve">Thus ben </w:t>
      </w:r>
      <w:r w:rsidRPr="001B4FE8">
        <w:rPr>
          <w:b/>
          <w:i/>
          <w:iCs/>
        </w:rPr>
        <w:t>ther</w:t>
      </w:r>
      <w:r w:rsidRPr="001B4FE8">
        <w:rPr>
          <w:i/>
          <w:iCs/>
        </w:rPr>
        <w:t xml:space="preserve"> 6 degrees of the zodiak on oo side</w:t>
      </w:r>
    </w:p>
    <w:p w:rsidR="00831843" w:rsidRDefault="00831843" w:rsidP="00831843">
      <w:pPr>
        <w:spacing w:line="360" w:lineRule="auto"/>
        <w:contextualSpacing/>
        <w:rPr>
          <w:iCs/>
        </w:rPr>
      </w:pPr>
      <w:r>
        <w:rPr>
          <w:iCs/>
        </w:rPr>
        <w:tab/>
        <w:t>`Thus, there are 6 degrees on the zodiac on the one side.’ (Chaucer, Astrolabe, 1.21)</w:t>
      </w:r>
    </w:p>
    <w:p w:rsidR="008870A3" w:rsidRDefault="008870A3" w:rsidP="008870A3">
      <w:pPr>
        <w:spacing w:line="360" w:lineRule="auto"/>
        <w:contextualSpacing/>
        <w:rPr>
          <w:iCs/>
        </w:rPr>
      </w:pPr>
      <w:r w:rsidRPr="00964B58">
        <w:rPr>
          <w:iCs/>
        </w:rPr>
        <w:t>(</w:t>
      </w:r>
      <w:r w:rsidR="00232D16">
        <w:rPr>
          <w:iCs/>
        </w:rPr>
        <w:t>120</w:t>
      </w:r>
      <w:r w:rsidRPr="00964B58">
        <w:rPr>
          <w:iCs/>
        </w:rPr>
        <w:t>)</w:t>
      </w:r>
      <w:r w:rsidRPr="00964B58">
        <w:rPr>
          <w:iCs/>
        </w:rPr>
        <w:tab/>
      </w:r>
      <w:r w:rsidRPr="00AD68AD">
        <w:rPr>
          <w:i/>
          <w:iCs/>
        </w:rPr>
        <w:t xml:space="preserve">vnder the cercle of Cancer, ben </w:t>
      </w:r>
      <w:r w:rsidRPr="00AD68AD">
        <w:rPr>
          <w:b/>
          <w:i/>
          <w:iCs/>
        </w:rPr>
        <w:t>ther</w:t>
      </w:r>
      <w:r w:rsidRPr="00AD68AD">
        <w:rPr>
          <w:i/>
          <w:iCs/>
        </w:rPr>
        <w:t xml:space="preserve"> 12 deuysiouns embelif</w:t>
      </w:r>
    </w:p>
    <w:p w:rsidR="00831843" w:rsidRDefault="008870A3" w:rsidP="008870A3">
      <w:pPr>
        <w:spacing w:line="360" w:lineRule="auto"/>
        <w:contextualSpacing/>
        <w:rPr>
          <w:iCs/>
        </w:rPr>
      </w:pPr>
      <w:r>
        <w:rPr>
          <w:iCs/>
        </w:rPr>
        <w:tab/>
        <w:t>`under the circle of Cancer, there are 12 oblique divisions.’ (</w:t>
      </w:r>
      <w:r w:rsidR="003F75DC">
        <w:rPr>
          <w:iCs/>
        </w:rPr>
        <w:t xml:space="preserve">Chaucer, </w:t>
      </w:r>
      <w:r>
        <w:rPr>
          <w:iCs/>
        </w:rPr>
        <w:t>Astrolabe, 1.20)</w:t>
      </w:r>
    </w:p>
    <w:p w:rsidR="003F75DC" w:rsidRPr="008870A3" w:rsidRDefault="003F75DC" w:rsidP="008870A3">
      <w:pPr>
        <w:spacing w:line="360" w:lineRule="auto"/>
        <w:contextualSpacing/>
        <w:rPr>
          <w:iCs/>
        </w:rPr>
      </w:pPr>
    </w:p>
    <w:p w:rsidR="00831843" w:rsidRDefault="003F75DC" w:rsidP="00831843">
      <w:pPr>
        <w:spacing w:line="360" w:lineRule="auto"/>
        <w:contextualSpacing/>
      </w:pPr>
      <w:r>
        <w:t>This presence of the vP expletive explains what looks like a lingering V2 word order in (</w:t>
      </w:r>
      <w:r w:rsidR="00232D16">
        <w:t>119</w:t>
      </w:r>
      <w:r>
        <w:t>) and (</w:t>
      </w:r>
      <w:r w:rsidR="00232D16">
        <w:t>120</w:t>
      </w:r>
      <w:r>
        <w:t>). It is V2 but not with a TP-expletive</w:t>
      </w:r>
      <w:r w:rsidR="007C2364">
        <w:t xml:space="preserve"> but with a vP-one</w:t>
      </w:r>
      <w:r>
        <w:t xml:space="preserve">. </w:t>
      </w:r>
      <w:r w:rsidR="00861254">
        <w:t>The TP expletives in section 4 could also be analyzed as vP ones.</w:t>
      </w:r>
    </w:p>
    <w:p w:rsidR="00831843" w:rsidRDefault="00831843" w:rsidP="003F75DC">
      <w:pPr>
        <w:spacing w:line="360" w:lineRule="auto"/>
        <w:ind w:firstLine="720"/>
        <w:contextualSpacing/>
      </w:pPr>
      <w:r>
        <w:t xml:space="preserve">In this section, I have given examples of double expletives, in </w:t>
      </w:r>
      <w:r w:rsidR="008144C1">
        <w:rPr>
          <w:bCs/>
          <w:iCs/>
        </w:rPr>
        <w:t>the specifier of the</w:t>
      </w:r>
      <w:r w:rsidR="008144C1" w:rsidRPr="00A10B26">
        <w:rPr>
          <w:bCs/>
          <w:iCs/>
        </w:rPr>
        <w:t xml:space="preserve"> </w:t>
      </w:r>
      <w:r>
        <w:t xml:space="preserve">CP and in </w:t>
      </w:r>
      <w:r w:rsidR="008144C1">
        <w:rPr>
          <w:bCs/>
          <w:iCs/>
        </w:rPr>
        <w:t>the specifier of the</w:t>
      </w:r>
      <w:r>
        <w:t xml:space="preserve"> vP. With the loss of V2, the former are lost, as argued by Richards &amp; Biberauer (2005)</w:t>
      </w:r>
      <w:r w:rsidR="008870A3">
        <w:t xml:space="preserve">, and the latter </w:t>
      </w:r>
      <w:r w:rsidR="00D17F12">
        <w:t>are reanalyzed as</w:t>
      </w:r>
      <w:r w:rsidR="008870A3">
        <w:t xml:space="preserve"> </w:t>
      </w:r>
      <w:r w:rsidR="0074696D">
        <w:t xml:space="preserve">moving to </w:t>
      </w:r>
      <w:r w:rsidR="008144C1">
        <w:rPr>
          <w:bCs/>
          <w:iCs/>
        </w:rPr>
        <w:t>the specifier of the</w:t>
      </w:r>
      <w:r w:rsidR="008870A3">
        <w:t xml:space="preserve"> TP</w:t>
      </w:r>
      <w:r>
        <w:t>.</w:t>
      </w:r>
    </w:p>
    <w:p w:rsidR="000A350A" w:rsidRDefault="000A350A" w:rsidP="00331206">
      <w:pPr>
        <w:spacing w:line="360" w:lineRule="auto"/>
        <w:contextualSpacing/>
      </w:pPr>
    </w:p>
    <w:p w:rsidR="00E84C7C" w:rsidRPr="00763A54" w:rsidRDefault="00E84C7C" w:rsidP="00E84C7C">
      <w:pPr>
        <w:spacing w:line="360" w:lineRule="auto"/>
        <w:contextualSpacing/>
        <w:rPr>
          <w:i/>
        </w:rPr>
      </w:pPr>
      <w:r w:rsidRPr="00674880">
        <w:rPr>
          <w:i/>
        </w:rPr>
        <w:t>5.3</w:t>
      </w:r>
      <w:r w:rsidRPr="00674880">
        <w:rPr>
          <w:i/>
        </w:rPr>
        <w:tab/>
      </w:r>
      <w:r w:rsidR="00861254" w:rsidRPr="00674880">
        <w:rPr>
          <w:i/>
        </w:rPr>
        <w:t xml:space="preserve">Changes </w:t>
      </w:r>
      <w:r w:rsidR="00010A88" w:rsidRPr="00674880">
        <w:rPr>
          <w:i/>
        </w:rPr>
        <w:t xml:space="preserve">in expletives </w:t>
      </w:r>
      <w:r w:rsidR="00861254" w:rsidRPr="00674880">
        <w:rPr>
          <w:i/>
        </w:rPr>
        <w:t>and Third Factors</w:t>
      </w:r>
    </w:p>
    <w:p w:rsidR="00E863EC" w:rsidRDefault="00010A88" w:rsidP="00E84C7C">
      <w:pPr>
        <w:spacing w:line="360" w:lineRule="auto"/>
        <w:contextualSpacing/>
      </w:pPr>
      <w:r>
        <w:t>The appearance of CP and vP expletives make</w:t>
      </w:r>
      <w:r w:rsidR="0074696D">
        <w:t>s</w:t>
      </w:r>
      <w:r>
        <w:t xml:space="preserve"> sense because they have a pragmatic and semantic function, respectively. As for the pragmatic function</w:t>
      </w:r>
      <w:r w:rsidR="00B8324F">
        <w:t xml:space="preserve"> of the CP expletive</w:t>
      </w:r>
      <w:r>
        <w:t>, v</w:t>
      </w:r>
      <w:r w:rsidRPr="002B3C42">
        <w:t xml:space="preserve">an Kemenade (2009: 107) argues how </w:t>
      </w:r>
      <w:r w:rsidRPr="002B3C42">
        <w:rPr>
          <w:rFonts w:cstheme="minorHAnsi"/>
          <w:i/>
        </w:rPr>
        <w:t>þ</w:t>
      </w:r>
      <w:r w:rsidRPr="002B3C42">
        <w:rPr>
          <w:i/>
        </w:rPr>
        <w:t>a</w:t>
      </w:r>
      <w:r w:rsidRPr="002B3C42">
        <w:t xml:space="preserve"> and other demonstratives </w:t>
      </w:r>
      <w:r>
        <w:t xml:space="preserve">in Old English </w:t>
      </w:r>
      <w:r w:rsidRPr="002B3C42">
        <w:t xml:space="preserve">mark the </w:t>
      </w:r>
      <w:r w:rsidR="00674880">
        <w:t xml:space="preserve">area </w:t>
      </w:r>
      <w:r w:rsidRPr="002B3C42">
        <w:t xml:space="preserve">on their left as </w:t>
      </w:r>
      <w:r w:rsidR="00674880">
        <w:t xml:space="preserve">containing </w:t>
      </w:r>
      <w:r w:rsidRPr="002B3C42">
        <w:t>old information an</w:t>
      </w:r>
      <w:r>
        <w:t xml:space="preserve">d the one on their right as </w:t>
      </w:r>
      <w:r w:rsidR="00674880">
        <w:t xml:space="preserve">containing </w:t>
      </w:r>
      <w:r>
        <w:t xml:space="preserve">new </w:t>
      </w:r>
      <w:r w:rsidR="00674880">
        <w:t xml:space="preserve">information </w:t>
      </w:r>
      <w:r>
        <w:t>and</w:t>
      </w:r>
      <w:r w:rsidRPr="002B3C42">
        <w:t xml:space="preserve"> Haiman (1974) argues the same for V2: the verb differentiates old from new information. </w:t>
      </w:r>
      <w:r>
        <w:t>As for the semantic function of the vP expletive, it marks the (optional) locational theta role with a certain class of unaccusatives. A TP expletive, by contrast, only has a function in the syntax and isn’t independently motivated. Therefore, the possibility sketched in section 5 is preferable. In this subsection, I examine determinacy and labeling issues with these expletives and why the changes occur.</w:t>
      </w:r>
    </w:p>
    <w:p w:rsidR="00C72743" w:rsidRDefault="00C72743" w:rsidP="00E84C7C">
      <w:pPr>
        <w:spacing w:line="360" w:lineRule="auto"/>
        <w:contextualSpacing/>
      </w:pPr>
      <w:r>
        <w:tab/>
        <w:t xml:space="preserve">The root phrase </w:t>
      </w:r>
      <w:r w:rsidR="00A96275">
        <w:t>in (</w:t>
      </w:r>
      <w:r w:rsidR="00232D16">
        <w:t>118</w:t>
      </w:r>
      <w:r w:rsidR="00A96275">
        <w:t xml:space="preserve">) </w:t>
      </w:r>
      <w:r>
        <w:t xml:space="preserve">may not have to be </w:t>
      </w:r>
      <w:r w:rsidRPr="00CE2F1D">
        <w:t>labeled (</w:t>
      </w:r>
      <w:r w:rsidR="00CE2F1D" w:rsidRPr="00CE2F1D">
        <w:t>see chapter 6, section 5.1</w:t>
      </w:r>
      <w:r w:rsidRPr="00CE2F1D">
        <w:t>) and hence</w:t>
      </w:r>
      <w:r>
        <w:t xml:space="preserve"> CP expletives are not problematic; vP ones are and, in Modern English, they move to become the specifier of the TP where they contribute features to label the &lt;phi, phi&gt; projection. In languages without a TP, </w:t>
      </w:r>
      <w:r w:rsidR="00D74F43">
        <w:t>like Old English, v inherits features from C and the node that dominates the vP expletive can be labeled as &lt;phi, phi&gt;. D</w:t>
      </w:r>
      <w:r>
        <w:t xml:space="preserve">eterminacy is not an issue </w:t>
      </w:r>
      <w:r w:rsidR="00D74F43">
        <w:t xml:space="preserve">in T-less languages </w:t>
      </w:r>
      <w:r>
        <w:t>and hence the expletives aren’t. In stages with a TP, determinacy requires either the TP expletive to appear or the DP subject to move.</w:t>
      </w:r>
    </w:p>
    <w:p w:rsidR="00E84C7C" w:rsidRPr="001E64F3" w:rsidRDefault="00C72743" w:rsidP="002B3C42">
      <w:pPr>
        <w:spacing w:line="360" w:lineRule="auto"/>
        <w:ind w:firstLine="720"/>
        <w:contextualSpacing/>
        <w:rPr>
          <w:highlight w:val="yellow"/>
        </w:rPr>
      </w:pPr>
      <w:r>
        <w:lastRenderedPageBreak/>
        <w:t>The changes that occur between Old English and Early Middle on the one hand and Late Middle English on the other are: a loss of</w:t>
      </w:r>
      <w:r w:rsidR="00010A88" w:rsidRPr="001E64F3">
        <w:t xml:space="preserve"> V2 </w:t>
      </w:r>
      <w:r>
        <w:t>and a loss of</w:t>
      </w:r>
      <w:r w:rsidR="00010A88" w:rsidRPr="001E64F3">
        <w:t xml:space="preserve"> the CP expleti</w:t>
      </w:r>
      <w:r w:rsidR="00010A88">
        <w:t xml:space="preserve">ve </w:t>
      </w:r>
      <w:r w:rsidR="00010A88" w:rsidRPr="002B3C42">
        <w:rPr>
          <w:rFonts w:cstheme="minorHAnsi"/>
          <w:i/>
        </w:rPr>
        <w:t>þ</w:t>
      </w:r>
      <w:r w:rsidR="00010A88" w:rsidRPr="002B3C42">
        <w:rPr>
          <w:i/>
        </w:rPr>
        <w:t>a</w:t>
      </w:r>
      <w:r w:rsidR="00010A88">
        <w:t xml:space="preserve">, </w:t>
      </w:r>
      <w:r w:rsidR="00D74F43">
        <w:t>a</w:t>
      </w:r>
      <w:r>
        <w:t>nd the introduction of a</w:t>
      </w:r>
      <w:r w:rsidR="00010A88">
        <w:t xml:space="preserve"> new expletive </w:t>
      </w:r>
      <w:r w:rsidR="00D74F43">
        <w:rPr>
          <w:i/>
        </w:rPr>
        <w:t xml:space="preserve">there </w:t>
      </w:r>
      <w:r w:rsidR="00D74F43">
        <w:t>that</w:t>
      </w:r>
      <w:r>
        <w:t xml:space="preserve"> moves to TP (originating</w:t>
      </w:r>
      <w:r w:rsidR="00010A88">
        <w:t>, as I have argued in this section, from the optional vP expletive</w:t>
      </w:r>
      <w:r>
        <w:t>)</w:t>
      </w:r>
      <w:r w:rsidR="00010A88">
        <w:t xml:space="preserve">. </w:t>
      </w:r>
      <w:r>
        <w:t xml:space="preserve">What causes these changes? </w:t>
      </w:r>
      <w:r w:rsidR="00DE7168">
        <w:t>L</w:t>
      </w:r>
      <w:r w:rsidR="001E64F3">
        <w:t xml:space="preserve">os </w:t>
      </w:r>
      <w:r w:rsidR="00D72C5C">
        <w:t>and</w:t>
      </w:r>
      <w:r w:rsidR="001E64F3">
        <w:t xml:space="preserve"> </w:t>
      </w:r>
      <w:r w:rsidR="00DE7168">
        <w:t>v</w:t>
      </w:r>
      <w:r w:rsidR="001E64F3">
        <w:t xml:space="preserve">an </w:t>
      </w:r>
      <w:r w:rsidR="00DE7168">
        <w:t>K</w:t>
      </w:r>
      <w:r w:rsidR="001E64F3">
        <w:t>emenade (</w:t>
      </w:r>
      <w:r w:rsidR="00DE7168">
        <w:t>2018</w:t>
      </w:r>
      <w:r w:rsidR="001E64F3">
        <w:t xml:space="preserve">: 127) </w:t>
      </w:r>
      <w:r>
        <w:t>argue that</w:t>
      </w:r>
      <w:r w:rsidR="00CE0568">
        <w:t xml:space="preserve"> “</w:t>
      </w:r>
      <w:r w:rsidR="001E64F3">
        <w:t>[i]</w:t>
      </w:r>
      <w:r w:rsidR="00DE7168" w:rsidRPr="000A350A">
        <w:t xml:space="preserve">n the course of Middle English, a number of developments conspire to break the system down: the loss of gender and the loss of V2, leading ultimately to a loss in specific reference of the </w:t>
      </w:r>
      <w:r w:rsidR="00DE7168" w:rsidRPr="001E64F3">
        <w:rPr>
          <w:i/>
        </w:rPr>
        <w:t>þ/s</w:t>
      </w:r>
      <w:r w:rsidR="00DE7168" w:rsidRPr="000A350A">
        <w:t>-elements and a restructuring of discourse relations, with relative pronouns taking over the role of topic shifters.</w:t>
      </w:r>
      <w:r w:rsidR="00DE7168">
        <w:t>”</w:t>
      </w:r>
      <w:r w:rsidR="002B3C42">
        <w:t xml:space="preserve"> </w:t>
      </w:r>
      <w:r w:rsidR="006A41AF">
        <w:t>This loss of prag</w:t>
      </w:r>
      <w:r w:rsidR="00364BBF">
        <w:t>matic possibilities is repaired, according to Los (2009) by the new expletive and by</w:t>
      </w:r>
      <w:r w:rsidR="006A41AF">
        <w:t xml:space="preserve"> the increased use of the passive</w:t>
      </w:r>
      <w:r w:rsidR="006A41AF" w:rsidRPr="00364BBF">
        <w:t xml:space="preserve"> </w:t>
      </w:r>
      <w:r w:rsidR="00364BBF" w:rsidRPr="00364BBF">
        <w:t>and clefts</w:t>
      </w:r>
      <w:r w:rsidR="006A41AF" w:rsidRPr="00364BBF">
        <w:t>.</w:t>
      </w:r>
      <w:r>
        <w:t xml:space="preserve"> The question not resolved is what sets the pragmatic changes in motion that cause the loss of V2 and the CP expletive.</w:t>
      </w:r>
    </w:p>
    <w:p w:rsidR="00331206" w:rsidRDefault="00331206" w:rsidP="00331206">
      <w:pPr>
        <w:spacing w:line="360" w:lineRule="auto"/>
        <w:contextualSpacing/>
      </w:pPr>
    </w:p>
    <w:p w:rsidR="00AF681D" w:rsidRPr="00722178" w:rsidRDefault="00763A54" w:rsidP="00331206">
      <w:pPr>
        <w:spacing w:line="360" w:lineRule="auto"/>
        <w:contextualSpacing/>
        <w:rPr>
          <w:b/>
        </w:rPr>
      </w:pPr>
      <w:r>
        <w:rPr>
          <w:b/>
        </w:rPr>
        <w:t>6</w:t>
      </w:r>
      <w:r w:rsidR="00722178" w:rsidRPr="00722178">
        <w:rPr>
          <w:b/>
        </w:rPr>
        <w:tab/>
        <w:t>Conclusion</w:t>
      </w:r>
    </w:p>
    <w:p w:rsidR="001E64F3" w:rsidRDefault="00022016" w:rsidP="003F75DC">
      <w:pPr>
        <w:spacing w:line="360" w:lineRule="auto"/>
        <w:contextualSpacing/>
        <w:rPr>
          <w:rFonts w:ascii="Calibri" w:hAnsi="Calibri" w:cs="Calibri"/>
          <w:bCs/>
        </w:rPr>
      </w:pPr>
      <w:r>
        <w:t xml:space="preserve">In this chapter, I have argued that obeying determinacy and </w:t>
      </w:r>
      <w:r w:rsidR="00D73476">
        <w:t xml:space="preserve">not running into </w:t>
      </w:r>
      <w:r>
        <w:t xml:space="preserve">labeling </w:t>
      </w:r>
      <w:r w:rsidR="00D73476">
        <w:t xml:space="preserve">paradoxes </w:t>
      </w:r>
      <w:r>
        <w:t xml:space="preserve">can </w:t>
      </w:r>
      <w:r w:rsidR="001E64F3">
        <w:t xml:space="preserve">result in different choices: a language can have V2 </w:t>
      </w:r>
      <w:r>
        <w:t xml:space="preserve">or </w:t>
      </w:r>
      <w:r w:rsidR="001E64F3">
        <w:t xml:space="preserve">it can have </w:t>
      </w:r>
      <w:r>
        <w:t>a TP.</w:t>
      </w:r>
      <w:r w:rsidR="001D7B26">
        <w:t xml:space="preserve"> </w:t>
      </w:r>
      <w:r w:rsidR="001D7B26">
        <w:rPr>
          <w:rFonts w:ascii="Calibri" w:hAnsi="Calibri" w:cs="Calibri"/>
          <w:bCs/>
        </w:rPr>
        <w:t xml:space="preserve">Due to determinacy, </w:t>
      </w:r>
      <w:r w:rsidR="001D7B26" w:rsidRPr="00B839FF">
        <w:rPr>
          <w:rFonts w:ascii="Calibri" w:hAnsi="Calibri" w:cs="Calibri"/>
          <w:bCs/>
        </w:rPr>
        <w:t>if there is a TP</w:t>
      </w:r>
      <w:r w:rsidR="001D7B26">
        <w:rPr>
          <w:rFonts w:ascii="Calibri" w:hAnsi="Calibri" w:cs="Calibri"/>
          <w:bCs/>
        </w:rPr>
        <w:t>,</w:t>
      </w:r>
      <w:r w:rsidR="001D7B26" w:rsidRPr="00B839FF">
        <w:rPr>
          <w:rFonts w:ascii="Calibri" w:hAnsi="Calibri" w:cs="Calibri"/>
          <w:bCs/>
        </w:rPr>
        <w:t xml:space="preserve"> </w:t>
      </w:r>
      <w:r w:rsidR="001D7B26">
        <w:rPr>
          <w:rFonts w:ascii="Calibri" w:hAnsi="Calibri" w:cs="Calibri"/>
          <w:bCs/>
        </w:rPr>
        <w:t xml:space="preserve">Verb-second (V2), i.e. V to C, </w:t>
      </w:r>
      <w:r w:rsidR="001D7B26" w:rsidRPr="00B839FF">
        <w:rPr>
          <w:rFonts w:ascii="Calibri" w:hAnsi="Calibri" w:cs="Calibri"/>
          <w:bCs/>
        </w:rPr>
        <w:t xml:space="preserve">is not possible but </w:t>
      </w:r>
      <w:r w:rsidR="001D7B26">
        <w:rPr>
          <w:rFonts w:ascii="Calibri" w:hAnsi="Calibri" w:cs="Calibri"/>
          <w:bCs/>
        </w:rPr>
        <w:t xml:space="preserve">TP </w:t>
      </w:r>
      <w:r w:rsidR="001D7B26" w:rsidRPr="00B839FF">
        <w:rPr>
          <w:rFonts w:ascii="Calibri" w:hAnsi="Calibri" w:cs="Calibri"/>
          <w:bCs/>
        </w:rPr>
        <w:t>expletives are</w:t>
      </w:r>
      <w:r w:rsidR="001D7B26">
        <w:rPr>
          <w:rFonts w:ascii="Calibri" w:hAnsi="Calibri" w:cs="Calibri"/>
          <w:bCs/>
        </w:rPr>
        <w:t xml:space="preserve">. Conversely, </w:t>
      </w:r>
      <w:r w:rsidR="001D7B26" w:rsidRPr="00B839FF">
        <w:rPr>
          <w:rFonts w:ascii="Calibri" w:hAnsi="Calibri" w:cs="Calibri"/>
          <w:bCs/>
        </w:rPr>
        <w:t xml:space="preserve">if there is no TP, V2 is possible but TP expletives aren’t. </w:t>
      </w:r>
    </w:p>
    <w:p w:rsidR="001D7B26" w:rsidRDefault="001E64F3" w:rsidP="003F75DC">
      <w:pPr>
        <w:spacing w:line="360" w:lineRule="auto"/>
        <w:ind w:firstLine="720"/>
        <w:contextualSpacing/>
        <w:rPr>
          <w:rFonts w:ascii="Calibri" w:hAnsi="Calibri" w:cs="Calibri"/>
          <w:bCs/>
        </w:rPr>
      </w:pPr>
      <w:r>
        <w:rPr>
          <w:rFonts w:ascii="Calibri" w:hAnsi="Calibri" w:cs="Calibri"/>
          <w:bCs/>
        </w:rPr>
        <w:t>Ol</w:t>
      </w:r>
      <w:r w:rsidR="001D7B26" w:rsidRPr="00B839FF">
        <w:rPr>
          <w:rFonts w:ascii="Calibri" w:hAnsi="Calibri" w:cs="Calibri"/>
          <w:bCs/>
        </w:rPr>
        <w:t xml:space="preserve">der stages of English </w:t>
      </w:r>
      <w:r>
        <w:rPr>
          <w:rFonts w:ascii="Calibri" w:hAnsi="Calibri" w:cs="Calibri"/>
          <w:bCs/>
        </w:rPr>
        <w:t xml:space="preserve">can be argued to </w:t>
      </w:r>
      <w:r w:rsidR="001D7B26" w:rsidRPr="00B839FF">
        <w:rPr>
          <w:rFonts w:ascii="Calibri" w:hAnsi="Calibri" w:cs="Calibri"/>
          <w:bCs/>
        </w:rPr>
        <w:t>lack a TP</w:t>
      </w:r>
      <w:r w:rsidR="00FF4C6B">
        <w:rPr>
          <w:rFonts w:ascii="Calibri" w:hAnsi="Calibri" w:cs="Calibri"/>
          <w:bCs/>
        </w:rPr>
        <w:t>, just like Modern Dutch and German,</w:t>
      </w:r>
      <w:r w:rsidR="001D7B26" w:rsidRPr="00B839FF">
        <w:rPr>
          <w:rFonts w:ascii="Calibri" w:hAnsi="Calibri" w:cs="Calibri"/>
          <w:bCs/>
        </w:rPr>
        <w:t xml:space="preserve"> and this enables both V2 and movement of the subject from </w:t>
      </w:r>
      <w:r w:rsidR="008144C1">
        <w:rPr>
          <w:bCs/>
          <w:iCs/>
        </w:rPr>
        <w:t>the specifier of the</w:t>
      </w:r>
      <w:r w:rsidR="008144C1" w:rsidRPr="00A10B26">
        <w:rPr>
          <w:bCs/>
          <w:iCs/>
        </w:rPr>
        <w:t xml:space="preserve"> </w:t>
      </w:r>
      <w:r w:rsidR="001D7B26" w:rsidRPr="00B839FF">
        <w:rPr>
          <w:rFonts w:ascii="Calibri" w:hAnsi="Calibri" w:cs="Calibri"/>
          <w:bCs/>
        </w:rPr>
        <w:t xml:space="preserve">vP to </w:t>
      </w:r>
      <w:r w:rsidR="008144C1">
        <w:rPr>
          <w:bCs/>
          <w:iCs/>
        </w:rPr>
        <w:t>the specifier of the</w:t>
      </w:r>
      <w:r w:rsidR="001D7B26" w:rsidRPr="00B839FF">
        <w:rPr>
          <w:rFonts w:ascii="Calibri" w:hAnsi="Calibri" w:cs="Calibri"/>
          <w:bCs/>
        </w:rPr>
        <w:t xml:space="preserve"> CP.</w:t>
      </w:r>
      <w:r w:rsidR="001D7B26">
        <w:rPr>
          <w:rFonts w:ascii="Calibri" w:hAnsi="Calibri" w:cs="Calibri"/>
          <w:bCs/>
        </w:rPr>
        <w:t xml:space="preserve"> </w:t>
      </w:r>
      <w:r w:rsidR="001D7B26" w:rsidRPr="009761CB">
        <w:rPr>
          <w:rFonts w:ascii="Calibri" w:hAnsi="Calibri" w:cs="Calibri"/>
          <w:bCs/>
        </w:rPr>
        <w:t>It also makes the grammatical subject position and the expletive optional. Later stages of English introduce a TP, which enables expletives in the TP but bars V2.</w:t>
      </w:r>
      <w:r w:rsidR="001D7B26">
        <w:rPr>
          <w:rFonts w:ascii="Calibri" w:hAnsi="Calibri" w:cs="Calibri"/>
          <w:bCs/>
        </w:rPr>
        <w:t xml:space="preserve"> </w:t>
      </w:r>
      <w:r w:rsidR="00D73476">
        <w:rPr>
          <w:rFonts w:ascii="Calibri" w:hAnsi="Calibri" w:cs="Calibri"/>
          <w:bCs/>
        </w:rPr>
        <w:t xml:space="preserve">Chaucer’s complementary distribution between </w:t>
      </w:r>
      <w:r w:rsidR="00232D16">
        <w:rPr>
          <w:rFonts w:ascii="Calibri" w:hAnsi="Calibri" w:cs="Calibri"/>
          <w:bCs/>
        </w:rPr>
        <w:t>TP expletives in SV structures ((79</w:t>
      </w:r>
      <w:r w:rsidR="00D73476">
        <w:rPr>
          <w:rFonts w:ascii="Calibri" w:hAnsi="Calibri" w:cs="Calibri"/>
          <w:bCs/>
        </w:rPr>
        <w:t xml:space="preserve">) to </w:t>
      </w:r>
      <w:r w:rsidR="00667AD0">
        <w:rPr>
          <w:rFonts w:ascii="Calibri" w:hAnsi="Calibri" w:cs="Calibri"/>
          <w:bCs/>
        </w:rPr>
        <w:t>(</w:t>
      </w:r>
      <w:r w:rsidR="00232D16">
        <w:rPr>
          <w:rFonts w:ascii="Calibri" w:hAnsi="Calibri" w:cs="Calibri"/>
          <w:bCs/>
        </w:rPr>
        <w:t>82</w:t>
      </w:r>
      <w:r w:rsidR="00667AD0">
        <w:rPr>
          <w:rFonts w:ascii="Calibri" w:hAnsi="Calibri" w:cs="Calibri"/>
          <w:bCs/>
        </w:rPr>
        <w:t xml:space="preserve">)) </w:t>
      </w:r>
      <w:r w:rsidR="00D73476">
        <w:rPr>
          <w:rFonts w:ascii="Calibri" w:hAnsi="Calibri" w:cs="Calibri"/>
          <w:bCs/>
        </w:rPr>
        <w:t>and the lack thereof</w:t>
      </w:r>
      <w:r w:rsidR="00232D16">
        <w:rPr>
          <w:rFonts w:ascii="Calibri" w:hAnsi="Calibri" w:cs="Calibri"/>
          <w:bCs/>
        </w:rPr>
        <w:t xml:space="preserve"> in V2 ones ((89) to (91</w:t>
      </w:r>
      <w:r w:rsidR="00667AD0">
        <w:rPr>
          <w:rFonts w:ascii="Calibri" w:hAnsi="Calibri" w:cs="Calibri"/>
          <w:bCs/>
        </w:rPr>
        <w:t xml:space="preserve">)) is a clear example of the two possble choices. </w:t>
      </w:r>
      <w:r w:rsidR="001D7B26">
        <w:rPr>
          <w:rFonts w:ascii="Calibri" w:hAnsi="Calibri" w:cs="Calibri"/>
          <w:bCs/>
        </w:rPr>
        <w:t xml:space="preserve">The loss of V2 and introduction of expletives has not been linked before and this offers a new perspective both on the data in English and in V2 languages and on the tension between the two </w:t>
      </w:r>
      <w:r w:rsidR="00FF4C6B">
        <w:rPr>
          <w:rFonts w:ascii="Calibri" w:hAnsi="Calibri" w:cs="Calibri"/>
          <w:bCs/>
        </w:rPr>
        <w:t xml:space="preserve">third factor </w:t>
      </w:r>
      <w:r w:rsidR="001D7B26">
        <w:rPr>
          <w:rFonts w:ascii="Calibri" w:hAnsi="Calibri" w:cs="Calibri"/>
          <w:bCs/>
        </w:rPr>
        <w:t>principles.</w:t>
      </w:r>
    </w:p>
    <w:p w:rsidR="00974019" w:rsidRDefault="00974019" w:rsidP="003F75DC">
      <w:pPr>
        <w:spacing w:line="360" w:lineRule="auto"/>
        <w:ind w:firstLine="720"/>
        <w:contextualSpacing/>
        <w:rPr>
          <w:rFonts w:ascii="Calibri" w:hAnsi="Calibri" w:cs="Calibri"/>
          <w:bCs/>
        </w:rPr>
      </w:pPr>
      <w:r>
        <w:rPr>
          <w:rFonts w:ascii="Calibri" w:hAnsi="Calibri" w:cs="Calibri"/>
          <w:bCs/>
        </w:rPr>
        <w:t>I have also argued that Old English has two expletives, a CP and vP one. The first one is lost when the information structure of the language changes and the second one stays but now moves to the specifier of the TP.</w:t>
      </w:r>
    </w:p>
    <w:p w:rsidR="00722178" w:rsidRDefault="00722178" w:rsidP="00331206">
      <w:pPr>
        <w:spacing w:line="360" w:lineRule="auto"/>
        <w:contextualSpacing/>
      </w:pPr>
    </w:p>
    <w:p w:rsidR="00446555" w:rsidRDefault="00022016">
      <w:pPr>
        <w:rPr>
          <w:b/>
          <w:lang w:val="en-GB"/>
        </w:rPr>
      </w:pPr>
      <w:r w:rsidRPr="003F75DC">
        <w:rPr>
          <w:b/>
          <w:lang w:val="en-GB"/>
        </w:rPr>
        <w:t>Appendix</w:t>
      </w:r>
    </w:p>
    <w:p w:rsidR="00022016" w:rsidRDefault="00022016" w:rsidP="00446555">
      <w:pPr>
        <w:spacing w:line="360" w:lineRule="auto"/>
        <w:contextualSpacing/>
      </w:pPr>
      <w:r>
        <w:t xml:space="preserve">It is generally assumed that </w:t>
      </w:r>
      <w:r w:rsidR="00446555" w:rsidRPr="00DD4F20">
        <w:t>the origin of the expletive</w:t>
      </w:r>
      <w:r>
        <w:t xml:space="preserve"> is a locative. For instance, l</w:t>
      </w:r>
      <w:r w:rsidRPr="00DD4F20">
        <w:t xml:space="preserve">ike Jespersen (1937: 139), Butler (1980: 277-284) assumes the origin of the existential to be the locative adverb (cf. also Lyons 1967). The existential use of </w:t>
      </w:r>
      <w:r w:rsidRPr="00DD4F20">
        <w:rPr>
          <w:i/>
          <w:iCs/>
        </w:rPr>
        <w:t>it</w:t>
      </w:r>
      <w:r w:rsidRPr="00DD4F20">
        <w:t xml:space="preserve"> cannot, according to him, have "had a history parallel to the history </w:t>
      </w:r>
      <w:r w:rsidRPr="00DD4F20">
        <w:lastRenderedPageBreak/>
        <w:t xml:space="preserve">of existential </w:t>
      </w:r>
      <w:r w:rsidRPr="00DD4F20">
        <w:rPr>
          <w:i/>
          <w:iCs/>
        </w:rPr>
        <w:t>there</w:t>
      </w:r>
      <w:r w:rsidRPr="00DD4F20">
        <w:t>" because it occurs rather late (p. 285).</w:t>
      </w:r>
      <w:r>
        <w:t xml:space="preserve"> </w:t>
      </w:r>
      <w:r w:rsidR="00232D16">
        <w:t>However, as seen in (50</w:t>
      </w:r>
      <w:r w:rsidR="00FF4C6B">
        <w:t>) above, other forms can be expletives as well. It is also puzzling that the expletive would have third</w:t>
      </w:r>
      <w:r>
        <w:t xml:space="preserve"> person features</w:t>
      </w:r>
      <w:r w:rsidR="00446555">
        <w:t xml:space="preserve">. </w:t>
      </w:r>
      <w:r w:rsidR="00FF4C6B">
        <w:t xml:space="preserve">How could the deictic features of a locative grammaticalize into an expletive that agrees in person? </w:t>
      </w:r>
      <w:r>
        <w:t xml:space="preserve">For the above chapter, noting hinges on the origin but I just want to point out an alternative to the locative. </w:t>
      </w:r>
    </w:p>
    <w:p w:rsidR="00FF4C6B" w:rsidRDefault="002C71BE" w:rsidP="00022016">
      <w:pPr>
        <w:spacing w:line="360" w:lineRule="auto"/>
        <w:ind w:firstLine="720"/>
        <w:contextualSpacing/>
      </w:pPr>
      <w:r>
        <w:t>This alternative is that the expletive</w:t>
      </w:r>
      <w:r w:rsidR="00446555" w:rsidRPr="00985F11">
        <w:t xml:space="preserve"> derives from the demonstrative pronouns </w:t>
      </w:r>
      <w:r w:rsidR="00446555" w:rsidRPr="00985F11">
        <w:rPr>
          <w:i/>
          <w:iCs/>
        </w:rPr>
        <w:t>þara</w:t>
      </w:r>
      <w:r w:rsidR="00446555" w:rsidRPr="00985F11">
        <w:t xml:space="preserve"> and </w:t>
      </w:r>
      <w:r w:rsidR="00446555" w:rsidRPr="00985F11">
        <w:rPr>
          <w:i/>
          <w:iCs/>
        </w:rPr>
        <w:t>þære</w:t>
      </w:r>
      <w:r w:rsidR="00446555" w:rsidRPr="00985F11">
        <w:t>, through a process of grammaticalization in which the pronoun gradually loses</w:t>
      </w:r>
      <w:r>
        <w:t xml:space="preserve"> features. T</w:t>
      </w:r>
      <w:r w:rsidR="00446555" w:rsidRPr="00985F11">
        <w:t xml:space="preserve">he development of </w:t>
      </w:r>
      <w:r w:rsidR="00446555" w:rsidRPr="00985F11">
        <w:rPr>
          <w:i/>
          <w:iCs/>
        </w:rPr>
        <w:t>that</w:t>
      </w:r>
      <w:r w:rsidR="00446555" w:rsidRPr="00985F11">
        <w:t xml:space="preserve">, also a demonstrative, is expected to run parallel to that of </w:t>
      </w:r>
      <w:r w:rsidR="00446555" w:rsidRPr="00985F11">
        <w:rPr>
          <w:i/>
          <w:iCs/>
        </w:rPr>
        <w:t>there</w:t>
      </w:r>
      <w:r w:rsidR="00446555" w:rsidRPr="00985F11">
        <w:t xml:space="preserve">. There are texts where </w:t>
      </w:r>
      <w:r w:rsidR="00446555" w:rsidRPr="00985F11">
        <w:rPr>
          <w:i/>
          <w:iCs/>
        </w:rPr>
        <w:t>þæt</w:t>
      </w:r>
      <w:r w:rsidR="00446555" w:rsidRPr="00985F11">
        <w:t xml:space="preserve"> and </w:t>
      </w:r>
      <w:r w:rsidR="00446555" w:rsidRPr="00985F11">
        <w:rPr>
          <w:i/>
          <w:iCs/>
        </w:rPr>
        <w:t>þere</w:t>
      </w:r>
      <w:r w:rsidR="00446555" w:rsidRPr="00985F11">
        <w:t xml:space="preserve"> both appear as relatives, e.g. in the Otho version of Layamon. They later lose their number and person features as relatives as the following observation by Anklam (1908: 83) indicates for Old English: "þara þe kam trotz des pluralen þara im Relativsätze den Singular oder Plural nach sich haben" [`Even though þara is plural þare þe can have a singular or plural verb following it']. </w:t>
      </w:r>
      <w:r w:rsidR="00446555">
        <w:t xml:space="preserve">It </w:t>
      </w:r>
      <w:r w:rsidR="00446555" w:rsidRPr="00985F11">
        <w:t xml:space="preserve">means that </w:t>
      </w:r>
      <w:r w:rsidR="00446555" w:rsidRPr="00985F11">
        <w:rPr>
          <w:i/>
          <w:iCs/>
        </w:rPr>
        <w:t>þara</w:t>
      </w:r>
      <w:r w:rsidR="00446555">
        <w:t xml:space="preserve"> was</w:t>
      </w:r>
      <w:r w:rsidR="00446555" w:rsidRPr="00985F11">
        <w:t xml:space="preserve"> well suited to become an expletive since it lacked some number features. Stoelke (1916: 55) and Visser (1963: 88) cite examples where </w:t>
      </w:r>
      <w:r w:rsidR="00446555" w:rsidRPr="00985F11">
        <w:rPr>
          <w:i/>
          <w:iCs/>
        </w:rPr>
        <w:t>þara þe</w:t>
      </w:r>
      <w:r w:rsidR="00446555" w:rsidRPr="00985F11">
        <w:t xml:space="preserve"> brings about singular agreement on the verb. Grossman (1906: 56ff) provides many similar Old English examples as well as a few examples w</w:t>
      </w:r>
      <w:r w:rsidR="00446555">
        <w:t>here the verb is in the plural.</w:t>
      </w:r>
    </w:p>
    <w:p w:rsidR="000A3488" w:rsidRPr="00446555" w:rsidRDefault="00FF4C6B" w:rsidP="00FF4C6B">
      <w:pPr>
        <w:spacing w:line="360" w:lineRule="auto"/>
        <w:contextualSpacing/>
      </w:pPr>
      <w:r>
        <w:tab/>
        <w:t>Richard</w:t>
      </w:r>
      <w:r w:rsidR="00397D43">
        <w:t>s</w:t>
      </w:r>
      <w:r>
        <w:t xml:space="preserve"> </w:t>
      </w:r>
      <w:r w:rsidR="00D72C5C">
        <w:t>and</w:t>
      </w:r>
      <w:r>
        <w:t xml:space="preserve"> Biberauer (2005: 149-150) raise the point </w:t>
      </w:r>
      <w:r w:rsidR="009D04E8">
        <w:t xml:space="preserve">that </w:t>
      </w:r>
      <w:r w:rsidR="009D04E8" w:rsidRPr="009D04E8">
        <w:t>v</w:t>
      </w:r>
      <w:r w:rsidR="009D04E8">
        <w:t>P-</w:t>
      </w:r>
      <w:r w:rsidR="009D04E8" w:rsidRPr="009D04E8">
        <w:t xml:space="preserve">expletives, </w:t>
      </w:r>
      <w:r w:rsidR="009D04E8">
        <w:t>“</w:t>
      </w:r>
      <w:r w:rsidR="009D04E8" w:rsidRPr="009D04E8">
        <w:t xml:space="preserve">like German </w:t>
      </w:r>
      <w:r w:rsidR="009D04E8" w:rsidRPr="009D04E8">
        <w:rPr>
          <w:i/>
        </w:rPr>
        <w:t>da</w:t>
      </w:r>
      <w:r w:rsidR="009D04E8" w:rsidRPr="009D04E8">
        <w:t xml:space="preserve"> and English </w:t>
      </w:r>
      <w:r w:rsidR="009D04E8" w:rsidRPr="009D04E8">
        <w:rPr>
          <w:i/>
        </w:rPr>
        <w:t>there</w:t>
      </w:r>
      <w:r w:rsidR="009D04E8" w:rsidRPr="009D04E8">
        <w:t>, are often morphological locatives, whereas CP-expletives are not (and, instead, tend to be third-person pronominals)</w:t>
      </w:r>
      <w:r w:rsidR="009D04E8">
        <w:t>”</w:t>
      </w:r>
      <w:r w:rsidR="009D04E8" w:rsidRPr="009D04E8">
        <w:t xml:space="preserve">. </w:t>
      </w:r>
      <w:r w:rsidR="009D04E8">
        <w:t>They argue that “</w:t>
      </w:r>
      <w:r w:rsidR="009D04E8" w:rsidRPr="009D04E8">
        <w:t xml:space="preserve">the T-associate Agree relation would be blocked by a pronominal expletive (e.g. </w:t>
      </w:r>
      <w:r w:rsidR="009D04E8" w:rsidRPr="009D04E8">
        <w:rPr>
          <w:i/>
        </w:rPr>
        <w:t>it, es, það</w:t>
      </w:r>
      <w:r w:rsidR="009D04E8" w:rsidRPr="009D04E8">
        <w:t>) since these elements, as pronouns, have a full set of φ-features (person and number</w:t>
      </w:r>
      <w:r w:rsidR="009D04E8">
        <w:t>…</w:t>
      </w:r>
      <w:r w:rsidR="009D04E8" w:rsidRPr="009D04E8">
        <w:t>). In order for T-associate Agree to obtain across Expl (and thus for the associate DP’s Case feature to be valued), the intervening expletive must therefore be ‘φ-transparent’</w:t>
      </w:r>
      <w:r w:rsidR="009D04E8">
        <w:t>”</w:t>
      </w:r>
      <w:r w:rsidR="009D04E8" w:rsidRPr="009D04E8">
        <w:t xml:space="preserve">.  </w:t>
      </w:r>
      <w:r w:rsidR="000A3488">
        <w:rPr>
          <w:b/>
          <w:lang w:val="en-GB"/>
        </w:rPr>
        <w:br w:type="page"/>
      </w:r>
    </w:p>
    <w:p w:rsidR="000C12A0" w:rsidRPr="005435C6" w:rsidRDefault="00D00ABD" w:rsidP="000C12A0">
      <w:pPr>
        <w:spacing w:line="360" w:lineRule="auto"/>
        <w:contextualSpacing/>
      </w:pPr>
      <w:r>
        <w:rPr>
          <w:b/>
          <w:lang w:val="en-GB"/>
        </w:rPr>
        <w:lastRenderedPageBreak/>
        <w:t>Chapter 6</w:t>
      </w:r>
    </w:p>
    <w:p w:rsidR="003016AF" w:rsidRPr="003016AF" w:rsidRDefault="00D75613" w:rsidP="003016AF">
      <w:pPr>
        <w:spacing w:line="360" w:lineRule="auto"/>
        <w:contextualSpacing/>
        <w:rPr>
          <w:b/>
          <w:iCs/>
        </w:rPr>
      </w:pPr>
      <w:r w:rsidRPr="003016AF">
        <w:rPr>
          <w:b/>
          <w:iCs/>
        </w:rPr>
        <w:t>Adjunct Incorporation</w:t>
      </w:r>
      <w:r w:rsidR="00EE1B0D">
        <w:rPr>
          <w:b/>
          <w:iCs/>
        </w:rPr>
        <w:t xml:space="preserve"> and a</w:t>
      </w:r>
      <w:r>
        <w:rPr>
          <w:b/>
          <w:iCs/>
        </w:rPr>
        <w:t>voiding Pair Merge</w:t>
      </w:r>
    </w:p>
    <w:p w:rsidR="003016AF" w:rsidRDefault="003016AF" w:rsidP="003016AF">
      <w:pPr>
        <w:spacing w:line="360" w:lineRule="auto"/>
        <w:contextualSpacing/>
        <w:rPr>
          <w:iCs/>
        </w:rPr>
      </w:pPr>
    </w:p>
    <w:p w:rsidR="00C0625A" w:rsidRPr="003016AF" w:rsidRDefault="00C0625A" w:rsidP="00C0625A">
      <w:pPr>
        <w:spacing w:line="360" w:lineRule="auto"/>
        <w:contextualSpacing/>
        <w:rPr>
          <w:b/>
          <w:iCs/>
        </w:rPr>
      </w:pPr>
      <w:r w:rsidRPr="003016AF">
        <w:rPr>
          <w:b/>
          <w:iCs/>
        </w:rPr>
        <w:t>1</w:t>
      </w:r>
      <w:r w:rsidRPr="003016AF">
        <w:rPr>
          <w:b/>
          <w:iCs/>
        </w:rPr>
        <w:tab/>
        <w:t>Introduction</w:t>
      </w:r>
    </w:p>
    <w:p w:rsidR="00D77B14" w:rsidRDefault="00D75613" w:rsidP="00845B96">
      <w:pPr>
        <w:spacing w:line="360" w:lineRule="auto"/>
        <w:contextualSpacing/>
        <w:rPr>
          <w:iCs/>
        </w:rPr>
      </w:pPr>
      <w:r>
        <w:rPr>
          <w:iCs/>
        </w:rPr>
        <w:t xml:space="preserve">Language change </w:t>
      </w:r>
      <w:r w:rsidR="00A94005">
        <w:rPr>
          <w:iCs/>
        </w:rPr>
        <w:t>represents a balance between</w:t>
      </w:r>
      <w:r w:rsidR="00402237">
        <w:rPr>
          <w:iCs/>
        </w:rPr>
        <w:t xml:space="preserve"> </w:t>
      </w:r>
      <w:r>
        <w:rPr>
          <w:iCs/>
        </w:rPr>
        <w:t xml:space="preserve">needs of </w:t>
      </w:r>
      <w:r w:rsidR="00402237">
        <w:rPr>
          <w:iCs/>
        </w:rPr>
        <w:t>sparseness (</w:t>
      </w:r>
      <w:r>
        <w:rPr>
          <w:iCs/>
        </w:rPr>
        <w:t>economy</w:t>
      </w:r>
      <w:r w:rsidR="00402237">
        <w:rPr>
          <w:iCs/>
        </w:rPr>
        <w:t>)</w:t>
      </w:r>
      <w:r>
        <w:rPr>
          <w:iCs/>
        </w:rPr>
        <w:t xml:space="preserve"> a</w:t>
      </w:r>
      <w:r w:rsidR="00194761">
        <w:rPr>
          <w:iCs/>
        </w:rPr>
        <w:t>nd of expressiveness</w:t>
      </w:r>
      <w:r w:rsidR="00402237">
        <w:rPr>
          <w:iCs/>
        </w:rPr>
        <w:t xml:space="preserve"> (renewal)</w:t>
      </w:r>
      <w:r w:rsidR="00194761">
        <w:rPr>
          <w:iCs/>
        </w:rPr>
        <w:t xml:space="preserve">. Adjuncts </w:t>
      </w:r>
      <w:r>
        <w:rPr>
          <w:iCs/>
        </w:rPr>
        <w:t xml:space="preserve">typically </w:t>
      </w:r>
      <w:r w:rsidR="00CB60C1">
        <w:rPr>
          <w:iCs/>
        </w:rPr>
        <w:t xml:space="preserve">add more information on location, time, reason, </w:t>
      </w:r>
      <w:r w:rsidR="00440063">
        <w:rPr>
          <w:iCs/>
        </w:rPr>
        <w:t>etc</w:t>
      </w:r>
      <w:r w:rsidR="00A94005">
        <w:rPr>
          <w:iCs/>
        </w:rPr>
        <w:t>.</w:t>
      </w:r>
      <w:r w:rsidR="00440063">
        <w:rPr>
          <w:iCs/>
        </w:rPr>
        <w:t>,</w:t>
      </w:r>
      <w:r w:rsidR="00194761">
        <w:rPr>
          <w:iCs/>
        </w:rPr>
        <w:t xml:space="preserve"> and are a means to renew material that has been lost to economy. Adjuncts are </w:t>
      </w:r>
      <w:r w:rsidR="00E54849">
        <w:rPr>
          <w:iCs/>
        </w:rPr>
        <w:t>optional, are</w:t>
      </w:r>
      <w:r w:rsidR="00D77B14">
        <w:rPr>
          <w:iCs/>
        </w:rPr>
        <w:t xml:space="preserve"> loosely connected </w:t>
      </w:r>
      <w:r w:rsidR="00E54849">
        <w:rPr>
          <w:iCs/>
        </w:rPr>
        <w:t xml:space="preserve">to the main clause, </w:t>
      </w:r>
      <w:r w:rsidR="00B13A69">
        <w:rPr>
          <w:iCs/>
        </w:rPr>
        <w:t>and are d</w:t>
      </w:r>
      <w:r w:rsidR="00E54849">
        <w:rPr>
          <w:iCs/>
        </w:rPr>
        <w:t xml:space="preserve">erived using pair-merge in </w:t>
      </w:r>
      <w:r w:rsidR="00B13A69">
        <w:rPr>
          <w:iCs/>
        </w:rPr>
        <w:t>Chomsky (2000). They</w:t>
      </w:r>
      <w:r w:rsidR="00194761">
        <w:rPr>
          <w:iCs/>
        </w:rPr>
        <w:t xml:space="preserve"> can become incorporated over time as argument</w:t>
      </w:r>
      <w:r w:rsidR="00CF7A57">
        <w:rPr>
          <w:iCs/>
        </w:rPr>
        <w:t>s</w:t>
      </w:r>
      <w:r w:rsidR="00194761">
        <w:rPr>
          <w:iCs/>
        </w:rPr>
        <w:t xml:space="preserve"> or as functional head</w:t>
      </w:r>
      <w:r w:rsidR="00CF7A57">
        <w:rPr>
          <w:iCs/>
        </w:rPr>
        <w:t>s</w:t>
      </w:r>
      <w:r w:rsidR="008A20F8">
        <w:rPr>
          <w:iCs/>
        </w:rPr>
        <w:t xml:space="preserve"> </w:t>
      </w:r>
      <w:r w:rsidR="008A20F8" w:rsidRPr="008A20F8">
        <w:rPr>
          <w:iCs/>
        </w:rPr>
        <w:t>possibly because</w:t>
      </w:r>
      <w:r w:rsidR="00306CBD" w:rsidRPr="008A20F8">
        <w:rPr>
          <w:iCs/>
        </w:rPr>
        <w:t xml:space="preserve"> </w:t>
      </w:r>
      <w:r w:rsidR="00B13A69" w:rsidRPr="008A20F8">
        <w:rPr>
          <w:iCs/>
        </w:rPr>
        <w:t>the pair-merge operation</w:t>
      </w:r>
      <w:r w:rsidR="008A20F8">
        <w:rPr>
          <w:iCs/>
        </w:rPr>
        <w:t>,</w:t>
      </w:r>
      <w:r w:rsidR="00B13A69">
        <w:rPr>
          <w:iCs/>
        </w:rPr>
        <w:t xml:space="preserve"> relevant to </w:t>
      </w:r>
      <w:r w:rsidR="00306CBD" w:rsidRPr="00182D64">
        <w:rPr>
          <w:iCs/>
        </w:rPr>
        <w:t>adjuncts</w:t>
      </w:r>
      <w:r w:rsidR="008A20F8">
        <w:rPr>
          <w:iCs/>
        </w:rPr>
        <w:t>,</w:t>
      </w:r>
      <w:r w:rsidR="00306CBD" w:rsidRPr="00182D64">
        <w:rPr>
          <w:iCs/>
        </w:rPr>
        <w:t xml:space="preserve"> </w:t>
      </w:r>
      <w:r w:rsidR="00B13A69">
        <w:rPr>
          <w:iCs/>
        </w:rPr>
        <w:t>is</w:t>
      </w:r>
      <w:r w:rsidR="00306CBD" w:rsidRPr="00182D64">
        <w:rPr>
          <w:iCs/>
        </w:rPr>
        <w:t xml:space="preserve"> `costly’ for the</w:t>
      </w:r>
      <w:r w:rsidR="00306CBD">
        <w:rPr>
          <w:iCs/>
        </w:rPr>
        <w:t xml:space="preserve"> compu</w:t>
      </w:r>
      <w:r w:rsidR="00CC12B9">
        <w:rPr>
          <w:iCs/>
        </w:rPr>
        <w:t xml:space="preserve">tation and </w:t>
      </w:r>
      <w:r w:rsidR="00E54849">
        <w:rPr>
          <w:iCs/>
        </w:rPr>
        <w:t xml:space="preserve">the language learner employs ways to avoid </w:t>
      </w:r>
      <w:r w:rsidR="00B13A69">
        <w:rPr>
          <w:iCs/>
        </w:rPr>
        <w:t>pair-merge</w:t>
      </w:r>
      <w:r w:rsidR="004D3BAA">
        <w:rPr>
          <w:iCs/>
        </w:rPr>
        <w:t xml:space="preserve">. </w:t>
      </w:r>
    </w:p>
    <w:p w:rsidR="00786087" w:rsidRDefault="006E3EBD" w:rsidP="00C468EC">
      <w:pPr>
        <w:spacing w:line="360" w:lineRule="auto"/>
        <w:ind w:firstLine="720"/>
        <w:contextualSpacing/>
        <w:rPr>
          <w:iCs/>
        </w:rPr>
      </w:pPr>
      <w:r>
        <w:rPr>
          <w:iCs/>
        </w:rPr>
        <w:t xml:space="preserve">In this chapter, I examine </w:t>
      </w:r>
      <w:r w:rsidR="006D5D68">
        <w:rPr>
          <w:iCs/>
        </w:rPr>
        <w:t xml:space="preserve">changes involving </w:t>
      </w:r>
      <w:r>
        <w:rPr>
          <w:iCs/>
        </w:rPr>
        <w:t xml:space="preserve">a number </w:t>
      </w:r>
      <w:r w:rsidR="002E2428">
        <w:rPr>
          <w:iCs/>
        </w:rPr>
        <w:t>of adjuncts, those modifying an N</w:t>
      </w:r>
      <w:r>
        <w:rPr>
          <w:iCs/>
        </w:rPr>
        <w:t xml:space="preserve">P, aspectual adjuncts, temporal VP adjuncts, and </w:t>
      </w:r>
      <w:r w:rsidR="006D3446">
        <w:rPr>
          <w:iCs/>
        </w:rPr>
        <w:t>various</w:t>
      </w:r>
      <w:r>
        <w:rPr>
          <w:iCs/>
        </w:rPr>
        <w:t xml:space="preserve"> CP adjuncts</w:t>
      </w:r>
      <w:r w:rsidR="006D5D68">
        <w:rPr>
          <w:iCs/>
        </w:rPr>
        <w:t xml:space="preserve"> in the hope of seeing if language </w:t>
      </w:r>
      <w:r w:rsidR="006D5D68" w:rsidRPr="00A55F56">
        <w:rPr>
          <w:iCs/>
        </w:rPr>
        <w:t>change provides insight</w:t>
      </w:r>
      <w:r w:rsidR="000247D1">
        <w:rPr>
          <w:iCs/>
        </w:rPr>
        <w:t xml:space="preserve"> in</w:t>
      </w:r>
      <w:r w:rsidR="00A55F56" w:rsidRPr="00A55F56">
        <w:rPr>
          <w:iCs/>
        </w:rPr>
        <w:t>to wh</w:t>
      </w:r>
      <w:r w:rsidR="000247D1">
        <w:rPr>
          <w:iCs/>
        </w:rPr>
        <w:t>ether</w:t>
      </w:r>
      <w:r w:rsidR="00A93C7D" w:rsidRPr="00A55F56">
        <w:rPr>
          <w:iCs/>
        </w:rPr>
        <w:t xml:space="preserve"> </w:t>
      </w:r>
      <w:r w:rsidR="000247D1">
        <w:rPr>
          <w:iCs/>
        </w:rPr>
        <w:t xml:space="preserve">we can see the effect of </w:t>
      </w:r>
      <w:r w:rsidR="000A193C">
        <w:rPr>
          <w:iCs/>
        </w:rPr>
        <w:t xml:space="preserve">avoiding </w:t>
      </w:r>
      <w:r w:rsidR="00A93C7D" w:rsidRPr="00A55F56">
        <w:rPr>
          <w:iCs/>
        </w:rPr>
        <w:t>the operation pair-me</w:t>
      </w:r>
      <w:r w:rsidR="003E5375" w:rsidRPr="00A55F56">
        <w:rPr>
          <w:iCs/>
        </w:rPr>
        <w:t>rge</w:t>
      </w:r>
      <w:r w:rsidR="00A93C7D" w:rsidRPr="00A55F56">
        <w:rPr>
          <w:iCs/>
        </w:rPr>
        <w:t xml:space="preserve">. </w:t>
      </w:r>
      <w:r w:rsidR="00786087">
        <w:rPr>
          <w:iCs/>
        </w:rPr>
        <w:t>I make a distinction between clearly</w:t>
      </w:r>
      <w:r w:rsidR="00C468EC">
        <w:rPr>
          <w:iCs/>
        </w:rPr>
        <w:t xml:space="preserve"> pair-merged VP and NP adjuncts</w:t>
      </w:r>
      <w:r w:rsidR="00786087">
        <w:rPr>
          <w:iCs/>
        </w:rPr>
        <w:t>, on the one hand,</w:t>
      </w:r>
      <w:r w:rsidR="00C468EC">
        <w:rPr>
          <w:iCs/>
        </w:rPr>
        <w:t xml:space="preserve"> </w:t>
      </w:r>
      <w:r w:rsidR="00786087">
        <w:rPr>
          <w:iCs/>
        </w:rPr>
        <w:t>and adjuncts positioned in the</w:t>
      </w:r>
      <w:r w:rsidR="00C468EC">
        <w:rPr>
          <w:iCs/>
        </w:rPr>
        <w:t xml:space="preserve"> specifiers of higher functional categories</w:t>
      </w:r>
      <w:r w:rsidR="00786087">
        <w:rPr>
          <w:iCs/>
        </w:rPr>
        <w:t>, on the other. The pair-merged adjunct are reanalyzed as specifiers</w:t>
      </w:r>
      <w:r w:rsidR="00C468EC">
        <w:rPr>
          <w:iCs/>
        </w:rPr>
        <w:t xml:space="preserve"> </w:t>
      </w:r>
      <w:r w:rsidR="00991DD2">
        <w:rPr>
          <w:iCs/>
        </w:rPr>
        <w:t xml:space="preserve">and </w:t>
      </w:r>
      <w:r w:rsidR="00C468EC">
        <w:rPr>
          <w:iCs/>
        </w:rPr>
        <w:t xml:space="preserve">the latter, as we’ve seen in chapter 2, undergo other changes. </w:t>
      </w:r>
    </w:p>
    <w:p w:rsidR="00845B96" w:rsidRDefault="000247D1" w:rsidP="00C468EC">
      <w:pPr>
        <w:spacing w:line="360" w:lineRule="auto"/>
        <w:ind w:firstLine="720"/>
        <w:contextualSpacing/>
        <w:rPr>
          <w:iCs/>
        </w:rPr>
      </w:pPr>
      <w:r>
        <w:rPr>
          <w:iCs/>
        </w:rPr>
        <w:t>The division between VP adjuncts, u</w:t>
      </w:r>
      <w:r w:rsidR="00E11328">
        <w:rPr>
          <w:iCs/>
        </w:rPr>
        <w:t xml:space="preserve">ndergoing pair-merge, and CP </w:t>
      </w:r>
      <w:r>
        <w:rPr>
          <w:iCs/>
        </w:rPr>
        <w:t xml:space="preserve">ones, not undergoing pair-merge </w:t>
      </w:r>
      <w:r w:rsidR="006F044B">
        <w:rPr>
          <w:iCs/>
        </w:rPr>
        <w:t>is reminiscent</w:t>
      </w:r>
      <w:r>
        <w:rPr>
          <w:iCs/>
        </w:rPr>
        <w:t xml:space="preserve"> of the division by</w:t>
      </w:r>
      <w:r w:rsidR="00131C9A" w:rsidRPr="00A55F56">
        <w:rPr>
          <w:iCs/>
        </w:rPr>
        <w:t xml:space="preserve"> </w:t>
      </w:r>
      <w:r>
        <w:rPr>
          <w:iCs/>
        </w:rPr>
        <w:t xml:space="preserve">e.g. </w:t>
      </w:r>
      <w:r w:rsidR="00131C9A" w:rsidRPr="00A55F56">
        <w:rPr>
          <w:iCs/>
        </w:rPr>
        <w:t>Truswell (2011)</w:t>
      </w:r>
      <w:r>
        <w:rPr>
          <w:iCs/>
        </w:rPr>
        <w:t xml:space="preserve"> </w:t>
      </w:r>
      <w:r w:rsidR="00131C9A" w:rsidRPr="00A55F56">
        <w:rPr>
          <w:iCs/>
        </w:rPr>
        <w:t xml:space="preserve">that adjuncts come in two kinds, modifying the event, i.e. </w:t>
      </w:r>
      <w:r w:rsidR="00131C9A" w:rsidRPr="00C468EC">
        <w:rPr>
          <w:iCs/>
        </w:rPr>
        <w:t xml:space="preserve">situated as part of the vP/VP, and providing discourse-related </w:t>
      </w:r>
      <w:r w:rsidR="008144C1" w:rsidRPr="00C468EC">
        <w:rPr>
          <w:iCs/>
        </w:rPr>
        <w:t>information, i.e. as part of</w:t>
      </w:r>
      <w:r w:rsidR="00131C9A" w:rsidRPr="00C468EC">
        <w:rPr>
          <w:iCs/>
        </w:rPr>
        <w:t xml:space="preserve"> the CP. </w:t>
      </w:r>
      <w:r w:rsidR="00131C9A" w:rsidRPr="00A55F56">
        <w:rPr>
          <w:iCs/>
        </w:rPr>
        <w:t xml:space="preserve">The former are more integrated into the clause than the latter, which fits with Haegeman’s (2006) insights about CP-adverbials being more independent from the main </w:t>
      </w:r>
      <w:r w:rsidR="00131C9A" w:rsidRPr="00E11328">
        <w:rPr>
          <w:iCs/>
        </w:rPr>
        <w:t>clause than VP-adverbials</w:t>
      </w:r>
      <w:r w:rsidR="000A193C" w:rsidRPr="00E11328">
        <w:rPr>
          <w:iCs/>
        </w:rPr>
        <w:t xml:space="preserve">. </w:t>
      </w:r>
      <w:r w:rsidR="00786087">
        <w:rPr>
          <w:iCs/>
        </w:rPr>
        <w:t>This</w:t>
      </w:r>
      <w:r w:rsidR="00891D4C" w:rsidRPr="00E11328">
        <w:rPr>
          <w:iCs/>
        </w:rPr>
        <w:t xml:space="preserve"> means that</w:t>
      </w:r>
      <w:r w:rsidR="00C468EC" w:rsidRPr="00E11328">
        <w:rPr>
          <w:iCs/>
        </w:rPr>
        <w:t xml:space="preserve"> </w:t>
      </w:r>
      <w:r w:rsidR="00C468EC" w:rsidRPr="00A872AE">
        <w:rPr>
          <w:iCs/>
        </w:rPr>
        <w:t>pair-merge correlates with more integrated</w:t>
      </w:r>
      <w:r w:rsidR="000A193C" w:rsidRPr="00A872AE">
        <w:rPr>
          <w:iCs/>
        </w:rPr>
        <w:t xml:space="preserve"> adjuncts</w:t>
      </w:r>
      <w:r w:rsidR="00A872AE" w:rsidRPr="00A872AE">
        <w:rPr>
          <w:iCs/>
        </w:rPr>
        <w:t>, which is surprising given that they have no fixed position</w:t>
      </w:r>
      <w:r w:rsidR="00891D4C" w:rsidRPr="00A872AE">
        <w:rPr>
          <w:iCs/>
        </w:rPr>
        <w:t>. There is also no direction of change from more to less integrated or vice versa suggesting that, although pair-merge is to be avoided, the degree of dependence on another clause is not relevant to it.</w:t>
      </w:r>
    </w:p>
    <w:p w:rsidR="00194761" w:rsidRDefault="00194761" w:rsidP="00194761">
      <w:pPr>
        <w:spacing w:line="360" w:lineRule="auto"/>
        <w:ind w:firstLine="720"/>
        <w:contextualSpacing/>
        <w:rPr>
          <w:iCs/>
        </w:rPr>
      </w:pPr>
      <w:r>
        <w:rPr>
          <w:iCs/>
        </w:rPr>
        <w:t>The outlin</w:t>
      </w:r>
      <w:r w:rsidR="0069022D">
        <w:rPr>
          <w:iCs/>
        </w:rPr>
        <w:t xml:space="preserve">e is as follows. In section 2, I provide a brief sketch of </w:t>
      </w:r>
      <w:r w:rsidR="00131C9A">
        <w:rPr>
          <w:iCs/>
        </w:rPr>
        <w:t>how adjuncts have been repres</w:t>
      </w:r>
      <w:r w:rsidR="006D5D68">
        <w:rPr>
          <w:iCs/>
        </w:rPr>
        <w:t xml:space="preserve">ented in current Minimalism, </w:t>
      </w:r>
      <w:r w:rsidR="0069022D">
        <w:rPr>
          <w:iCs/>
        </w:rPr>
        <w:t>the structure of the different kinds of adjuncts</w:t>
      </w:r>
      <w:r w:rsidR="00A55F56">
        <w:rPr>
          <w:iCs/>
        </w:rPr>
        <w:t>, and the questions these raise</w:t>
      </w:r>
      <w:r w:rsidR="0069022D">
        <w:rPr>
          <w:iCs/>
        </w:rPr>
        <w:t xml:space="preserve">. Section 3 </w:t>
      </w:r>
      <w:r w:rsidR="00131C9A">
        <w:rPr>
          <w:iCs/>
        </w:rPr>
        <w:t xml:space="preserve">studies changes in </w:t>
      </w:r>
      <w:r w:rsidR="00022A3C">
        <w:rPr>
          <w:iCs/>
        </w:rPr>
        <w:t xml:space="preserve">pair-merged NP </w:t>
      </w:r>
      <w:r w:rsidR="002B6D10">
        <w:rPr>
          <w:iCs/>
        </w:rPr>
        <w:t>modifying</w:t>
      </w:r>
      <w:r w:rsidR="00A55F56">
        <w:rPr>
          <w:iCs/>
        </w:rPr>
        <w:t xml:space="preserve"> adjuncts </w:t>
      </w:r>
      <w:r w:rsidR="00511436">
        <w:rPr>
          <w:iCs/>
        </w:rPr>
        <w:t xml:space="preserve">and </w:t>
      </w:r>
      <w:r w:rsidR="00131C9A">
        <w:rPr>
          <w:iCs/>
        </w:rPr>
        <w:t xml:space="preserve">section </w:t>
      </w:r>
      <w:r w:rsidR="00511436">
        <w:rPr>
          <w:iCs/>
        </w:rPr>
        <w:t>4 examine</w:t>
      </w:r>
      <w:r w:rsidR="00131C9A">
        <w:rPr>
          <w:iCs/>
        </w:rPr>
        <w:t>s</w:t>
      </w:r>
      <w:r w:rsidR="00511436">
        <w:rPr>
          <w:iCs/>
        </w:rPr>
        <w:t xml:space="preserve"> the change</w:t>
      </w:r>
      <w:r w:rsidR="002B6D10">
        <w:rPr>
          <w:iCs/>
        </w:rPr>
        <w:t>s</w:t>
      </w:r>
      <w:r w:rsidR="00511436">
        <w:rPr>
          <w:iCs/>
        </w:rPr>
        <w:t xml:space="preserve"> from </w:t>
      </w:r>
      <w:r w:rsidR="002B6D10">
        <w:rPr>
          <w:iCs/>
        </w:rPr>
        <w:t xml:space="preserve">VP adjunct to specifier of an </w:t>
      </w:r>
      <w:r w:rsidR="00131C9A">
        <w:rPr>
          <w:iCs/>
        </w:rPr>
        <w:t xml:space="preserve">aspectual </w:t>
      </w:r>
      <w:r w:rsidR="00B67C4F">
        <w:rPr>
          <w:iCs/>
        </w:rPr>
        <w:t>a</w:t>
      </w:r>
      <w:r w:rsidR="003556D6">
        <w:rPr>
          <w:iCs/>
        </w:rPr>
        <w:t>d</w:t>
      </w:r>
      <w:r w:rsidR="00D00ABD">
        <w:rPr>
          <w:iCs/>
        </w:rPr>
        <w:t xml:space="preserve">junct </w:t>
      </w:r>
      <w:r w:rsidR="00E54849">
        <w:rPr>
          <w:iCs/>
        </w:rPr>
        <w:t>to</w:t>
      </w:r>
      <w:r w:rsidR="00B67C4F">
        <w:rPr>
          <w:iCs/>
        </w:rPr>
        <w:t xml:space="preserve"> </w:t>
      </w:r>
      <w:r w:rsidR="002B6D10">
        <w:rPr>
          <w:iCs/>
        </w:rPr>
        <w:t xml:space="preserve">a </w:t>
      </w:r>
      <w:r w:rsidR="00D00ABD" w:rsidRPr="001E3CBA">
        <w:rPr>
          <w:iCs/>
        </w:rPr>
        <w:t>head</w:t>
      </w:r>
      <w:r w:rsidR="00511436">
        <w:rPr>
          <w:iCs/>
        </w:rPr>
        <w:t xml:space="preserve">. Section 5 looks at the change </w:t>
      </w:r>
      <w:r w:rsidR="00B67C4F">
        <w:rPr>
          <w:iCs/>
        </w:rPr>
        <w:t>from VP a</w:t>
      </w:r>
      <w:r w:rsidR="00D00ABD">
        <w:rPr>
          <w:iCs/>
        </w:rPr>
        <w:t xml:space="preserve">djunct to </w:t>
      </w:r>
      <w:r w:rsidR="00B67C4F">
        <w:rPr>
          <w:iCs/>
        </w:rPr>
        <w:t xml:space="preserve">specifier of the CP and to </w:t>
      </w:r>
      <w:r w:rsidR="00D00ABD">
        <w:rPr>
          <w:iCs/>
        </w:rPr>
        <w:t>C</w:t>
      </w:r>
      <w:r w:rsidR="00CC62CB">
        <w:rPr>
          <w:iCs/>
        </w:rPr>
        <w:t xml:space="preserve"> head</w:t>
      </w:r>
      <w:r w:rsidR="00D00ABD">
        <w:rPr>
          <w:iCs/>
        </w:rPr>
        <w:t xml:space="preserve">. Section 6 </w:t>
      </w:r>
      <w:r w:rsidR="00E54849">
        <w:rPr>
          <w:iCs/>
        </w:rPr>
        <w:t xml:space="preserve">discusses </w:t>
      </w:r>
      <w:r w:rsidR="002B6D10">
        <w:rPr>
          <w:iCs/>
        </w:rPr>
        <w:t>how inco</w:t>
      </w:r>
      <w:r w:rsidR="000D7EAD">
        <w:rPr>
          <w:iCs/>
        </w:rPr>
        <w:t>r</w:t>
      </w:r>
      <w:r w:rsidR="002B6D10">
        <w:rPr>
          <w:iCs/>
        </w:rPr>
        <w:t xml:space="preserve">porated </w:t>
      </w:r>
      <w:r w:rsidR="000D7EAD">
        <w:rPr>
          <w:iCs/>
        </w:rPr>
        <w:t xml:space="preserve">or not </w:t>
      </w:r>
      <w:r w:rsidR="00E54849">
        <w:rPr>
          <w:iCs/>
        </w:rPr>
        <w:t>subordinate clauses</w:t>
      </w:r>
      <w:r w:rsidR="002B6D10">
        <w:rPr>
          <w:iCs/>
        </w:rPr>
        <w:t xml:space="preserve"> are and if there is a preference</w:t>
      </w:r>
      <w:r w:rsidR="000D7EAD">
        <w:rPr>
          <w:iCs/>
        </w:rPr>
        <w:t xml:space="preserve"> for tighter or looser connections</w:t>
      </w:r>
      <w:r w:rsidR="00D00ABD">
        <w:rPr>
          <w:iCs/>
        </w:rPr>
        <w:t>. Section 7</w:t>
      </w:r>
      <w:r w:rsidR="00511436">
        <w:rPr>
          <w:iCs/>
        </w:rPr>
        <w:t xml:space="preserve"> </w:t>
      </w:r>
      <w:r w:rsidR="00E54849">
        <w:rPr>
          <w:iCs/>
        </w:rPr>
        <w:t xml:space="preserve">shifts the attention to adjuncts that are reanalyzed as arguments </w:t>
      </w:r>
      <w:r w:rsidR="00D00ABD">
        <w:rPr>
          <w:iCs/>
        </w:rPr>
        <w:t>and section 8</w:t>
      </w:r>
      <w:r w:rsidR="00511436">
        <w:rPr>
          <w:iCs/>
        </w:rPr>
        <w:t xml:space="preserve"> is a conclusion.</w:t>
      </w:r>
    </w:p>
    <w:p w:rsidR="00194761" w:rsidRDefault="00194761" w:rsidP="00482E8C">
      <w:pPr>
        <w:spacing w:line="360" w:lineRule="auto"/>
        <w:contextualSpacing/>
        <w:rPr>
          <w:iCs/>
        </w:rPr>
      </w:pPr>
    </w:p>
    <w:p w:rsidR="00194761" w:rsidRPr="00194761" w:rsidRDefault="00F06CCF" w:rsidP="00482E8C">
      <w:pPr>
        <w:spacing w:line="360" w:lineRule="auto"/>
        <w:contextualSpacing/>
        <w:rPr>
          <w:b/>
          <w:iCs/>
        </w:rPr>
      </w:pPr>
      <w:r>
        <w:rPr>
          <w:b/>
          <w:iCs/>
        </w:rPr>
        <w:t>2</w:t>
      </w:r>
      <w:r>
        <w:rPr>
          <w:b/>
          <w:iCs/>
        </w:rPr>
        <w:tab/>
      </w:r>
      <w:r w:rsidR="006D3446">
        <w:rPr>
          <w:b/>
          <w:iCs/>
        </w:rPr>
        <w:t>Issues</w:t>
      </w:r>
      <w:r w:rsidR="00131C9A">
        <w:rPr>
          <w:b/>
          <w:iCs/>
        </w:rPr>
        <w:t xml:space="preserve"> </w:t>
      </w:r>
      <w:r w:rsidR="006D3446">
        <w:rPr>
          <w:b/>
          <w:iCs/>
        </w:rPr>
        <w:t>surround</w:t>
      </w:r>
      <w:r w:rsidR="00131C9A">
        <w:rPr>
          <w:b/>
          <w:iCs/>
        </w:rPr>
        <w:t>ing</w:t>
      </w:r>
      <w:r w:rsidR="00194761" w:rsidRPr="00194761">
        <w:rPr>
          <w:b/>
          <w:iCs/>
        </w:rPr>
        <w:t xml:space="preserve"> adjuncts</w:t>
      </w:r>
    </w:p>
    <w:p w:rsidR="00A55F56" w:rsidRDefault="008A20F8" w:rsidP="00A93C7D">
      <w:pPr>
        <w:spacing w:after="0" w:line="360" w:lineRule="auto"/>
        <w:contextualSpacing/>
      </w:pPr>
      <w:r>
        <w:t xml:space="preserve">In this chapter, I raise a number of questions regarding the current analysis of adjuncts. The reason adjuncts have defied a uniform treatment </w:t>
      </w:r>
      <w:r w:rsidR="00F06CCF">
        <w:t xml:space="preserve">(e.g. Cinque 1999 versus Ernst 2002) </w:t>
      </w:r>
      <w:r>
        <w:t>is that they are very diverse. There are base generated and moved adjuncts</w:t>
      </w:r>
      <w:r w:rsidR="00F06CCF">
        <w:t>,</w:t>
      </w:r>
      <w:r>
        <w:t xml:space="preserve"> adjuncts in different layers, CP, TP, or VP</w:t>
      </w:r>
      <w:r w:rsidR="00F06CCF">
        <w:t>,</w:t>
      </w:r>
      <w:r w:rsidR="00A93C7D">
        <w:t xml:space="preserve"> and more or less integrated</w:t>
      </w:r>
      <w:r w:rsidR="00F06CCF">
        <w:t xml:space="preserve"> ones</w:t>
      </w:r>
      <w:r w:rsidRPr="00A55F56">
        <w:t xml:space="preserve">. </w:t>
      </w:r>
      <w:r w:rsidR="00A55F56" w:rsidRPr="00A55F56">
        <w:t>There are even m</w:t>
      </w:r>
      <w:r w:rsidRPr="00A55F56">
        <w:t>ajor question</w:t>
      </w:r>
      <w:r w:rsidR="00A93C7D" w:rsidRPr="00A55F56">
        <w:t xml:space="preserve">s </w:t>
      </w:r>
      <w:r w:rsidR="00A55F56" w:rsidRPr="00A55F56">
        <w:t>surrounding</w:t>
      </w:r>
      <w:r w:rsidRPr="00A55F56">
        <w:t xml:space="preserve"> how we can de</w:t>
      </w:r>
      <w:r w:rsidR="00A55F56" w:rsidRPr="00A55F56">
        <w:t xml:space="preserve">termine their position and </w:t>
      </w:r>
      <w:r w:rsidRPr="00A55F56">
        <w:t>if they have moved or not.</w:t>
      </w:r>
      <w:r w:rsidR="00A93C7D">
        <w:t xml:space="preserve"> </w:t>
      </w:r>
    </w:p>
    <w:p w:rsidR="00947D8C" w:rsidRPr="00A93C7D" w:rsidRDefault="00947D8C" w:rsidP="00A55F56">
      <w:pPr>
        <w:spacing w:after="0" w:line="360" w:lineRule="auto"/>
        <w:ind w:firstLine="720"/>
        <w:contextualSpacing/>
      </w:pPr>
      <w:r>
        <w:rPr>
          <w:iCs/>
        </w:rPr>
        <w:t xml:space="preserve">The term adjunct is used to cover </w:t>
      </w:r>
      <w:r w:rsidR="00B67C4F">
        <w:rPr>
          <w:iCs/>
        </w:rPr>
        <w:t xml:space="preserve">both </w:t>
      </w:r>
      <w:r>
        <w:rPr>
          <w:iCs/>
        </w:rPr>
        <w:t>the function of adverbial</w:t>
      </w:r>
      <w:r w:rsidR="00E54849">
        <w:rPr>
          <w:iCs/>
        </w:rPr>
        <w:t>/modifier</w:t>
      </w:r>
      <w:r w:rsidR="008E5D48">
        <w:rPr>
          <w:iCs/>
        </w:rPr>
        <w:t>, the category of adverb, and the more traditional concept of disjunct.</w:t>
      </w:r>
      <w:r>
        <w:rPr>
          <w:iCs/>
        </w:rPr>
        <w:t xml:space="preserve"> I will alternate between adjunct, adverbial,</w:t>
      </w:r>
      <w:r w:rsidR="00F54420">
        <w:rPr>
          <w:iCs/>
        </w:rPr>
        <w:t xml:space="preserve"> </w:t>
      </w:r>
      <w:r w:rsidR="00E54849">
        <w:rPr>
          <w:iCs/>
        </w:rPr>
        <w:t xml:space="preserve">modifier, </w:t>
      </w:r>
      <w:r w:rsidR="00DD49BD">
        <w:rPr>
          <w:iCs/>
        </w:rPr>
        <w:t>and adverb where relevant</w:t>
      </w:r>
      <w:r w:rsidR="008E5D48">
        <w:rPr>
          <w:iCs/>
        </w:rPr>
        <w:t xml:space="preserve"> but will subsume disjunct under adjunct. After introducing pair-merge</w:t>
      </w:r>
      <w:r w:rsidR="00DD49BD">
        <w:rPr>
          <w:iCs/>
        </w:rPr>
        <w:t xml:space="preserve"> in the current Minimalist framework, t</w:t>
      </w:r>
      <w:r w:rsidR="00F54420">
        <w:rPr>
          <w:iCs/>
        </w:rPr>
        <w:t>he current</w:t>
      </w:r>
      <w:r w:rsidR="00DD49BD">
        <w:rPr>
          <w:iCs/>
        </w:rPr>
        <w:t xml:space="preserve"> section raises two</w:t>
      </w:r>
      <w:r w:rsidR="001632DE">
        <w:rPr>
          <w:iCs/>
        </w:rPr>
        <w:t xml:space="preserve"> iss</w:t>
      </w:r>
      <w:r w:rsidR="00BE0E2F">
        <w:rPr>
          <w:iCs/>
        </w:rPr>
        <w:t xml:space="preserve">ues relevant to </w:t>
      </w:r>
      <w:r w:rsidR="001632DE">
        <w:rPr>
          <w:iCs/>
        </w:rPr>
        <w:t>ad</w:t>
      </w:r>
      <w:r w:rsidR="00DD49BD">
        <w:rPr>
          <w:iCs/>
        </w:rPr>
        <w:t xml:space="preserve">juncts: (a) </w:t>
      </w:r>
      <w:r w:rsidR="00BE0E2F">
        <w:rPr>
          <w:iCs/>
        </w:rPr>
        <w:t>the</w:t>
      </w:r>
      <w:r>
        <w:rPr>
          <w:iCs/>
        </w:rPr>
        <w:t xml:space="preserve"> different types of adjuncts and their respective positions in the clausal spine</w:t>
      </w:r>
      <w:r w:rsidR="00A93C7D">
        <w:rPr>
          <w:iCs/>
        </w:rPr>
        <w:t xml:space="preserve"> </w:t>
      </w:r>
      <w:r w:rsidR="003E5375">
        <w:rPr>
          <w:iCs/>
        </w:rPr>
        <w:t xml:space="preserve">and </w:t>
      </w:r>
      <w:r w:rsidR="00DD49BD">
        <w:rPr>
          <w:iCs/>
        </w:rPr>
        <w:t>(b</w:t>
      </w:r>
      <w:r w:rsidR="00A93C7D">
        <w:rPr>
          <w:iCs/>
        </w:rPr>
        <w:t>) their relative integration into the clause.</w:t>
      </w:r>
    </w:p>
    <w:p w:rsidR="00BE0E2F" w:rsidRDefault="00BE0E2F" w:rsidP="00BE0E2F">
      <w:pPr>
        <w:spacing w:line="360" w:lineRule="auto"/>
        <w:ind w:firstLine="720"/>
        <w:contextualSpacing/>
        <w:rPr>
          <w:iCs/>
        </w:rPr>
      </w:pPr>
      <w:r>
        <w:rPr>
          <w:iCs/>
        </w:rPr>
        <w:t xml:space="preserve">I first turn to the theoretical issues adjuncts pose. As mentioned in chapter 1, </w:t>
      </w:r>
      <w:r w:rsidRPr="00DD45A0">
        <w:rPr>
          <w:iCs/>
        </w:rPr>
        <w:t xml:space="preserve">Chomsky (2000: 133; </w:t>
      </w:r>
      <w:r>
        <w:rPr>
          <w:iCs/>
        </w:rPr>
        <w:t>2004: 118</w:t>
      </w:r>
      <w:r w:rsidRPr="00DD45A0">
        <w:rPr>
          <w:iCs/>
        </w:rPr>
        <w:t xml:space="preserve">) </w:t>
      </w:r>
      <w:r>
        <w:rPr>
          <w:iCs/>
        </w:rPr>
        <w:t xml:space="preserve">distinguishes between arguments (subjects and objects) and adjuncts in terms of </w:t>
      </w:r>
      <w:r w:rsidRPr="00DD45A0">
        <w:rPr>
          <w:iCs/>
        </w:rPr>
        <w:t>unordered set-merge</w:t>
      </w:r>
      <w:r>
        <w:rPr>
          <w:iCs/>
        </w:rPr>
        <w:t xml:space="preserve"> and ordered </w:t>
      </w:r>
      <w:r w:rsidRPr="00DD45A0">
        <w:rPr>
          <w:iCs/>
        </w:rPr>
        <w:t>pair-merge</w:t>
      </w:r>
      <w:r>
        <w:rPr>
          <w:iCs/>
        </w:rPr>
        <w:t>, respectively</w:t>
      </w:r>
      <w:r w:rsidRPr="00DD45A0">
        <w:rPr>
          <w:iCs/>
        </w:rPr>
        <w:t xml:space="preserve">. </w:t>
      </w:r>
      <w:r>
        <w:rPr>
          <w:iCs/>
        </w:rPr>
        <w:t xml:space="preserve">Because adjuncts are typically islands for extraction and are impervious to c-command, </w:t>
      </w:r>
      <w:r w:rsidRPr="00DD45A0">
        <w:rPr>
          <w:iCs/>
        </w:rPr>
        <w:t xml:space="preserve">as shown in Lebeaux </w:t>
      </w:r>
      <w:r>
        <w:rPr>
          <w:iCs/>
        </w:rPr>
        <w:t>(</w:t>
      </w:r>
      <w:r w:rsidRPr="00DD45A0">
        <w:rPr>
          <w:iCs/>
        </w:rPr>
        <w:t>1991)</w:t>
      </w:r>
      <w:r>
        <w:rPr>
          <w:iCs/>
        </w:rPr>
        <w:t>, they appear</w:t>
      </w:r>
      <w:r w:rsidRPr="00DD45A0">
        <w:rPr>
          <w:iCs/>
        </w:rPr>
        <w:t xml:space="preserve"> invisible to normal operations: elements that c-command the pair-merged &lt;a, {b,c}&gt; continue to c-command the set-merged {b,c}</w:t>
      </w:r>
      <w:r w:rsidR="006B333F">
        <w:rPr>
          <w:iCs/>
        </w:rPr>
        <w:t>, as indicated by the arrow in (1),</w:t>
      </w:r>
      <w:r w:rsidRPr="00DD45A0">
        <w:rPr>
          <w:iCs/>
        </w:rPr>
        <w:t xml:space="preserve"> but ignore the adjoined element</w:t>
      </w:r>
      <w:r w:rsidRPr="00355ABE">
        <w:rPr>
          <w:iCs/>
        </w:rPr>
        <w:t xml:space="preserve"> </w:t>
      </w:r>
      <w:r>
        <w:rPr>
          <w:iCs/>
        </w:rPr>
        <w:t xml:space="preserve">(Chomsky </w:t>
      </w:r>
      <w:r w:rsidRPr="00DD45A0">
        <w:rPr>
          <w:iCs/>
        </w:rPr>
        <w:t>2004: 118-9)</w:t>
      </w:r>
      <w:r w:rsidR="006B333F">
        <w:rPr>
          <w:iCs/>
        </w:rPr>
        <w:t>.</w:t>
      </w:r>
    </w:p>
    <w:p w:rsidR="00BE0E2F" w:rsidRDefault="00BE0E2F" w:rsidP="00BE0E2F">
      <w:pPr>
        <w:spacing w:line="360" w:lineRule="auto"/>
        <w:contextualSpacing/>
        <w:rPr>
          <w:iCs/>
        </w:rPr>
      </w:pPr>
    </w:p>
    <w:p w:rsidR="00BE0E2F" w:rsidRDefault="006B333F" w:rsidP="00BE0E2F">
      <w:pPr>
        <w:spacing w:line="360" w:lineRule="auto"/>
        <w:contextualSpacing/>
      </w:pPr>
      <w:r>
        <w:rPr>
          <w:iCs/>
          <w:noProof/>
        </w:rPr>
        <mc:AlternateContent>
          <mc:Choice Requires="wps">
            <w:drawing>
              <wp:anchor distT="0" distB="0" distL="114300" distR="114300" simplePos="0" relativeHeight="251806720" behindDoc="0" locked="0" layoutInCell="1" allowOverlap="1">
                <wp:simplePos x="0" y="0"/>
                <wp:positionH relativeFrom="column">
                  <wp:posOffset>2578100</wp:posOffset>
                </wp:positionH>
                <wp:positionV relativeFrom="paragraph">
                  <wp:posOffset>3810</wp:posOffset>
                </wp:positionV>
                <wp:extent cx="140335" cy="723900"/>
                <wp:effectExtent l="0" t="0" r="31115" b="19050"/>
                <wp:wrapNone/>
                <wp:docPr id="20" name="Right Brace 20"/>
                <wp:cNvGraphicFramePr/>
                <a:graphic xmlns:a="http://schemas.openxmlformats.org/drawingml/2006/main">
                  <a:graphicData uri="http://schemas.microsoft.com/office/word/2010/wordprocessingShape">
                    <wps:wsp>
                      <wps:cNvSpPr/>
                      <wps:spPr>
                        <a:xfrm>
                          <a:off x="0" y="0"/>
                          <a:ext cx="140335" cy="7239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F09C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203pt;margin-top:.3pt;width:11.05pt;height:5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" adj="349" strokecolor="black [3200]" strokeweight=".5pt">
                <v:stroke joinstyle="miter"/>
              </v:shape>
            </w:pict>
          </mc:Fallback>
        </mc:AlternateContent>
      </w:r>
      <w:r w:rsidR="00BE0E2F">
        <w:rPr>
          <w:iCs/>
        </w:rPr>
        <w:t>(1)</w:t>
      </w:r>
      <w:r w:rsidR="00BE0E2F">
        <w:rPr>
          <w:iCs/>
        </w:rPr>
        <w:tab/>
      </w:r>
      <w:r w:rsidR="00BE0E2F">
        <w:rPr>
          <w:iCs/>
        </w:rPr>
        <w:tab/>
      </w:r>
      <w:r w:rsidR="00BE0E2F">
        <w:tab/>
        <w:t xml:space="preserve">VP (=a, </w:t>
      </w:r>
      <w:r w:rsidR="00BE0E2F">
        <w:rPr>
          <w:iCs/>
        </w:rPr>
        <w:t>{b,c}</w:t>
      </w:r>
      <w:r w:rsidR="00BE0E2F">
        <w:t>)</w:t>
      </w:r>
    </w:p>
    <w:p w:rsidR="00BE0E2F" w:rsidRPr="006B333F" w:rsidRDefault="00BE0E2F" w:rsidP="00BE0E2F">
      <w:pPr>
        <w:spacing w:line="360" w:lineRule="auto"/>
        <w:contextualSpacing/>
        <w:rPr>
          <w:rFonts w:cstheme="minorHAnsi"/>
        </w:rPr>
      </w:pPr>
      <w:r>
        <w:rPr>
          <w:noProof/>
        </w:rPr>
        <mc:AlternateContent>
          <mc:Choice Requires="wps">
            <w:drawing>
              <wp:anchor distT="0" distB="0" distL="114300" distR="114300" simplePos="0" relativeHeight="251805696" behindDoc="0" locked="0" layoutInCell="1" allowOverlap="1" wp14:anchorId="25E94371" wp14:editId="00CD1B53">
                <wp:simplePos x="0" y="0"/>
                <wp:positionH relativeFrom="margin">
                  <wp:posOffset>387350</wp:posOffset>
                </wp:positionH>
                <wp:positionV relativeFrom="paragraph">
                  <wp:posOffset>6350</wp:posOffset>
                </wp:positionV>
                <wp:extent cx="342900" cy="184150"/>
                <wp:effectExtent l="0" t="0" r="76200" b="63500"/>
                <wp:wrapNone/>
                <wp:docPr id="87" name="Straight Arrow Connector 87"/>
                <wp:cNvGraphicFramePr/>
                <a:graphic xmlns:a="http://schemas.openxmlformats.org/drawingml/2006/main">
                  <a:graphicData uri="http://schemas.microsoft.com/office/word/2010/wordprocessingShape">
                    <wps:wsp>
                      <wps:cNvCnPr/>
                      <wps:spPr>
                        <a:xfrm>
                          <a:off x="0" y="0"/>
                          <a:ext cx="34290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11BA6" id="Straight Arrow Connector 87" o:spid="_x0000_s1026" type="#_x0000_t32" style="position:absolute;margin-left:30.5pt;margin-top:.5pt;width:27pt;height:14.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" strokecolor="black [3200]" strokeweight=".5pt">
                <v:stroke endarrow="block" joinstyle="miter"/>
                <w10:wrap anchorx="margin"/>
              </v:shape>
            </w:pict>
          </mc:Fallback>
        </mc:AlternateContent>
      </w:r>
      <w:r>
        <w:tab/>
      </w:r>
      <w:r>
        <w:tab/>
      </w:r>
      <w:r>
        <w:rPr>
          <w:rFonts w:ascii="ArborWin" w:hAnsi="ArborWin"/>
        </w:rPr>
        <w:t>ei</w:t>
      </w:r>
      <w:r w:rsidR="006B333F">
        <w:rPr>
          <w:rFonts w:ascii="ArborWin" w:hAnsi="ArborWin"/>
        </w:rPr>
        <w:tab/>
      </w:r>
      <w:r w:rsidR="006B333F">
        <w:rPr>
          <w:rFonts w:ascii="ArborWin" w:hAnsi="ArborWin"/>
        </w:rPr>
        <w:tab/>
      </w:r>
      <w:r w:rsidR="006B333F">
        <w:rPr>
          <w:rFonts w:ascii="ArborWin" w:hAnsi="ArborWin"/>
        </w:rPr>
        <w:tab/>
        <w:t xml:space="preserve">  </w:t>
      </w:r>
      <w:r w:rsidR="006B333F">
        <w:rPr>
          <w:rFonts w:cstheme="minorHAnsi"/>
        </w:rPr>
        <w:t>= invisible</w:t>
      </w:r>
    </w:p>
    <w:p w:rsidR="00BE0E2F" w:rsidRDefault="00BE0E2F" w:rsidP="00BE0E2F">
      <w:pPr>
        <w:spacing w:line="360" w:lineRule="auto"/>
        <w:contextualSpacing/>
      </w:pPr>
      <w:r>
        <w:tab/>
      </w:r>
      <w:r>
        <w:tab/>
        <w:t>VP (=b,c)</w:t>
      </w:r>
      <w:r>
        <w:tab/>
        <w:t>AP/PP (=a)</w:t>
      </w:r>
    </w:p>
    <w:p w:rsidR="00BE0E2F" w:rsidRDefault="00BE0E2F" w:rsidP="00BE0E2F">
      <w:pPr>
        <w:spacing w:line="360" w:lineRule="auto"/>
        <w:contextualSpacing/>
      </w:pPr>
      <w:r>
        <w:tab/>
      </w:r>
      <w:r>
        <w:rPr>
          <w:rFonts w:ascii="ArborWin" w:hAnsi="ArborWin"/>
        </w:rPr>
        <w:t>ei</w:t>
      </w:r>
    </w:p>
    <w:p w:rsidR="00BE0E2F" w:rsidRDefault="00BE0E2F" w:rsidP="00BE0E2F">
      <w:pPr>
        <w:spacing w:line="360" w:lineRule="auto"/>
        <w:ind w:firstLine="720"/>
        <w:contextualSpacing/>
        <w:rPr>
          <w:iCs/>
        </w:rPr>
      </w:pPr>
      <w:r>
        <w:rPr>
          <w:iCs/>
        </w:rPr>
        <w:t xml:space="preserve">DP </w:t>
      </w:r>
      <w:r>
        <w:t>(=b)</w:t>
      </w:r>
      <w:r>
        <w:tab/>
      </w:r>
      <w:r>
        <w:rPr>
          <w:iCs/>
        </w:rPr>
        <w:tab/>
        <w:t xml:space="preserve">VP </w:t>
      </w:r>
      <w:r>
        <w:t>(=c)</w:t>
      </w:r>
      <w:r>
        <w:tab/>
      </w:r>
    </w:p>
    <w:p w:rsidR="00BE0E2F" w:rsidRDefault="00BE0E2F" w:rsidP="00BE0E2F">
      <w:pPr>
        <w:spacing w:line="360" w:lineRule="auto"/>
        <w:contextualSpacing/>
        <w:rPr>
          <w:iCs/>
        </w:rPr>
      </w:pPr>
    </w:p>
    <w:p w:rsidR="00BE0E2F" w:rsidRDefault="00BE0E2F" w:rsidP="00BE0E2F">
      <w:pPr>
        <w:spacing w:line="360" w:lineRule="auto"/>
        <w:contextualSpacing/>
        <w:rPr>
          <w:iCs/>
        </w:rPr>
      </w:pPr>
      <w:r>
        <w:rPr>
          <w:iCs/>
        </w:rPr>
        <w:t xml:space="preserve">Quoting </w:t>
      </w:r>
      <w:r>
        <w:t>Chomsky (2008: 146-147): “The adjunct-island subcase follows if an adjunct is not in the search domain of the probe. That in turn follows from the approach to adjuncts in Chomsky (2004), taking them to be enter</w:t>
      </w:r>
      <w:r w:rsidR="000C1CC0">
        <w:t>ed into the derivation by pair-m</w:t>
      </w:r>
      <w:r>
        <w:t>erge instead of set-</w:t>
      </w:r>
      <w:r w:rsidR="000C1CC0">
        <w:t>merge</w:t>
      </w:r>
      <w:r>
        <w:t xml:space="preserve"> to capture the fundamental asymmetry of adjunction.” </w:t>
      </w:r>
      <w:r w:rsidR="006B333F">
        <w:rPr>
          <w:iCs/>
        </w:rPr>
        <w:t>Pair-m</w:t>
      </w:r>
      <w:r w:rsidRPr="00DD45A0">
        <w:rPr>
          <w:iCs/>
        </w:rPr>
        <w:t xml:space="preserve">erge is invoked for adverbials </w:t>
      </w:r>
      <w:r w:rsidR="00352C00">
        <w:rPr>
          <w:iCs/>
        </w:rPr>
        <w:t xml:space="preserve">and modfiers </w:t>
      </w:r>
      <w:r w:rsidRPr="00DD45A0">
        <w:rPr>
          <w:iCs/>
        </w:rPr>
        <w:t xml:space="preserve">because they are less </w:t>
      </w:r>
      <w:r w:rsidRPr="00DD45A0">
        <w:rPr>
          <w:iCs/>
        </w:rPr>
        <w:lastRenderedPageBreak/>
        <w:t>integrated into a clause</w:t>
      </w:r>
      <w:r w:rsidR="00352C00">
        <w:rPr>
          <w:iCs/>
        </w:rPr>
        <w:t xml:space="preserve"> and are distinct from arguments in, for instance, not allowing reconstruction of the modifying RC in (</w:t>
      </w:r>
      <w:r w:rsidR="003844F9">
        <w:rPr>
          <w:iCs/>
        </w:rPr>
        <w:t>2</w:t>
      </w:r>
      <w:r w:rsidR="00352C00">
        <w:rPr>
          <w:iCs/>
        </w:rPr>
        <w:t>).</w:t>
      </w:r>
    </w:p>
    <w:p w:rsidR="00352C00" w:rsidRDefault="00352C00" w:rsidP="00BE0E2F">
      <w:pPr>
        <w:spacing w:line="360" w:lineRule="auto"/>
        <w:contextualSpacing/>
        <w:rPr>
          <w:iCs/>
        </w:rPr>
      </w:pPr>
    </w:p>
    <w:p w:rsidR="00352C00" w:rsidRDefault="00352C00" w:rsidP="00BE0E2F">
      <w:pPr>
        <w:spacing w:line="360" w:lineRule="auto"/>
        <w:contextualSpacing/>
        <w:rPr>
          <w:iCs/>
        </w:rPr>
      </w:pPr>
      <w:r>
        <w:rPr>
          <w:iCs/>
        </w:rPr>
        <w:t>(</w:t>
      </w:r>
      <w:r w:rsidR="003844F9">
        <w:rPr>
          <w:iCs/>
        </w:rPr>
        <w:t>2</w:t>
      </w:r>
      <w:r>
        <w:rPr>
          <w:iCs/>
        </w:rPr>
        <w:t>)</w:t>
      </w:r>
      <w:r>
        <w:rPr>
          <w:iCs/>
        </w:rPr>
        <w:tab/>
        <w:t>[Which picture of Bill</w:t>
      </w:r>
      <w:r>
        <w:rPr>
          <w:iCs/>
          <w:vertAlign w:val="subscript"/>
        </w:rPr>
        <w:t>i</w:t>
      </w:r>
      <w:r>
        <w:rPr>
          <w:iCs/>
        </w:rPr>
        <w:t xml:space="preserve"> [that John</w:t>
      </w:r>
      <w:r>
        <w:rPr>
          <w:iCs/>
          <w:vertAlign w:val="subscript"/>
        </w:rPr>
        <w:t>j</w:t>
      </w:r>
      <w:r>
        <w:rPr>
          <w:iCs/>
        </w:rPr>
        <w:t xml:space="preserve"> liked]] did he</w:t>
      </w:r>
      <w:r>
        <w:rPr>
          <w:iCs/>
          <w:vertAlign w:val="subscript"/>
        </w:rPr>
        <w:t>*i/j</w:t>
      </w:r>
      <w:r>
        <w:rPr>
          <w:iCs/>
        </w:rPr>
        <w:t xml:space="preserve"> buy? (Chomsky 2004: 117)</w:t>
      </w:r>
    </w:p>
    <w:p w:rsidR="00352C00" w:rsidRDefault="00352C00" w:rsidP="00BE0E2F">
      <w:pPr>
        <w:spacing w:line="360" w:lineRule="auto"/>
        <w:contextualSpacing/>
        <w:rPr>
          <w:iCs/>
        </w:rPr>
      </w:pPr>
    </w:p>
    <w:p w:rsidR="00352C00" w:rsidRPr="00352C00" w:rsidRDefault="00352C00" w:rsidP="00BE0E2F">
      <w:pPr>
        <w:spacing w:line="360" w:lineRule="auto"/>
        <w:contextualSpacing/>
        <w:rPr>
          <w:iCs/>
        </w:rPr>
      </w:pPr>
      <w:r>
        <w:rPr>
          <w:iCs/>
        </w:rPr>
        <w:t>In (</w:t>
      </w:r>
      <w:r w:rsidR="00022A3C">
        <w:rPr>
          <w:iCs/>
        </w:rPr>
        <w:t>2</w:t>
      </w:r>
      <w:r>
        <w:rPr>
          <w:iCs/>
        </w:rPr>
        <w:t xml:space="preserve">), the DP that </w:t>
      </w:r>
      <w:r w:rsidRPr="00352C00">
        <w:rPr>
          <w:i/>
          <w:iCs/>
        </w:rPr>
        <w:t>Bill</w:t>
      </w:r>
      <w:r>
        <w:rPr>
          <w:iCs/>
        </w:rPr>
        <w:t xml:space="preserve"> is part of can be reconstructed to its original position </w:t>
      </w:r>
      <w:r w:rsidR="00A55F56">
        <w:rPr>
          <w:iCs/>
        </w:rPr>
        <w:t xml:space="preserve">(indicated by the index) </w:t>
      </w:r>
      <w:r>
        <w:rPr>
          <w:iCs/>
        </w:rPr>
        <w:t xml:space="preserve">and Condition C says it has to be free of the pronoun </w:t>
      </w:r>
      <w:r>
        <w:rPr>
          <w:i/>
          <w:iCs/>
        </w:rPr>
        <w:t>he</w:t>
      </w:r>
      <w:r>
        <w:rPr>
          <w:iCs/>
        </w:rPr>
        <w:t xml:space="preserve">, which is the case. The RC does not reconstruct and </w:t>
      </w:r>
      <w:r>
        <w:rPr>
          <w:i/>
          <w:iCs/>
        </w:rPr>
        <w:t xml:space="preserve">John </w:t>
      </w:r>
      <w:r>
        <w:rPr>
          <w:iCs/>
        </w:rPr>
        <w:t xml:space="preserve">can therefore refer back to </w:t>
      </w:r>
      <w:r>
        <w:rPr>
          <w:i/>
          <w:iCs/>
        </w:rPr>
        <w:t>he.</w:t>
      </w:r>
    </w:p>
    <w:p w:rsidR="00BE0E2F" w:rsidRDefault="00BE0E2F" w:rsidP="00BE0E2F">
      <w:pPr>
        <w:spacing w:line="360" w:lineRule="auto"/>
        <w:ind w:firstLine="720"/>
        <w:contextualSpacing/>
      </w:pPr>
      <w:r>
        <w:rPr>
          <w:iCs/>
        </w:rPr>
        <w:t xml:space="preserve">Pair-merged structures have to undergo </w:t>
      </w:r>
      <w:r>
        <w:t xml:space="preserve">the operation Simplification, </w:t>
      </w:r>
      <w:r w:rsidR="00F06CCF">
        <w:t xml:space="preserve">for which </w:t>
      </w:r>
      <w:r w:rsidR="003844F9">
        <w:t>a definition is provided in (3</w:t>
      </w:r>
      <w:r>
        <w:t>).</w:t>
      </w:r>
    </w:p>
    <w:p w:rsidR="00BE0E2F" w:rsidRDefault="00BE0E2F" w:rsidP="00BE0E2F">
      <w:pPr>
        <w:spacing w:line="360" w:lineRule="auto"/>
        <w:contextualSpacing/>
      </w:pPr>
    </w:p>
    <w:p w:rsidR="00BE0E2F" w:rsidRDefault="003844F9" w:rsidP="00BE0E2F">
      <w:pPr>
        <w:spacing w:line="360" w:lineRule="auto"/>
        <w:contextualSpacing/>
      </w:pPr>
      <w:r>
        <w:t>(3</w:t>
      </w:r>
      <w:r w:rsidR="00BE0E2F">
        <w:t>)</w:t>
      </w:r>
      <w:r w:rsidR="00BE0E2F">
        <w:tab/>
      </w:r>
      <w:r w:rsidR="00BE0E2F" w:rsidRPr="00F5476E">
        <w:rPr>
          <w:b/>
        </w:rPr>
        <w:t>Simplification (SIMPL)</w:t>
      </w:r>
    </w:p>
    <w:p w:rsidR="00BE0E2F" w:rsidRDefault="00BE0E2F" w:rsidP="00BE0E2F">
      <w:pPr>
        <w:spacing w:line="360" w:lineRule="auto"/>
        <w:ind w:firstLine="720"/>
        <w:contextualSpacing/>
      </w:pPr>
      <w:r>
        <w:t>“converts &lt;α, β&gt; to {α, β}”</w:t>
      </w:r>
      <w:r w:rsidRPr="00EB03D9">
        <w:rPr>
          <w:iCs/>
        </w:rPr>
        <w:t xml:space="preserve"> </w:t>
      </w:r>
      <w:r>
        <w:rPr>
          <w:iCs/>
        </w:rPr>
        <w:t xml:space="preserve">at Transfer </w:t>
      </w:r>
      <w:r w:rsidR="00352C00">
        <w:rPr>
          <w:iCs/>
        </w:rPr>
        <w:t xml:space="preserve">to Spell-Out </w:t>
      </w:r>
      <w:r>
        <w:rPr>
          <w:iCs/>
        </w:rPr>
        <w:t>(Chomsky 2004: 118-120)</w:t>
      </w:r>
      <w:r>
        <w:t xml:space="preserve">. </w:t>
      </w:r>
    </w:p>
    <w:p w:rsidR="00BE0E2F" w:rsidRDefault="00BE0E2F" w:rsidP="00BE0E2F">
      <w:pPr>
        <w:spacing w:line="360" w:lineRule="auto"/>
        <w:contextualSpacing/>
        <w:rPr>
          <w:iCs/>
        </w:rPr>
      </w:pPr>
    </w:p>
    <w:p w:rsidR="00BE0E2F" w:rsidRDefault="00BE0E2F" w:rsidP="00BE0E2F">
      <w:pPr>
        <w:spacing w:line="360" w:lineRule="auto"/>
        <w:contextualSpacing/>
      </w:pPr>
      <w:r>
        <w:t>It is not immedia</w:t>
      </w:r>
      <w:r w:rsidR="003844F9">
        <w:t>tely clear what the status of (3</w:t>
      </w:r>
      <w:r>
        <w:t>) is: is it a first, second, or third factor? Merge is a first factor principle and both set and</w:t>
      </w:r>
      <w:r w:rsidR="00A55F56">
        <w:t xml:space="preserve"> pair-merge are part of merge. However, the o</w:t>
      </w:r>
      <w:r>
        <w:t xml:space="preserve">peration </w:t>
      </w:r>
      <w:r w:rsidR="00A55F56">
        <w:t xml:space="preserve">in </w:t>
      </w:r>
      <w:r w:rsidR="00022A3C">
        <w:t>(3</w:t>
      </w:r>
      <w:r>
        <w:t>) translates structures like (1) during Transfer for interpretation at the interfaces</w:t>
      </w:r>
      <w:r w:rsidR="003F544F">
        <w:t xml:space="preserve"> and</w:t>
      </w:r>
      <w:r>
        <w:t xml:space="preserve">, </w:t>
      </w:r>
      <w:r w:rsidR="003F544F">
        <w:t>for both</w:t>
      </w:r>
      <w:r>
        <w:t xml:space="preserve"> </w:t>
      </w:r>
      <w:r w:rsidR="0089541A">
        <w:t xml:space="preserve">the </w:t>
      </w:r>
      <w:r>
        <w:t>S</w:t>
      </w:r>
      <w:r w:rsidR="0089541A">
        <w:t>-</w:t>
      </w:r>
      <w:r>
        <w:t xml:space="preserve">M </w:t>
      </w:r>
      <w:r w:rsidR="003F544F">
        <w:t>and CI interfaces,</w:t>
      </w:r>
      <w:r>
        <w:t xml:space="preserve"> it will be relevant to know </w:t>
      </w:r>
      <w:r w:rsidR="003F544F">
        <w:t>whether</w:t>
      </w:r>
      <w:r>
        <w:t xml:space="preserve"> a syntactic object is an adjunct or not.</w:t>
      </w:r>
      <w:r w:rsidR="003F544F">
        <w:t xml:space="preserve"> At the CI interface, the interpretation will differ and, at the SM interface, the prosody will (see e.g. Kruger </w:t>
      </w:r>
      <w:r w:rsidR="00C55BE3">
        <w:t>2017</w:t>
      </w:r>
      <w:r w:rsidR="00086C26">
        <w:t xml:space="preserve">; </w:t>
      </w:r>
      <w:r w:rsidR="003F544F">
        <w:t>2019).</w:t>
      </w:r>
    </w:p>
    <w:p w:rsidR="00022A3C" w:rsidRPr="00022A3C" w:rsidRDefault="00F06CCF" w:rsidP="006577B6">
      <w:pPr>
        <w:spacing w:line="360" w:lineRule="auto"/>
        <w:contextualSpacing/>
        <w:rPr>
          <w:iCs/>
        </w:rPr>
      </w:pPr>
      <w:r>
        <w:tab/>
        <w:t xml:space="preserve">Several </w:t>
      </w:r>
      <w:r w:rsidR="00C030F5">
        <w:t xml:space="preserve">other </w:t>
      </w:r>
      <w:r>
        <w:t xml:space="preserve">questions arise </w:t>
      </w:r>
      <w:r w:rsidR="007B0F7E">
        <w:t xml:space="preserve">with pair-merge. </w:t>
      </w:r>
      <w:r w:rsidR="006577B6">
        <w:t>Is the operation</w:t>
      </w:r>
      <w:r w:rsidR="007B0F7E">
        <w:t xml:space="preserve"> only relevant for base</w:t>
      </w:r>
      <w:r w:rsidR="00C030F5">
        <w:t xml:space="preserve"> </w:t>
      </w:r>
      <w:r w:rsidR="007B0F7E">
        <w:t xml:space="preserve">generated adjuncts, as in Kidwai </w:t>
      </w:r>
      <w:r w:rsidR="00D72C5C">
        <w:t>and</w:t>
      </w:r>
      <w:r w:rsidR="007B0F7E">
        <w:t xml:space="preserve"> Mathew (2005), or also for moved adjuncts, as in Richards (2009), i.e. is there both </w:t>
      </w:r>
      <w:r w:rsidR="003E5375">
        <w:t xml:space="preserve">external and internal </w:t>
      </w:r>
      <w:r w:rsidR="00C030F5">
        <w:t>pair-</w:t>
      </w:r>
      <w:r w:rsidR="003E5375">
        <w:t>merge</w:t>
      </w:r>
      <w:r w:rsidR="007B0F7E">
        <w:t xml:space="preserve">? </w:t>
      </w:r>
      <w:r w:rsidR="009C6FA1">
        <w:rPr>
          <w:iCs/>
        </w:rPr>
        <w:t xml:space="preserve">As we saw in chapter 4, topics can be viewed as part of the clausal spine, occupying </w:t>
      </w:r>
      <w:r w:rsidR="009C6FA1">
        <w:rPr>
          <w:bCs/>
          <w:iCs/>
        </w:rPr>
        <w:t>the specifier of the</w:t>
      </w:r>
      <w:r w:rsidR="009C6FA1" w:rsidRPr="00A10B26">
        <w:rPr>
          <w:bCs/>
          <w:iCs/>
        </w:rPr>
        <w:t xml:space="preserve"> </w:t>
      </w:r>
      <w:r w:rsidR="009C6FA1">
        <w:rPr>
          <w:iCs/>
        </w:rPr>
        <w:t xml:space="preserve">Topic Phrase, or as adjoined (through pair-merge). The same choice is possible with adjuncts but, in chapter 4, I positioned TMA adjuncts in the specifiers of functional categories through set-merge. These adjuncts share semantic features with their heads, e.g. </w:t>
      </w:r>
      <w:r w:rsidR="009C6FA1" w:rsidRPr="00AA73DD">
        <w:rPr>
          <w:i/>
          <w:iCs/>
        </w:rPr>
        <w:t>probably</w:t>
      </w:r>
      <w:r w:rsidR="009C6FA1">
        <w:rPr>
          <w:iCs/>
        </w:rPr>
        <w:t xml:space="preserve"> shares a mood feature with its M head</w:t>
      </w:r>
      <w:r w:rsidR="000A5755">
        <w:rPr>
          <w:iCs/>
        </w:rPr>
        <w:t xml:space="preserve"> (cf Cinque 1999: 128-9)</w:t>
      </w:r>
      <w:r w:rsidR="009C6FA1">
        <w:rPr>
          <w:iCs/>
        </w:rPr>
        <w:t>. The same is true for CP adjuncts: either they are incorporated as specifiers of functional heads,</w:t>
      </w:r>
      <w:r w:rsidR="000A5755">
        <w:rPr>
          <w:iCs/>
        </w:rPr>
        <w:t xml:space="preserve"> in the way of Rizzi (1997), </w:t>
      </w:r>
      <w:r w:rsidR="009C6FA1">
        <w:rPr>
          <w:iCs/>
        </w:rPr>
        <w:t>or they are not really part of the core sentence and are attached in anoth</w:t>
      </w:r>
      <w:r w:rsidR="009C6FA1" w:rsidRPr="002C35E8">
        <w:rPr>
          <w:iCs/>
        </w:rPr>
        <w:t xml:space="preserve">er way. </w:t>
      </w:r>
      <w:r w:rsidR="00022A3C">
        <w:rPr>
          <w:iCs/>
        </w:rPr>
        <w:t xml:space="preserve">One argument for integrating them as specifiers of specific functional categories is that, in some languages, the head position of these functional categories is overtly filled by a particle or by something that has moved into it (e.g. there is verb-movement to the Focus head in English </w:t>
      </w:r>
      <w:r w:rsidR="00022A3C">
        <w:rPr>
          <w:i/>
          <w:iCs/>
        </w:rPr>
        <w:t>wh-</w:t>
      </w:r>
      <w:r w:rsidR="00022A3C">
        <w:rPr>
          <w:iCs/>
        </w:rPr>
        <w:t>movement).</w:t>
      </w:r>
    </w:p>
    <w:p w:rsidR="00C030F5" w:rsidRDefault="006577B6" w:rsidP="00022A3C">
      <w:pPr>
        <w:spacing w:line="360" w:lineRule="auto"/>
        <w:ind w:firstLine="720"/>
        <w:contextualSpacing/>
        <w:rPr>
          <w:iCs/>
        </w:rPr>
      </w:pPr>
      <w:r>
        <w:lastRenderedPageBreak/>
        <w:t>In sections 3, 4, and 5, I show that base</w:t>
      </w:r>
      <w:r w:rsidR="00C030F5">
        <w:t xml:space="preserve"> </w:t>
      </w:r>
      <w:r>
        <w:t xml:space="preserve">generated VP and NP adjuncts are reanalyzed as higher adjuncts and that that may point towards an avoidance of pair-merge. </w:t>
      </w:r>
      <w:r w:rsidR="00F85065">
        <w:t xml:space="preserve">If true, that means pair-merge applies to VP </w:t>
      </w:r>
      <w:r w:rsidR="003E5375">
        <w:t xml:space="preserve">and NP </w:t>
      </w:r>
      <w:r w:rsidR="00F85065">
        <w:t>adjuncts</w:t>
      </w:r>
      <w:r w:rsidR="00E53BF1">
        <w:t>, i.e. to externally merged adjuncts</w:t>
      </w:r>
      <w:r w:rsidR="00F85065">
        <w:t xml:space="preserve">. </w:t>
      </w:r>
      <w:r>
        <w:t xml:space="preserve">It is also known from the literature </w:t>
      </w:r>
      <w:r w:rsidR="00BE0E2F">
        <w:rPr>
          <w:iCs/>
        </w:rPr>
        <w:t>that adjuncts</w:t>
      </w:r>
      <w:r w:rsidR="00BE0E2F" w:rsidRPr="00F07692">
        <w:rPr>
          <w:iCs/>
        </w:rPr>
        <w:t xml:space="preserve"> </w:t>
      </w:r>
      <w:r>
        <w:rPr>
          <w:iCs/>
        </w:rPr>
        <w:t>incorporate</w:t>
      </w:r>
      <w:r w:rsidR="00BE0E2F" w:rsidRPr="00F07692">
        <w:rPr>
          <w:iCs/>
        </w:rPr>
        <w:t xml:space="preserve"> as arguments (</w:t>
      </w:r>
      <w:r w:rsidR="00BE0E2F">
        <w:rPr>
          <w:iCs/>
        </w:rPr>
        <w:t>both DPs and CPs, see Hale 1976 and</w:t>
      </w:r>
      <w:r w:rsidR="00BE0E2F" w:rsidRPr="00F07692">
        <w:rPr>
          <w:iCs/>
        </w:rPr>
        <w:t xml:space="preserve"> Kiparsky 1995</w:t>
      </w:r>
      <w:r w:rsidR="00BE0E2F">
        <w:rPr>
          <w:iCs/>
        </w:rPr>
        <w:t xml:space="preserve"> for the latter</w:t>
      </w:r>
      <w:r w:rsidR="00BE0E2F" w:rsidRPr="00F07692">
        <w:rPr>
          <w:iCs/>
        </w:rPr>
        <w:t>) a</w:t>
      </w:r>
      <w:r w:rsidR="00BE0E2F">
        <w:rPr>
          <w:iCs/>
        </w:rPr>
        <w:t xml:space="preserve">nd </w:t>
      </w:r>
      <w:r>
        <w:rPr>
          <w:iCs/>
        </w:rPr>
        <w:t>I show this in section 7</w:t>
      </w:r>
      <w:r w:rsidR="00E53BF1">
        <w:rPr>
          <w:iCs/>
        </w:rPr>
        <w:t>. Again, this holds</w:t>
      </w:r>
      <w:r>
        <w:rPr>
          <w:iCs/>
        </w:rPr>
        <w:t xml:space="preserve"> for VP adjuncts</w:t>
      </w:r>
      <w:r w:rsidR="00E53BF1">
        <w:rPr>
          <w:iCs/>
        </w:rPr>
        <w:t>, showing their avoidance of pair-merge</w:t>
      </w:r>
      <w:r>
        <w:rPr>
          <w:iCs/>
        </w:rPr>
        <w:t xml:space="preserve">. </w:t>
      </w:r>
      <w:r w:rsidR="00C030F5">
        <w:rPr>
          <w:iCs/>
        </w:rPr>
        <w:t>Let’s turn to this avoidance.</w:t>
      </w:r>
    </w:p>
    <w:p w:rsidR="00BE0E2F" w:rsidRPr="00F07692" w:rsidRDefault="006577B6" w:rsidP="00C030F5">
      <w:pPr>
        <w:spacing w:line="360" w:lineRule="auto"/>
        <w:ind w:firstLine="720"/>
        <w:contextualSpacing/>
        <w:rPr>
          <w:iCs/>
        </w:rPr>
      </w:pPr>
      <w:r>
        <w:rPr>
          <w:iCs/>
        </w:rPr>
        <w:t>On</w:t>
      </w:r>
      <w:r w:rsidR="00E53BF1">
        <w:rPr>
          <w:iCs/>
        </w:rPr>
        <w:t xml:space="preserve"> the basis of certain changes involving adjuncts</w:t>
      </w:r>
      <w:r>
        <w:rPr>
          <w:iCs/>
        </w:rPr>
        <w:t>, v</w:t>
      </w:r>
      <w:r w:rsidR="00BE0E2F">
        <w:rPr>
          <w:iCs/>
        </w:rPr>
        <w:t>an Gelderen (2019</w:t>
      </w:r>
      <w:r>
        <w:rPr>
          <w:iCs/>
        </w:rPr>
        <w:t xml:space="preserve">) </w:t>
      </w:r>
      <w:r w:rsidR="00BE0E2F" w:rsidRPr="00F07692">
        <w:rPr>
          <w:iCs/>
        </w:rPr>
        <w:t xml:space="preserve">argues that </w:t>
      </w:r>
      <w:r w:rsidR="003844F9">
        <w:rPr>
          <w:iCs/>
        </w:rPr>
        <w:t>(4</w:t>
      </w:r>
      <w:r w:rsidR="00BE0E2F">
        <w:rPr>
          <w:iCs/>
        </w:rPr>
        <w:t xml:space="preserve">) is an Economy Principle, at work in the acquisition process when the child constructs their grammar. It </w:t>
      </w:r>
      <w:r w:rsidR="00BE0E2F" w:rsidRPr="00F07692">
        <w:rPr>
          <w:iCs/>
        </w:rPr>
        <w:t xml:space="preserve">incorporates (innovative) </w:t>
      </w:r>
      <w:r w:rsidR="00BE0E2F">
        <w:rPr>
          <w:iCs/>
        </w:rPr>
        <w:t>adjuncts</w:t>
      </w:r>
      <w:r w:rsidR="00BE0E2F" w:rsidRPr="00F07692">
        <w:rPr>
          <w:iCs/>
        </w:rPr>
        <w:t xml:space="preserve"> </w:t>
      </w:r>
      <w:r w:rsidR="00BE0E2F">
        <w:rPr>
          <w:iCs/>
        </w:rPr>
        <w:t>more tightly but the preference for set-merge arises not from the actual type of merge b</w:t>
      </w:r>
      <w:r w:rsidR="003844F9">
        <w:rPr>
          <w:iCs/>
        </w:rPr>
        <w:t>ut from the obligatory use of (3</w:t>
      </w:r>
      <w:r w:rsidR="00BE0E2F">
        <w:rPr>
          <w:iCs/>
        </w:rPr>
        <w:t>).</w:t>
      </w:r>
    </w:p>
    <w:p w:rsidR="00BE0E2F" w:rsidRPr="00F07692" w:rsidRDefault="00BE0E2F" w:rsidP="00BE0E2F">
      <w:pPr>
        <w:spacing w:line="360" w:lineRule="auto"/>
        <w:contextualSpacing/>
        <w:rPr>
          <w:iCs/>
        </w:rPr>
      </w:pPr>
    </w:p>
    <w:p w:rsidR="00BE0E2F" w:rsidRPr="00F07692" w:rsidRDefault="00BE0E2F" w:rsidP="00BE0E2F">
      <w:pPr>
        <w:spacing w:line="360" w:lineRule="auto"/>
        <w:contextualSpacing/>
        <w:rPr>
          <w:iCs/>
        </w:rPr>
      </w:pPr>
      <w:r w:rsidRPr="00F07692">
        <w:rPr>
          <w:iCs/>
        </w:rPr>
        <w:t>(</w:t>
      </w:r>
      <w:r w:rsidR="003844F9">
        <w:rPr>
          <w:iCs/>
        </w:rPr>
        <w:t>4</w:t>
      </w:r>
      <w:r>
        <w:rPr>
          <w:iCs/>
        </w:rPr>
        <w:t>)</w:t>
      </w:r>
      <w:r>
        <w:rPr>
          <w:iCs/>
        </w:rPr>
        <w:tab/>
      </w:r>
      <w:r>
        <w:rPr>
          <w:b/>
          <w:iCs/>
        </w:rPr>
        <w:t>Adjunct Incorporation Principle (A</w:t>
      </w:r>
      <w:r w:rsidRPr="00F07692">
        <w:rPr>
          <w:b/>
          <w:iCs/>
        </w:rPr>
        <w:t>IP)</w:t>
      </w:r>
      <w:r w:rsidRPr="00F07692">
        <w:rPr>
          <w:iCs/>
        </w:rPr>
        <w:t xml:space="preserve"> </w:t>
      </w:r>
    </w:p>
    <w:p w:rsidR="00BE0E2F" w:rsidRPr="00F07692" w:rsidRDefault="00BE0E2F" w:rsidP="00BE0E2F">
      <w:pPr>
        <w:spacing w:line="360" w:lineRule="auto"/>
        <w:ind w:left="720"/>
        <w:contextualSpacing/>
        <w:rPr>
          <w:iCs/>
        </w:rPr>
      </w:pPr>
      <w:r>
        <w:rPr>
          <w:iCs/>
        </w:rPr>
        <w:t>Use set</w:t>
      </w:r>
      <w:r w:rsidRPr="00DD45A0">
        <w:rPr>
          <w:iCs/>
        </w:rPr>
        <w:t>-mer</w:t>
      </w:r>
      <w:r>
        <w:rPr>
          <w:iCs/>
        </w:rPr>
        <w:t>ge rather than pair-merge (van Gelderen 2019).</w:t>
      </w:r>
    </w:p>
    <w:p w:rsidR="00BE0E2F" w:rsidRDefault="00BE0E2F" w:rsidP="00BE0E2F">
      <w:pPr>
        <w:spacing w:line="360" w:lineRule="auto"/>
        <w:contextualSpacing/>
        <w:rPr>
          <w:iCs/>
        </w:rPr>
      </w:pPr>
    </w:p>
    <w:p w:rsidR="00BE0E2F" w:rsidRDefault="003844F9" w:rsidP="00BE0E2F">
      <w:pPr>
        <w:spacing w:line="360" w:lineRule="auto"/>
        <w:contextualSpacing/>
        <w:rPr>
          <w:iCs/>
        </w:rPr>
      </w:pPr>
      <w:r>
        <w:rPr>
          <w:iCs/>
        </w:rPr>
        <w:t>(4</w:t>
      </w:r>
      <w:r w:rsidR="00BE0E2F">
        <w:rPr>
          <w:iCs/>
        </w:rPr>
        <w:t>) is a principle of efficient computations:</w:t>
      </w:r>
      <w:r w:rsidR="006B333F">
        <w:rPr>
          <w:iCs/>
        </w:rPr>
        <w:t xml:space="preserve"> set-merge is simpler because the output</w:t>
      </w:r>
      <w:r w:rsidR="00BE0E2F">
        <w:rPr>
          <w:iCs/>
        </w:rPr>
        <w:t xml:space="preserve"> does not have to undergo the operation SIMPL.</w:t>
      </w:r>
      <w:r w:rsidR="00E53BF1">
        <w:rPr>
          <w:iCs/>
        </w:rPr>
        <w:t xml:space="preserve"> </w:t>
      </w:r>
    </w:p>
    <w:p w:rsidR="00BE0E2F" w:rsidRDefault="00BE0E2F" w:rsidP="00BE0E2F">
      <w:pPr>
        <w:spacing w:line="360" w:lineRule="auto"/>
        <w:ind w:firstLine="720"/>
        <w:contextualSpacing/>
        <w:rPr>
          <w:iCs/>
        </w:rPr>
      </w:pPr>
      <w:r w:rsidRPr="000A0105">
        <w:rPr>
          <w:iCs/>
        </w:rPr>
        <w:t>Labeling approaches have also been suggested to account for the special status of adjuncts, e.g. Goto (2015) argues that adjuncts are not labeled and that they are therefore islands. The need to avoid adjuncts would remain under this approach but the rationale would be different namely labeling requirements instead the need of avoiding pair-merge.</w:t>
      </w:r>
    </w:p>
    <w:p w:rsidR="0069022D" w:rsidRPr="00460008" w:rsidRDefault="0087315B" w:rsidP="00460008">
      <w:pPr>
        <w:spacing w:line="360" w:lineRule="auto"/>
        <w:ind w:firstLine="720"/>
        <w:contextualSpacing/>
        <w:rPr>
          <w:iCs/>
        </w:rPr>
      </w:pPr>
      <w:r>
        <w:rPr>
          <w:iCs/>
        </w:rPr>
        <w:t>I’ll now turn to the different positions</w:t>
      </w:r>
      <w:r w:rsidR="00BE0E2F">
        <w:rPr>
          <w:iCs/>
        </w:rPr>
        <w:t xml:space="preserve"> of </w:t>
      </w:r>
      <w:r>
        <w:rPr>
          <w:iCs/>
        </w:rPr>
        <w:t>adjuncts</w:t>
      </w:r>
      <w:r w:rsidR="00BE0E2F">
        <w:rPr>
          <w:iCs/>
        </w:rPr>
        <w:t>.</w:t>
      </w:r>
      <w:r>
        <w:rPr>
          <w:iCs/>
        </w:rPr>
        <w:t xml:space="preserve"> </w:t>
      </w:r>
      <w:r w:rsidR="00DD49BD">
        <w:rPr>
          <w:iCs/>
        </w:rPr>
        <w:t xml:space="preserve">If </w:t>
      </w:r>
      <w:r>
        <w:rPr>
          <w:iCs/>
        </w:rPr>
        <w:t xml:space="preserve">pair-merge </w:t>
      </w:r>
      <w:r w:rsidR="00DD49BD">
        <w:rPr>
          <w:iCs/>
        </w:rPr>
        <w:t xml:space="preserve">is restricted </w:t>
      </w:r>
      <w:r>
        <w:rPr>
          <w:iCs/>
        </w:rPr>
        <w:t xml:space="preserve">to </w:t>
      </w:r>
      <w:r w:rsidR="00DD49BD">
        <w:rPr>
          <w:iCs/>
        </w:rPr>
        <w:t xml:space="preserve">just </w:t>
      </w:r>
      <w:r>
        <w:rPr>
          <w:iCs/>
        </w:rPr>
        <w:t>base</w:t>
      </w:r>
      <w:r w:rsidR="00C030F5">
        <w:rPr>
          <w:iCs/>
        </w:rPr>
        <w:t xml:space="preserve"> </w:t>
      </w:r>
      <w:r w:rsidR="00DD49BD">
        <w:rPr>
          <w:iCs/>
        </w:rPr>
        <w:t>generated adjunct</w:t>
      </w:r>
      <w:r>
        <w:rPr>
          <w:iCs/>
        </w:rPr>
        <w:t>s</w:t>
      </w:r>
      <w:r w:rsidR="00DD49BD">
        <w:rPr>
          <w:iCs/>
        </w:rPr>
        <w:t>, e</w:t>
      </w:r>
      <w:r>
        <w:rPr>
          <w:iCs/>
        </w:rPr>
        <w:t xml:space="preserve">ven </w:t>
      </w:r>
      <w:r w:rsidR="00DD49BD">
        <w:rPr>
          <w:iCs/>
        </w:rPr>
        <w:t>those</w:t>
      </w:r>
      <w:r>
        <w:rPr>
          <w:iCs/>
        </w:rPr>
        <w:t xml:space="preserve"> a</w:t>
      </w:r>
      <w:r w:rsidR="00FE2E55">
        <w:rPr>
          <w:iCs/>
        </w:rPr>
        <w:t xml:space="preserve">djuncts come in many shapes </w:t>
      </w:r>
      <w:r w:rsidR="00E9488F">
        <w:rPr>
          <w:iCs/>
        </w:rPr>
        <w:t xml:space="preserve">and kinds, as the four adjuncts </w:t>
      </w:r>
      <w:r w:rsidR="003844F9">
        <w:rPr>
          <w:iCs/>
        </w:rPr>
        <w:t>in (5</w:t>
      </w:r>
      <w:r w:rsidR="00460008">
        <w:rPr>
          <w:iCs/>
        </w:rPr>
        <w:t>a</w:t>
      </w:r>
      <w:r w:rsidR="00FE2E55">
        <w:rPr>
          <w:iCs/>
        </w:rPr>
        <w:t xml:space="preserve">) show. There is the CP adverb </w:t>
      </w:r>
      <w:r w:rsidR="00FE2E55" w:rsidRPr="00FE2E55">
        <w:rPr>
          <w:i/>
          <w:iCs/>
        </w:rPr>
        <w:t>allegedly</w:t>
      </w:r>
      <w:r w:rsidR="00FE2E55">
        <w:rPr>
          <w:iCs/>
        </w:rPr>
        <w:t xml:space="preserve">, the TP adverb </w:t>
      </w:r>
      <w:r w:rsidR="00FE2E55" w:rsidRPr="00FE2E55">
        <w:rPr>
          <w:i/>
          <w:iCs/>
        </w:rPr>
        <w:t>often</w:t>
      </w:r>
      <w:r w:rsidR="00FE2E55">
        <w:rPr>
          <w:iCs/>
        </w:rPr>
        <w:t xml:space="preserve">, and the VP adverbials </w:t>
      </w:r>
      <w:r w:rsidR="00FE2E55" w:rsidRPr="00FE2E55">
        <w:rPr>
          <w:i/>
          <w:iCs/>
        </w:rPr>
        <w:t>with great enthusiasm</w:t>
      </w:r>
      <w:r w:rsidR="00FE2E55">
        <w:rPr>
          <w:iCs/>
        </w:rPr>
        <w:t xml:space="preserve"> and </w:t>
      </w:r>
      <w:r w:rsidR="00FE2E55" w:rsidRPr="00FE2E55">
        <w:rPr>
          <w:i/>
          <w:iCs/>
        </w:rPr>
        <w:t>until evening</w:t>
      </w:r>
      <w:r w:rsidR="00FE2E55">
        <w:rPr>
          <w:iCs/>
        </w:rPr>
        <w:t xml:space="preserve">. </w:t>
      </w:r>
      <w:r w:rsidR="003844F9">
        <w:rPr>
          <w:iCs/>
        </w:rPr>
        <w:t>In (5</w:t>
      </w:r>
      <w:r w:rsidR="00460008">
        <w:rPr>
          <w:iCs/>
        </w:rPr>
        <w:t xml:space="preserve">b), I have added the adjunct </w:t>
      </w:r>
      <w:r w:rsidR="00460008">
        <w:rPr>
          <w:i/>
          <w:iCs/>
        </w:rPr>
        <w:t xml:space="preserve">there, </w:t>
      </w:r>
      <w:r w:rsidR="00460008">
        <w:rPr>
          <w:iCs/>
        </w:rPr>
        <w:t xml:space="preserve">which is ambiguous between a temporal </w:t>
      </w:r>
      <w:r w:rsidR="00E9488F">
        <w:rPr>
          <w:iCs/>
        </w:rPr>
        <w:t xml:space="preserve">VP </w:t>
      </w:r>
      <w:r w:rsidR="00460008">
        <w:rPr>
          <w:iCs/>
        </w:rPr>
        <w:t xml:space="preserve">adverb modifying the sentence or </w:t>
      </w:r>
      <w:r w:rsidR="00E9488F">
        <w:rPr>
          <w:iCs/>
        </w:rPr>
        <w:t>a</w:t>
      </w:r>
      <w:r w:rsidR="00460008">
        <w:rPr>
          <w:iCs/>
        </w:rPr>
        <w:t xml:space="preserve"> </w:t>
      </w:r>
      <w:r w:rsidR="00E9488F">
        <w:rPr>
          <w:iCs/>
        </w:rPr>
        <w:t>modifier of the N</w:t>
      </w:r>
      <w:r w:rsidR="00460008">
        <w:rPr>
          <w:iCs/>
        </w:rPr>
        <w:t xml:space="preserve">P </w:t>
      </w:r>
      <w:r w:rsidR="00460008" w:rsidRPr="00460008">
        <w:rPr>
          <w:i/>
          <w:iCs/>
        </w:rPr>
        <w:t>elephants</w:t>
      </w:r>
      <w:r w:rsidR="00460008">
        <w:rPr>
          <w:iCs/>
        </w:rPr>
        <w:t xml:space="preserve">. This </w:t>
      </w:r>
      <w:r w:rsidR="00E9488F">
        <w:rPr>
          <w:iCs/>
        </w:rPr>
        <w:t xml:space="preserve">ambiguity </w:t>
      </w:r>
      <w:r w:rsidR="00460008">
        <w:rPr>
          <w:iCs/>
        </w:rPr>
        <w:t>will be relevant in section 3.</w:t>
      </w:r>
    </w:p>
    <w:p w:rsidR="00FE2E55" w:rsidRDefault="00FE2E55" w:rsidP="00482E8C">
      <w:pPr>
        <w:spacing w:line="360" w:lineRule="auto"/>
        <w:contextualSpacing/>
        <w:rPr>
          <w:iCs/>
        </w:rPr>
      </w:pPr>
    </w:p>
    <w:p w:rsidR="00FE2E55" w:rsidRDefault="00FE2E55" w:rsidP="00482E8C">
      <w:pPr>
        <w:spacing w:line="360" w:lineRule="auto"/>
        <w:contextualSpacing/>
        <w:rPr>
          <w:iCs/>
        </w:rPr>
      </w:pPr>
      <w:r w:rsidRPr="00FE2E55">
        <w:rPr>
          <w:iCs/>
        </w:rPr>
        <w:t>(</w:t>
      </w:r>
      <w:r w:rsidR="003844F9">
        <w:rPr>
          <w:iCs/>
        </w:rPr>
        <w:t>5</w:t>
      </w:r>
      <w:r>
        <w:rPr>
          <w:iCs/>
        </w:rPr>
        <w:t>)</w:t>
      </w:r>
      <w:r>
        <w:rPr>
          <w:iCs/>
        </w:rPr>
        <w:tab/>
      </w:r>
      <w:r w:rsidR="00460008">
        <w:rPr>
          <w:iCs/>
        </w:rPr>
        <w:t>a.</w:t>
      </w:r>
      <w:r w:rsidR="00460008">
        <w:rPr>
          <w:iCs/>
        </w:rPr>
        <w:tab/>
      </w:r>
      <w:r>
        <w:rPr>
          <w:iCs/>
        </w:rPr>
        <w:t>Allegedly, t</w:t>
      </w:r>
      <w:r w:rsidRPr="00FE2E55">
        <w:rPr>
          <w:iCs/>
        </w:rPr>
        <w:t>hey often fed th</w:t>
      </w:r>
      <w:r w:rsidR="00460008">
        <w:rPr>
          <w:iCs/>
        </w:rPr>
        <w:t>os</w:t>
      </w:r>
      <w:r w:rsidRPr="00FE2E55">
        <w:rPr>
          <w:iCs/>
        </w:rPr>
        <w:t>e elephants with great enthusiasm until evening.</w:t>
      </w:r>
    </w:p>
    <w:p w:rsidR="00426028" w:rsidRDefault="00460008" w:rsidP="00426028">
      <w:pPr>
        <w:spacing w:line="360" w:lineRule="auto"/>
        <w:contextualSpacing/>
        <w:rPr>
          <w:iCs/>
        </w:rPr>
      </w:pPr>
      <w:r>
        <w:rPr>
          <w:iCs/>
        </w:rPr>
        <w:tab/>
        <w:t>b.</w:t>
      </w:r>
      <w:r>
        <w:rPr>
          <w:iCs/>
        </w:rPr>
        <w:tab/>
        <w:t>Allegedly, t</w:t>
      </w:r>
      <w:r w:rsidRPr="00FE2E55">
        <w:rPr>
          <w:iCs/>
        </w:rPr>
        <w:t>hey often fed th</w:t>
      </w:r>
      <w:r>
        <w:rPr>
          <w:iCs/>
        </w:rPr>
        <w:t>os</w:t>
      </w:r>
      <w:r w:rsidRPr="00FE2E55">
        <w:rPr>
          <w:iCs/>
        </w:rPr>
        <w:t xml:space="preserve">e elephants </w:t>
      </w:r>
      <w:r>
        <w:rPr>
          <w:iCs/>
        </w:rPr>
        <w:t xml:space="preserve">there </w:t>
      </w:r>
      <w:r w:rsidRPr="00FE2E55">
        <w:rPr>
          <w:iCs/>
        </w:rPr>
        <w:t>with great enthusiasm until evening.</w:t>
      </w:r>
    </w:p>
    <w:p w:rsidR="00460008" w:rsidRDefault="00460008" w:rsidP="00426028">
      <w:pPr>
        <w:spacing w:line="360" w:lineRule="auto"/>
        <w:contextualSpacing/>
        <w:rPr>
          <w:iCs/>
        </w:rPr>
      </w:pPr>
    </w:p>
    <w:p w:rsidR="00426028" w:rsidRDefault="009C6FA1" w:rsidP="009C6FA1">
      <w:pPr>
        <w:spacing w:line="360" w:lineRule="auto"/>
        <w:contextualSpacing/>
        <w:rPr>
          <w:iCs/>
        </w:rPr>
      </w:pPr>
      <w:r>
        <w:rPr>
          <w:iCs/>
        </w:rPr>
        <w:t xml:space="preserve">As mentioned, </w:t>
      </w:r>
      <w:r w:rsidR="00426028" w:rsidRPr="002C35E8">
        <w:rPr>
          <w:iCs/>
        </w:rPr>
        <w:t>CP and TP adverb</w:t>
      </w:r>
      <w:r w:rsidR="00275475" w:rsidRPr="002C35E8">
        <w:rPr>
          <w:iCs/>
        </w:rPr>
        <w:t>ial</w:t>
      </w:r>
      <w:r w:rsidR="00426028" w:rsidRPr="002C35E8">
        <w:rPr>
          <w:iCs/>
        </w:rPr>
        <w:t xml:space="preserve">s </w:t>
      </w:r>
      <w:r w:rsidR="00E74834">
        <w:rPr>
          <w:iCs/>
        </w:rPr>
        <w:t>are typically seen as occu</w:t>
      </w:r>
      <w:r w:rsidR="00CF7A57" w:rsidRPr="002C35E8">
        <w:rPr>
          <w:iCs/>
        </w:rPr>
        <w:t>pying</w:t>
      </w:r>
      <w:r w:rsidR="00426028" w:rsidRPr="002C35E8">
        <w:rPr>
          <w:iCs/>
        </w:rPr>
        <w:t xml:space="preserve"> specific positions in the clausal hierarchy,</w:t>
      </w:r>
      <w:r w:rsidR="00426028">
        <w:rPr>
          <w:iCs/>
        </w:rPr>
        <w:t xml:space="preserve"> </w:t>
      </w:r>
      <w:r w:rsidR="00384685">
        <w:rPr>
          <w:iCs/>
        </w:rPr>
        <w:t>whereas</w:t>
      </w:r>
      <w:r w:rsidR="00426028">
        <w:rPr>
          <w:iCs/>
        </w:rPr>
        <w:t xml:space="preserve"> VP adverbial</w:t>
      </w:r>
      <w:r w:rsidR="00CF7A57">
        <w:rPr>
          <w:iCs/>
        </w:rPr>
        <w:t>s</w:t>
      </w:r>
      <w:r w:rsidR="004B7253">
        <w:rPr>
          <w:iCs/>
        </w:rPr>
        <w:t xml:space="preserve">  - </w:t>
      </w:r>
      <w:r w:rsidR="00426028">
        <w:rPr>
          <w:iCs/>
        </w:rPr>
        <w:t>sometimes called circumstantial</w:t>
      </w:r>
      <w:r w:rsidR="00CF7A57">
        <w:rPr>
          <w:iCs/>
        </w:rPr>
        <w:t xml:space="preserve"> adverbials</w:t>
      </w:r>
      <w:r w:rsidR="004B7253">
        <w:rPr>
          <w:iCs/>
        </w:rPr>
        <w:t xml:space="preserve"> -</w:t>
      </w:r>
      <w:r w:rsidR="00426028">
        <w:rPr>
          <w:iCs/>
        </w:rPr>
        <w:t xml:space="preserve"> are generally </w:t>
      </w:r>
      <w:r w:rsidR="00CF7A57">
        <w:rPr>
          <w:iCs/>
        </w:rPr>
        <w:t xml:space="preserve">regarded </w:t>
      </w:r>
      <w:r w:rsidR="00CF7A57">
        <w:rPr>
          <w:iCs/>
        </w:rPr>
        <w:lastRenderedPageBreak/>
        <w:t xml:space="preserve">as </w:t>
      </w:r>
      <w:r w:rsidR="00426028">
        <w:rPr>
          <w:iCs/>
        </w:rPr>
        <w:t>adjoined</w:t>
      </w:r>
      <w:r w:rsidR="00CF7A57">
        <w:rPr>
          <w:iCs/>
        </w:rPr>
        <w:t xml:space="preserve"> inside the VP</w:t>
      </w:r>
      <w:r w:rsidR="00E74834">
        <w:rPr>
          <w:iCs/>
        </w:rPr>
        <w:t xml:space="preserve"> (Cinque 1999: 29)</w:t>
      </w:r>
      <w:r w:rsidR="00426028">
        <w:rPr>
          <w:iCs/>
        </w:rPr>
        <w:t>.</w:t>
      </w:r>
      <w:r w:rsidR="00460008">
        <w:rPr>
          <w:iCs/>
        </w:rPr>
        <w:t xml:space="preserve"> This difference </w:t>
      </w:r>
      <w:r w:rsidR="003844F9">
        <w:rPr>
          <w:iCs/>
        </w:rPr>
        <w:t>is shown in (6</w:t>
      </w:r>
      <w:r w:rsidR="00275475">
        <w:rPr>
          <w:iCs/>
        </w:rPr>
        <w:t>a</w:t>
      </w:r>
      <w:r w:rsidR="003844F9">
        <w:rPr>
          <w:iCs/>
        </w:rPr>
        <w:t>) for the adjuncts in (5</w:t>
      </w:r>
      <w:r w:rsidR="00460008">
        <w:rPr>
          <w:iCs/>
        </w:rPr>
        <w:t>a</w:t>
      </w:r>
      <w:r w:rsidR="00CF7A57">
        <w:rPr>
          <w:iCs/>
        </w:rPr>
        <w:t>).</w:t>
      </w:r>
      <w:r w:rsidR="00426028">
        <w:rPr>
          <w:iCs/>
        </w:rPr>
        <w:t xml:space="preserve"> </w:t>
      </w:r>
      <w:r w:rsidR="00275475">
        <w:rPr>
          <w:iCs/>
        </w:rPr>
        <w:t xml:space="preserve">It is also possible, but less frequently seen, to </w:t>
      </w:r>
      <w:r w:rsidR="00CB2CFD">
        <w:rPr>
          <w:iCs/>
        </w:rPr>
        <w:t xml:space="preserve">integrate </w:t>
      </w:r>
      <w:r w:rsidR="00DD49BD">
        <w:rPr>
          <w:iCs/>
        </w:rPr>
        <w:t xml:space="preserve">some of </w:t>
      </w:r>
      <w:r w:rsidR="00CB2CFD">
        <w:rPr>
          <w:iCs/>
        </w:rPr>
        <w:t xml:space="preserve">the </w:t>
      </w:r>
      <w:r w:rsidR="00DD49BD">
        <w:rPr>
          <w:iCs/>
        </w:rPr>
        <w:t xml:space="preserve">VP </w:t>
      </w:r>
      <w:r w:rsidR="00CB2CFD">
        <w:rPr>
          <w:iCs/>
        </w:rPr>
        <w:t>adverbials into the functional structure</w:t>
      </w:r>
      <w:r w:rsidR="003844F9">
        <w:rPr>
          <w:iCs/>
        </w:rPr>
        <w:t>, as in (6</w:t>
      </w:r>
      <w:r w:rsidR="00275475">
        <w:rPr>
          <w:iCs/>
        </w:rPr>
        <w:t>b).</w:t>
      </w:r>
    </w:p>
    <w:p w:rsidR="00426028" w:rsidRDefault="00426028" w:rsidP="00426028">
      <w:pPr>
        <w:spacing w:line="360" w:lineRule="auto"/>
        <w:contextualSpacing/>
        <w:rPr>
          <w:iCs/>
        </w:rPr>
      </w:pPr>
    </w:p>
    <w:p w:rsidR="0069022D" w:rsidRDefault="003844F9" w:rsidP="00426028">
      <w:pPr>
        <w:spacing w:line="360" w:lineRule="auto"/>
        <w:contextualSpacing/>
        <w:rPr>
          <w:iCs/>
        </w:rPr>
      </w:pPr>
      <w:r>
        <w:rPr>
          <w:iCs/>
        </w:rPr>
        <w:t>(6</w:t>
      </w:r>
      <w:r w:rsidR="00426028">
        <w:rPr>
          <w:iCs/>
        </w:rPr>
        <w:t>)</w:t>
      </w:r>
      <w:r w:rsidR="00426028">
        <w:rPr>
          <w:iCs/>
        </w:rPr>
        <w:tab/>
      </w:r>
      <w:r w:rsidR="00275475">
        <w:rPr>
          <w:iCs/>
        </w:rPr>
        <w:t>a.</w:t>
      </w:r>
      <w:r w:rsidR="00426028">
        <w:rPr>
          <w:iCs/>
        </w:rPr>
        <w:tab/>
        <w:t>CP</w:t>
      </w:r>
      <w:r w:rsidR="00275475">
        <w:rPr>
          <w:iCs/>
        </w:rPr>
        <w:tab/>
      </w:r>
      <w:r w:rsidR="00275475">
        <w:rPr>
          <w:iCs/>
        </w:rPr>
        <w:tab/>
      </w:r>
      <w:r w:rsidR="00275475">
        <w:rPr>
          <w:iCs/>
        </w:rPr>
        <w:tab/>
      </w:r>
      <w:r w:rsidR="000402ED">
        <w:rPr>
          <w:iCs/>
        </w:rPr>
        <w:tab/>
      </w:r>
      <w:r w:rsidR="00275475">
        <w:rPr>
          <w:iCs/>
        </w:rPr>
        <w:t>b.</w:t>
      </w:r>
      <w:r w:rsidR="00275475">
        <w:rPr>
          <w:iCs/>
        </w:rPr>
        <w:tab/>
        <w:t>…</w:t>
      </w:r>
      <w:r w:rsidR="00275475">
        <w:rPr>
          <w:iCs/>
        </w:rPr>
        <w:tab/>
      </w:r>
      <w:r w:rsidR="00275475">
        <w:rPr>
          <w:iCs/>
        </w:rPr>
        <w:tab/>
        <w:t>TP</w:t>
      </w:r>
    </w:p>
    <w:p w:rsidR="00426028" w:rsidRPr="00426028" w:rsidRDefault="00426028" w:rsidP="00482E8C">
      <w:pPr>
        <w:spacing w:line="360" w:lineRule="auto"/>
        <w:contextualSpacing/>
        <w:rPr>
          <w:rFonts w:ascii="ArborWin" w:hAnsi="ArborWin"/>
          <w:iCs/>
        </w:rPr>
      </w:pPr>
      <w:r>
        <w:rPr>
          <w:iCs/>
        </w:rPr>
        <w:tab/>
      </w:r>
      <w:r>
        <w:rPr>
          <w:rFonts w:ascii="ArborWin" w:hAnsi="ArborWin"/>
          <w:iCs/>
        </w:rPr>
        <w:t>ei</w:t>
      </w:r>
      <w:r w:rsidR="00275475">
        <w:rPr>
          <w:rFonts w:ascii="ArborWin" w:hAnsi="ArborWin"/>
          <w:iCs/>
        </w:rPr>
        <w:tab/>
      </w:r>
      <w:r w:rsidR="00275475">
        <w:rPr>
          <w:rFonts w:ascii="ArborWin" w:hAnsi="ArborWin"/>
          <w:iCs/>
        </w:rPr>
        <w:tab/>
      </w:r>
      <w:r w:rsidR="00275475">
        <w:rPr>
          <w:rFonts w:ascii="ArborWin" w:hAnsi="ArborWin"/>
          <w:iCs/>
        </w:rPr>
        <w:tab/>
      </w:r>
      <w:r w:rsidR="00275475">
        <w:rPr>
          <w:rFonts w:ascii="ArborWin" w:hAnsi="ArborWin"/>
          <w:iCs/>
        </w:rPr>
        <w:tab/>
      </w:r>
      <w:r w:rsidR="000402ED">
        <w:rPr>
          <w:rFonts w:ascii="ArborWin" w:hAnsi="ArborWin"/>
          <w:iCs/>
        </w:rPr>
        <w:tab/>
      </w:r>
      <w:r w:rsidR="00275475">
        <w:rPr>
          <w:rFonts w:ascii="ArborWin" w:hAnsi="ArborWin"/>
          <w:iCs/>
        </w:rPr>
        <w:tab/>
        <w:t>ei</w:t>
      </w:r>
    </w:p>
    <w:p w:rsidR="0069022D" w:rsidRDefault="00426028" w:rsidP="00482E8C">
      <w:pPr>
        <w:spacing w:line="360" w:lineRule="auto"/>
        <w:contextualSpacing/>
        <w:rPr>
          <w:iCs/>
        </w:rPr>
      </w:pPr>
      <w:r>
        <w:rPr>
          <w:iCs/>
        </w:rPr>
        <w:tab/>
        <w:t>AP</w:t>
      </w:r>
      <w:r>
        <w:rPr>
          <w:iCs/>
        </w:rPr>
        <w:tab/>
      </w:r>
      <w:r>
        <w:rPr>
          <w:iCs/>
        </w:rPr>
        <w:tab/>
        <w:t>TP</w:t>
      </w:r>
      <w:r w:rsidR="00275475">
        <w:rPr>
          <w:iCs/>
        </w:rPr>
        <w:tab/>
      </w:r>
      <w:r w:rsidR="00275475">
        <w:rPr>
          <w:iCs/>
        </w:rPr>
        <w:tab/>
      </w:r>
      <w:r w:rsidR="00275475">
        <w:rPr>
          <w:iCs/>
        </w:rPr>
        <w:tab/>
      </w:r>
      <w:r w:rsidR="00275475">
        <w:rPr>
          <w:iCs/>
        </w:rPr>
        <w:tab/>
      </w:r>
      <w:r w:rsidR="000402ED">
        <w:rPr>
          <w:iCs/>
        </w:rPr>
        <w:tab/>
      </w:r>
      <w:r w:rsidR="00275475">
        <w:rPr>
          <w:iCs/>
        </w:rPr>
        <w:t>DP</w:t>
      </w:r>
      <w:r w:rsidR="00275475">
        <w:rPr>
          <w:iCs/>
        </w:rPr>
        <w:tab/>
      </w:r>
      <w:r w:rsidR="00275475">
        <w:rPr>
          <w:iCs/>
        </w:rPr>
        <w:tab/>
        <w:t>T’</w:t>
      </w:r>
    </w:p>
    <w:p w:rsidR="00426028" w:rsidRDefault="00CF7A57" w:rsidP="00482E8C">
      <w:pPr>
        <w:spacing w:line="360" w:lineRule="auto"/>
        <w:contextualSpacing/>
        <w:rPr>
          <w:iCs/>
        </w:rPr>
      </w:pPr>
      <w:r>
        <w:rPr>
          <w:iCs/>
        </w:rPr>
        <w:t>Allegedly</w:t>
      </w:r>
      <w:r w:rsidR="00426028">
        <w:rPr>
          <w:iCs/>
        </w:rPr>
        <w:tab/>
      </w:r>
      <w:r w:rsidR="00426028">
        <w:rPr>
          <w:rFonts w:ascii="ArborWin" w:hAnsi="ArborWin"/>
          <w:iCs/>
        </w:rPr>
        <w:t>ei</w:t>
      </w:r>
      <w:r w:rsidR="00275475">
        <w:rPr>
          <w:rFonts w:ascii="ArborWin" w:hAnsi="ArborWin"/>
          <w:iCs/>
        </w:rPr>
        <w:tab/>
      </w:r>
      <w:r w:rsidR="00275475">
        <w:rPr>
          <w:rFonts w:ascii="ArborWin" w:hAnsi="ArborWin"/>
          <w:iCs/>
        </w:rPr>
        <w:tab/>
      </w:r>
      <w:r w:rsidR="00275475">
        <w:rPr>
          <w:rFonts w:ascii="ArborWin" w:hAnsi="ArborWin"/>
          <w:iCs/>
        </w:rPr>
        <w:tab/>
      </w:r>
      <w:r w:rsidR="000402ED">
        <w:rPr>
          <w:rFonts w:ascii="ArborWin" w:hAnsi="ArborWin"/>
          <w:iCs/>
        </w:rPr>
        <w:tab/>
      </w:r>
      <w:r w:rsidR="00275475">
        <w:rPr>
          <w:rFonts w:ascii="ArborWin" w:hAnsi="ArborWin"/>
          <w:iCs/>
        </w:rPr>
        <w:tab/>
      </w:r>
      <w:r w:rsidR="00275475">
        <w:rPr>
          <w:iCs/>
        </w:rPr>
        <w:t>they</w:t>
      </w:r>
      <w:r w:rsidR="00275475">
        <w:rPr>
          <w:rFonts w:ascii="ArborWin" w:hAnsi="ArborWin"/>
          <w:iCs/>
        </w:rPr>
        <w:tab/>
        <w:t>ei</w:t>
      </w:r>
    </w:p>
    <w:p w:rsidR="00426028" w:rsidRDefault="00426028" w:rsidP="00482E8C">
      <w:pPr>
        <w:spacing w:line="360" w:lineRule="auto"/>
        <w:contextualSpacing/>
        <w:rPr>
          <w:iCs/>
        </w:rPr>
      </w:pPr>
      <w:r>
        <w:rPr>
          <w:iCs/>
        </w:rPr>
        <w:tab/>
      </w:r>
      <w:r>
        <w:rPr>
          <w:iCs/>
        </w:rPr>
        <w:tab/>
        <w:t>DP</w:t>
      </w:r>
      <w:r>
        <w:rPr>
          <w:iCs/>
        </w:rPr>
        <w:tab/>
      </w:r>
      <w:r>
        <w:rPr>
          <w:iCs/>
        </w:rPr>
        <w:tab/>
        <w:t>T’</w:t>
      </w:r>
      <w:r w:rsidR="00275475">
        <w:rPr>
          <w:iCs/>
        </w:rPr>
        <w:tab/>
      </w:r>
      <w:r w:rsidR="00275475">
        <w:rPr>
          <w:iCs/>
        </w:rPr>
        <w:tab/>
      </w:r>
      <w:r w:rsidR="00275475">
        <w:rPr>
          <w:iCs/>
        </w:rPr>
        <w:tab/>
      </w:r>
      <w:r w:rsidR="000402ED">
        <w:rPr>
          <w:iCs/>
        </w:rPr>
        <w:tab/>
      </w:r>
      <w:r w:rsidR="00275475">
        <w:rPr>
          <w:iCs/>
        </w:rPr>
        <w:tab/>
        <w:t>T’</w:t>
      </w:r>
      <w:r w:rsidR="00275475">
        <w:rPr>
          <w:iCs/>
        </w:rPr>
        <w:tab/>
      </w:r>
      <w:r w:rsidR="00275475">
        <w:rPr>
          <w:iCs/>
        </w:rPr>
        <w:tab/>
        <w:t>PP</w:t>
      </w:r>
      <w:r w:rsidR="00275475">
        <w:rPr>
          <w:iCs/>
        </w:rPr>
        <w:tab/>
      </w:r>
    </w:p>
    <w:p w:rsidR="00426028" w:rsidRDefault="00426028" w:rsidP="00482E8C">
      <w:pPr>
        <w:spacing w:line="360" w:lineRule="auto"/>
        <w:contextualSpacing/>
        <w:rPr>
          <w:iCs/>
        </w:rPr>
      </w:pPr>
      <w:r>
        <w:rPr>
          <w:iCs/>
        </w:rPr>
        <w:tab/>
      </w:r>
      <w:r>
        <w:rPr>
          <w:iCs/>
        </w:rPr>
        <w:tab/>
        <w:t>they</w:t>
      </w:r>
      <w:r>
        <w:rPr>
          <w:iCs/>
        </w:rPr>
        <w:tab/>
      </w:r>
      <w:r>
        <w:rPr>
          <w:rFonts w:ascii="ArborWin" w:hAnsi="ArborWin"/>
          <w:iCs/>
        </w:rPr>
        <w:t>ei</w:t>
      </w:r>
      <w:r w:rsidR="00275475">
        <w:rPr>
          <w:rFonts w:ascii="ArborWin" w:hAnsi="ArborWin"/>
          <w:iCs/>
        </w:rPr>
        <w:tab/>
      </w:r>
      <w:r w:rsidR="00275475">
        <w:rPr>
          <w:rFonts w:ascii="ArborWin" w:hAnsi="ArborWin"/>
          <w:iCs/>
        </w:rPr>
        <w:tab/>
      </w:r>
      <w:r w:rsidR="00275475">
        <w:rPr>
          <w:rFonts w:ascii="ArborWin" w:hAnsi="ArborWin"/>
          <w:iCs/>
        </w:rPr>
        <w:tab/>
      </w:r>
      <w:r w:rsidR="000402ED">
        <w:rPr>
          <w:rFonts w:ascii="ArborWin" w:hAnsi="ArborWin"/>
          <w:iCs/>
        </w:rPr>
        <w:tab/>
      </w:r>
      <w:r w:rsidR="00275475">
        <w:rPr>
          <w:rFonts w:ascii="ArborWin" w:hAnsi="ArborWin"/>
          <w:iCs/>
        </w:rPr>
        <w:t>ei</w:t>
      </w:r>
      <w:r w:rsidR="00275475" w:rsidRPr="00275475">
        <w:rPr>
          <w:rFonts w:ascii="ArborWin" w:hAnsi="ArborWin"/>
          <w:iCs/>
        </w:rPr>
        <w:t xml:space="preserve"> </w:t>
      </w:r>
      <w:r w:rsidR="00275475">
        <w:rPr>
          <w:rFonts w:ascii="ArborWin" w:hAnsi="ArborWin"/>
          <w:iCs/>
        </w:rPr>
        <w:tab/>
      </w:r>
      <w:r w:rsidR="00275475">
        <w:rPr>
          <w:rFonts w:ascii="ArborWin" w:hAnsi="ArborWin"/>
          <w:iCs/>
        </w:rPr>
        <w:tab/>
      </w:r>
      <w:r w:rsidR="00275475">
        <w:rPr>
          <w:rFonts w:cstheme="minorHAnsi"/>
          <w:iCs/>
        </w:rPr>
        <w:t>until evening</w:t>
      </w:r>
    </w:p>
    <w:p w:rsidR="00426028" w:rsidRDefault="00426028" w:rsidP="00482E8C">
      <w:pPr>
        <w:spacing w:line="360" w:lineRule="auto"/>
        <w:contextualSpacing/>
        <w:rPr>
          <w:iCs/>
        </w:rPr>
      </w:pPr>
      <w:r>
        <w:rPr>
          <w:iCs/>
        </w:rPr>
        <w:tab/>
      </w:r>
      <w:r>
        <w:rPr>
          <w:iCs/>
        </w:rPr>
        <w:tab/>
      </w:r>
      <w:r>
        <w:rPr>
          <w:iCs/>
        </w:rPr>
        <w:tab/>
        <w:t>T</w:t>
      </w:r>
      <w:r>
        <w:rPr>
          <w:iCs/>
        </w:rPr>
        <w:tab/>
      </w:r>
      <w:r>
        <w:rPr>
          <w:iCs/>
        </w:rPr>
        <w:tab/>
        <w:t>ASP</w:t>
      </w:r>
      <w:r w:rsidR="00275475">
        <w:rPr>
          <w:iCs/>
        </w:rPr>
        <w:tab/>
      </w:r>
      <w:r w:rsidR="00275475">
        <w:rPr>
          <w:iCs/>
        </w:rPr>
        <w:tab/>
      </w:r>
      <w:r w:rsidR="000402ED">
        <w:rPr>
          <w:iCs/>
        </w:rPr>
        <w:tab/>
      </w:r>
      <w:r w:rsidR="00275475">
        <w:rPr>
          <w:iCs/>
        </w:rPr>
        <w:t>T</w:t>
      </w:r>
      <w:r w:rsidR="00275475">
        <w:rPr>
          <w:iCs/>
        </w:rPr>
        <w:tab/>
      </w:r>
      <w:r w:rsidR="00275475">
        <w:rPr>
          <w:iCs/>
        </w:rPr>
        <w:tab/>
        <w:t>ASPP</w:t>
      </w:r>
    </w:p>
    <w:p w:rsidR="00426028" w:rsidRDefault="00426028" w:rsidP="00482E8C">
      <w:pPr>
        <w:spacing w:line="360" w:lineRule="auto"/>
        <w:contextualSpacing/>
        <w:rPr>
          <w:iCs/>
        </w:rPr>
      </w:pPr>
      <w:r>
        <w:rPr>
          <w:iCs/>
        </w:rPr>
        <w:tab/>
      </w:r>
      <w:r>
        <w:rPr>
          <w:iCs/>
        </w:rPr>
        <w:tab/>
      </w:r>
      <w:r>
        <w:rPr>
          <w:iCs/>
        </w:rPr>
        <w:tab/>
      </w:r>
      <w:r>
        <w:rPr>
          <w:iCs/>
        </w:rPr>
        <w:tab/>
      </w:r>
      <w:r>
        <w:rPr>
          <w:rFonts w:ascii="ArborWin" w:hAnsi="ArborWin"/>
          <w:iCs/>
        </w:rPr>
        <w:t>ei</w:t>
      </w:r>
      <w:r w:rsidR="00275475">
        <w:rPr>
          <w:rFonts w:ascii="ArborWin" w:hAnsi="ArborWin"/>
          <w:iCs/>
        </w:rPr>
        <w:tab/>
      </w:r>
      <w:r w:rsidR="00275475">
        <w:rPr>
          <w:rFonts w:ascii="ArborWin" w:hAnsi="ArborWin"/>
          <w:iCs/>
        </w:rPr>
        <w:tab/>
      </w:r>
      <w:r w:rsidR="00275475">
        <w:rPr>
          <w:rFonts w:ascii="ArborWin" w:hAnsi="ArborWin"/>
          <w:iCs/>
        </w:rPr>
        <w:tab/>
      </w:r>
      <w:r w:rsidR="000402ED">
        <w:rPr>
          <w:rFonts w:ascii="ArborWin" w:hAnsi="ArborWin"/>
          <w:iCs/>
        </w:rPr>
        <w:tab/>
      </w:r>
      <w:r w:rsidR="00275475">
        <w:rPr>
          <w:rFonts w:ascii="ArborWin" w:hAnsi="ArborWin"/>
          <w:iCs/>
        </w:rPr>
        <w:t>ei</w:t>
      </w:r>
    </w:p>
    <w:p w:rsidR="00426028" w:rsidRDefault="00426028" w:rsidP="00482E8C">
      <w:pPr>
        <w:spacing w:line="360" w:lineRule="auto"/>
        <w:contextualSpacing/>
        <w:rPr>
          <w:iCs/>
        </w:rPr>
      </w:pPr>
      <w:r>
        <w:rPr>
          <w:iCs/>
        </w:rPr>
        <w:tab/>
      </w:r>
      <w:r>
        <w:rPr>
          <w:iCs/>
        </w:rPr>
        <w:tab/>
      </w:r>
      <w:r>
        <w:rPr>
          <w:iCs/>
        </w:rPr>
        <w:tab/>
      </w:r>
      <w:r>
        <w:rPr>
          <w:iCs/>
        </w:rPr>
        <w:tab/>
        <w:t>AP</w:t>
      </w:r>
      <w:r>
        <w:rPr>
          <w:iCs/>
        </w:rPr>
        <w:tab/>
      </w:r>
      <w:r>
        <w:rPr>
          <w:iCs/>
        </w:rPr>
        <w:tab/>
        <w:t>ASP’</w:t>
      </w:r>
      <w:r w:rsidR="00275475">
        <w:rPr>
          <w:iCs/>
        </w:rPr>
        <w:tab/>
      </w:r>
      <w:r w:rsidR="000402ED">
        <w:rPr>
          <w:iCs/>
        </w:rPr>
        <w:tab/>
      </w:r>
      <w:r w:rsidR="00275475">
        <w:rPr>
          <w:iCs/>
        </w:rPr>
        <w:tab/>
        <w:t>AP</w:t>
      </w:r>
      <w:r w:rsidR="00275475">
        <w:rPr>
          <w:iCs/>
        </w:rPr>
        <w:tab/>
      </w:r>
      <w:r w:rsidR="00275475">
        <w:rPr>
          <w:iCs/>
        </w:rPr>
        <w:tab/>
        <w:t>ASP’</w:t>
      </w:r>
    </w:p>
    <w:p w:rsidR="00426028" w:rsidRDefault="00426028" w:rsidP="00482E8C">
      <w:pPr>
        <w:spacing w:line="360" w:lineRule="auto"/>
        <w:contextualSpacing/>
        <w:rPr>
          <w:iCs/>
        </w:rPr>
      </w:pPr>
      <w:r>
        <w:rPr>
          <w:iCs/>
        </w:rPr>
        <w:tab/>
      </w:r>
      <w:r>
        <w:rPr>
          <w:iCs/>
        </w:rPr>
        <w:tab/>
      </w:r>
      <w:r>
        <w:rPr>
          <w:iCs/>
        </w:rPr>
        <w:tab/>
      </w:r>
      <w:r>
        <w:rPr>
          <w:iCs/>
        </w:rPr>
        <w:tab/>
        <w:t>often</w:t>
      </w:r>
      <w:r>
        <w:rPr>
          <w:iCs/>
        </w:rPr>
        <w:tab/>
      </w:r>
      <w:r>
        <w:rPr>
          <w:rFonts w:ascii="ArborWin" w:hAnsi="ArborWin"/>
          <w:iCs/>
        </w:rPr>
        <w:t>ei</w:t>
      </w:r>
      <w:r w:rsidR="00275475">
        <w:rPr>
          <w:rFonts w:ascii="ArborWin" w:hAnsi="ArborWin"/>
          <w:iCs/>
        </w:rPr>
        <w:tab/>
      </w:r>
      <w:r w:rsidR="00275475">
        <w:rPr>
          <w:rFonts w:ascii="ArborWin" w:hAnsi="ArborWin"/>
          <w:iCs/>
        </w:rPr>
        <w:tab/>
      </w:r>
      <w:r w:rsidR="000402ED">
        <w:rPr>
          <w:rFonts w:ascii="ArborWin" w:hAnsi="ArborWin"/>
          <w:iCs/>
        </w:rPr>
        <w:tab/>
      </w:r>
      <w:r w:rsidR="00275475">
        <w:rPr>
          <w:iCs/>
        </w:rPr>
        <w:t>often</w:t>
      </w:r>
      <w:r w:rsidR="00275475">
        <w:rPr>
          <w:rFonts w:ascii="ArborWin" w:hAnsi="ArborWin"/>
          <w:iCs/>
        </w:rPr>
        <w:tab/>
        <w:t>ei</w:t>
      </w:r>
    </w:p>
    <w:p w:rsidR="00426028" w:rsidRDefault="00426028" w:rsidP="00482E8C">
      <w:pPr>
        <w:spacing w:line="360" w:lineRule="auto"/>
        <w:contextualSpacing/>
        <w:rPr>
          <w:iCs/>
        </w:rPr>
      </w:pPr>
      <w:r>
        <w:rPr>
          <w:iCs/>
        </w:rPr>
        <w:tab/>
      </w:r>
      <w:r>
        <w:rPr>
          <w:iCs/>
        </w:rPr>
        <w:tab/>
      </w:r>
      <w:r>
        <w:rPr>
          <w:iCs/>
        </w:rPr>
        <w:tab/>
      </w:r>
      <w:r>
        <w:rPr>
          <w:iCs/>
        </w:rPr>
        <w:tab/>
      </w:r>
      <w:r>
        <w:rPr>
          <w:iCs/>
        </w:rPr>
        <w:tab/>
        <w:t>ASP</w:t>
      </w:r>
      <w:r>
        <w:rPr>
          <w:iCs/>
        </w:rPr>
        <w:tab/>
      </w:r>
      <w:r>
        <w:rPr>
          <w:iCs/>
        </w:rPr>
        <w:tab/>
        <w:t>VP</w:t>
      </w:r>
      <w:r w:rsidR="00275475">
        <w:rPr>
          <w:iCs/>
        </w:rPr>
        <w:tab/>
      </w:r>
      <w:r w:rsidR="00275475">
        <w:rPr>
          <w:iCs/>
        </w:rPr>
        <w:tab/>
      </w:r>
      <w:r w:rsidR="000402ED">
        <w:rPr>
          <w:iCs/>
        </w:rPr>
        <w:tab/>
      </w:r>
      <w:r w:rsidR="00275475">
        <w:rPr>
          <w:iCs/>
        </w:rPr>
        <w:t>ASP’</w:t>
      </w:r>
      <w:r w:rsidR="00275475">
        <w:rPr>
          <w:iCs/>
        </w:rPr>
        <w:tab/>
      </w:r>
      <w:r w:rsidR="00275475">
        <w:rPr>
          <w:iCs/>
        </w:rPr>
        <w:tab/>
        <w:t>PP</w:t>
      </w:r>
    </w:p>
    <w:p w:rsidR="00426028" w:rsidRPr="00275475" w:rsidRDefault="00426028" w:rsidP="00482E8C">
      <w:pPr>
        <w:spacing w:line="360" w:lineRule="auto"/>
        <w:contextualSpacing/>
        <w:rPr>
          <w:rFonts w:ascii="Cambria" w:hAnsi="Cambria"/>
          <w:iCs/>
        </w:rPr>
      </w:pPr>
      <w:r>
        <w:rPr>
          <w:iCs/>
        </w:rPr>
        <w:tab/>
      </w:r>
      <w:r>
        <w:rPr>
          <w:iCs/>
        </w:rPr>
        <w:tab/>
      </w:r>
      <w:r>
        <w:rPr>
          <w:iCs/>
        </w:rPr>
        <w:tab/>
      </w:r>
      <w:r>
        <w:rPr>
          <w:iCs/>
        </w:rPr>
        <w:tab/>
      </w:r>
      <w:r>
        <w:rPr>
          <w:iCs/>
        </w:rPr>
        <w:tab/>
      </w:r>
      <w:r>
        <w:rPr>
          <w:iCs/>
        </w:rPr>
        <w:tab/>
      </w:r>
      <w:r>
        <w:rPr>
          <w:rFonts w:ascii="ArborWin" w:hAnsi="ArborWin"/>
          <w:iCs/>
        </w:rPr>
        <w:t>ei</w:t>
      </w:r>
      <w:r w:rsidR="00275475">
        <w:rPr>
          <w:rFonts w:ascii="ArborWin" w:hAnsi="ArborWin"/>
          <w:iCs/>
        </w:rPr>
        <w:tab/>
      </w:r>
      <w:r w:rsidR="00275475">
        <w:rPr>
          <w:rFonts w:ascii="ArborWin" w:hAnsi="ArborWin"/>
          <w:iCs/>
        </w:rPr>
        <w:tab/>
      </w:r>
      <w:r w:rsidR="000402ED">
        <w:rPr>
          <w:rFonts w:ascii="ArborWin" w:hAnsi="ArborWin"/>
          <w:iCs/>
        </w:rPr>
        <w:tab/>
        <w:t xml:space="preserve">4 </w:t>
      </w:r>
      <w:r w:rsidR="00275475">
        <w:rPr>
          <w:rFonts w:cstheme="minorHAnsi"/>
          <w:iCs/>
        </w:rPr>
        <w:t>with enthusiasm</w:t>
      </w:r>
    </w:p>
    <w:p w:rsidR="00426028" w:rsidRDefault="00426028" w:rsidP="00482E8C">
      <w:pPr>
        <w:spacing w:line="360" w:lineRule="auto"/>
        <w:contextualSpacing/>
        <w:rPr>
          <w:iCs/>
        </w:rPr>
      </w:pPr>
      <w:r>
        <w:rPr>
          <w:iCs/>
        </w:rPr>
        <w:tab/>
      </w:r>
      <w:r>
        <w:rPr>
          <w:iCs/>
        </w:rPr>
        <w:tab/>
      </w:r>
      <w:r>
        <w:rPr>
          <w:iCs/>
        </w:rPr>
        <w:tab/>
      </w:r>
      <w:r>
        <w:rPr>
          <w:iCs/>
        </w:rPr>
        <w:tab/>
      </w:r>
      <w:r>
        <w:rPr>
          <w:iCs/>
        </w:rPr>
        <w:tab/>
      </w:r>
      <w:r>
        <w:rPr>
          <w:iCs/>
        </w:rPr>
        <w:tab/>
        <w:t>VP</w:t>
      </w:r>
      <w:r>
        <w:rPr>
          <w:iCs/>
        </w:rPr>
        <w:tab/>
      </w:r>
      <w:r>
        <w:rPr>
          <w:iCs/>
        </w:rPr>
        <w:tab/>
        <w:t>PP</w:t>
      </w:r>
      <w:r w:rsidR="00275475">
        <w:rPr>
          <w:iCs/>
        </w:rPr>
        <w:tab/>
      </w:r>
      <w:r w:rsidR="000402ED">
        <w:rPr>
          <w:iCs/>
        </w:rPr>
        <w:tab/>
        <w:t>fed the elephants</w:t>
      </w:r>
    </w:p>
    <w:p w:rsidR="00426028" w:rsidRPr="00426028" w:rsidRDefault="00426028" w:rsidP="00482E8C">
      <w:pPr>
        <w:spacing w:line="360" w:lineRule="auto"/>
        <w:contextualSpacing/>
        <w:rPr>
          <w:rFonts w:cstheme="minorHAnsi"/>
          <w:iCs/>
        </w:rPr>
      </w:pPr>
      <w:r>
        <w:rPr>
          <w:iCs/>
        </w:rPr>
        <w:tab/>
      </w:r>
      <w:r>
        <w:rPr>
          <w:iCs/>
        </w:rPr>
        <w:tab/>
      </w:r>
      <w:r>
        <w:rPr>
          <w:iCs/>
        </w:rPr>
        <w:tab/>
      </w:r>
      <w:r>
        <w:rPr>
          <w:iCs/>
        </w:rPr>
        <w:tab/>
      </w:r>
      <w:r>
        <w:rPr>
          <w:iCs/>
        </w:rPr>
        <w:tab/>
      </w:r>
      <w:r w:rsidR="00275475">
        <w:rPr>
          <w:rFonts w:ascii="ArborWin" w:hAnsi="ArborWin"/>
          <w:iCs/>
        </w:rPr>
        <w:t>ei</w:t>
      </w:r>
      <w:r w:rsidR="00275475">
        <w:rPr>
          <w:rFonts w:ascii="ArborWin" w:hAnsi="ArborWin"/>
          <w:iCs/>
        </w:rPr>
        <w:tab/>
        <w:t xml:space="preserve">      </w:t>
      </w:r>
      <w:r>
        <w:rPr>
          <w:rFonts w:cstheme="minorHAnsi"/>
          <w:iCs/>
        </w:rPr>
        <w:t>until evening</w:t>
      </w:r>
    </w:p>
    <w:p w:rsidR="00426028" w:rsidRDefault="00426028" w:rsidP="00482E8C">
      <w:pPr>
        <w:spacing w:line="360" w:lineRule="auto"/>
        <w:contextualSpacing/>
        <w:rPr>
          <w:iCs/>
        </w:rPr>
      </w:pPr>
      <w:r>
        <w:rPr>
          <w:iCs/>
        </w:rPr>
        <w:tab/>
      </w:r>
      <w:r>
        <w:rPr>
          <w:iCs/>
        </w:rPr>
        <w:tab/>
      </w:r>
      <w:r>
        <w:rPr>
          <w:iCs/>
        </w:rPr>
        <w:tab/>
      </w:r>
      <w:r>
        <w:rPr>
          <w:iCs/>
        </w:rPr>
        <w:tab/>
      </w:r>
      <w:r>
        <w:rPr>
          <w:iCs/>
        </w:rPr>
        <w:tab/>
        <w:t>VP</w:t>
      </w:r>
      <w:r>
        <w:rPr>
          <w:iCs/>
        </w:rPr>
        <w:tab/>
      </w:r>
      <w:r>
        <w:rPr>
          <w:iCs/>
        </w:rPr>
        <w:tab/>
        <w:t>PP</w:t>
      </w:r>
    </w:p>
    <w:p w:rsidR="00426028" w:rsidRPr="00426028" w:rsidRDefault="00426028" w:rsidP="00482E8C">
      <w:pPr>
        <w:spacing w:line="360" w:lineRule="auto"/>
        <w:contextualSpacing/>
        <w:rPr>
          <w:rFonts w:cstheme="minorHAnsi"/>
          <w:iCs/>
        </w:rPr>
      </w:pPr>
      <w:r>
        <w:rPr>
          <w:iCs/>
        </w:rPr>
        <w:tab/>
      </w:r>
      <w:r>
        <w:rPr>
          <w:iCs/>
        </w:rPr>
        <w:tab/>
      </w:r>
      <w:r>
        <w:rPr>
          <w:iCs/>
        </w:rPr>
        <w:tab/>
      </w:r>
      <w:r>
        <w:rPr>
          <w:iCs/>
        </w:rPr>
        <w:tab/>
      </w:r>
      <w:r>
        <w:rPr>
          <w:iCs/>
        </w:rPr>
        <w:tab/>
      </w:r>
      <w:r>
        <w:rPr>
          <w:rFonts w:ascii="ArborWin" w:hAnsi="ArborWin"/>
          <w:iCs/>
        </w:rPr>
        <w:t>4</w:t>
      </w:r>
      <w:r>
        <w:rPr>
          <w:rFonts w:ascii="ArborWin" w:hAnsi="ArborWin"/>
          <w:iCs/>
        </w:rPr>
        <w:tab/>
      </w:r>
      <w:r w:rsidR="000402ED">
        <w:rPr>
          <w:rFonts w:cstheme="minorHAnsi"/>
          <w:iCs/>
        </w:rPr>
        <w:t>with enthusiasm</w:t>
      </w:r>
    </w:p>
    <w:p w:rsidR="00426028" w:rsidRDefault="00426028" w:rsidP="00482E8C">
      <w:pPr>
        <w:spacing w:line="360" w:lineRule="auto"/>
        <w:contextualSpacing/>
        <w:rPr>
          <w:iCs/>
        </w:rPr>
      </w:pPr>
      <w:r>
        <w:rPr>
          <w:iCs/>
        </w:rPr>
        <w:tab/>
      </w:r>
      <w:r>
        <w:rPr>
          <w:iCs/>
        </w:rPr>
        <w:tab/>
      </w:r>
      <w:r>
        <w:rPr>
          <w:iCs/>
        </w:rPr>
        <w:tab/>
      </w:r>
      <w:r>
        <w:rPr>
          <w:iCs/>
        </w:rPr>
        <w:tab/>
        <w:t>fed th</w:t>
      </w:r>
      <w:r w:rsidR="00460008">
        <w:rPr>
          <w:iCs/>
        </w:rPr>
        <w:t>os</w:t>
      </w:r>
      <w:r>
        <w:rPr>
          <w:iCs/>
        </w:rPr>
        <w:t>e elephants</w:t>
      </w:r>
    </w:p>
    <w:p w:rsidR="00426028" w:rsidRDefault="00426028" w:rsidP="00482E8C">
      <w:pPr>
        <w:spacing w:line="360" w:lineRule="auto"/>
        <w:contextualSpacing/>
        <w:rPr>
          <w:iCs/>
        </w:rPr>
      </w:pPr>
    </w:p>
    <w:p w:rsidR="002C35E8" w:rsidRDefault="00C030F5" w:rsidP="00482E8C">
      <w:pPr>
        <w:spacing w:line="360" w:lineRule="auto"/>
        <w:contextualSpacing/>
        <w:rPr>
          <w:iCs/>
        </w:rPr>
      </w:pPr>
      <w:r w:rsidRPr="001C694F">
        <w:rPr>
          <w:iCs/>
        </w:rPr>
        <w:t>Regarding</w:t>
      </w:r>
      <w:r w:rsidR="006330AE" w:rsidRPr="001C694F">
        <w:rPr>
          <w:iCs/>
        </w:rPr>
        <w:t xml:space="preserve"> VP adjuncts, </w:t>
      </w:r>
      <w:r w:rsidRPr="001C694F">
        <w:rPr>
          <w:iCs/>
        </w:rPr>
        <w:t xml:space="preserve">not all </w:t>
      </w:r>
      <w:r w:rsidR="001C694F" w:rsidRPr="001C694F">
        <w:rPr>
          <w:iCs/>
        </w:rPr>
        <w:t>can be</w:t>
      </w:r>
      <w:r w:rsidRPr="001C694F">
        <w:rPr>
          <w:iCs/>
        </w:rPr>
        <w:t xml:space="preserve"> connected to a functional category</w:t>
      </w:r>
      <w:r w:rsidR="003844F9">
        <w:rPr>
          <w:iCs/>
        </w:rPr>
        <w:t>, as is the case in (6</w:t>
      </w:r>
      <w:r w:rsidR="001C694F" w:rsidRPr="001C694F">
        <w:rPr>
          <w:iCs/>
        </w:rPr>
        <w:t xml:space="preserve">b). For instance, locational adjuncts are definitely inside the VP. For PP adjuncts that are connected to manner and time, I </w:t>
      </w:r>
      <w:r w:rsidR="006330AE" w:rsidRPr="001C694F">
        <w:rPr>
          <w:iCs/>
        </w:rPr>
        <w:t>remain agnostic as to which of the two analyses presented</w:t>
      </w:r>
      <w:r w:rsidR="003844F9">
        <w:rPr>
          <w:iCs/>
        </w:rPr>
        <w:t xml:space="preserve"> in (6</w:t>
      </w:r>
      <w:r w:rsidR="001C694F" w:rsidRPr="001C694F">
        <w:rPr>
          <w:iCs/>
        </w:rPr>
        <w:t xml:space="preserve">) is more appropriate. </w:t>
      </w:r>
      <w:r w:rsidR="00DD49BD" w:rsidRPr="000F3041">
        <w:rPr>
          <w:iCs/>
        </w:rPr>
        <w:t xml:space="preserve">That makes VP </w:t>
      </w:r>
      <w:r w:rsidR="00DD49BD">
        <w:rPr>
          <w:iCs/>
        </w:rPr>
        <w:t xml:space="preserve">(and NP) </w:t>
      </w:r>
      <w:r w:rsidR="00DD49BD" w:rsidRPr="000F3041">
        <w:rPr>
          <w:iCs/>
        </w:rPr>
        <w:t xml:space="preserve">adjuncts the only elements to be pair-merged, </w:t>
      </w:r>
      <w:r w:rsidR="00DD49BD" w:rsidRPr="000937E0">
        <w:rPr>
          <w:iCs/>
        </w:rPr>
        <w:t>which makes them intransparent to syntactic operations like extraction.</w:t>
      </w:r>
      <w:r w:rsidR="00DD49BD" w:rsidRPr="001C694F">
        <w:rPr>
          <w:iCs/>
        </w:rPr>
        <w:t xml:space="preserve"> </w:t>
      </w:r>
    </w:p>
    <w:p w:rsidR="00C31A13" w:rsidRDefault="00C31A13" w:rsidP="00482E8C">
      <w:pPr>
        <w:spacing w:line="360" w:lineRule="auto"/>
        <w:contextualSpacing/>
        <w:rPr>
          <w:iCs/>
        </w:rPr>
      </w:pPr>
      <w:r>
        <w:rPr>
          <w:iCs/>
        </w:rPr>
        <w:tab/>
        <w:t xml:space="preserve">The </w:t>
      </w:r>
      <w:r w:rsidR="000A5755">
        <w:rPr>
          <w:iCs/>
        </w:rPr>
        <w:t xml:space="preserve">NP </w:t>
      </w:r>
      <w:r>
        <w:rPr>
          <w:iCs/>
        </w:rPr>
        <w:t xml:space="preserve">adjunct </w:t>
      </w:r>
      <w:r w:rsidRPr="00C31A13">
        <w:rPr>
          <w:i/>
          <w:iCs/>
        </w:rPr>
        <w:t>there</w:t>
      </w:r>
      <w:r>
        <w:rPr>
          <w:iCs/>
        </w:rPr>
        <w:t xml:space="preserve"> in (5b) has a pair-merged </w:t>
      </w:r>
      <w:r w:rsidR="003844F9">
        <w:rPr>
          <w:iCs/>
        </w:rPr>
        <w:t>structure, as in (7</w:t>
      </w:r>
      <w:r>
        <w:rPr>
          <w:iCs/>
        </w:rPr>
        <w:t>).</w:t>
      </w:r>
    </w:p>
    <w:p w:rsidR="00C31A13" w:rsidRDefault="00C31A13" w:rsidP="00482E8C">
      <w:pPr>
        <w:spacing w:line="360" w:lineRule="auto"/>
        <w:contextualSpacing/>
        <w:rPr>
          <w:iCs/>
        </w:rPr>
      </w:pPr>
    </w:p>
    <w:p w:rsidR="00C31A13" w:rsidRDefault="00C31A13" w:rsidP="00482E8C">
      <w:pPr>
        <w:spacing w:line="360" w:lineRule="auto"/>
        <w:contextualSpacing/>
        <w:rPr>
          <w:iCs/>
        </w:rPr>
      </w:pPr>
      <w:r>
        <w:rPr>
          <w:iCs/>
        </w:rPr>
        <w:t>(</w:t>
      </w:r>
      <w:r w:rsidR="003844F9">
        <w:rPr>
          <w:iCs/>
        </w:rPr>
        <w:t>7</w:t>
      </w:r>
      <w:r>
        <w:rPr>
          <w:iCs/>
        </w:rPr>
        <w:t>)</w:t>
      </w:r>
      <w:r>
        <w:rPr>
          <w:iCs/>
        </w:rPr>
        <w:tab/>
      </w:r>
      <w:r>
        <w:rPr>
          <w:iCs/>
        </w:rPr>
        <w:tab/>
        <w:t>DP</w:t>
      </w:r>
    </w:p>
    <w:p w:rsidR="00C31A13" w:rsidRDefault="00C31A13" w:rsidP="00482E8C">
      <w:pPr>
        <w:spacing w:line="360" w:lineRule="auto"/>
        <w:contextualSpacing/>
        <w:rPr>
          <w:iCs/>
        </w:rPr>
      </w:pPr>
      <w:r>
        <w:rPr>
          <w:iCs/>
        </w:rPr>
        <w:tab/>
      </w:r>
      <w:r>
        <w:rPr>
          <w:rFonts w:ascii="ArborWin" w:hAnsi="ArborWin"/>
          <w:iCs/>
        </w:rPr>
        <w:t>ei</w:t>
      </w:r>
    </w:p>
    <w:p w:rsidR="00C31A13" w:rsidRPr="00C31A13" w:rsidRDefault="00C31A13" w:rsidP="002C35E8">
      <w:pPr>
        <w:spacing w:line="360" w:lineRule="auto"/>
        <w:ind w:firstLine="720"/>
        <w:contextualSpacing/>
        <w:rPr>
          <w:iCs/>
        </w:rPr>
      </w:pPr>
      <w:r w:rsidRPr="00C31A13">
        <w:rPr>
          <w:iCs/>
        </w:rPr>
        <w:lastRenderedPageBreak/>
        <w:t>D</w:t>
      </w:r>
      <w:r w:rsidRPr="00C31A13">
        <w:rPr>
          <w:iCs/>
        </w:rPr>
        <w:tab/>
      </w:r>
      <w:r w:rsidRPr="00C31A13">
        <w:rPr>
          <w:iCs/>
        </w:rPr>
        <w:tab/>
        <w:t>NP</w:t>
      </w:r>
    </w:p>
    <w:p w:rsidR="00C31A13" w:rsidRPr="00C31A13" w:rsidRDefault="00C31A13" w:rsidP="002C35E8">
      <w:pPr>
        <w:spacing w:line="360" w:lineRule="auto"/>
        <w:ind w:firstLine="720"/>
        <w:contextualSpacing/>
        <w:rPr>
          <w:iCs/>
        </w:rPr>
      </w:pPr>
      <w:r>
        <w:rPr>
          <w:iCs/>
        </w:rPr>
        <w:t>Those</w:t>
      </w:r>
      <w:r w:rsidRPr="00C31A13">
        <w:rPr>
          <w:iCs/>
        </w:rPr>
        <w:tab/>
      </w:r>
      <w:r w:rsidRPr="00C31A13">
        <w:rPr>
          <w:rFonts w:ascii="ArborWin" w:hAnsi="ArborWin"/>
          <w:iCs/>
        </w:rPr>
        <w:t>ei</w:t>
      </w:r>
    </w:p>
    <w:p w:rsidR="00C31A13" w:rsidRDefault="00C31A13" w:rsidP="002C35E8">
      <w:pPr>
        <w:spacing w:line="360" w:lineRule="auto"/>
        <w:ind w:firstLine="720"/>
        <w:contextualSpacing/>
        <w:rPr>
          <w:iCs/>
        </w:rPr>
      </w:pPr>
      <w:r w:rsidRPr="00C31A13">
        <w:rPr>
          <w:iCs/>
        </w:rPr>
        <w:tab/>
      </w:r>
      <w:r>
        <w:rPr>
          <w:iCs/>
        </w:rPr>
        <w:t>NP</w:t>
      </w:r>
      <w:r>
        <w:rPr>
          <w:iCs/>
        </w:rPr>
        <w:tab/>
      </w:r>
      <w:r>
        <w:rPr>
          <w:iCs/>
        </w:rPr>
        <w:tab/>
        <w:t>AP</w:t>
      </w:r>
    </w:p>
    <w:p w:rsidR="00C31A13" w:rsidRDefault="00C31A13" w:rsidP="002C35E8">
      <w:pPr>
        <w:spacing w:line="360" w:lineRule="auto"/>
        <w:ind w:firstLine="720"/>
        <w:contextualSpacing/>
        <w:rPr>
          <w:iCs/>
        </w:rPr>
      </w:pPr>
      <w:r>
        <w:rPr>
          <w:iCs/>
        </w:rPr>
        <w:tab/>
        <w:t>elephants</w:t>
      </w:r>
      <w:r>
        <w:rPr>
          <w:iCs/>
        </w:rPr>
        <w:tab/>
        <w:t>there</w:t>
      </w:r>
    </w:p>
    <w:p w:rsidR="00C31A13" w:rsidRPr="00C31A13" w:rsidRDefault="00C31A13" w:rsidP="002C35E8">
      <w:pPr>
        <w:spacing w:line="360" w:lineRule="auto"/>
        <w:ind w:firstLine="720"/>
        <w:contextualSpacing/>
        <w:rPr>
          <w:iCs/>
        </w:rPr>
      </w:pPr>
    </w:p>
    <w:p w:rsidR="00286ABE" w:rsidRDefault="00BE5F78" w:rsidP="002C35E8">
      <w:pPr>
        <w:spacing w:line="360" w:lineRule="auto"/>
        <w:ind w:firstLine="720"/>
        <w:contextualSpacing/>
        <w:rPr>
          <w:iCs/>
        </w:rPr>
      </w:pPr>
      <w:r w:rsidRPr="00BE5F78">
        <w:rPr>
          <w:iCs/>
        </w:rPr>
        <w:t>If there is a distinction between VP and NP adjuncts, which do not have a specific position in the structure</w:t>
      </w:r>
      <w:r>
        <w:rPr>
          <w:iCs/>
        </w:rPr>
        <w:t>,</w:t>
      </w:r>
      <w:r w:rsidRPr="00BE5F78">
        <w:rPr>
          <w:iCs/>
        </w:rPr>
        <w:t xml:space="preserve"> and TP and CP ones, </w:t>
      </w:r>
      <w:r>
        <w:rPr>
          <w:iCs/>
        </w:rPr>
        <w:t xml:space="preserve">which occupy specifiers, </w:t>
      </w:r>
      <w:r w:rsidRPr="00BE5F78">
        <w:rPr>
          <w:iCs/>
        </w:rPr>
        <w:t xml:space="preserve">can this be noticed in how much the adjunct is integrated syntactically? Quirk et al’s </w:t>
      </w:r>
      <w:r w:rsidR="00FB4F2A" w:rsidRPr="00BE5F78">
        <w:rPr>
          <w:iCs/>
        </w:rPr>
        <w:t xml:space="preserve">criteria to distinguish between adjuncts (modifying the event) and disjuncts (higher level modification) will be helpful. </w:t>
      </w:r>
      <w:r w:rsidR="008E5D48" w:rsidRPr="00BE5F78">
        <w:rPr>
          <w:iCs/>
        </w:rPr>
        <w:t>Quirk</w:t>
      </w:r>
      <w:r w:rsidR="008E5D48">
        <w:rPr>
          <w:iCs/>
        </w:rPr>
        <w:t xml:space="preserve"> et al (1985: </w:t>
      </w:r>
      <w:r w:rsidR="00286ABE">
        <w:rPr>
          <w:iCs/>
        </w:rPr>
        <w:t xml:space="preserve">52, 813, </w:t>
      </w:r>
      <w:r w:rsidR="008E5D48">
        <w:rPr>
          <w:iCs/>
        </w:rPr>
        <w:t xml:space="preserve">1070-1) make a distinction between adjuncts and disjuncts in terms of </w:t>
      </w:r>
      <w:r w:rsidR="00286ABE">
        <w:rPr>
          <w:iCs/>
        </w:rPr>
        <w:t>being part of the sentence or being superordinate to it, respectively. For instance, adjuncts can be questioned using `why’ in (</w:t>
      </w:r>
      <w:r w:rsidR="003844F9">
        <w:rPr>
          <w:iCs/>
        </w:rPr>
        <w:t>8</w:t>
      </w:r>
      <w:r w:rsidR="00286ABE">
        <w:rPr>
          <w:iCs/>
        </w:rPr>
        <w:t>) and can be clefted, as in (</w:t>
      </w:r>
      <w:r w:rsidR="003844F9">
        <w:rPr>
          <w:iCs/>
        </w:rPr>
        <w:t>9</w:t>
      </w:r>
      <w:r w:rsidR="00286ABE">
        <w:rPr>
          <w:iCs/>
        </w:rPr>
        <w:t>).</w:t>
      </w:r>
    </w:p>
    <w:p w:rsidR="00286ABE" w:rsidRDefault="00286ABE" w:rsidP="00286ABE">
      <w:pPr>
        <w:spacing w:line="360" w:lineRule="auto"/>
        <w:contextualSpacing/>
        <w:rPr>
          <w:iCs/>
        </w:rPr>
      </w:pPr>
    </w:p>
    <w:p w:rsidR="00286ABE" w:rsidRDefault="00286ABE" w:rsidP="00286ABE">
      <w:pPr>
        <w:spacing w:line="360" w:lineRule="auto"/>
        <w:contextualSpacing/>
        <w:rPr>
          <w:iCs/>
        </w:rPr>
      </w:pPr>
      <w:r>
        <w:rPr>
          <w:iCs/>
        </w:rPr>
        <w:t>(</w:t>
      </w:r>
      <w:r w:rsidR="003844F9">
        <w:rPr>
          <w:iCs/>
        </w:rPr>
        <w:t>8</w:t>
      </w:r>
      <w:r>
        <w:rPr>
          <w:iCs/>
        </w:rPr>
        <w:t>)</w:t>
      </w:r>
      <w:r>
        <w:rPr>
          <w:iCs/>
        </w:rPr>
        <w:tab/>
        <w:t>a.</w:t>
      </w:r>
      <w:r>
        <w:rPr>
          <w:iCs/>
        </w:rPr>
        <w:tab/>
        <w:t>She left because she was cold.</w:t>
      </w:r>
    </w:p>
    <w:p w:rsidR="00286ABE" w:rsidRDefault="00286ABE" w:rsidP="00286ABE">
      <w:pPr>
        <w:spacing w:line="360" w:lineRule="auto"/>
        <w:contextualSpacing/>
        <w:rPr>
          <w:iCs/>
        </w:rPr>
      </w:pPr>
      <w:r>
        <w:rPr>
          <w:iCs/>
        </w:rPr>
        <w:tab/>
        <w:t>b.</w:t>
      </w:r>
      <w:r>
        <w:rPr>
          <w:iCs/>
        </w:rPr>
        <w:tab/>
        <w:t>Why did she leave? Because she was cold.</w:t>
      </w:r>
    </w:p>
    <w:p w:rsidR="00286ABE" w:rsidRDefault="00286ABE" w:rsidP="00286ABE">
      <w:pPr>
        <w:spacing w:line="360" w:lineRule="auto"/>
        <w:contextualSpacing/>
        <w:rPr>
          <w:iCs/>
        </w:rPr>
      </w:pPr>
      <w:r>
        <w:rPr>
          <w:iCs/>
        </w:rPr>
        <w:t>(</w:t>
      </w:r>
      <w:r w:rsidR="003844F9">
        <w:rPr>
          <w:iCs/>
        </w:rPr>
        <w:t>9</w:t>
      </w:r>
      <w:r>
        <w:rPr>
          <w:iCs/>
        </w:rPr>
        <w:t>)</w:t>
      </w:r>
      <w:r>
        <w:rPr>
          <w:iCs/>
        </w:rPr>
        <w:tab/>
        <w:t>It was because she was cold that she left.</w:t>
      </w:r>
    </w:p>
    <w:p w:rsidR="00286ABE" w:rsidRDefault="00286ABE" w:rsidP="00286ABE">
      <w:pPr>
        <w:spacing w:line="360" w:lineRule="auto"/>
        <w:contextualSpacing/>
        <w:rPr>
          <w:iCs/>
        </w:rPr>
      </w:pPr>
    </w:p>
    <w:p w:rsidR="00286ABE" w:rsidRDefault="00286ABE" w:rsidP="00286ABE">
      <w:pPr>
        <w:spacing w:line="360" w:lineRule="auto"/>
        <w:contextualSpacing/>
        <w:rPr>
          <w:iCs/>
        </w:rPr>
      </w:pPr>
      <w:r>
        <w:rPr>
          <w:iCs/>
        </w:rPr>
        <w:t xml:space="preserve">Disjuncts, </w:t>
      </w:r>
      <w:r w:rsidR="000A5755">
        <w:rPr>
          <w:iCs/>
        </w:rPr>
        <w:t xml:space="preserve">providing the reason for my uttering the sentence not for </w:t>
      </w:r>
      <w:r w:rsidR="006E5B7C">
        <w:rPr>
          <w:iCs/>
        </w:rPr>
        <w:t xml:space="preserve">what caused </w:t>
      </w:r>
      <w:r w:rsidR="000A5755">
        <w:rPr>
          <w:iCs/>
        </w:rPr>
        <w:t xml:space="preserve">the event, </w:t>
      </w:r>
      <w:r>
        <w:rPr>
          <w:iCs/>
        </w:rPr>
        <w:t>as in (</w:t>
      </w:r>
      <w:r w:rsidR="003844F9">
        <w:rPr>
          <w:iCs/>
        </w:rPr>
        <w:t>10</w:t>
      </w:r>
      <w:r w:rsidR="000A5755">
        <w:rPr>
          <w:iCs/>
        </w:rPr>
        <w:t>a</w:t>
      </w:r>
      <w:r>
        <w:rPr>
          <w:iCs/>
        </w:rPr>
        <w:t>), cannot</w:t>
      </w:r>
      <w:r w:rsidR="000A5755">
        <w:rPr>
          <w:iCs/>
        </w:rPr>
        <w:t xml:space="preserve"> be questioned or clefted</w:t>
      </w:r>
      <w:r>
        <w:rPr>
          <w:iCs/>
        </w:rPr>
        <w:t xml:space="preserve">, as </w:t>
      </w:r>
      <w:r w:rsidR="006E5B7C">
        <w:rPr>
          <w:iCs/>
        </w:rPr>
        <w:t xml:space="preserve">the incongruous answers in </w:t>
      </w:r>
      <w:r>
        <w:rPr>
          <w:iCs/>
        </w:rPr>
        <w:t>(</w:t>
      </w:r>
      <w:r w:rsidR="003844F9">
        <w:rPr>
          <w:iCs/>
        </w:rPr>
        <w:t>10</w:t>
      </w:r>
      <w:r w:rsidR="000A5755">
        <w:rPr>
          <w:iCs/>
        </w:rPr>
        <w:t>b</w:t>
      </w:r>
      <w:r>
        <w:rPr>
          <w:iCs/>
        </w:rPr>
        <w:t>) and (</w:t>
      </w:r>
      <w:r w:rsidR="000A5755">
        <w:rPr>
          <w:iCs/>
        </w:rPr>
        <w:t>1</w:t>
      </w:r>
      <w:r w:rsidR="003844F9">
        <w:rPr>
          <w:iCs/>
        </w:rPr>
        <w:t>1</w:t>
      </w:r>
      <w:r>
        <w:rPr>
          <w:iCs/>
        </w:rPr>
        <w:t>) show.</w:t>
      </w:r>
    </w:p>
    <w:p w:rsidR="00286ABE" w:rsidRDefault="00286ABE" w:rsidP="00286ABE">
      <w:pPr>
        <w:spacing w:line="360" w:lineRule="auto"/>
        <w:contextualSpacing/>
        <w:rPr>
          <w:iCs/>
        </w:rPr>
      </w:pPr>
    </w:p>
    <w:p w:rsidR="00286ABE" w:rsidRDefault="00286ABE" w:rsidP="00286ABE">
      <w:pPr>
        <w:spacing w:line="360" w:lineRule="auto"/>
        <w:contextualSpacing/>
        <w:rPr>
          <w:iCs/>
        </w:rPr>
      </w:pPr>
      <w:r>
        <w:rPr>
          <w:iCs/>
        </w:rPr>
        <w:t>(</w:t>
      </w:r>
      <w:r w:rsidR="003844F9">
        <w:rPr>
          <w:iCs/>
        </w:rPr>
        <w:t>10</w:t>
      </w:r>
      <w:r>
        <w:rPr>
          <w:iCs/>
        </w:rPr>
        <w:t>)</w:t>
      </w:r>
      <w:r w:rsidR="000A5755">
        <w:rPr>
          <w:iCs/>
        </w:rPr>
        <w:tab/>
        <w:t>a.</w:t>
      </w:r>
      <w:r>
        <w:rPr>
          <w:iCs/>
        </w:rPr>
        <w:tab/>
        <w:t>She left, because I was watching her.</w:t>
      </w:r>
      <w:r w:rsidR="000A5755">
        <w:rPr>
          <w:iCs/>
        </w:rPr>
        <w:t xml:space="preserve"> </w:t>
      </w:r>
    </w:p>
    <w:p w:rsidR="00286ABE" w:rsidRDefault="00286ABE" w:rsidP="00286ABE">
      <w:pPr>
        <w:spacing w:line="360" w:lineRule="auto"/>
        <w:contextualSpacing/>
        <w:rPr>
          <w:iCs/>
        </w:rPr>
      </w:pPr>
      <w:r>
        <w:rPr>
          <w:iCs/>
        </w:rPr>
        <w:tab/>
      </w:r>
      <w:r w:rsidR="000A5755">
        <w:rPr>
          <w:iCs/>
        </w:rPr>
        <w:t>b.</w:t>
      </w:r>
      <w:r w:rsidR="000A5755">
        <w:rPr>
          <w:iCs/>
        </w:rPr>
        <w:tab/>
      </w:r>
      <w:r>
        <w:rPr>
          <w:iCs/>
        </w:rPr>
        <w:t>Why did she leave? %Because I was watching her.</w:t>
      </w:r>
    </w:p>
    <w:p w:rsidR="00286ABE" w:rsidRDefault="00286ABE" w:rsidP="00286ABE">
      <w:pPr>
        <w:spacing w:line="360" w:lineRule="auto"/>
        <w:contextualSpacing/>
        <w:rPr>
          <w:iCs/>
        </w:rPr>
      </w:pPr>
      <w:r>
        <w:rPr>
          <w:iCs/>
        </w:rPr>
        <w:t>(</w:t>
      </w:r>
      <w:r w:rsidR="003844F9">
        <w:rPr>
          <w:iCs/>
        </w:rPr>
        <w:t>11</w:t>
      </w:r>
      <w:r>
        <w:rPr>
          <w:iCs/>
        </w:rPr>
        <w:t>)</w:t>
      </w:r>
      <w:r>
        <w:rPr>
          <w:iCs/>
        </w:rPr>
        <w:tab/>
      </w:r>
      <w:r w:rsidR="00BE5F78">
        <w:rPr>
          <w:iCs/>
        </w:rPr>
        <w:t>%</w:t>
      </w:r>
      <w:r>
        <w:rPr>
          <w:iCs/>
        </w:rPr>
        <w:t>It was because I was watching her</w:t>
      </w:r>
      <w:r w:rsidR="00BE5F78">
        <w:rPr>
          <w:iCs/>
        </w:rPr>
        <w:t xml:space="preserve"> that she left</w:t>
      </w:r>
      <w:r>
        <w:rPr>
          <w:iCs/>
        </w:rPr>
        <w:t>.</w:t>
      </w:r>
    </w:p>
    <w:p w:rsidR="00286ABE" w:rsidRDefault="00286ABE" w:rsidP="00286ABE">
      <w:pPr>
        <w:spacing w:line="360" w:lineRule="auto"/>
        <w:contextualSpacing/>
        <w:rPr>
          <w:iCs/>
        </w:rPr>
      </w:pPr>
    </w:p>
    <w:p w:rsidR="00297027" w:rsidRDefault="00191E54" w:rsidP="00286ABE">
      <w:pPr>
        <w:spacing w:line="360" w:lineRule="auto"/>
        <w:contextualSpacing/>
        <w:rPr>
          <w:iCs/>
        </w:rPr>
      </w:pPr>
      <w:r w:rsidRPr="00BB6CBF">
        <w:rPr>
          <w:iCs/>
        </w:rPr>
        <w:t xml:space="preserve">Truswell </w:t>
      </w:r>
      <w:r>
        <w:rPr>
          <w:iCs/>
        </w:rPr>
        <w:t>(</w:t>
      </w:r>
      <w:r w:rsidRPr="00BB6CBF">
        <w:rPr>
          <w:iCs/>
        </w:rPr>
        <w:t>2007; 2011</w:t>
      </w:r>
      <w:r>
        <w:rPr>
          <w:iCs/>
        </w:rPr>
        <w:t xml:space="preserve">) divides </w:t>
      </w:r>
      <w:r w:rsidR="00384685">
        <w:rPr>
          <w:iCs/>
        </w:rPr>
        <w:t xml:space="preserve">clausal </w:t>
      </w:r>
      <w:r>
        <w:rPr>
          <w:iCs/>
        </w:rPr>
        <w:t xml:space="preserve">adjuncts into those modifying the event and those </w:t>
      </w:r>
      <w:r w:rsidR="004E3BAF">
        <w:rPr>
          <w:iCs/>
        </w:rPr>
        <w:t>providing discourse information</w:t>
      </w:r>
      <w:r w:rsidR="00286ABE">
        <w:rPr>
          <w:iCs/>
        </w:rPr>
        <w:t xml:space="preserve"> and these are roughly equivalent to the notions of adjunct and disjunct</w:t>
      </w:r>
      <w:r w:rsidR="004E3BAF">
        <w:rPr>
          <w:iCs/>
        </w:rPr>
        <w:t xml:space="preserve">. The former can be extracted from whereas the latter are clear islands. Similarly, </w:t>
      </w:r>
      <w:r w:rsidR="00297027">
        <w:rPr>
          <w:iCs/>
        </w:rPr>
        <w:t xml:space="preserve">Haegeman (2003; </w:t>
      </w:r>
      <w:r w:rsidR="003B328B">
        <w:rPr>
          <w:iCs/>
        </w:rPr>
        <w:t xml:space="preserve">2006; </w:t>
      </w:r>
      <w:r w:rsidR="00297027">
        <w:rPr>
          <w:iCs/>
        </w:rPr>
        <w:t>2012; etc) argues that VP-adverbial</w:t>
      </w:r>
      <w:r w:rsidR="003B328B">
        <w:rPr>
          <w:iCs/>
        </w:rPr>
        <w:t xml:space="preserve"> clause</w:t>
      </w:r>
      <w:r w:rsidR="00297027">
        <w:rPr>
          <w:iCs/>
        </w:rPr>
        <w:t xml:space="preserve">s, her central adverbials, are more integrated into the event </w:t>
      </w:r>
      <w:r w:rsidR="00297027" w:rsidRPr="00BB6CBF">
        <w:rPr>
          <w:iCs/>
        </w:rPr>
        <w:t>structure of the main clause than CP-adverbial</w:t>
      </w:r>
      <w:r w:rsidR="003B328B">
        <w:rPr>
          <w:iCs/>
        </w:rPr>
        <w:t xml:space="preserve"> clause</w:t>
      </w:r>
      <w:r>
        <w:rPr>
          <w:iCs/>
        </w:rPr>
        <w:t>s, her peripheral ones</w:t>
      </w:r>
      <w:r w:rsidR="00BB6CBF" w:rsidRPr="00BB6CBF">
        <w:rPr>
          <w:iCs/>
        </w:rPr>
        <w:t>.</w:t>
      </w:r>
      <w:r w:rsidR="00BB6CBF">
        <w:rPr>
          <w:iCs/>
        </w:rPr>
        <w:t xml:space="preserve"> The CP-adverbials</w:t>
      </w:r>
      <w:r w:rsidR="00297027">
        <w:rPr>
          <w:iCs/>
        </w:rPr>
        <w:t xml:space="preserve"> show more characteristics of main clauses, e.g. having an independent mood and a split CP, as in (</w:t>
      </w:r>
      <w:r w:rsidR="003844F9">
        <w:rPr>
          <w:iCs/>
        </w:rPr>
        <w:t>12</w:t>
      </w:r>
      <w:r w:rsidR="00297027">
        <w:rPr>
          <w:iCs/>
        </w:rPr>
        <w:t>)</w:t>
      </w:r>
      <w:r w:rsidR="003B328B">
        <w:rPr>
          <w:iCs/>
        </w:rPr>
        <w:t xml:space="preserve"> and (</w:t>
      </w:r>
      <w:r w:rsidR="003844F9">
        <w:rPr>
          <w:iCs/>
        </w:rPr>
        <w:t>13</w:t>
      </w:r>
      <w:r w:rsidR="003B328B">
        <w:rPr>
          <w:iCs/>
        </w:rPr>
        <w:t>), respectively</w:t>
      </w:r>
      <w:r w:rsidR="00297027">
        <w:rPr>
          <w:iCs/>
        </w:rPr>
        <w:t>.</w:t>
      </w:r>
      <w:r w:rsidR="00384685" w:rsidRPr="00384685">
        <w:rPr>
          <w:iCs/>
        </w:rPr>
        <w:t xml:space="preserve"> </w:t>
      </w:r>
      <w:r w:rsidR="00384685">
        <w:rPr>
          <w:iCs/>
        </w:rPr>
        <w:t>They are more like insubordinate claus</w:t>
      </w:r>
      <w:r w:rsidR="001C694F">
        <w:rPr>
          <w:iCs/>
        </w:rPr>
        <w:t>es, to be discussed in section 6</w:t>
      </w:r>
      <w:r w:rsidR="00384685">
        <w:rPr>
          <w:iCs/>
        </w:rPr>
        <w:t>.</w:t>
      </w:r>
    </w:p>
    <w:p w:rsidR="00297027" w:rsidRDefault="00297027" w:rsidP="00482E8C">
      <w:pPr>
        <w:spacing w:line="360" w:lineRule="auto"/>
        <w:contextualSpacing/>
        <w:rPr>
          <w:iCs/>
        </w:rPr>
      </w:pPr>
    </w:p>
    <w:p w:rsidR="003B328B" w:rsidRDefault="00297027" w:rsidP="003B328B">
      <w:pPr>
        <w:spacing w:line="360" w:lineRule="auto"/>
        <w:ind w:left="720" w:hanging="720"/>
        <w:contextualSpacing/>
        <w:rPr>
          <w:iCs/>
        </w:rPr>
      </w:pPr>
      <w:r>
        <w:rPr>
          <w:iCs/>
        </w:rPr>
        <w:lastRenderedPageBreak/>
        <w:t>(</w:t>
      </w:r>
      <w:r w:rsidR="003844F9">
        <w:rPr>
          <w:iCs/>
        </w:rPr>
        <w:t>12</w:t>
      </w:r>
      <w:r>
        <w:rPr>
          <w:iCs/>
        </w:rPr>
        <w:t>)</w:t>
      </w:r>
      <w:r>
        <w:rPr>
          <w:iCs/>
        </w:rPr>
        <w:tab/>
      </w:r>
      <w:r w:rsidR="003B328B" w:rsidRPr="003B328B">
        <w:rPr>
          <w:iCs/>
        </w:rPr>
        <w:t xml:space="preserve">While his support for women priests </w:t>
      </w:r>
      <w:r w:rsidR="003B328B" w:rsidRPr="003B328B">
        <w:rPr>
          <w:b/>
          <w:iCs/>
        </w:rPr>
        <w:t>might</w:t>
      </w:r>
      <w:r w:rsidR="00187517">
        <w:rPr>
          <w:iCs/>
        </w:rPr>
        <w:t xml:space="preserve"> label him a liberal</w:t>
      </w:r>
      <w:r w:rsidR="003B328B" w:rsidRPr="003B328B">
        <w:rPr>
          <w:iCs/>
        </w:rPr>
        <w:t>, this would be a</w:t>
      </w:r>
      <w:r w:rsidR="003B328B">
        <w:rPr>
          <w:iCs/>
        </w:rPr>
        <w:t xml:space="preserve"> </w:t>
      </w:r>
      <w:r w:rsidR="003B328B" w:rsidRPr="003B328B">
        <w:rPr>
          <w:iCs/>
        </w:rPr>
        <w:t>misleading way to represent him. (Haegeman 2006: 29)</w:t>
      </w:r>
    </w:p>
    <w:p w:rsidR="00BB6CBF" w:rsidRDefault="003844F9" w:rsidP="00832EE7">
      <w:pPr>
        <w:spacing w:line="360" w:lineRule="auto"/>
        <w:ind w:left="720" w:hanging="720"/>
        <w:contextualSpacing/>
        <w:rPr>
          <w:iCs/>
        </w:rPr>
      </w:pPr>
      <w:r>
        <w:rPr>
          <w:iCs/>
        </w:rPr>
        <w:t>(13</w:t>
      </w:r>
      <w:r w:rsidR="003B328B">
        <w:rPr>
          <w:iCs/>
        </w:rPr>
        <w:t>)</w:t>
      </w:r>
      <w:r w:rsidR="003B328B">
        <w:rPr>
          <w:iCs/>
        </w:rPr>
        <w:tab/>
      </w:r>
      <w:r w:rsidR="00832EE7">
        <w:rPr>
          <w:iCs/>
        </w:rPr>
        <w:t xml:space="preserve">While </w:t>
      </w:r>
      <w:r w:rsidR="00832EE7" w:rsidRPr="00832EE7">
        <w:rPr>
          <w:b/>
          <w:iCs/>
        </w:rPr>
        <w:t>earlier</w:t>
      </w:r>
      <w:r w:rsidR="00832EE7">
        <w:rPr>
          <w:iCs/>
        </w:rPr>
        <w:t xml:space="preserve"> </w:t>
      </w:r>
      <w:r w:rsidR="00832EE7" w:rsidRPr="003B328B">
        <w:rPr>
          <w:iCs/>
        </w:rPr>
        <w:t xml:space="preserve">his support for women priests </w:t>
      </w:r>
      <w:r w:rsidR="00832EE7" w:rsidRPr="00832EE7">
        <w:rPr>
          <w:iCs/>
        </w:rPr>
        <w:t>might</w:t>
      </w:r>
      <w:r w:rsidR="00832EE7" w:rsidRPr="003B328B">
        <w:rPr>
          <w:iCs/>
        </w:rPr>
        <w:t xml:space="preserve"> </w:t>
      </w:r>
      <w:r w:rsidR="00832EE7">
        <w:rPr>
          <w:iCs/>
        </w:rPr>
        <w:t xml:space="preserve">have </w:t>
      </w:r>
      <w:r w:rsidR="00832EE7" w:rsidRPr="003B328B">
        <w:rPr>
          <w:iCs/>
        </w:rPr>
        <w:t>label</w:t>
      </w:r>
      <w:r w:rsidR="00832EE7">
        <w:rPr>
          <w:iCs/>
        </w:rPr>
        <w:t>ed</w:t>
      </w:r>
      <w:r w:rsidR="00187517">
        <w:rPr>
          <w:iCs/>
        </w:rPr>
        <w:t xml:space="preserve"> him a liberal</w:t>
      </w:r>
      <w:r w:rsidR="00832EE7" w:rsidRPr="003B328B">
        <w:rPr>
          <w:iCs/>
        </w:rPr>
        <w:t>, this would</w:t>
      </w:r>
      <w:r w:rsidR="00832EE7">
        <w:rPr>
          <w:iCs/>
        </w:rPr>
        <w:t xml:space="preserve"> no longer be the case now.</w:t>
      </w:r>
    </w:p>
    <w:p w:rsidR="00832EE7" w:rsidRDefault="00832EE7" w:rsidP="00384685">
      <w:pPr>
        <w:spacing w:line="360" w:lineRule="auto"/>
        <w:contextualSpacing/>
        <w:rPr>
          <w:iCs/>
        </w:rPr>
      </w:pPr>
    </w:p>
    <w:p w:rsidR="00297027" w:rsidRDefault="00384685" w:rsidP="00384685">
      <w:pPr>
        <w:spacing w:line="360" w:lineRule="auto"/>
        <w:contextualSpacing/>
        <w:rPr>
          <w:iCs/>
        </w:rPr>
      </w:pPr>
      <w:r>
        <w:rPr>
          <w:iCs/>
        </w:rPr>
        <w:t>I</w:t>
      </w:r>
      <w:r w:rsidR="004E3BAF">
        <w:rPr>
          <w:iCs/>
        </w:rPr>
        <w:t xml:space="preserve">n contrast, </w:t>
      </w:r>
      <w:r w:rsidR="00297027">
        <w:rPr>
          <w:iCs/>
        </w:rPr>
        <w:t xml:space="preserve">VP-adverbials do not </w:t>
      </w:r>
      <w:r w:rsidR="003B328B">
        <w:rPr>
          <w:iCs/>
        </w:rPr>
        <w:t>allow moda</w:t>
      </w:r>
      <w:r w:rsidR="00342E3B">
        <w:rPr>
          <w:iCs/>
        </w:rPr>
        <w:t>ls or topics, as (</w:t>
      </w:r>
      <w:r w:rsidR="003844F9">
        <w:rPr>
          <w:iCs/>
        </w:rPr>
        <w:t>14</w:t>
      </w:r>
      <w:r w:rsidR="00342E3B">
        <w:rPr>
          <w:iCs/>
        </w:rPr>
        <w:t>) and (</w:t>
      </w:r>
      <w:r w:rsidR="003844F9">
        <w:rPr>
          <w:iCs/>
        </w:rPr>
        <w:t>15</w:t>
      </w:r>
      <w:r w:rsidR="00342E3B">
        <w:rPr>
          <w:iCs/>
        </w:rPr>
        <w:t xml:space="preserve">) show, and are </w:t>
      </w:r>
      <w:r w:rsidR="001C694F">
        <w:rPr>
          <w:iCs/>
        </w:rPr>
        <w:t xml:space="preserve">therefore </w:t>
      </w:r>
      <w:r w:rsidR="00342E3B">
        <w:rPr>
          <w:iCs/>
        </w:rPr>
        <w:t>more dependent on the main clause, i.e. selected by it with less CP-structure.</w:t>
      </w:r>
    </w:p>
    <w:p w:rsidR="003B328B" w:rsidRDefault="003B328B" w:rsidP="003B328B">
      <w:pPr>
        <w:spacing w:line="360" w:lineRule="auto"/>
        <w:contextualSpacing/>
        <w:rPr>
          <w:iCs/>
        </w:rPr>
      </w:pPr>
    </w:p>
    <w:p w:rsidR="003B328B" w:rsidRDefault="003B328B" w:rsidP="003B328B">
      <w:pPr>
        <w:spacing w:line="360" w:lineRule="auto"/>
        <w:contextualSpacing/>
        <w:rPr>
          <w:iCs/>
        </w:rPr>
      </w:pPr>
      <w:r>
        <w:rPr>
          <w:iCs/>
        </w:rPr>
        <w:t>(</w:t>
      </w:r>
      <w:r w:rsidR="003844F9">
        <w:rPr>
          <w:iCs/>
        </w:rPr>
        <w:t>14</w:t>
      </w:r>
      <w:r>
        <w:rPr>
          <w:iCs/>
        </w:rPr>
        <w:t>)</w:t>
      </w:r>
      <w:r>
        <w:rPr>
          <w:iCs/>
        </w:rPr>
        <w:tab/>
      </w:r>
      <w:r w:rsidR="00624026">
        <w:rPr>
          <w:iCs/>
        </w:rPr>
        <w:t>a.</w:t>
      </w:r>
      <w:r w:rsidR="00624026">
        <w:rPr>
          <w:iCs/>
        </w:rPr>
        <w:tab/>
        <w:t xml:space="preserve">*When he </w:t>
      </w:r>
      <w:r w:rsidR="00624026" w:rsidRPr="00624026">
        <w:rPr>
          <w:b/>
          <w:iCs/>
        </w:rPr>
        <w:t>may</w:t>
      </w:r>
      <w:r w:rsidR="00624026">
        <w:rPr>
          <w:iCs/>
        </w:rPr>
        <w:t xml:space="preserve"> have been president, he rewrote history.</w:t>
      </w:r>
    </w:p>
    <w:p w:rsidR="00624026" w:rsidRDefault="00624026" w:rsidP="003B328B">
      <w:pPr>
        <w:spacing w:line="360" w:lineRule="auto"/>
        <w:contextualSpacing/>
        <w:rPr>
          <w:iCs/>
        </w:rPr>
      </w:pPr>
      <w:r>
        <w:rPr>
          <w:iCs/>
        </w:rPr>
        <w:tab/>
        <w:t>b.</w:t>
      </w:r>
      <w:r>
        <w:rPr>
          <w:iCs/>
        </w:rPr>
        <w:tab/>
        <w:t>When he was president, he rewrote history.</w:t>
      </w:r>
    </w:p>
    <w:p w:rsidR="003B328B" w:rsidRDefault="003B328B" w:rsidP="003B328B">
      <w:pPr>
        <w:spacing w:line="360" w:lineRule="auto"/>
        <w:contextualSpacing/>
        <w:rPr>
          <w:iCs/>
        </w:rPr>
      </w:pPr>
      <w:r>
        <w:rPr>
          <w:iCs/>
        </w:rPr>
        <w:t>(</w:t>
      </w:r>
      <w:r w:rsidR="003844F9">
        <w:rPr>
          <w:iCs/>
        </w:rPr>
        <w:t>15</w:t>
      </w:r>
      <w:r>
        <w:rPr>
          <w:iCs/>
        </w:rPr>
        <w:t>)</w:t>
      </w:r>
      <w:r>
        <w:rPr>
          <w:iCs/>
        </w:rPr>
        <w:tab/>
      </w:r>
      <w:r w:rsidR="00624026">
        <w:rPr>
          <w:iCs/>
        </w:rPr>
        <w:t>a.</w:t>
      </w:r>
      <w:r w:rsidR="00624026">
        <w:rPr>
          <w:iCs/>
        </w:rPr>
        <w:tab/>
      </w:r>
      <w:r>
        <w:rPr>
          <w:iCs/>
        </w:rPr>
        <w:t xml:space="preserve">*While </w:t>
      </w:r>
      <w:r w:rsidRPr="003B328B">
        <w:rPr>
          <w:b/>
          <w:iCs/>
        </w:rPr>
        <w:t>this paper</w:t>
      </w:r>
      <w:r>
        <w:rPr>
          <w:iCs/>
        </w:rPr>
        <w:t xml:space="preserve"> I was revising, I thought of another argument.</w:t>
      </w:r>
    </w:p>
    <w:p w:rsidR="003B328B" w:rsidRDefault="00624026" w:rsidP="003B328B">
      <w:pPr>
        <w:spacing w:line="360" w:lineRule="auto"/>
        <w:contextualSpacing/>
        <w:rPr>
          <w:iCs/>
        </w:rPr>
      </w:pPr>
      <w:r>
        <w:rPr>
          <w:iCs/>
        </w:rPr>
        <w:tab/>
        <w:t>b.</w:t>
      </w:r>
      <w:r>
        <w:rPr>
          <w:iCs/>
        </w:rPr>
        <w:tab/>
        <w:t>While I was revising this paper, I thought of another argument.</w:t>
      </w:r>
    </w:p>
    <w:p w:rsidR="00624026" w:rsidRDefault="00624026" w:rsidP="003B328B">
      <w:pPr>
        <w:spacing w:line="360" w:lineRule="auto"/>
        <w:contextualSpacing/>
        <w:rPr>
          <w:iCs/>
        </w:rPr>
      </w:pPr>
    </w:p>
    <w:p w:rsidR="009644FC" w:rsidRDefault="003B328B" w:rsidP="00482E8C">
      <w:pPr>
        <w:spacing w:line="360" w:lineRule="auto"/>
        <w:contextualSpacing/>
        <w:rPr>
          <w:iCs/>
        </w:rPr>
      </w:pPr>
      <w:r>
        <w:rPr>
          <w:iCs/>
        </w:rPr>
        <w:t>Because VP-adverbials are more integrated, extraction i</w:t>
      </w:r>
      <w:r w:rsidR="003B099B">
        <w:rPr>
          <w:iCs/>
        </w:rPr>
        <w:t xml:space="preserve">s easier, as </w:t>
      </w:r>
      <w:r w:rsidR="004E3BAF">
        <w:rPr>
          <w:iCs/>
        </w:rPr>
        <w:t xml:space="preserve">shown </w:t>
      </w:r>
      <w:r>
        <w:rPr>
          <w:iCs/>
        </w:rPr>
        <w:t>by Truswell</w:t>
      </w:r>
      <w:r w:rsidR="005A3055">
        <w:rPr>
          <w:iCs/>
        </w:rPr>
        <w:t>. Thus</w:t>
      </w:r>
      <w:r w:rsidR="00384685">
        <w:rPr>
          <w:iCs/>
        </w:rPr>
        <w:t>, (</w:t>
      </w:r>
      <w:r w:rsidR="003844F9">
        <w:rPr>
          <w:iCs/>
        </w:rPr>
        <w:t>16</w:t>
      </w:r>
      <w:r w:rsidR="00384685">
        <w:rPr>
          <w:iCs/>
        </w:rPr>
        <w:t xml:space="preserve">) is a temporal VP-adjunct and </w:t>
      </w:r>
      <w:r w:rsidR="00187517">
        <w:rPr>
          <w:iCs/>
        </w:rPr>
        <w:t>is not an island for extraction</w:t>
      </w:r>
      <w:r w:rsidR="005A3055">
        <w:rPr>
          <w:iCs/>
        </w:rPr>
        <w:t>.</w:t>
      </w:r>
    </w:p>
    <w:p w:rsidR="00441592" w:rsidRDefault="00441592" w:rsidP="00482E8C">
      <w:pPr>
        <w:spacing w:line="360" w:lineRule="auto"/>
        <w:contextualSpacing/>
        <w:rPr>
          <w:iCs/>
        </w:rPr>
      </w:pPr>
    </w:p>
    <w:p w:rsidR="00187517" w:rsidRDefault="00441592" w:rsidP="00482E8C">
      <w:pPr>
        <w:spacing w:line="360" w:lineRule="auto"/>
        <w:contextualSpacing/>
      </w:pPr>
      <w:r>
        <w:rPr>
          <w:iCs/>
        </w:rPr>
        <w:t>(</w:t>
      </w:r>
      <w:r w:rsidR="003844F9">
        <w:rPr>
          <w:iCs/>
        </w:rPr>
        <w:t>16</w:t>
      </w:r>
      <w:r>
        <w:rPr>
          <w:iCs/>
        </w:rPr>
        <w:t>)</w:t>
      </w:r>
      <w:r>
        <w:rPr>
          <w:iCs/>
        </w:rPr>
        <w:tab/>
      </w:r>
      <w:r w:rsidR="001C694F">
        <w:rPr>
          <w:iCs/>
        </w:rPr>
        <w:t>a.</w:t>
      </w:r>
      <w:r w:rsidR="001C694F">
        <w:rPr>
          <w:iCs/>
        </w:rPr>
        <w:tab/>
      </w:r>
      <w:r w:rsidR="00624026">
        <w:t xml:space="preserve">This is </w:t>
      </w:r>
      <w:r w:rsidR="00624026" w:rsidRPr="00624026">
        <w:rPr>
          <w:b/>
        </w:rPr>
        <w:t>the watch</w:t>
      </w:r>
      <w:r w:rsidR="001C694F">
        <w:t xml:space="preserve"> that I got upset </w:t>
      </w:r>
      <w:r>
        <w:t>w</w:t>
      </w:r>
      <w:r w:rsidR="001C694F">
        <w:t>hen I lost</w:t>
      </w:r>
      <w:r>
        <w:t>. (Truswell 2011: 175, fn.1)</w:t>
      </w:r>
    </w:p>
    <w:p w:rsidR="004E3BAF" w:rsidRPr="001C694F" w:rsidRDefault="001C694F" w:rsidP="001C694F">
      <w:pPr>
        <w:spacing w:line="360" w:lineRule="auto"/>
        <w:contextualSpacing/>
        <w:rPr>
          <w:b/>
          <w:iCs/>
        </w:rPr>
      </w:pPr>
      <w:r>
        <w:rPr>
          <w:iCs/>
        </w:rPr>
        <w:tab/>
        <w:t>b.</w:t>
      </w:r>
      <w:r>
        <w:rPr>
          <w:iCs/>
        </w:rPr>
        <w:tab/>
      </w:r>
      <w:r>
        <w:t xml:space="preserve">This is </w:t>
      </w:r>
      <w:r w:rsidRPr="00624026">
        <w:rPr>
          <w:b/>
        </w:rPr>
        <w:t>the watch</w:t>
      </w:r>
      <w:r>
        <w:t xml:space="preserve"> that I got upset CP [when I lost &lt;this watch&gt;].</w:t>
      </w:r>
    </w:p>
    <w:p w:rsidR="001C694F" w:rsidRDefault="001C694F" w:rsidP="00441592">
      <w:pPr>
        <w:spacing w:line="360" w:lineRule="auto"/>
        <w:contextualSpacing/>
        <w:rPr>
          <w:iCs/>
        </w:rPr>
      </w:pPr>
    </w:p>
    <w:p w:rsidR="008913B7" w:rsidRDefault="001C694F" w:rsidP="00441592">
      <w:pPr>
        <w:spacing w:line="360" w:lineRule="auto"/>
        <w:contextualSpacing/>
        <w:rPr>
          <w:iCs/>
        </w:rPr>
      </w:pPr>
      <w:r w:rsidRPr="00C32812">
        <w:rPr>
          <w:iCs/>
        </w:rPr>
        <w:t>This issue of main clause dependence which differentiates between event and discourse modifying adjunct</w:t>
      </w:r>
      <w:r w:rsidR="00CB2CFD" w:rsidRPr="00C32812">
        <w:rPr>
          <w:iCs/>
        </w:rPr>
        <w:t>s will be</w:t>
      </w:r>
      <w:r w:rsidRPr="00C32812">
        <w:rPr>
          <w:iCs/>
        </w:rPr>
        <w:t xml:space="preserve"> relevant</w:t>
      </w:r>
      <w:r w:rsidR="00CB2CFD" w:rsidRPr="00C32812">
        <w:rPr>
          <w:iCs/>
        </w:rPr>
        <w:t xml:space="preserve"> </w:t>
      </w:r>
      <w:r w:rsidR="00D41D1B" w:rsidRPr="00C32812">
        <w:rPr>
          <w:iCs/>
        </w:rPr>
        <w:t>especially in sections 5 and 6</w:t>
      </w:r>
      <w:r w:rsidR="00CB2CFD" w:rsidRPr="00C32812">
        <w:rPr>
          <w:iCs/>
        </w:rPr>
        <w:t>.</w:t>
      </w:r>
    </w:p>
    <w:p w:rsidR="006330AE" w:rsidRPr="000937E0" w:rsidRDefault="000F3041" w:rsidP="006330AE">
      <w:pPr>
        <w:spacing w:line="360" w:lineRule="auto"/>
        <w:ind w:firstLine="720"/>
        <w:contextualSpacing/>
        <w:rPr>
          <w:iCs/>
        </w:rPr>
      </w:pPr>
      <w:r w:rsidRPr="000937E0">
        <w:rPr>
          <w:iCs/>
        </w:rPr>
        <w:t>I</w:t>
      </w:r>
      <w:r w:rsidRPr="000917AC">
        <w:rPr>
          <w:iCs/>
        </w:rPr>
        <w:t xml:space="preserve">n this section, </w:t>
      </w:r>
      <w:r w:rsidR="006330AE" w:rsidRPr="000917AC">
        <w:rPr>
          <w:iCs/>
        </w:rPr>
        <w:t xml:space="preserve">I have discussed the </w:t>
      </w:r>
      <w:r w:rsidR="00A348EF">
        <w:rPr>
          <w:iCs/>
        </w:rPr>
        <w:t xml:space="preserve">difference assumed to exist between VP adjuncts that use pair-merge and adjuncts in specifier positions that are set-merged. The </w:t>
      </w:r>
      <w:r w:rsidR="006330AE" w:rsidRPr="000917AC">
        <w:rPr>
          <w:iCs/>
        </w:rPr>
        <w:t xml:space="preserve">analysis of adjuncts using pair-merge </w:t>
      </w:r>
      <w:r w:rsidR="00C32812">
        <w:rPr>
          <w:iCs/>
        </w:rPr>
        <w:t>needs a</w:t>
      </w:r>
      <w:r w:rsidR="006330AE" w:rsidRPr="000917AC">
        <w:rPr>
          <w:iCs/>
        </w:rPr>
        <w:t xml:space="preserve">n additional </w:t>
      </w:r>
      <w:r w:rsidR="00C32812">
        <w:rPr>
          <w:iCs/>
        </w:rPr>
        <w:t xml:space="preserve">step, </w:t>
      </w:r>
      <w:r w:rsidR="00A348EF">
        <w:rPr>
          <w:iCs/>
        </w:rPr>
        <w:t>e.g.</w:t>
      </w:r>
      <w:r w:rsidR="00C32812">
        <w:rPr>
          <w:iCs/>
        </w:rPr>
        <w:t xml:space="preserve"> the </w:t>
      </w:r>
      <w:r w:rsidR="006330AE" w:rsidRPr="000917AC">
        <w:rPr>
          <w:iCs/>
        </w:rPr>
        <w:t>operation SIMPL</w:t>
      </w:r>
      <w:r w:rsidR="0087315B">
        <w:rPr>
          <w:iCs/>
        </w:rPr>
        <w:t xml:space="preserve">. </w:t>
      </w:r>
      <w:r w:rsidR="00CD2352">
        <w:rPr>
          <w:iCs/>
        </w:rPr>
        <w:t>Because of the added complexity</w:t>
      </w:r>
      <w:r w:rsidR="006330AE" w:rsidRPr="000917AC">
        <w:rPr>
          <w:iCs/>
        </w:rPr>
        <w:t>, pair-merged objects undergo changes which I turn to</w:t>
      </w:r>
      <w:r w:rsidR="0087315B">
        <w:rPr>
          <w:iCs/>
        </w:rPr>
        <w:t xml:space="preserve"> in the remainder of the chapter</w:t>
      </w:r>
      <w:r w:rsidR="006330AE" w:rsidRPr="000917AC">
        <w:rPr>
          <w:iCs/>
        </w:rPr>
        <w:t xml:space="preserve">. </w:t>
      </w:r>
      <w:r w:rsidR="0087315B">
        <w:rPr>
          <w:iCs/>
        </w:rPr>
        <w:t xml:space="preserve">Pair-merge only </w:t>
      </w:r>
      <w:r w:rsidR="00CD2352">
        <w:rPr>
          <w:iCs/>
        </w:rPr>
        <w:t>applies to</w:t>
      </w:r>
      <w:r w:rsidR="0087315B">
        <w:rPr>
          <w:iCs/>
        </w:rPr>
        <w:t xml:space="preserve"> base</w:t>
      </w:r>
      <w:r w:rsidR="00C030F5">
        <w:rPr>
          <w:iCs/>
        </w:rPr>
        <w:t xml:space="preserve"> </w:t>
      </w:r>
      <w:r w:rsidR="0087315B">
        <w:rPr>
          <w:iCs/>
        </w:rPr>
        <w:t xml:space="preserve">generated </w:t>
      </w:r>
      <w:r w:rsidR="00CD2352">
        <w:rPr>
          <w:iCs/>
        </w:rPr>
        <w:t>adjuncts that are adjoined to the VP</w:t>
      </w:r>
      <w:r w:rsidR="001D0D40">
        <w:rPr>
          <w:iCs/>
        </w:rPr>
        <w:t xml:space="preserve"> and NP</w:t>
      </w:r>
      <w:r w:rsidR="00CD2352">
        <w:rPr>
          <w:iCs/>
        </w:rPr>
        <w:t xml:space="preserve">, i.e. to </w:t>
      </w:r>
      <w:r w:rsidR="0087315B">
        <w:rPr>
          <w:iCs/>
        </w:rPr>
        <w:t>non-agreeing adjuncts. A</w:t>
      </w:r>
      <w:r w:rsidR="00CD2352">
        <w:rPr>
          <w:iCs/>
        </w:rPr>
        <w:t>greeing a</w:t>
      </w:r>
      <w:r w:rsidR="0087315B">
        <w:rPr>
          <w:iCs/>
        </w:rPr>
        <w:t>djuncts</w:t>
      </w:r>
      <w:r w:rsidR="00CD2352">
        <w:rPr>
          <w:iCs/>
        </w:rPr>
        <w:t>, i.e. those</w:t>
      </w:r>
      <w:r w:rsidR="0087315B">
        <w:rPr>
          <w:iCs/>
        </w:rPr>
        <w:t xml:space="preserve"> in the specifiers of </w:t>
      </w:r>
      <w:r w:rsidR="0023476B">
        <w:rPr>
          <w:iCs/>
        </w:rPr>
        <w:t>functional categories in the CP and TP layers</w:t>
      </w:r>
      <w:r w:rsidR="00CD2352">
        <w:rPr>
          <w:iCs/>
        </w:rPr>
        <w:t>,</w:t>
      </w:r>
      <w:r w:rsidR="0023476B">
        <w:rPr>
          <w:iCs/>
        </w:rPr>
        <w:t xml:space="preserve"> are not pair-merged</w:t>
      </w:r>
      <w:r w:rsidR="0087315B">
        <w:rPr>
          <w:iCs/>
        </w:rPr>
        <w:t>.</w:t>
      </w:r>
      <w:r w:rsidR="0023476B">
        <w:rPr>
          <w:iCs/>
        </w:rPr>
        <w:t xml:space="preserve"> As for the integration </w:t>
      </w:r>
      <w:r w:rsidR="006330AE">
        <w:rPr>
          <w:iCs/>
        </w:rPr>
        <w:t>of adjuncts</w:t>
      </w:r>
      <w:r w:rsidR="006330AE" w:rsidRPr="006330AE">
        <w:rPr>
          <w:iCs/>
        </w:rPr>
        <w:t xml:space="preserve"> </w:t>
      </w:r>
      <w:r w:rsidR="006330AE" w:rsidRPr="000937E0">
        <w:rPr>
          <w:iCs/>
        </w:rPr>
        <w:t>into the clausal structure</w:t>
      </w:r>
      <w:r w:rsidR="00CD2352">
        <w:rPr>
          <w:iCs/>
        </w:rPr>
        <w:t>, VP adjuncts seem to be integrated the most tightly.</w:t>
      </w:r>
    </w:p>
    <w:p w:rsidR="003016AF" w:rsidRDefault="003016AF" w:rsidP="003016AF">
      <w:pPr>
        <w:spacing w:line="360" w:lineRule="auto"/>
        <w:contextualSpacing/>
        <w:rPr>
          <w:iCs/>
        </w:rPr>
      </w:pPr>
    </w:p>
    <w:p w:rsidR="000F6960" w:rsidRDefault="000F6960" w:rsidP="000F6960">
      <w:pPr>
        <w:spacing w:line="360" w:lineRule="auto"/>
        <w:contextualSpacing/>
        <w:rPr>
          <w:iCs/>
        </w:rPr>
      </w:pPr>
      <w:r>
        <w:rPr>
          <w:b/>
          <w:iCs/>
        </w:rPr>
        <w:t>3</w:t>
      </w:r>
      <w:r w:rsidR="006330AE">
        <w:rPr>
          <w:b/>
          <w:iCs/>
        </w:rPr>
        <w:tab/>
        <w:t>Adjunct</w:t>
      </w:r>
      <w:r w:rsidR="00DA366A">
        <w:rPr>
          <w:b/>
          <w:iCs/>
        </w:rPr>
        <w:t>s</w:t>
      </w:r>
      <w:r w:rsidR="006330AE">
        <w:rPr>
          <w:b/>
          <w:iCs/>
        </w:rPr>
        <w:t xml:space="preserve"> as part of the DP</w:t>
      </w:r>
    </w:p>
    <w:p w:rsidR="00F308D4" w:rsidRDefault="00096AA0" w:rsidP="000F6960">
      <w:pPr>
        <w:spacing w:line="360" w:lineRule="auto"/>
        <w:contextualSpacing/>
      </w:pPr>
      <w:r>
        <w:lastRenderedPageBreak/>
        <w:t>In this section, I</w:t>
      </w:r>
      <w:r w:rsidR="00F308D4">
        <w:t xml:space="preserve"> show that locational adjuncts </w:t>
      </w:r>
      <w:r w:rsidR="00C91BF0">
        <w:t>can become</w:t>
      </w:r>
      <w:r w:rsidR="00F308D4">
        <w:t xml:space="preserve"> reanalyzed as specifiers of </w:t>
      </w:r>
      <w:r w:rsidR="00C91BF0">
        <w:t>a</w:t>
      </w:r>
      <w:r w:rsidR="00F308D4">
        <w:t xml:space="preserve"> DP</w:t>
      </w:r>
      <w:r w:rsidR="00C91BF0">
        <w:t>, where they provide deictic features to the DP</w:t>
      </w:r>
      <w:r w:rsidR="00AC2F48">
        <w:t>,</w:t>
      </w:r>
      <w:r w:rsidR="003844F9">
        <w:t xml:space="preserve"> and I argue that the AIP in (4</w:t>
      </w:r>
      <w:r w:rsidR="00AC2F48">
        <w:t xml:space="preserve">) is the underlying </w:t>
      </w:r>
      <w:r w:rsidR="00F308D4">
        <w:t>reason for th</w:t>
      </w:r>
      <w:r w:rsidR="00C91BF0">
        <w:t>is</w:t>
      </w:r>
      <w:r w:rsidR="00F308D4">
        <w:t xml:space="preserve"> change</w:t>
      </w:r>
      <w:r w:rsidR="00C91BF0">
        <w:t xml:space="preserve">. </w:t>
      </w:r>
      <w:r w:rsidR="00AC2F48">
        <w:t>A</w:t>
      </w:r>
      <w:r w:rsidR="00791D9A">
        <w:t>s we’ve seen in chapter 2</w:t>
      </w:r>
      <w:r w:rsidR="002307FC">
        <w:t xml:space="preserve"> </w:t>
      </w:r>
      <w:r w:rsidR="002307FC" w:rsidRPr="007C79DC">
        <w:t>(</w:t>
      </w:r>
      <w:r w:rsidR="007C79DC" w:rsidRPr="007C79DC">
        <w:t>section 5</w:t>
      </w:r>
      <w:r w:rsidR="002307FC" w:rsidRPr="007C79DC">
        <w:t>)</w:t>
      </w:r>
      <w:r w:rsidR="00C91BF0" w:rsidRPr="007C79DC">
        <w:t>,</w:t>
      </w:r>
      <w:r w:rsidR="00C91BF0">
        <w:t xml:space="preserve"> </w:t>
      </w:r>
      <w:r w:rsidR="00976197">
        <w:t>specifier</w:t>
      </w:r>
      <w:r w:rsidR="00AC2F48">
        <w:t>s</w:t>
      </w:r>
      <w:r w:rsidR="00C91BF0">
        <w:t xml:space="preserve"> </w:t>
      </w:r>
      <w:r w:rsidR="002307FC">
        <w:t xml:space="preserve">in the DP </w:t>
      </w:r>
      <w:r w:rsidR="00C91BF0">
        <w:t xml:space="preserve">can </w:t>
      </w:r>
      <w:r w:rsidR="00976197">
        <w:t xml:space="preserve">also </w:t>
      </w:r>
      <w:r w:rsidR="00C91BF0">
        <w:t xml:space="preserve">become heads </w:t>
      </w:r>
      <w:r>
        <w:t>and th</w:t>
      </w:r>
      <w:r w:rsidR="00AC2F48">
        <w:t>is additional change can be tied to</w:t>
      </w:r>
      <w:r w:rsidR="00DF3B53">
        <w:t xml:space="preserve"> labeling pressures</w:t>
      </w:r>
      <w:r w:rsidR="007C5D12">
        <w:t xml:space="preserve"> caused by the third factor principle Minimal Search</w:t>
      </w:r>
      <w:r w:rsidR="00DF3B53">
        <w:t>.</w:t>
      </w:r>
    </w:p>
    <w:p w:rsidR="00E74C73" w:rsidRDefault="00791D9A" w:rsidP="000A6137">
      <w:pPr>
        <w:spacing w:line="360" w:lineRule="auto"/>
        <w:ind w:firstLine="720"/>
        <w:contextualSpacing/>
        <w:rPr>
          <w:iCs/>
        </w:rPr>
      </w:pPr>
      <w:r>
        <w:t>As mentioned in chapter 2</w:t>
      </w:r>
      <w:r w:rsidR="00C91BF0">
        <w:t xml:space="preserve">, </w:t>
      </w:r>
      <w:r w:rsidR="000F6960">
        <w:t xml:space="preserve">Greenberg (1978) describes a cycle where demonstratives become articles (stage I) that in turn become non-generic markers (stage II) and </w:t>
      </w:r>
      <w:r w:rsidR="002C35E8">
        <w:t>then</w:t>
      </w:r>
      <w:r w:rsidR="000F6960">
        <w:t xml:space="preserve"> noun class markers (stage III)</w:t>
      </w:r>
      <w:r w:rsidR="00F85281">
        <w:t xml:space="preserve"> </w:t>
      </w:r>
      <w:r w:rsidR="002C35E8">
        <w:t>before finally</w:t>
      </w:r>
      <w:r w:rsidR="00F85281">
        <w:t xml:space="preserve"> disappear</w:t>
      </w:r>
      <w:r w:rsidR="002C35E8">
        <w:t>ing</w:t>
      </w:r>
      <w:r w:rsidR="000F6960">
        <w:t xml:space="preserve">. </w:t>
      </w:r>
      <w:r w:rsidR="000A6137">
        <w:t>Greenberg</w:t>
      </w:r>
      <w:r w:rsidR="000F6960">
        <w:t xml:space="preserve"> emphasizes </w:t>
      </w:r>
      <w:r w:rsidR="006916FD">
        <w:t xml:space="preserve">that </w:t>
      </w:r>
      <w:r w:rsidR="00DF3B53">
        <w:t>“d</w:t>
      </w:r>
      <w:r w:rsidR="000F6960">
        <w:t>emonstratives are being constantly replaced by new demonstratives usually formed by older ones by the addition of new deictic elements, etc” (</w:t>
      </w:r>
      <w:r w:rsidR="00F85281">
        <w:t xml:space="preserve">Greenberg 1978: </w:t>
      </w:r>
      <w:r w:rsidR="000F6960">
        <w:t xml:space="preserve">77). </w:t>
      </w:r>
      <w:r w:rsidR="006523EF">
        <w:t>As in the case of other cycles, it is not clear what starts this cycle, refered to as the definiteness cycle by van Gelderen (2007), a weakened deictic D(P) or a pragmatic need for extra emphasis (see e.g. Vi</w:t>
      </w:r>
      <w:r w:rsidR="00C91BF0">
        <w:t>ndenes 2018</w:t>
      </w:r>
      <w:r w:rsidR="00F254D9">
        <w:t>; Ordóñez, Bernstein, and Roca 2019)</w:t>
      </w:r>
      <w:r w:rsidR="007C5D12">
        <w:t>.</w:t>
      </w:r>
      <w:r w:rsidR="000A6137" w:rsidRPr="000A6137">
        <w:t xml:space="preserve"> </w:t>
      </w:r>
      <w:r w:rsidR="000A6137">
        <w:t>Greenberg's examples come from languages in the Niger-Congo family, and from Semitic and Indo-European. Here, I will just use examples from the latter family.</w:t>
      </w:r>
    </w:p>
    <w:p w:rsidR="00BD5685" w:rsidRDefault="00BD5685" w:rsidP="006523EF">
      <w:pPr>
        <w:spacing w:line="360" w:lineRule="auto"/>
        <w:ind w:firstLine="720"/>
        <w:contextualSpacing/>
        <w:rPr>
          <w:iCs/>
        </w:rPr>
      </w:pPr>
      <w:r>
        <w:rPr>
          <w:iCs/>
        </w:rPr>
        <w:t>The structural changes involved in the</w:t>
      </w:r>
      <w:r w:rsidR="00C64BCC">
        <w:rPr>
          <w:iCs/>
        </w:rPr>
        <w:t xml:space="preserve"> demonstrative cycle</w:t>
      </w:r>
      <w:r>
        <w:rPr>
          <w:iCs/>
        </w:rPr>
        <w:t xml:space="preserve"> are shown in (</w:t>
      </w:r>
      <w:r w:rsidR="00A348EF">
        <w:rPr>
          <w:iCs/>
        </w:rPr>
        <w:t>17</w:t>
      </w:r>
      <w:r w:rsidR="00804886">
        <w:rPr>
          <w:iCs/>
        </w:rPr>
        <w:t xml:space="preserve">) </w:t>
      </w:r>
      <w:r w:rsidR="000A6137">
        <w:rPr>
          <w:iCs/>
        </w:rPr>
        <w:t>using</w:t>
      </w:r>
      <w:r>
        <w:rPr>
          <w:iCs/>
        </w:rPr>
        <w:t xml:space="preserve"> English </w:t>
      </w:r>
      <w:r w:rsidR="00804886">
        <w:rPr>
          <w:iCs/>
        </w:rPr>
        <w:t>words for simplicity</w:t>
      </w:r>
      <w:r w:rsidR="007C5D12">
        <w:rPr>
          <w:iCs/>
        </w:rPr>
        <w:t xml:space="preserve">. As just mentioned, it is not clear what the chronological order of the following changes </w:t>
      </w:r>
      <w:r w:rsidR="00FA6814">
        <w:rPr>
          <w:iCs/>
        </w:rPr>
        <w:t xml:space="preserve">in that </w:t>
      </w:r>
      <w:r w:rsidR="00D41D1B">
        <w:rPr>
          <w:iCs/>
        </w:rPr>
        <w:t>cycle</w:t>
      </w:r>
      <w:r w:rsidR="00FA6814">
        <w:rPr>
          <w:iCs/>
        </w:rPr>
        <w:t xml:space="preserve"> </w:t>
      </w:r>
      <w:r w:rsidR="007C5D12">
        <w:rPr>
          <w:iCs/>
        </w:rPr>
        <w:t>is</w:t>
      </w:r>
      <w:r>
        <w:rPr>
          <w:iCs/>
        </w:rPr>
        <w:t xml:space="preserve">: the D head will be reanalyzed as </w:t>
      </w:r>
      <w:r w:rsidR="006916FD">
        <w:rPr>
          <w:iCs/>
        </w:rPr>
        <w:t xml:space="preserve">noun </w:t>
      </w:r>
      <w:r>
        <w:rPr>
          <w:iCs/>
        </w:rPr>
        <w:t>class-marker (e.g. in French (</w:t>
      </w:r>
      <w:r w:rsidR="00A348EF">
        <w:rPr>
          <w:iCs/>
        </w:rPr>
        <w:t>18</w:t>
      </w:r>
      <w:r>
        <w:rPr>
          <w:iCs/>
        </w:rPr>
        <w:t xml:space="preserve">) </w:t>
      </w:r>
      <w:r w:rsidR="007A35E1">
        <w:rPr>
          <w:iCs/>
        </w:rPr>
        <w:t>where nouns have to appear with this marker</w:t>
      </w:r>
      <w:r>
        <w:rPr>
          <w:iCs/>
        </w:rPr>
        <w:t>)</w:t>
      </w:r>
      <w:r w:rsidR="00804886">
        <w:rPr>
          <w:iCs/>
        </w:rPr>
        <w:t>,</w:t>
      </w:r>
      <w:r>
        <w:rPr>
          <w:iCs/>
        </w:rPr>
        <w:t xml:space="preserve"> the demonstrative </w:t>
      </w:r>
      <w:r w:rsidR="00DA366A">
        <w:rPr>
          <w:iCs/>
        </w:rPr>
        <w:t xml:space="preserve">in the specifier of the DP </w:t>
      </w:r>
      <w:r>
        <w:rPr>
          <w:iCs/>
        </w:rPr>
        <w:t>will reanalyze as the D head (</w:t>
      </w:r>
      <w:r w:rsidR="00804886">
        <w:rPr>
          <w:iCs/>
        </w:rPr>
        <w:t xml:space="preserve">seen in chapter </w:t>
      </w:r>
      <w:r w:rsidR="00791D9A">
        <w:rPr>
          <w:iCs/>
        </w:rPr>
        <w:t>2</w:t>
      </w:r>
      <w:r>
        <w:rPr>
          <w:iCs/>
        </w:rPr>
        <w:t>)</w:t>
      </w:r>
      <w:r w:rsidR="00804886">
        <w:rPr>
          <w:iCs/>
        </w:rPr>
        <w:t>,</w:t>
      </w:r>
      <w:r>
        <w:rPr>
          <w:iCs/>
        </w:rPr>
        <w:t xml:space="preserve"> and </w:t>
      </w:r>
      <w:r w:rsidR="002307FC">
        <w:rPr>
          <w:iCs/>
        </w:rPr>
        <w:t xml:space="preserve">the </w:t>
      </w:r>
      <w:r w:rsidR="009E76BF">
        <w:rPr>
          <w:iCs/>
        </w:rPr>
        <w:t xml:space="preserve">NP </w:t>
      </w:r>
      <w:r w:rsidR="002307FC">
        <w:rPr>
          <w:iCs/>
        </w:rPr>
        <w:t xml:space="preserve">adjunct will do so as </w:t>
      </w:r>
      <w:r w:rsidR="009E76BF">
        <w:rPr>
          <w:iCs/>
        </w:rPr>
        <w:t xml:space="preserve">the </w:t>
      </w:r>
      <w:r w:rsidR="002307FC">
        <w:rPr>
          <w:iCs/>
        </w:rPr>
        <w:t>specif</w:t>
      </w:r>
      <w:r>
        <w:rPr>
          <w:iCs/>
        </w:rPr>
        <w:t>ier of the DP (as in e.g. Afrikaans (</w:t>
      </w:r>
      <w:r w:rsidR="00A348EF">
        <w:rPr>
          <w:iCs/>
        </w:rPr>
        <w:t>19</w:t>
      </w:r>
      <w:r>
        <w:rPr>
          <w:iCs/>
        </w:rPr>
        <w:t>)</w:t>
      </w:r>
      <w:r w:rsidR="00C64BCC">
        <w:rPr>
          <w:iCs/>
        </w:rPr>
        <w:t>)</w:t>
      </w:r>
      <w:r w:rsidR="00D41D1B">
        <w:rPr>
          <w:iCs/>
        </w:rPr>
        <w:t>, thereby renewing the deictic features</w:t>
      </w:r>
      <w:r w:rsidR="00C64BCC">
        <w:rPr>
          <w:iCs/>
        </w:rPr>
        <w:t>.</w:t>
      </w:r>
    </w:p>
    <w:p w:rsidR="00BD5685" w:rsidRDefault="00BD5685" w:rsidP="00E74C73">
      <w:pPr>
        <w:spacing w:line="360" w:lineRule="auto"/>
        <w:contextualSpacing/>
        <w:rPr>
          <w:iCs/>
        </w:rPr>
      </w:pPr>
    </w:p>
    <w:p w:rsidR="00E74C73" w:rsidRPr="00E74C73" w:rsidRDefault="00E74C73" w:rsidP="00E74C73">
      <w:pPr>
        <w:spacing w:line="360" w:lineRule="auto"/>
        <w:contextualSpacing/>
        <w:rPr>
          <w:iCs/>
        </w:rPr>
      </w:pPr>
      <w:r w:rsidRPr="00A348EF">
        <w:rPr>
          <w:iCs/>
        </w:rPr>
        <w:t>(</w:t>
      </w:r>
      <w:r w:rsidR="00A348EF" w:rsidRPr="00A348EF">
        <w:rPr>
          <w:iCs/>
        </w:rPr>
        <w:t>17</w:t>
      </w:r>
      <w:r w:rsidRPr="00A348EF">
        <w:rPr>
          <w:iCs/>
        </w:rPr>
        <w:t>)</w:t>
      </w:r>
      <w:r w:rsidRPr="00E74C73">
        <w:rPr>
          <w:iCs/>
        </w:rPr>
        <w:tab/>
      </w:r>
      <w:r w:rsidRPr="00E74C73">
        <w:rPr>
          <w:iCs/>
        </w:rPr>
        <w:tab/>
        <w:t>DP</w:t>
      </w:r>
    </w:p>
    <w:p w:rsidR="00BD5685" w:rsidRPr="00BD5685" w:rsidRDefault="00BD5685" w:rsidP="00E74C73">
      <w:pPr>
        <w:spacing w:line="360" w:lineRule="auto"/>
        <w:contextualSpacing/>
        <w:rPr>
          <w:rFonts w:ascii="ArborWin" w:hAnsi="ArborWin"/>
          <w:iCs/>
        </w:rPr>
      </w:pPr>
      <w:r>
        <w:rPr>
          <w:iCs/>
        </w:rPr>
        <w:tab/>
      </w:r>
      <w:r>
        <w:rPr>
          <w:rFonts w:ascii="ArborWin" w:hAnsi="ArborWin"/>
          <w:iCs/>
        </w:rPr>
        <w:t>ei</w:t>
      </w:r>
    </w:p>
    <w:p w:rsidR="00E74C73" w:rsidRPr="00E74C73" w:rsidRDefault="00E74C73" w:rsidP="00E74C73">
      <w:pPr>
        <w:spacing w:line="360" w:lineRule="auto"/>
        <w:contextualSpacing/>
        <w:rPr>
          <w:iCs/>
        </w:rPr>
      </w:pPr>
      <w:r w:rsidRPr="00E74C73">
        <w:rPr>
          <w:iCs/>
        </w:rPr>
        <w:tab/>
      </w:r>
      <w:r w:rsidRPr="00A47B85">
        <w:rPr>
          <w:i/>
          <w:iCs/>
        </w:rPr>
        <w:t>that</w:t>
      </w:r>
      <w:r w:rsidRPr="00E74C73">
        <w:rPr>
          <w:iCs/>
        </w:rPr>
        <w:tab/>
      </w:r>
      <w:r w:rsidRPr="00E74C73">
        <w:rPr>
          <w:iCs/>
        </w:rPr>
        <w:tab/>
        <w:t>D'</w:t>
      </w:r>
    </w:p>
    <w:p w:rsidR="00BD5685" w:rsidRDefault="00BD5685" w:rsidP="00E74C73">
      <w:pPr>
        <w:spacing w:line="360" w:lineRule="auto"/>
        <w:contextualSpacing/>
        <w:rPr>
          <w:iCs/>
        </w:rPr>
      </w:pPr>
      <w:r>
        <w:rPr>
          <w:iCs/>
          <w:noProof/>
        </w:rPr>
        <mc:AlternateContent>
          <mc:Choice Requires="wps">
            <w:drawing>
              <wp:anchor distT="0" distB="0" distL="114300" distR="114300" simplePos="0" relativeHeight="251751424" behindDoc="0" locked="0" layoutInCell="1" allowOverlap="1">
                <wp:simplePos x="0" y="0"/>
                <wp:positionH relativeFrom="column">
                  <wp:posOffset>218440</wp:posOffset>
                </wp:positionH>
                <wp:positionV relativeFrom="paragraph">
                  <wp:posOffset>250190</wp:posOffset>
                </wp:positionV>
                <wp:extent cx="147320" cy="182880"/>
                <wp:effectExtent l="0" t="38100" r="62230" b="26670"/>
                <wp:wrapNone/>
                <wp:docPr id="76" name="Straight Arrow Connector 76"/>
                <wp:cNvGraphicFramePr/>
                <a:graphic xmlns:a="http://schemas.openxmlformats.org/drawingml/2006/main">
                  <a:graphicData uri="http://schemas.microsoft.com/office/word/2010/wordprocessingShape">
                    <wps:wsp>
                      <wps:cNvCnPr/>
                      <wps:spPr>
                        <a:xfrm flipV="1">
                          <a:off x="0" y="0"/>
                          <a:ext cx="1473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B815F" id="Straight Arrow Connector 76" o:spid="_x0000_s1026" type="#_x0000_t32" style="position:absolute;margin-left:17.2pt;margin-top:19.7pt;width:11.6pt;height:14.4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" strokecolor="black [3200]" strokeweight=".5pt">
                <v:stroke endarrow="block" joinstyle="miter"/>
              </v:shape>
            </w:pict>
          </mc:Fallback>
        </mc:AlternateContent>
      </w:r>
      <w:r w:rsidR="00E74C73" w:rsidRPr="00E74C73">
        <w:rPr>
          <w:iCs/>
        </w:rPr>
        <w:tab/>
        <w:t>[i</w:t>
      </w:r>
      <w:r w:rsidR="00804886">
        <w:rPr>
          <w:iCs/>
        </w:rPr>
        <w:t>-</w:t>
      </w:r>
      <w:r w:rsidR="00E74C73" w:rsidRPr="00E74C73">
        <w:rPr>
          <w:iCs/>
        </w:rPr>
        <w:t>loc]</w:t>
      </w:r>
      <w:r w:rsidR="00E74C73" w:rsidRPr="00E74C73">
        <w:rPr>
          <w:iCs/>
        </w:rPr>
        <w:tab/>
      </w:r>
      <w:r>
        <w:rPr>
          <w:rFonts w:ascii="ArborWin" w:hAnsi="ArborWin"/>
          <w:iCs/>
        </w:rPr>
        <w:t>ei</w:t>
      </w:r>
    </w:p>
    <w:p w:rsidR="00E74C73" w:rsidRPr="00E74C73" w:rsidRDefault="00E74C73" w:rsidP="00BD5685">
      <w:pPr>
        <w:spacing w:line="360" w:lineRule="auto"/>
        <w:ind w:left="1440"/>
        <w:contextualSpacing/>
        <w:rPr>
          <w:iCs/>
        </w:rPr>
      </w:pPr>
      <w:r w:rsidRPr="00E74C73">
        <w:rPr>
          <w:iCs/>
        </w:rPr>
        <w:t>D</w:t>
      </w:r>
      <w:r w:rsidRPr="00E74C73">
        <w:rPr>
          <w:iCs/>
        </w:rPr>
        <w:tab/>
      </w:r>
      <w:r w:rsidRPr="00E74C73">
        <w:rPr>
          <w:iCs/>
        </w:rPr>
        <w:tab/>
        <w:t>NP</w:t>
      </w:r>
    </w:p>
    <w:p w:rsidR="00BD5685" w:rsidRDefault="00BD5685" w:rsidP="00E74C73">
      <w:pPr>
        <w:spacing w:line="360" w:lineRule="auto"/>
        <w:contextualSpacing/>
        <w:rPr>
          <w:rFonts w:ascii="ArborWin" w:hAnsi="ArborWin"/>
          <w:iCs/>
        </w:rPr>
      </w:pPr>
      <w:r w:rsidRPr="00E74C73">
        <w:rPr>
          <w:iCs/>
        </w:rPr>
        <w:t>reanalysis</w:t>
      </w:r>
      <w:r w:rsidR="00E74C73" w:rsidRPr="00E74C73">
        <w:rPr>
          <w:iCs/>
        </w:rPr>
        <w:tab/>
      </w:r>
      <w:r w:rsidR="00E74C73" w:rsidRPr="00A47B85">
        <w:rPr>
          <w:i/>
          <w:iCs/>
        </w:rPr>
        <w:t>the</w:t>
      </w:r>
      <w:r w:rsidR="00E74C73" w:rsidRPr="00E74C73">
        <w:rPr>
          <w:iCs/>
        </w:rPr>
        <w:tab/>
      </w:r>
      <w:r>
        <w:rPr>
          <w:rFonts w:ascii="ArborWin" w:hAnsi="ArborWin"/>
          <w:iCs/>
        </w:rPr>
        <w:t>ei</w:t>
      </w:r>
    </w:p>
    <w:p w:rsidR="00E74C73" w:rsidRPr="00E74C73" w:rsidRDefault="00BD5685" w:rsidP="00E74C73">
      <w:pPr>
        <w:spacing w:line="360" w:lineRule="auto"/>
        <w:contextualSpacing/>
        <w:rPr>
          <w:iCs/>
        </w:rPr>
      </w:pPr>
      <w:r w:rsidRPr="00E74C73">
        <w:rPr>
          <w:iCs/>
        </w:rPr>
        <w:t>as head</w:t>
      </w:r>
      <w:r w:rsidRPr="00E74C73">
        <w:rPr>
          <w:iCs/>
        </w:rPr>
        <w:tab/>
      </w:r>
      <w:r w:rsidRPr="00E74C73">
        <w:rPr>
          <w:iCs/>
        </w:rPr>
        <w:tab/>
        <w:t>[u</w:t>
      </w:r>
      <w:r w:rsidR="00804886">
        <w:rPr>
          <w:iCs/>
        </w:rPr>
        <w:t>-</w:t>
      </w:r>
      <w:r w:rsidRPr="00E74C73">
        <w:rPr>
          <w:iCs/>
        </w:rPr>
        <w:t>F]</w:t>
      </w:r>
      <w:r>
        <w:rPr>
          <w:rFonts w:ascii="ArborWin" w:hAnsi="ArborWin"/>
          <w:iCs/>
        </w:rPr>
        <w:tab/>
      </w:r>
      <w:r w:rsidR="00E74C73" w:rsidRPr="00E74C73">
        <w:rPr>
          <w:iCs/>
        </w:rPr>
        <w:t>N</w:t>
      </w:r>
      <w:r>
        <w:rPr>
          <w:iCs/>
        </w:rPr>
        <w:t>P</w:t>
      </w:r>
      <w:r w:rsidR="00E74C73" w:rsidRPr="00E74C73">
        <w:rPr>
          <w:iCs/>
        </w:rPr>
        <w:tab/>
      </w:r>
      <w:r w:rsidR="00E74C73" w:rsidRPr="00E74C73">
        <w:rPr>
          <w:iCs/>
        </w:rPr>
        <w:tab/>
      </w:r>
      <w:r>
        <w:rPr>
          <w:iCs/>
        </w:rPr>
        <w:t>AP</w:t>
      </w:r>
    </w:p>
    <w:p w:rsidR="00E74C73" w:rsidRPr="00E74C73" w:rsidRDefault="00804886" w:rsidP="00E74C73">
      <w:pPr>
        <w:spacing w:line="360" w:lineRule="auto"/>
        <w:contextualSpacing/>
        <w:rPr>
          <w:iCs/>
        </w:rPr>
      </w:pPr>
      <w:r>
        <w:rPr>
          <w:iCs/>
          <w:noProof/>
        </w:rPr>
        <mc:AlternateContent>
          <mc:Choice Requires="wps">
            <w:drawing>
              <wp:anchor distT="0" distB="0" distL="114300" distR="114300" simplePos="0" relativeHeight="251785216" behindDoc="0" locked="0" layoutInCell="1" allowOverlap="1" wp14:anchorId="41876B75" wp14:editId="03324CF6">
                <wp:simplePos x="0" y="0"/>
                <wp:positionH relativeFrom="column">
                  <wp:posOffset>713232</wp:posOffset>
                </wp:positionH>
                <wp:positionV relativeFrom="paragraph">
                  <wp:posOffset>55626</wp:posOffset>
                </wp:positionV>
                <wp:extent cx="147320" cy="182880"/>
                <wp:effectExtent l="0" t="38100" r="62230" b="26670"/>
                <wp:wrapNone/>
                <wp:docPr id="16" name="Straight Arrow Connector 16"/>
                <wp:cNvGraphicFramePr/>
                <a:graphic xmlns:a="http://schemas.openxmlformats.org/drawingml/2006/main">
                  <a:graphicData uri="http://schemas.microsoft.com/office/word/2010/wordprocessingShape">
                    <wps:wsp>
                      <wps:cNvCnPr/>
                      <wps:spPr>
                        <a:xfrm flipV="1">
                          <a:off x="0" y="0"/>
                          <a:ext cx="1473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32E19" id="Straight Arrow Connector 16" o:spid="_x0000_s1026" type="#_x0000_t32" style="position:absolute;margin-left:56.15pt;margin-top:4.4pt;width:11.6pt;height:14.4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" strokecolor="black [3200]" strokeweight=".5pt">
                <v:stroke endarrow="block" joinstyle="miter"/>
              </v:shape>
            </w:pict>
          </mc:Fallback>
        </mc:AlternateContent>
      </w:r>
      <w:r w:rsidR="00BD5685">
        <w:rPr>
          <w:iCs/>
          <w:noProof/>
        </w:rPr>
        <mc:AlternateContent>
          <mc:Choice Requires="wps">
            <w:drawing>
              <wp:anchor distT="0" distB="0" distL="114300" distR="114300" simplePos="0" relativeHeight="251752448" behindDoc="0" locked="0" layoutInCell="1" allowOverlap="1">
                <wp:simplePos x="0" y="0"/>
                <wp:positionH relativeFrom="column">
                  <wp:posOffset>2748280</wp:posOffset>
                </wp:positionH>
                <wp:positionV relativeFrom="paragraph">
                  <wp:posOffset>175895</wp:posOffset>
                </wp:positionV>
                <wp:extent cx="345440" cy="111760"/>
                <wp:effectExtent l="38100" t="38100" r="16510" b="21590"/>
                <wp:wrapNone/>
                <wp:docPr id="77" name="Straight Arrow Connector 77"/>
                <wp:cNvGraphicFramePr/>
                <a:graphic xmlns:a="http://schemas.openxmlformats.org/drawingml/2006/main">
                  <a:graphicData uri="http://schemas.microsoft.com/office/word/2010/wordprocessingShape">
                    <wps:wsp>
                      <wps:cNvCnPr/>
                      <wps:spPr>
                        <a:xfrm flipH="1" flipV="1">
                          <a:off x="0" y="0"/>
                          <a:ext cx="345440" cy="111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B21C6" id="Straight Arrow Connector 77" o:spid="_x0000_s1026" type="#_x0000_t32" style="position:absolute;margin-left:216.4pt;margin-top:13.85pt;width:27.2pt;height:8.8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" strokecolor="black [3200]" strokeweight=".5pt">
                <v:stroke endarrow="block" joinstyle="miter"/>
              </v:shape>
            </w:pict>
          </mc:Fallback>
        </mc:AlternateContent>
      </w:r>
      <w:r>
        <w:rPr>
          <w:iCs/>
        </w:rPr>
        <w:t>(cf. Ch 4)</w:t>
      </w:r>
      <w:r w:rsidR="00E74C73" w:rsidRPr="00E74C73">
        <w:rPr>
          <w:iCs/>
        </w:rPr>
        <w:tab/>
      </w:r>
      <w:r w:rsidR="00E74C73" w:rsidRPr="00E74C73">
        <w:rPr>
          <w:iCs/>
        </w:rPr>
        <w:tab/>
      </w:r>
      <w:r w:rsidR="00BD5685" w:rsidRPr="00A47B85">
        <w:rPr>
          <w:i/>
          <w:iCs/>
        </w:rPr>
        <w:t>man</w:t>
      </w:r>
      <w:r w:rsidR="00E74C73" w:rsidRPr="00E74C73">
        <w:rPr>
          <w:iCs/>
        </w:rPr>
        <w:tab/>
      </w:r>
      <w:r w:rsidR="00E74C73" w:rsidRPr="00E74C73">
        <w:rPr>
          <w:iCs/>
        </w:rPr>
        <w:tab/>
      </w:r>
      <w:r w:rsidR="00BD5685" w:rsidRPr="00A47B85">
        <w:rPr>
          <w:i/>
          <w:iCs/>
        </w:rPr>
        <w:t>there</w:t>
      </w:r>
      <w:r w:rsidR="00E74C73" w:rsidRPr="00E74C73">
        <w:rPr>
          <w:iCs/>
        </w:rPr>
        <w:tab/>
      </w:r>
      <w:r w:rsidR="00E74C73" w:rsidRPr="00E74C73">
        <w:rPr>
          <w:iCs/>
        </w:rPr>
        <w:tab/>
        <w:t xml:space="preserve">renanalysis </w:t>
      </w:r>
    </w:p>
    <w:p w:rsidR="00E74C73" w:rsidRDefault="00E74C73" w:rsidP="00E74C73">
      <w:pPr>
        <w:spacing w:line="360" w:lineRule="auto"/>
        <w:contextualSpacing/>
        <w:rPr>
          <w:iCs/>
        </w:rPr>
      </w:pPr>
      <w:r w:rsidRPr="00E74C73">
        <w:rPr>
          <w:iCs/>
        </w:rPr>
        <w:tab/>
      </w:r>
      <w:r w:rsidR="00804886">
        <w:rPr>
          <w:iCs/>
        </w:rPr>
        <w:t>reanalysis</w:t>
      </w:r>
      <w:r w:rsidRPr="00E74C73">
        <w:rPr>
          <w:iCs/>
        </w:rPr>
        <w:tab/>
      </w:r>
      <w:r w:rsidRPr="00E74C73">
        <w:rPr>
          <w:iCs/>
        </w:rPr>
        <w:tab/>
      </w:r>
      <w:r w:rsidRPr="00E74C73">
        <w:rPr>
          <w:iCs/>
        </w:rPr>
        <w:tab/>
      </w:r>
      <w:r w:rsidR="00BD5685" w:rsidRPr="00E74C73">
        <w:rPr>
          <w:iCs/>
        </w:rPr>
        <w:t>[loc]</w:t>
      </w:r>
      <w:r w:rsidRPr="00E74C73">
        <w:rPr>
          <w:iCs/>
        </w:rPr>
        <w:tab/>
      </w:r>
      <w:r w:rsidRPr="00E74C73">
        <w:rPr>
          <w:iCs/>
        </w:rPr>
        <w:tab/>
        <w:t>as grammatical category</w:t>
      </w:r>
    </w:p>
    <w:p w:rsidR="00E74C73" w:rsidRDefault="00804886" w:rsidP="000F6960">
      <w:pPr>
        <w:spacing w:line="360" w:lineRule="auto"/>
        <w:contextualSpacing/>
        <w:rPr>
          <w:iCs/>
        </w:rPr>
      </w:pPr>
      <w:r>
        <w:rPr>
          <w:iCs/>
        </w:rPr>
        <w:tab/>
        <w:t>as n-</w:t>
      </w:r>
      <w:r w:rsidR="006916FD">
        <w:rPr>
          <w:iCs/>
        </w:rPr>
        <w:t xml:space="preserve">class </w:t>
      </w:r>
      <w:r>
        <w:rPr>
          <w:iCs/>
        </w:rPr>
        <w:t>marker</w:t>
      </w:r>
      <w:r>
        <w:rPr>
          <w:iCs/>
        </w:rPr>
        <w:tab/>
      </w:r>
      <w:r>
        <w:rPr>
          <w:iCs/>
        </w:rPr>
        <w:tab/>
      </w:r>
      <w:r>
        <w:rPr>
          <w:iCs/>
        </w:rPr>
        <w:tab/>
      </w:r>
      <w:r>
        <w:rPr>
          <w:iCs/>
        </w:rPr>
        <w:tab/>
        <w:t>in the DP</w:t>
      </w:r>
    </w:p>
    <w:p w:rsidR="007A35E1" w:rsidRPr="007A35E1" w:rsidRDefault="00BD5685" w:rsidP="007A35E1">
      <w:pPr>
        <w:spacing w:line="360" w:lineRule="auto"/>
        <w:contextualSpacing/>
        <w:rPr>
          <w:iCs/>
        </w:rPr>
      </w:pPr>
      <w:r>
        <w:rPr>
          <w:iCs/>
        </w:rPr>
        <w:t>(</w:t>
      </w:r>
      <w:r w:rsidR="00A348EF">
        <w:rPr>
          <w:iCs/>
        </w:rPr>
        <w:t>18</w:t>
      </w:r>
      <w:r>
        <w:rPr>
          <w:iCs/>
        </w:rPr>
        <w:t>)</w:t>
      </w:r>
      <w:r>
        <w:rPr>
          <w:iCs/>
        </w:rPr>
        <w:tab/>
      </w:r>
      <w:r w:rsidR="007A35E1" w:rsidRPr="000B603C">
        <w:rPr>
          <w:i/>
          <w:iCs/>
        </w:rPr>
        <w:t>Je pratique le tennis, le badminton, le squash, la natation.</w:t>
      </w:r>
      <w:r w:rsidR="007A35E1" w:rsidRPr="007A35E1">
        <w:rPr>
          <w:iCs/>
        </w:rPr>
        <w:tab/>
      </w:r>
      <w:r w:rsidR="000B603C">
        <w:rPr>
          <w:iCs/>
        </w:rPr>
        <w:tab/>
      </w:r>
      <w:r w:rsidR="007A35E1" w:rsidRPr="007A35E1">
        <w:rPr>
          <w:iCs/>
        </w:rPr>
        <w:tab/>
        <w:t>French</w:t>
      </w:r>
    </w:p>
    <w:p w:rsidR="00BD5685" w:rsidRPr="007A35E1" w:rsidRDefault="007A35E1" w:rsidP="007A35E1">
      <w:pPr>
        <w:spacing w:line="360" w:lineRule="auto"/>
        <w:contextualSpacing/>
        <w:rPr>
          <w:iCs/>
        </w:rPr>
      </w:pPr>
      <w:r w:rsidRPr="007A35E1">
        <w:rPr>
          <w:iCs/>
        </w:rPr>
        <w:tab/>
        <w:t>`I play tennis, badminton, squash, and swimming.’</w:t>
      </w:r>
    </w:p>
    <w:p w:rsidR="00BD5685" w:rsidRPr="00BD5685" w:rsidRDefault="00BD5685" w:rsidP="007A35E1">
      <w:pPr>
        <w:spacing w:line="360" w:lineRule="auto"/>
        <w:contextualSpacing/>
        <w:rPr>
          <w:iCs/>
        </w:rPr>
      </w:pPr>
      <w:r>
        <w:rPr>
          <w:iCs/>
        </w:rPr>
        <w:lastRenderedPageBreak/>
        <w:t>(</w:t>
      </w:r>
      <w:r w:rsidR="00A348EF">
        <w:rPr>
          <w:iCs/>
        </w:rPr>
        <w:t>19</w:t>
      </w:r>
      <w:r>
        <w:rPr>
          <w:iCs/>
        </w:rPr>
        <w:t>)</w:t>
      </w:r>
      <w:r w:rsidR="007A35E1">
        <w:rPr>
          <w:iCs/>
        </w:rPr>
        <w:tab/>
      </w:r>
      <w:r w:rsidRPr="00BD5685">
        <w:rPr>
          <w:b/>
          <w:i/>
          <w:iCs/>
        </w:rPr>
        <w:t>Hierdie</w:t>
      </w:r>
      <w:r w:rsidRPr="00BD5685">
        <w:rPr>
          <w:i/>
          <w:iCs/>
        </w:rPr>
        <w:t xml:space="preserve"> plaatjie laat jou 'n gedetaileer boom van </w:t>
      </w:r>
      <w:r w:rsidRPr="00BD5685">
        <w:rPr>
          <w:b/>
          <w:i/>
          <w:iCs/>
        </w:rPr>
        <w:t>hierdie</w:t>
      </w:r>
      <w:r w:rsidRPr="00BD5685">
        <w:rPr>
          <w:i/>
          <w:iCs/>
        </w:rPr>
        <w:t xml:space="preserve"> taal familie sien.</w:t>
      </w:r>
      <w:r w:rsidRPr="00BD5685">
        <w:rPr>
          <w:iCs/>
        </w:rPr>
        <w:t xml:space="preserve"> </w:t>
      </w:r>
      <w:r>
        <w:rPr>
          <w:iCs/>
        </w:rPr>
        <w:tab/>
        <w:t>Afrikaans</w:t>
      </w:r>
    </w:p>
    <w:p w:rsidR="00BD5685" w:rsidRPr="00BD5685" w:rsidRDefault="00BD5685" w:rsidP="00BD5685">
      <w:pPr>
        <w:spacing w:line="360" w:lineRule="auto"/>
        <w:contextualSpacing/>
        <w:rPr>
          <w:iCs/>
        </w:rPr>
      </w:pPr>
      <w:r w:rsidRPr="00BD5685">
        <w:rPr>
          <w:iCs/>
        </w:rPr>
        <w:tab/>
        <w:t>This picture lets you a detailed tree of this language family see</w:t>
      </w:r>
    </w:p>
    <w:p w:rsidR="00BD5685" w:rsidRPr="00BD5685" w:rsidRDefault="00BD5685" w:rsidP="00BD5685">
      <w:pPr>
        <w:spacing w:line="360" w:lineRule="auto"/>
        <w:contextualSpacing/>
        <w:rPr>
          <w:iCs/>
        </w:rPr>
      </w:pPr>
      <w:r w:rsidRPr="00BD5685">
        <w:rPr>
          <w:iCs/>
        </w:rPr>
        <w:tab/>
        <w:t>`This picture lets you see a detailed family tree of this language family.’</w:t>
      </w:r>
    </w:p>
    <w:p w:rsidR="00BD5685" w:rsidRPr="00BD5685" w:rsidRDefault="00BD5685" w:rsidP="00BD5685">
      <w:pPr>
        <w:spacing w:line="360" w:lineRule="auto"/>
        <w:contextualSpacing/>
        <w:rPr>
          <w:iCs/>
        </w:rPr>
      </w:pPr>
      <w:r w:rsidRPr="00BD5685">
        <w:rPr>
          <w:iCs/>
        </w:rPr>
        <w:tab/>
        <w:t>(</w:t>
      </w:r>
      <w:hyperlink r:id="rId17" w:history="1">
        <w:r w:rsidRPr="00BD5685">
          <w:rPr>
            <w:rStyle w:val="Hyperlink"/>
            <w:iCs/>
          </w:rPr>
          <w:t>http://home.unilang.org/main/families.php?l=af</w:t>
        </w:r>
      </w:hyperlink>
      <w:r w:rsidRPr="00BD5685">
        <w:rPr>
          <w:iCs/>
        </w:rPr>
        <w:t>)</w:t>
      </w:r>
    </w:p>
    <w:p w:rsidR="00BD5685" w:rsidRDefault="00BD5685" w:rsidP="000F6960">
      <w:pPr>
        <w:spacing w:line="360" w:lineRule="auto"/>
        <w:contextualSpacing/>
        <w:rPr>
          <w:iCs/>
        </w:rPr>
      </w:pPr>
    </w:p>
    <w:p w:rsidR="00C64BCC" w:rsidRDefault="00C64BCC" w:rsidP="00C64BCC">
      <w:pPr>
        <w:spacing w:line="360" w:lineRule="auto"/>
        <w:contextualSpacing/>
        <w:rPr>
          <w:spacing w:val="-3"/>
        </w:rPr>
      </w:pPr>
      <w:r>
        <w:t xml:space="preserve">In this section, I will mostly focus on the incorporation of the </w:t>
      </w:r>
      <w:r w:rsidR="00D41D1B">
        <w:t xml:space="preserve">post-nominal </w:t>
      </w:r>
      <w:r>
        <w:t>adjunct</w:t>
      </w:r>
      <w:r w:rsidR="004E0CCD">
        <w:t>, as in Afrikaans (</w:t>
      </w:r>
      <w:r w:rsidR="007C5D12">
        <w:t>13</w:t>
      </w:r>
      <w:r w:rsidR="004E0CCD">
        <w:t>)</w:t>
      </w:r>
      <w:r>
        <w:t xml:space="preserve">. When a demonstrative </w:t>
      </w:r>
      <w:r w:rsidR="006916FD">
        <w:t xml:space="preserve">is renewed, it is often done </w:t>
      </w:r>
      <w:r>
        <w:t xml:space="preserve">through a locative </w:t>
      </w:r>
      <w:r w:rsidR="007C5D12">
        <w:t>adverb</w:t>
      </w:r>
      <w:r w:rsidR="00FA6814">
        <w:t xml:space="preserve"> that modifies the head noun</w:t>
      </w:r>
      <w:r w:rsidR="00A348EF">
        <w:t>, as in English (20</w:t>
      </w:r>
      <w:r>
        <w:t>), where the proximal</w:t>
      </w:r>
      <w:r w:rsidR="00FA6814">
        <w:t xml:space="preserve"> adverb is shown renewing the proximal demonstrative</w:t>
      </w:r>
      <w:r w:rsidR="00A348EF">
        <w:t>, and in Dutch (21) and French (22</w:t>
      </w:r>
      <w:r w:rsidR="00FA6814">
        <w:t xml:space="preserve">), where the distal adverbs and demonstratives </w:t>
      </w:r>
      <w:r>
        <w:t xml:space="preserve">are </w:t>
      </w:r>
      <w:r w:rsidR="00FA6814">
        <w:t xml:space="preserve">provided </w:t>
      </w:r>
      <w:r>
        <w:t xml:space="preserve">(cf. </w:t>
      </w:r>
      <w:r>
        <w:rPr>
          <w:spacing w:val="-3"/>
        </w:rPr>
        <w:t>Brugè</w:t>
      </w:r>
      <w:r w:rsidRPr="00AC7C9F">
        <w:rPr>
          <w:spacing w:val="-3"/>
        </w:rPr>
        <w:t xml:space="preserve"> 1996</w:t>
      </w:r>
      <w:r>
        <w:rPr>
          <w:spacing w:val="-3"/>
        </w:rPr>
        <w:t>; Vindenes 2018).</w:t>
      </w:r>
      <w:r w:rsidR="004E0CCD" w:rsidRPr="004E0CCD">
        <w:rPr>
          <w:iCs/>
        </w:rPr>
        <w:t xml:space="preserve"> </w:t>
      </w:r>
      <w:r w:rsidR="004E0CCD">
        <w:rPr>
          <w:iCs/>
        </w:rPr>
        <w:t>So, both proximal and distal demonstratives are renewed by the relevant adverbs.</w:t>
      </w:r>
    </w:p>
    <w:p w:rsidR="00C64BCC" w:rsidRDefault="00C64BCC" w:rsidP="00C64BCC">
      <w:pPr>
        <w:spacing w:line="360" w:lineRule="auto"/>
        <w:contextualSpacing/>
        <w:rPr>
          <w:iCs/>
        </w:rPr>
      </w:pPr>
    </w:p>
    <w:p w:rsidR="00C64BCC" w:rsidRPr="00E74C73" w:rsidRDefault="007C5D12" w:rsidP="00C64BCC">
      <w:pPr>
        <w:spacing w:line="360" w:lineRule="auto"/>
        <w:ind w:left="720" w:hanging="720"/>
        <w:contextualSpacing/>
        <w:rPr>
          <w:iCs/>
        </w:rPr>
      </w:pPr>
      <w:r>
        <w:rPr>
          <w:iCs/>
        </w:rPr>
        <w:t>(</w:t>
      </w:r>
      <w:r w:rsidR="00A348EF">
        <w:rPr>
          <w:iCs/>
        </w:rPr>
        <w:t>20</w:t>
      </w:r>
      <w:r w:rsidR="00C64BCC">
        <w:rPr>
          <w:iCs/>
        </w:rPr>
        <w:t>)</w:t>
      </w:r>
      <w:r w:rsidR="00C64BCC">
        <w:rPr>
          <w:iCs/>
        </w:rPr>
        <w:tab/>
      </w:r>
      <w:r w:rsidR="00C64BCC" w:rsidRPr="00E74C73">
        <w:rPr>
          <w:iCs/>
        </w:rPr>
        <w:t xml:space="preserve">the investigation is very much active an going on and zeroing in on </w:t>
      </w:r>
      <w:r w:rsidR="00C64BCC" w:rsidRPr="00E74C73">
        <w:rPr>
          <w:b/>
          <w:iCs/>
        </w:rPr>
        <w:t>this man here</w:t>
      </w:r>
      <w:r w:rsidR="00C64BCC" w:rsidRPr="00E74C73">
        <w:rPr>
          <w:iCs/>
        </w:rPr>
        <w:t>, Esteban Santiago.</w:t>
      </w:r>
      <w:r w:rsidR="00C64BCC">
        <w:rPr>
          <w:iCs/>
        </w:rPr>
        <w:t xml:space="preserve"> (COCA Spoken 2017)</w:t>
      </w:r>
    </w:p>
    <w:p w:rsidR="00C64BCC" w:rsidRPr="004C262B" w:rsidRDefault="00A348EF" w:rsidP="00C64BCC">
      <w:pPr>
        <w:spacing w:line="360" w:lineRule="auto"/>
        <w:contextualSpacing/>
        <w:rPr>
          <w:iCs/>
        </w:rPr>
      </w:pPr>
      <w:r>
        <w:rPr>
          <w:iCs/>
        </w:rPr>
        <w:t>(21</w:t>
      </w:r>
      <w:r w:rsidR="00C64BCC" w:rsidRPr="004C262B">
        <w:rPr>
          <w:iCs/>
        </w:rPr>
        <w:t>)</w:t>
      </w:r>
      <w:r w:rsidR="00C64BCC" w:rsidRPr="004C262B">
        <w:rPr>
          <w:iCs/>
        </w:rPr>
        <w:tab/>
      </w:r>
      <w:r w:rsidR="00C64BCC" w:rsidRPr="00BD5685">
        <w:rPr>
          <w:b/>
          <w:i/>
          <w:iCs/>
        </w:rPr>
        <w:t xml:space="preserve">die </w:t>
      </w:r>
      <w:r w:rsidR="00C64BCC" w:rsidRPr="00BD5685">
        <w:rPr>
          <w:b/>
          <w:i/>
          <w:iCs/>
        </w:rPr>
        <w:tab/>
        <w:t xml:space="preserve">man </w:t>
      </w:r>
      <w:r w:rsidR="00C64BCC" w:rsidRPr="00BD5685">
        <w:rPr>
          <w:b/>
          <w:i/>
          <w:iCs/>
        </w:rPr>
        <w:tab/>
      </w:r>
      <w:r w:rsidR="00C64BCC" w:rsidRPr="004C262B">
        <w:rPr>
          <w:b/>
          <w:i/>
          <w:iCs/>
        </w:rPr>
        <w:t>daar</w:t>
      </w:r>
      <w:r w:rsidR="00C64BCC" w:rsidRPr="004C262B">
        <w:rPr>
          <w:iCs/>
        </w:rPr>
        <w:tab/>
      </w:r>
      <w:r w:rsidR="00C64BCC">
        <w:rPr>
          <w:iCs/>
        </w:rPr>
        <w:t>is</w:t>
      </w:r>
      <w:r w:rsidR="00C64BCC">
        <w:rPr>
          <w:iCs/>
        </w:rPr>
        <w:tab/>
        <w:t xml:space="preserve">mijn </w:t>
      </w:r>
      <w:r w:rsidR="00C64BCC">
        <w:rPr>
          <w:iCs/>
        </w:rPr>
        <w:tab/>
        <w:t>vader</w:t>
      </w:r>
      <w:r w:rsidR="00C64BCC" w:rsidRPr="004C262B">
        <w:rPr>
          <w:iCs/>
        </w:rPr>
        <w:tab/>
      </w:r>
      <w:r w:rsidR="00C64BCC" w:rsidRPr="004C262B">
        <w:rPr>
          <w:iCs/>
        </w:rPr>
        <w:tab/>
      </w:r>
      <w:r w:rsidR="00C64BCC" w:rsidRPr="004C262B">
        <w:rPr>
          <w:iCs/>
        </w:rPr>
        <w:tab/>
        <w:t>Dutch</w:t>
      </w:r>
    </w:p>
    <w:p w:rsidR="00C64BCC" w:rsidRDefault="00C64BCC" w:rsidP="00C64BCC">
      <w:pPr>
        <w:spacing w:line="360" w:lineRule="auto"/>
        <w:contextualSpacing/>
        <w:rPr>
          <w:iCs/>
        </w:rPr>
      </w:pPr>
      <w:r>
        <w:rPr>
          <w:iCs/>
        </w:rPr>
        <w:tab/>
        <w:t xml:space="preserve">that </w:t>
      </w:r>
      <w:r>
        <w:rPr>
          <w:iCs/>
        </w:rPr>
        <w:tab/>
        <w:t xml:space="preserve">man </w:t>
      </w:r>
      <w:r>
        <w:rPr>
          <w:iCs/>
        </w:rPr>
        <w:tab/>
      </w:r>
      <w:r w:rsidRPr="004C262B">
        <w:rPr>
          <w:iCs/>
        </w:rPr>
        <w:t>there</w:t>
      </w:r>
      <w:r>
        <w:rPr>
          <w:iCs/>
        </w:rPr>
        <w:tab/>
        <w:t>is</w:t>
      </w:r>
      <w:r>
        <w:rPr>
          <w:iCs/>
        </w:rPr>
        <w:tab/>
        <w:t>my</w:t>
      </w:r>
      <w:r>
        <w:rPr>
          <w:iCs/>
        </w:rPr>
        <w:tab/>
        <w:t>father</w:t>
      </w:r>
    </w:p>
    <w:p w:rsidR="00C64BCC" w:rsidRDefault="00C64BCC" w:rsidP="00C64BCC">
      <w:pPr>
        <w:spacing w:line="360" w:lineRule="auto"/>
        <w:contextualSpacing/>
        <w:rPr>
          <w:iCs/>
        </w:rPr>
      </w:pPr>
      <w:r>
        <w:rPr>
          <w:iCs/>
        </w:rPr>
        <w:tab/>
        <w:t>`That man there is my father.’ (book title)</w:t>
      </w:r>
    </w:p>
    <w:p w:rsidR="00C64BCC" w:rsidRPr="00C64BCC" w:rsidRDefault="00A348EF" w:rsidP="00C64BCC">
      <w:pPr>
        <w:spacing w:line="360" w:lineRule="auto"/>
        <w:contextualSpacing/>
        <w:rPr>
          <w:iCs/>
        </w:rPr>
      </w:pPr>
      <w:r>
        <w:rPr>
          <w:iCs/>
        </w:rPr>
        <w:t>(22</w:t>
      </w:r>
      <w:r w:rsidR="00C64BCC">
        <w:rPr>
          <w:iCs/>
        </w:rPr>
        <w:t>)</w:t>
      </w:r>
      <w:r w:rsidR="00C64BCC">
        <w:rPr>
          <w:iCs/>
        </w:rPr>
        <w:tab/>
      </w:r>
      <w:r w:rsidR="00C64BCC" w:rsidRPr="00C64BCC">
        <w:rPr>
          <w:i/>
          <w:iCs/>
        </w:rPr>
        <w:t xml:space="preserve">mais ma femme elle vivait à </w:t>
      </w:r>
      <w:r w:rsidR="00C64BCC" w:rsidRPr="00C64BCC">
        <w:rPr>
          <w:b/>
          <w:bCs/>
          <w:i/>
          <w:iCs/>
        </w:rPr>
        <w:t xml:space="preserve">ce moment-là </w:t>
      </w:r>
      <w:r w:rsidR="00C64BCC" w:rsidRPr="00C64BCC">
        <w:rPr>
          <w:i/>
          <w:iCs/>
        </w:rPr>
        <w:t xml:space="preserve">encore </w:t>
      </w:r>
      <w:r w:rsidR="00FA6814">
        <w:rPr>
          <w:i/>
          <w:iCs/>
        </w:rPr>
        <w:tab/>
      </w:r>
      <w:r w:rsidR="00FA6814">
        <w:rPr>
          <w:i/>
          <w:iCs/>
        </w:rPr>
        <w:tab/>
      </w:r>
      <w:r w:rsidR="00C64BCC" w:rsidRPr="00C64BCC">
        <w:rPr>
          <w:iCs/>
        </w:rPr>
        <w:t xml:space="preserve">French </w:t>
      </w:r>
    </w:p>
    <w:p w:rsidR="00C64BCC" w:rsidRPr="00C64BCC" w:rsidRDefault="00C64BCC" w:rsidP="00C64BCC">
      <w:pPr>
        <w:spacing w:line="360" w:lineRule="auto"/>
        <w:ind w:firstLine="720"/>
        <w:contextualSpacing/>
        <w:rPr>
          <w:iCs/>
        </w:rPr>
      </w:pPr>
      <w:r w:rsidRPr="00C64BCC">
        <w:rPr>
          <w:iCs/>
        </w:rPr>
        <w:t xml:space="preserve">but my wife she lived at that moment-DEM still </w:t>
      </w:r>
    </w:p>
    <w:p w:rsidR="00C64BCC" w:rsidRPr="00C64BCC" w:rsidRDefault="00C64BCC" w:rsidP="00C64BCC">
      <w:pPr>
        <w:spacing w:line="360" w:lineRule="auto"/>
        <w:ind w:firstLine="720"/>
        <w:contextualSpacing/>
        <w:rPr>
          <w:iCs/>
        </w:rPr>
      </w:pPr>
      <w:r w:rsidRPr="00C64BCC">
        <w:rPr>
          <w:iCs/>
        </w:rPr>
        <w:t>`but my wife was still alive at that moment.’ (</w:t>
      </w:r>
      <w:r w:rsidR="008C2864">
        <w:rPr>
          <w:iCs/>
        </w:rPr>
        <w:t>CdES</w:t>
      </w:r>
      <w:r w:rsidRPr="00C64BCC">
        <w:rPr>
          <w:iCs/>
        </w:rPr>
        <w:t xml:space="preserve"> corpus)</w:t>
      </w:r>
    </w:p>
    <w:p w:rsidR="00C64BCC" w:rsidRDefault="00C64BCC" w:rsidP="00C64BCC">
      <w:pPr>
        <w:spacing w:line="360" w:lineRule="auto"/>
        <w:contextualSpacing/>
        <w:rPr>
          <w:iCs/>
        </w:rPr>
      </w:pPr>
    </w:p>
    <w:p w:rsidR="00FA6814" w:rsidRDefault="002D0D85" w:rsidP="003016AF">
      <w:pPr>
        <w:spacing w:line="360" w:lineRule="auto"/>
        <w:contextualSpacing/>
        <w:rPr>
          <w:iCs/>
        </w:rPr>
      </w:pPr>
      <w:r>
        <w:rPr>
          <w:iCs/>
        </w:rPr>
        <w:t xml:space="preserve">The deictic features </w:t>
      </w:r>
      <w:r w:rsidR="00A348EF">
        <w:rPr>
          <w:iCs/>
        </w:rPr>
        <w:t>in (20) to (22</w:t>
      </w:r>
      <w:r w:rsidR="00FA6814">
        <w:rPr>
          <w:iCs/>
        </w:rPr>
        <w:t xml:space="preserve">) </w:t>
      </w:r>
      <w:r>
        <w:rPr>
          <w:iCs/>
        </w:rPr>
        <w:t>are renewed in</w:t>
      </w:r>
      <w:r w:rsidR="000B603C">
        <w:rPr>
          <w:iCs/>
        </w:rPr>
        <w:t xml:space="preserve"> adju</w:t>
      </w:r>
      <w:r w:rsidR="000E5DAD">
        <w:rPr>
          <w:iCs/>
        </w:rPr>
        <w:t>nct</w:t>
      </w:r>
      <w:r>
        <w:rPr>
          <w:iCs/>
        </w:rPr>
        <w:t>s that modify</w:t>
      </w:r>
      <w:r w:rsidR="000E5DAD">
        <w:rPr>
          <w:iCs/>
        </w:rPr>
        <w:t xml:space="preserve"> the noun</w:t>
      </w:r>
      <w:r>
        <w:rPr>
          <w:iCs/>
        </w:rPr>
        <w:t xml:space="preserve"> t</w:t>
      </w:r>
      <w:r w:rsidR="00FA6814">
        <w:rPr>
          <w:iCs/>
        </w:rPr>
        <w:t>hrough pair-merge</w:t>
      </w:r>
      <w:r w:rsidR="00A348EF">
        <w:rPr>
          <w:iCs/>
        </w:rPr>
        <w:t>, as in (23</w:t>
      </w:r>
      <w:r w:rsidR="00341618">
        <w:rPr>
          <w:iCs/>
        </w:rPr>
        <w:t xml:space="preserve">a), </w:t>
      </w:r>
      <w:r w:rsidR="00A348EF">
        <w:rPr>
          <w:iCs/>
        </w:rPr>
        <w:t>adapted from (17</w:t>
      </w:r>
      <w:r w:rsidR="00FA6814">
        <w:rPr>
          <w:iCs/>
        </w:rPr>
        <w:t>)</w:t>
      </w:r>
      <w:r w:rsidR="00341618">
        <w:rPr>
          <w:iCs/>
        </w:rPr>
        <w:t>, where the deictic features of the demonstrative have already bleached</w:t>
      </w:r>
      <w:r w:rsidR="00FA6814">
        <w:rPr>
          <w:iCs/>
        </w:rPr>
        <w:t>.</w:t>
      </w:r>
      <w:r w:rsidR="00341618">
        <w:rPr>
          <w:iCs/>
        </w:rPr>
        <w:t xml:space="preserve"> The change to a mo</w:t>
      </w:r>
      <w:r w:rsidR="00A348EF">
        <w:rPr>
          <w:iCs/>
        </w:rPr>
        <w:t>re integrated DP is shown in (23</w:t>
      </w:r>
      <w:r w:rsidR="00341618">
        <w:rPr>
          <w:iCs/>
        </w:rPr>
        <w:t>b).</w:t>
      </w:r>
    </w:p>
    <w:p w:rsidR="00FA6814" w:rsidRDefault="00FA6814" w:rsidP="003016AF">
      <w:pPr>
        <w:spacing w:line="360" w:lineRule="auto"/>
        <w:contextualSpacing/>
        <w:rPr>
          <w:iCs/>
        </w:rPr>
      </w:pPr>
    </w:p>
    <w:p w:rsidR="00FA6814" w:rsidRPr="00E74C73" w:rsidRDefault="00FA6814" w:rsidP="00FA6814">
      <w:pPr>
        <w:spacing w:line="360" w:lineRule="auto"/>
        <w:contextualSpacing/>
        <w:rPr>
          <w:iCs/>
        </w:rPr>
      </w:pPr>
      <w:r w:rsidRPr="00E74C73">
        <w:rPr>
          <w:iCs/>
        </w:rPr>
        <w:t>(</w:t>
      </w:r>
      <w:r w:rsidR="00A348EF">
        <w:rPr>
          <w:iCs/>
        </w:rPr>
        <w:t>23</w:t>
      </w:r>
      <w:r w:rsidRPr="00E74C73">
        <w:rPr>
          <w:iCs/>
        </w:rPr>
        <w:t>)</w:t>
      </w:r>
      <w:r w:rsidRPr="00E74C73">
        <w:rPr>
          <w:iCs/>
        </w:rPr>
        <w:tab/>
      </w:r>
      <w:r w:rsidR="0020526E">
        <w:rPr>
          <w:iCs/>
        </w:rPr>
        <w:t>a.</w:t>
      </w:r>
      <w:r>
        <w:rPr>
          <w:iCs/>
        </w:rPr>
        <w:tab/>
        <w:t>DP</w:t>
      </w:r>
      <w:r w:rsidR="0020526E">
        <w:rPr>
          <w:iCs/>
        </w:rPr>
        <w:tab/>
      </w:r>
      <w:r w:rsidR="00341618">
        <w:rPr>
          <w:iCs/>
        </w:rPr>
        <w:tab/>
        <w:t>&gt;</w:t>
      </w:r>
      <w:r w:rsidR="0020526E">
        <w:rPr>
          <w:iCs/>
        </w:rPr>
        <w:tab/>
        <w:t>b.</w:t>
      </w:r>
      <w:r w:rsidR="0020526E">
        <w:rPr>
          <w:iCs/>
        </w:rPr>
        <w:tab/>
      </w:r>
      <w:r w:rsidR="0020526E">
        <w:rPr>
          <w:iCs/>
        </w:rPr>
        <w:tab/>
        <w:t>DP</w:t>
      </w:r>
    </w:p>
    <w:p w:rsidR="00FA6814" w:rsidRPr="00BD5685" w:rsidRDefault="00FA6814" w:rsidP="00FA6814">
      <w:pPr>
        <w:spacing w:line="360" w:lineRule="auto"/>
        <w:contextualSpacing/>
        <w:rPr>
          <w:rFonts w:ascii="ArborWin" w:hAnsi="ArborWin"/>
          <w:iCs/>
        </w:rPr>
      </w:pPr>
      <w:r>
        <w:rPr>
          <w:iCs/>
        </w:rPr>
        <w:tab/>
      </w:r>
      <w:r>
        <w:rPr>
          <w:rFonts w:ascii="ArborWin" w:hAnsi="ArborWin"/>
          <w:iCs/>
        </w:rPr>
        <w:t>ei</w:t>
      </w:r>
      <w:r>
        <w:rPr>
          <w:rFonts w:ascii="ArborWin" w:hAnsi="ArborWin"/>
          <w:iCs/>
        </w:rPr>
        <w:tab/>
      </w:r>
      <w:r w:rsidR="0020526E">
        <w:rPr>
          <w:rFonts w:ascii="ArborWin" w:hAnsi="ArborWin"/>
          <w:iCs/>
        </w:rPr>
        <w:tab/>
      </w:r>
      <w:r w:rsidR="00341618">
        <w:rPr>
          <w:rFonts w:ascii="ArborWin" w:hAnsi="ArborWin"/>
          <w:iCs/>
        </w:rPr>
        <w:tab/>
      </w:r>
      <w:r w:rsidR="0020526E">
        <w:rPr>
          <w:rFonts w:ascii="ArborWin" w:hAnsi="ArborWin"/>
          <w:iCs/>
        </w:rPr>
        <w:tab/>
        <w:t>ei</w:t>
      </w:r>
    </w:p>
    <w:p w:rsidR="00FA6814" w:rsidRPr="00E74C73" w:rsidRDefault="00FA6814" w:rsidP="00FA6814">
      <w:pPr>
        <w:spacing w:line="360" w:lineRule="auto"/>
        <w:ind w:firstLine="720"/>
        <w:contextualSpacing/>
        <w:rPr>
          <w:iCs/>
        </w:rPr>
      </w:pPr>
      <w:r w:rsidRPr="00E74C73">
        <w:rPr>
          <w:iCs/>
        </w:rPr>
        <w:t>D</w:t>
      </w:r>
      <w:r w:rsidRPr="00E74C73">
        <w:rPr>
          <w:iCs/>
        </w:rPr>
        <w:tab/>
      </w:r>
      <w:r w:rsidRPr="00E74C73">
        <w:rPr>
          <w:iCs/>
        </w:rPr>
        <w:tab/>
        <w:t>NP</w:t>
      </w:r>
      <w:r w:rsidR="0020526E">
        <w:rPr>
          <w:iCs/>
        </w:rPr>
        <w:tab/>
      </w:r>
      <w:r w:rsidR="0020526E">
        <w:rPr>
          <w:iCs/>
        </w:rPr>
        <w:tab/>
      </w:r>
      <w:r w:rsidR="00341618">
        <w:rPr>
          <w:iCs/>
        </w:rPr>
        <w:tab/>
      </w:r>
      <w:r w:rsidR="0020526E" w:rsidRPr="0020526E">
        <w:rPr>
          <w:i/>
          <w:iCs/>
        </w:rPr>
        <w:t>There</w:t>
      </w:r>
      <w:r w:rsidR="0020526E">
        <w:rPr>
          <w:iCs/>
        </w:rPr>
        <w:tab/>
      </w:r>
      <w:r w:rsidR="0020526E">
        <w:rPr>
          <w:iCs/>
        </w:rPr>
        <w:tab/>
        <w:t>D’</w:t>
      </w:r>
    </w:p>
    <w:p w:rsidR="00FA6814" w:rsidRDefault="00FA6814" w:rsidP="00FA6814">
      <w:pPr>
        <w:spacing w:line="360" w:lineRule="auto"/>
        <w:contextualSpacing/>
        <w:rPr>
          <w:rFonts w:ascii="ArborWin" w:hAnsi="ArborWin"/>
          <w:iCs/>
        </w:rPr>
      </w:pPr>
      <w:r>
        <w:rPr>
          <w:iCs/>
        </w:rPr>
        <w:tab/>
      </w:r>
      <w:r w:rsidRPr="00A47B85">
        <w:rPr>
          <w:i/>
          <w:iCs/>
        </w:rPr>
        <w:t>th</w:t>
      </w:r>
      <w:r>
        <w:rPr>
          <w:i/>
          <w:iCs/>
        </w:rPr>
        <w:t>at</w:t>
      </w:r>
      <w:r w:rsidRPr="00E74C73">
        <w:rPr>
          <w:iCs/>
        </w:rPr>
        <w:tab/>
      </w:r>
      <w:r>
        <w:rPr>
          <w:rFonts w:ascii="ArborWin" w:hAnsi="ArborWin"/>
          <w:iCs/>
        </w:rPr>
        <w:t>ei</w:t>
      </w:r>
      <w:r w:rsidR="0020526E">
        <w:rPr>
          <w:rFonts w:ascii="ArborWin" w:hAnsi="ArborWin"/>
          <w:iCs/>
        </w:rPr>
        <w:tab/>
      </w:r>
      <w:r w:rsidR="0020526E">
        <w:rPr>
          <w:rFonts w:ascii="ArborWin" w:hAnsi="ArborWin"/>
          <w:iCs/>
        </w:rPr>
        <w:tab/>
      </w:r>
      <w:r w:rsidR="00341618">
        <w:rPr>
          <w:rFonts w:ascii="ArborWin" w:hAnsi="ArborWin"/>
          <w:iCs/>
        </w:rPr>
        <w:tab/>
      </w:r>
      <w:r w:rsidR="0020526E" w:rsidRPr="00E74C73">
        <w:rPr>
          <w:iCs/>
        </w:rPr>
        <w:t>[loc]</w:t>
      </w:r>
      <w:r w:rsidR="0020526E">
        <w:rPr>
          <w:rFonts w:ascii="ArborWin" w:hAnsi="ArborWin"/>
          <w:iCs/>
        </w:rPr>
        <w:tab/>
        <w:t>ei</w:t>
      </w:r>
    </w:p>
    <w:p w:rsidR="00FA6814" w:rsidRPr="00E74C73" w:rsidRDefault="00FA6814" w:rsidP="00FA6814">
      <w:pPr>
        <w:spacing w:line="360" w:lineRule="auto"/>
        <w:contextualSpacing/>
        <w:rPr>
          <w:iCs/>
        </w:rPr>
      </w:pPr>
      <w:r>
        <w:rPr>
          <w:iCs/>
        </w:rPr>
        <w:tab/>
      </w:r>
      <w:r w:rsidRPr="00E74C73">
        <w:rPr>
          <w:iCs/>
        </w:rPr>
        <w:t>[u</w:t>
      </w:r>
      <w:r>
        <w:rPr>
          <w:iCs/>
        </w:rPr>
        <w:t>-</w:t>
      </w:r>
      <w:r w:rsidR="00341618">
        <w:rPr>
          <w:iCs/>
        </w:rPr>
        <w:t>phi</w:t>
      </w:r>
      <w:r w:rsidRPr="00E74C73">
        <w:rPr>
          <w:iCs/>
        </w:rPr>
        <w:t>]</w:t>
      </w:r>
      <w:r>
        <w:rPr>
          <w:rFonts w:ascii="ArborWin" w:hAnsi="ArborWin"/>
          <w:iCs/>
        </w:rPr>
        <w:tab/>
      </w:r>
      <w:r w:rsidRPr="00E74C73">
        <w:rPr>
          <w:iCs/>
        </w:rPr>
        <w:t>N</w:t>
      </w:r>
      <w:r>
        <w:rPr>
          <w:iCs/>
        </w:rPr>
        <w:t>P</w:t>
      </w:r>
      <w:r w:rsidRPr="00E74C73">
        <w:rPr>
          <w:iCs/>
        </w:rPr>
        <w:tab/>
      </w:r>
      <w:r w:rsidRPr="00E74C73">
        <w:rPr>
          <w:iCs/>
        </w:rPr>
        <w:tab/>
      </w:r>
      <w:r>
        <w:rPr>
          <w:iCs/>
        </w:rPr>
        <w:t>AP</w:t>
      </w:r>
      <w:r w:rsidR="0020526E">
        <w:rPr>
          <w:iCs/>
        </w:rPr>
        <w:tab/>
      </w:r>
      <w:r w:rsidR="0020526E">
        <w:rPr>
          <w:iCs/>
        </w:rPr>
        <w:tab/>
      </w:r>
      <w:r w:rsidR="00341618">
        <w:rPr>
          <w:iCs/>
        </w:rPr>
        <w:tab/>
      </w:r>
      <w:r w:rsidR="0020526E">
        <w:rPr>
          <w:iCs/>
        </w:rPr>
        <w:t>D</w:t>
      </w:r>
      <w:r w:rsidR="0020526E">
        <w:rPr>
          <w:iCs/>
        </w:rPr>
        <w:tab/>
      </w:r>
      <w:r w:rsidR="0020526E">
        <w:rPr>
          <w:iCs/>
        </w:rPr>
        <w:tab/>
        <w:t>NP</w:t>
      </w:r>
    </w:p>
    <w:p w:rsidR="00FA6814" w:rsidRPr="00E74C73" w:rsidRDefault="00FA6814" w:rsidP="00FA6814">
      <w:pPr>
        <w:spacing w:line="360" w:lineRule="auto"/>
        <w:contextualSpacing/>
        <w:rPr>
          <w:iCs/>
        </w:rPr>
      </w:pPr>
      <w:r>
        <w:rPr>
          <w:iCs/>
        </w:rPr>
        <w:tab/>
      </w:r>
      <w:r w:rsidRPr="00E74C73">
        <w:rPr>
          <w:iCs/>
        </w:rPr>
        <w:tab/>
      </w:r>
      <w:r w:rsidRPr="00A47B85">
        <w:rPr>
          <w:i/>
          <w:iCs/>
        </w:rPr>
        <w:t>man</w:t>
      </w:r>
      <w:r w:rsidRPr="00E74C73">
        <w:rPr>
          <w:iCs/>
        </w:rPr>
        <w:tab/>
      </w:r>
      <w:r w:rsidRPr="00E74C73">
        <w:rPr>
          <w:iCs/>
        </w:rPr>
        <w:tab/>
      </w:r>
      <w:r w:rsidRPr="00A47B85">
        <w:rPr>
          <w:i/>
          <w:iCs/>
        </w:rPr>
        <w:t>there</w:t>
      </w:r>
      <w:r w:rsidRPr="00E74C73">
        <w:rPr>
          <w:iCs/>
        </w:rPr>
        <w:tab/>
      </w:r>
      <w:r w:rsidR="00341618">
        <w:rPr>
          <w:iCs/>
        </w:rPr>
        <w:tab/>
      </w:r>
      <w:r w:rsidRPr="00E74C73">
        <w:rPr>
          <w:iCs/>
        </w:rPr>
        <w:tab/>
        <w:t xml:space="preserve"> </w:t>
      </w:r>
      <w:r w:rsidR="0020526E" w:rsidRPr="0020526E">
        <w:rPr>
          <w:i/>
          <w:iCs/>
        </w:rPr>
        <w:t>that</w:t>
      </w:r>
      <w:r w:rsidR="0020526E" w:rsidRPr="0020526E">
        <w:rPr>
          <w:i/>
          <w:iCs/>
        </w:rPr>
        <w:tab/>
      </w:r>
      <w:r w:rsidR="0020526E" w:rsidRPr="0020526E">
        <w:rPr>
          <w:i/>
          <w:iCs/>
        </w:rPr>
        <w:tab/>
        <w:t>man</w:t>
      </w:r>
    </w:p>
    <w:p w:rsidR="00FA6814" w:rsidRDefault="00FA6814" w:rsidP="00FA6814">
      <w:pPr>
        <w:spacing w:line="360" w:lineRule="auto"/>
        <w:contextualSpacing/>
        <w:rPr>
          <w:iCs/>
        </w:rPr>
      </w:pPr>
      <w:r>
        <w:rPr>
          <w:iCs/>
        </w:rPr>
        <w:tab/>
      </w:r>
      <w:r w:rsidRPr="00E74C73">
        <w:rPr>
          <w:iCs/>
        </w:rPr>
        <w:tab/>
      </w:r>
      <w:r>
        <w:rPr>
          <w:iCs/>
        </w:rPr>
        <w:t>[i-3S]</w:t>
      </w:r>
      <w:r w:rsidRPr="00E74C73">
        <w:rPr>
          <w:iCs/>
        </w:rPr>
        <w:tab/>
      </w:r>
      <w:r w:rsidRPr="00E74C73">
        <w:rPr>
          <w:iCs/>
        </w:rPr>
        <w:tab/>
        <w:t>[loc]</w:t>
      </w:r>
      <w:r w:rsidRPr="00E74C73">
        <w:rPr>
          <w:iCs/>
        </w:rPr>
        <w:tab/>
      </w:r>
      <w:r w:rsidRPr="00E74C73">
        <w:rPr>
          <w:iCs/>
        </w:rPr>
        <w:tab/>
      </w:r>
      <w:r w:rsidR="00341618">
        <w:rPr>
          <w:iCs/>
        </w:rPr>
        <w:tab/>
        <w:t>[u-phi</w:t>
      </w:r>
      <w:r w:rsidR="0020526E">
        <w:rPr>
          <w:iCs/>
        </w:rPr>
        <w:t>]</w:t>
      </w:r>
      <w:r w:rsidR="0020526E">
        <w:rPr>
          <w:iCs/>
        </w:rPr>
        <w:tab/>
      </w:r>
      <w:r w:rsidR="0020526E">
        <w:rPr>
          <w:iCs/>
        </w:rPr>
        <w:tab/>
        <w:t>[i-3S]</w:t>
      </w:r>
    </w:p>
    <w:p w:rsidR="00FA6814" w:rsidRDefault="00FA6814" w:rsidP="00FA6814">
      <w:pPr>
        <w:spacing w:line="360" w:lineRule="auto"/>
        <w:contextualSpacing/>
        <w:rPr>
          <w:iCs/>
        </w:rPr>
      </w:pPr>
    </w:p>
    <w:p w:rsidR="000B603C" w:rsidRDefault="00FA6814" w:rsidP="003016AF">
      <w:pPr>
        <w:spacing w:line="360" w:lineRule="auto"/>
        <w:contextualSpacing/>
        <w:rPr>
          <w:iCs/>
        </w:rPr>
      </w:pPr>
      <w:r>
        <w:rPr>
          <w:iCs/>
        </w:rPr>
        <w:lastRenderedPageBreak/>
        <w:t>Ho</w:t>
      </w:r>
      <w:r w:rsidR="00A348EF">
        <w:rPr>
          <w:iCs/>
        </w:rPr>
        <w:t>w does the adjunct in (23</w:t>
      </w:r>
      <w:r w:rsidR="0020526E">
        <w:rPr>
          <w:iCs/>
        </w:rPr>
        <w:t>a)</w:t>
      </w:r>
      <w:r>
        <w:rPr>
          <w:iCs/>
        </w:rPr>
        <w:t xml:space="preserve"> become reanalyzed as the specifier of the DP</w:t>
      </w:r>
      <w:r w:rsidR="00A348EF">
        <w:rPr>
          <w:iCs/>
        </w:rPr>
        <w:t xml:space="preserve"> in (23</w:t>
      </w:r>
      <w:r w:rsidR="0020526E">
        <w:rPr>
          <w:iCs/>
        </w:rPr>
        <w:t>b)</w:t>
      </w:r>
      <w:r>
        <w:rPr>
          <w:iCs/>
        </w:rPr>
        <w:t>? There are in fact ambiguous</w:t>
      </w:r>
      <w:r w:rsidR="000B603C">
        <w:rPr>
          <w:iCs/>
        </w:rPr>
        <w:t xml:space="preserve"> </w:t>
      </w:r>
      <w:r>
        <w:rPr>
          <w:iCs/>
        </w:rPr>
        <w:t xml:space="preserve">constructions </w:t>
      </w:r>
      <w:r w:rsidR="000B603C">
        <w:rPr>
          <w:iCs/>
        </w:rPr>
        <w:t>where the adjunct is a sententi</w:t>
      </w:r>
      <w:r w:rsidR="00A348EF">
        <w:rPr>
          <w:iCs/>
        </w:rPr>
        <w:t>al locative, as in (24</w:t>
      </w:r>
      <w:r w:rsidR="000E5DAD">
        <w:rPr>
          <w:iCs/>
        </w:rPr>
        <w:t>)</w:t>
      </w:r>
      <w:r w:rsidR="002D0D85">
        <w:rPr>
          <w:iCs/>
        </w:rPr>
        <w:t xml:space="preserve">, </w:t>
      </w:r>
      <w:r>
        <w:rPr>
          <w:iCs/>
        </w:rPr>
        <w:t xml:space="preserve">and this </w:t>
      </w:r>
      <w:r w:rsidR="002D0D85">
        <w:rPr>
          <w:iCs/>
        </w:rPr>
        <w:t xml:space="preserve">could </w:t>
      </w:r>
      <w:r>
        <w:rPr>
          <w:iCs/>
        </w:rPr>
        <w:t xml:space="preserve">lead the way for the adjunct to </w:t>
      </w:r>
      <w:r w:rsidR="002D0D85">
        <w:rPr>
          <w:iCs/>
        </w:rPr>
        <w:t xml:space="preserve">become reanalyzed as the specifier of the DP, as may </w:t>
      </w:r>
      <w:r>
        <w:rPr>
          <w:iCs/>
        </w:rPr>
        <w:t xml:space="preserve">already </w:t>
      </w:r>
      <w:r w:rsidR="00A348EF">
        <w:rPr>
          <w:iCs/>
        </w:rPr>
        <w:t>have happened in (25</w:t>
      </w:r>
      <w:r w:rsidR="002D0D85">
        <w:rPr>
          <w:iCs/>
        </w:rPr>
        <w:t>).</w:t>
      </w:r>
      <w:r w:rsidR="000B603C">
        <w:rPr>
          <w:iCs/>
        </w:rPr>
        <w:t xml:space="preserve"> These </w:t>
      </w:r>
      <w:r w:rsidR="002D0D85">
        <w:rPr>
          <w:iCs/>
        </w:rPr>
        <w:t xml:space="preserve">ambiguous structures </w:t>
      </w:r>
      <w:r w:rsidR="000B603C">
        <w:rPr>
          <w:iCs/>
        </w:rPr>
        <w:t xml:space="preserve">are not infrequent </w:t>
      </w:r>
      <w:r w:rsidR="00096AA0">
        <w:rPr>
          <w:iCs/>
        </w:rPr>
        <w:t>in Dutch, for instance</w:t>
      </w:r>
      <w:r w:rsidR="002D0D85">
        <w:rPr>
          <w:iCs/>
        </w:rPr>
        <w:t>.</w:t>
      </w:r>
    </w:p>
    <w:p w:rsidR="007C5D12" w:rsidRDefault="007C5D12" w:rsidP="007C5D12">
      <w:pPr>
        <w:spacing w:line="360" w:lineRule="auto"/>
        <w:contextualSpacing/>
      </w:pPr>
    </w:p>
    <w:p w:rsidR="007C5D12" w:rsidRDefault="007C5D12" w:rsidP="007C5D12">
      <w:pPr>
        <w:spacing w:line="360" w:lineRule="auto"/>
        <w:contextualSpacing/>
      </w:pPr>
      <w:r>
        <w:t>(</w:t>
      </w:r>
      <w:r w:rsidR="00A348EF">
        <w:t>24</w:t>
      </w:r>
      <w:r>
        <w:t>)</w:t>
      </w:r>
      <w:r>
        <w:tab/>
      </w:r>
      <w:r w:rsidRPr="00FF3457">
        <w:rPr>
          <w:i/>
        </w:rPr>
        <w:t xml:space="preserve">Ik </w:t>
      </w:r>
      <w:r w:rsidRPr="00FF3457">
        <w:rPr>
          <w:i/>
        </w:rPr>
        <w:tab/>
        <w:t xml:space="preserve">dacht </w:t>
      </w:r>
      <w:r w:rsidRPr="00FF3457">
        <w:rPr>
          <w:i/>
        </w:rPr>
        <w:tab/>
        <w:t xml:space="preserve">al </w:t>
      </w:r>
      <w:r w:rsidRPr="00FF3457">
        <w:rPr>
          <w:i/>
        </w:rPr>
        <w:tab/>
        <w:t xml:space="preserve">wie </w:t>
      </w:r>
      <w:r w:rsidRPr="00FF3457">
        <w:rPr>
          <w:i/>
        </w:rPr>
        <w:tab/>
        <w:t xml:space="preserve">is </w:t>
      </w:r>
      <w:r w:rsidRPr="00FF3457">
        <w:rPr>
          <w:i/>
        </w:rPr>
        <w:tab/>
      </w:r>
      <w:r w:rsidRPr="00FF3457">
        <w:rPr>
          <w:b/>
          <w:i/>
        </w:rPr>
        <w:t xml:space="preserve">hier </w:t>
      </w:r>
      <w:r w:rsidRPr="00FF3457">
        <w:rPr>
          <w:b/>
          <w:i/>
        </w:rPr>
        <w:tab/>
        <w:t xml:space="preserve">die </w:t>
      </w:r>
      <w:r w:rsidRPr="00FF3457">
        <w:rPr>
          <w:b/>
          <w:i/>
        </w:rPr>
        <w:tab/>
        <w:t>man</w:t>
      </w:r>
      <w:r w:rsidRPr="00FF3457">
        <w:rPr>
          <w:i/>
        </w:rPr>
        <w:t xml:space="preserve"> </w:t>
      </w:r>
      <w:r w:rsidRPr="00FF3457">
        <w:rPr>
          <w:i/>
        </w:rPr>
        <w:tab/>
        <w:t>met zoveel ervaring.</w:t>
      </w:r>
      <w:r>
        <w:t xml:space="preserve"> </w:t>
      </w:r>
      <w:r>
        <w:tab/>
        <w:t>Dutch</w:t>
      </w:r>
    </w:p>
    <w:p w:rsidR="007C5D12" w:rsidRDefault="007C5D12" w:rsidP="007C5D12">
      <w:pPr>
        <w:spacing w:line="360" w:lineRule="auto"/>
        <w:contextualSpacing/>
      </w:pPr>
      <w:r>
        <w:tab/>
        <w:t>I</w:t>
      </w:r>
      <w:r>
        <w:tab/>
        <w:t>thought PRT</w:t>
      </w:r>
      <w:r>
        <w:tab/>
        <w:t>who</w:t>
      </w:r>
      <w:r>
        <w:tab/>
        <w:t>is</w:t>
      </w:r>
      <w:r>
        <w:tab/>
        <w:t>here</w:t>
      </w:r>
      <w:r>
        <w:tab/>
        <w:t>that</w:t>
      </w:r>
      <w:r>
        <w:tab/>
        <w:t>man</w:t>
      </w:r>
      <w:r>
        <w:tab/>
        <w:t>with so much experience</w:t>
      </w:r>
    </w:p>
    <w:p w:rsidR="007C5D12" w:rsidRDefault="007C5D12" w:rsidP="007C5D12">
      <w:pPr>
        <w:spacing w:line="360" w:lineRule="auto"/>
        <w:contextualSpacing/>
      </w:pPr>
      <w:r>
        <w:tab/>
        <w:t>`I was thinking who is that man with so much experience here.’</w:t>
      </w:r>
    </w:p>
    <w:p w:rsidR="007C5D12" w:rsidRDefault="007C5D12" w:rsidP="007C5D12">
      <w:pPr>
        <w:spacing w:line="360" w:lineRule="auto"/>
        <w:ind w:firstLine="720"/>
        <w:contextualSpacing/>
      </w:pPr>
      <w:r>
        <w:t>(</w:t>
      </w:r>
      <w:r w:rsidRPr="00753FFE">
        <w:t>https://www.onemorething.nl › ... › Afreageerdraadje</w:t>
      </w:r>
      <w:r>
        <w:t>)</w:t>
      </w:r>
    </w:p>
    <w:p w:rsidR="000B603C" w:rsidRPr="007C5D12" w:rsidRDefault="002F05DB" w:rsidP="000B603C">
      <w:pPr>
        <w:spacing w:after="0" w:line="360" w:lineRule="auto"/>
        <w:ind w:left="720" w:hanging="720"/>
        <w:contextualSpacing/>
      </w:pPr>
      <w:r w:rsidRPr="007C5D12">
        <w:t>(</w:t>
      </w:r>
      <w:r w:rsidR="00A348EF">
        <w:t>25</w:t>
      </w:r>
      <w:r w:rsidRPr="007C5D12">
        <w:t>)</w:t>
      </w:r>
      <w:r w:rsidRPr="007C5D12">
        <w:tab/>
      </w:r>
      <w:r w:rsidRPr="007C5D12">
        <w:rPr>
          <w:i/>
        </w:rPr>
        <w:t xml:space="preserve">Kijk, </w:t>
      </w:r>
      <w:r w:rsidR="000B603C" w:rsidRPr="007C5D12">
        <w:rPr>
          <w:i/>
        </w:rPr>
        <w:tab/>
      </w:r>
      <w:r w:rsidRPr="007C5D12">
        <w:rPr>
          <w:b/>
          <w:i/>
        </w:rPr>
        <w:t xml:space="preserve">hier </w:t>
      </w:r>
      <w:r w:rsidR="000B603C" w:rsidRPr="007C5D12">
        <w:rPr>
          <w:b/>
          <w:i/>
        </w:rPr>
        <w:tab/>
      </w:r>
      <w:r w:rsidRPr="007C5D12">
        <w:rPr>
          <w:b/>
          <w:i/>
        </w:rPr>
        <w:t xml:space="preserve">die </w:t>
      </w:r>
      <w:r w:rsidR="000B603C" w:rsidRPr="007C5D12">
        <w:rPr>
          <w:b/>
          <w:i/>
        </w:rPr>
        <w:tab/>
      </w:r>
      <w:r w:rsidRPr="007C5D12">
        <w:rPr>
          <w:b/>
          <w:i/>
        </w:rPr>
        <w:t>man</w:t>
      </w:r>
      <w:r w:rsidRPr="007C5D12">
        <w:rPr>
          <w:i/>
        </w:rPr>
        <w:t xml:space="preserve"> </w:t>
      </w:r>
      <w:r w:rsidR="000B603C" w:rsidRPr="007C5D12">
        <w:rPr>
          <w:i/>
        </w:rPr>
        <w:tab/>
      </w:r>
      <w:r w:rsidRPr="007C5D12">
        <w:rPr>
          <w:i/>
        </w:rPr>
        <w:t>d</w:t>
      </w:r>
      <w:r w:rsidR="000B603C" w:rsidRPr="007C5D12">
        <w:rPr>
          <w:i/>
        </w:rPr>
        <w:t>ie van die flat afgesprongen is.</w:t>
      </w:r>
      <w:r w:rsidR="000B603C" w:rsidRPr="007C5D12">
        <w:rPr>
          <w:i/>
        </w:rPr>
        <w:tab/>
      </w:r>
      <w:r w:rsidR="007C5D12" w:rsidRPr="007C5D12">
        <w:rPr>
          <w:i/>
        </w:rPr>
        <w:tab/>
        <w:t>Hoe zat that</w:t>
      </w:r>
      <w:r w:rsidR="000B603C" w:rsidRPr="007C5D12">
        <w:tab/>
        <w:t>Dutch</w:t>
      </w:r>
    </w:p>
    <w:p w:rsidR="000B603C" w:rsidRPr="007C5D12" w:rsidRDefault="000B603C" w:rsidP="000B603C">
      <w:pPr>
        <w:spacing w:after="0" w:line="360" w:lineRule="auto"/>
        <w:ind w:left="720" w:hanging="720"/>
        <w:contextualSpacing/>
      </w:pPr>
      <w:r w:rsidRPr="007C5D12">
        <w:tab/>
        <w:t xml:space="preserve">Look, </w:t>
      </w:r>
      <w:r w:rsidRPr="007C5D12">
        <w:tab/>
        <w:t xml:space="preserve">here </w:t>
      </w:r>
      <w:r w:rsidRPr="007C5D12">
        <w:tab/>
        <w:t xml:space="preserve">that </w:t>
      </w:r>
      <w:r w:rsidRPr="007C5D12">
        <w:tab/>
        <w:t xml:space="preserve">man </w:t>
      </w:r>
      <w:r w:rsidRPr="007C5D12">
        <w:tab/>
        <w:t xml:space="preserve">who </w:t>
      </w:r>
      <w:r w:rsidR="0089104B" w:rsidRPr="007C5D12">
        <w:t>from that apartment jumped has.</w:t>
      </w:r>
      <w:r w:rsidR="007C5D12" w:rsidRPr="007C5D12">
        <w:tab/>
        <w:t>How sat that</w:t>
      </w:r>
    </w:p>
    <w:p w:rsidR="000B603C" w:rsidRPr="007C5D12" w:rsidRDefault="007C5D12" w:rsidP="000B603C">
      <w:pPr>
        <w:spacing w:after="0" w:line="360" w:lineRule="auto"/>
        <w:ind w:left="720" w:hanging="720"/>
        <w:contextualSpacing/>
      </w:pPr>
      <w:r w:rsidRPr="007C5D12">
        <w:tab/>
        <w:t>`Look, the</w:t>
      </w:r>
      <w:r w:rsidR="000B603C" w:rsidRPr="007C5D12">
        <w:t xml:space="preserve"> man who jumped from that apartment.</w:t>
      </w:r>
      <w:r w:rsidRPr="007C5D12">
        <w:t xml:space="preserve"> How did that go?</w:t>
      </w:r>
      <w:r w:rsidR="000B603C" w:rsidRPr="007C5D12">
        <w:t>’</w:t>
      </w:r>
    </w:p>
    <w:p w:rsidR="002F05DB" w:rsidRDefault="002F05DB" w:rsidP="000B603C">
      <w:pPr>
        <w:spacing w:after="0" w:line="360" w:lineRule="auto"/>
        <w:ind w:left="720"/>
        <w:contextualSpacing/>
      </w:pPr>
      <w:r w:rsidRPr="007C5D12">
        <w:t>(</w:t>
      </w:r>
      <w:hyperlink r:id="rId18" w:history="1">
        <w:r w:rsidRPr="007C5D12">
          <w:rPr>
            <w:rStyle w:val="Hyperlink"/>
          </w:rPr>
          <w:t>https://www.toneeluitgeverijvink.nl/inkijkexemplaar.php?id=26192&amp;file=26192%20Nachtvorst%20in%20Juni-webversie.pdf</w:t>
        </w:r>
      </w:hyperlink>
      <w:r w:rsidRPr="007C5D12">
        <w:t>)</w:t>
      </w:r>
    </w:p>
    <w:p w:rsidR="002F05DB" w:rsidRDefault="002F05DB" w:rsidP="003016AF">
      <w:pPr>
        <w:spacing w:line="360" w:lineRule="auto"/>
        <w:contextualSpacing/>
        <w:rPr>
          <w:iCs/>
        </w:rPr>
      </w:pPr>
    </w:p>
    <w:p w:rsidR="00A219FA" w:rsidRPr="009878B4" w:rsidRDefault="00A219FA" w:rsidP="003016AF">
      <w:pPr>
        <w:spacing w:line="360" w:lineRule="auto"/>
        <w:contextualSpacing/>
        <w:rPr>
          <w:iCs/>
        </w:rPr>
      </w:pPr>
      <w:r>
        <w:rPr>
          <w:iCs/>
        </w:rPr>
        <w:t>English</w:t>
      </w:r>
      <w:r w:rsidR="0089104B">
        <w:rPr>
          <w:iCs/>
        </w:rPr>
        <w:t xml:space="preserve"> has an equivalent</w:t>
      </w:r>
      <w:r w:rsidR="00A348EF">
        <w:rPr>
          <w:iCs/>
        </w:rPr>
        <w:t xml:space="preserve"> construction to (24</w:t>
      </w:r>
      <w:r w:rsidR="009779E0">
        <w:rPr>
          <w:iCs/>
        </w:rPr>
        <w:t>)</w:t>
      </w:r>
      <w:r>
        <w:rPr>
          <w:iCs/>
        </w:rPr>
        <w:t>, as in (</w:t>
      </w:r>
      <w:r w:rsidR="00A348EF">
        <w:rPr>
          <w:iCs/>
        </w:rPr>
        <w:t>26</w:t>
      </w:r>
      <w:r>
        <w:rPr>
          <w:iCs/>
        </w:rPr>
        <w:t>) and (</w:t>
      </w:r>
      <w:r w:rsidR="00A348EF">
        <w:rPr>
          <w:iCs/>
        </w:rPr>
        <w:t>27</w:t>
      </w:r>
      <w:r>
        <w:rPr>
          <w:iCs/>
        </w:rPr>
        <w:t>)</w:t>
      </w:r>
      <w:r w:rsidR="0089104B">
        <w:rPr>
          <w:iCs/>
        </w:rPr>
        <w:t xml:space="preserve">, </w:t>
      </w:r>
      <w:r w:rsidR="009878B4">
        <w:rPr>
          <w:iCs/>
        </w:rPr>
        <w:t xml:space="preserve">where </w:t>
      </w:r>
      <w:r w:rsidR="009878B4">
        <w:rPr>
          <w:i/>
          <w:iCs/>
        </w:rPr>
        <w:t xml:space="preserve">here </w:t>
      </w:r>
      <w:r w:rsidR="009878B4">
        <w:rPr>
          <w:iCs/>
        </w:rPr>
        <w:t xml:space="preserve">is a sentential locative but at some point could be reanalyzed as a specifier for the DP. With the distal, </w:t>
      </w:r>
      <w:r w:rsidR="00A348EF">
        <w:rPr>
          <w:iCs/>
        </w:rPr>
        <w:t>there are also instances, as (28</w:t>
      </w:r>
      <w:r w:rsidR="009878B4">
        <w:rPr>
          <w:iCs/>
        </w:rPr>
        <w:t>) shows.</w:t>
      </w:r>
    </w:p>
    <w:p w:rsidR="00A219FA" w:rsidRDefault="00A219FA" w:rsidP="003016AF">
      <w:pPr>
        <w:spacing w:line="360" w:lineRule="auto"/>
        <w:contextualSpacing/>
        <w:rPr>
          <w:iCs/>
        </w:rPr>
      </w:pPr>
    </w:p>
    <w:p w:rsidR="009779E0" w:rsidRPr="009779E0" w:rsidRDefault="009779E0" w:rsidP="009779E0">
      <w:pPr>
        <w:spacing w:line="360" w:lineRule="auto"/>
        <w:contextualSpacing/>
        <w:rPr>
          <w:iCs/>
        </w:rPr>
      </w:pPr>
      <w:r>
        <w:rPr>
          <w:iCs/>
        </w:rPr>
        <w:t>(</w:t>
      </w:r>
      <w:r w:rsidR="00A348EF">
        <w:rPr>
          <w:iCs/>
        </w:rPr>
        <w:t>26</w:t>
      </w:r>
      <w:r>
        <w:rPr>
          <w:iCs/>
        </w:rPr>
        <w:t>)</w:t>
      </w:r>
      <w:r>
        <w:rPr>
          <w:iCs/>
        </w:rPr>
        <w:tab/>
      </w:r>
      <w:r w:rsidRPr="009779E0">
        <w:rPr>
          <w:iCs/>
        </w:rPr>
        <w:t xml:space="preserve">Well, there's a chance </w:t>
      </w:r>
      <w:r w:rsidRPr="009779E0">
        <w:rPr>
          <w:b/>
          <w:iCs/>
        </w:rPr>
        <w:t>here this thing</w:t>
      </w:r>
      <w:r w:rsidRPr="009779E0">
        <w:rPr>
          <w:iCs/>
        </w:rPr>
        <w:t xml:space="preserve"> ain't running again.</w:t>
      </w:r>
      <w:r>
        <w:rPr>
          <w:iCs/>
        </w:rPr>
        <w:t xml:space="preserve"> (COCA 2017 TV)</w:t>
      </w:r>
    </w:p>
    <w:p w:rsidR="00A219FA" w:rsidRDefault="00A219FA" w:rsidP="003016AF">
      <w:pPr>
        <w:spacing w:line="360" w:lineRule="auto"/>
        <w:contextualSpacing/>
        <w:rPr>
          <w:iCs/>
        </w:rPr>
      </w:pPr>
      <w:r>
        <w:rPr>
          <w:iCs/>
        </w:rPr>
        <w:t>(</w:t>
      </w:r>
      <w:r w:rsidR="00A348EF">
        <w:rPr>
          <w:iCs/>
        </w:rPr>
        <w:t>27</w:t>
      </w:r>
      <w:r>
        <w:rPr>
          <w:iCs/>
        </w:rPr>
        <w:t>)</w:t>
      </w:r>
      <w:r>
        <w:rPr>
          <w:iCs/>
        </w:rPr>
        <w:tab/>
      </w:r>
      <w:r w:rsidR="009779E0" w:rsidRPr="009779E0">
        <w:rPr>
          <w:iCs/>
        </w:rPr>
        <w:t xml:space="preserve">By the time Beck gets back </w:t>
      </w:r>
      <w:r w:rsidR="009779E0" w:rsidRPr="009779E0">
        <w:rPr>
          <w:b/>
          <w:iCs/>
        </w:rPr>
        <w:t>here this thing</w:t>
      </w:r>
      <w:r w:rsidR="009779E0" w:rsidRPr="009779E0">
        <w:rPr>
          <w:iCs/>
        </w:rPr>
        <w:t xml:space="preserve"> will be over and done with. </w:t>
      </w:r>
      <w:r w:rsidR="009779E0">
        <w:rPr>
          <w:iCs/>
        </w:rPr>
        <w:t>(COCA 2008</w:t>
      </w:r>
      <w:r>
        <w:rPr>
          <w:iCs/>
        </w:rPr>
        <w:t xml:space="preserve"> </w:t>
      </w:r>
      <w:r w:rsidR="009779E0">
        <w:rPr>
          <w:iCs/>
        </w:rPr>
        <w:t>TV</w:t>
      </w:r>
      <w:r>
        <w:rPr>
          <w:iCs/>
        </w:rPr>
        <w:t>)</w:t>
      </w:r>
    </w:p>
    <w:p w:rsidR="009878B4" w:rsidRDefault="00A348EF" w:rsidP="009878B4">
      <w:pPr>
        <w:spacing w:line="360" w:lineRule="auto"/>
        <w:contextualSpacing/>
        <w:rPr>
          <w:iCs/>
        </w:rPr>
      </w:pPr>
      <w:r>
        <w:rPr>
          <w:iCs/>
        </w:rPr>
        <w:t>(28</w:t>
      </w:r>
      <w:r w:rsidR="009878B4">
        <w:rPr>
          <w:iCs/>
        </w:rPr>
        <w:t>)</w:t>
      </w:r>
      <w:r w:rsidR="009878B4">
        <w:rPr>
          <w:iCs/>
        </w:rPr>
        <w:tab/>
      </w:r>
      <w:r w:rsidR="009878B4" w:rsidRPr="009878B4">
        <w:rPr>
          <w:iCs/>
        </w:rPr>
        <w:t xml:space="preserve">Yeah. throw it out </w:t>
      </w:r>
      <w:r w:rsidR="009878B4" w:rsidRPr="0020526E">
        <w:rPr>
          <w:b/>
          <w:iCs/>
        </w:rPr>
        <w:t>there that way</w:t>
      </w:r>
      <w:r w:rsidR="009878B4" w:rsidRPr="009878B4">
        <w:rPr>
          <w:iCs/>
        </w:rPr>
        <w:t>.</w:t>
      </w:r>
      <w:r w:rsidR="009878B4">
        <w:rPr>
          <w:iCs/>
        </w:rPr>
        <w:t xml:space="preserve"> (COCA 2015)</w:t>
      </w:r>
    </w:p>
    <w:p w:rsidR="009878B4" w:rsidRDefault="009878B4" w:rsidP="009878B4">
      <w:pPr>
        <w:spacing w:line="360" w:lineRule="auto"/>
        <w:contextualSpacing/>
        <w:rPr>
          <w:iCs/>
        </w:rPr>
      </w:pPr>
    </w:p>
    <w:p w:rsidR="002D0D85" w:rsidRDefault="0020526E" w:rsidP="009878B4">
      <w:pPr>
        <w:spacing w:line="360" w:lineRule="auto"/>
        <w:contextualSpacing/>
        <w:rPr>
          <w:iCs/>
        </w:rPr>
      </w:pPr>
      <w:r>
        <w:rPr>
          <w:iCs/>
        </w:rPr>
        <w:t xml:space="preserve">Thus, (Standard) Dutch and English show incipient </w:t>
      </w:r>
      <w:r w:rsidR="001B7034">
        <w:rPr>
          <w:iCs/>
        </w:rPr>
        <w:t xml:space="preserve">stages of </w:t>
      </w:r>
      <w:r>
        <w:rPr>
          <w:iCs/>
        </w:rPr>
        <w:t>change but, a</w:t>
      </w:r>
      <w:r w:rsidR="002D0D85">
        <w:rPr>
          <w:iCs/>
        </w:rPr>
        <w:t>s m</w:t>
      </w:r>
      <w:r w:rsidR="00A348EF">
        <w:rPr>
          <w:iCs/>
        </w:rPr>
        <w:t>entioned, Afrikaans (19) and (29</w:t>
      </w:r>
      <w:r w:rsidR="002D0D85">
        <w:rPr>
          <w:iCs/>
        </w:rPr>
        <w:t>) show</w:t>
      </w:r>
      <w:r w:rsidR="004C3DD2">
        <w:rPr>
          <w:iCs/>
        </w:rPr>
        <w:t xml:space="preserve"> that the deictic adverb</w:t>
      </w:r>
      <w:r w:rsidR="001B7034">
        <w:rPr>
          <w:iCs/>
        </w:rPr>
        <w:t>, both proximal and distal,</w:t>
      </w:r>
      <w:r w:rsidR="004C3DD2">
        <w:rPr>
          <w:iCs/>
        </w:rPr>
        <w:t xml:space="preserve"> modifying the entire DP is now part of the DP.</w:t>
      </w:r>
    </w:p>
    <w:p w:rsidR="004C3DD2" w:rsidRDefault="004C3DD2" w:rsidP="004C3DD2">
      <w:pPr>
        <w:spacing w:line="360" w:lineRule="auto"/>
        <w:contextualSpacing/>
        <w:rPr>
          <w:iCs/>
        </w:rPr>
      </w:pPr>
    </w:p>
    <w:p w:rsidR="004C3DD2" w:rsidRDefault="00A348EF" w:rsidP="004C3DD2">
      <w:pPr>
        <w:spacing w:line="360" w:lineRule="auto"/>
        <w:contextualSpacing/>
        <w:rPr>
          <w:iCs/>
        </w:rPr>
      </w:pPr>
      <w:r>
        <w:rPr>
          <w:iCs/>
        </w:rPr>
        <w:t>(29</w:t>
      </w:r>
      <w:r w:rsidR="004C3DD2">
        <w:rPr>
          <w:iCs/>
        </w:rPr>
        <w:t>)</w:t>
      </w:r>
      <w:r w:rsidR="004C3DD2">
        <w:rPr>
          <w:iCs/>
        </w:rPr>
        <w:tab/>
      </w:r>
      <w:r w:rsidR="004C3DD2" w:rsidRPr="004C3DD2">
        <w:rPr>
          <w:b/>
          <w:i/>
          <w:iCs/>
        </w:rPr>
        <w:t>Daardie teenstrydighede</w:t>
      </w:r>
      <w:r w:rsidR="004C3DD2" w:rsidRPr="004C3DD2">
        <w:rPr>
          <w:i/>
          <w:iCs/>
        </w:rPr>
        <w:t xml:space="preserve"> was egter nie soseer in die man Bram Fisher nie</w:t>
      </w:r>
      <w:r w:rsidR="004C3DD2">
        <w:rPr>
          <w:iCs/>
        </w:rPr>
        <w:tab/>
        <w:t>Afrikaans</w:t>
      </w:r>
    </w:p>
    <w:p w:rsidR="004C3DD2" w:rsidRPr="004C3DD2" w:rsidRDefault="004C3DD2" w:rsidP="004C3DD2">
      <w:pPr>
        <w:spacing w:line="360" w:lineRule="auto"/>
        <w:contextualSpacing/>
        <w:rPr>
          <w:iCs/>
        </w:rPr>
      </w:pPr>
      <w:r>
        <w:rPr>
          <w:iCs/>
        </w:rPr>
        <w:tab/>
        <w:t>There.those contradictions were however NEG so.much in the man Bram Fisher NEG</w:t>
      </w:r>
    </w:p>
    <w:p w:rsidR="004C3DD2" w:rsidRDefault="004C3DD2" w:rsidP="004C3DD2">
      <w:pPr>
        <w:spacing w:line="360" w:lineRule="auto"/>
        <w:contextualSpacing/>
        <w:rPr>
          <w:iCs/>
        </w:rPr>
      </w:pPr>
      <w:r w:rsidRPr="004C3DD2">
        <w:rPr>
          <w:iCs/>
        </w:rPr>
        <w:tab/>
        <w:t>`Those contradictions were however not so much in the man Bram Fisher not (but in ...)’</w:t>
      </w:r>
      <w:r w:rsidRPr="004C3DD2">
        <w:rPr>
          <w:iCs/>
        </w:rPr>
        <w:tab/>
        <w:t xml:space="preserve">(Mandela speech, 1997, </w:t>
      </w:r>
      <w:hyperlink r:id="rId19" w:history="1">
        <w:r w:rsidRPr="00A05189">
          <w:rPr>
            <w:rStyle w:val="Hyperlink"/>
            <w:iCs/>
          </w:rPr>
          <w:t>http://www.anc.org.za/ancdocs/history/mandela/1997/sp971128.html</w:t>
        </w:r>
      </w:hyperlink>
      <w:r w:rsidRPr="004C3DD2">
        <w:rPr>
          <w:iCs/>
        </w:rPr>
        <w:t>)</w:t>
      </w:r>
    </w:p>
    <w:p w:rsidR="004C3DD2" w:rsidRDefault="004C3DD2" w:rsidP="004C3DD2">
      <w:pPr>
        <w:spacing w:line="360" w:lineRule="auto"/>
        <w:contextualSpacing/>
        <w:rPr>
          <w:iCs/>
        </w:rPr>
      </w:pPr>
    </w:p>
    <w:p w:rsidR="004C3DD2" w:rsidRDefault="004C3DD2" w:rsidP="004C3DD2">
      <w:pPr>
        <w:spacing w:line="360" w:lineRule="auto"/>
        <w:contextualSpacing/>
        <w:rPr>
          <w:iCs/>
        </w:rPr>
      </w:pPr>
      <w:r>
        <w:rPr>
          <w:iCs/>
        </w:rPr>
        <w:lastRenderedPageBreak/>
        <w:t>Other varieties of Germanic also</w:t>
      </w:r>
      <w:r w:rsidR="00A348EF">
        <w:rPr>
          <w:iCs/>
        </w:rPr>
        <w:t xml:space="preserve"> show such incorporation, as (30</w:t>
      </w:r>
      <w:r>
        <w:rPr>
          <w:iCs/>
        </w:rPr>
        <w:t>) attests</w:t>
      </w:r>
      <w:r w:rsidR="00F54420">
        <w:rPr>
          <w:iCs/>
        </w:rPr>
        <w:t xml:space="preserve"> from German</w:t>
      </w:r>
      <w:r>
        <w:rPr>
          <w:iCs/>
        </w:rPr>
        <w:t>.</w:t>
      </w:r>
      <w:r w:rsidR="00F54420">
        <w:rPr>
          <w:iCs/>
        </w:rPr>
        <w:t xml:space="preserve"> Dutch and Belgian varieties show the same</w:t>
      </w:r>
      <w:r w:rsidR="00E40B45">
        <w:rPr>
          <w:iCs/>
        </w:rPr>
        <w:t xml:space="preserve"> (cf. De Bont 1962; Pauwels 1959</w:t>
      </w:r>
      <w:r w:rsidR="003133B7">
        <w:rPr>
          <w:iCs/>
        </w:rPr>
        <w:t>, Raith 1993</w:t>
      </w:r>
      <w:r w:rsidR="00F54420">
        <w:rPr>
          <w:iCs/>
        </w:rPr>
        <w:t>)</w:t>
      </w:r>
      <w:r w:rsidR="00E40B45">
        <w:rPr>
          <w:iCs/>
        </w:rPr>
        <w:t>, as in (</w:t>
      </w:r>
      <w:r w:rsidR="00A348EF">
        <w:rPr>
          <w:iCs/>
        </w:rPr>
        <w:t>31</w:t>
      </w:r>
      <w:r w:rsidR="00E40B45">
        <w:rPr>
          <w:iCs/>
        </w:rPr>
        <w:t>)</w:t>
      </w:r>
      <w:r w:rsidR="00F54420">
        <w:rPr>
          <w:iCs/>
        </w:rPr>
        <w:t>.</w:t>
      </w:r>
    </w:p>
    <w:p w:rsidR="004C3DD2" w:rsidRDefault="004C3DD2" w:rsidP="004C3DD2">
      <w:pPr>
        <w:spacing w:line="360" w:lineRule="auto"/>
        <w:contextualSpacing/>
        <w:rPr>
          <w:iCs/>
        </w:rPr>
      </w:pPr>
    </w:p>
    <w:p w:rsidR="00F54420" w:rsidRDefault="0020526E" w:rsidP="004C3DD2">
      <w:pPr>
        <w:spacing w:line="360" w:lineRule="auto"/>
        <w:contextualSpacing/>
        <w:rPr>
          <w:i/>
          <w:iCs/>
        </w:rPr>
      </w:pPr>
      <w:r>
        <w:rPr>
          <w:iCs/>
        </w:rPr>
        <w:t>(</w:t>
      </w:r>
      <w:r w:rsidR="00A348EF">
        <w:rPr>
          <w:iCs/>
        </w:rPr>
        <w:t>30</w:t>
      </w:r>
      <w:r w:rsidR="004C3DD2">
        <w:rPr>
          <w:iCs/>
        </w:rPr>
        <w:t>)</w:t>
      </w:r>
      <w:r w:rsidR="004C3DD2">
        <w:rPr>
          <w:iCs/>
        </w:rPr>
        <w:tab/>
      </w:r>
      <w:r w:rsidR="004C3DD2" w:rsidRPr="004C3DD2">
        <w:rPr>
          <w:b/>
          <w:i/>
          <w:iCs/>
        </w:rPr>
        <w:t>Hier die</w:t>
      </w:r>
      <w:r w:rsidR="004C3DD2" w:rsidRPr="004C3DD2">
        <w:rPr>
          <w:i/>
          <w:iCs/>
        </w:rPr>
        <w:t xml:space="preserve"> /hi:di:/ </w:t>
      </w:r>
      <w:r w:rsidR="00F54420">
        <w:rPr>
          <w:i/>
          <w:iCs/>
        </w:rPr>
        <w:tab/>
      </w:r>
      <w:r w:rsidR="004C3DD2" w:rsidRPr="004C3DD2">
        <w:rPr>
          <w:i/>
          <w:iCs/>
        </w:rPr>
        <w:t xml:space="preserve">Leute </w:t>
      </w:r>
      <w:r w:rsidR="00F54420">
        <w:rPr>
          <w:i/>
          <w:iCs/>
        </w:rPr>
        <w:tab/>
      </w:r>
      <w:r w:rsidR="004C3DD2" w:rsidRPr="004C3DD2">
        <w:rPr>
          <w:i/>
          <w:iCs/>
        </w:rPr>
        <w:t xml:space="preserve">kann </w:t>
      </w:r>
      <w:r w:rsidR="00F54420">
        <w:rPr>
          <w:i/>
          <w:iCs/>
        </w:rPr>
        <w:tab/>
      </w:r>
      <w:r w:rsidR="004C3DD2" w:rsidRPr="004C3DD2">
        <w:rPr>
          <w:i/>
          <w:iCs/>
        </w:rPr>
        <w:t xml:space="preserve">man </w:t>
      </w:r>
      <w:r w:rsidR="00F54420">
        <w:rPr>
          <w:i/>
          <w:iCs/>
        </w:rPr>
        <w:tab/>
      </w:r>
      <w:r w:rsidR="004C3DD2" w:rsidRPr="004C3DD2">
        <w:rPr>
          <w:i/>
          <w:iCs/>
        </w:rPr>
        <w:t xml:space="preserve">leiden, </w:t>
      </w:r>
      <w:r w:rsidR="00F54420">
        <w:rPr>
          <w:i/>
          <w:iCs/>
        </w:rPr>
        <w:tab/>
      </w:r>
      <w:r w:rsidR="00F54420">
        <w:rPr>
          <w:i/>
          <w:iCs/>
        </w:rPr>
        <w:tab/>
      </w:r>
      <w:r w:rsidR="00F54420">
        <w:rPr>
          <w:iCs/>
        </w:rPr>
        <w:t>German variety</w:t>
      </w:r>
      <w:r w:rsidR="003133B7" w:rsidRPr="003133B7">
        <w:rPr>
          <w:iCs/>
        </w:rPr>
        <w:t xml:space="preserve"> </w:t>
      </w:r>
      <w:r w:rsidR="003133B7">
        <w:rPr>
          <w:iCs/>
        </w:rPr>
        <w:t>(</w:t>
      </w:r>
      <w:r w:rsidR="003133B7" w:rsidRPr="004C3DD2">
        <w:rPr>
          <w:iCs/>
        </w:rPr>
        <w:t>Saarbrücken</w:t>
      </w:r>
      <w:r w:rsidR="003133B7">
        <w:rPr>
          <w:iCs/>
        </w:rPr>
        <w:t>)</w:t>
      </w:r>
    </w:p>
    <w:p w:rsidR="00F54420" w:rsidRDefault="00E40B45" w:rsidP="00F54420">
      <w:pPr>
        <w:spacing w:line="360" w:lineRule="auto"/>
        <w:ind w:firstLine="720"/>
        <w:contextualSpacing/>
        <w:rPr>
          <w:i/>
          <w:iCs/>
        </w:rPr>
      </w:pPr>
      <w:r>
        <w:rPr>
          <w:iCs/>
        </w:rPr>
        <w:t>Here that</w:t>
      </w:r>
      <w:r w:rsidR="00F54420" w:rsidRPr="004C3DD2">
        <w:rPr>
          <w:iCs/>
        </w:rPr>
        <w:t xml:space="preserve"> </w:t>
      </w:r>
      <w:r w:rsidR="00F54420">
        <w:rPr>
          <w:iCs/>
        </w:rPr>
        <w:tab/>
      </w:r>
      <w:r w:rsidR="00F54420" w:rsidRPr="004C3DD2">
        <w:rPr>
          <w:iCs/>
        </w:rPr>
        <w:t xml:space="preserve">people </w:t>
      </w:r>
      <w:r w:rsidR="00F54420">
        <w:rPr>
          <w:iCs/>
        </w:rPr>
        <w:tab/>
        <w:t xml:space="preserve">can </w:t>
      </w:r>
      <w:r w:rsidR="00F54420">
        <w:rPr>
          <w:iCs/>
        </w:rPr>
        <w:tab/>
      </w:r>
      <w:r w:rsidR="00F54420" w:rsidRPr="004C3DD2">
        <w:rPr>
          <w:iCs/>
        </w:rPr>
        <w:t xml:space="preserve">one </w:t>
      </w:r>
      <w:r w:rsidR="00F54420">
        <w:rPr>
          <w:iCs/>
        </w:rPr>
        <w:tab/>
        <w:t>guide</w:t>
      </w:r>
    </w:p>
    <w:p w:rsidR="004C3DD2" w:rsidRPr="00F54420" w:rsidRDefault="004C3DD2" w:rsidP="00F54420">
      <w:pPr>
        <w:spacing w:line="360" w:lineRule="auto"/>
        <w:ind w:firstLine="720"/>
        <w:contextualSpacing/>
        <w:rPr>
          <w:iCs/>
        </w:rPr>
      </w:pPr>
      <w:r w:rsidRPr="004C3DD2">
        <w:rPr>
          <w:i/>
          <w:iCs/>
        </w:rPr>
        <w:t xml:space="preserve">aber </w:t>
      </w:r>
      <w:r w:rsidR="00F54420">
        <w:rPr>
          <w:i/>
          <w:iCs/>
        </w:rPr>
        <w:tab/>
      </w:r>
      <w:r w:rsidRPr="004C3DD2">
        <w:rPr>
          <w:b/>
          <w:i/>
          <w:iCs/>
        </w:rPr>
        <w:t xml:space="preserve">da </w:t>
      </w:r>
      <w:r w:rsidR="00F54420">
        <w:rPr>
          <w:b/>
          <w:i/>
          <w:iCs/>
        </w:rPr>
        <w:tab/>
      </w:r>
      <w:r w:rsidRPr="004C3DD2">
        <w:rPr>
          <w:b/>
          <w:i/>
          <w:iCs/>
        </w:rPr>
        <w:t>denen</w:t>
      </w:r>
      <w:r w:rsidRPr="004C3DD2">
        <w:rPr>
          <w:i/>
          <w:iCs/>
        </w:rPr>
        <w:t xml:space="preserve"> </w:t>
      </w:r>
      <w:r w:rsidR="00F54420">
        <w:rPr>
          <w:i/>
          <w:iCs/>
        </w:rPr>
        <w:tab/>
      </w:r>
      <w:r w:rsidRPr="004C3DD2">
        <w:rPr>
          <w:i/>
          <w:iCs/>
        </w:rPr>
        <w:t xml:space="preserve">traut </w:t>
      </w:r>
      <w:r w:rsidR="00F54420">
        <w:rPr>
          <w:i/>
          <w:iCs/>
        </w:rPr>
        <w:tab/>
      </w:r>
      <w:r w:rsidRPr="004C3DD2">
        <w:rPr>
          <w:i/>
          <w:iCs/>
        </w:rPr>
        <w:t xml:space="preserve">man </w:t>
      </w:r>
      <w:r w:rsidR="00F54420">
        <w:rPr>
          <w:i/>
          <w:iCs/>
        </w:rPr>
        <w:tab/>
      </w:r>
      <w:r w:rsidRPr="004C3DD2">
        <w:rPr>
          <w:i/>
          <w:iCs/>
        </w:rPr>
        <w:t xml:space="preserve">nicht </w:t>
      </w:r>
      <w:r w:rsidR="00F54420">
        <w:rPr>
          <w:i/>
          <w:iCs/>
        </w:rPr>
        <w:tab/>
      </w:r>
      <w:r w:rsidRPr="004C3DD2">
        <w:rPr>
          <w:i/>
          <w:iCs/>
        </w:rPr>
        <w:t xml:space="preserve">über den Weg </w:t>
      </w:r>
    </w:p>
    <w:p w:rsidR="004C3DD2" w:rsidRDefault="004C3DD2" w:rsidP="004C3DD2">
      <w:pPr>
        <w:spacing w:line="360" w:lineRule="auto"/>
        <w:ind w:firstLine="720"/>
        <w:contextualSpacing/>
        <w:rPr>
          <w:iCs/>
        </w:rPr>
      </w:pPr>
      <w:r w:rsidRPr="004C3DD2">
        <w:rPr>
          <w:iCs/>
        </w:rPr>
        <w:t xml:space="preserve">but </w:t>
      </w:r>
      <w:r w:rsidR="00F54420">
        <w:rPr>
          <w:iCs/>
        </w:rPr>
        <w:tab/>
      </w:r>
      <w:r>
        <w:rPr>
          <w:iCs/>
        </w:rPr>
        <w:t xml:space="preserve">there </w:t>
      </w:r>
      <w:r w:rsidR="00F54420">
        <w:rPr>
          <w:iCs/>
        </w:rPr>
        <w:tab/>
      </w:r>
      <w:r w:rsidRPr="004C3DD2">
        <w:rPr>
          <w:iCs/>
        </w:rPr>
        <w:t xml:space="preserve">those </w:t>
      </w:r>
      <w:r w:rsidR="00F54420">
        <w:rPr>
          <w:iCs/>
        </w:rPr>
        <w:tab/>
      </w:r>
      <w:r>
        <w:rPr>
          <w:iCs/>
        </w:rPr>
        <w:t xml:space="preserve">trusts </w:t>
      </w:r>
      <w:r w:rsidR="00F54420">
        <w:rPr>
          <w:iCs/>
        </w:rPr>
        <w:tab/>
      </w:r>
      <w:r>
        <w:rPr>
          <w:iCs/>
        </w:rPr>
        <w:t xml:space="preserve">one </w:t>
      </w:r>
      <w:r w:rsidR="00F54420">
        <w:rPr>
          <w:iCs/>
        </w:rPr>
        <w:tab/>
      </w:r>
      <w:r>
        <w:rPr>
          <w:iCs/>
        </w:rPr>
        <w:t xml:space="preserve">not </w:t>
      </w:r>
      <w:r w:rsidR="00F54420">
        <w:rPr>
          <w:iCs/>
        </w:rPr>
        <w:tab/>
      </w:r>
      <w:r>
        <w:rPr>
          <w:iCs/>
        </w:rPr>
        <w:t>across the road</w:t>
      </w:r>
    </w:p>
    <w:p w:rsidR="004C3DD2" w:rsidRDefault="004C3DD2" w:rsidP="004C3DD2">
      <w:pPr>
        <w:spacing w:line="360" w:lineRule="auto"/>
        <w:ind w:firstLine="720"/>
        <w:contextualSpacing/>
        <w:rPr>
          <w:iCs/>
        </w:rPr>
      </w:pPr>
      <w:r>
        <w:rPr>
          <w:iCs/>
        </w:rPr>
        <w:t xml:space="preserve">`One </w:t>
      </w:r>
      <w:r w:rsidR="00F54420">
        <w:rPr>
          <w:iCs/>
        </w:rPr>
        <w:t>can guide</w:t>
      </w:r>
      <w:r>
        <w:rPr>
          <w:iCs/>
        </w:rPr>
        <w:t xml:space="preserve"> the people over here but over there one doesn’</w:t>
      </w:r>
      <w:r w:rsidR="00F54420">
        <w:rPr>
          <w:iCs/>
        </w:rPr>
        <w:t>t trust them to cross the road</w:t>
      </w:r>
      <w:r>
        <w:rPr>
          <w:iCs/>
        </w:rPr>
        <w:t>.’</w:t>
      </w:r>
    </w:p>
    <w:p w:rsidR="004C3DD2" w:rsidRPr="004C3DD2" w:rsidRDefault="003133B7" w:rsidP="004C3DD2">
      <w:pPr>
        <w:spacing w:line="360" w:lineRule="auto"/>
        <w:ind w:firstLine="720"/>
        <w:contextualSpacing/>
        <w:rPr>
          <w:iCs/>
        </w:rPr>
      </w:pPr>
      <w:r>
        <w:rPr>
          <w:iCs/>
        </w:rPr>
        <w:t>(</w:t>
      </w:r>
      <w:r w:rsidR="004C3DD2">
        <w:rPr>
          <w:iCs/>
        </w:rPr>
        <w:t>Raith 1993: 282</w:t>
      </w:r>
      <w:r w:rsidR="004C3DD2" w:rsidRPr="004C3DD2">
        <w:rPr>
          <w:iCs/>
        </w:rPr>
        <w:t>)</w:t>
      </w:r>
    </w:p>
    <w:p w:rsidR="004C3DD2" w:rsidRDefault="00E40B45" w:rsidP="004C3DD2">
      <w:pPr>
        <w:spacing w:line="360" w:lineRule="auto"/>
        <w:contextualSpacing/>
        <w:rPr>
          <w:iCs/>
        </w:rPr>
      </w:pPr>
      <w:r>
        <w:rPr>
          <w:iCs/>
        </w:rPr>
        <w:t>(</w:t>
      </w:r>
      <w:r w:rsidR="00A348EF">
        <w:rPr>
          <w:iCs/>
        </w:rPr>
        <w:t>31</w:t>
      </w:r>
      <w:r>
        <w:rPr>
          <w:iCs/>
        </w:rPr>
        <w:t>)</w:t>
      </w:r>
      <w:r>
        <w:rPr>
          <w:iCs/>
        </w:rPr>
        <w:tab/>
      </w:r>
      <w:r w:rsidRPr="00E40B45">
        <w:rPr>
          <w:b/>
          <w:i/>
          <w:iCs/>
        </w:rPr>
        <w:t xml:space="preserve">Hier </w:t>
      </w:r>
      <w:r w:rsidRPr="00E40B45">
        <w:rPr>
          <w:b/>
          <w:i/>
          <w:iCs/>
        </w:rPr>
        <w:tab/>
        <w:t>die</w:t>
      </w:r>
      <w:r w:rsidRPr="00E40B45">
        <w:rPr>
          <w:i/>
          <w:iCs/>
        </w:rPr>
        <w:t xml:space="preserve"> </w:t>
      </w:r>
      <w:r w:rsidRPr="00E40B45">
        <w:rPr>
          <w:i/>
          <w:iCs/>
        </w:rPr>
        <w:tab/>
        <w:t xml:space="preserve">vrouw </w:t>
      </w:r>
      <w:r>
        <w:rPr>
          <w:i/>
          <w:iCs/>
        </w:rPr>
        <w:tab/>
      </w:r>
      <w:r w:rsidRPr="00E40B45">
        <w:rPr>
          <w:i/>
          <w:iCs/>
        </w:rPr>
        <w:t xml:space="preserve">zal </w:t>
      </w:r>
      <w:r>
        <w:rPr>
          <w:i/>
          <w:iCs/>
        </w:rPr>
        <w:tab/>
      </w:r>
      <w:r w:rsidRPr="00E40B45">
        <w:rPr>
          <w:i/>
          <w:iCs/>
        </w:rPr>
        <w:t xml:space="preserve">ons </w:t>
      </w:r>
      <w:r>
        <w:rPr>
          <w:i/>
          <w:iCs/>
        </w:rPr>
        <w:tab/>
      </w:r>
      <w:r w:rsidRPr="00E40B45">
        <w:rPr>
          <w:i/>
          <w:iCs/>
        </w:rPr>
        <w:t xml:space="preserve">wel </w:t>
      </w:r>
      <w:r>
        <w:rPr>
          <w:i/>
          <w:iCs/>
        </w:rPr>
        <w:tab/>
      </w:r>
      <w:r w:rsidRPr="00E40B45">
        <w:rPr>
          <w:i/>
          <w:iCs/>
        </w:rPr>
        <w:t xml:space="preserve">de weg </w:t>
      </w:r>
      <w:r>
        <w:rPr>
          <w:i/>
          <w:iCs/>
        </w:rPr>
        <w:tab/>
      </w:r>
      <w:r w:rsidRPr="00E40B45">
        <w:rPr>
          <w:i/>
          <w:iCs/>
        </w:rPr>
        <w:t>wijzen</w:t>
      </w:r>
      <w:r w:rsidR="003133B7">
        <w:rPr>
          <w:iCs/>
        </w:rPr>
        <w:tab/>
      </w:r>
      <w:r>
        <w:rPr>
          <w:iCs/>
        </w:rPr>
        <w:t>Dutch variety</w:t>
      </w:r>
      <w:r w:rsidR="003133B7" w:rsidRPr="003133B7">
        <w:rPr>
          <w:iCs/>
        </w:rPr>
        <w:t xml:space="preserve"> </w:t>
      </w:r>
      <w:r w:rsidR="003133B7">
        <w:rPr>
          <w:iCs/>
        </w:rPr>
        <w:t>(Aarschots)</w:t>
      </w:r>
    </w:p>
    <w:p w:rsidR="00E40B45" w:rsidRDefault="00E40B45" w:rsidP="004C3DD2">
      <w:pPr>
        <w:spacing w:line="360" w:lineRule="auto"/>
        <w:contextualSpacing/>
        <w:rPr>
          <w:iCs/>
        </w:rPr>
      </w:pPr>
      <w:r>
        <w:rPr>
          <w:iCs/>
        </w:rPr>
        <w:tab/>
        <w:t>here</w:t>
      </w:r>
      <w:r>
        <w:rPr>
          <w:iCs/>
        </w:rPr>
        <w:tab/>
        <w:t>that</w:t>
      </w:r>
      <w:r>
        <w:rPr>
          <w:iCs/>
        </w:rPr>
        <w:tab/>
        <w:t>woman</w:t>
      </w:r>
      <w:r>
        <w:rPr>
          <w:iCs/>
        </w:rPr>
        <w:tab/>
        <w:t xml:space="preserve">will </w:t>
      </w:r>
      <w:r>
        <w:rPr>
          <w:iCs/>
        </w:rPr>
        <w:tab/>
        <w:t xml:space="preserve">us </w:t>
      </w:r>
      <w:r>
        <w:rPr>
          <w:iCs/>
        </w:rPr>
        <w:tab/>
        <w:t xml:space="preserve">PRT </w:t>
      </w:r>
      <w:r>
        <w:rPr>
          <w:iCs/>
        </w:rPr>
        <w:tab/>
        <w:t>the direction show</w:t>
      </w:r>
    </w:p>
    <w:p w:rsidR="00E40B45" w:rsidRDefault="00E40B45" w:rsidP="004C3DD2">
      <w:pPr>
        <w:spacing w:line="360" w:lineRule="auto"/>
        <w:contextualSpacing/>
        <w:rPr>
          <w:iCs/>
        </w:rPr>
      </w:pPr>
      <w:r>
        <w:rPr>
          <w:iCs/>
        </w:rPr>
        <w:tab/>
        <w:t>`This woman will show us the right direction.’ (Pauwels 1959: 1)</w:t>
      </w:r>
    </w:p>
    <w:p w:rsidR="00E40B45" w:rsidRPr="009878B4" w:rsidRDefault="00E40B45" w:rsidP="004C3DD2">
      <w:pPr>
        <w:spacing w:line="360" w:lineRule="auto"/>
        <w:contextualSpacing/>
        <w:rPr>
          <w:iCs/>
        </w:rPr>
      </w:pPr>
    </w:p>
    <w:p w:rsidR="00373787" w:rsidRDefault="009015D6" w:rsidP="005950F8">
      <w:pPr>
        <w:spacing w:line="360" w:lineRule="auto"/>
        <w:contextualSpacing/>
        <w:rPr>
          <w:iCs/>
        </w:rPr>
      </w:pPr>
      <w:r w:rsidRPr="009E76BF">
        <w:rPr>
          <w:iCs/>
        </w:rPr>
        <w:t xml:space="preserve">What is the trigger for the change from adjunct to specifier? </w:t>
      </w:r>
      <w:r w:rsidR="00373787" w:rsidRPr="009E76BF">
        <w:rPr>
          <w:iCs/>
        </w:rPr>
        <w:t xml:space="preserve">Raidt (1993: 285) writes that the Afrikaans forms </w:t>
      </w:r>
      <w:r w:rsidR="008C2864" w:rsidRPr="009E76BF">
        <w:rPr>
          <w:iCs/>
        </w:rPr>
        <w:t>in (</w:t>
      </w:r>
      <w:r w:rsidR="00A348EF">
        <w:rPr>
          <w:iCs/>
        </w:rPr>
        <w:t>19</w:t>
      </w:r>
      <w:r w:rsidR="008C2864" w:rsidRPr="009E76BF">
        <w:rPr>
          <w:iCs/>
        </w:rPr>
        <w:t xml:space="preserve">) </w:t>
      </w:r>
      <w:r w:rsidR="005950F8" w:rsidRPr="009E76BF">
        <w:rPr>
          <w:iCs/>
        </w:rPr>
        <w:t>and (2</w:t>
      </w:r>
      <w:r w:rsidR="00A348EF">
        <w:rPr>
          <w:iCs/>
        </w:rPr>
        <w:t>9</w:t>
      </w:r>
      <w:r w:rsidR="005950F8" w:rsidRPr="009E76BF">
        <w:rPr>
          <w:iCs/>
        </w:rPr>
        <w:t xml:space="preserve">) </w:t>
      </w:r>
      <w:r w:rsidR="00373787" w:rsidRPr="009E76BF">
        <w:rPr>
          <w:iCs/>
        </w:rPr>
        <w:t>“emerge suddenly around 1880 without any noticeable period of transition.” So, suddenly</w:t>
      </w:r>
      <w:r w:rsidR="009E76BF" w:rsidRPr="009E76BF">
        <w:rPr>
          <w:iCs/>
        </w:rPr>
        <w:t>,</w:t>
      </w:r>
      <w:r w:rsidR="00373787" w:rsidRPr="009E76BF">
        <w:rPr>
          <w:iCs/>
        </w:rPr>
        <w:t xml:space="preserve"> the more Dutch-like </w:t>
      </w:r>
      <w:r w:rsidR="00373787" w:rsidRPr="009E76BF">
        <w:rPr>
          <w:i/>
          <w:iCs/>
        </w:rPr>
        <w:t>dese</w:t>
      </w:r>
      <w:r w:rsidR="00373787" w:rsidRPr="009E76BF">
        <w:rPr>
          <w:iCs/>
        </w:rPr>
        <w:t xml:space="preserve"> and </w:t>
      </w:r>
      <w:r w:rsidR="00373787" w:rsidRPr="009E76BF">
        <w:rPr>
          <w:i/>
          <w:iCs/>
        </w:rPr>
        <w:t>die</w:t>
      </w:r>
      <w:r w:rsidR="00373787" w:rsidRPr="009E76BF">
        <w:rPr>
          <w:iCs/>
        </w:rPr>
        <w:t xml:space="preserve"> are replaced by </w:t>
      </w:r>
      <w:r w:rsidR="00373787" w:rsidRPr="009E76BF">
        <w:rPr>
          <w:i/>
          <w:iCs/>
        </w:rPr>
        <w:t>hierdie</w:t>
      </w:r>
      <w:r w:rsidR="00373787" w:rsidRPr="009E76BF">
        <w:rPr>
          <w:iCs/>
        </w:rPr>
        <w:t xml:space="preserve"> and </w:t>
      </w:r>
      <w:r w:rsidR="00373787" w:rsidRPr="009E76BF">
        <w:rPr>
          <w:i/>
          <w:iCs/>
        </w:rPr>
        <w:t>daardie</w:t>
      </w:r>
      <w:r w:rsidR="00373787" w:rsidRPr="009E76BF">
        <w:rPr>
          <w:iCs/>
        </w:rPr>
        <w:t xml:space="preserve">, respectively and and </w:t>
      </w:r>
      <w:r w:rsidR="00373787" w:rsidRPr="009E76BF">
        <w:rPr>
          <w:i/>
          <w:iCs/>
        </w:rPr>
        <w:t xml:space="preserve">die </w:t>
      </w:r>
      <w:r w:rsidR="00373787" w:rsidRPr="009E76BF">
        <w:rPr>
          <w:iCs/>
        </w:rPr>
        <w:t xml:space="preserve">becomes </w:t>
      </w:r>
      <w:r w:rsidR="00096AA0" w:rsidRPr="009E76BF">
        <w:rPr>
          <w:iCs/>
        </w:rPr>
        <w:t xml:space="preserve">restricted to </w:t>
      </w:r>
      <w:r w:rsidR="00373787" w:rsidRPr="009E76BF">
        <w:rPr>
          <w:iCs/>
        </w:rPr>
        <w:t>the article.</w:t>
      </w:r>
      <w:r w:rsidRPr="009E76BF">
        <w:rPr>
          <w:iCs/>
        </w:rPr>
        <w:t xml:space="preserve"> </w:t>
      </w:r>
      <w:r w:rsidR="009E76BF" w:rsidRPr="009E76BF">
        <w:rPr>
          <w:iCs/>
        </w:rPr>
        <w:t xml:space="preserve">I argue that avoidance of pair-merge make a fast reanalysis possible. </w:t>
      </w:r>
      <w:r w:rsidR="00B909F3" w:rsidRPr="009E76BF">
        <w:rPr>
          <w:iCs/>
        </w:rPr>
        <w:t>In Dutch and English, there is no evidence of the change yet.</w:t>
      </w:r>
    </w:p>
    <w:p w:rsidR="00FF3457" w:rsidRDefault="00FF3457" w:rsidP="00373787">
      <w:pPr>
        <w:spacing w:line="360" w:lineRule="auto"/>
        <w:ind w:firstLine="720"/>
        <w:contextualSpacing/>
        <w:rPr>
          <w:iCs/>
        </w:rPr>
      </w:pPr>
      <w:r>
        <w:rPr>
          <w:iCs/>
        </w:rPr>
        <w:t xml:space="preserve">In section 3, </w:t>
      </w:r>
      <w:r w:rsidRPr="00DF3B53">
        <w:rPr>
          <w:lang w:val="en-GB"/>
        </w:rPr>
        <w:t xml:space="preserve">I </w:t>
      </w:r>
      <w:r w:rsidR="00B909F3">
        <w:rPr>
          <w:lang w:val="en-GB"/>
        </w:rPr>
        <w:t>have examined t</w:t>
      </w:r>
      <w:r w:rsidRPr="00DF3B53">
        <w:rPr>
          <w:lang w:val="en-GB"/>
        </w:rPr>
        <w:t xml:space="preserve">he renewal of the deictic features </w:t>
      </w:r>
      <w:r w:rsidR="006916FD">
        <w:rPr>
          <w:lang w:val="en-GB"/>
        </w:rPr>
        <w:t xml:space="preserve">of the DP </w:t>
      </w:r>
      <w:r w:rsidRPr="00DF3B53">
        <w:rPr>
          <w:lang w:val="en-GB"/>
        </w:rPr>
        <w:t xml:space="preserve">by </w:t>
      </w:r>
      <w:r w:rsidR="006916FD">
        <w:rPr>
          <w:lang w:val="en-GB"/>
        </w:rPr>
        <w:t xml:space="preserve">the reanalysis of </w:t>
      </w:r>
      <w:r w:rsidRPr="00DF3B53">
        <w:rPr>
          <w:lang w:val="en-GB"/>
        </w:rPr>
        <w:t>an adverb</w:t>
      </w:r>
      <w:r w:rsidR="00F54420">
        <w:rPr>
          <w:lang w:val="en-GB"/>
        </w:rPr>
        <w:t xml:space="preserve"> </w:t>
      </w:r>
      <w:r w:rsidR="001B7034">
        <w:rPr>
          <w:lang w:val="en-GB"/>
        </w:rPr>
        <w:t>from an NP adjoined position to one as</w:t>
      </w:r>
      <w:r w:rsidR="006916FD">
        <w:rPr>
          <w:lang w:val="en-GB"/>
        </w:rPr>
        <w:t xml:space="preserve"> the specifier of a DP </w:t>
      </w:r>
      <w:r w:rsidR="00F54420">
        <w:rPr>
          <w:lang w:val="en-GB"/>
        </w:rPr>
        <w:t>in varieties of Germanic</w:t>
      </w:r>
      <w:r w:rsidR="006916FD">
        <w:rPr>
          <w:lang w:val="en-GB"/>
        </w:rPr>
        <w:t>. Given the AIP</w:t>
      </w:r>
      <w:r w:rsidRPr="00DF3B53">
        <w:rPr>
          <w:lang w:val="en-GB"/>
        </w:rPr>
        <w:t xml:space="preserve">, </w:t>
      </w:r>
      <w:r w:rsidR="006916FD">
        <w:rPr>
          <w:lang w:val="en-GB"/>
        </w:rPr>
        <w:t>the reanalysis</w:t>
      </w:r>
      <w:r>
        <w:rPr>
          <w:lang w:val="en-GB"/>
        </w:rPr>
        <w:t xml:space="preserve"> is expected </w:t>
      </w:r>
      <w:r w:rsidR="006916FD">
        <w:rPr>
          <w:lang w:val="en-GB"/>
        </w:rPr>
        <w:t xml:space="preserve">since </w:t>
      </w:r>
      <w:r w:rsidRPr="00DF3B53">
        <w:rPr>
          <w:lang w:val="en-GB"/>
        </w:rPr>
        <w:t xml:space="preserve">pair-merge </w:t>
      </w:r>
      <w:r w:rsidR="00B909F3">
        <w:rPr>
          <w:lang w:val="en-GB"/>
        </w:rPr>
        <w:t xml:space="preserve">of the adverb </w:t>
      </w:r>
      <w:r w:rsidR="00B909F3">
        <w:rPr>
          <w:i/>
          <w:lang w:val="en-GB"/>
        </w:rPr>
        <w:t xml:space="preserve">there </w:t>
      </w:r>
      <w:r w:rsidR="001B7034">
        <w:rPr>
          <w:lang w:val="en-GB"/>
        </w:rPr>
        <w:t xml:space="preserve">with the NP </w:t>
      </w:r>
      <w:r w:rsidR="00A348EF">
        <w:rPr>
          <w:lang w:val="en-GB"/>
        </w:rPr>
        <w:t>in (17</w:t>
      </w:r>
      <w:r>
        <w:rPr>
          <w:lang w:val="en-GB"/>
        </w:rPr>
        <w:t xml:space="preserve">) </w:t>
      </w:r>
      <w:r w:rsidR="00A348EF">
        <w:rPr>
          <w:lang w:val="en-GB"/>
        </w:rPr>
        <w:t>and (23</w:t>
      </w:r>
      <w:r w:rsidR="00303EAB">
        <w:rPr>
          <w:lang w:val="en-GB"/>
        </w:rPr>
        <w:t xml:space="preserve">a) </w:t>
      </w:r>
      <w:r w:rsidRPr="00DF3B53">
        <w:rPr>
          <w:lang w:val="en-GB"/>
        </w:rPr>
        <w:t>is not economical</w:t>
      </w:r>
      <w:r>
        <w:rPr>
          <w:lang w:val="en-GB"/>
        </w:rPr>
        <w:t>.</w:t>
      </w:r>
      <w:r w:rsidR="00BF1B9F">
        <w:rPr>
          <w:lang w:val="en-GB"/>
        </w:rPr>
        <w:t xml:space="preserve"> I have also provided a bridge-context so that a post-nominal element can be reanalyzed as </w:t>
      </w:r>
      <w:r w:rsidR="00303EAB">
        <w:rPr>
          <w:lang w:val="en-GB"/>
        </w:rPr>
        <w:t xml:space="preserve">a </w:t>
      </w:r>
      <w:r w:rsidR="00BF1B9F">
        <w:rPr>
          <w:lang w:val="en-GB"/>
        </w:rPr>
        <w:t>pre-nominal</w:t>
      </w:r>
      <w:r w:rsidR="00303EAB">
        <w:rPr>
          <w:lang w:val="en-GB"/>
        </w:rPr>
        <w:t xml:space="preserve"> specifier</w:t>
      </w:r>
      <w:r w:rsidR="00BF1B9F">
        <w:rPr>
          <w:lang w:val="en-GB"/>
        </w:rPr>
        <w:t>.</w:t>
      </w:r>
    </w:p>
    <w:p w:rsidR="00FF3457" w:rsidRDefault="00FF3457" w:rsidP="003016AF">
      <w:pPr>
        <w:spacing w:line="360" w:lineRule="auto"/>
        <w:contextualSpacing/>
        <w:rPr>
          <w:iCs/>
        </w:rPr>
      </w:pPr>
    </w:p>
    <w:p w:rsidR="00D00ABD" w:rsidRPr="003310C3" w:rsidRDefault="00D00ABD" w:rsidP="00D00ABD">
      <w:pPr>
        <w:spacing w:line="360" w:lineRule="auto"/>
        <w:contextualSpacing/>
        <w:rPr>
          <w:b/>
        </w:rPr>
      </w:pPr>
      <w:r>
        <w:rPr>
          <w:b/>
        </w:rPr>
        <w:t>4</w:t>
      </w:r>
      <w:r w:rsidRPr="003310C3">
        <w:rPr>
          <w:b/>
        </w:rPr>
        <w:tab/>
        <w:t>Towards ASP</w:t>
      </w:r>
      <w:r w:rsidR="00C74090">
        <w:rPr>
          <w:b/>
        </w:rPr>
        <w:t>(P)</w:t>
      </w:r>
    </w:p>
    <w:p w:rsidR="00D00ABD" w:rsidRDefault="00132C20" w:rsidP="00D00ABD">
      <w:pPr>
        <w:spacing w:line="360" w:lineRule="auto"/>
        <w:contextualSpacing/>
        <w:rPr>
          <w:iCs/>
        </w:rPr>
      </w:pPr>
      <w:r>
        <w:rPr>
          <w:iCs/>
        </w:rPr>
        <w:t>I now turn to adverbials ex</w:t>
      </w:r>
      <w:r w:rsidR="00974375">
        <w:rPr>
          <w:iCs/>
        </w:rPr>
        <w:t>pressing aspectual information and</w:t>
      </w:r>
      <w:r w:rsidR="00974375">
        <w:t xml:space="preserve"> examine two cases</w:t>
      </w:r>
      <w:r w:rsidR="00AC2D3B">
        <w:t xml:space="preserve">. One involves the perfective adverb </w:t>
      </w:r>
      <w:r w:rsidR="00AC2D3B">
        <w:rPr>
          <w:i/>
          <w:iCs/>
        </w:rPr>
        <w:t>already</w:t>
      </w:r>
      <w:r w:rsidR="00AC2D3B">
        <w:rPr>
          <w:iCs/>
        </w:rPr>
        <w:t xml:space="preserve"> </w:t>
      </w:r>
      <w:r w:rsidR="00AC2D3B">
        <w:t xml:space="preserve">changing from a VP adjunct to a </w:t>
      </w:r>
      <w:r w:rsidR="00AC2D3B">
        <w:rPr>
          <w:iCs/>
        </w:rPr>
        <w:t xml:space="preserve">specifier in a Cinque-style functional category. This change can be seen as due to the AIP. The second </w:t>
      </w:r>
      <w:r w:rsidR="00920C99">
        <w:rPr>
          <w:iCs/>
        </w:rPr>
        <w:t xml:space="preserve">change </w:t>
      </w:r>
      <w:r w:rsidR="00AC2D3B">
        <w:rPr>
          <w:iCs/>
        </w:rPr>
        <w:t xml:space="preserve">involves the incorporation of </w:t>
      </w:r>
      <w:r w:rsidR="00CD2352">
        <w:rPr>
          <w:iCs/>
        </w:rPr>
        <w:t xml:space="preserve">an </w:t>
      </w:r>
      <w:r>
        <w:rPr>
          <w:iCs/>
        </w:rPr>
        <w:t xml:space="preserve">adverb </w:t>
      </w:r>
      <w:r w:rsidR="00920C99">
        <w:rPr>
          <w:iCs/>
        </w:rPr>
        <w:t>from</w:t>
      </w:r>
      <w:r w:rsidR="00D00ABD">
        <w:rPr>
          <w:iCs/>
        </w:rPr>
        <w:t xml:space="preserve"> the specifier </w:t>
      </w:r>
      <w:r w:rsidR="004A640E">
        <w:rPr>
          <w:iCs/>
        </w:rPr>
        <w:t xml:space="preserve">position </w:t>
      </w:r>
      <w:r w:rsidR="00D00ABD">
        <w:rPr>
          <w:iCs/>
        </w:rPr>
        <w:t>of a fun</w:t>
      </w:r>
      <w:r w:rsidR="004A640E">
        <w:rPr>
          <w:iCs/>
        </w:rPr>
        <w:t xml:space="preserve">ctional category to </w:t>
      </w:r>
      <w:r w:rsidR="00CD2352">
        <w:rPr>
          <w:iCs/>
        </w:rPr>
        <w:t xml:space="preserve">a </w:t>
      </w:r>
      <w:r w:rsidR="00D00ABD">
        <w:rPr>
          <w:iCs/>
        </w:rPr>
        <w:t xml:space="preserve">head in the same </w:t>
      </w:r>
      <w:r w:rsidR="004A640E">
        <w:rPr>
          <w:iCs/>
        </w:rPr>
        <w:t>functional category and then to</w:t>
      </w:r>
      <w:r w:rsidR="00D00ABD" w:rsidRPr="005435C6">
        <w:rPr>
          <w:iCs/>
        </w:rPr>
        <w:t xml:space="preserve"> </w:t>
      </w:r>
      <w:r w:rsidR="00CD2352">
        <w:rPr>
          <w:iCs/>
        </w:rPr>
        <w:t xml:space="preserve">an </w:t>
      </w:r>
      <w:r w:rsidR="00D00ABD" w:rsidRPr="005435C6">
        <w:rPr>
          <w:iCs/>
        </w:rPr>
        <w:t>aspectual affix</w:t>
      </w:r>
      <w:r w:rsidR="004A640E">
        <w:rPr>
          <w:iCs/>
        </w:rPr>
        <w:t>. Th</w:t>
      </w:r>
      <w:r w:rsidR="00920C99">
        <w:rPr>
          <w:iCs/>
        </w:rPr>
        <w:t>e reason for th</w:t>
      </w:r>
      <w:r w:rsidR="004A640E">
        <w:rPr>
          <w:iCs/>
        </w:rPr>
        <w:t xml:space="preserve">is </w:t>
      </w:r>
      <w:r w:rsidR="00CD2352">
        <w:rPr>
          <w:iCs/>
        </w:rPr>
        <w:t xml:space="preserve">second </w:t>
      </w:r>
      <w:r w:rsidR="004A640E">
        <w:rPr>
          <w:iCs/>
        </w:rPr>
        <w:t>change is similar to what</w:t>
      </w:r>
      <w:r w:rsidR="00791D9A">
        <w:rPr>
          <w:iCs/>
        </w:rPr>
        <w:t xml:space="preserve"> has been discussed in chapter 2</w:t>
      </w:r>
      <w:r w:rsidR="00920C99">
        <w:rPr>
          <w:iCs/>
        </w:rPr>
        <w:t>, namely, it can be seen as</w:t>
      </w:r>
      <w:r w:rsidR="004A640E">
        <w:rPr>
          <w:iCs/>
        </w:rPr>
        <w:t xml:space="preserve"> due to labeling requirements</w:t>
      </w:r>
      <w:r w:rsidR="00D00ABD" w:rsidRPr="005435C6">
        <w:rPr>
          <w:iCs/>
        </w:rPr>
        <w:t>.</w:t>
      </w:r>
      <w:r w:rsidR="004A640E">
        <w:rPr>
          <w:iCs/>
        </w:rPr>
        <w:t xml:space="preserve"> </w:t>
      </w:r>
      <w:r w:rsidR="004D117C">
        <w:rPr>
          <w:iCs/>
        </w:rPr>
        <w:t>Both types of change</w:t>
      </w:r>
      <w:r w:rsidR="004A640E">
        <w:rPr>
          <w:iCs/>
        </w:rPr>
        <w:t xml:space="preserve"> occur</w:t>
      </w:r>
      <w:r w:rsidR="00D00ABD" w:rsidRPr="005435C6">
        <w:rPr>
          <w:iCs/>
        </w:rPr>
        <w:t xml:space="preserve"> in </w:t>
      </w:r>
      <w:r w:rsidR="00D00ABD">
        <w:rPr>
          <w:iCs/>
        </w:rPr>
        <w:t xml:space="preserve">a </w:t>
      </w:r>
      <w:r w:rsidR="00D00ABD">
        <w:rPr>
          <w:iCs/>
        </w:rPr>
        <w:lastRenderedPageBreak/>
        <w:t>number of</w:t>
      </w:r>
      <w:r w:rsidR="00D00ABD" w:rsidRPr="005435C6">
        <w:rPr>
          <w:iCs/>
        </w:rPr>
        <w:t xml:space="preserve"> languages</w:t>
      </w:r>
      <w:r w:rsidR="004A640E">
        <w:rPr>
          <w:iCs/>
        </w:rPr>
        <w:t xml:space="preserve"> but </w:t>
      </w:r>
      <w:r w:rsidR="00D00ABD" w:rsidRPr="005435C6">
        <w:rPr>
          <w:iCs/>
        </w:rPr>
        <w:t>will be ex</w:t>
      </w:r>
      <w:r w:rsidR="004A640E">
        <w:rPr>
          <w:iCs/>
        </w:rPr>
        <w:t>emplified through English, where some of the changes are incipient.</w:t>
      </w:r>
      <w:r w:rsidR="007C768F">
        <w:rPr>
          <w:iCs/>
        </w:rPr>
        <w:t xml:space="preserve"> The two changes can be schematized as in (</w:t>
      </w:r>
      <w:r w:rsidR="00442571">
        <w:rPr>
          <w:iCs/>
        </w:rPr>
        <w:t>32</w:t>
      </w:r>
      <w:r w:rsidR="007C768F">
        <w:rPr>
          <w:iCs/>
        </w:rPr>
        <w:t>).</w:t>
      </w:r>
    </w:p>
    <w:p w:rsidR="007C768F" w:rsidRDefault="007C768F" w:rsidP="00D00ABD">
      <w:pPr>
        <w:spacing w:line="360" w:lineRule="auto"/>
        <w:contextualSpacing/>
        <w:rPr>
          <w:iCs/>
        </w:rPr>
      </w:pPr>
    </w:p>
    <w:p w:rsidR="007C768F" w:rsidRDefault="007C768F" w:rsidP="00D00ABD">
      <w:pPr>
        <w:spacing w:line="360" w:lineRule="auto"/>
        <w:contextualSpacing/>
        <w:rPr>
          <w:iCs/>
        </w:rPr>
      </w:pPr>
      <w:r>
        <w:rPr>
          <w:iCs/>
        </w:rPr>
        <w:t>(</w:t>
      </w:r>
      <w:r w:rsidR="00442571">
        <w:rPr>
          <w:iCs/>
        </w:rPr>
        <w:t>32</w:t>
      </w:r>
      <w:r>
        <w:rPr>
          <w:iCs/>
        </w:rPr>
        <w:t>)</w:t>
      </w:r>
      <w:r>
        <w:rPr>
          <w:iCs/>
        </w:rPr>
        <w:tab/>
      </w:r>
      <w:r>
        <w:rPr>
          <w:iCs/>
        </w:rPr>
        <w:tab/>
      </w:r>
      <w:r>
        <w:rPr>
          <w:iCs/>
        </w:rPr>
        <w:tab/>
        <w:t>ASPP</w:t>
      </w:r>
    </w:p>
    <w:p w:rsidR="007C768F" w:rsidRPr="007C768F" w:rsidRDefault="007C768F" w:rsidP="00D00ABD">
      <w:pPr>
        <w:spacing w:line="360" w:lineRule="auto"/>
        <w:contextualSpacing/>
        <w:rPr>
          <w:rFonts w:ascii="ArborWin" w:hAnsi="ArborWin"/>
          <w:iCs/>
        </w:rPr>
      </w:pPr>
      <w:r>
        <w:rPr>
          <w:iCs/>
        </w:rPr>
        <w:tab/>
      </w:r>
      <w:r>
        <w:rPr>
          <w:iCs/>
        </w:rPr>
        <w:tab/>
      </w:r>
      <w:r>
        <w:rPr>
          <w:rFonts w:ascii="ArborWin" w:hAnsi="ArborWin"/>
          <w:iCs/>
        </w:rPr>
        <w:t>ei</w:t>
      </w:r>
    </w:p>
    <w:p w:rsidR="007C768F" w:rsidRDefault="007C768F" w:rsidP="00D00ABD">
      <w:pPr>
        <w:spacing w:line="360" w:lineRule="auto"/>
        <w:contextualSpacing/>
        <w:rPr>
          <w:iCs/>
        </w:rPr>
      </w:pPr>
      <w:r>
        <w:rPr>
          <w:iCs/>
          <w:noProof/>
        </w:rPr>
        <mc:AlternateContent>
          <mc:Choice Requires="wps">
            <w:drawing>
              <wp:anchor distT="0" distB="0" distL="114300" distR="114300" simplePos="0" relativeHeight="251823104" behindDoc="0" locked="0" layoutInCell="1" allowOverlap="1">
                <wp:simplePos x="0" y="0"/>
                <wp:positionH relativeFrom="column">
                  <wp:posOffset>1560576</wp:posOffset>
                </wp:positionH>
                <wp:positionV relativeFrom="paragraph">
                  <wp:posOffset>222377</wp:posOffset>
                </wp:positionV>
                <wp:extent cx="109728" cy="231648"/>
                <wp:effectExtent l="38100" t="0" r="24130" b="54610"/>
                <wp:wrapNone/>
                <wp:docPr id="92" name="Straight Arrow Connector 92"/>
                <wp:cNvGraphicFramePr/>
                <a:graphic xmlns:a="http://schemas.openxmlformats.org/drawingml/2006/main">
                  <a:graphicData uri="http://schemas.microsoft.com/office/word/2010/wordprocessingShape">
                    <wps:wsp>
                      <wps:cNvCnPr/>
                      <wps:spPr>
                        <a:xfrm flipH="1">
                          <a:off x="0" y="0"/>
                          <a:ext cx="109728" cy="231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4EC36" id="Straight Arrow Connector 92" o:spid="_x0000_s1026" type="#_x0000_t32" style="position:absolute;margin-left:122.9pt;margin-top:17.5pt;width:8.65pt;height:18.25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" strokecolor="black [3200]" strokeweight=".5pt">
                <v:stroke endarrow="block" joinstyle="miter"/>
              </v:shape>
            </w:pict>
          </mc:Fallback>
        </mc:AlternateContent>
      </w:r>
      <w:r>
        <w:rPr>
          <w:iCs/>
          <w:noProof/>
        </w:rPr>
        <mc:AlternateContent>
          <mc:Choice Requires="wps">
            <w:drawing>
              <wp:anchor distT="0" distB="0" distL="114300" distR="114300" simplePos="0" relativeHeight="251822080" behindDoc="0" locked="0" layoutInCell="1" allowOverlap="1">
                <wp:simplePos x="0" y="0"/>
                <wp:positionH relativeFrom="column">
                  <wp:posOffset>1792224</wp:posOffset>
                </wp:positionH>
                <wp:positionV relativeFrom="paragraph">
                  <wp:posOffset>9017</wp:posOffset>
                </wp:positionV>
                <wp:extent cx="158115" cy="1158113"/>
                <wp:effectExtent l="38100" t="38100" r="32385" b="23495"/>
                <wp:wrapNone/>
                <wp:docPr id="91" name="Straight Arrow Connector 91"/>
                <wp:cNvGraphicFramePr/>
                <a:graphic xmlns:a="http://schemas.openxmlformats.org/drawingml/2006/main">
                  <a:graphicData uri="http://schemas.microsoft.com/office/word/2010/wordprocessingShape">
                    <wps:wsp>
                      <wps:cNvCnPr/>
                      <wps:spPr>
                        <a:xfrm flipH="1" flipV="1">
                          <a:off x="0" y="0"/>
                          <a:ext cx="158115" cy="1158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8748E" id="Straight Arrow Connector 91" o:spid="_x0000_s1026" type="#_x0000_t32" style="position:absolute;margin-left:141.1pt;margin-top:.7pt;width:12.45pt;height:91.2pt;flip:x 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" strokecolor="black [3200]" strokeweight=".5pt">
                <v:stroke endarrow="block" joinstyle="miter"/>
              </v:shape>
            </w:pict>
          </mc:Fallback>
        </mc:AlternateContent>
      </w:r>
      <w:r>
        <w:rPr>
          <w:iCs/>
        </w:rPr>
        <w:tab/>
      </w:r>
      <w:r>
        <w:rPr>
          <w:iCs/>
        </w:rPr>
        <w:tab/>
        <w:t>ASP’</w:t>
      </w:r>
    </w:p>
    <w:p w:rsidR="007C768F" w:rsidRPr="00CE798D" w:rsidRDefault="007C768F" w:rsidP="007C768F">
      <w:pPr>
        <w:spacing w:line="360" w:lineRule="auto"/>
        <w:ind w:firstLine="720"/>
        <w:contextualSpacing/>
        <w:rPr>
          <w:rFonts w:ascii="Cambria" w:hAnsi="Cambria"/>
          <w:iCs/>
        </w:rPr>
      </w:pPr>
      <w:r>
        <w:rPr>
          <w:rFonts w:ascii="ArborWin" w:hAnsi="ArborWin"/>
          <w:iCs/>
        </w:rPr>
        <w:t>ei</w:t>
      </w:r>
      <w:r w:rsidR="00CE798D" w:rsidRPr="00CE798D">
        <w:rPr>
          <w:rFonts w:cstheme="minorHAnsi"/>
          <w:iCs/>
        </w:rPr>
        <w:tab/>
        <w:t>(2)</w:t>
      </w:r>
      <w:r w:rsidR="00CE798D" w:rsidRPr="00CE798D">
        <w:rPr>
          <w:rFonts w:cstheme="minorHAnsi"/>
          <w:iCs/>
        </w:rPr>
        <w:tab/>
        <w:t xml:space="preserve">   (1)</w:t>
      </w:r>
    </w:p>
    <w:p w:rsidR="007C768F" w:rsidRDefault="007C768F" w:rsidP="007C768F">
      <w:pPr>
        <w:spacing w:line="360" w:lineRule="auto"/>
        <w:ind w:firstLine="720"/>
        <w:contextualSpacing/>
        <w:rPr>
          <w:iCs/>
        </w:rPr>
      </w:pPr>
      <w:r>
        <w:rPr>
          <w:iCs/>
        </w:rPr>
        <w:t>VP</w:t>
      </w:r>
      <w:r>
        <w:rPr>
          <w:iCs/>
        </w:rPr>
        <w:tab/>
      </w:r>
      <w:r>
        <w:rPr>
          <w:iCs/>
        </w:rPr>
        <w:tab/>
        <w:t>ASP</w:t>
      </w:r>
    </w:p>
    <w:p w:rsidR="007C768F" w:rsidRDefault="007C768F" w:rsidP="007C768F">
      <w:pPr>
        <w:spacing w:line="360" w:lineRule="auto"/>
        <w:contextualSpacing/>
        <w:rPr>
          <w:iCs/>
        </w:rPr>
      </w:pPr>
      <w:r>
        <w:rPr>
          <w:rFonts w:ascii="ArborWin" w:hAnsi="ArborWin"/>
          <w:iCs/>
        </w:rPr>
        <w:t>ei</w:t>
      </w:r>
    </w:p>
    <w:p w:rsidR="007C768F" w:rsidRDefault="007C768F" w:rsidP="00D00ABD">
      <w:pPr>
        <w:spacing w:line="360" w:lineRule="auto"/>
        <w:contextualSpacing/>
        <w:rPr>
          <w:iCs/>
        </w:rPr>
      </w:pPr>
      <w:r>
        <w:rPr>
          <w:iCs/>
          <w:noProof/>
        </w:rPr>
        <mc:AlternateContent>
          <mc:Choice Requires="wps">
            <w:drawing>
              <wp:anchor distT="0" distB="0" distL="114300" distR="114300" simplePos="0" relativeHeight="251821056" behindDoc="0" locked="0" layoutInCell="1" allowOverlap="1">
                <wp:simplePos x="0" y="0"/>
                <wp:positionH relativeFrom="column">
                  <wp:posOffset>1121664</wp:posOffset>
                </wp:positionH>
                <wp:positionV relativeFrom="paragraph">
                  <wp:posOffset>113030</wp:posOffset>
                </wp:positionV>
                <wp:extent cx="829056" cy="12192"/>
                <wp:effectExtent l="0" t="0" r="28575" b="26035"/>
                <wp:wrapNone/>
                <wp:docPr id="90" name="Straight Connector 90"/>
                <wp:cNvGraphicFramePr/>
                <a:graphic xmlns:a="http://schemas.openxmlformats.org/drawingml/2006/main">
                  <a:graphicData uri="http://schemas.microsoft.com/office/word/2010/wordprocessingShape">
                    <wps:wsp>
                      <wps:cNvCnPr/>
                      <wps:spPr>
                        <a:xfrm flipV="1">
                          <a:off x="0" y="0"/>
                          <a:ext cx="829056" cy="121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F083E" id="Straight Connector 90"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88.3pt,8.9pt" to="153.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" strokecolor="black [3200]" strokeweight=".5pt">
                <v:stroke joinstyle="miter"/>
              </v:line>
            </w:pict>
          </mc:Fallback>
        </mc:AlternateContent>
      </w:r>
      <w:r>
        <w:rPr>
          <w:iCs/>
        </w:rPr>
        <w:t>VP</w:t>
      </w:r>
      <w:r>
        <w:rPr>
          <w:iCs/>
        </w:rPr>
        <w:tab/>
      </w:r>
      <w:r>
        <w:rPr>
          <w:iCs/>
        </w:rPr>
        <w:tab/>
        <w:t>AP</w:t>
      </w:r>
    </w:p>
    <w:p w:rsidR="007C768F" w:rsidRDefault="007C768F" w:rsidP="00D00ABD">
      <w:pPr>
        <w:spacing w:line="360" w:lineRule="auto"/>
        <w:contextualSpacing/>
        <w:rPr>
          <w:iCs/>
        </w:rPr>
      </w:pPr>
    </w:p>
    <w:p w:rsidR="00A03758" w:rsidRDefault="007C768F" w:rsidP="007C768F">
      <w:pPr>
        <w:spacing w:line="360" w:lineRule="auto"/>
        <w:contextualSpacing/>
        <w:rPr>
          <w:iCs/>
        </w:rPr>
      </w:pPr>
      <w:r>
        <w:rPr>
          <w:iCs/>
        </w:rPr>
        <w:t xml:space="preserve">As for the change from adjoined to positioned in a specifier, </w:t>
      </w:r>
      <w:r w:rsidR="00442571">
        <w:rPr>
          <w:iCs/>
        </w:rPr>
        <w:t>(33) and (34</w:t>
      </w:r>
      <w:r w:rsidR="001B7034">
        <w:rPr>
          <w:iCs/>
        </w:rPr>
        <w:t>) are t</w:t>
      </w:r>
      <w:r w:rsidR="00A03758">
        <w:rPr>
          <w:iCs/>
        </w:rPr>
        <w:t>he first recorded use</w:t>
      </w:r>
      <w:r w:rsidR="005B7EF7">
        <w:rPr>
          <w:iCs/>
        </w:rPr>
        <w:t>s</w:t>
      </w:r>
      <w:r w:rsidR="00A03758">
        <w:rPr>
          <w:iCs/>
        </w:rPr>
        <w:t xml:space="preserve"> </w:t>
      </w:r>
      <w:r w:rsidR="001B7034">
        <w:rPr>
          <w:iCs/>
        </w:rPr>
        <w:t xml:space="preserve">of </w:t>
      </w:r>
      <w:r w:rsidR="001B7034" w:rsidRPr="00A03758">
        <w:rPr>
          <w:i/>
          <w:iCs/>
        </w:rPr>
        <w:t>already</w:t>
      </w:r>
      <w:r w:rsidR="001B7034">
        <w:rPr>
          <w:iCs/>
        </w:rPr>
        <w:t xml:space="preserve"> as an adverb</w:t>
      </w:r>
      <w:r>
        <w:rPr>
          <w:iCs/>
        </w:rPr>
        <w:t xml:space="preserve"> in the OED and MED</w:t>
      </w:r>
      <w:r w:rsidR="001B7034">
        <w:rPr>
          <w:iCs/>
        </w:rPr>
        <w:t>.</w:t>
      </w:r>
      <w:r w:rsidRPr="007C768F">
        <w:t xml:space="preserve"> </w:t>
      </w:r>
      <w:r>
        <w:t>These constructions are ambiguous between containing a VP adverb and a TP adverb, which the translation reflects.</w:t>
      </w:r>
    </w:p>
    <w:p w:rsidR="00A03758" w:rsidRDefault="00A03758" w:rsidP="00D00ABD">
      <w:pPr>
        <w:spacing w:line="360" w:lineRule="auto"/>
        <w:contextualSpacing/>
        <w:rPr>
          <w:iCs/>
        </w:rPr>
      </w:pPr>
    </w:p>
    <w:p w:rsidR="00A03758" w:rsidRDefault="00A03758" w:rsidP="00D00ABD">
      <w:pPr>
        <w:spacing w:line="360" w:lineRule="auto"/>
        <w:contextualSpacing/>
        <w:rPr>
          <w:iCs/>
        </w:rPr>
      </w:pPr>
      <w:r>
        <w:rPr>
          <w:iCs/>
        </w:rPr>
        <w:t>(</w:t>
      </w:r>
      <w:r w:rsidR="00442571">
        <w:rPr>
          <w:iCs/>
        </w:rPr>
        <w:t>33</w:t>
      </w:r>
      <w:r>
        <w:rPr>
          <w:iCs/>
        </w:rPr>
        <w:t>)</w:t>
      </w:r>
      <w:r>
        <w:rPr>
          <w:iCs/>
        </w:rPr>
        <w:tab/>
      </w:r>
      <w:r w:rsidRPr="00A03758">
        <w:rPr>
          <w:i/>
          <w:iCs/>
        </w:rPr>
        <w:t xml:space="preserve">for </w:t>
      </w:r>
      <w:r w:rsidRPr="00A03758">
        <w:rPr>
          <w:b/>
          <w:i/>
          <w:iCs/>
        </w:rPr>
        <w:t>al redie</w:t>
      </w:r>
      <w:r w:rsidRPr="00A03758">
        <w:rPr>
          <w:i/>
          <w:iCs/>
        </w:rPr>
        <w:t xml:space="preserve"> þare huy were.</w:t>
      </w:r>
      <w:r w:rsidRPr="00A03758">
        <w:rPr>
          <w:iCs/>
        </w:rPr>
        <w:t xml:space="preserve"> </w:t>
      </w:r>
    </w:p>
    <w:p w:rsidR="00A03758" w:rsidRDefault="00A03758" w:rsidP="00A03758">
      <w:pPr>
        <w:spacing w:line="360" w:lineRule="auto"/>
        <w:ind w:firstLine="720"/>
        <w:contextualSpacing/>
        <w:rPr>
          <w:iCs/>
        </w:rPr>
      </w:pPr>
      <w:r>
        <w:rPr>
          <w:iCs/>
        </w:rPr>
        <w:t>because all ready there they were</w:t>
      </w:r>
    </w:p>
    <w:p w:rsidR="005B7EF7" w:rsidRDefault="005B7EF7" w:rsidP="00A03758">
      <w:pPr>
        <w:spacing w:line="360" w:lineRule="auto"/>
        <w:ind w:firstLine="720"/>
        <w:contextualSpacing/>
        <w:rPr>
          <w:iCs/>
        </w:rPr>
      </w:pPr>
      <w:r>
        <w:rPr>
          <w:iCs/>
        </w:rPr>
        <w:t xml:space="preserve">`Because they were </w:t>
      </w:r>
      <w:r w:rsidR="001B7034">
        <w:rPr>
          <w:iCs/>
        </w:rPr>
        <w:t>all prepared there/</w:t>
      </w:r>
      <w:r>
        <w:rPr>
          <w:iCs/>
        </w:rPr>
        <w:t xml:space="preserve">there already.’ </w:t>
      </w:r>
    </w:p>
    <w:p w:rsidR="00A03758" w:rsidRDefault="00A03758" w:rsidP="00A03758">
      <w:pPr>
        <w:spacing w:line="360" w:lineRule="auto"/>
        <w:ind w:firstLine="720"/>
        <w:contextualSpacing/>
        <w:rPr>
          <w:iCs/>
        </w:rPr>
      </w:pPr>
      <w:r>
        <w:rPr>
          <w:iCs/>
        </w:rPr>
        <w:t xml:space="preserve">(MED </w:t>
      </w:r>
      <w:r w:rsidRPr="00A03758">
        <w:rPr>
          <w:iCs/>
        </w:rPr>
        <w:t xml:space="preserve">c1300 </w:t>
      </w:r>
      <w:r>
        <w:rPr>
          <w:iCs/>
        </w:rPr>
        <w:t xml:space="preserve">St. Faith (Laud) l. 47, </w:t>
      </w:r>
      <w:r w:rsidRPr="00A03758">
        <w:rPr>
          <w:iCs/>
        </w:rPr>
        <w:t>Horstmann Early S.-E</w:t>
      </w:r>
      <w:r>
        <w:rPr>
          <w:iCs/>
        </w:rPr>
        <w:t>ng. Legendary 83)</w:t>
      </w:r>
    </w:p>
    <w:p w:rsidR="005B7EF7" w:rsidRPr="005B7EF7" w:rsidRDefault="00442571" w:rsidP="00D00ABD">
      <w:pPr>
        <w:spacing w:line="360" w:lineRule="auto"/>
        <w:contextualSpacing/>
        <w:rPr>
          <w:i/>
        </w:rPr>
      </w:pPr>
      <w:r>
        <w:t>(34</w:t>
      </w:r>
      <w:r w:rsidR="005B7EF7">
        <w:t>)</w:t>
      </w:r>
      <w:r w:rsidR="005B7EF7">
        <w:tab/>
      </w:r>
      <w:r w:rsidR="005B7EF7" w:rsidRPr="005B7EF7">
        <w:rPr>
          <w:i/>
        </w:rPr>
        <w:t xml:space="preserve">Wanne þay come to þe castel ȝate … þe porter </w:t>
      </w:r>
      <w:r w:rsidR="005B7EF7" w:rsidRPr="005B7EF7">
        <w:rPr>
          <w:b/>
          <w:i/>
        </w:rPr>
        <w:t>alredi</w:t>
      </w:r>
      <w:r w:rsidR="005B7EF7" w:rsidRPr="005B7EF7">
        <w:rPr>
          <w:i/>
        </w:rPr>
        <w:t xml:space="preserve"> was þer-ate.</w:t>
      </w:r>
    </w:p>
    <w:p w:rsidR="005B7EF7" w:rsidRDefault="005B7EF7" w:rsidP="00D00ABD">
      <w:pPr>
        <w:spacing w:line="360" w:lineRule="auto"/>
        <w:contextualSpacing/>
      </w:pPr>
      <w:r>
        <w:tab/>
        <w:t xml:space="preserve">`When they came to the castle gate … the guardian was </w:t>
      </w:r>
      <w:r w:rsidR="001B7034">
        <w:t>all prepared there/</w:t>
      </w:r>
      <w:r>
        <w:t>there already.’</w:t>
      </w:r>
    </w:p>
    <w:p w:rsidR="00A03758" w:rsidRDefault="005B7EF7" w:rsidP="005B7EF7">
      <w:pPr>
        <w:spacing w:line="360" w:lineRule="auto"/>
        <w:ind w:firstLine="720"/>
        <w:contextualSpacing/>
      </w:pPr>
      <w:r>
        <w:t>(OED, c1380 Sir Ferumbras l. 1117)</w:t>
      </w:r>
    </w:p>
    <w:p w:rsidR="005B7EF7" w:rsidRDefault="005B7EF7" w:rsidP="00D00ABD">
      <w:pPr>
        <w:spacing w:line="360" w:lineRule="auto"/>
        <w:contextualSpacing/>
      </w:pPr>
    </w:p>
    <w:p w:rsidR="005B7EF7" w:rsidRDefault="005B7EF7" w:rsidP="00D00ABD">
      <w:pPr>
        <w:spacing w:line="360" w:lineRule="auto"/>
        <w:contextualSpacing/>
      </w:pPr>
      <w:r>
        <w:t xml:space="preserve">The earlier use </w:t>
      </w:r>
      <w:r w:rsidR="001B7034">
        <w:t xml:space="preserve">of </w:t>
      </w:r>
      <w:r w:rsidR="001B7034">
        <w:rPr>
          <w:i/>
        </w:rPr>
        <w:t xml:space="preserve">already </w:t>
      </w:r>
      <w:r w:rsidR="00D131FC">
        <w:t>in the OED has</w:t>
      </w:r>
      <w:r>
        <w:t xml:space="preserve"> the meaning of `completely prepared’. So, the reanalysis proceeds from VP-internal </w:t>
      </w:r>
      <w:r w:rsidR="00442571">
        <w:t>in (35</w:t>
      </w:r>
      <w:r w:rsidR="001B7034">
        <w:t xml:space="preserve">a) </w:t>
      </w:r>
      <w:r w:rsidR="00442571">
        <w:t>to part of the ASPP, as in (35</w:t>
      </w:r>
      <w:r w:rsidR="001B7034">
        <w:t>b</w:t>
      </w:r>
      <w:r>
        <w:t>).</w:t>
      </w:r>
    </w:p>
    <w:p w:rsidR="005B7EF7" w:rsidRDefault="005B7EF7" w:rsidP="00D00ABD">
      <w:pPr>
        <w:spacing w:line="360" w:lineRule="auto"/>
        <w:contextualSpacing/>
      </w:pPr>
    </w:p>
    <w:p w:rsidR="005B7EF7" w:rsidRDefault="005B7EF7" w:rsidP="00D00ABD">
      <w:pPr>
        <w:spacing w:line="360" w:lineRule="auto"/>
        <w:contextualSpacing/>
      </w:pPr>
      <w:r>
        <w:t>(</w:t>
      </w:r>
      <w:r w:rsidR="00442571">
        <w:t>35</w:t>
      </w:r>
      <w:r>
        <w:t>)</w:t>
      </w:r>
      <w:r w:rsidR="00D85048">
        <w:tab/>
        <w:t>a.</w:t>
      </w:r>
      <w:r w:rsidR="00D85048">
        <w:tab/>
      </w:r>
      <w:r w:rsidR="00D131FC">
        <w:t>VP</w:t>
      </w:r>
      <w:r w:rsidR="00D131FC">
        <w:tab/>
      </w:r>
      <w:r w:rsidR="00CD2352">
        <w:t>(= (</w:t>
      </w:r>
      <w:r w:rsidR="00442571">
        <w:t>33</w:t>
      </w:r>
      <w:r w:rsidR="00CD2352">
        <w:t>))</w:t>
      </w:r>
      <w:r w:rsidR="00CD2352">
        <w:tab/>
      </w:r>
      <w:r w:rsidR="00CD2352">
        <w:tab/>
        <w:t>&gt;</w:t>
      </w:r>
      <w:r w:rsidR="00D131FC">
        <w:tab/>
      </w:r>
      <w:r w:rsidR="00D131FC">
        <w:tab/>
        <w:t>b.</w:t>
      </w:r>
      <w:r w:rsidR="00D131FC">
        <w:tab/>
        <w:t>ASPP</w:t>
      </w:r>
    </w:p>
    <w:p w:rsidR="00D131FC" w:rsidRPr="00D131FC" w:rsidRDefault="00D131FC" w:rsidP="00D00ABD">
      <w:pPr>
        <w:spacing w:line="360" w:lineRule="auto"/>
        <w:contextualSpacing/>
        <w:rPr>
          <w:rFonts w:ascii="ArborWin" w:hAnsi="ArborWin"/>
        </w:rPr>
      </w:pPr>
      <w:r>
        <w:tab/>
      </w:r>
      <w:r>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r>
      <w:r>
        <w:rPr>
          <w:rFonts w:ascii="ArborWin" w:hAnsi="ArborWin"/>
        </w:rPr>
        <w:tab/>
        <w:t>ei</w:t>
      </w:r>
    </w:p>
    <w:p w:rsidR="00D131FC" w:rsidRDefault="00D131FC" w:rsidP="00D00ABD">
      <w:pPr>
        <w:spacing w:line="360" w:lineRule="auto"/>
        <w:contextualSpacing/>
      </w:pPr>
      <w:r>
        <w:tab/>
      </w:r>
      <w:r w:rsidR="00CD2352" w:rsidRPr="00CD2352">
        <w:rPr>
          <w:i/>
        </w:rPr>
        <w:t>huy</w:t>
      </w:r>
      <w:r>
        <w:tab/>
      </w:r>
      <w:r>
        <w:tab/>
        <w:t>VP</w:t>
      </w:r>
      <w:r>
        <w:tab/>
      </w:r>
      <w:r>
        <w:tab/>
      </w:r>
      <w:r>
        <w:tab/>
      </w:r>
      <w:r>
        <w:tab/>
        <w:t>ASP’</w:t>
      </w:r>
      <w:r>
        <w:tab/>
      </w:r>
      <w:r>
        <w:tab/>
        <w:t>AP (or specifier-initial)</w:t>
      </w:r>
    </w:p>
    <w:p w:rsidR="00D131FC" w:rsidRDefault="00D131FC" w:rsidP="00D00ABD">
      <w:pPr>
        <w:spacing w:line="360" w:lineRule="auto"/>
        <w:contextualSpacing/>
      </w:pPr>
      <w:r>
        <w:tab/>
      </w:r>
      <w:r>
        <w:tab/>
      </w:r>
      <w:r>
        <w:rPr>
          <w:rFonts w:ascii="ArborWin" w:hAnsi="ArborWin"/>
        </w:rPr>
        <w:t>ei</w:t>
      </w:r>
      <w:r>
        <w:rPr>
          <w:rFonts w:ascii="ArborWin" w:hAnsi="ArborWin"/>
        </w:rPr>
        <w:tab/>
      </w:r>
      <w:r>
        <w:rPr>
          <w:rFonts w:ascii="ArborWin" w:hAnsi="ArborWin"/>
        </w:rPr>
        <w:tab/>
      </w:r>
      <w:r>
        <w:rPr>
          <w:rFonts w:ascii="ArborWin" w:hAnsi="ArborWin"/>
        </w:rPr>
        <w:tab/>
        <w:t>ei</w:t>
      </w:r>
      <w:r>
        <w:rPr>
          <w:rFonts w:ascii="ArborWin" w:hAnsi="ArborWin"/>
        </w:rPr>
        <w:tab/>
      </w:r>
      <w:r>
        <w:rPr>
          <w:rFonts w:ascii="ArborWin" w:hAnsi="ArborWin"/>
        </w:rPr>
        <w:tab/>
        <w:t>4</w:t>
      </w:r>
    </w:p>
    <w:p w:rsidR="00D131FC" w:rsidRDefault="00D131FC" w:rsidP="00D00ABD">
      <w:pPr>
        <w:spacing w:line="360" w:lineRule="auto"/>
        <w:contextualSpacing/>
      </w:pPr>
      <w:r>
        <w:tab/>
      </w:r>
      <w:r>
        <w:tab/>
        <w:t>VP</w:t>
      </w:r>
      <w:r>
        <w:tab/>
      </w:r>
      <w:r>
        <w:tab/>
        <w:t>AP</w:t>
      </w:r>
      <w:r>
        <w:tab/>
      </w:r>
      <w:r>
        <w:tab/>
        <w:t>ASP</w:t>
      </w:r>
      <w:r>
        <w:tab/>
      </w:r>
      <w:r>
        <w:tab/>
        <w:t>VP</w:t>
      </w:r>
      <w:r>
        <w:tab/>
      </w:r>
      <w:r w:rsidRPr="00CD2352">
        <w:rPr>
          <w:i/>
        </w:rPr>
        <w:t>already</w:t>
      </w:r>
    </w:p>
    <w:p w:rsidR="00D131FC" w:rsidRPr="00D131FC" w:rsidRDefault="00D131FC" w:rsidP="00D00ABD">
      <w:pPr>
        <w:spacing w:line="360" w:lineRule="auto"/>
        <w:contextualSpacing/>
        <w:rPr>
          <w:rFonts w:ascii="Cambria" w:hAnsi="Cambria"/>
        </w:rPr>
      </w:pPr>
      <w:r>
        <w:tab/>
      </w:r>
      <w:r>
        <w:rPr>
          <w:rFonts w:ascii="ArborWin" w:hAnsi="ArborWin"/>
        </w:rPr>
        <w:t>ei</w:t>
      </w:r>
      <w:r>
        <w:rPr>
          <w:rFonts w:ascii="ArborWin" w:hAnsi="ArborWin"/>
        </w:rPr>
        <w:tab/>
      </w:r>
      <w:r>
        <w:rPr>
          <w:rFonts w:ascii="ArborWin" w:hAnsi="ArborWin"/>
        </w:rPr>
        <w:tab/>
        <w:t>4</w:t>
      </w:r>
      <w:r>
        <w:rPr>
          <w:rFonts w:ascii="ArborWin" w:hAnsi="ArborWin"/>
        </w:rPr>
        <w:tab/>
      </w:r>
      <w:r>
        <w:rPr>
          <w:rFonts w:ascii="ArborWin" w:hAnsi="ArborWin"/>
        </w:rPr>
        <w:tab/>
      </w:r>
      <w:r>
        <w:rPr>
          <w:rFonts w:ascii="ArborWin" w:hAnsi="ArborWin"/>
        </w:rPr>
        <w:tab/>
        <w:t>ei</w:t>
      </w:r>
      <w:r>
        <w:rPr>
          <w:rFonts w:ascii="ArborWin" w:hAnsi="ArborWin"/>
        </w:rPr>
        <w:tab/>
      </w:r>
      <w:r w:rsidRPr="00D131FC">
        <w:rPr>
          <w:rFonts w:cstheme="minorHAnsi"/>
        </w:rPr>
        <w:t>`by now’</w:t>
      </w:r>
    </w:p>
    <w:p w:rsidR="00D131FC" w:rsidRDefault="00D131FC" w:rsidP="00D00ABD">
      <w:pPr>
        <w:spacing w:line="360" w:lineRule="auto"/>
        <w:contextualSpacing/>
      </w:pPr>
      <w:r>
        <w:lastRenderedPageBreak/>
        <w:tab/>
        <w:t>V</w:t>
      </w:r>
      <w:r>
        <w:tab/>
      </w:r>
      <w:r>
        <w:tab/>
        <w:t>PP</w:t>
      </w:r>
      <w:r>
        <w:tab/>
      </w:r>
      <w:r w:rsidRPr="00CD2352">
        <w:rPr>
          <w:i/>
        </w:rPr>
        <w:t>al</w:t>
      </w:r>
      <w:r w:rsidR="00CD2352" w:rsidRPr="00CD2352">
        <w:rPr>
          <w:i/>
        </w:rPr>
        <w:t xml:space="preserve"> redie</w:t>
      </w:r>
      <w:r w:rsidRPr="00CD2352">
        <w:rPr>
          <w:i/>
        </w:rPr>
        <w:t xml:space="preserve"> </w:t>
      </w:r>
      <w:r w:rsidRPr="00CD2352">
        <w:rPr>
          <w:i/>
        </w:rPr>
        <w:tab/>
      </w:r>
      <w:r w:rsidRPr="00CD2352">
        <w:rPr>
          <w:i/>
        </w:rPr>
        <w:tab/>
      </w:r>
      <w:r w:rsidRPr="00CD2352">
        <w:rPr>
          <w:i/>
        </w:rPr>
        <w:tab/>
        <w:t>They</w:t>
      </w:r>
      <w:r>
        <w:tab/>
      </w:r>
      <w:r>
        <w:tab/>
        <w:t>V’</w:t>
      </w:r>
    </w:p>
    <w:p w:rsidR="00D131FC" w:rsidRDefault="00D131FC" w:rsidP="00D00ABD">
      <w:pPr>
        <w:spacing w:line="360" w:lineRule="auto"/>
        <w:contextualSpacing/>
      </w:pPr>
      <w:r>
        <w:tab/>
      </w:r>
      <w:r w:rsidRPr="00CD2352">
        <w:rPr>
          <w:i/>
        </w:rPr>
        <w:t>were</w:t>
      </w:r>
      <w:r>
        <w:tab/>
      </w:r>
      <w:r>
        <w:tab/>
      </w:r>
      <w:r w:rsidR="00CD2352" w:rsidRPr="00A03758">
        <w:rPr>
          <w:i/>
          <w:iCs/>
        </w:rPr>
        <w:t>þare</w:t>
      </w:r>
      <w:r>
        <w:tab/>
        <w:t>`all prepared’</w:t>
      </w:r>
      <w:r>
        <w:tab/>
      </w:r>
      <w:r>
        <w:tab/>
      </w:r>
      <w:r>
        <w:tab/>
      </w:r>
      <w:r>
        <w:rPr>
          <w:rFonts w:ascii="ArborWin" w:hAnsi="ArborWin"/>
        </w:rPr>
        <w:t>ei</w:t>
      </w:r>
    </w:p>
    <w:p w:rsidR="00D131FC" w:rsidRDefault="00D131FC" w:rsidP="00D00ABD">
      <w:pPr>
        <w:spacing w:line="360" w:lineRule="auto"/>
        <w:contextualSpacing/>
      </w:pPr>
      <w:r>
        <w:tab/>
      </w:r>
      <w:r>
        <w:tab/>
      </w:r>
      <w:r>
        <w:tab/>
      </w:r>
      <w:r>
        <w:tab/>
      </w:r>
      <w:r>
        <w:tab/>
      </w:r>
      <w:r>
        <w:tab/>
      </w:r>
      <w:r>
        <w:tab/>
      </w:r>
      <w:r>
        <w:tab/>
        <w:t>V</w:t>
      </w:r>
      <w:r>
        <w:tab/>
      </w:r>
      <w:r>
        <w:tab/>
        <w:t>PP</w:t>
      </w:r>
    </w:p>
    <w:p w:rsidR="00D131FC" w:rsidRPr="00CD2352" w:rsidRDefault="00D131FC" w:rsidP="00D00ABD">
      <w:pPr>
        <w:spacing w:line="360" w:lineRule="auto"/>
        <w:contextualSpacing/>
        <w:rPr>
          <w:i/>
        </w:rPr>
      </w:pPr>
      <w:r>
        <w:tab/>
      </w:r>
      <w:r>
        <w:tab/>
      </w:r>
      <w:r>
        <w:tab/>
      </w:r>
      <w:r>
        <w:tab/>
      </w:r>
      <w:r>
        <w:tab/>
      </w:r>
      <w:r>
        <w:tab/>
      </w:r>
      <w:r>
        <w:tab/>
      </w:r>
      <w:r>
        <w:tab/>
      </w:r>
      <w:r w:rsidRPr="00CD2352">
        <w:rPr>
          <w:i/>
        </w:rPr>
        <w:t>were</w:t>
      </w:r>
      <w:r w:rsidRPr="00CD2352">
        <w:rPr>
          <w:i/>
        </w:rPr>
        <w:tab/>
      </w:r>
      <w:r w:rsidRPr="00CD2352">
        <w:rPr>
          <w:i/>
        </w:rPr>
        <w:tab/>
        <w:t>there</w:t>
      </w:r>
    </w:p>
    <w:p w:rsidR="00D131FC" w:rsidRDefault="00D131FC" w:rsidP="00D00ABD">
      <w:pPr>
        <w:spacing w:line="360" w:lineRule="auto"/>
        <w:contextualSpacing/>
      </w:pPr>
    </w:p>
    <w:p w:rsidR="00B94044" w:rsidRPr="00B93C1F" w:rsidRDefault="00442571" w:rsidP="00D00ABD">
      <w:pPr>
        <w:spacing w:line="360" w:lineRule="auto"/>
        <w:contextualSpacing/>
      </w:pPr>
      <w:r>
        <w:t>In (35</w:t>
      </w:r>
      <w:r w:rsidR="00B94044">
        <w:t xml:space="preserve">a), </w:t>
      </w:r>
      <w:r w:rsidR="00B93C1F">
        <w:t xml:space="preserve">the AP </w:t>
      </w:r>
      <w:r w:rsidR="00B93C1F">
        <w:rPr>
          <w:i/>
        </w:rPr>
        <w:t>al</w:t>
      </w:r>
      <w:r w:rsidR="00732779">
        <w:rPr>
          <w:i/>
        </w:rPr>
        <w:t xml:space="preserve"> redie</w:t>
      </w:r>
      <w:r w:rsidR="00B93C1F">
        <w:rPr>
          <w:i/>
        </w:rPr>
        <w:t xml:space="preserve"> </w:t>
      </w:r>
      <w:r w:rsidR="009165C9">
        <w:t xml:space="preserve">is also in </w:t>
      </w:r>
      <w:r w:rsidR="00B93C1F">
        <w:t xml:space="preserve">principle ambiguous between adjectival predicate and adverb. I have represented </w:t>
      </w:r>
      <w:r>
        <w:t>only the latter use. In (35</w:t>
      </w:r>
      <w:r w:rsidR="00732779">
        <w:t xml:space="preserve">b), the adverb </w:t>
      </w:r>
      <w:r w:rsidR="00B93C1F">
        <w:t xml:space="preserve">is </w:t>
      </w:r>
      <w:r w:rsidR="00732779">
        <w:t xml:space="preserve">no longer </w:t>
      </w:r>
      <w:r w:rsidR="00B93C1F">
        <w:t>structurally ambiguous. The reason for the reanalysis</w:t>
      </w:r>
      <w:r w:rsidR="009165C9">
        <w:t>, I would argue,</w:t>
      </w:r>
      <w:r>
        <w:t xml:space="preserve"> is that (35a) uses pair-merge and (35</w:t>
      </w:r>
      <w:r w:rsidR="00B93C1F">
        <w:t>b) set-merge.</w:t>
      </w:r>
    </w:p>
    <w:p w:rsidR="00974375" w:rsidRDefault="00B93C1F" w:rsidP="00B94044">
      <w:pPr>
        <w:spacing w:line="360" w:lineRule="auto"/>
        <w:ind w:firstLine="720"/>
        <w:contextualSpacing/>
      </w:pPr>
      <w:r>
        <w:t xml:space="preserve">A second type of aspectual change can be found in the changes from specifier to aspectual head. </w:t>
      </w:r>
      <w:r w:rsidR="00974375">
        <w:t>Cross-linguistically</w:t>
      </w:r>
      <w:r w:rsidR="00974375" w:rsidRPr="005435C6">
        <w:t xml:space="preserve">, perfective aspect goes through a cycle in which an aspectual prefix </w:t>
      </w:r>
      <w:r w:rsidR="00974375">
        <w:t xml:space="preserve">is reinforced and later </w:t>
      </w:r>
      <w:r w:rsidR="00974375" w:rsidRPr="005435C6">
        <w:t>replaced by an adverb or adposition</w:t>
      </w:r>
      <w:r w:rsidR="00974375">
        <w:t xml:space="preserve"> stressing the telicity of the event</w:t>
      </w:r>
      <w:r w:rsidR="00974375" w:rsidRPr="005435C6">
        <w:t xml:space="preserve">. For instance, Lehmann (1993: 97) and Diessel (1999: 142) argue that aspectual preverbs derive from relational adverbs and adverbial demonstratives, e.g. </w:t>
      </w:r>
      <w:r w:rsidR="00974375" w:rsidRPr="005435C6">
        <w:rPr>
          <w:i/>
        </w:rPr>
        <w:t>hin/her</w:t>
      </w:r>
      <w:r w:rsidR="00974375" w:rsidRPr="005435C6">
        <w:t xml:space="preserve"> </w:t>
      </w:r>
      <w:r w:rsidR="00974375">
        <w:t xml:space="preserve">`there/here’ </w:t>
      </w:r>
      <w:r w:rsidR="00974375" w:rsidRPr="005435C6">
        <w:t xml:space="preserve">in German </w:t>
      </w:r>
      <w:r w:rsidR="00974375" w:rsidRPr="005435C6">
        <w:rPr>
          <w:i/>
        </w:rPr>
        <w:t xml:space="preserve">hinweisen </w:t>
      </w:r>
      <w:r w:rsidR="00974375" w:rsidRPr="005435C6">
        <w:t xml:space="preserve">`point out’, </w:t>
      </w:r>
      <w:r w:rsidR="00974375" w:rsidRPr="005435C6">
        <w:rPr>
          <w:i/>
        </w:rPr>
        <w:t xml:space="preserve">hinfahren </w:t>
      </w:r>
      <w:r w:rsidR="00974375" w:rsidRPr="005435C6">
        <w:t xml:space="preserve">`drive to’, and </w:t>
      </w:r>
      <w:r w:rsidR="00974375" w:rsidRPr="005435C6">
        <w:rPr>
          <w:i/>
        </w:rPr>
        <w:t xml:space="preserve">herbringen </w:t>
      </w:r>
      <w:r w:rsidR="00974375" w:rsidRPr="005435C6">
        <w:t xml:space="preserve">`bring over’. Miller (1993: 118-124) provides instances of preposition incorporation in Ancient Greek and Latin and Booij </w:t>
      </w:r>
      <w:r w:rsidR="00D72C5C">
        <w:t>and</w:t>
      </w:r>
      <w:r w:rsidR="00974375" w:rsidRPr="005435C6">
        <w:t xml:space="preserve"> van Marle (2003) bring together a number of studies on many languages that show a development from adverb to preverb. These cycles </w:t>
      </w:r>
      <w:r w:rsidR="00974375">
        <w:t xml:space="preserve">from adverb to aspectual head </w:t>
      </w:r>
      <w:r w:rsidR="00974375" w:rsidRPr="005435C6">
        <w:t>occur in Indo-European, but also in the Amazonian language Nadëb</w:t>
      </w:r>
      <w:r w:rsidR="00974375">
        <w:t xml:space="preserve"> (Weir 1986)</w:t>
      </w:r>
      <w:r w:rsidR="00974375" w:rsidRPr="005435C6">
        <w:t xml:space="preserve"> </w:t>
      </w:r>
      <w:r w:rsidR="00974375">
        <w:t xml:space="preserve">and </w:t>
      </w:r>
      <w:r w:rsidR="00974375" w:rsidRPr="005435C6">
        <w:t>in Athabascan languages such as Dëne Sųłiné</w:t>
      </w:r>
      <w:r w:rsidR="00974375">
        <w:t xml:space="preserve">/Chipewyan (Li </w:t>
      </w:r>
      <w:r w:rsidR="00974375" w:rsidRPr="005435C6">
        <w:t>1967</w:t>
      </w:r>
      <w:r w:rsidR="00974375">
        <w:t>)</w:t>
      </w:r>
      <w:r w:rsidR="00974375" w:rsidRPr="005435C6">
        <w:t xml:space="preserve">. </w:t>
      </w:r>
      <w:r w:rsidR="005D7E8D">
        <w:t>This happens as phrasal adverbs</w:t>
      </w:r>
      <w:r w:rsidR="005D7E8D" w:rsidRPr="005D7E8D">
        <w:t xml:space="preserve"> </w:t>
      </w:r>
      <w:r w:rsidR="005D7E8D">
        <w:t>replace earlier affixes and themselves then become heads</w:t>
      </w:r>
      <w:r w:rsidR="005D7E8D" w:rsidRPr="005435C6">
        <w:t>.</w:t>
      </w:r>
      <w:r w:rsidR="005D7E8D">
        <w:t xml:space="preserve"> </w:t>
      </w:r>
    </w:p>
    <w:p w:rsidR="00D00ABD" w:rsidRPr="005435C6" w:rsidRDefault="00B93C1F" w:rsidP="00974375">
      <w:pPr>
        <w:spacing w:line="360" w:lineRule="auto"/>
        <w:ind w:firstLine="720"/>
        <w:contextualSpacing/>
      </w:pPr>
      <w:r>
        <w:t>O</w:t>
      </w:r>
      <w:r w:rsidR="00D00ABD" w:rsidRPr="005435C6">
        <w:t xml:space="preserve">ld English </w:t>
      </w:r>
      <w:r w:rsidR="009165C9">
        <w:t xml:space="preserve">shows stages of this cycle and </w:t>
      </w:r>
      <w:r w:rsidR="00D00ABD">
        <w:t xml:space="preserve">follows its </w:t>
      </w:r>
      <w:r w:rsidR="00D00ABD" w:rsidRPr="005435C6">
        <w:t xml:space="preserve">Germanic </w:t>
      </w:r>
      <w:r w:rsidR="00D00ABD">
        <w:t xml:space="preserve">ancestors </w:t>
      </w:r>
      <w:r w:rsidR="00D00ABD" w:rsidRPr="005435C6">
        <w:t>in having separable and inseparable prefixes on verbs to expr</w:t>
      </w:r>
      <w:r w:rsidR="00442571">
        <w:t>ess aspectual nuances, as in (36</w:t>
      </w:r>
      <w:r w:rsidR="00D00ABD" w:rsidRPr="005435C6">
        <w:t>)</w:t>
      </w:r>
      <w:r w:rsidR="00D00ABD">
        <w:t>. Later stages use</w:t>
      </w:r>
      <w:r w:rsidR="00D00ABD" w:rsidRPr="005435C6">
        <w:t xml:space="preserve"> </w:t>
      </w:r>
      <w:r w:rsidR="00442571">
        <w:t>adverbs, as in (37</w:t>
      </w:r>
      <w:r w:rsidR="005D7E8D">
        <w:t>), which presumably are in the specifiers of aspectual phrases.</w:t>
      </w:r>
    </w:p>
    <w:p w:rsidR="00D00ABD" w:rsidRPr="005435C6" w:rsidRDefault="00D00ABD" w:rsidP="00D00ABD">
      <w:pPr>
        <w:spacing w:line="360" w:lineRule="auto"/>
        <w:contextualSpacing/>
      </w:pPr>
    </w:p>
    <w:p w:rsidR="00D00ABD" w:rsidRPr="005435C6" w:rsidRDefault="00442571" w:rsidP="00D00ABD">
      <w:pPr>
        <w:spacing w:line="360" w:lineRule="auto"/>
        <w:contextualSpacing/>
        <w:rPr>
          <w:i/>
          <w:iCs/>
        </w:rPr>
      </w:pPr>
      <w:r>
        <w:t>(36</w:t>
      </w:r>
      <w:r w:rsidR="00D00ABD" w:rsidRPr="005435C6">
        <w:t>)</w:t>
      </w:r>
      <w:r w:rsidR="00D00ABD" w:rsidRPr="005435C6">
        <w:tab/>
      </w:r>
      <w:r w:rsidR="00D00ABD" w:rsidRPr="005435C6">
        <w:rPr>
          <w:i/>
          <w:iCs/>
        </w:rPr>
        <w:t xml:space="preserve">leofes </w:t>
      </w:r>
      <w:r w:rsidR="00D00ABD" w:rsidRPr="005435C6">
        <w:rPr>
          <w:i/>
          <w:iCs/>
        </w:rPr>
        <w:tab/>
        <w:t xml:space="preserve">mannes </w:t>
      </w:r>
      <w:r w:rsidR="00D00ABD" w:rsidRPr="005435C6">
        <w:rPr>
          <w:i/>
          <w:iCs/>
        </w:rPr>
        <w:tab/>
        <w:t xml:space="preserve">lic </w:t>
      </w:r>
      <w:r w:rsidR="00D00ABD" w:rsidRPr="005435C6">
        <w:rPr>
          <w:i/>
          <w:iCs/>
        </w:rPr>
        <w:tab/>
        <w:t xml:space="preserve">eall </w:t>
      </w:r>
      <w:r w:rsidR="00D00ABD" w:rsidRPr="005435C6">
        <w:rPr>
          <w:i/>
          <w:iCs/>
        </w:rPr>
        <w:tab/>
      </w:r>
      <w:r w:rsidR="00D00ABD" w:rsidRPr="005435C6">
        <w:rPr>
          <w:b/>
          <w:i/>
          <w:iCs/>
        </w:rPr>
        <w:t>f</w:t>
      </w:r>
      <w:r w:rsidR="00D00ABD" w:rsidRPr="005435C6">
        <w:rPr>
          <w:b/>
          <w:bCs/>
          <w:i/>
          <w:iCs/>
        </w:rPr>
        <w:t>or</w:t>
      </w:r>
      <w:r w:rsidR="00D00ABD" w:rsidRPr="005435C6">
        <w:rPr>
          <w:i/>
          <w:iCs/>
        </w:rPr>
        <w:t>swealg.</w:t>
      </w:r>
    </w:p>
    <w:p w:rsidR="00D00ABD" w:rsidRPr="005435C6" w:rsidRDefault="00D00ABD" w:rsidP="00D00ABD">
      <w:pPr>
        <w:spacing w:line="360" w:lineRule="auto"/>
        <w:contextualSpacing/>
      </w:pPr>
      <w:r w:rsidRPr="005435C6">
        <w:tab/>
        <w:t xml:space="preserve">dear </w:t>
      </w:r>
      <w:r w:rsidRPr="005435C6">
        <w:tab/>
        <w:t xml:space="preserve">man’s </w:t>
      </w:r>
      <w:r w:rsidRPr="005435C6">
        <w:tab/>
      </w:r>
      <w:r w:rsidRPr="005435C6">
        <w:tab/>
        <w:t xml:space="preserve">body </w:t>
      </w:r>
      <w:r w:rsidRPr="005435C6">
        <w:tab/>
        <w:t xml:space="preserve">all </w:t>
      </w:r>
      <w:r w:rsidRPr="005435C6">
        <w:tab/>
        <w:t>up.swallowed</w:t>
      </w:r>
    </w:p>
    <w:p w:rsidR="00D00ABD" w:rsidRPr="005435C6" w:rsidRDefault="00D00ABD" w:rsidP="00D00ABD">
      <w:pPr>
        <w:spacing w:line="360" w:lineRule="auto"/>
        <w:contextualSpacing/>
        <w:rPr>
          <w:iCs/>
        </w:rPr>
      </w:pPr>
      <w:r w:rsidRPr="005435C6">
        <w:tab/>
        <w:t>‘He swallowed up the entire body.’ (</w:t>
      </w:r>
      <w:r w:rsidRPr="005435C6">
        <w:rPr>
          <w:i/>
          <w:iCs/>
        </w:rPr>
        <w:t>Beowulf</w:t>
      </w:r>
      <w:r w:rsidRPr="005435C6">
        <w:t xml:space="preserve"> 2080)</w:t>
      </w:r>
    </w:p>
    <w:p w:rsidR="00D00ABD" w:rsidRPr="005435C6" w:rsidRDefault="00442571" w:rsidP="00D00ABD">
      <w:pPr>
        <w:spacing w:line="360" w:lineRule="auto"/>
        <w:contextualSpacing/>
      </w:pPr>
      <w:r>
        <w:t>(37</w:t>
      </w:r>
      <w:r w:rsidR="00D00ABD" w:rsidRPr="005435C6">
        <w:t>)</w:t>
      </w:r>
      <w:r w:rsidR="00D00ABD" w:rsidRPr="005435C6">
        <w:tab/>
      </w:r>
      <w:r w:rsidR="00D00ABD" w:rsidRPr="005435C6">
        <w:rPr>
          <w:i/>
        </w:rPr>
        <w:t xml:space="preserve">&amp; </w:t>
      </w:r>
      <w:r w:rsidR="00D00ABD" w:rsidRPr="005435C6">
        <w:rPr>
          <w:i/>
        </w:rPr>
        <w:tab/>
      </w:r>
      <w:r w:rsidR="00D00ABD" w:rsidRPr="005435C6">
        <w:rPr>
          <w:b/>
          <w:bCs/>
          <w:i/>
        </w:rPr>
        <w:t xml:space="preserve">duste </w:t>
      </w:r>
      <w:r w:rsidR="00D00ABD" w:rsidRPr="005435C6">
        <w:rPr>
          <w:b/>
          <w:bCs/>
          <w:i/>
        </w:rPr>
        <w:tab/>
      </w:r>
      <w:r w:rsidR="00D00ABD" w:rsidRPr="005435C6">
        <w:rPr>
          <w:i/>
        </w:rPr>
        <w:t xml:space="preserve">him </w:t>
      </w:r>
      <w:r w:rsidR="00D00ABD" w:rsidRPr="005435C6">
        <w:rPr>
          <w:i/>
        </w:rPr>
        <w:tab/>
      </w:r>
      <w:r w:rsidR="00D00ABD" w:rsidRPr="005435C6">
        <w:rPr>
          <w:b/>
          <w:bCs/>
          <w:i/>
        </w:rPr>
        <w:t xml:space="preserve">dun </w:t>
      </w:r>
      <w:r w:rsidR="00D00ABD" w:rsidRPr="005435C6">
        <w:rPr>
          <w:b/>
          <w:bCs/>
          <w:i/>
        </w:rPr>
        <w:tab/>
      </w:r>
      <w:r w:rsidR="00D00ABD" w:rsidRPr="005435C6">
        <w:rPr>
          <w:i/>
        </w:rPr>
        <w:t xml:space="preserve">riht </w:t>
      </w:r>
      <w:r w:rsidR="00D00ABD" w:rsidRPr="005435C6">
        <w:rPr>
          <w:i/>
        </w:rPr>
        <w:tab/>
        <w:t xml:space="preserve">to </w:t>
      </w:r>
      <w:r w:rsidR="00D00ABD" w:rsidRPr="005435C6">
        <w:rPr>
          <w:i/>
        </w:rPr>
        <w:tab/>
        <w:t xml:space="preserve">þer </w:t>
      </w:r>
      <w:r w:rsidR="00D00ABD" w:rsidRPr="005435C6">
        <w:rPr>
          <w:i/>
        </w:rPr>
        <w:tab/>
        <w:t>eorðe</w:t>
      </w:r>
    </w:p>
    <w:p w:rsidR="00D00ABD" w:rsidRPr="005435C6" w:rsidRDefault="00D00ABD" w:rsidP="00D00ABD">
      <w:pPr>
        <w:spacing w:line="360" w:lineRule="auto"/>
        <w:ind w:firstLine="720"/>
        <w:contextualSpacing/>
      </w:pPr>
      <w:r w:rsidRPr="005435C6">
        <w:t xml:space="preserve">and </w:t>
      </w:r>
      <w:r w:rsidRPr="005435C6">
        <w:tab/>
        <w:t xml:space="preserve">threw </w:t>
      </w:r>
      <w:r w:rsidRPr="005435C6">
        <w:tab/>
        <w:t xml:space="preserve">him </w:t>
      </w:r>
      <w:r w:rsidRPr="005435C6">
        <w:tab/>
        <w:t xml:space="preserve">down </w:t>
      </w:r>
      <w:r w:rsidRPr="005435C6">
        <w:tab/>
        <w:t xml:space="preserve">right </w:t>
      </w:r>
      <w:r w:rsidRPr="005435C6">
        <w:tab/>
        <w:t xml:space="preserve">to </w:t>
      </w:r>
      <w:r w:rsidRPr="005435C6">
        <w:tab/>
        <w:t xml:space="preserve">the </w:t>
      </w:r>
      <w:r w:rsidRPr="005435C6">
        <w:tab/>
        <w:t>ground</w:t>
      </w:r>
    </w:p>
    <w:p w:rsidR="00D00ABD" w:rsidRPr="005435C6" w:rsidRDefault="00D00ABD" w:rsidP="00D00ABD">
      <w:pPr>
        <w:spacing w:line="360" w:lineRule="auto"/>
        <w:ind w:firstLine="720"/>
        <w:contextualSpacing/>
      </w:pPr>
      <w:r w:rsidRPr="005435C6">
        <w:t>‘and threw him right down to the ground’. (Elenbaas 2007: 219, St. Margarete 74.308)</w:t>
      </w:r>
    </w:p>
    <w:p w:rsidR="00D00ABD" w:rsidRPr="005435C6" w:rsidRDefault="00D00ABD" w:rsidP="00D00ABD">
      <w:pPr>
        <w:spacing w:line="360" w:lineRule="auto"/>
        <w:ind w:firstLine="720"/>
        <w:contextualSpacing/>
      </w:pPr>
    </w:p>
    <w:p w:rsidR="00D00ABD" w:rsidRPr="005435C6" w:rsidRDefault="00D00ABD" w:rsidP="00D00ABD">
      <w:pPr>
        <w:spacing w:line="360" w:lineRule="auto"/>
        <w:contextualSpacing/>
      </w:pPr>
      <w:r w:rsidRPr="005435C6">
        <w:t xml:space="preserve">Elenbaas (2007, chapter 4) argues that the </w:t>
      </w:r>
      <w:r>
        <w:t>adverb</w:t>
      </w:r>
      <w:r w:rsidR="00442571">
        <w:t xml:space="preserve"> in (37</w:t>
      </w:r>
      <w:r w:rsidRPr="005435C6">
        <w:t>) is</w:t>
      </w:r>
      <w:r w:rsidR="009616CB">
        <w:t xml:space="preserve"> phrasal in nature and that this</w:t>
      </w:r>
      <w:r w:rsidRPr="005435C6">
        <w:t xml:space="preserve"> situation continues into M</w:t>
      </w:r>
      <w:r>
        <w:t>odern</w:t>
      </w:r>
      <w:r w:rsidRPr="005435C6">
        <w:t xml:space="preserve"> E</w:t>
      </w:r>
      <w:r w:rsidR="00100119">
        <w:t>nglish because the particles can be</w:t>
      </w:r>
      <w:r w:rsidRPr="005435C6">
        <w:t xml:space="preserve"> modified, </w:t>
      </w:r>
      <w:r>
        <w:t>as in (</w:t>
      </w:r>
      <w:r w:rsidR="00442571">
        <w:t>37</w:t>
      </w:r>
      <w:r w:rsidR="00100119">
        <w:t xml:space="preserve">), coordinated, and </w:t>
      </w:r>
      <w:r w:rsidR="00100119">
        <w:lastRenderedPageBreak/>
        <w:t>preposed</w:t>
      </w:r>
      <w:r>
        <w:t xml:space="preserve">. </w:t>
      </w:r>
      <w:r w:rsidRPr="005435C6">
        <w:t xml:space="preserve">There are particles that </w:t>
      </w:r>
      <w:r w:rsidR="00442571">
        <w:t>combine with the verb, as in (38</w:t>
      </w:r>
      <w:r w:rsidRPr="005435C6">
        <w:t>), from (late) Old English on</w:t>
      </w:r>
      <w:r w:rsidR="003852CE">
        <w:t>; they combine with the verb and precede the object</w:t>
      </w:r>
      <w:r w:rsidRPr="005435C6">
        <w:t>.</w:t>
      </w:r>
    </w:p>
    <w:p w:rsidR="00D00ABD" w:rsidRPr="005435C6" w:rsidRDefault="00D00ABD" w:rsidP="00D00ABD">
      <w:pPr>
        <w:spacing w:line="360" w:lineRule="auto"/>
        <w:contextualSpacing/>
      </w:pPr>
    </w:p>
    <w:p w:rsidR="00283FD8" w:rsidRDefault="00442571" w:rsidP="00283FD8">
      <w:pPr>
        <w:spacing w:line="360" w:lineRule="auto"/>
        <w:contextualSpacing/>
      </w:pPr>
      <w:r>
        <w:t>(38</w:t>
      </w:r>
      <w:r w:rsidR="00D00ABD" w:rsidRPr="005435C6">
        <w:t>)</w:t>
      </w:r>
      <w:r w:rsidR="00D00ABD" w:rsidRPr="005435C6">
        <w:tab/>
      </w:r>
      <w:r w:rsidR="00283FD8" w:rsidRPr="00283FD8">
        <w:rPr>
          <w:i/>
        </w:rPr>
        <w:t>Hi</w:t>
      </w:r>
      <w:r>
        <w:rPr>
          <w:i/>
        </w:rPr>
        <w:t xml:space="preserve"> … </w:t>
      </w:r>
      <w:r w:rsidR="00283FD8" w:rsidRPr="00283FD8">
        <w:rPr>
          <w:i/>
        </w:rPr>
        <w:t xml:space="preserve">clumben upp to þe stepel, brohton </w:t>
      </w:r>
      <w:r w:rsidR="00283FD8" w:rsidRPr="00283FD8">
        <w:rPr>
          <w:b/>
          <w:i/>
        </w:rPr>
        <w:t>dune</w:t>
      </w:r>
      <w:r w:rsidR="00283FD8" w:rsidRPr="00283FD8">
        <w:rPr>
          <w:i/>
        </w:rPr>
        <w:t xml:space="preserve"> þet hæcce þe þær wæs behid. </w:t>
      </w:r>
    </w:p>
    <w:p w:rsidR="00283FD8" w:rsidRDefault="00283FD8" w:rsidP="00283FD8">
      <w:pPr>
        <w:spacing w:line="360" w:lineRule="auto"/>
        <w:ind w:firstLine="720"/>
        <w:contextualSpacing/>
      </w:pPr>
      <w:r>
        <w:t>`They climbed up to the steple, brought down that ..</w:t>
      </w:r>
    </w:p>
    <w:p w:rsidR="00D00ABD" w:rsidRPr="005435C6" w:rsidRDefault="00D00ABD" w:rsidP="00283FD8">
      <w:pPr>
        <w:spacing w:line="360" w:lineRule="auto"/>
        <w:ind w:firstLine="720"/>
        <w:contextualSpacing/>
      </w:pPr>
      <w:r w:rsidRPr="005435C6">
        <w:t>(</w:t>
      </w:r>
      <w:r w:rsidR="00283FD8">
        <w:t xml:space="preserve">OED, </w:t>
      </w:r>
      <w:r w:rsidRPr="005435C6">
        <w:rPr>
          <w:i/>
        </w:rPr>
        <w:t>Peterborough Chronicle</w:t>
      </w:r>
      <w:r w:rsidR="00283FD8">
        <w:t xml:space="preserve"> 117</w:t>
      </w:r>
      <w:r w:rsidRPr="005435C6">
        <w:t>0)</w:t>
      </w:r>
    </w:p>
    <w:p w:rsidR="00D00ABD" w:rsidRPr="005435C6" w:rsidRDefault="00D00ABD" w:rsidP="00283FD8">
      <w:pPr>
        <w:spacing w:line="360" w:lineRule="auto"/>
        <w:contextualSpacing/>
      </w:pPr>
    </w:p>
    <w:p w:rsidR="00D00ABD" w:rsidRPr="005435C6" w:rsidRDefault="00442571" w:rsidP="00D00ABD">
      <w:pPr>
        <w:spacing w:line="360" w:lineRule="auto"/>
        <w:contextualSpacing/>
      </w:pPr>
      <w:r>
        <w:t>The two possibilities, (37</w:t>
      </w:r>
      <w:r w:rsidR="00D00ABD" w:rsidRPr="005435C6">
        <w:t>) and (</w:t>
      </w:r>
      <w:r>
        <w:t>38</w:t>
      </w:r>
      <w:r w:rsidR="00D00ABD" w:rsidRPr="005435C6">
        <w:t>), continue in Modern English, as in (</w:t>
      </w:r>
      <w:r>
        <w:t>39a) and (39</w:t>
      </w:r>
      <w:r w:rsidR="00D00ABD" w:rsidRPr="005435C6">
        <w:t xml:space="preserve">b). The adverb </w:t>
      </w:r>
      <w:r w:rsidR="00D00ABD" w:rsidRPr="005435C6">
        <w:rPr>
          <w:i/>
        </w:rPr>
        <w:t xml:space="preserve">back </w:t>
      </w:r>
      <w:r w:rsidR="00100119">
        <w:t>is a phrase in (31</w:t>
      </w:r>
      <w:r w:rsidR="00D00ABD" w:rsidRPr="005435C6">
        <w:t>a) because it can be modified by a degre</w:t>
      </w:r>
      <w:r>
        <w:t>e adverb, which it cannot in (39</w:t>
      </w:r>
      <w:r w:rsidR="00D00ABD" w:rsidRPr="005435C6">
        <w:t>b).</w:t>
      </w:r>
    </w:p>
    <w:p w:rsidR="00D00ABD" w:rsidRPr="005435C6" w:rsidRDefault="00D00ABD" w:rsidP="00D00ABD">
      <w:pPr>
        <w:spacing w:line="360" w:lineRule="auto"/>
        <w:contextualSpacing/>
      </w:pPr>
    </w:p>
    <w:p w:rsidR="00D00ABD" w:rsidRPr="005435C6" w:rsidRDefault="00D00ABD" w:rsidP="00D00ABD">
      <w:pPr>
        <w:spacing w:line="360" w:lineRule="auto"/>
        <w:contextualSpacing/>
      </w:pPr>
      <w:r w:rsidRPr="005435C6">
        <w:t>(</w:t>
      </w:r>
      <w:r w:rsidR="00442571">
        <w:t>39</w:t>
      </w:r>
      <w:r w:rsidRPr="005435C6">
        <w:t>)</w:t>
      </w:r>
      <w:r w:rsidRPr="005435C6">
        <w:tab/>
        <w:t>a.</w:t>
      </w:r>
      <w:r w:rsidRPr="005435C6">
        <w:tab/>
        <w:t>They received the book right back.</w:t>
      </w:r>
      <w:r>
        <w:tab/>
      </w:r>
      <w:r>
        <w:tab/>
        <w:t>= phrase</w:t>
      </w:r>
    </w:p>
    <w:p w:rsidR="00D00ABD" w:rsidRPr="005435C6" w:rsidRDefault="00D00ABD" w:rsidP="00D00ABD">
      <w:pPr>
        <w:spacing w:line="360" w:lineRule="auto"/>
        <w:contextualSpacing/>
      </w:pPr>
      <w:r w:rsidRPr="005435C6">
        <w:tab/>
        <w:t>b.</w:t>
      </w:r>
      <w:r w:rsidRPr="005435C6">
        <w:tab/>
        <w:t>They received (*right) back the book</w:t>
      </w:r>
      <w:r>
        <w:tab/>
      </w:r>
      <w:r>
        <w:tab/>
        <w:t>= head</w:t>
      </w:r>
    </w:p>
    <w:p w:rsidR="00D00ABD" w:rsidRPr="005435C6" w:rsidRDefault="00D00ABD" w:rsidP="00D00ABD">
      <w:pPr>
        <w:spacing w:line="360" w:lineRule="auto"/>
        <w:contextualSpacing/>
      </w:pPr>
    </w:p>
    <w:p w:rsidR="00D00ABD" w:rsidRDefault="00D00ABD" w:rsidP="00D00ABD">
      <w:pPr>
        <w:spacing w:line="360" w:lineRule="auto"/>
        <w:contextualSpacing/>
      </w:pPr>
      <w:r w:rsidRPr="005435C6">
        <w:t xml:space="preserve">Trees for these are </w:t>
      </w:r>
      <w:r w:rsidR="00442571">
        <w:t>provided in (40</w:t>
      </w:r>
      <w:r w:rsidR="002A07BC">
        <w:t>ab)</w:t>
      </w:r>
      <w:r w:rsidR="003852CE">
        <w:t>,</w:t>
      </w:r>
      <w:r w:rsidR="002A07BC">
        <w:t xml:space="preserve"> respectively, with verb-movement to ASP in the case of (</w:t>
      </w:r>
      <w:r w:rsidR="00442571">
        <w:t>40</w:t>
      </w:r>
      <w:r w:rsidR="002A07BC">
        <w:t>b).</w:t>
      </w:r>
    </w:p>
    <w:p w:rsidR="002A07BC" w:rsidRPr="005435C6" w:rsidRDefault="002A07BC" w:rsidP="00D00ABD">
      <w:pPr>
        <w:spacing w:line="360" w:lineRule="auto"/>
        <w:contextualSpacing/>
      </w:pPr>
    </w:p>
    <w:p w:rsidR="00E81275" w:rsidRDefault="00442571" w:rsidP="00D00ABD">
      <w:pPr>
        <w:spacing w:line="360" w:lineRule="auto"/>
        <w:contextualSpacing/>
      </w:pPr>
      <w:r>
        <w:t>(40</w:t>
      </w:r>
      <w:r w:rsidR="00D00ABD" w:rsidRPr="005435C6">
        <w:t>)</w:t>
      </w:r>
    </w:p>
    <w:p w:rsidR="00E81275" w:rsidRDefault="00E81275" w:rsidP="00D00ABD">
      <w:pPr>
        <w:spacing w:line="360" w:lineRule="auto"/>
        <w:contextualSpacing/>
      </w:pPr>
    </w:p>
    <w:p w:rsidR="00D00ABD" w:rsidRDefault="00D00ABD" w:rsidP="00D00ABD">
      <w:pPr>
        <w:spacing w:line="360" w:lineRule="auto"/>
        <w:contextualSpacing/>
      </w:pPr>
      <w:r w:rsidRPr="005435C6">
        <w:tab/>
        <w:t>a.</w:t>
      </w:r>
      <w:r w:rsidRPr="005435C6">
        <w:tab/>
      </w:r>
      <w:r w:rsidR="002A07BC">
        <w:t>ASP</w:t>
      </w:r>
      <w:r>
        <w:t>P</w:t>
      </w:r>
      <w:r>
        <w:tab/>
      </w:r>
      <w:r>
        <w:tab/>
      </w:r>
      <w:r>
        <w:tab/>
      </w:r>
      <w:r>
        <w:tab/>
      </w:r>
      <w:r w:rsidR="002A07BC">
        <w:t>b.</w:t>
      </w:r>
      <w:r w:rsidR="002A07BC">
        <w:tab/>
        <w:t>ASP</w:t>
      </w:r>
      <w:r>
        <w:t>P</w:t>
      </w:r>
    </w:p>
    <w:p w:rsidR="00D00ABD" w:rsidRPr="005435C6" w:rsidRDefault="00D00ABD" w:rsidP="00D00ABD">
      <w:pPr>
        <w:spacing w:line="360" w:lineRule="auto"/>
        <w:contextualSpacing/>
        <w:rPr>
          <w:i/>
        </w:rPr>
      </w:pPr>
      <w:r>
        <w:tab/>
      </w:r>
      <w:r w:rsidRPr="005435C6">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r>
      <w:r w:rsidRPr="005435C6">
        <w:rPr>
          <w:rFonts w:ascii="ArborWin" w:hAnsi="ArborWin"/>
        </w:rPr>
        <w:t>ei</w:t>
      </w:r>
    </w:p>
    <w:p w:rsidR="00D00ABD" w:rsidRDefault="00D00ABD" w:rsidP="00D00ABD">
      <w:pPr>
        <w:spacing w:line="360" w:lineRule="auto"/>
        <w:contextualSpacing/>
      </w:pPr>
      <w:r w:rsidRPr="005435C6">
        <w:tab/>
      </w:r>
      <w:r w:rsidR="002A07BC">
        <w:t>ASPP</w:t>
      </w:r>
      <w:r>
        <w:tab/>
      </w:r>
      <w:r>
        <w:tab/>
      </w:r>
      <w:r w:rsidR="002A07BC">
        <w:t>AP</w:t>
      </w:r>
      <w:r w:rsidR="002A07BC">
        <w:tab/>
      </w:r>
      <w:r w:rsidR="002A07BC">
        <w:tab/>
      </w:r>
      <w:r w:rsidR="002A07BC">
        <w:tab/>
        <w:t>ASP</w:t>
      </w:r>
      <w:r w:rsidR="002A07BC">
        <w:tab/>
      </w:r>
      <w:r w:rsidR="002A07BC">
        <w:tab/>
        <w:t>V</w:t>
      </w:r>
      <w:r>
        <w:t>P</w:t>
      </w:r>
    </w:p>
    <w:p w:rsidR="00D00ABD" w:rsidRDefault="00732779" w:rsidP="00D00ABD">
      <w:pPr>
        <w:spacing w:line="360" w:lineRule="auto"/>
        <w:contextualSpacing/>
      </w:pPr>
      <w:r>
        <w:rPr>
          <w:rFonts w:ascii="ArborWin" w:hAnsi="ArborWin"/>
          <w:noProof/>
        </w:rPr>
        <mc:AlternateContent>
          <mc:Choice Requires="wps">
            <w:drawing>
              <wp:anchor distT="0" distB="0" distL="114300" distR="114300" simplePos="0" relativeHeight="251820032" behindDoc="0" locked="0" layoutInCell="1" allowOverlap="1">
                <wp:simplePos x="0" y="0"/>
                <wp:positionH relativeFrom="column">
                  <wp:posOffset>2901950</wp:posOffset>
                </wp:positionH>
                <wp:positionV relativeFrom="paragraph">
                  <wp:posOffset>252095</wp:posOffset>
                </wp:positionV>
                <wp:extent cx="196850" cy="355600"/>
                <wp:effectExtent l="38100" t="38100" r="31750" b="25400"/>
                <wp:wrapNone/>
                <wp:docPr id="89" name="Straight Arrow Connector 89"/>
                <wp:cNvGraphicFramePr/>
                <a:graphic xmlns:a="http://schemas.openxmlformats.org/drawingml/2006/main">
                  <a:graphicData uri="http://schemas.microsoft.com/office/word/2010/wordprocessingShape">
                    <wps:wsp>
                      <wps:cNvCnPr/>
                      <wps:spPr>
                        <a:xfrm flipH="1" flipV="1">
                          <a:off x="0" y="0"/>
                          <a:ext cx="19685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51C1F2" id="Straight Arrow Connector 89" o:spid="_x0000_s1026" type="#_x0000_t32" style="position:absolute;margin-left:228.5pt;margin-top:19.85pt;width:15.5pt;height:28pt;flip:x 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" strokecolor="black [3200]" strokeweight=".5pt">
                <v:stroke endarrow="block" joinstyle="miter"/>
              </v:shape>
            </w:pict>
          </mc:Fallback>
        </mc:AlternateContent>
      </w:r>
      <w:r w:rsidR="00D00ABD" w:rsidRPr="005435C6">
        <w:rPr>
          <w:rFonts w:ascii="ArborWin" w:hAnsi="ArborWin"/>
        </w:rPr>
        <w:t>ei</w:t>
      </w:r>
      <w:r w:rsidR="00D00ABD">
        <w:rPr>
          <w:rFonts w:ascii="ArborWin" w:hAnsi="ArborWin"/>
        </w:rPr>
        <w:tab/>
      </w:r>
      <w:r w:rsidR="002A07BC">
        <w:rPr>
          <w:rFonts w:ascii="ArborWin" w:hAnsi="ArborWin"/>
        </w:rPr>
        <w:tab/>
      </w:r>
      <w:r w:rsidR="002A07BC" w:rsidRPr="00080914">
        <w:rPr>
          <w:rFonts w:cstheme="minorHAnsi"/>
          <w:i/>
        </w:rPr>
        <w:t>(right) back</w:t>
      </w:r>
      <w:r w:rsidR="00D00ABD">
        <w:rPr>
          <w:rFonts w:ascii="ArborWin" w:hAnsi="ArborWin"/>
        </w:rPr>
        <w:tab/>
      </w:r>
      <w:r w:rsidR="00D00ABD">
        <w:rPr>
          <w:rFonts w:ascii="ArborWin" w:hAnsi="ArborWin"/>
        </w:rPr>
        <w:tab/>
      </w:r>
      <w:r w:rsidR="002A07BC">
        <w:rPr>
          <w:rFonts w:cstheme="minorHAnsi"/>
          <w:i/>
        </w:rPr>
        <w:t>back</w:t>
      </w:r>
      <w:r w:rsidR="00D00ABD">
        <w:rPr>
          <w:rFonts w:ascii="ArborWin" w:hAnsi="ArborWin"/>
        </w:rPr>
        <w:tab/>
      </w:r>
      <w:r w:rsidR="00D00ABD" w:rsidRPr="005435C6">
        <w:rPr>
          <w:rFonts w:ascii="ArborWin" w:hAnsi="ArborWin"/>
        </w:rPr>
        <w:t>ei</w:t>
      </w:r>
    </w:p>
    <w:p w:rsidR="00D00ABD" w:rsidRDefault="002A07BC" w:rsidP="00D00ABD">
      <w:pPr>
        <w:spacing w:line="360" w:lineRule="auto"/>
        <w:contextualSpacing/>
      </w:pPr>
      <w:r>
        <w:t>ASP</w:t>
      </w:r>
      <w:r>
        <w:tab/>
      </w:r>
      <w:r>
        <w:tab/>
        <w:t>VP</w:t>
      </w:r>
      <w:r>
        <w:tab/>
      </w:r>
      <w:r>
        <w:tab/>
      </w:r>
      <w:r>
        <w:tab/>
      </w:r>
      <w:r>
        <w:tab/>
      </w:r>
      <w:r>
        <w:tab/>
        <w:t>V</w:t>
      </w:r>
      <w:r>
        <w:tab/>
      </w:r>
      <w:r>
        <w:tab/>
        <w:t>DP</w:t>
      </w:r>
    </w:p>
    <w:p w:rsidR="00D00ABD" w:rsidRPr="00924783" w:rsidRDefault="00D00ABD" w:rsidP="00D00ABD">
      <w:pPr>
        <w:spacing w:line="360" w:lineRule="auto"/>
        <w:contextualSpacing/>
        <w:rPr>
          <w:rFonts w:cstheme="minorHAnsi"/>
        </w:rPr>
      </w:pPr>
      <w:r>
        <w:tab/>
      </w:r>
      <w:r w:rsidRPr="005435C6">
        <w:rPr>
          <w:rFonts w:ascii="ArborWin" w:hAnsi="ArborWin"/>
        </w:rPr>
        <w:t>ei</w:t>
      </w:r>
      <w:r>
        <w:rPr>
          <w:rFonts w:ascii="ArborWin" w:hAnsi="ArborWin"/>
        </w:rPr>
        <w:tab/>
      </w:r>
      <w:r w:rsidR="002A07BC">
        <w:tab/>
      </w:r>
      <w:r w:rsidR="002A07BC">
        <w:tab/>
      </w:r>
      <w:r w:rsidR="002A07BC">
        <w:tab/>
      </w:r>
      <w:r w:rsidR="002A07BC">
        <w:tab/>
      </w:r>
      <w:r w:rsidR="002A07BC" w:rsidRPr="00924783">
        <w:rPr>
          <w:i/>
        </w:rPr>
        <w:t>received</w:t>
      </w:r>
      <w:r w:rsidR="002A07BC" w:rsidRPr="00924783">
        <w:rPr>
          <w:i/>
        </w:rPr>
        <w:tab/>
        <w:t>the book</w:t>
      </w:r>
    </w:p>
    <w:p w:rsidR="002A07BC" w:rsidRDefault="002A07BC" w:rsidP="00D00ABD">
      <w:pPr>
        <w:spacing w:line="360" w:lineRule="auto"/>
        <w:contextualSpacing/>
        <w:rPr>
          <w:i/>
        </w:rPr>
      </w:pPr>
      <w:r>
        <w:tab/>
        <w:t>V</w:t>
      </w:r>
      <w:r>
        <w:tab/>
      </w:r>
      <w:r>
        <w:tab/>
        <w:t>DP</w:t>
      </w:r>
      <w:r w:rsidR="00D00ABD">
        <w:rPr>
          <w:i/>
        </w:rPr>
        <w:tab/>
      </w:r>
    </w:p>
    <w:p w:rsidR="00D00ABD" w:rsidRDefault="00D00ABD" w:rsidP="00D00ABD">
      <w:pPr>
        <w:spacing w:line="360" w:lineRule="auto"/>
        <w:contextualSpacing/>
      </w:pPr>
      <w:r>
        <w:rPr>
          <w:i/>
        </w:rPr>
        <w:tab/>
      </w:r>
      <w:r w:rsidRPr="00924783">
        <w:rPr>
          <w:i/>
        </w:rPr>
        <w:t>received</w:t>
      </w:r>
      <w:r w:rsidRPr="00924783">
        <w:rPr>
          <w:i/>
        </w:rPr>
        <w:tab/>
        <w:t>the book</w:t>
      </w:r>
    </w:p>
    <w:p w:rsidR="00D00ABD" w:rsidRPr="002A07BC" w:rsidRDefault="00D00ABD" w:rsidP="00D00ABD">
      <w:pPr>
        <w:spacing w:line="360" w:lineRule="auto"/>
        <w:contextualSpacing/>
        <w:rPr>
          <w:i/>
        </w:rPr>
      </w:pPr>
    </w:p>
    <w:p w:rsidR="008D2C1D" w:rsidRDefault="002A07BC" w:rsidP="00D00ABD">
      <w:pPr>
        <w:spacing w:line="360" w:lineRule="auto"/>
        <w:contextualSpacing/>
      </w:pPr>
      <w:r>
        <w:t>The adverb in</w:t>
      </w:r>
      <w:r w:rsidR="00442571">
        <w:t xml:space="preserve"> (40</w:t>
      </w:r>
      <w:r w:rsidR="00D00ABD" w:rsidRPr="005435C6">
        <w:t xml:space="preserve">a) is </w:t>
      </w:r>
      <w:r>
        <w:t>not problematic for the AIC if the TMA categories are integrated in a Cinque-style tree. As shown f</w:t>
      </w:r>
      <w:r w:rsidR="00791D9A">
        <w:t>or other structures in chapter 2</w:t>
      </w:r>
      <w:r>
        <w:t xml:space="preserve">, the structure is, however, </w:t>
      </w:r>
      <w:r w:rsidR="00D00ABD" w:rsidRPr="005435C6">
        <w:t>problematic for</w:t>
      </w:r>
      <w:r w:rsidR="00D00ABD">
        <w:t xml:space="preserve"> the Labeling Algorithm because, when the AP is merged, there is always another phrase</w:t>
      </w:r>
      <w:r w:rsidR="008D2C1D">
        <w:t xml:space="preserve"> as its sister</w:t>
      </w:r>
      <w:r w:rsidR="00D00ABD">
        <w:t xml:space="preserve">. </w:t>
      </w:r>
      <w:r w:rsidR="00D00ABD" w:rsidRPr="005435C6">
        <w:t xml:space="preserve">The reanalysis of the AP as </w:t>
      </w:r>
      <w:r w:rsidR="00442571">
        <w:t>a perfective ASP head, as in (40</w:t>
      </w:r>
      <w:r w:rsidR="00D00ABD" w:rsidRPr="005435C6">
        <w:t xml:space="preserve">b), is therefore expected. </w:t>
      </w:r>
    </w:p>
    <w:p w:rsidR="00D00ABD" w:rsidRDefault="00442571" w:rsidP="008D2C1D">
      <w:pPr>
        <w:spacing w:line="360" w:lineRule="auto"/>
        <w:ind w:firstLine="720"/>
        <w:contextualSpacing/>
      </w:pPr>
      <w:r>
        <w:lastRenderedPageBreak/>
        <w:t>If (36) and (39</w:t>
      </w:r>
      <w:r w:rsidR="00D00ABD" w:rsidRPr="005435C6">
        <w:t>b) are more economical from a labeling point o</w:t>
      </w:r>
      <w:r>
        <w:t>f view, why do we still have (39</w:t>
      </w:r>
      <w:r w:rsidR="00D00ABD" w:rsidRPr="005435C6">
        <w:t>a)</w:t>
      </w:r>
      <w:r w:rsidR="008D2C1D">
        <w:t xml:space="preserve"> in English</w:t>
      </w:r>
      <w:r w:rsidR="00D00ABD" w:rsidRPr="005435C6">
        <w:t xml:space="preserve">? It may be that, in order to go from </w:t>
      </w:r>
      <w:r w:rsidR="008D2C1D">
        <w:t>adverb in the specifier position to the functional head</w:t>
      </w:r>
      <w:r w:rsidR="00D00ABD" w:rsidRPr="005435C6">
        <w:t>, the category has to be salient in the language which perfective is not in Modern English.</w:t>
      </w:r>
    </w:p>
    <w:p w:rsidR="00D00ABD" w:rsidRDefault="008D2C1D" w:rsidP="003016AF">
      <w:pPr>
        <w:spacing w:line="360" w:lineRule="auto"/>
        <w:contextualSpacing/>
        <w:rPr>
          <w:iCs/>
        </w:rPr>
      </w:pPr>
      <w:r>
        <w:rPr>
          <w:iCs/>
        </w:rPr>
        <w:tab/>
        <w:t xml:space="preserve">In short, in this section, </w:t>
      </w:r>
      <w:r w:rsidR="0036691C">
        <w:rPr>
          <w:iCs/>
        </w:rPr>
        <w:t>I have examined two cases of aspectual renewal, one where a VP adjunct is reanalyzed as specifier in a functional complex and another where it becomes a head. The former is due to the AIC and</w:t>
      </w:r>
      <w:r w:rsidR="0023476B">
        <w:rPr>
          <w:iCs/>
        </w:rPr>
        <w:t xml:space="preserve"> the latter to Minimal Search relevant to</w:t>
      </w:r>
      <w:r w:rsidR="0036691C">
        <w:rPr>
          <w:iCs/>
        </w:rPr>
        <w:t xml:space="preserve"> the LA.</w:t>
      </w:r>
    </w:p>
    <w:p w:rsidR="008D2C1D" w:rsidRDefault="008D2C1D" w:rsidP="003016AF">
      <w:pPr>
        <w:spacing w:line="360" w:lineRule="auto"/>
        <w:contextualSpacing/>
        <w:rPr>
          <w:iCs/>
        </w:rPr>
      </w:pPr>
    </w:p>
    <w:p w:rsidR="003016AF" w:rsidRPr="00BF1631" w:rsidRDefault="00D00ABD" w:rsidP="00BF1631">
      <w:pPr>
        <w:spacing w:line="360" w:lineRule="auto"/>
        <w:contextualSpacing/>
        <w:rPr>
          <w:rFonts w:cstheme="minorHAnsi"/>
          <w:b/>
          <w:iCs/>
        </w:rPr>
      </w:pPr>
      <w:r>
        <w:rPr>
          <w:rFonts w:cstheme="minorHAnsi"/>
          <w:b/>
          <w:iCs/>
        </w:rPr>
        <w:t>5</w:t>
      </w:r>
      <w:r>
        <w:rPr>
          <w:rFonts w:cstheme="minorHAnsi"/>
          <w:b/>
          <w:iCs/>
        </w:rPr>
        <w:tab/>
        <w:t xml:space="preserve">PP </w:t>
      </w:r>
      <w:r w:rsidR="00C74090">
        <w:rPr>
          <w:rFonts w:cstheme="minorHAnsi"/>
          <w:b/>
          <w:iCs/>
        </w:rPr>
        <w:t xml:space="preserve">Adjuncts </w:t>
      </w:r>
      <w:r w:rsidR="00A47B85">
        <w:rPr>
          <w:rFonts w:cstheme="minorHAnsi"/>
          <w:b/>
          <w:iCs/>
        </w:rPr>
        <w:t xml:space="preserve">to </w:t>
      </w:r>
      <w:r w:rsidR="00C74090">
        <w:rPr>
          <w:rFonts w:cstheme="minorHAnsi"/>
          <w:b/>
          <w:iCs/>
        </w:rPr>
        <w:t>C(P)</w:t>
      </w:r>
    </w:p>
    <w:p w:rsidR="00A71175" w:rsidRDefault="005A1E46" w:rsidP="00BF1631">
      <w:pPr>
        <w:spacing w:line="360" w:lineRule="auto"/>
        <w:contextualSpacing/>
        <w:rPr>
          <w:rFonts w:cstheme="minorHAnsi"/>
          <w:spacing w:val="-2"/>
        </w:rPr>
      </w:pPr>
      <w:r>
        <w:rPr>
          <w:rFonts w:cstheme="minorHAnsi"/>
          <w:spacing w:val="-2"/>
        </w:rPr>
        <w:t xml:space="preserve">Lehmann (1988), </w:t>
      </w:r>
      <w:r w:rsidR="00B77999">
        <w:rPr>
          <w:rFonts w:cstheme="minorHAnsi"/>
          <w:spacing w:val="-2"/>
        </w:rPr>
        <w:t xml:space="preserve">Givón (1991), </w:t>
      </w:r>
      <w:r>
        <w:rPr>
          <w:rFonts w:cstheme="minorHAnsi"/>
          <w:spacing w:val="-2"/>
        </w:rPr>
        <w:t xml:space="preserve">Hopper </w:t>
      </w:r>
      <w:r w:rsidR="00D72C5C">
        <w:rPr>
          <w:rFonts w:cstheme="minorHAnsi"/>
          <w:spacing w:val="-2"/>
        </w:rPr>
        <w:t>and</w:t>
      </w:r>
      <w:r>
        <w:rPr>
          <w:rFonts w:cstheme="minorHAnsi"/>
          <w:spacing w:val="-2"/>
        </w:rPr>
        <w:t xml:space="preserve"> Traugott (2003), </w:t>
      </w:r>
      <w:r w:rsidR="00F34EC2">
        <w:rPr>
          <w:rFonts w:cstheme="minorHAnsi"/>
          <w:spacing w:val="-2"/>
        </w:rPr>
        <w:t xml:space="preserve">and various others have shown that subordinate clauses originate from independent clauses. </w:t>
      </w:r>
      <w:r w:rsidR="00A71175">
        <w:rPr>
          <w:rFonts w:cstheme="minorHAnsi"/>
          <w:spacing w:val="-2"/>
        </w:rPr>
        <w:t xml:space="preserve">In this section, I look at </w:t>
      </w:r>
      <w:r w:rsidR="00A71175" w:rsidRPr="0050267C">
        <w:rPr>
          <w:rFonts w:cstheme="minorHAnsi"/>
          <w:spacing w:val="-2"/>
        </w:rPr>
        <w:t>two</w:t>
      </w:r>
      <w:r w:rsidR="00A71175">
        <w:rPr>
          <w:rFonts w:cstheme="minorHAnsi"/>
          <w:spacing w:val="-2"/>
        </w:rPr>
        <w:t xml:space="preserve"> changes </w:t>
      </w:r>
      <w:r w:rsidR="0050267C">
        <w:rPr>
          <w:rFonts w:cstheme="minorHAnsi"/>
          <w:spacing w:val="-2"/>
        </w:rPr>
        <w:t xml:space="preserve">that </w:t>
      </w:r>
      <w:r w:rsidR="00E87523">
        <w:rPr>
          <w:rFonts w:cstheme="minorHAnsi"/>
          <w:spacing w:val="-2"/>
        </w:rPr>
        <w:t xml:space="preserve">convert </w:t>
      </w:r>
      <w:r w:rsidR="00EA67BD">
        <w:rPr>
          <w:rFonts w:cstheme="minorHAnsi"/>
          <w:spacing w:val="-2"/>
        </w:rPr>
        <w:t xml:space="preserve">a PP into a C and, in the process, </w:t>
      </w:r>
      <w:r w:rsidR="0050267C">
        <w:rPr>
          <w:rFonts w:cstheme="minorHAnsi"/>
          <w:spacing w:val="-2"/>
        </w:rPr>
        <w:t xml:space="preserve">transform an </w:t>
      </w:r>
      <w:r w:rsidR="00A71175">
        <w:rPr>
          <w:rFonts w:cstheme="minorHAnsi"/>
          <w:spacing w:val="-2"/>
        </w:rPr>
        <w:t xml:space="preserve">independent </w:t>
      </w:r>
      <w:r w:rsidR="00EE3D3E">
        <w:rPr>
          <w:rFonts w:cstheme="minorHAnsi"/>
          <w:spacing w:val="-2"/>
        </w:rPr>
        <w:t xml:space="preserve">clause </w:t>
      </w:r>
      <w:r w:rsidR="0050267C">
        <w:rPr>
          <w:rFonts w:cstheme="minorHAnsi"/>
          <w:spacing w:val="-2"/>
        </w:rPr>
        <w:t>in</w:t>
      </w:r>
      <w:r w:rsidR="00A71175">
        <w:rPr>
          <w:rFonts w:cstheme="minorHAnsi"/>
          <w:spacing w:val="-2"/>
        </w:rPr>
        <w:t xml:space="preserve">to </w:t>
      </w:r>
      <w:r w:rsidR="0050267C">
        <w:rPr>
          <w:rFonts w:cstheme="minorHAnsi"/>
          <w:spacing w:val="-2"/>
        </w:rPr>
        <w:t xml:space="preserve">a </w:t>
      </w:r>
      <w:r w:rsidR="00A71175">
        <w:rPr>
          <w:rFonts w:cstheme="minorHAnsi"/>
          <w:spacing w:val="-2"/>
        </w:rPr>
        <w:t>s</w:t>
      </w:r>
      <w:r w:rsidR="00CE03E7">
        <w:rPr>
          <w:rFonts w:cstheme="minorHAnsi"/>
          <w:spacing w:val="-2"/>
        </w:rPr>
        <w:t xml:space="preserve">ubordinate </w:t>
      </w:r>
      <w:r w:rsidR="00EE3D3E">
        <w:rPr>
          <w:rFonts w:cstheme="minorHAnsi"/>
          <w:spacing w:val="-2"/>
        </w:rPr>
        <w:t xml:space="preserve">one </w:t>
      </w:r>
      <w:r w:rsidR="00CE03E7">
        <w:rPr>
          <w:rFonts w:cstheme="minorHAnsi"/>
          <w:spacing w:val="-2"/>
        </w:rPr>
        <w:t>(</w:t>
      </w:r>
      <w:r w:rsidR="00EE3D3E">
        <w:rPr>
          <w:rFonts w:cstheme="minorHAnsi"/>
          <w:spacing w:val="-2"/>
        </w:rPr>
        <w:t xml:space="preserve">most of </w:t>
      </w:r>
      <w:r w:rsidR="0050267C">
        <w:rPr>
          <w:rFonts w:cstheme="minorHAnsi"/>
          <w:spacing w:val="-2"/>
        </w:rPr>
        <w:t>the</w:t>
      </w:r>
      <w:r w:rsidR="00CE03E7">
        <w:rPr>
          <w:rFonts w:cstheme="minorHAnsi"/>
          <w:spacing w:val="-2"/>
        </w:rPr>
        <w:t xml:space="preserve"> data </w:t>
      </w:r>
      <w:r w:rsidR="0050267C">
        <w:rPr>
          <w:rFonts w:cstheme="minorHAnsi"/>
          <w:spacing w:val="-2"/>
        </w:rPr>
        <w:t xml:space="preserve">are </w:t>
      </w:r>
      <w:r w:rsidR="00EE3D3E">
        <w:rPr>
          <w:rFonts w:cstheme="minorHAnsi"/>
          <w:spacing w:val="-2"/>
        </w:rPr>
        <w:t>ada</w:t>
      </w:r>
      <w:r w:rsidR="00A71175">
        <w:rPr>
          <w:rFonts w:cstheme="minorHAnsi"/>
          <w:spacing w:val="-2"/>
        </w:rPr>
        <w:t>pted from van Gelderen 2009)</w:t>
      </w:r>
      <w:r w:rsidR="0050267C">
        <w:rPr>
          <w:rFonts w:cstheme="minorHAnsi"/>
          <w:spacing w:val="-2"/>
        </w:rPr>
        <w:t>. I then</w:t>
      </w:r>
      <w:r w:rsidR="00A71175">
        <w:rPr>
          <w:rFonts w:cstheme="minorHAnsi"/>
          <w:spacing w:val="-2"/>
        </w:rPr>
        <w:t xml:space="preserve"> account for the changes using prin</w:t>
      </w:r>
      <w:r w:rsidR="001F6EF3">
        <w:rPr>
          <w:rFonts w:cstheme="minorHAnsi"/>
          <w:spacing w:val="-2"/>
        </w:rPr>
        <w:t>ciples of efficient computation</w:t>
      </w:r>
      <w:r w:rsidR="00470C6F">
        <w:rPr>
          <w:rFonts w:cstheme="minorHAnsi"/>
          <w:spacing w:val="-2"/>
        </w:rPr>
        <w:t>, namely the AIP and Minimal Search.</w:t>
      </w:r>
    </w:p>
    <w:p w:rsidR="00E133C4" w:rsidRDefault="00A71175" w:rsidP="00BF1631">
      <w:pPr>
        <w:spacing w:line="360" w:lineRule="auto"/>
        <w:contextualSpacing/>
        <w:rPr>
          <w:rFonts w:cstheme="minorHAnsi"/>
          <w:spacing w:val="-2"/>
        </w:rPr>
      </w:pPr>
      <w:r>
        <w:rPr>
          <w:rFonts w:cstheme="minorHAnsi"/>
          <w:spacing w:val="-2"/>
        </w:rPr>
        <w:tab/>
      </w:r>
      <w:r w:rsidR="002A0160">
        <w:rPr>
          <w:rFonts w:cstheme="minorHAnsi"/>
          <w:spacing w:val="-2"/>
        </w:rPr>
        <w:t>The</w:t>
      </w:r>
      <w:r>
        <w:rPr>
          <w:rFonts w:cstheme="minorHAnsi"/>
          <w:spacing w:val="-2"/>
        </w:rPr>
        <w:t xml:space="preserve"> </w:t>
      </w:r>
      <w:r w:rsidR="00A47B85">
        <w:rPr>
          <w:rFonts w:cstheme="minorHAnsi"/>
          <w:spacing w:val="-2"/>
        </w:rPr>
        <w:t xml:space="preserve">adjunct incorporation </w:t>
      </w:r>
      <w:r w:rsidR="002A0160">
        <w:rPr>
          <w:rFonts w:cstheme="minorHAnsi"/>
          <w:spacing w:val="-2"/>
        </w:rPr>
        <w:t xml:space="preserve">discussed in this section </w:t>
      </w:r>
      <w:r w:rsidR="00A47B85">
        <w:rPr>
          <w:rFonts w:cstheme="minorHAnsi"/>
          <w:spacing w:val="-2"/>
        </w:rPr>
        <w:t>involves adjuncts</w:t>
      </w:r>
      <w:r w:rsidR="00470C6F">
        <w:rPr>
          <w:rFonts w:cstheme="minorHAnsi"/>
          <w:spacing w:val="-2"/>
        </w:rPr>
        <w:t xml:space="preserve"> of </w:t>
      </w:r>
      <w:r w:rsidR="00BF1631" w:rsidRPr="00BF1631">
        <w:rPr>
          <w:rFonts w:cstheme="minorHAnsi"/>
          <w:spacing w:val="-2"/>
        </w:rPr>
        <w:t>place</w:t>
      </w:r>
      <w:r w:rsidR="00470C6F">
        <w:rPr>
          <w:rFonts w:cstheme="minorHAnsi"/>
          <w:spacing w:val="-2"/>
        </w:rPr>
        <w:t>, time</w:t>
      </w:r>
      <w:r w:rsidR="00E133C4">
        <w:rPr>
          <w:rFonts w:cstheme="minorHAnsi"/>
          <w:spacing w:val="-2"/>
        </w:rPr>
        <w:t xml:space="preserve">, </w:t>
      </w:r>
      <w:r w:rsidR="005A1E46">
        <w:rPr>
          <w:rFonts w:cstheme="minorHAnsi"/>
          <w:spacing w:val="-2"/>
        </w:rPr>
        <w:t xml:space="preserve">purpose, </w:t>
      </w:r>
      <w:r w:rsidR="003A351A">
        <w:rPr>
          <w:rFonts w:cstheme="minorHAnsi"/>
          <w:spacing w:val="-2"/>
        </w:rPr>
        <w:t>and</w:t>
      </w:r>
      <w:r w:rsidR="00BF1631" w:rsidRPr="00BF1631">
        <w:rPr>
          <w:rFonts w:cstheme="minorHAnsi"/>
          <w:spacing w:val="-2"/>
        </w:rPr>
        <w:t xml:space="preserve"> cause </w:t>
      </w:r>
      <w:r w:rsidR="00A47B85">
        <w:rPr>
          <w:rFonts w:cstheme="minorHAnsi"/>
          <w:spacing w:val="-2"/>
        </w:rPr>
        <w:t>that</w:t>
      </w:r>
      <w:r w:rsidR="00BF1631" w:rsidRPr="00BF1631">
        <w:rPr>
          <w:rFonts w:cstheme="minorHAnsi"/>
          <w:spacing w:val="-2"/>
        </w:rPr>
        <w:t xml:space="preserve"> </w:t>
      </w:r>
      <w:r w:rsidR="002A0160">
        <w:rPr>
          <w:rFonts w:cstheme="minorHAnsi"/>
          <w:spacing w:val="-2"/>
        </w:rPr>
        <w:t xml:space="preserve">initially </w:t>
      </w:r>
      <w:r w:rsidR="00BF1631" w:rsidRPr="00BF1631">
        <w:rPr>
          <w:rFonts w:cstheme="minorHAnsi"/>
          <w:spacing w:val="-2"/>
        </w:rPr>
        <w:t>function</w:t>
      </w:r>
      <w:r w:rsidR="00470C6F">
        <w:rPr>
          <w:rFonts w:cstheme="minorHAnsi"/>
          <w:spacing w:val="-2"/>
        </w:rPr>
        <w:t xml:space="preserve"> as VP adverbs</w:t>
      </w:r>
      <w:r w:rsidR="00BF1631" w:rsidRPr="00BF1631">
        <w:rPr>
          <w:rFonts w:cstheme="minorHAnsi"/>
          <w:spacing w:val="-2"/>
        </w:rPr>
        <w:t>. In this function, they can be topicalized</w:t>
      </w:r>
      <w:r w:rsidR="00EE3D3E">
        <w:rPr>
          <w:rFonts w:cstheme="minorHAnsi"/>
          <w:spacing w:val="-2"/>
        </w:rPr>
        <w:t xml:space="preserve"> before the verb in V2 constructions</w:t>
      </w:r>
      <w:r w:rsidR="00E87523">
        <w:rPr>
          <w:rFonts w:cstheme="minorHAnsi"/>
          <w:spacing w:val="-2"/>
        </w:rPr>
        <w:t>.</w:t>
      </w:r>
      <w:r w:rsidR="00E87523" w:rsidRPr="00E87523">
        <w:rPr>
          <w:rFonts w:cstheme="minorHAnsi"/>
          <w:spacing w:val="-2"/>
        </w:rPr>
        <w:t xml:space="preserve"> </w:t>
      </w:r>
      <w:r w:rsidR="00E87523" w:rsidRPr="00B23C8C">
        <w:rPr>
          <w:rFonts w:cstheme="minorHAnsi"/>
          <w:spacing w:val="-2"/>
        </w:rPr>
        <w:t>Having been topicalized to the front of the clause, th</w:t>
      </w:r>
      <w:r w:rsidR="00E87523">
        <w:rPr>
          <w:rFonts w:cstheme="minorHAnsi"/>
          <w:spacing w:val="-2"/>
        </w:rPr>
        <w:t xml:space="preserve">ey are candidates </w:t>
      </w:r>
      <w:r w:rsidR="00E87523" w:rsidRPr="00B23C8C">
        <w:rPr>
          <w:rFonts w:cstheme="minorHAnsi"/>
          <w:spacing w:val="-2"/>
        </w:rPr>
        <w:t xml:space="preserve">to </w:t>
      </w:r>
      <w:r w:rsidR="00E87523">
        <w:rPr>
          <w:rFonts w:cstheme="minorHAnsi"/>
          <w:spacing w:val="-2"/>
        </w:rPr>
        <w:t xml:space="preserve">be </w:t>
      </w:r>
      <w:r w:rsidR="00E87523" w:rsidRPr="00B23C8C">
        <w:rPr>
          <w:rFonts w:cstheme="minorHAnsi"/>
          <w:spacing w:val="-2"/>
        </w:rPr>
        <w:t>reanalyze</w:t>
      </w:r>
      <w:r w:rsidR="00E87523">
        <w:rPr>
          <w:rFonts w:cstheme="minorHAnsi"/>
          <w:spacing w:val="-2"/>
        </w:rPr>
        <w:t>d as part of the CP domain, after which they</w:t>
      </w:r>
      <w:r w:rsidR="00BF1631" w:rsidRPr="00BF1631">
        <w:rPr>
          <w:rFonts w:cstheme="minorHAnsi"/>
          <w:spacing w:val="-2"/>
        </w:rPr>
        <w:t xml:space="preserve"> </w:t>
      </w:r>
      <w:r w:rsidR="00B23C8C">
        <w:rPr>
          <w:rFonts w:cstheme="minorHAnsi"/>
          <w:spacing w:val="-2"/>
        </w:rPr>
        <w:t>eventually</w:t>
      </w:r>
      <w:r w:rsidR="00BF1631" w:rsidRPr="00BF1631">
        <w:rPr>
          <w:rFonts w:cstheme="minorHAnsi"/>
          <w:spacing w:val="-2"/>
        </w:rPr>
        <w:t xml:space="preserve"> start to link one clause to another. </w:t>
      </w:r>
      <w:r w:rsidR="00090B4E">
        <w:rPr>
          <w:rFonts w:cstheme="minorHAnsi"/>
          <w:spacing w:val="-2"/>
        </w:rPr>
        <w:t xml:space="preserve">Not only are they </w:t>
      </w:r>
      <w:r w:rsidR="00E87523">
        <w:rPr>
          <w:rFonts w:cstheme="minorHAnsi"/>
          <w:spacing w:val="-2"/>
        </w:rPr>
        <w:t xml:space="preserve">themselves </w:t>
      </w:r>
      <w:r w:rsidR="007E3F09">
        <w:rPr>
          <w:rFonts w:cstheme="minorHAnsi"/>
          <w:spacing w:val="-2"/>
        </w:rPr>
        <w:t xml:space="preserve">then </w:t>
      </w:r>
      <w:r w:rsidR="00090B4E">
        <w:rPr>
          <w:rFonts w:cstheme="minorHAnsi"/>
          <w:spacing w:val="-2"/>
        </w:rPr>
        <w:t xml:space="preserve">more incorporated, the clause in which they appear is too. </w:t>
      </w:r>
      <w:r w:rsidR="00E87523">
        <w:rPr>
          <w:rFonts w:cstheme="minorHAnsi"/>
          <w:spacing w:val="-2"/>
        </w:rPr>
        <w:t>In section 6, I return to some of the</w:t>
      </w:r>
      <w:r w:rsidR="007E3F09">
        <w:rPr>
          <w:rFonts w:cstheme="minorHAnsi"/>
          <w:spacing w:val="-2"/>
        </w:rPr>
        <w:t xml:space="preserve"> </w:t>
      </w:r>
      <w:r w:rsidR="002A0160">
        <w:rPr>
          <w:rFonts w:cstheme="minorHAnsi"/>
          <w:spacing w:val="-2"/>
        </w:rPr>
        <w:t xml:space="preserve">cases </w:t>
      </w:r>
      <w:r w:rsidR="007E3F09">
        <w:rPr>
          <w:rFonts w:cstheme="minorHAnsi"/>
          <w:spacing w:val="-2"/>
        </w:rPr>
        <w:t xml:space="preserve">of clause incorporation </w:t>
      </w:r>
      <w:r w:rsidR="00E87523">
        <w:rPr>
          <w:rFonts w:cstheme="minorHAnsi"/>
          <w:spacing w:val="-2"/>
        </w:rPr>
        <w:t xml:space="preserve">discussed in the current section, namely the ones where a sentential adjunct, such as a </w:t>
      </w:r>
      <w:r w:rsidR="00E87523" w:rsidRPr="00E87523">
        <w:rPr>
          <w:rFonts w:cstheme="minorHAnsi"/>
          <w:i/>
          <w:spacing w:val="-2"/>
        </w:rPr>
        <w:t>for</w:t>
      </w:r>
      <w:r w:rsidR="00E87523">
        <w:rPr>
          <w:rFonts w:cstheme="minorHAnsi"/>
          <w:spacing w:val="-2"/>
        </w:rPr>
        <w:t xml:space="preserve">-clause, </w:t>
      </w:r>
      <w:r w:rsidR="005D1C83">
        <w:rPr>
          <w:rFonts w:cstheme="minorHAnsi"/>
          <w:spacing w:val="-2"/>
        </w:rPr>
        <w:t>functions as both a VP and CP adjunct in turn.</w:t>
      </w:r>
    </w:p>
    <w:p w:rsidR="00E133C4" w:rsidRDefault="00E133C4" w:rsidP="00BF1631">
      <w:pPr>
        <w:spacing w:line="360" w:lineRule="auto"/>
        <w:contextualSpacing/>
        <w:rPr>
          <w:rFonts w:cstheme="minorHAnsi"/>
          <w:spacing w:val="-2"/>
        </w:rPr>
      </w:pPr>
    </w:p>
    <w:p w:rsidR="00E133C4" w:rsidRPr="00E133C4" w:rsidRDefault="00286359" w:rsidP="00BF1631">
      <w:pPr>
        <w:spacing w:line="360" w:lineRule="auto"/>
        <w:contextualSpacing/>
        <w:rPr>
          <w:rFonts w:cstheme="minorHAnsi"/>
          <w:i/>
          <w:spacing w:val="-2"/>
        </w:rPr>
      </w:pPr>
      <w:r>
        <w:rPr>
          <w:rFonts w:cstheme="minorHAnsi"/>
          <w:i/>
          <w:spacing w:val="-2"/>
        </w:rPr>
        <w:t>5</w:t>
      </w:r>
      <w:r w:rsidR="00E133C4" w:rsidRPr="00E133C4">
        <w:rPr>
          <w:rFonts w:cstheme="minorHAnsi"/>
          <w:i/>
          <w:spacing w:val="-2"/>
        </w:rPr>
        <w:t>.1</w:t>
      </w:r>
      <w:r w:rsidR="00E133C4" w:rsidRPr="00E133C4">
        <w:rPr>
          <w:rFonts w:cstheme="minorHAnsi"/>
          <w:i/>
          <w:spacing w:val="-2"/>
        </w:rPr>
        <w:tab/>
      </w:r>
      <w:r w:rsidR="007E3F09">
        <w:rPr>
          <w:rFonts w:cstheme="minorHAnsi"/>
          <w:spacing w:val="-2"/>
        </w:rPr>
        <w:t xml:space="preserve">Changing </w:t>
      </w:r>
      <w:r w:rsidR="007E3F09">
        <w:rPr>
          <w:rFonts w:cstheme="minorHAnsi"/>
          <w:i/>
          <w:spacing w:val="-2"/>
        </w:rPr>
        <w:t>a</w:t>
      </w:r>
      <w:r w:rsidR="00E133C4" w:rsidRPr="00E133C4">
        <w:rPr>
          <w:rFonts w:cstheme="minorHAnsi"/>
          <w:i/>
          <w:spacing w:val="-2"/>
        </w:rPr>
        <w:t>fter</w:t>
      </w:r>
    </w:p>
    <w:p w:rsidR="00190D18" w:rsidRDefault="00BF1631" w:rsidP="00190D18">
      <w:pPr>
        <w:spacing w:line="360" w:lineRule="auto"/>
        <w:contextualSpacing/>
        <w:rPr>
          <w:rFonts w:cstheme="minorHAnsi"/>
          <w:spacing w:val="-2"/>
        </w:rPr>
      </w:pPr>
      <w:r w:rsidRPr="00BF1631">
        <w:rPr>
          <w:rFonts w:cstheme="minorHAnsi"/>
          <w:spacing w:val="-2"/>
        </w:rPr>
        <w:t xml:space="preserve">The preposition and adverb </w:t>
      </w:r>
      <w:r w:rsidR="00E133C4" w:rsidRPr="00BF1631">
        <w:rPr>
          <w:rFonts w:cstheme="minorHAnsi"/>
          <w:i/>
          <w:spacing w:val="-2"/>
        </w:rPr>
        <w:t>after</w:t>
      </w:r>
      <w:r w:rsidR="00E133C4" w:rsidRPr="00BF1631">
        <w:rPr>
          <w:rFonts w:cstheme="minorHAnsi"/>
          <w:spacing w:val="-2"/>
        </w:rPr>
        <w:t xml:space="preserve"> </w:t>
      </w:r>
      <w:r w:rsidRPr="00BF1631">
        <w:rPr>
          <w:rFonts w:cstheme="minorHAnsi"/>
          <w:spacing w:val="-2"/>
        </w:rPr>
        <w:t>in Old English, according</w:t>
      </w:r>
      <w:r w:rsidR="003A351A">
        <w:rPr>
          <w:rFonts w:cstheme="minorHAnsi"/>
          <w:spacing w:val="-2"/>
        </w:rPr>
        <w:t xml:space="preserve"> to the OED, indicate place,</w:t>
      </w:r>
      <w:r w:rsidR="00136FCF">
        <w:rPr>
          <w:rFonts w:cstheme="minorHAnsi"/>
          <w:spacing w:val="-2"/>
        </w:rPr>
        <w:t xml:space="preserve"> </w:t>
      </w:r>
      <w:r w:rsidR="003A351A">
        <w:rPr>
          <w:rFonts w:cstheme="minorHAnsi"/>
          <w:spacing w:val="-2"/>
        </w:rPr>
        <w:t>order,</w:t>
      </w:r>
      <w:r w:rsidR="00136FCF">
        <w:rPr>
          <w:rFonts w:cstheme="minorHAnsi"/>
          <w:spacing w:val="-2"/>
        </w:rPr>
        <w:t xml:space="preserve"> or time</w:t>
      </w:r>
      <w:r w:rsidR="00442571">
        <w:rPr>
          <w:rFonts w:cstheme="minorHAnsi"/>
          <w:spacing w:val="-2"/>
        </w:rPr>
        <w:t>, as in (41) and (42</w:t>
      </w:r>
      <w:r w:rsidR="00100119">
        <w:rPr>
          <w:rFonts w:cstheme="minorHAnsi"/>
          <w:spacing w:val="-2"/>
        </w:rPr>
        <w:t>),</w:t>
      </w:r>
      <w:r w:rsidR="00136FCF">
        <w:rPr>
          <w:rFonts w:cstheme="minorHAnsi"/>
          <w:spacing w:val="-2"/>
        </w:rPr>
        <w:t xml:space="preserve"> and the preposition also has</w:t>
      </w:r>
      <w:r w:rsidR="007112F8">
        <w:rPr>
          <w:rFonts w:cstheme="minorHAnsi"/>
          <w:spacing w:val="-2"/>
        </w:rPr>
        <w:t xml:space="preserve"> meanings such as </w:t>
      </w:r>
      <w:r w:rsidRPr="00BF1631">
        <w:rPr>
          <w:rFonts w:cstheme="minorHAnsi"/>
          <w:spacing w:val="-2"/>
        </w:rPr>
        <w:t xml:space="preserve">`following with </w:t>
      </w:r>
      <w:r w:rsidR="00136FCF">
        <w:rPr>
          <w:rFonts w:cstheme="minorHAnsi"/>
          <w:spacing w:val="-2"/>
        </w:rPr>
        <w:t xml:space="preserve">an </w:t>
      </w:r>
      <w:r w:rsidRPr="00BF1631">
        <w:rPr>
          <w:rFonts w:cstheme="minorHAnsi"/>
          <w:spacing w:val="-2"/>
        </w:rPr>
        <w:t>intent</w:t>
      </w:r>
      <w:r w:rsidR="00136FCF">
        <w:rPr>
          <w:rFonts w:cstheme="minorHAnsi"/>
          <w:spacing w:val="-2"/>
        </w:rPr>
        <w:t>’</w:t>
      </w:r>
      <w:r w:rsidRPr="00BF1631">
        <w:rPr>
          <w:rFonts w:cstheme="minorHAnsi"/>
          <w:spacing w:val="-2"/>
        </w:rPr>
        <w:t xml:space="preserve"> and </w:t>
      </w:r>
      <w:r w:rsidR="00190D18">
        <w:rPr>
          <w:rFonts w:cstheme="minorHAnsi"/>
          <w:spacing w:val="-2"/>
        </w:rPr>
        <w:t>`</w:t>
      </w:r>
      <w:r w:rsidRPr="00190D18">
        <w:rPr>
          <w:rFonts w:cstheme="minorHAnsi"/>
          <w:spacing w:val="-2"/>
        </w:rPr>
        <w:t>according to</w:t>
      </w:r>
      <w:r w:rsidR="00190D18">
        <w:rPr>
          <w:rFonts w:cstheme="minorHAnsi"/>
          <w:spacing w:val="-2"/>
        </w:rPr>
        <w:t>’</w:t>
      </w:r>
      <w:r w:rsidR="00442571">
        <w:rPr>
          <w:rFonts w:cstheme="minorHAnsi"/>
          <w:spacing w:val="-2"/>
        </w:rPr>
        <w:t>, as in (43</w:t>
      </w:r>
      <w:r w:rsidR="00100119">
        <w:rPr>
          <w:rFonts w:cstheme="minorHAnsi"/>
          <w:spacing w:val="-2"/>
        </w:rPr>
        <w:t>).</w:t>
      </w:r>
      <w:r w:rsidR="007112F8">
        <w:rPr>
          <w:rFonts w:cstheme="minorHAnsi"/>
          <w:spacing w:val="-2"/>
        </w:rPr>
        <w:t xml:space="preserve"> </w:t>
      </w:r>
    </w:p>
    <w:p w:rsidR="00190D18" w:rsidRDefault="00190D18" w:rsidP="00190D18">
      <w:pPr>
        <w:spacing w:line="360" w:lineRule="auto"/>
        <w:contextualSpacing/>
        <w:rPr>
          <w:rFonts w:cstheme="minorHAnsi"/>
          <w:spacing w:val="-2"/>
        </w:rPr>
      </w:pPr>
    </w:p>
    <w:p w:rsidR="00190D18" w:rsidRPr="00BF1631" w:rsidRDefault="007112F8" w:rsidP="00190D18">
      <w:pPr>
        <w:spacing w:line="360" w:lineRule="auto"/>
        <w:contextualSpacing/>
        <w:rPr>
          <w:rFonts w:cstheme="minorHAnsi"/>
          <w:i/>
          <w:spacing w:val="-2"/>
        </w:rPr>
      </w:pPr>
      <w:r w:rsidRPr="00442571">
        <w:rPr>
          <w:rFonts w:cstheme="minorHAnsi"/>
          <w:spacing w:val="-2"/>
        </w:rPr>
        <w:t>(</w:t>
      </w:r>
      <w:r w:rsidR="00442571">
        <w:rPr>
          <w:rFonts w:cstheme="minorHAnsi"/>
          <w:spacing w:val="-2"/>
        </w:rPr>
        <w:t>41</w:t>
      </w:r>
      <w:r w:rsidR="00190D18" w:rsidRPr="00442571">
        <w:rPr>
          <w:rFonts w:cstheme="minorHAnsi"/>
          <w:spacing w:val="-2"/>
        </w:rPr>
        <w:t>)</w:t>
      </w:r>
      <w:r w:rsidR="00190D18" w:rsidRPr="00BF1631">
        <w:rPr>
          <w:rFonts w:cstheme="minorHAnsi"/>
          <w:spacing w:val="-2"/>
        </w:rPr>
        <w:tab/>
      </w:r>
      <w:bookmarkStart w:id="6" w:name="OLE_LINK27"/>
      <w:bookmarkStart w:id="7" w:name="OLE_LINK28"/>
      <w:r w:rsidR="00190D18" w:rsidRPr="00190D18">
        <w:rPr>
          <w:rFonts w:cstheme="minorHAnsi"/>
          <w:i/>
          <w:spacing w:val="-2"/>
        </w:rPr>
        <w:t xml:space="preserve">Fand </w:t>
      </w:r>
      <w:r w:rsidR="00190D18" w:rsidRPr="00190D18">
        <w:rPr>
          <w:rFonts w:cstheme="minorHAnsi"/>
          <w:i/>
          <w:spacing w:val="-2"/>
        </w:rPr>
        <w:tab/>
        <w:t xml:space="preserve">þa </w:t>
      </w:r>
      <w:r w:rsidR="00190D18" w:rsidRPr="00190D18">
        <w:rPr>
          <w:rFonts w:cstheme="minorHAnsi"/>
          <w:i/>
          <w:spacing w:val="-2"/>
        </w:rPr>
        <w:tab/>
        <w:t xml:space="preserve">ðær </w:t>
      </w:r>
      <w:r w:rsidR="00190D18" w:rsidRPr="00190D18">
        <w:rPr>
          <w:rFonts w:cstheme="minorHAnsi"/>
          <w:i/>
          <w:spacing w:val="-2"/>
        </w:rPr>
        <w:tab/>
        <w:t xml:space="preserve">inne  </w:t>
      </w:r>
      <w:r w:rsidR="00190D18" w:rsidRPr="00190D18">
        <w:rPr>
          <w:rFonts w:cstheme="minorHAnsi"/>
          <w:i/>
          <w:spacing w:val="-2"/>
        </w:rPr>
        <w:tab/>
        <w:t>æþelinga gedriht</w:t>
      </w:r>
      <w:r w:rsidR="00190D18" w:rsidRPr="00190D18">
        <w:rPr>
          <w:rFonts w:cstheme="minorHAnsi"/>
          <w:i/>
          <w:spacing w:val="-2"/>
        </w:rPr>
        <w:tab/>
        <w:t>swefan</w:t>
      </w:r>
      <w:r w:rsidR="00190D18" w:rsidRPr="00190D18">
        <w:rPr>
          <w:rFonts w:cstheme="minorHAnsi"/>
          <w:b/>
          <w:i/>
          <w:spacing w:val="-2"/>
        </w:rPr>
        <w:t xml:space="preserve"> æfter </w:t>
      </w:r>
      <w:r w:rsidR="00190D18" w:rsidRPr="00190D18">
        <w:rPr>
          <w:rFonts w:cstheme="minorHAnsi"/>
          <w:b/>
          <w:i/>
          <w:spacing w:val="-2"/>
        </w:rPr>
        <w:tab/>
        <w:t>symble</w:t>
      </w:r>
    </w:p>
    <w:p w:rsidR="00190D18" w:rsidRPr="00190D18" w:rsidRDefault="00190D18" w:rsidP="00190D18">
      <w:pPr>
        <w:spacing w:line="360" w:lineRule="auto"/>
        <w:contextualSpacing/>
        <w:rPr>
          <w:rFonts w:cstheme="minorHAnsi"/>
          <w:spacing w:val="-2"/>
        </w:rPr>
      </w:pPr>
      <w:r w:rsidRPr="00190D18">
        <w:rPr>
          <w:rFonts w:cstheme="minorHAnsi"/>
          <w:spacing w:val="-2"/>
        </w:rPr>
        <w:tab/>
        <w:t xml:space="preserve">found then </w:t>
      </w:r>
      <w:r w:rsidRPr="00190D18">
        <w:rPr>
          <w:rFonts w:cstheme="minorHAnsi"/>
          <w:spacing w:val="-2"/>
        </w:rPr>
        <w:tab/>
        <w:t xml:space="preserve">there </w:t>
      </w:r>
      <w:r w:rsidRPr="00190D18">
        <w:rPr>
          <w:rFonts w:cstheme="minorHAnsi"/>
          <w:spacing w:val="-2"/>
        </w:rPr>
        <w:tab/>
        <w:t>in</w:t>
      </w:r>
      <w:r w:rsidRPr="00190D18">
        <w:rPr>
          <w:rFonts w:cstheme="minorHAnsi"/>
          <w:spacing w:val="-2"/>
        </w:rPr>
        <w:tab/>
        <w:t xml:space="preserve">noble </w:t>
      </w:r>
      <w:r w:rsidRPr="00190D18">
        <w:rPr>
          <w:rFonts w:cstheme="minorHAnsi"/>
          <w:spacing w:val="-2"/>
        </w:rPr>
        <w:tab/>
        <w:t xml:space="preserve">company </w:t>
      </w:r>
      <w:r w:rsidRPr="00190D18">
        <w:rPr>
          <w:rFonts w:cstheme="minorHAnsi"/>
          <w:spacing w:val="-2"/>
        </w:rPr>
        <w:tab/>
        <w:t xml:space="preserve">sleeping after </w:t>
      </w:r>
      <w:r w:rsidRPr="00190D18">
        <w:rPr>
          <w:rFonts w:cstheme="minorHAnsi"/>
          <w:spacing w:val="-2"/>
        </w:rPr>
        <w:tab/>
        <w:t xml:space="preserve">feast </w:t>
      </w:r>
    </w:p>
    <w:p w:rsidR="00190D18" w:rsidRPr="00BF1631" w:rsidRDefault="00190D18" w:rsidP="00190D18">
      <w:pPr>
        <w:spacing w:line="360" w:lineRule="auto"/>
        <w:contextualSpacing/>
        <w:rPr>
          <w:rFonts w:cstheme="minorHAnsi"/>
          <w:spacing w:val="-2"/>
        </w:rPr>
      </w:pPr>
      <w:r w:rsidRPr="00BF1631">
        <w:rPr>
          <w:rFonts w:cstheme="minorHAnsi"/>
          <w:spacing w:val="-2"/>
        </w:rPr>
        <w:tab/>
        <w:t>`He found therein a company of nobles sleeping after their feast.' (</w:t>
      </w:r>
      <w:r w:rsidRPr="00BF1631">
        <w:rPr>
          <w:rFonts w:cstheme="minorHAnsi"/>
          <w:i/>
          <w:spacing w:val="-2"/>
        </w:rPr>
        <w:t>Beowulf</w:t>
      </w:r>
      <w:r w:rsidRPr="00BF1631">
        <w:rPr>
          <w:rFonts w:cstheme="minorHAnsi"/>
          <w:spacing w:val="-2"/>
        </w:rPr>
        <w:t xml:space="preserve"> 118-9</w:t>
      </w:r>
      <w:r>
        <w:rPr>
          <w:rFonts w:cstheme="minorHAnsi"/>
          <w:spacing w:val="-2"/>
        </w:rPr>
        <w:t>)</w:t>
      </w:r>
    </w:p>
    <w:bookmarkEnd w:id="6"/>
    <w:bookmarkEnd w:id="7"/>
    <w:p w:rsidR="00190D18" w:rsidRPr="00BF1631" w:rsidRDefault="00190D18" w:rsidP="00190D18">
      <w:pPr>
        <w:spacing w:line="360" w:lineRule="auto"/>
        <w:contextualSpacing/>
        <w:rPr>
          <w:rFonts w:cstheme="minorHAnsi"/>
          <w:spacing w:val="-2"/>
        </w:rPr>
      </w:pPr>
      <w:r w:rsidRPr="00BF1631">
        <w:rPr>
          <w:rFonts w:cstheme="minorHAnsi"/>
          <w:spacing w:val="-2"/>
        </w:rPr>
        <w:t>(</w:t>
      </w:r>
      <w:r w:rsidR="00442571">
        <w:rPr>
          <w:rFonts w:cstheme="minorHAnsi"/>
          <w:spacing w:val="-2"/>
        </w:rPr>
        <w:t>42</w:t>
      </w:r>
      <w:r w:rsidRPr="00BF1631">
        <w:rPr>
          <w:rFonts w:cstheme="minorHAnsi"/>
          <w:spacing w:val="-2"/>
        </w:rPr>
        <w:t>)</w:t>
      </w:r>
      <w:r w:rsidRPr="00BF1631">
        <w:rPr>
          <w:rFonts w:cstheme="minorHAnsi"/>
          <w:spacing w:val="-2"/>
        </w:rPr>
        <w:tab/>
      </w:r>
      <w:r w:rsidRPr="00190D18">
        <w:rPr>
          <w:rFonts w:cstheme="minorHAnsi"/>
          <w:i/>
          <w:spacing w:val="-2"/>
        </w:rPr>
        <w:t xml:space="preserve">hu </w:t>
      </w:r>
      <w:r w:rsidRPr="00190D18">
        <w:rPr>
          <w:rFonts w:cstheme="minorHAnsi"/>
          <w:i/>
          <w:spacing w:val="-2"/>
        </w:rPr>
        <w:tab/>
        <w:t xml:space="preserve">hit </w:t>
      </w:r>
      <w:r w:rsidRPr="00190D18">
        <w:rPr>
          <w:rFonts w:cstheme="minorHAnsi"/>
          <w:i/>
          <w:spacing w:val="-2"/>
        </w:rPr>
        <w:tab/>
        <w:t xml:space="preserve">Hringdene </w:t>
      </w:r>
      <w:r w:rsidRPr="00190D18">
        <w:rPr>
          <w:rFonts w:cstheme="minorHAnsi"/>
          <w:i/>
          <w:spacing w:val="-2"/>
        </w:rPr>
        <w:tab/>
      </w:r>
      <w:r w:rsidRPr="00190D18">
        <w:rPr>
          <w:rFonts w:cstheme="minorHAnsi"/>
          <w:b/>
          <w:i/>
          <w:spacing w:val="-2"/>
        </w:rPr>
        <w:t xml:space="preserve">æfter </w:t>
      </w:r>
      <w:r w:rsidRPr="00190D18">
        <w:rPr>
          <w:rFonts w:cstheme="minorHAnsi"/>
          <w:b/>
          <w:i/>
          <w:spacing w:val="-2"/>
        </w:rPr>
        <w:tab/>
        <w:t xml:space="preserve">beorþege </w:t>
      </w:r>
      <w:r w:rsidRPr="00190D18">
        <w:rPr>
          <w:rFonts w:cstheme="minorHAnsi"/>
          <w:b/>
          <w:i/>
          <w:spacing w:val="-2"/>
        </w:rPr>
        <w:tab/>
      </w:r>
      <w:r w:rsidRPr="00190D18">
        <w:rPr>
          <w:rFonts w:cstheme="minorHAnsi"/>
          <w:i/>
          <w:spacing w:val="-2"/>
        </w:rPr>
        <w:t xml:space="preserve">gebun </w:t>
      </w:r>
      <w:r w:rsidRPr="00190D18">
        <w:rPr>
          <w:rFonts w:cstheme="minorHAnsi"/>
          <w:i/>
          <w:spacing w:val="-2"/>
        </w:rPr>
        <w:tab/>
        <w:t>hæfdon</w:t>
      </w:r>
    </w:p>
    <w:p w:rsidR="00190D18" w:rsidRPr="00190D18" w:rsidRDefault="00190D18" w:rsidP="00190D18">
      <w:pPr>
        <w:spacing w:line="360" w:lineRule="auto"/>
        <w:contextualSpacing/>
        <w:rPr>
          <w:rFonts w:cstheme="minorHAnsi"/>
          <w:spacing w:val="-2"/>
        </w:rPr>
      </w:pPr>
      <w:r w:rsidRPr="00BF1631">
        <w:rPr>
          <w:rFonts w:cstheme="minorHAnsi"/>
          <w:spacing w:val="-2"/>
        </w:rPr>
        <w:tab/>
      </w:r>
      <w:r w:rsidRPr="00190D18">
        <w:rPr>
          <w:rFonts w:cstheme="minorHAnsi"/>
          <w:spacing w:val="-2"/>
        </w:rPr>
        <w:t xml:space="preserve">how </w:t>
      </w:r>
      <w:r w:rsidRPr="00190D18">
        <w:rPr>
          <w:rFonts w:cstheme="minorHAnsi"/>
          <w:spacing w:val="-2"/>
        </w:rPr>
        <w:tab/>
        <w:t xml:space="preserve">it </w:t>
      </w:r>
      <w:r w:rsidRPr="00190D18">
        <w:rPr>
          <w:rFonts w:cstheme="minorHAnsi"/>
          <w:spacing w:val="-2"/>
        </w:rPr>
        <w:tab/>
        <w:t xml:space="preserve">Ring-Danes </w:t>
      </w:r>
      <w:r w:rsidRPr="00190D18">
        <w:rPr>
          <w:rFonts w:cstheme="minorHAnsi"/>
          <w:spacing w:val="-2"/>
        </w:rPr>
        <w:tab/>
        <w:t xml:space="preserve">after </w:t>
      </w:r>
      <w:r w:rsidRPr="00190D18">
        <w:rPr>
          <w:rFonts w:cstheme="minorHAnsi"/>
          <w:spacing w:val="-2"/>
        </w:rPr>
        <w:tab/>
        <w:t xml:space="preserve">drinking </w:t>
      </w:r>
      <w:r w:rsidRPr="00190D18">
        <w:rPr>
          <w:rFonts w:cstheme="minorHAnsi"/>
          <w:spacing w:val="-2"/>
        </w:rPr>
        <w:tab/>
        <w:t xml:space="preserve">lived </w:t>
      </w:r>
      <w:r w:rsidRPr="00190D18">
        <w:rPr>
          <w:rFonts w:cstheme="minorHAnsi"/>
          <w:spacing w:val="-2"/>
        </w:rPr>
        <w:tab/>
        <w:t>had</w:t>
      </w:r>
    </w:p>
    <w:p w:rsidR="00190D18" w:rsidRPr="00BF1631" w:rsidRDefault="00190D18" w:rsidP="00190D18">
      <w:pPr>
        <w:spacing w:line="360" w:lineRule="auto"/>
        <w:contextualSpacing/>
        <w:rPr>
          <w:rFonts w:cstheme="minorHAnsi"/>
          <w:spacing w:val="-2"/>
        </w:rPr>
      </w:pPr>
      <w:r w:rsidRPr="00BF1631">
        <w:rPr>
          <w:rFonts w:cstheme="minorHAnsi"/>
          <w:spacing w:val="-2"/>
        </w:rPr>
        <w:tab/>
        <w:t>`how the Ring-Danes were doing after their drinking.' (</w:t>
      </w:r>
      <w:r w:rsidRPr="00BF1631">
        <w:rPr>
          <w:rFonts w:cstheme="minorHAnsi"/>
          <w:i/>
          <w:spacing w:val="-2"/>
        </w:rPr>
        <w:t>Beowulf</w:t>
      </w:r>
      <w:r w:rsidRPr="00BF1631">
        <w:rPr>
          <w:rFonts w:cstheme="minorHAnsi"/>
          <w:spacing w:val="-2"/>
        </w:rPr>
        <w:t xml:space="preserve"> 116-7)</w:t>
      </w:r>
    </w:p>
    <w:p w:rsidR="00BF1631" w:rsidRPr="00BF1631" w:rsidRDefault="00817936" w:rsidP="00190D18">
      <w:pPr>
        <w:spacing w:line="360" w:lineRule="auto"/>
        <w:contextualSpacing/>
        <w:rPr>
          <w:rFonts w:cstheme="minorHAnsi"/>
          <w:i/>
          <w:spacing w:val="-2"/>
        </w:rPr>
      </w:pPr>
      <w:r>
        <w:rPr>
          <w:rFonts w:cstheme="minorHAnsi"/>
          <w:spacing w:val="-2"/>
        </w:rPr>
        <w:lastRenderedPageBreak/>
        <w:t>(</w:t>
      </w:r>
      <w:r w:rsidR="00442571">
        <w:rPr>
          <w:rFonts w:cstheme="minorHAnsi"/>
          <w:spacing w:val="-2"/>
        </w:rPr>
        <w:t>43</w:t>
      </w:r>
      <w:r w:rsidR="00BF1631" w:rsidRPr="00BF1631">
        <w:rPr>
          <w:rFonts w:cstheme="minorHAnsi"/>
          <w:spacing w:val="-2"/>
        </w:rPr>
        <w:t>)</w:t>
      </w:r>
      <w:r w:rsidR="00BF1631" w:rsidRPr="00BF1631">
        <w:rPr>
          <w:rFonts w:cstheme="minorHAnsi"/>
          <w:spacing w:val="-2"/>
        </w:rPr>
        <w:tab/>
      </w:r>
      <w:r w:rsidR="00BF1631" w:rsidRPr="00190D18">
        <w:rPr>
          <w:rFonts w:cstheme="minorHAnsi"/>
          <w:i/>
          <w:spacing w:val="-2"/>
        </w:rPr>
        <w:t xml:space="preserve">He hæfde twegene sunu Ermenred &amp; Ercenberht. &amp; þer Ercenberht rixode </w:t>
      </w:r>
      <w:r w:rsidR="00BF1631" w:rsidRPr="00190D18">
        <w:rPr>
          <w:rFonts w:cstheme="minorHAnsi"/>
          <w:b/>
          <w:i/>
          <w:spacing w:val="-2"/>
        </w:rPr>
        <w:t>æfter his fæder</w:t>
      </w:r>
      <w:r w:rsidR="00190D18" w:rsidRPr="00190D18">
        <w:rPr>
          <w:rFonts w:cstheme="minorHAnsi"/>
          <w:b/>
          <w:i/>
          <w:spacing w:val="-2"/>
        </w:rPr>
        <w:t>.</w:t>
      </w:r>
    </w:p>
    <w:p w:rsidR="00BF1631" w:rsidRPr="00BF1631" w:rsidRDefault="00BF1631" w:rsidP="00190D18">
      <w:pPr>
        <w:spacing w:line="360" w:lineRule="auto"/>
        <w:contextualSpacing/>
        <w:rPr>
          <w:rFonts w:cstheme="minorHAnsi"/>
          <w:spacing w:val="-2"/>
        </w:rPr>
      </w:pPr>
      <w:r w:rsidRPr="00BF1631">
        <w:rPr>
          <w:rFonts w:cstheme="minorHAnsi"/>
          <w:spacing w:val="-2"/>
        </w:rPr>
        <w:tab/>
        <w:t xml:space="preserve">`He had two sons Ermenred and Ercenberht and Ercenberht ruled </w:t>
      </w:r>
      <w:r w:rsidR="00E133C4">
        <w:rPr>
          <w:rFonts w:cstheme="minorHAnsi"/>
          <w:spacing w:val="-2"/>
        </w:rPr>
        <w:t xml:space="preserve">there </w:t>
      </w:r>
      <w:r w:rsidRPr="00BF1631">
        <w:rPr>
          <w:rFonts w:cstheme="minorHAnsi"/>
          <w:spacing w:val="-2"/>
        </w:rPr>
        <w:t>after/following his father.'</w:t>
      </w:r>
    </w:p>
    <w:p w:rsidR="00BF1631" w:rsidRPr="00BF1631" w:rsidRDefault="00BF1631" w:rsidP="00190D18">
      <w:pPr>
        <w:spacing w:line="360" w:lineRule="auto"/>
        <w:contextualSpacing/>
        <w:rPr>
          <w:rFonts w:cstheme="minorHAnsi"/>
          <w:spacing w:val="-2"/>
        </w:rPr>
      </w:pPr>
      <w:r w:rsidRPr="00BF1631">
        <w:rPr>
          <w:rFonts w:cstheme="minorHAnsi"/>
          <w:spacing w:val="-2"/>
        </w:rPr>
        <w:tab/>
        <w:t>(</w:t>
      </w:r>
      <w:r w:rsidRPr="00BF1631">
        <w:rPr>
          <w:rFonts w:cstheme="minorHAnsi"/>
          <w:i/>
          <w:spacing w:val="-2"/>
        </w:rPr>
        <w:t>Chronicle A</w:t>
      </w:r>
      <w:r w:rsidRPr="00BF1631">
        <w:rPr>
          <w:rFonts w:cstheme="minorHAnsi"/>
          <w:spacing w:val="-2"/>
        </w:rPr>
        <w:t>, entry for the year 640, Thorpe edition)</w:t>
      </w:r>
    </w:p>
    <w:p w:rsidR="00BF1631" w:rsidRPr="00BF1631" w:rsidRDefault="00BF1631" w:rsidP="00190D18">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spacing w:val="-2"/>
        </w:rPr>
        <w:t xml:space="preserve">As far as the syntax of these constructions is concerned, in early texts such as </w:t>
      </w:r>
      <w:r w:rsidRPr="00BF1631">
        <w:rPr>
          <w:rFonts w:cstheme="minorHAnsi"/>
          <w:i/>
          <w:spacing w:val="-2"/>
        </w:rPr>
        <w:t>Beowulf</w:t>
      </w:r>
      <w:r w:rsidRPr="00BF1631">
        <w:rPr>
          <w:rFonts w:cstheme="minorHAnsi"/>
          <w:spacing w:val="-2"/>
        </w:rPr>
        <w:t xml:space="preserve">, </w:t>
      </w:r>
      <w:r w:rsidRPr="00BF1631">
        <w:rPr>
          <w:rFonts w:cstheme="minorHAnsi"/>
          <w:i/>
          <w:spacing w:val="-2"/>
        </w:rPr>
        <w:t>after</w:t>
      </w:r>
      <w:r w:rsidR="00817936">
        <w:rPr>
          <w:rFonts w:cstheme="minorHAnsi"/>
          <w:spacing w:val="-2"/>
        </w:rPr>
        <w:t xml:space="preserve"> is mai</w:t>
      </w:r>
      <w:r w:rsidRPr="00BF1631">
        <w:rPr>
          <w:rFonts w:cstheme="minorHAnsi"/>
          <w:spacing w:val="-2"/>
        </w:rPr>
        <w:t>nly used as a preposition in a PP situated inside</w:t>
      </w:r>
      <w:r w:rsidR="00817936">
        <w:rPr>
          <w:rFonts w:cstheme="minorHAnsi"/>
          <w:spacing w:val="-2"/>
        </w:rPr>
        <w:t xml:space="preserve"> the VP, as in (</w:t>
      </w:r>
      <w:r w:rsidR="00442571">
        <w:rPr>
          <w:rFonts w:cstheme="minorHAnsi"/>
          <w:spacing w:val="-2"/>
        </w:rPr>
        <w:t>41</w:t>
      </w:r>
      <w:r w:rsidR="00817936">
        <w:rPr>
          <w:rFonts w:cstheme="minorHAnsi"/>
          <w:spacing w:val="-2"/>
        </w:rPr>
        <w:t>) and (</w:t>
      </w:r>
      <w:r w:rsidR="00442571">
        <w:rPr>
          <w:rFonts w:cstheme="minorHAnsi"/>
          <w:spacing w:val="-2"/>
        </w:rPr>
        <w:t>41</w:t>
      </w:r>
      <w:r w:rsidR="00817936">
        <w:rPr>
          <w:rFonts w:cstheme="minorHAnsi"/>
          <w:spacing w:val="-2"/>
        </w:rPr>
        <w:t xml:space="preserve">). </w:t>
      </w:r>
      <w:r w:rsidRPr="00BF1631">
        <w:rPr>
          <w:rFonts w:cstheme="minorHAnsi"/>
          <w:spacing w:val="-2"/>
        </w:rPr>
        <w:t xml:space="preserve">Of the sixty-five instances of </w:t>
      </w:r>
      <w:r w:rsidRPr="00BF1631">
        <w:rPr>
          <w:rFonts w:cstheme="minorHAnsi"/>
          <w:i/>
          <w:spacing w:val="-2"/>
        </w:rPr>
        <w:t>after</w:t>
      </w:r>
      <w:r w:rsidRPr="00BF1631">
        <w:rPr>
          <w:rFonts w:cstheme="minorHAnsi"/>
          <w:spacing w:val="-2"/>
        </w:rPr>
        <w:t xml:space="preserve"> in </w:t>
      </w:r>
      <w:r w:rsidRPr="00BF1631">
        <w:rPr>
          <w:rFonts w:cstheme="minorHAnsi"/>
          <w:i/>
          <w:spacing w:val="-2"/>
        </w:rPr>
        <w:t>Beowulf</w:t>
      </w:r>
      <w:r w:rsidRPr="00BF1631">
        <w:rPr>
          <w:rFonts w:cstheme="minorHAnsi"/>
          <w:spacing w:val="-2"/>
        </w:rPr>
        <w:t>, only two occ</w:t>
      </w:r>
      <w:r w:rsidR="00442571">
        <w:rPr>
          <w:rFonts w:cstheme="minorHAnsi"/>
          <w:spacing w:val="-2"/>
        </w:rPr>
        <w:t>ur inside a fronted PP, as in (44</w:t>
      </w:r>
      <w:r w:rsidR="00145991">
        <w:rPr>
          <w:rFonts w:cstheme="minorHAnsi"/>
          <w:spacing w:val="-2"/>
        </w:rPr>
        <w:t>). This is typical for Old English use.</w:t>
      </w:r>
    </w:p>
    <w:p w:rsidR="00BF1631" w:rsidRPr="00BF1631"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spacing w:val="-2"/>
        </w:rPr>
        <w:t>(</w:t>
      </w:r>
      <w:r w:rsidR="00442571">
        <w:rPr>
          <w:rFonts w:cstheme="minorHAnsi"/>
          <w:spacing w:val="-2"/>
        </w:rPr>
        <w:t>44</w:t>
      </w:r>
      <w:r w:rsidRPr="00BF1631">
        <w:rPr>
          <w:rFonts w:cstheme="minorHAnsi"/>
          <w:spacing w:val="-2"/>
        </w:rPr>
        <w:t>)</w:t>
      </w:r>
      <w:r w:rsidRPr="00BF1631">
        <w:rPr>
          <w:rFonts w:cstheme="minorHAnsi"/>
          <w:spacing w:val="-2"/>
        </w:rPr>
        <w:tab/>
      </w:r>
      <w:r w:rsidRPr="00817936">
        <w:rPr>
          <w:rFonts w:cstheme="minorHAnsi"/>
          <w:b/>
          <w:i/>
          <w:spacing w:val="-2"/>
        </w:rPr>
        <w:t>Æfter</w:t>
      </w:r>
      <w:r w:rsidRPr="00817936">
        <w:rPr>
          <w:rFonts w:cstheme="minorHAnsi"/>
          <w:i/>
          <w:spacing w:val="-2"/>
        </w:rPr>
        <w:t xml:space="preserve"> </w:t>
      </w:r>
      <w:r w:rsidR="00817936">
        <w:rPr>
          <w:rFonts w:cstheme="minorHAnsi"/>
          <w:i/>
          <w:spacing w:val="-2"/>
        </w:rPr>
        <w:tab/>
      </w:r>
      <w:r w:rsidRPr="00817936">
        <w:rPr>
          <w:rFonts w:cstheme="minorHAnsi"/>
          <w:i/>
          <w:spacing w:val="-2"/>
        </w:rPr>
        <w:t xml:space="preserve">þæm </w:t>
      </w:r>
      <w:r w:rsidR="00817936">
        <w:rPr>
          <w:rFonts w:cstheme="minorHAnsi"/>
          <w:i/>
          <w:spacing w:val="-2"/>
        </w:rPr>
        <w:tab/>
      </w:r>
      <w:r w:rsidRPr="00817936">
        <w:rPr>
          <w:rFonts w:cstheme="minorHAnsi"/>
          <w:i/>
          <w:spacing w:val="-2"/>
        </w:rPr>
        <w:t xml:space="preserve">wordum Wedergeata </w:t>
      </w:r>
      <w:r w:rsidR="00817936">
        <w:rPr>
          <w:rFonts w:cstheme="minorHAnsi"/>
          <w:i/>
          <w:spacing w:val="-2"/>
        </w:rPr>
        <w:tab/>
      </w:r>
      <w:r w:rsidRPr="00817936">
        <w:rPr>
          <w:rFonts w:cstheme="minorHAnsi"/>
          <w:i/>
          <w:spacing w:val="-2"/>
        </w:rPr>
        <w:t xml:space="preserve">leod </w:t>
      </w:r>
      <w:r w:rsidR="00817936">
        <w:rPr>
          <w:rFonts w:cstheme="minorHAnsi"/>
          <w:i/>
          <w:spacing w:val="-2"/>
        </w:rPr>
        <w:tab/>
      </w:r>
      <w:r w:rsidRPr="00817936">
        <w:rPr>
          <w:rFonts w:cstheme="minorHAnsi"/>
          <w:i/>
          <w:spacing w:val="-2"/>
        </w:rPr>
        <w:t xml:space="preserve">efste </w:t>
      </w:r>
      <w:r w:rsidR="00817936">
        <w:rPr>
          <w:rFonts w:cstheme="minorHAnsi"/>
          <w:i/>
          <w:spacing w:val="-2"/>
        </w:rPr>
        <w:tab/>
      </w:r>
      <w:r w:rsidR="00817936">
        <w:rPr>
          <w:rFonts w:cstheme="minorHAnsi"/>
          <w:i/>
          <w:spacing w:val="-2"/>
        </w:rPr>
        <w:tab/>
      </w:r>
      <w:r w:rsidRPr="00817936">
        <w:rPr>
          <w:rFonts w:cstheme="minorHAnsi"/>
          <w:i/>
          <w:spacing w:val="-2"/>
        </w:rPr>
        <w:t>mid elne</w:t>
      </w:r>
    </w:p>
    <w:p w:rsidR="00817936" w:rsidRDefault="00BF1631" w:rsidP="00BF1631">
      <w:pPr>
        <w:spacing w:line="360" w:lineRule="auto"/>
        <w:contextualSpacing/>
        <w:rPr>
          <w:rFonts w:cstheme="minorHAnsi"/>
          <w:spacing w:val="-2"/>
        </w:rPr>
      </w:pPr>
      <w:r w:rsidRPr="00BF1631">
        <w:rPr>
          <w:rFonts w:cstheme="minorHAnsi"/>
          <w:spacing w:val="-2"/>
        </w:rPr>
        <w:tab/>
      </w:r>
      <w:r w:rsidR="00817936">
        <w:rPr>
          <w:rFonts w:cstheme="minorHAnsi"/>
          <w:spacing w:val="-2"/>
        </w:rPr>
        <w:t>after</w:t>
      </w:r>
      <w:r w:rsidR="00817936">
        <w:rPr>
          <w:rFonts w:cstheme="minorHAnsi"/>
          <w:spacing w:val="-2"/>
        </w:rPr>
        <w:tab/>
        <w:t>those</w:t>
      </w:r>
      <w:r w:rsidR="00817936">
        <w:rPr>
          <w:rFonts w:cstheme="minorHAnsi"/>
          <w:spacing w:val="-2"/>
        </w:rPr>
        <w:tab/>
        <w:t>words</w:t>
      </w:r>
      <w:r w:rsidR="00817936">
        <w:rPr>
          <w:rFonts w:cstheme="minorHAnsi"/>
          <w:spacing w:val="-2"/>
        </w:rPr>
        <w:tab/>
        <w:t>Weather.Geats</w:t>
      </w:r>
      <w:r w:rsidR="00817936">
        <w:rPr>
          <w:rFonts w:cstheme="minorHAnsi"/>
          <w:spacing w:val="-2"/>
        </w:rPr>
        <w:tab/>
        <w:t>chief</w:t>
      </w:r>
      <w:r w:rsidR="00817936">
        <w:rPr>
          <w:rFonts w:cstheme="minorHAnsi"/>
          <w:spacing w:val="-2"/>
        </w:rPr>
        <w:tab/>
        <w:t>hastened</w:t>
      </w:r>
      <w:r w:rsidR="00817936">
        <w:rPr>
          <w:rFonts w:cstheme="minorHAnsi"/>
          <w:spacing w:val="-2"/>
        </w:rPr>
        <w:tab/>
        <w:t>with courage</w:t>
      </w:r>
    </w:p>
    <w:p w:rsidR="00BF1631" w:rsidRPr="00BF1631" w:rsidRDefault="00BF1631" w:rsidP="00817936">
      <w:pPr>
        <w:spacing w:line="360" w:lineRule="auto"/>
        <w:ind w:firstLine="720"/>
        <w:contextualSpacing/>
        <w:rPr>
          <w:rFonts w:cstheme="minorHAnsi"/>
          <w:spacing w:val="-2"/>
        </w:rPr>
      </w:pPr>
      <w:r w:rsidRPr="00BF1631">
        <w:rPr>
          <w:rFonts w:cstheme="minorHAnsi"/>
          <w:spacing w:val="-2"/>
        </w:rPr>
        <w:t>`After those words the Weather-Ge</w:t>
      </w:r>
      <w:r w:rsidR="00817936">
        <w:rPr>
          <w:rFonts w:cstheme="minorHAnsi"/>
          <w:spacing w:val="-2"/>
        </w:rPr>
        <w:t>ats chief hastened with courage</w:t>
      </w:r>
      <w:r w:rsidRPr="00BF1631">
        <w:rPr>
          <w:rFonts w:cstheme="minorHAnsi"/>
          <w:spacing w:val="-2"/>
        </w:rPr>
        <w:t>.’</w:t>
      </w:r>
    </w:p>
    <w:p w:rsidR="00BF1631" w:rsidRPr="00BF1631" w:rsidRDefault="00BF1631" w:rsidP="00BF1631">
      <w:pPr>
        <w:spacing w:line="360" w:lineRule="auto"/>
        <w:contextualSpacing/>
        <w:rPr>
          <w:rFonts w:cstheme="minorHAnsi"/>
          <w:spacing w:val="-2"/>
        </w:rPr>
      </w:pPr>
      <w:r w:rsidRPr="00BF1631">
        <w:rPr>
          <w:rFonts w:cstheme="minorHAnsi"/>
          <w:spacing w:val="-2"/>
        </w:rPr>
        <w:tab/>
        <w:t>(</w:t>
      </w:r>
      <w:r w:rsidRPr="00BF1631">
        <w:rPr>
          <w:rFonts w:cstheme="minorHAnsi"/>
          <w:i/>
          <w:spacing w:val="-2"/>
        </w:rPr>
        <w:t>Beowulf</w:t>
      </w:r>
      <w:r w:rsidR="00817936">
        <w:rPr>
          <w:rFonts w:cstheme="minorHAnsi"/>
          <w:spacing w:val="-2"/>
        </w:rPr>
        <w:t xml:space="preserve"> 1492-4</w:t>
      </w:r>
      <w:r w:rsidRPr="00BF1631">
        <w:rPr>
          <w:rFonts w:cstheme="minorHAnsi"/>
          <w:spacing w:val="-2"/>
        </w:rPr>
        <w:t>)</w:t>
      </w:r>
    </w:p>
    <w:p w:rsidR="00BF1631" w:rsidRPr="00BF1631"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spacing w:val="-2"/>
        </w:rPr>
        <w:tab/>
        <w:t>In later (prose) texts, the PPs are fronted more often</w:t>
      </w:r>
      <w:r w:rsidR="00F7077E">
        <w:rPr>
          <w:rFonts w:cstheme="minorHAnsi"/>
          <w:spacing w:val="-2"/>
        </w:rPr>
        <w:t>, as in (45) to (47),</w:t>
      </w:r>
      <w:r w:rsidRPr="00BF1631">
        <w:rPr>
          <w:rFonts w:cstheme="minorHAnsi"/>
          <w:spacing w:val="-2"/>
        </w:rPr>
        <w:t xml:space="preserve"> and the objec</w:t>
      </w:r>
      <w:r w:rsidR="00F7077E">
        <w:rPr>
          <w:rFonts w:cstheme="minorHAnsi"/>
          <w:spacing w:val="-2"/>
        </w:rPr>
        <w:t>t is a demonstrative, as in (48</w:t>
      </w:r>
      <w:r w:rsidRPr="00BF1631">
        <w:rPr>
          <w:rFonts w:cstheme="minorHAnsi"/>
          <w:spacing w:val="-2"/>
        </w:rPr>
        <w:t xml:space="preserve">) </w:t>
      </w:r>
      <w:r w:rsidR="002A11DD">
        <w:rPr>
          <w:rFonts w:cstheme="minorHAnsi"/>
          <w:spacing w:val="-2"/>
        </w:rPr>
        <w:t>and (</w:t>
      </w:r>
      <w:r w:rsidR="00F7077E">
        <w:rPr>
          <w:rFonts w:cstheme="minorHAnsi"/>
          <w:spacing w:val="-2"/>
        </w:rPr>
        <w:t>49</w:t>
      </w:r>
      <w:r w:rsidRPr="00BF1631">
        <w:rPr>
          <w:rFonts w:cstheme="minorHAnsi"/>
          <w:spacing w:val="-2"/>
        </w:rPr>
        <w:t xml:space="preserve">). </w:t>
      </w:r>
      <w:r w:rsidR="000B4B6A">
        <w:rPr>
          <w:rFonts w:cstheme="minorHAnsi"/>
          <w:spacing w:val="-2"/>
        </w:rPr>
        <w:t xml:space="preserve">This is typical for languages like Old English that use the initial position for pragmatic linking, as mentioned in chapter 5. </w:t>
      </w:r>
      <w:r w:rsidRPr="00BF1631">
        <w:rPr>
          <w:rFonts w:cstheme="minorHAnsi"/>
          <w:spacing w:val="-2"/>
        </w:rPr>
        <w:t>These clauses</w:t>
      </w:r>
      <w:r w:rsidR="002A11DD">
        <w:rPr>
          <w:rFonts w:cstheme="minorHAnsi"/>
          <w:spacing w:val="-2"/>
        </w:rPr>
        <w:t xml:space="preserve"> are still independent, however</w:t>
      </w:r>
      <w:r w:rsidR="003A351A">
        <w:rPr>
          <w:rFonts w:cstheme="minorHAnsi"/>
          <w:spacing w:val="-2"/>
        </w:rPr>
        <w:t>, so that the P</w:t>
      </w:r>
      <w:r w:rsidR="000B4B6A">
        <w:rPr>
          <w:rFonts w:cstheme="minorHAnsi"/>
          <w:spacing w:val="-2"/>
        </w:rPr>
        <w:t>P has no subordinating function</w:t>
      </w:r>
      <w:r w:rsidR="002A11DD">
        <w:rPr>
          <w:rFonts w:cstheme="minorHAnsi"/>
          <w:spacing w:val="-2"/>
        </w:rPr>
        <w:t>.</w:t>
      </w:r>
    </w:p>
    <w:p w:rsidR="00BF1631" w:rsidRDefault="00BF1631" w:rsidP="00BF1631">
      <w:pPr>
        <w:spacing w:line="360" w:lineRule="auto"/>
        <w:contextualSpacing/>
        <w:rPr>
          <w:rFonts w:cstheme="minorHAnsi"/>
          <w:spacing w:val="-2"/>
        </w:rPr>
      </w:pPr>
    </w:p>
    <w:p w:rsidR="00F7077E" w:rsidRPr="00BF1631" w:rsidRDefault="00F7077E" w:rsidP="00F7077E">
      <w:pPr>
        <w:spacing w:line="360" w:lineRule="auto"/>
        <w:contextualSpacing/>
        <w:rPr>
          <w:rFonts w:cstheme="minorHAnsi"/>
          <w:spacing w:val="-2"/>
        </w:rPr>
      </w:pPr>
      <w:r>
        <w:rPr>
          <w:rFonts w:cstheme="minorHAnsi"/>
          <w:spacing w:val="-2"/>
        </w:rPr>
        <w:t>(45</w:t>
      </w:r>
      <w:r w:rsidRPr="00BF1631">
        <w:rPr>
          <w:rFonts w:cstheme="minorHAnsi"/>
          <w:spacing w:val="-2"/>
        </w:rPr>
        <w:t>)</w:t>
      </w:r>
      <w:r w:rsidRPr="00BF1631">
        <w:rPr>
          <w:rFonts w:cstheme="minorHAnsi"/>
          <w:spacing w:val="-2"/>
        </w:rPr>
        <w:tab/>
      </w:r>
      <w:r w:rsidRPr="002A11DD">
        <w:rPr>
          <w:rFonts w:cstheme="minorHAnsi"/>
          <w:i/>
          <w:spacing w:val="-2"/>
        </w:rPr>
        <w:t xml:space="preserve">Her Leo se æþela papa &amp; se halga forþferde, </w:t>
      </w:r>
      <w:r>
        <w:rPr>
          <w:rFonts w:cstheme="minorHAnsi"/>
          <w:i/>
          <w:spacing w:val="-2"/>
        </w:rPr>
        <w:tab/>
      </w:r>
      <w:r w:rsidRPr="002A11DD">
        <w:rPr>
          <w:rFonts w:cstheme="minorHAnsi"/>
          <w:i/>
          <w:spacing w:val="-2"/>
        </w:rPr>
        <w:t xml:space="preserve">&amp; </w:t>
      </w:r>
      <w:r w:rsidRPr="002A11DD">
        <w:rPr>
          <w:rFonts w:cstheme="minorHAnsi"/>
          <w:b/>
          <w:i/>
          <w:spacing w:val="-2"/>
        </w:rPr>
        <w:t>æfter him</w:t>
      </w:r>
      <w:r w:rsidRPr="002A11DD">
        <w:rPr>
          <w:rFonts w:cstheme="minorHAnsi"/>
          <w:i/>
          <w:spacing w:val="-2"/>
        </w:rPr>
        <w:t xml:space="preserve"> </w:t>
      </w:r>
      <w:r>
        <w:rPr>
          <w:rFonts w:cstheme="minorHAnsi"/>
          <w:i/>
          <w:spacing w:val="-2"/>
        </w:rPr>
        <w:tab/>
      </w:r>
      <w:r w:rsidRPr="002A11DD">
        <w:rPr>
          <w:rFonts w:cstheme="minorHAnsi"/>
          <w:i/>
          <w:spacing w:val="-2"/>
        </w:rPr>
        <w:t xml:space="preserve">Stephanus feng to rice. </w:t>
      </w:r>
    </w:p>
    <w:p w:rsidR="00F7077E" w:rsidRDefault="00F7077E" w:rsidP="00F7077E">
      <w:pPr>
        <w:spacing w:line="360" w:lineRule="auto"/>
        <w:contextualSpacing/>
        <w:rPr>
          <w:rFonts w:cstheme="minorHAnsi"/>
          <w:spacing w:val="-2"/>
        </w:rPr>
      </w:pPr>
      <w:r w:rsidRPr="00BF1631">
        <w:rPr>
          <w:rFonts w:cstheme="minorHAnsi"/>
          <w:spacing w:val="-2"/>
        </w:rPr>
        <w:tab/>
      </w:r>
      <w:r>
        <w:rPr>
          <w:rFonts w:cstheme="minorHAnsi"/>
          <w:spacing w:val="-2"/>
        </w:rPr>
        <w:t>Here Leo the noble pope and the holy died</w:t>
      </w:r>
      <w:r>
        <w:rPr>
          <w:rFonts w:cstheme="minorHAnsi"/>
          <w:spacing w:val="-2"/>
        </w:rPr>
        <w:tab/>
        <w:t>and after him</w:t>
      </w:r>
      <w:r>
        <w:rPr>
          <w:rFonts w:cstheme="minorHAnsi"/>
          <w:spacing w:val="-2"/>
        </w:rPr>
        <w:tab/>
        <w:t>Stephen started to rule</w:t>
      </w:r>
    </w:p>
    <w:p w:rsidR="00F7077E" w:rsidRDefault="00F7077E" w:rsidP="00F7077E">
      <w:pPr>
        <w:spacing w:line="360" w:lineRule="auto"/>
        <w:ind w:firstLine="720"/>
        <w:contextualSpacing/>
        <w:rPr>
          <w:rFonts w:cstheme="minorHAnsi"/>
          <w:spacing w:val="-2"/>
        </w:rPr>
      </w:pPr>
      <w:r w:rsidRPr="00BF1631">
        <w:rPr>
          <w:rFonts w:cstheme="minorHAnsi"/>
          <w:spacing w:val="-2"/>
        </w:rPr>
        <w:t>`In this year, Leo the noble and holy pope died and after him, Stephen started to rule</w:t>
      </w:r>
      <w:r>
        <w:rPr>
          <w:rFonts w:cstheme="minorHAnsi"/>
          <w:spacing w:val="-2"/>
        </w:rPr>
        <w:t xml:space="preserve">.' </w:t>
      </w:r>
    </w:p>
    <w:p w:rsidR="00F7077E" w:rsidRPr="00BF1631" w:rsidRDefault="00F7077E" w:rsidP="00F7077E">
      <w:pPr>
        <w:spacing w:line="360" w:lineRule="auto"/>
        <w:ind w:firstLine="720"/>
        <w:contextualSpacing/>
        <w:rPr>
          <w:rFonts w:cstheme="minorHAnsi"/>
          <w:spacing w:val="-2"/>
        </w:rPr>
      </w:pPr>
      <w:r>
        <w:rPr>
          <w:rFonts w:cstheme="minorHAnsi"/>
          <w:spacing w:val="-2"/>
        </w:rPr>
        <w:t>(Chronicle A, anno 814 [816]</w:t>
      </w:r>
      <w:r w:rsidRPr="00BF1631">
        <w:rPr>
          <w:rFonts w:cstheme="minorHAnsi"/>
          <w:spacing w:val="-2"/>
        </w:rPr>
        <w:t>)</w:t>
      </w:r>
    </w:p>
    <w:p w:rsidR="00F7077E" w:rsidRPr="00BF1631" w:rsidRDefault="00F7077E" w:rsidP="00F7077E">
      <w:pPr>
        <w:spacing w:line="360" w:lineRule="auto"/>
        <w:ind w:left="720" w:hanging="720"/>
        <w:contextualSpacing/>
        <w:rPr>
          <w:rFonts w:cstheme="minorHAnsi"/>
          <w:spacing w:val="-2"/>
        </w:rPr>
      </w:pPr>
      <w:r>
        <w:rPr>
          <w:rFonts w:cstheme="minorHAnsi"/>
          <w:spacing w:val="-2"/>
        </w:rPr>
        <w:t>(46</w:t>
      </w:r>
      <w:r w:rsidRPr="00BF1631">
        <w:rPr>
          <w:rFonts w:cstheme="minorHAnsi"/>
          <w:spacing w:val="-2"/>
        </w:rPr>
        <w:t>)</w:t>
      </w:r>
      <w:r w:rsidRPr="00BF1631">
        <w:rPr>
          <w:rFonts w:cstheme="minorHAnsi"/>
          <w:spacing w:val="-2"/>
        </w:rPr>
        <w:tab/>
      </w:r>
      <w:r w:rsidRPr="000214F1">
        <w:rPr>
          <w:rFonts w:cstheme="minorHAnsi"/>
          <w:i/>
          <w:spacing w:val="-2"/>
        </w:rPr>
        <w:t xml:space="preserve">&amp; þær wearþ Heahmund biscep ofslægen, &amp; fela godra monna; &amp; </w:t>
      </w:r>
      <w:r w:rsidRPr="000214F1">
        <w:rPr>
          <w:rFonts w:cstheme="minorHAnsi"/>
          <w:b/>
          <w:i/>
          <w:spacing w:val="-2"/>
        </w:rPr>
        <w:t>æfter þissum gefeohte</w:t>
      </w:r>
      <w:r w:rsidRPr="000214F1">
        <w:rPr>
          <w:rFonts w:cstheme="minorHAnsi"/>
          <w:i/>
          <w:spacing w:val="-2"/>
        </w:rPr>
        <w:t xml:space="preserve"> cuom micel sumorlida.</w:t>
      </w:r>
      <w:r w:rsidRPr="00BF1631">
        <w:rPr>
          <w:rFonts w:cstheme="minorHAnsi"/>
          <w:spacing w:val="-2"/>
        </w:rPr>
        <w:t xml:space="preserve"> </w:t>
      </w:r>
    </w:p>
    <w:p w:rsidR="00F7077E" w:rsidRPr="00BF1631" w:rsidRDefault="00F7077E" w:rsidP="00F7077E">
      <w:pPr>
        <w:spacing w:line="360" w:lineRule="auto"/>
        <w:ind w:left="720" w:hanging="720"/>
        <w:contextualSpacing/>
        <w:rPr>
          <w:rFonts w:cstheme="minorHAnsi"/>
          <w:spacing w:val="-2"/>
        </w:rPr>
      </w:pPr>
      <w:r w:rsidRPr="00BF1631">
        <w:rPr>
          <w:rFonts w:cstheme="minorHAnsi"/>
          <w:spacing w:val="-2"/>
        </w:rPr>
        <w:tab/>
        <w:t>`And there was Bishop H. killed and many good men, and after this fight came many summer troops.' (Chronicle A, anno 871)</w:t>
      </w:r>
    </w:p>
    <w:p w:rsidR="00F7077E" w:rsidRPr="00BF1631" w:rsidRDefault="00F7077E" w:rsidP="00F7077E">
      <w:pPr>
        <w:spacing w:line="360" w:lineRule="auto"/>
        <w:contextualSpacing/>
        <w:rPr>
          <w:rFonts w:cstheme="minorHAnsi"/>
          <w:spacing w:val="-2"/>
        </w:rPr>
      </w:pPr>
      <w:r>
        <w:rPr>
          <w:rFonts w:cstheme="minorHAnsi"/>
          <w:spacing w:val="-2"/>
        </w:rPr>
        <w:t>(47</w:t>
      </w:r>
      <w:r w:rsidRPr="00BF1631">
        <w:rPr>
          <w:rFonts w:cstheme="minorHAnsi"/>
          <w:spacing w:val="-2"/>
        </w:rPr>
        <w:t>)</w:t>
      </w:r>
      <w:r w:rsidRPr="00BF1631">
        <w:rPr>
          <w:rFonts w:cstheme="minorHAnsi"/>
          <w:spacing w:val="-2"/>
        </w:rPr>
        <w:tab/>
      </w:r>
      <w:r w:rsidRPr="005A2132">
        <w:rPr>
          <w:rFonts w:cstheme="minorHAnsi"/>
          <w:i/>
          <w:spacing w:val="-2"/>
        </w:rPr>
        <w:t xml:space="preserve">Her forðferde Wulfstan diacon on Cilda mæssedæge 7 </w:t>
      </w:r>
      <w:r w:rsidRPr="005A2132">
        <w:rPr>
          <w:rFonts w:cstheme="minorHAnsi"/>
          <w:b/>
          <w:i/>
          <w:spacing w:val="-2"/>
        </w:rPr>
        <w:t>æfter þon</w:t>
      </w:r>
      <w:r w:rsidRPr="005A2132">
        <w:rPr>
          <w:rFonts w:cstheme="minorHAnsi"/>
          <w:i/>
          <w:spacing w:val="-2"/>
        </w:rPr>
        <w:t xml:space="preserve"> forðferde Gyric mæsse preost.</w:t>
      </w:r>
    </w:p>
    <w:p w:rsidR="00F7077E" w:rsidRPr="00BF1631" w:rsidRDefault="00F7077E" w:rsidP="00F7077E">
      <w:pPr>
        <w:spacing w:line="360" w:lineRule="auto"/>
        <w:ind w:left="720" w:hanging="720"/>
        <w:contextualSpacing/>
        <w:rPr>
          <w:rFonts w:cstheme="minorHAnsi"/>
          <w:spacing w:val="-2"/>
        </w:rPr>
      </w:pPr>
      <w:r w:rsidRPr="00BF1631">
        <w:rPr>
          <w:rFonts w:cstheme="minorHAnsi"/>
          <w:spacing w:val="-2"/>
        </w:rPr>
        <w:tab/>
        <w:t xml:space="preserve">`In this year died Wulfstan deacon ...  and after that died Gyric the mass-priest.' </w:t>
      </w:r>
      <w:r w:rsidRPr="00BF1631">
        <w:rPr>
          <w:rFonts w:cstheme="minorHAnsi"/>
          <w:spacing w:val="-2"/>
        </w:rPr>
        <w:tab/>
        <w:t>(Chro</w:t>
      </w:r>
      <w:r>
        <w:rPr>
          <w:rFonts w:cstheme="minorHAnsi"/>
          <w:spacing w:val="-2"/>
        </w:rPr>
        <w:t>nicle A, entry for the year 963</w:t>
      </w:r>
      <w:r w:rsidRPr="00BF1631">
        <w:rPr>
          <w:rFonts w:cstheme="minorHAnsi"/>
          <w:spacing w:val="-2"/>
        </w:rPr>
        <w:t>)</w:t>
      </w:r>
    </w:p>
    <w:p w:rsidR="00BF1631" w:rsidRPr="00817936" w:rsidRDefault="00BF1631" w:rsidP="00BF1631">
      <w:pPr>
        <w:spacing w:line="360" w:lineRule="auto"/>
        <w:contextualSpacing/>
        <w:rPr>
          <w:rFonts w:cstheme="minorHAnsi"/>
          <w:i/>
          <w:spacing w:val="-2"/>
        </w:rPr>
      </w:pPr>
      <w:r w:rsidRPr="00BF1631">
        <w:rPr>
          <w:rFonts w:cstheme="minorHAnsi"/>
          <w:spacing w:val="-2"/>
        </w:rPr>
        <w:t>(</w:t>
      </w:r>
      <w:r w:rsidR="00F7077E">
        <w:rPr>
          <w:rFonts w:cstheme="minorHAnsi"/>
          <w:spacing w:val="-2"/>
        </w:rPr>
        <w:t>48</w:t>
      </w:r>
      <w:r w:rsidRPr="00BF1631">
        <w:rPr>
          <w:rFonts w:cstheme="minorHAnsi"/>
          <w:spacing w:val="-2"/>
        </w:rPr>
        <w:t>)</w:t>
      </w:r>
      <w:r w:rsidRPr="00BF1631">
        <w:rPr>
          <w:rFonts w:cstheme="minorHAnsi"/>
          <w:spacing w:val="-2"/>
        </w:rPr>
        <w:tab/>
      </w:r>
      <w:r w:rsidRPr="00817936">
        <w:rPr>
          <w:rFonts w:cstheme="minorHAnsi"/>
          <w:i/>
          <w:spacing w:val="-2"/>
        </w:rPr>
        <w:t xml:space="preserve">Þa </w:t>
      </w:r>
      <w:r w:rsidR="002A11DD">
        <w:rPr>
          <w:rFonts w:cstheme="minorHAnsi"/>
          <w:i/>
          <w:spacing w:val="-2"/>
        </w:rPr>
        <w:tab/>
      </w:r>
      <w:r w:rsidRPr="00817936">
        <w:rPr>
          <w:rFonts w:cstheme="minorHAnsi"/>
          <w:b/>
          <w:i/>
          <w:spacing w:val="-2"/>
        </w:rPr>
        <w:t xml:space="preserve">æfter </w:t>
      </w:r>
      <w:r w:rsidR="002A11DD">
        <w:rPr>
          <w:rFonts w:cstheme="minorHAnsi"/>
          <w:b/>
          <w:i/>
          <w:spacing w:val="-2"/>
        </w:rPr>
        <w:tab/>
      </w:r>
      <w:r w:rsidRPr="00817936">
        <w:rPr>
          <w:rFonts w:cstheme="minorHAnsi"/>
          <w:b/>
          <w:i/>
          <w:spacing w:val="-2"/>
        </w:rPr>
        <w:t>þam</w:t>
      </w:r>
      <w:r w:rsidRPr="00817936">
        <w:rPr>
          <w:rFonts w:cstheme="minorHAnsi"/>
          <w:i/>
          <w:spacing w:val="-2"/>
        </w:rPr>
        <w:t xml:space="preserve"> </w:t>
      </w:r>
      <w:r w:rsidR="002A11DD">
        <w:rPr>
          <w:rFonts w:cstheme="minorHAnsi"/>
          <w:i/>
          <w:spacing w:val="-2"/>
        </w:rPr>
        <w:tab/>
      </w:r>
      <w:r w:rsidRPr="00817936">
        <w:rPr>
          <w:rFonts w:cstheme="minorHAnsi"/>
          <w:i/>
          <w:spacing w:val="-2"/>
        </w:rPr>
        <w:t xml:space="preserve">for </w:t>
      </w:r>
      <w:r w:rsidR="002A11DD">
        <w:rPr>
          <w:rFonts w:cstheme="minorHAnsi"/>
          <w:i/>
          <w:spacing w:val="-2"/>
        </w:rPr>
        <w:tab/>
      </w:r>
      <w:r w:rsidRPr="00817936">
        <w:rPr>
          <w:rFonts w:cstheme="minorHAnsi"/>
          <w:i/>
          <w:spacing w:val="-2"/>
        </w:rPr>
        <w:t xml:space="preserve">se </w:t>
      </w:r>
      <w:r w:rsidR="002A11DD">
        <w:rPr>
          <w:rFonts w:cstheme="minorHAnsi"/>
          <w:i/>
          <w:spacing w:val="-2"/>
        </w:rPr>
        <w:tab/>
      </w:r>
      <w:r w:rsidRPr="00817936">
        <w:rPr>
          <w:rFonts w:cstheme="minorHAnsi"/>
          <w:i/>
          <w:spacing w:val="-2"/>
        </w:rPr>
        <w:t xml:space="preserve">here </w:t>
      </w:r>
      <w:r w:rsidR="002A11DD">
        <w:rPr>
          <w:rFonts w:cstheme="minorHAnsi"/>
          <w:i/>
          <w:spacing w:val="-2"/>
        </w:rPr>
        <w:tab/>
      </w:r>
      <w:r w:rsidRPr="00817936">
        <w:rPr>
          <w:rFonts w:cstheme="minorHAnsi"/>
          <w:i/>
          <w:spacing w:val="-2"/>
        </w:rPr>
        <w:t xml:space="preserve">eall </w:t>
      </w:r>
      <w:r w:rsidR="002A11DD">
        <w:rPr>
          <w:rFonts w:cstheme="minorHAnsi"/>
          <w:i/>
          <w:spacing w:val="-2"/>
        </w:rPr>
        <w:tab/>
      </w:r>
      <w:r w:rsidRPr="00817936">
        <w:rPr>
          <w:rFonts w:cstheme="minorHAnsi"/>
          <w:i/>
          <w:spacing w:val="-2"/>
        </w:rPr>
        <w:t>up</w:t>
      </w:r>
      <w:r w:rsidR="000214F1">
        <w:rPr>
          <w:rFonts w:cstheme="minorHAnsi"/>
          <w:i/>
          <w:spacing w:val="-2"/>
        </w:rPr>
        <w:t>.</w:t>
      </w:r>
    </w:p>
    <w:p w:rsidR="002A11DD" w:rsidRDefault="002A11DD" w:rsidP="00BF1631">
      <w:pPr>
        <w:spacing w:line="360" w:lineRule="auto"/>
        <w:contextualSpacing/>
        <w:rPr>
          <w:rFonts w:cstheme="minorHAnsi"/>
          <w:spacing w:val="-2"/>
        </w:rPr>
      </w:pPr>
      <w:r>
        <w:rPr>
          <w:rFonts w:cstheme="minorHAnsi"/>
          <w:spacing w:val="-2"/>
        </w:rPr>
        <w:tab/>
        <w:t>Then</w:t>
      </w:r>
      <w:r>
        <w:rPr>
          <w:rFonts w:cstheme="minorHAnsi"/>
          <w:spacing w:val="-2"/>
        </w:rPr>
        <w:tab/>
        <w:t>after</w:t>
      </w:r>
      <w:r>
        <w:rPr>
          <w:rFonts w:cstheme="minorHAnsi"/>
          <w:spacing w:val="-2"/>
        </w:rPr>
        <w:tab/>
        <w:t>that</w:t>
      </w:r>
      <w:r>
        <w:rPr>
          <w:rFonts w:cstheme="minorHAnsi"/>
          <w:spacing w:val="-2"/>
        </w:rPr>
        <w:tab/>
        <w:t>went</w:t>
      </w:r>
      <w:r>
        <w:rPr>
          <w:rFonts w:cstheme="minorHAnsi"/>
          <w:spacing w:val="-2"/>
        </w:rPr>
        <w:tab/>
        <w:t>that</w:t>
      </w:r>
      <w:r>
        <w:rPr>
          <w:rFonts w:cstheme="minorHAnsi"/>
          <w:spacing w:val="-2"/>
        </w:rPr>
        <w:tab/>
        <w:t>army</w:t>
      </w:r>
      <w:r>
        <w:rPr>
          <w:rFonts w:cstheme="minorHAnsi"/>
          <w:spacing w:val="-2"/>
        </w:rPr>
        <w:tab/>
        <w:t>all</w:t>
      </w:r>
      <w:r>
        <w:rPr>
          <w:rFonts w:cstheme="minorHAnsi"/>
          <w:spacing w:val="-2"/>
        </w:rPr>
        <w:tab/>
        <w:t>up</w:t>
      </w:r>
    </w:p>
    <w:p w:rsidR="00BF1631" w:rsidRPr="00BF1631" w:rsidRDefault="00BF1631" w:rsidP="00BF1631">
      <w:pPr>
        <w:spacing w:line="360" w:lineRule="auto"/>
        <w:contextualSpacing/>
        <w:rPr>
          <w:rFonts w:cstheme="minorHAnsi"/>
          <w:spacing w:val="-2"/>
        </w:rPr>
      </w:pPr>
      <w:r w:rsidRPr="00BF1631">
        <w:rPr>
          <w:rFonts w:cstheme="minorHAnsi"/>
          <w:spacing w:val="-2"/>
        </w:rPr>
        <w:tab/>
        <w:t>'Then after that went the army all there.' (Chronicle A, entry for the year 918)</w:t>
      </w:r>
    </w:p>
    <w:p w:rsidR="00BF1631" w:rsidRPr="002A11DD" w:rsidRDefault="00F7077E" w:rsidP="00BF1631">
      <w:pPr>
        <w:spacing w:line="360" w:lineRule="auto"/>
        <w:contextualSpacing/>
        <w:rPr>
          <w:rFonts w:cstheme="minorHAnsi"/>
          <w:i/>
          <w:spacing w:val="-2"/>
        </w:rPr>
      </w:pPr>
      <w:r>
        <w:rPr>
          <w:rFonts w:cstheme="minorHAnsi"/>
          <w:spacing w:val="-2"/>
        </w:rPr>
        <w:lastRenderedPageBreak/>
        <w:t>(49</w:t>
      </w:r>
      <w:r w:rsidR="00BF1631" w:rsidRPr="00BF1631">
        <w:rPr>
          <w:rFonts w:cstheme="minorHAnsi"/>
          <w:spacing w:val="-2"/>
        </w:rPr>
        <w:t>)</w:t>
      </w:r>
      <w:r w:rsidR="00BF1631" w:rsidRPr="00BF1631">
        <w:rPr>
          <w:rFonts w:cstheme="minorHAnsi"/>
          <w:spacing w:val="-2"/>
        </w:rPr>
        <w:tab/>
      </w:r>
      <w:r w:rsidR="00BF1631" w:rsidRPr="002A11DD">
        <w:rPr>
          <w:rFonts w:cstheme="minorHAnsi"/>
          <w:b/>
          <w:i/>
          <w:spacing w:val="-2"/>
        </w:rPr>
        <w:t xml:space="preserve">Æfter </w:t>
      </w:r>
      <w:r w:rsidR="00090B4E">
        <w:rPr>
          <w:rFonts w:cstheme="minorHAnsi"/>
          <w:b/>
          <w:i/>
          <w:spacing w:val="-2"/>
        </w:rPr>
        <w:tab/>
      </w:r>
      <w:r w:rsidR="00BF1631" w:rsidRPr="002A11DD">
        <w:rPr>
          <w:rFonts w:cstheme="minorHAnsi"/>
          <w:b/>
          <w:i/>
          <w:spacing w:val="-2"/>
        </w:rPr>
        <w:t>þysan</w:t>
      </w:r>
      <w:r w:rsidR="00BF1631" w:rsidRPr="002A11DD">
        <w:rPr>
          <w:rFonts w:cstheme="minorHAnsi"/>
          <w:i/>
          <w:spacing w:val="-2"/>
        </w:rPr>
        <w:t xml:space="preserve"> </w:t>
      </w:r>
      <w:r w:rsidR="00090B4E">
        <w:rPr>
          <w:rFonts w:cstheme="minorHAnsi"/>
          <w:i/>
          <w:spacing w:val="-2"/>
        </w:rPr>
        <w:tab/>
      </w:r>
      <w:r w:rsidR="00BF1631" w:rsidRPr="002A11DD">
        <w:rPr>
          <w:rFonts w:cstheme="minorHAnsi"/>
          <w:i/>
          <w:spacing w:val="-2"/>
        </w:rPr>
        <w:t xml:space="preserve">com </w:t>
      </w:r>
      <w:r w:rsidR="00090B4E">
        <w:rPr>
          <w:rFonts w:cstheme="minorHAnsi"/>
          <w:i/>
          <w:spacing w:val="-2"/>
        </w:rPr>
        <w:tab/>
      </w:r>
      <w:r w:rsidR="00BF1631" w:rsidRPr="002A11DD">
        <w:rPr>
          <w:rFonts w:cstheme="minorHAnsi"/>
          <w:i/>
          <w:spacing w:val="-2"/>
        </w:rPr>
        <w:t>Thomas to Cantwarebyri</w:t>
      </w:r>
      <w:r w:rsidR="000214F1">
        <w:rPr>
          <w:rFonts w:cstheme="minorHAnsi"/>
          <w:i/>
          <w:spacing w:val="-2"/>
        </w:rPr>
        <w:t>.</w:t>
      </w:r>
    </w:p>
    <w:p w:rsidR="00090B4E" w:rsidRDefault="00090B4E" w:rsidP="00BF1631">
      <w:pPr>
        <w:spacing w:line="360" w:lineRule="auto"/>
        <w:contextualSpacing/>
        <w:rPr>
          <w:rFonts w:cstheme="minorHAnsi"/>
          <w:spacing w:val="-2"/>
        </w:rPr>
      </w:pPr>
      <w:r>
        <w:rPr>
          <w:rFonts w:cstheme="minorHAnsi"/>
          <w:spacing w:val="-2"/>
        </w:rPr>
        <w:tab/>
        <w:t xml:space="preserve">after </w:t>
      </w:r>
      <w:r>
        <w:rPr>
          <w:rFonts w:cstheme="minorHAnsi"/>
          <w:spacing w:val="-2"/>
        </w:rPr>
        <w:tab/>
        <w:t xml:space="preserve">this </w:t>
      </w:r>
      <w:r>
        <w:rPr>
          <w:rFonts w:cstheme="minorHAnsi"/>
          <w:spacing w:val="-2"/>
        </w:rPr>
        <w:tab/>
        <w:t xml:space="preserve">came </w:t>
      </w:r>
      <w:r>
        <w:rPr>
          <w:rFonts w:cstheme="minorHAnsi"/>
          <w:spacing w:val="-2"/>
        </w:rPr>
        <w:tab/>
        <w:t>Thomas to Canterbury</w:t>
      </w:r>
    </w:p>
    <w:p w:rsidR="00BF1631" w:rsidRPr="00BF1631" w:rsidRDefault="00BF1631" w:rsidP="00BF1631">
      <w:pPr>
        <w:spacing w:line="360" w:lineRule="auto"/>
        <w:contextualSpacing/>
        <w:rPr>
          <w:rFonts w:cstheme="minorHAnsi"/>
          <w:spacing w:val="-2"/>
        </w:rPr>
      </w:pPr>
      <w:r w:rsidRPr="00BF1631">
        <w:rPr>
          <w:rFonts w:cstheme="minorHAnsi"/>
          <w:spacing w:val="-2"/>
        </w:rPr>
        <w:tab/>
        <w:t>`After this, Thomas came to Canterbury.'</w:t>
      </w:r>
    </w:p>
    <w:p w:rsidR="00BF1631" w:rsidRPr="00BF1631" w:rsidRDefault="00BF1631" w:rsidP="00BF1631">
      <w:pPr>
        <w:spacing w:line="360" w:lineRule="auto"/>
        <w:contextualSpacing/>
        <w:rPr>
          <w:rFonts w:cstheme="minorHAnsi"/>
          <w:spacing w:val="-2"/>
        </w:rPr>
      </w:pPr>
      <w:r w:rsidRPr="00BF1631">
        <w:rPr>
          <w:rFonts w:cstheme="minorHAnsi"/>
          <w:spacing w:val="-2"/>
        </w:rPr>
        <w:tab/>
        <w:t>(Chronicle A, entry for the year 1070)</w:t>
      </w:r>
    </w:p>
    <w:p w:rsidR="005A2132" w:rsidRDefault="005A2132" w:rsidP="005A2132">
      <w:pPr>
        <w:spacing w:line="360" w:lineRule="auto"/>
        <w:contextualSpacing/>
        <w:rPr>
          <w:rFonts w:cstheme="minorHAnsi"/>
          <w:i/>
          <w:spacing w:val="-2"/>
        </w:rPr>
      </w:pPr>
    </w:p>
    <w:p w:rsidR="005A2132" w:rsidRPr="00BF1631" w:rsidRDefault="00E42106" w:rsidP="005A2132">
      <w:pPr>
        <w:spacing w:line="360" w:lineRule="auto"/>
        <w:contextualSpacing/>
        <w:rPr>
          <w:rFonts w:cstheme="minorHAnsi"/>
          <w:spacing w:val="-2"/>
        </w:rPr>
      </w:pPr>
      <w:r>
        <w:rPr>
          <w:rFonts w:cstheme="minorHAnsi"/>
          <w:spacing w:val="-2"/>
        </w:rPr>
        <w:t>In Table 6.1</w:t>
      </w:r>
      <w:r w:rsidR="005A2132">
        <w:rPr>
          <w:rFonts w:cstheme="minorHAnsi"/>
          <w:spacing w:val="-2"/>
        </w:rPr>
        <w:t>, figures are given for three sta</w:t>
      </w:r>
      <w:r w:rsidR="00B24336">
        <w:rPr>
          <w:rFonts w:cstheme="minorHAnsi"/>
          <w:spacing w:val="-2"/>
        </w:rPr>
        <w:t xml:space="preserve">ges of Old English, </w:t>
      </w:r>
      <w:r w:rsidR="00100119">
        <w:rPr>
          <w:rFonts w:cstheme="minorHAnsi"/>
          <w:spacing w:val="-2"/>
        </w:rPr>
        <w:t xml:space="preserve">(a) </w:t>
      </w:r>
      <w:r w:rsidR="00B24336">
        <w:rPr>
          <w:rFonts w:cstheme="minorHAnsi"/>
          <w:spacing w:val="-2"/>
        </w:rPr>
        <w:t>the stage with a PP predominantly inside the VP</w:t>
      </w:r>
      <w:r w:rsidR="005A2132">
        <w:rPr>
          <w:rFonts w:cstheme="minorHAnsi"/>
          <w:spacing w:val="-2"/>
        </w:rPr>
        <w:t xml:space="preserve">, represented by Beowulf, </w:t>
      </w:r>
      <w:r w:rsidR="00B24336">
        <w:rPr>
          <w:rFonts w:cstheme="minorHAnsi"/>
          <w:spacing w:val="-2"/>
        </w:rPr>
        <w:t xml:space="preserve">(b) the stage with </w:t>
      </w:r>
      <w:r w:rsidR="00C53C58">
        <w:rPr>
          <w:rFonts w:cstheme="minorHAnsi"/>
          <w:spacing w:val="-2"/>
        </w:rPr>
        <w:t>some topicalization</w:t>
      </w:r>
      <w:r w:rsidR="00B24336">
        <w:rPr>
          <w:rFonts w:cstheme="minorHAnsi"/>
          <w:spacing w:val="-2"/>
        </w:rPr>
        <w:t>, represented by the early version</w:t>
      </w:r>
      <w:r w:rsidR="005A2132">
        <w:rPr>
          <w:rFonts w:cstheme="minorHAnsi"/>
          <w:spacing w:val="-2"/>
        </w:rPr>
        <w:t xml:space="preserve"> of </w:t>
      </w:r>
      <w:r w:rsidR="005A2132">
        <w:rPr>
          <w:rFonts w:cstheme="minorHAnsi"/>
          <w:i/>
          <w:spacing w:val="-2"/>
        </w:rPr>
        <w:t>The Anglo Saxon Chronicle</w:t>
      </w:r>
      <w:r w:rsidR="00B24336" w:rsidRPr="00B24336">
        <w:rPr>
          <w:rFonts w:cstheme="minorHAnsi"/>
          <w:spacing w:val="-2"/>
        </w:rPr>
        <w:t xml:space="preserve"> </w:t>
      </w:r>
      <w:r w:rsidR="00B24336">
        <w:rPr>
          <w:rFonts w:cstheme="minorHAnsi"/>
          <w:spacing w:val="-2"/>
        </w:rPr>
        <w:t xml:space="preserve">up to 891, and (c) the stage </w:t>
      </w:r>
      <w:r w:rsidR="00C53C58">
        <w:rPr>
          <w:rFonts w:cstheme="minorHAnsi"/>
          <w:spacing w:val="-2"/>
        </w:rPr>
        <w:t xml:space="preserve">with frequent topicalization </w:t>
      </w:r>
      <w:r w:rsidR="00B24336">
        <w:rPr>
          <w:rFonts w:cstheme="minorHAnsi"/>
          <w:spacing w:val="-2"/>
        </w:rPr>
        <w:t xml:space="preserve">where </w:t>
      </w:r>
      <w:r w:rsidR="00C53C58">
        <w:rPr>
          <w:rFonts w:cstheme="minorHAnsi"/>
          <w:spacing w:val="-2"/>
        </w:rPr>
        <w:t xml:space="preserve">the adverb’s </w:t>
      </w:r>
      <w:r w:rsidR="00B24336">
        <w:rPr>
          <w:rFonts w:cstheme="minorHAnsi"/>
          <w:spacing w:val="-2"/>
        </w:rPr>
        <w:t>VP-origin</w:t>
      </w:r>
      <w:r w:rsidR="00C53C58">
        <w:rPr>
          <w:rFonts w:cstheme="minorHAnsi"/>
          <w:spacing w:val="-2"/>
        </w:rPr>
        <w:t xml:space="preserve"> </w:t>
      </w:r>
      <w:r w:rsidR="00B24336">
        <w:rPr>
          <w:rFonts w:cstheme="minorHAnsi"/>
          <w:spacing w:val="-2"/>
        </w:rPr>
        <w:t xml:space="preserve">is less </w:t>
      </w:r>
      <w:r w:rsidR="00C53C58">
        <w:rPr>
          <w:rFonts w:cstheme="minorHAnsi"/>
          <w:spacing w:val="-2"/>
        </w:rPr>
        <w:t>obvious to the language learner</w:t>
      </w:r>
      <w:r w:rsidR="00B24336">
        <w:rPr>
          <w:rFonts w:cstheme="minorHAnsi"/>
          <w:spacing w:val="-2"/>
        </w:rPr>
        <w:t>, represented by the same</w:t>
      </w:r>
      <w:r w:rsidR="005A2132">
        <w:rPr>
          <w:rFonts w:cstheme="minorHAnsi"/>
          <w:spacing w:val="-2"/>
        </w:rPr>
        <w:t xml:space="preserve"> chronicle</w:t>
      </w:r>
      <w:r w:rsidR="00B24336">
        <w:rPr>
          <w:rFonts w:cstheme="minorHAnsi"/>
          <w:spacing w:val="-2"/>
        </w:rPr>
        <w:t xml:space="preserve"> in</w:t>
      </w:r>
      <w:r w:rsidR="005A2132" w:rsidRPr="00BF1631">
        <w:rPr>
          <w:rFonts w:cstheme="minorHAnsi"/>
          <w:spacing w:val="-2"/>
        </w:rPr>
        <w:t xml:space="preserve"> entries </w:t>
      </w:r>
      <w:r w:rsidR="00B24336">
        <w:rPr>
          <w:rFonts w:cstheme="minorHAnsi"/>
          <w:spacing w:val="-2"/>
        </w:rPr>
        <w:t>after 892</w:t>
      </w:r>
      <w:r w:rsidR="005A2132" w:rsidRPr="00BF1631">
        <w:rPr>
          <w:rFonts w:cstheme="minorHAnsi"/>
          <w:spacing w:val="-2"/>
        </w:rPr>
        <w:t xml:space="preserve">. </w:t>
      </w:r>
    </w:p>
    <w:p w:rsidR="005A2132" w:rsidRPr="00BF1631" w:rsidRDefault="005A2132" w:rsidP="005A2132">
      <w:pPr>
        <w:spacing w:line="360" w:lineRule="auto"/>
        <w:contextualSpacing/>
        <w:rPr>
          <w:rFonts w:cstheme="minorHAnsi"/>
          <w:spacing w:val="-2"/>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5A2132" w:rsidRPr="00BF1631" w:rsidTr="00C666BC">
        <w:tc>
          <w:tcPr>
            <w:tcW w:w="8856" w:type="dxa"/>
          </w:tcPr>
          <w:p w:rsidR="005A2132" w:rsidRPr="00BF1631" w:rsidRDefault="005A2132" w:rsidP="00C666BC">
            <w:pPr>
              <w:spacing w:line="360" w:lineRule="auto"/>
              <w:contextualSpacing/>
              <w:rPr>
                <w:rFonts w:cstheme="minorHAnsi"/>
                <w:spacing w:val="-2"/>
              </w:rPr>
            </w:pPr>
            <w:r w:rsidRPr="00BF1631">
              <w:rPr>
                <w:rFonts w:cstheme="minorHAnsi"/>
                <w:spacing w:val="-2"/>
              </w:rPr>
              <w:tab/>
            </w:r>
            <w:r w:rsidRPr="00BF1631">
              <w:rPr>
                <w:rFonts w:cstheme="minorHAnsi"/>
                <w:spacing w:val="-2"/>
              </w:rPr>
              <w:tab/>
            </w:r>
            <w:r w:rsidRPr="00BF1631">
              <w:rPr>
                <w:rFonts w:cstheme="minorHAnsi"/>
                <w:spacing w:val="-2"/>
              </w:rPr>
              <w:tab/>
              <w:t>Beowulf</w:t>
            </w:r>
            <w:r w:rsidRPr="00BF1631">
              <w:rPr>
                <w:rFonts w:cstheme="minorHAnsi"/>
                <w:spacing w:val="-2"/>
              </w:rPr>
              <w:tab/>
            </w:r>
            <w:r w:rsidRPr="00BF1631">
              <w:rPr>
                <w:rFonts w:cstheme="minorHAnsi"/>
                <w:spacing w:val="-2"/>
              </w:rPr>
              <w:tab/>
              <w:t>Chron A &lt;892</w:t>
            </w:r>
            <w:r w:rsidRPr="00BF1631">
              <w:rPr>
                <w:rFonts w:cstheme="minorHAnsi"/>
                <w:spacing w:val="-2"/>
              </w:rPr>
              <w:tab/>
            </w:r>
            <w:r w:rsidRPr="00BF1631">
              <w:rPr>
                <w:rFonts w:cstheme="minorHAnsi"/>
                <w:spacing w:val="-2"/>
              </w:rPr>
              <w:tab/>
              <w:t>Chron A &gt;892</w:t>
            </w:r>
          </w:p>
          <w:p w:rsidR="00C53C58" w:rsidRDefault="00C53C58" w:rsidP="00C666BC">
            <w:pPr>
              <w:spacing w:line="360" w:lineRule="auto"/>
              <w:contextualSpacing/>
              <w:rPr>
                <w:rFonts w:cstheme="minorHAnsi"/>
                <w:spacing w:val="-2"/>
              </w:rPr>
            </w:pPr>
            <w:r>
              <w:rPr>
                <w:rFonts w:cstheme="minorHAnsi"/>
                <w:spacing w:val="-2"/>
              </w:rPr>
              <w:t>Topicalization</w:t>
            </w:r>
            <w:r w:rsidRPr="00BF1631">
              <w:rPr>
                <w:rFonts w:cstheme="minorHAnsi"/>
                <w:spacing w:val="-2"/>
              </w:rPr>
              <w:tab/>
            </w:r>
            <w:r w:rsidRPr="00BF1631">
              <w:rPr>
                <w:rFonts w:cstheme="minorHAnsi"/>
                <w:spacing w:val="-2"/>
              </w:rPr>
              <w:tab/>
              <w:t>2</w:t>
            </w:r>
            <w:r>
              <w:rPr>
                <w:rFonts w:cstheme="minorHAnsi"/>
                <w:spacing w:val="-2"/>
              </w:rPr>
              <w:t>/65 = 3%</w:t>
            </w:r>
            <w:r>
              <w:rPr>
                <w:rFonts w:cstheme="minorHAnsi"/>
                <w:spacing w:val="-2"/>
              </w:rPr>
              <w:tab/>
            </w:r>
            <w:r>
              <w:rPr>
                <w:rFonts w:cstheme="minorHAnsi"/>
                <w:spacing w:val="-2"/>
              </w:rPr>
              <w:tab/>
              <w:t>7/26 = 27%</w:t>
            </w:r>
            <w:r>
              <w:rPr>
                <w:rFonts w:cstheme="minorHAnsi"/>
                <w:spacing w:val="-2"/>
              </w:rPr>
              <w:tab/>
            </w:r>
            <w:r>
              <w:rPr>
                <w:rFonts w:cstheme="minorHAnsi"/>
                <w:spacing w:val="-2"/>
              </w:rPr>
              <w:tab/>
              <w:t>12/22 = 54.5</w:t>
            </w:r>
            <w:r w:rsidRPr="00BF1631">
              <w:rPr>
                <w:rFonts w:cstheme="minorHAnsi"/>
                <w:spacing w:val="-2"/>
              </w:rPr>
              <w:t>%</w:t>
            </w:r>
          </w:p>
          <w:p w:rsidR="005A2132" w:rsidRPr="00BF1631" w:rsidRDefault="00B24336" w:rsidP="00C666BC">
            <w:pPr>
              <w:spacing w:line="360" w:lineRule="auto"/>
              <w:contextualSpacing/>
              <w:rPr>
                <w:rFonts w:cstheme="minorHAnsi"/>
                <w:spacing w:val="-2"/>
              </w:rPr>
            </w:pPr>
            <w:r>
              <w:rPr>
                <w:rFonts w:cstheme="minorHAnsi"/>
                <w:spacing w:val="-2"/>
              </w:rPr>
              <w:t>Dem objects</w:t>
            </w:r>
            <w:r>
              <w:rPr>
                <w:rFonts w:cstheme="minorHAnsi"/>
                <w:spacing w:val="-2"/>
              </w:rPr>
              <w:tab/>
            </w:r>
            <w:r>
              <w:rPr>
                <w:rFonts w:cstheme="minorHAnsi"/>
                <w:spacing w:val="-2"/>
              </w:rPr>
              <w:tab/>
              <w:t>2/65 = 3%</w:t>
            </w:r>
            <w:r>
              <w:rPr>
                <w:rFonts w:cstheme="minorHAnsi"/>
                <w:spacing w:val="-2"/>
              </w:rPr>
              <w:tab/>
            </w:r>
            <w:r>
              <w:rPr>
                <w:rFonts w:cstheme="minorHAnsi"/>
                <w:spacing w:val="-2"/>
              </w:rPr>
              <w:tab/>
              <w:t>2/26 = 7.7</w:t>
            </w:r>
            <w:r w:rsidR="00C53C58">
              <w:rPr>
                <w:rFonts w:cstheme="minorHAnsi"/>
                <w:spacing w:val="-2"/>
              </w:rPr>
              <w:t>%</w:t>
            </w:r>
            <w:r w:rsidR="00C53C58">
              <w:rPr>
                <w:rFonts w:cstheme="minorHAnsi"/>
                <w:spacing w:val="-2"/>
              </w:rPr>
              <w:tab/>
            </w:r>
            <w:r w:rsidR="00C53C58">
              <w:rPr>
                <w:rFonts w:cstheme="minorHAnsi"/>
                <w:spacing w:val="-2"/>
              </w:rPr>
              <w:tab/>
              <w:t>17/22 = 77%</w:t>
            </w:r>
          </w:p>
        </w:tc>
      </w:tr>
    </w:tbl>
    <w:p w:rsidR="005A2132" w:rsidRPr="00BF1631" w:rsidRDefault="003A351A" w:rsidP="005A2132">
      <w:pPr>
        <w:spacing w:line="360" w:lineRule="auto"/>
        <w:contextualSpacing/>
        <w:rPr>
          <w:rFonts w:cstheme="minorHAnsi"/>
          <w:spacing w:val="-2"/>
        </w:rPr>
      </w:pPr>
      <w:r>
        <w:rPr>
          <w:rFonts w:cstheme="minorHAnsi"/>
          <w:spacing w:val="-2"/>
        </w:rPr>
        <w:t>Table 6.1</w:t>
      </w:r>
      <w:r w:rsidR="005A2132" w:rsidRPr="00BF1631">
        <w:rPr>
          <w:rFonts w:cstheme="minorHAnsi"/>
          <w:spacing w:val="-2"/>
        </w:rPr>
        <w:t xml:space="preserve">. </w:t>
      </w:r>
      <w:r w:rsidR="005A2132" w:rsidRPr="00BF1631">
        <w:rPr>
          <w:rFonts w:cstheme="minorHAnsi"/>
          <w:spacing w:val="-2"/>
        </w:rPr>
        <w:tab/>
        <w:t xml:space="preserve">Numbers and percentages of demonstrative objects (Dem) with </w:t>
      </w:r>
      <w:r w:rsidR="005A2132" w:rsidRPr="00BF1631">
        <w:rPr>
          <w:rFonts w:cstheme="minorHAnsi"/>
          <w:i/>
          <w:spacing w:val="-2"/>
        </w:rPr>
        <w:t>after</w:t>
      </w:r>
      <w:r w:rsidR="005A2132" w:rsidRPr="00BF1631">
        <w:rPr>
          <w:rFonts w:cstheme="minorHAnsi"/>
          <w:spacing w:val="-2"/>
        </w:rPr>
        <w:t xml:space="preserve"> and fronting.</w:t>
      </w:r>
    </w:p>
    <w:p w:rsidR="005A2132" w:rsidRPr="00BF1631" w:rsidRDefault="005A2132" w:rsidP="005A2132">
      <w:pPr>
        <w:spacing w:line="360" w:lineRule="auto"/>
        <w:contextualSpacing/>
        <w:rPr>
          <w:rFonts w:cstheme="minorHAnsi"/>
          <w:spacing w:val="-2"/>
        </w:rPr>
      </w:pPr>
    </w:p>
    <w:p w:rsidR="00EB1B39" w:rsidRDefault="00B24336" w:rsidP="00BF1631">
      <w:pPr>
        <w:spacing w:line="360" w:lineRule="auto"/>
        <w:contextualSpacing/>
        <w:rPr>
          <w:rFonts w:cstheme="minorHAnsi"/>
          <w:spacing w:val="-2"/>
        </w:rPr>
      </w:pPr>
      <w:r w:rsidRPr="00BF1631">
        <w:rPr>
          <w:rFonts w:cstheme="minorHAnsi"/>
          <w:spacing w:val="-2"/>
        </w:rPr>
        <w:t xml:space="preserve">Before 892, </w:t>
      </w:r>
      <w:r w:rsidRPr="00BF1631">
        <w:rPr>
          <w:rFonts w:cstheme="minorHAnsi"/>
          <w:i/>
          <w:spacing w:val="-2"/>
        </w:rPr>
        <w:t>after</w:t>
      </w:r>
      <w:r w:rsidRPr="00BF1631">
        <w:rPr>
          <w:rFonts w:cstheme="minorHAnsi"/>
          <w:spacing w:val="-2"/>
        </w:rPr>
        <w:t xml:space="preserve"> is followed by a noun or pronoun and r</w:t>
      </w:r>
      <w:r w:rsidR="00F94430">
        <w:rPr>
          <w:rFonts w:cstheme="minorHAnsi"/>
          <w:spacing w:val="-2"/>
        </w:rPr>
        <w:t>arely (7.7%) by a demonstrative and</w:t>
      </w:r>
      <w:r w:rsidRPr="00BF1631">
        <w:rPr>
          <w:rFonts w:cstheme="minorHAnsi"/>
          <w:spacing w:val="-2"/>
        </w:rPr>
        <w:t xml:space="preserve"> the PP is preposed in 27% of the cases. In the later Chronicle (i.e. after 892), many of the objects of </w:t>
      </w:r>
      <w:r w:rsidRPr="00BF1631">
        <w:rPr>
          <w:rFonts w:cstheme="minorHAnsi"/>
          <w:i/>
          <w:spacing w:val="-2"/>
        </w:rPr>
        <w:t>after</w:t>
      </w:r>
      <w:r w:rsidRPr="00BF1631">
        <w:rPr>
          <w:rFonts w:cstheme="minorHAnsi"/>
          <w:spacing w:val="-2"/>
        </w:rPr>
        <w:t xml:space="preserve"> are demonstratives</w:t>
      </w:r>
      <w:r w:rsidRPr="00C53C58">
        <w:rPr>
          <w:rFonts w:cstheme="minorHAnsi"/>
          <w:spacing w:val="-2"/>
        </w:rPr>
        <w:t>, as in (108) and (109),</w:t>
      </w:r>
      <w:r w:rsidRPr="00BF1631">
        <w:rPr>
          <w:rFonts w:cstheme="minorHAnsi"/>
          <w:spacing w:val="-2"/>
        </w:rPr>
        <w:t xml:space="preserve"> namely </w:t>
      </w:r>
      <w:r>
        <w:rPr>
          <w:rFonts w:cstheme="minorHAnsi"/>
          <w:spacing w:val="-2"/>
        </w:rPr>
        <w:t xml:space="preserve">17 out of 22 (= 77%). </w:t>
      </w:r>
      <w:r w:rsidR="005A2132" w:rsidRPr="00BF1631">
        <w:rPr>
          <w:rFonts w:cstheme="minorHAnsi"/>
          <w:spacing w:val="-2"/>
        </w:rPr>
        <w:t>The use of a demonstrative object indicates that the PP is starting to</w:t>
      </w:r>
      <w:r w:rsidR="00C53C58">
        <w:rPr>
          <w:rFonts w:cstheme="minorHAnsi"/>
          <w:spacing w:val="-2"/>
        </w:rPr>
        <w:t xml:space="preserve"> be seen as an adverb linking on</w:t>
      </w:r>
      <w:r w:rsidR="005A2132" w:rsidRPr="00BF1631">
        <w:rPr>
          <w:rFonts w:cstheme="minorHAnsi"/>
          <w:spacing w:val="-2"/>
        </w:rPr>
        <w:t xml:space="preserve">e sentence to another. This is confirmed by the frequent </w:t>
      </w:r>
      <w:r w:rsidR="00C53C58">
        <w:rPr>
          <w:rFonts w:cstheme="minorHAnsi"/>
          <w:spacing w:val="-2"/>
        </w:rPr>
        <w:t>topicalization</w:t>
      </w:r>
      <w:r w:rsidR="005A2132" w:rsidRPr="00BF1631">
        <w:rPr>
          <w:rFonts w:cstheme="minorHAnsi"/>
          <w:spacing w:val="-2"/>
        </w:rPr>
        <w:t xml:space="preserve"> of the PP (12 out of 22 = 54.5%). </w:t>
      </w:r>
    </w:p>
    <w:p w:rsidR="00EA792E" w:rsidRDefault="00C53C58" w:rsidP="00090B4E">
      <w:pPr>
        <w:spacing w:line="360" w:lineRule="auto"/>
        <w:ind w:firstLine="720"/>
        <w:contextualSpacing/>
        <w:rPr>
          <w:rFonts w:cstheme="minorHAnsi"/>
          <w:spacing w:val="-2"/>
        </w:rPr>
      </w:pPr>
      <w:r>
        <w:rPr>
          <w:rFonts w:cstheme="minorHAnsi"/>
          <w:spacing w:val="-2"/>
        </w:rPr>
        <w:t>Topicalization</w:t>
      </w:r>
      <w:r w:rsidR="002A11DD">
        <w:rPr>
          <w:rFonts w:cstheme="minorHAnsi"/>
          <w:spacing w:val="-2"/>
        </w:rPr>
        <w:t xml:space="preserve"> make</w:t>
      </w:r>
      <w:r w:rsidR="00EB1B39">
        <w:rPr>
          <w:rFonts w:cstheme="minorHAnsi"/>
          <w:spacing w:val="-2"/>
        </w:rPr>
        <w:t>s</w:t>
      </w:r>
      <w:r w:rsidR="00BF1631" w:rsidRPr="00BF1631">
        <w:rPr>
          <w:rFonts w:cstheme="minorHAnsi"/>
          <w:spacing w:val="-2"/>
        </w:rPr>
        <w:t xml:space="preserve"> it possible for the PP to </w:t>
      </w:r>
      <w:r w:rsidR="00E87523">
        <w:rPr>
          <w:rFonts w:cstheme="minorHAnsi"/>
          <w:spacing w:val="-2"/>
        </w:rPr>
        <w:t xml:space="preserve">ultimately </w:t>
      </w:r>
      <w:r w:rsidR="00BF1631" w:rsidRPr="00BF1631">
        <w:rPr>
          <w:rFonts w:cstheme="minorHAnsi"/>
          <w:spacing w:val="-2"/>
        </w:rPr>
        <w:t>be reanalyzed as a complementizer</w:t>
      </w:r>
      <w:r w:rsidR="000214F1">
        <w:rPr>
          <w:rFonts w:cstheme="minorHAnsi"/>
          <w:spacing w:val="-2"/>
        </w:rPr>
        <w:t>. In (</w:t>
      </w:r>
      <w:r w:rsidR="00F7077E">
        <w:rPr>
          <w:rFonts w:cstheme="minorHAnsi"/>
          <w:spacing w:val="-2"/>
        </w:rPr>
        <w:t>50</w:t>
      </w:r>
      <w:r w:rsidR="000214F1">
        <w:rPr>
          <w:rFonts w:cstheme="minorHAnsi"/>
          <w:spacing w:val="-2"/>
        </w:rPr>
        <w:t>)</w:t>
      </w:r>
      <w:r w:rsidR="002A11DD">
        <w:rPr>
          <w:rFonts w:cstheme="minorHAnsi"/>
          <w:spacing w:val="-2"/>
        </w:rPr>
        <w:t xml:space="preserve">, </w:t>
      </w:r>
      <w:r w:rsidR="00EA792E">
        <w:rPr>
          <w:rFonts w:cstheme="minorHAnsi"/>
          <w:spacing w:val="-2"/>
        </w:rPr>
        <w:t>the status of the PP is ambiguous. It could be a temporal adverb or a complex conjunction introducing a</w:t>
      </w:r>
      <w:r w:rsidR="000214F1">
        <w:rPr>
          <w:rFonts w:cstheme="minorHAnsi"/>
          <w:spacing w:val="-2"/>
        </w:rPr>
        <w:t xml:space="preserve"> subordinate</w:t>
      </w:r>
      <w:r w:rsidR="00EA792E">
        <w:rPr>
          <w:rFonts w:cstheme="minorHAnsi"/>
          <w:spacing w:val="-2"/>
        </w:rPr>
        <w:t xml:space="preserve"> clause</w:t>
      </w:r>
      <w:r w:rsidR="000214F1">
        <w:rPr>
          <w:rFonts w:cstheme="minorHAnsi"/>
          <w:spacing w:val="-2"/>
        </w:rPr>
        <w:t>, as indicated in the translation.</w:t>
      </w:r>
      <w:r w:rsidR="00EA792E" w:rsidRPr="00EA792E">
        <w:rPr>
          <w:rFonts w:cstheme="minorHAnsi"/>
          <w:spacing w:val="-2"/>
        </w:rPr>
        <w:t xml:space="preserve"> </w:t>
      </w:r>
      <w:r w:rsidR="00EA792E">
        <w:rPr>
          <w:rFonts w:cstheme="minorHAnsi"/>
          <w:spacing w:val="-2"/>
        </w:rPr>
        <w:t xml:space="preserve">The same text has subordinate clauses headed by </w:t>
      </w:r>
      <w:r w:rsidR="00EA792E" w:rsidRPr="005A2132">
        <w:rPr>
          <w:rFonts w:cstheme="minorHAnsi"/>
          <w:i/>
          <w:spacing w:val="-2"/>
        </w:rPr>
        <w:t>æfter</w:t>
      </w:r>
      <w:r w:rsidR="00EA792E">
        <w:rPr>
          <w:rFonts w:cstheme="minorHAnsi"/>
          <w:spacing w:val="-2"/>
        </w:rPr>
        <w:t xml:space="preserve">, a demonstrative, and a </w:t>
      </w:r>
      <w:r>
        <w:rPr>
          <w:rFonts w:cstheme="minorHAnsi"/>
          <w:spacing w:val="-2"/>
        </w:rPr>
        <w:t>complementizer</w:t>
      </w:r>
      <w:r w:rsidR="00EA792E">
        <w:rPr>
          <w:rFonts w:cstheme="minorHAnsi"/>
          <w:spacing w:val="-2"/>
        </w:rPr>
        <w:t>, as in (</w:t>
      </w:r>
      <w:r w:rsidR="00F7077E">
        <w:rPr>
          <w:rFonts w:cstheme="minorHAnsi"/>
          <w:spacing w:val="-2"/>
        </w:rPr>
        <w:t>51</w:t>
      </w:r>
      <w:r w:rsidR="00EA792E">
        <w:rPr>
          <w:rFonts w:cstheme="minorHAnsi"/>
          <w:spacing w:val="-2"/>
        </w:rPr>
        <w:t>).</w:t>
      </w:r>
    </w:p>
    <w:p w:rsidR="00BF1631" w:rsidRPr="00BF1631" w:rsidRDefault="00BF1631" w:rsidP="00EA792E">
      <w:pPr>
        <w:spacing w:line="360" w:lineRule="auto"/>
        <w:contextualSpacing/>
        <w:rPr>
          <w:rFonts w:cstheme="minorHAnsi"/>
          <w:spacing w:val="-2"/>
        </w:rPr>
      </w:pPr>
    </w:p>
    <w:p w:rsidR="002A11DD" w:rsidRDefault="00F7077E" w:rsidP="002A11DD">
      <w:pPr>
        <w:spacing w:line="360" w:lineRule="auto"/>
        <w:contextualSpacing/>
        <w:rPr>
          <w:rFonts w:cstheme="minorHAnsi"/>
          <w:i/>
          <w:spacing w:val="-2"/>
        </w:rPr>
      </w:pPr>
      <w:r>
        <w:rPr>
          <w:rFonts w:cstheme="minorHAnsi"/>
          <w:spacing w:val="-2"/>
        </w:rPr>
        <w:t>(50</w:t>
      </w:r>
      <w:r w:rsidR="002A11DD" w:rsidRPr="00BF1631">
        <w:rPr>
          <w:rFonts w:cstheme="minorHAnsi"/>
          <w:spacing w:val="-2"/>
        </w:rPr>
        <w:t>)</w:t>
      </w:r>
      <w:r w:rsidR="002A11DD" w:rsidRPr="00BF1631">
        <w:rPr>
          <w:rFonts w:cstheme="minorHAnsi"/>
          <w:spacing w:val="-2"/>
        </w:rPr>
        <w:tab/>
      </w:r>
      <w:r w:rsidR="002A11DD" w:rsidRPr="002A11DD">
        <w:rPr>
          <w:rFonts w:cstheme="minorHAnsi"/>
          <w:b/>
          <w:i/>
          <w:spacing w:val="-2"/>
        </w:rPr>
        <w:t xml:space="preserve">Æfter </w:t>
      </w:r>
      <w:r w:rsidR="002A11DD">
        <w:rPr>
          <w:rFonts w:cstheme="minorHAnsi"/>
          <w:b/>
          <w:i/>
          <w:spacing w:val="-2"/>
        </w:rPr>
        <w:tab/>
      </w:r>
      <w:r w:rsidR="002A11DD" w:rsidRPr="002A11DD">
        <w:rPr>
          <w:rFonts w:cstheme="minorHAnsi"/>
          <w:b/>
          <w:i/>
          <w:spacing w:val="-2"/>
        </w:rPr>
        <w:t>þæm</w:t>
      </w:r>
      <w:r w:rsidR="002A11DD">
        <w:rPr>
          <w:rFonts w:cstheme="minorHAnsi"/>
          <w:i/>
          <w:spacing w:val="-2"/>
        </w:rPr>
        <w:t xml:space="preserve"> </w:t>
      </w:r>
      <w:r w:rsidR="002A11DD">
        <w:rPr>
          <w:rFonts w:cstheme="minorHAnsi"/>
          <w:i/>
          <w:spacing w:val="-2"/>
        </w:rPr>
        <w:tab/>
        <w:t xml:space="preserve">Iulius </w:t>
      </w:r>
      <w:r w:rsidR="002A11DD">
        <w:rPr>
          <w:rFonts w:cstheme="minorHAnsi"/>
          <w:i/>
          <w:spacing w:val="-2"/>
        </w:rPr>
        <w:tab/>
        <w:t xml:space="preserve">for </w:t>
      </w:r>
      <w:r w:rsidR="002A11DD">
        <w:rPr>
          <w:rFonts w:cstheme="minorHAnsi"/>
          <w:i/>
          <w:spacing w:val="-2"/>
        </w:rPr>
        <w:tab/>
        <w:t xml:space="preserve">to Rome </w:t>
      </w:r>
      <w:r w:rsidR="00375751">
        <w:rPr>
          <w:rFonts w:cstheme="minorHAnsi"/>
          <w:i/>
          <w:spacing w:val="-2"/>
        </w:rPr>
        <w:tab/>
      </w:r>
      <w:r w:rsidR="002A11DD" w:rsidRPr="002A11DD">
        <w:rPr>
          <w:rFonts w:cstheme="minorHAnsi"/>
          <w:i/>
          <w:spacing w:val="-2"/>
        </w:rPr>
        <w:t xml:space="preserve">&amp; </w:t>
      </w:r>
      <w:r w:rsidR="002A11DD">
        <w:rPr>
          <w:rFonts w:cstheme="minorHAnsi"/>
          <w:i/>
          <w:spacing w:val="-2"/>
        </w:rPr>
        <w:tab/>
      </w:r>
      <w:r w:rsidR="002A11DD" w:rsidRPr="002A11DD">
        <w:rPr>
          <w:rFonts w:cstheme="minorHAnsi"/>
          <w:i/>
          <w:spacing w:val="-2"/>
        </w:rPr>
        <w:t xml:space="preserve">bæd </w:t>
      </w:r>
      <w:r w:rsidR="002A11DD">
        <w:rPr>
          <w:rFonts w:cstheme="minorHAnsi"/>
          <w:i/>
          <w:spacing w:val="-2"/>
        </w:rPr>
        <w:tab/>
      </w:r>
    </w:p>
    <w:p w:rsidR="002A11DD" w:rsidRDefault="00375751" w:rsidP="002A11DD">
      <w:pPr>
        <w:spacing w:line="360" w:lineRule="auto"/>
        <w:ind w:firstLine="720"/>
        <w:contextualSpacing/>
        <w:rPr>
          <w:rFonts w:cstheme="minorHAnsi"/>
          <w:i/>
          <w:spacing w:val="-2"/>
        </w:rPr>
      </w:pPr>
      <w:r>
        <w:rPr>
          <w:rFonts w:cstheme="minorHAnsi"/>
          <w:spacing w:val="-2"/>
        </w:rPr>
        <w:t>after</w:t>
      </w:r>
      <w:r>
        <w:rPr>
          <w:rFonts w:cstheme="minorHAnsi"/>
          <w:spacing w:val="-2"/>
        </w:rPr>
        <w:tab/>
        <w:t>that</w:t>
      </w:r>
      <w:r>
        <w:rPr>
          <w:rFonts w:cstheme="minorHAnsi"/>
          <w:spacing w:val="-2"/>
        </w:rPr>
        <w:tab/>
        <w:t>J</w:t>
      </w:r>
      <w:r w:rsidR="002A11DD">
        <w:rPr>
          <w:rFonts w:cstheme="minorHAnsi"/>
          <w:spacing w:val="-2"/>
        </w:rPr>
        <w:t>ulius</w:t>
      </w:r>
      <w:r w:rsidR="002A11DD">
        <w:rPr>
          <w:rFonts w:cstheme="minorHAnsi"/>
          <w:spacing w:val="-2"/>
        </w:rPr>
        <w:tab/>
        <w:t>went</w:t>
      </w:r>
      <w:r w:rsidR="002A11DD">
        <w:rPr>
          <w:rFonts w:cstheme="minorHAnsi"/>
          <w:spacing w:val="-2"/>
        </w:rPr>
        <w:tab/>
        <w:t xml:space="preserve">to Rome </w:t>
      </w:r>
      <w:r>
        <w:rPr>
          <w:rFonts w:cstheme="minorHAnsi"/>
          <w:spacing w:val="-2"/>
        </w:rPr>
        <w:tab/>
      </w:r>
      <w:r w:rsidR="002A11DD">
        <w:rPr>
          <w:rFonts w:cstheme="minorHAnsi"/>
          <w:spacing w:val="-2"/>
        </w:rPr>
        <w:t>and</w:t>
      </w:r>
      <w:r w:rsidR="002A11DD">
        <w:rPr>
          <w:rFonts w:cstheme="minorHAnsi"/>
          <w:spacing w:val="-2"/>
        </w:rPr>
        <w:tab/>
        <w:t>asked</w:t>
      </w:r>
    </w:p>
    <w:p w:rsidR="002A11DD" w:rsidRPr="00BF1631" w:rsidRDefault="002A11DD" w:rsidP="002A11DD">
      <w:pPr>
        <w:spacing w:line="360" w:lineRule="auto"/>
        <w:ind w:firstLine="720"/>
        <w:contextualSpacing/>
        <w:rPr>
          <w:rFonts w:cstheme="minorHAnsi"/>
          <w:i/>
          <w:spacing w:val="-2"/>
        </w:rPr>
      </w:pPr>
      <w:r w:rsidRPr="002A11DD">
        <w:rPr>
          <w:rFonts w:cstheme="minorHAnsi"/>
          <w:i/>
          <w:spacing w:val="-2"/>
        </w:rPr>
        <w:t xml:space="preserve">þæt </w:t>
      </w:r>
      <w:r>
        <w:rPr>
          <w:rFonts w:cstheme="minorHAnsi"/>
          <w:i/>
          <w:spacing w:val="-2"/>
        </w:rPr>
        <w:tab/>
      </w:r>
      <w:r w:rsidRPr="002A11DD">
        <w:rPr>
          <w:rFonts w:cstheme="minorHAnsi"/>
          <w:i/>
          <w:spacing w:val="-2"/>
        </w:rPr>
        <w:t xml:space="preserve">him </w:t>
      </w:r>
      <w:r>
        <w:rPr>
          <w:rFonts w:cstheme="minorHAnsi"/>
          <w:i/>
          <w:spacing w:val="-2"/>
        </w:rPr>
        <w:tab/>
      </w:r>
      <w:r w:rsidRPr="002A11DD">
        <w:rPr>
          <w:rFonts w:cstheme="minorHAnsi"/>
          <w:i/>
          <w:spacing w:val="-2"/>
        </w:rPr>
        <w:t xml:space="preserve">mon </w:t>
      </w:r>
      <w:r>
        <w:rPr>
          <w:rFonts w:cstheme="minorHAnsi"/>
          <w:i/>
          <w:spacing w:val="-2"/>
        </w:rPr>
        <w:tab/>
      </w:r>
      <w:r w:rsidRPr="002A11DD">
        <w:rPr>
          <w:rFonts w:cstheme="minorHAnsi"/>
          <w:i/>
          <w:spacing w:val="-2"/>
        </w:rPr>
        <w:t xml:space="preserve">brohte </w:t>
      </w:r>
      <w:r>
        <w:rPr>
          <w:rFonts w:cstheme="minorHAnsi"/>
          <w:i/>
          <w:spacing w:val="-2"/>
        </w:rPr>
        <w:tab/>
      </w:r>
      <w:r w:rsidRPr="002A11DD">
        <w:rPr>
          <w:rFonts w:cstheme="minorHAnsi"/>
          <w:i/>
          <w:spacing w:val="-2"/>
        </w:rPr>
        <w:t xml:space="preserve">þone </w:t>
      </w:r>
      <w:r>
        <w:rPr>
          <w:rFonts w:cstheme="minorHAnsi"/>
          <w:i/>
          <w:spacing w:val="-2"/>
        </w:rPr>
        <w:tab/>
      </w:r>
      <w:r w:rsidRPr="002A11DD">
        <w:rPr>
          <w:rFonts w:cstheme="minorHAnsi"/>
          <w:i/>
          <w:spacing w:val="-2"/>
        </w:rPr>
        <w:t>triumphan</w:t>
      </w:r>
      <w:r>
        <w:rPr>
          <w:rFonts w:cstheme="minorHAnsi"/>
          <w:i/>
          <w:spacing w:val="-2"/>
        </w:rPr>
        <w:tab/>
      </w:r>
      <w:r w:rsidRPr="002A11DD">
        <w:rPr>
          <w:rFonts w:cstheme="minorHAnsi"/>
          <w:i/>
          <w:spacing w:val="-2"/>
        </w:rPr>
        <w:t>ongean.</w:t>
      </w:r>
    </w:p>
    <w:p w:rsidR="002A11DD" w:rsidRDefault="00375751" w:rsidP="002A11DD">
      <w:pPr>
        <w:spacing w:line="360" w:lineRule="auto"/>
        <w:ind w:firstLine="720"/>
        <w:contextualSpacing/>
        <w:rPr>
          <w:rFonts w:cstheme="minorHAnsi"/>
          <w:spacing w:val="-2"/>
        </w:rPr>
      </w:pPr>
      <w:r>
        <w:rPr>
          <w:rFonts w:cstheme="minorHAnsi"/>
          <w:spacing w:val="-2"/>
        </w:rPr>
        <w:t>that</w:t>
      </w:r>
      <w:r>
        <w:rPr>
          <w:rFonts w:cstheme="minorHAnsi"/>
          <w:spacing w:val="-2"/>
        </w:rPr>
        <w:tab/>
        <w:t>him</w:t>
      </w:r>
      <w:r>
        <w:rPr>
          <w:rFonts w:cstheme="minorHAnsi"/>
          <w:spacing w:val="-2"/>
        </w:rPr>
        <w:tab/>
        <w:t>man</w:t>
      </w:r>
      <w:r>
        <w:rPr>
          <w:rFonts w:cstheme="minorHAnsi"/>
          <w:spacing w:val="-2"/>
        </w:rPr>
        <w:tab/>
        <w:t>brought</w:t>
      </w:r>
      <w:r>
        <w:rPr>
          <w:rFonts w:cstheme="minorHAnsi"/>
          <w:spacing w:val="-2"/>
        </w:rPr>
        <w:tab/>
        <w:t xml:space="preserve"> that</w:t>
      </w:r>
      <w:r>
        <w:rPr>
          <w:rFonts w:cstheme="minorHAnsi"/>
          <w:spacing w:val="-2"/>
        </w:rPr>
        <w:tab/>
        <w:t>triumph</w:t>
      </w:r>
      <w:r>
        <w:rPr>
          <w:rFonts w:cstheme="minorHAnsi"/>
          <w:spacing w:val="-2"/>
        </w:rPr>
        <w:tab/>
      </w:r>
      <w:r>
        <w:rPr>
          <w:rFonts w:cstheme="minorHAnsi"/>
          <w:spacing w:val="-2"/>
        </w:rPr>
        <w:tab/>
        <w:t>meet</w:t>
      </w:r>
    </w:p>
    <w:p w:rsidR="002A11DD" w:rsidRPr="00BF1631" w:rsidRDefault="000214F1" w:rsidP="002A11DD">
      <w:pPr>
        <w:spacing w:line="360" w:lineRule="auto"/>
        <w:ind w:firstLine="720"/>
        <w:contextualSpacing/>
        <w:rPr>
          <w:rFonts w:cstheme="minorHAnsi"/>
          <w:spacing w:val="-2"/>
        </w:rPr>
      </w:pPr>
      <w:r>
        <w:rPr>
          <w:rFonts w:cstheme="minorHAnsi"/>
          <w:spacing w:val="-2"/>
        </w:rPr>
        <w:t>`</w:t>
      </w:r>
      <w:r w:rsidR="00EA792E">
        <w:rPr>
          <w:rFonts w:cstheme="minorHAnsi"/>
          <w:spacing w:val="-2"/>
        </w:rPr>
        <w:t>After that/</w:t>
      </w:r>
      <w:r>
        <w:rPr>
          <w:rFonts w:cstheme="minorHAnsi"/>
          <w:spacing w:val="-2"/>
        </w:rPr>
        <w:t xml:space="preserve">After </w:t>
      </w:r>
      <w:r w:rsidR="002A11DD">
        <w:rPr>
          <w:rFonts w:cstheme="minorHAnsi"/>
          <w:spacing w:val="-2"/>
        </w:rPr>
        <w:t>Julius went to Rome</w:t>
      </w:r>
      <w:r>
        <w:rPr>
          <w:rFonts w:cstheme="minorHAnsi"/>
          <w:spacing w:val="-2"/>
        </w:rPr>
        <w:t xml:space="preserve">, he </w:t>
      </w:r>
      <w:r w:rsidR="002A11DD">
        <w:rPr>
          <w:rFonts w:cstheme="minorHAnsi"/>
          <w:spacing w:val="-2"/>
        </w:rPr>
        <w:t>asked</w:t>
      </w:r>
      <w:r w:rsidR="00375751">
        <w:rPr>
          <w:rFonts w:cstheme="minorHAnsi"/>
          <w:spacing w:val="-2"/>
        </w:rPr>
        <w:t xml:space="preserve"> that that triumph would be brought to meet him</w:t>
      </w:r>
      <w:r w:rsidR="002A11DD">
        <w:rPr>
          <w:rFonts w:cstheme="minorHAnsi"/>
          <w:spacing w:val="-2"/>
        </w:rPr>
        <w:t>.</w:t>
      </w:r>
      <w:r w:rsidR="002A11DD" w:rsidRPr="00BF1631">
        <w:rPr>
          <w:rFonts w:cstheme="minorHAnsi"/>
          <w:spacing w:val="-2"/>
        </w:rPr>
        <w:t>’</w:t>
      </w:r>
    </w:p>
    <w:p w:rsidR="002A11DD" w:rsidRPr="00BF1631" w:rsidRDefault="002A11DD" w:rsidP="002A11DD">
      <w:pPr>
        <w:spacing w:line="360" w:lineRule="auto"/>
        <w:ind w:firstLine="720"/>
        <w:contextualSpacing/>
        <w:rPr>
          <w:rFonts w:cstheme="minorHAnsi"/>
          <w:spacing w:val="-2"/>
        </w:rPr>
      </w:pPr>
      <w:r>
        <w:rPr>
          <w:rFonts w:cstheme="minorHAnsi"/>
          <w:spacing w:val="-2"/>
        </w:rPr>
        <w:t>(Alfred, Orosius, 126.11</w:t>
      </w:r>
      <w:r w:rsidR="00375751">
        <w:rPr>
          <w:rFonts w:cstheme="minorHAnsi"/>
          <w:spacing w:val="-2"/>
        </w:rPr>
        <w:t>-2</w:t>
      </w:r>
      <w:r w:rsidRPr="00BF1631">
        <w:rPr>
          <w:rFonts w:cstheme="minorHAnsi"/>
          <w:spacing w:val="-2"/>
        </w:rPr>
        <w:t>)</w:t>
      </w:r>
    </w:p>
    <w:p w:rsidR="00375751" w:rsidRPr="005A2132" w:rsidRDefault="00375751" w:rsidP="00BF1631">
      <w:pPr>
        <w:spacing w:line="360" w:lineRule="auto"/>
        <w:contextualSpacing/>
        <w:rPr>
          <w:rFonts w:cstheme="minorHAnsi"/>
          <w:i/>
          <w:spacing w:val="-2"/>
        </w:rPr>
      </w:pPr>
      <w:r>
        <w:rPr>
          <w:rFonts w:cstheme="minorHAnsi"/>
          <w:spacing w:val="-2"/>
        </w:rPr>
        <w:t>(</w:t>
      </w:r>
      <w:r w:rsidR="00F7077E">
        <w:rPr>
          <w:rFonts w:cstheme="minorHAnsi"/>
          <w:spacing w:val="-2"/>
        </w:rPr>
        <w:t>51</w:t>
      </w:r>
      <w:r>
        <w:rPr>
          <w:rFonts w:cstheme="minorHAnsi"/>
          <w:spacing w:val="-2"/>
        </w:rPr>
        <w:t>)</w:t>
      </w:r>
      <w:r>
        <w:rPr>
          <w:rFonts w:cstheme="minorHAnsi"/>
          <w:spacing w:val="-2"/>
        </w:rPr>
        <w:tab/>
      </w:r>
      <w:r w:rsidRPr="005A2132">
        <w:rPr>
          <w:rFonts w:cstheme="minorHAnsi"/>
          <w:b/>
          <w:i/>
          <w:spacing w:val="-2"/>
        </w:rPr>
        <w:t xml:space="preserve">Æfter </w:t>
      </w:r>
      <w:r w:rsidR="005A2132" w:rsidRPr="005A2132">
        <w:rPr>
          <w:rFonts w:cstheme="minorHAnsi"/>
          <w:b/>
          <w:i/>
          <w:spacing w:val="-2"/>
        </w:rPr>
        <w:tab/>
      </w:r>
      <w:r w:rsidRPr="005A2132">
        <w:rPr>
          <w:rFonts w:cstheme="minorHAnsi"/>
          <w:b/>
          <w:i/>
          <w:spacing w:val="-2"/>
        </w:rPr>
        <w:t xml:space="preserve">þæm </w:t>
      </w:r>
      <w:r w:rsidR="005A2132" w:rsidRPr="005A2132">
        <w:rPr>
          <w:rFonts w:cstheme="minorHAnsi"/>
          <w:b/>
          <w:i/>
          <w:spacing w:val="-2"/>
        </w:rPr>
        <w:tab/>
      </w:r>
      <w:r w:rsidRPr="005A2132">
        <w:rPr>
          <w:rFonts w:cstheme="minorHAnsi"/>
          <w:b/>
          <w:i/>
          <w:spacing w:val="-2"/>
        </w:rPr>
        <w:t>þe</w:t>
      </w:r>
      <w:r w:rsidRPr="005A2132">
        <w:rPr>
          <w:rFonts w:cstheme="minorHAnsi"/>
          <w:i/>
          <w:spacing w:val="-2"/>
        </w:rPr>
        <w:t xml:space="preserve"> </w:t>
      </w:r>
      <w:r w:rsidR="005A2132" w:rsidRPr="005A2132">
        <w:rPr>
          <w:rFonts w:cstheme="minorHAnsi"/>
          <w:i/>
          <w:spacing w:val="-2"/>
        </w:rPr>
        <w:tab/>
      </w:r>
      <w:r w:rsidRPr="005A2132">
        <w:rPr>
          <w:rFonts w:cstheme="minorHAnsi"/>
          <w:i/>
          <w:spacing w:val="-2"/>
        </w:rPr>
        <w:t xml:space="preserve">he </w:t>
      </w:r>
      <w:r w:rsidR="005A2132" w:rsidRPr="005A2132">
        <w:rPr>
          <w:rFonts w:cstheme="minorHAnsi"/>
          <w:i/>
          <w:spacing w:val="-2"/>
        </w:rPr>
        <w:tab/>
      </w:r>
      <w:r w:rsidRPr="005A2132">
        <w:rPr>
          <w:rFonts w:cstheme="minorHAnsi"/>
          <w:i/>
          <w:spacing w:val="-2"/>
        </w:rPr>
        <w:t xml:space="preserve">hie </w:t>
      </w:r>
      <w:r w:rsidR="005A2132" w:rsidRPr="005A2132">
        <w:rPr>
          <w:rFonts w:cstheme="minorHAnsi"/>
          <w:i/>
          <w:spacing w:val="-2"/>
        </w:rPr>
        <w:tab/>
      </w:r>
      <w:r w:rsidRPr="005A2132">
        <w:rPr>
          <w:rFonts w:cstheme="minorHAnsi"/>
          <w:i/>
          <w:spacing w:val="-2"/>
        </w:rPr>
        <w:t xml:space="preserve">oferwunnen </w:t>
      </w:r>
      <w:r w:rsidR="005A2132" w:rsidRPr="005A2132">
        <w:rPr>
          <w:rFonts w:cstheme="minorHAnsi"/>
          <w:i/>
          <w:spacing w:val="-2"/>
        </w:rPr>
        <w:tab/>
      </w:r>
      <w:r w:rsidRPr="005A2132">
        <w:rPr>
          <w:rFonts w:cstheme="minorHAnsi"/>
          <w:i/>
          <w:spacing w:val="-2"/>
        </w:rPr>
        <w:t xml:space="preserve">hæfde, </w:t>
      </w:r>
    </w:p>
    <w:p w:rsidR="005A2132" w:rsidRDefault="00C53C58" w:rsidP="00BF1631">
      <w:pPr>
        <w:spacing w:line="360" w:lineRule="auto"/>
        <w:contextualSpacing/>
        <w:rPr>
          <w:rFonts w:cstheme="minorHAnsi"/>
          <w:spacing w:val="-2"/>
        </w:rPr>
      </w:pPr>
      <w:r>
        <w:rPr>
          <w:rFonts w:cstheme="minorHAnsi"/>
          <w:spacing w:val="-2"/>
        </w:rPr>
        <w:lastRenderedPageBreak/>
        <w:tab/>
        <w:t>after</w:t>
      </w:r>
      <w:r>
        <w:rPr>
          <w:rFonts w:cstheme="minorHAnsi"/>
          <w:spacing w:val="-2"/>
        </w:rPr>
        <w:tab/>
        <w:t>that</w:t>
      </w:r>
      <w:r>
        <w:rPr>
          <w:rFonts w:cstheme="minorHAnsi"/>
          <w:spacing w:val="-2"/>
        </w:rPr>
        <w:tab/>
        <w:t>C</w:t>
      </w:r>
      <w:r>
        <w:rPr>
          <w:rFonts w:cstheme="minorHAnsi"/>
          <w:spacing w:val="-2"/>
        </w:rPr>
        <w:tab/>
        <w:t>he</w:t>
      </w:r>
      <w:r>
        <w:rPr>
          <w:rFonts w:cstheme="minorHAnsi"/>
          <w:spacing w:val="-2"/>
        </w:rPr>
        <w:tab/>
        <w:t>them</w:t>
      </w:r>
      <w:r>
        <w:rPr>
          <w:rFonts w:cstheme="minorHAnsi"/>
          <w:spacing w:val="-2"/>
        </w:rPr>
        <w:tab/>
        <w:t>conquered</w:t>
      </w:r>
      <w:r>
        <w:rPr>
          <w:rFonts w:cstheme="minorHAnsi"/>
          <w:spacing w:val="-2"/>
        </w:rPr>
        <w:tab/>
        <w:t>had</w:t>
      </w:r>
      <w:r w:rsidR="005A2132" w:rsidRPr="005A2132">
        <w:rPr>
          <w:rFonts w:cstheme="minorHAnsi"/>
          <w:spacing w:val="-2"/>
        </w:rPr>
        <w:t xml:space="preserve"> </w:t>
      </w:r>
    </w:p>
    <w:p w:rsidR="005A2132" w:rsidRPr="005A2132" w:rsidRDefault="005A2132" w:rsidP="005A2132">
      <w:pPr>
        <w:spacing w:line="360" w:lineRule="auto"/>
        <w:ind w:firstLine="720"/>
        <w:contextualSpacing/>
        <w:rPr>
          <w:rFonts w:cstheme="minorHAnsi"/>
          <w:i/>
          <w:spacing w:val="-2"/>
        </w:rPr>
      </w:pPr>
      <w:r w:rsidRPr="005A2132">
        <w:rPr>
          <w:rFonts w:cstheme="minorHAnsi"/>
          <w:i/>
          <w:spacing w:val="-2"/>
        </w:rPr>
        <w:t xml:space="preserve">he </w:t>
      </w:r>
      <w:r w:rsidRPr="005A2132">
        <w:rPr>
          <w:rFonts w:cstheme="minorHAnsi"/>
          <w:i/>
          <w:spacing w:val="-2"/>
        </w:rPr>
        <w:tab/>
        <w:t xml:space="preserve">for </w:t>
      </w:r>
      <w:r w:rsidRPr="005A2132">
        <w:rPr>
          <w:rFonts w:cstheme="minorHAnsi"/>
          <w:i/>
          <w:spacing w:val="-2"/>
        </w:rPr>
        <w:tab/>
        <w:t xml:space="preserve">on </w:t>
      </w:r>
      <w:r w:rsidRPr="005A2132">
        <w:rPr>
          <w:rFonts w:cstheme="minorHAnsi"/>
          <w:i/>
          <w:spacing w:val="-2"/>
        </w:rPr>
        <w:tab/>
        <w:t xml:space="preserve">Bretanie </w:t>
      </w:r>
      <w:r w:rsidRPr="005A2132">
        <w:rPr>
          <w:rFonts w:cstheme="minorHAnsi"/>
          <w:i/>
          <w:spacing w:val="-2"/>
        </w:rPr>
        <w:tab/>
        <w:t xml:space="preserve">þæt </w:t>
      </w:r>
      <w:r w:rsidRPr="005A2132">
        <w:rPr>
          <w:rFonts w:cstheme="minorHAnsi"/>
          <w:i/>
          <w:spacing w:val="-2"/>
        </w:rPr>
        <w:tab/>
        <w:t>iglond.</w:t>
      </w:r>
    </w:p>
    <w:p w:rsidR="005A2132" w:rsidRDefault="005A2132" w:rsidP="005A2132">
      <w:pPr>
        <w:spacing w:line="360" w:lineRule="auto"/>
        <w:contextualSpacing/>
        <w:rPr>
          <w:rFonts w:cstheme="minorHAnsi"/>
          <w:spacing w:val="-2"/>
        </w:rPr>
      </w:pPr>
      <w:r>
        <w:rPr>
          <w:rFonts w:cstheme="minorHAnsi"/>
          <w:spacing w:val="-2"/>
        </w:rPr>
        <w:tab/>
        <w:t>he</w:t>
      </w:r>
      <w:r>
        <w:rPr>
          <w:rFonts w:cstheme="minorHAnsi"/>
          <w:spacing w:val="-2"/>
        </w:rPr>
        <w:tab/>
        <w:t>went</w:t>
      </w:r>
      <w:r>
        <w:rPr>
          <w:rFonts w:cstheme="minorHAnsi"/>
          <w:spacing w:val="-2"/>
        </w:rPr>
        <w:tab/>
        <w:t>to</w:t>
      </w:r>
      <w:r>
        <w:rPr>
          <w:rFonts w:cstheme="minorHAnsi"/>
          <w:spacing w:val="-2"/>
        </w:rPr>
        <w:tab/>
        <w:t>Britain</w:t>
      </w:r>
      <w:r>
        <w:rPr>
          <w:rFonts w:cstheme="minorHAnsi"/>
          <w:spacing w:val="-2"/>
        </w:rPr>
        <w:tab/>
      </w:r>
      <w:r>
        <w:rPr>
          <w:rFonts w:cstheme="minorHAnsi"/>
          <w:spacing w:val="-2"/>
        </w:rPr>
        <w:tab/>
        <w:t>the</w:t>
      </w:r>
      <w:r>
        <w:rPr>
          <w:rFonts w:cstheme="minorHAnsi"/>
          <w:spacing w:val="-2"/>
        </w:rPr>
        <w:tab/>
        <w:t xml:space="preserve">island </w:t>
      </w:r>
    </w:p>
    <w:p w:rsidR="005A2132" w:rsidRPr="00BF1631" w:rsidRDefault="005A2132" w:rsidP="005A2132">
      <w:pPr>
        <w:spacing w:line="360" w:lineRule="auto"/>
        <w:ind w:firstLine="720"/>
        <w:contextualSpacing/>
        <w:rPr>
          <w:rFonts w:cstheme="minorHAnsi"/>
          <w:spacing w:val="-2"/>
        </w:rPr>
      </w:pPr>
      <w:r>
        <w:rPr>
          <w:rFonts w:cstheme="minorHAnsi"/>
          <w:spacing w:val="-2"/>
        </w:rPr>
        <w:t xml:space="preserve">`After he had conquered them, </w:t>
      </w:r>
      <w:r w:rsidR="000E1322">
        <w:rPr>
          <w:rFonts w:cstheme="minorHAnsi"/>
          <w:spacing w:val="-2"/>
        </w:rPr>
        <w:t xml:space="preserve">he went </w:t>
      </w:r>
      <w:r>
        <w:rPr>
          <w:rFonts w:cstheme="minorHAnsi"/>
          <w:spacing w:val="-2"/>
        </w:rPr>
        <w:t>to the island of Britain.’ (Alfred, Orosius, 126.3-4</w:t>
      </w:r>
      <w:r w:rsidRPr="00BF1631">
        <w:rPr>
          <w:rFonts w:cstheme="minorHAnsi"/>
          <w:spacing w:val="-2"/>
        </w:rPr>
        <w:t>)</w:t>
      </w:r>
    </w:p>
    <w:p w:rsidR="00BF1631" w:rsidRPr="00EB1B39"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spacing w:val="-2"/>
        </w:rPr>
        <w:t xml:space="preserve">The first instances of </w:t>
      </w:r>
      <w:r w:rsidR="00C53C58">
        <w:rPr>
          <w:rFonts w:cstheme="minorHAnsi"/>
          <w:spacing w:val="-2"/>
        </w:rPr>
        <w:t>reanalysis as part of the CP</w:t>
      </w:r>
      <w:r w:rsidRPr="00BF1631">
        <w:rPr>
          <w:rFonts w:cstheme="minorHAnsi"/>
          <w:spacing w:val="-2"/>
        </w:rPr>
        <w:t xml:space="preserve"> use </w:t>
      </w:r>
      <w:r w:rsidR="00115B35">
        <w:rPr>
          <w:rFonts w:cstheme="minorHAnsi"/>
          <w:spacing w:val="-2"/>
        </w:rPr>
        <w:t>include</w:t>
      </w:r>
      <w:r w:rsidR="00F7077E">
        <w:rPr>
          <w:rFonts w:cstheme="minorHAnsi"/>
          <w:spacing w:val="-2"/>
        </w:rPr>
        <w:t xml:space="preserve"> (51</w:t>
      </w:r>
      <w:r w:rsidRPr="00BF1631">
        <w:rPr>
          <w:rFonts w:cstheme="minorHAnsi"/>
          <w:spacing w:val="-2"/>
        </w:rPr>
        <w:t>)</w:t>
      </w:r>
      <w:r w:rsidR="00115B35">
        <w:rPr>
          <w:rFonts w:cstheme="minorHAnsi"/>
          <w:spacing w:val="-2"/>
        </w:rPr>
        <w:t>,</w:t>
      </w:r>
      <w:r w:rsidR="00F7077E">
        <w:rPr>
          <w:rFonts w:cstheme="minorHAnsi"/>
          <w:spacing w:val="-2"/>
        </w:rPr>
        <w:t xml:space="preserve"> from around 900, (52) from around 1000, and (53</w:t>
      </w:r>
      <w:r w:rsidRPr="00BF1631">
        <w:rPr>
          <w:rFonts w:cstheme="minorHAnsi"/>
          <w:spacing w:val="-2"/>
        </w:rPr>
        <w:t>) and (</w:t>
      </w:r>
      <w:r w:rsidR="00F7077E">
        <w:rPr>
          <w:rFonts w:cstheme="minorHAnsi"/>
          <w:spacing w:val="-2"/>
        </w:rPr>
        <w:t>54</w:t>
      </w:r>
      <w:r w:rsidRPr="00BF1631">
        <w:rPr>
          <w:rFonts w:cstheme="minorHAnsi"/>
          <w:spacing w:val="-2"/>
        </w:rPr>
        <w:t>)</w:t>
      </w:r>
      <w:r w:rsidR="00115B35">
        <w:rPr>
          <w:rFonts w:cstheme="minorHAnsi"/>
          <w:spacing w:val="-2"/>
        </w:rPr>
        <w:t>,</w:t>
      </w:r>
      <w:r w:rsidRPr="00BF1631">
        <w:rPr>
          <w:rFonts w:cstheme="minorHAnsi"/>
          <w:spacing w:val="-2"/>
        </w:rPr>
        <w:t xml:space="preserve"> from around 1200. These</w:t>
      </w:r>
      <w:r w:rsidR="00C53C58">
        <w:rPr>
          <w:rFonts w:cstheme="minorHAnsi"/>
          <w:spacing w:val="-2"/>
        </w:rPr>
        <w:t xml:space="preserve"> instances of </w:t>
      </w:r>
      <w:r w:rsidR="00C53C58">
        <w:rPr>
          <w:rFonts w:cstheme="minorHAnsi"/>
          <w:i/>
          <w:spacing w:val="-2"/>
        </w:rPr>
        <w:t>after</w:t>
      </w:r>
      <w:r w:rsidRPr="00BF1631">
        <w:rPr>
          <w:rFonts w:cstheme="minorHAnsi"/>
          <w:spacing w:val="-2"/>
        </w:rPr>
        <w:t xml:space="preserve"> are not complementizers but PPs in the specifier of the CP, and indicate time</w:t>
      </w:r>
      <w:r w:rsidR="00C53C58">
        <w:rPr>
          <w:rFonts w:cstheme="minorHAnsi"/>
          <w:spacing w:val="-2"/>
        </w:rPr>
        <w:t>. A</w:t>
      </w:r>
      <w:r w:rsidR="00115B35">
        <w:rPr>
          <w:rFonts w:cstheme="minorHAnsi"/>
          <w:spacing w:val="-2"/>
        </w:rPr>
        <w:t xml:space="preserve"> structure </w:t>
      </w:r>
      <w:r w:rsidR="00C53C58">
        <w:rPr>
          <w:rFonts w:cstheme="minorHAnsi"/>
          <w:spacing w:val="-2"/>
        </w:rPr>
        <w:t>is provided in</w:t>
      </w:r>
      <w:r w:rsidR="00F7077E">
        <w:rPr>
          <w:rFonts w:cstheme="minorHAnsi"/>
          <w:spacing w:val="-2"/>
        </w:rPr>
        <w:t xml:space="preserve"> (55</w:t>
      </w:r>
      <w:r w:rsidR="00115B35">
        <w:rPr>
          <w:rFonts w:cstheme="minorHAnsi"/>
          <w:spacing w:val="-2"/>
        </w:rPr>
        <w:t>)</w:t>
      </w:r>
      <w:r w:rsidR="00C53C58">
        <w:rPr>
          <w:rFonts w:cstheme="minorHAnsi"/>
          <w:spacing w:val="-2"/>
        </w:rPr>
        <w:t xml:space="preserve"> where </w:t>
      </w:r>
      <w:r w:rsidR="00EB1B39">
        <w:rPr>
          <w:rFonts w:cstheme="minorHAnsi"/>
          <w:spacing w:val="-2"/>
        </w:rPr>
        <w:t>a complementizer follows the PP.</w:t>
      </w:r>
    </w:p>
    <w:p w:rsidR="00BF1631" w:rsidRPr="00BF1631"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i/>
          <w:spacing w:val="-2"/>
        </w:rPr>
      </w:pPr>
      <w:r w:rsidRPr="00BF1631">
        <w:rPr>
          <w:rFonts w:cstheme="minorHAnsi"/>
          <w:spacing w:val="-2"/>
        </w:rPr>
        <w:t>(</w:t>
      </w:r>
      <w:r w:rsidR="00F7077E">
        <w:rPr>
          <w:rFonts w:cstheme="minorHAnsi"/>
          <w:spacing w:val="-2"/>
        </w:rPr>
        <w:t>52</w:t>
      </w:r>
      <w:r w:rsidRPr="00BF1631">
        <w:rPr>
          <w:rFonts w:cstheme="minorHAnsi"/>
          <w:spacing w:val="-2"/>
        </w:rPr>
        <w:t>)</w:t>
      </w:r>
      <w:r w:rsidRPr="00BF1631">
        <w:rPr>
          <w:rFonts w:cstheme="minorHAnsi"/>
          <w:spacing w:val="-2"/>
        </w:rPr>
        <w:tab/>
      </w:r>
      <w:r w:rsidRPr="00EB1B39">
        <w:rPr>
          <w:rFonts w:cstheme="minorHAnsi"/>
          <w:i/>
          <w:spacing w:val="-2"/>
        </w:rPr>
        <w:t xml:space="preserve">Witodlice </w:t>
      </w:r>
      <w:r w:rsidR="002F56A2">
        <w:rPr>
          <w:rFonts w:cstheme="minorHAnsi"/>
          <w:i/>
          <w:spacing w:val="-2"/>
        </w:rPr>
        <w:tab/>
      </w:r>
      <w:r w:rsidRPr="00EB1B39">
        <w:rPr>
          <w:rFonts w:cstheme="minorHAnsi"/>
          <w:b/>
          <w:i/>
          <w:spacing w:val="-2"/>
        </w:rPr>
        <w:t>æfter þam þe</w:t>
      </w:r>
      <w:r w:rsidRPr="00EB1B39">
        <w:rPr>
          <w:rFonts w:cstheme="minorHAnsi"/>
          <w:i/>
          <w:spacing w:val="-2"/>
        </w:rPr>
        <w:t xml:space="preserve"> </w:t>
      </w:r>
      <w:r w:rsidR="002F56A2">
        <w:rPr>
          <w:rFonts w:cstheme="minorHAnsi"/>
          <w:i/>
          <w:spacing w:val="-2"/>
        </w:rPr>
        <w:tab/>
      </w:r>
      <w:r w:rsidRPr="00EB1B39">
        <w:rPr>
          <w:rFonts w:cstheme="minorHAnsi"/>
          <w:i/>
          <w:spacing w:val="-2"/>
        </w:rPr>
        <w:t>ic of deaþe arise ic cume to eow on galilee</w:t>
      </w:r>
    </w:p>
    <w:p w:rsidR="00BF1631" w:rsidRPr="00EB1B39" w:rsidRDefault="00BF1631" w:rsidP="00BF1631">
      <w:pPr>
        <w:spacing w:line="360" w:lineRule="auto"/>
        <w:contextualSpacing/>
        <w:rPr>
          <w:rFonts w:cstheme="minorHAnsi"/>
          <w:spacing w:val="-2"/>
        </w:rPr>
      </w:pPr>
      <w:r w:rsidRPr="00BF1631">
        <w:rPr>
          <w:rFonts w:cstheme="minorHAnsi"/>
          <w:spacing w:val="-2"/>
        </w:rPr>
        <w:tab/>
      </w:r>
      <w:r w:rsidRPr="00EB1B39">
        <w:rPr>
          <w:rFonts w:cstheme="minorHAnsi"/>
          <w:spacing w:val="-2"/>
        </w:rPr>
        <w:t xml:space="preserve">Surely </w:t>
      </w:r>
      <w:r w:rsidR="002F56A2">
        <w:rPr>
          <w:rFonts w:cstheme="minorHAnsi"/>
          <w:spacing w:val="-2"/>
        </w:rPr>
        <w:tab/>
      </w:r>
      <w:r w:rsidR="002F56A2">
        <w:rPr>
          <w:rFonts w:cstheme="minorHAnsi"/>
          <w:spacing w:val="-2"/>
        </w:rPr>
        <w:tab/>
      </w:r>
      <w:r w:rsidRPr="00EB1B39">
        <w:rPr>
          <w:rFonts w:cstheme="minorHAnsi"/>
          <w:spacing w:val="-2"/>
        </w:rPr>
        <w:t xml:space="preserve">after that </w:t>
      </w:r>
      <w:r w:rsidR="002F56A2">
        <w:rPr>
          <w:rFonts w:cstheme="minorHAnsi"/>
          <w:spacing w:val="-2"/>
        </w:rPr>
        <w:t>C</w:t>
      </w:r>
      <w:r w:rsidRPr="00EB1B39">
        <w:rPr>
          <w:rFonts w:cstheme="minorHAnsi"/>
          <w:spacing w:val="-2"/>
        </w:rPr>
        <w:t xml:space="preserve"> </w:t>
      </w:r>
      <w:r w:rsidR="002F56A2">
        <w:rPr>
          <w:rFonts w:cstheme="minorHAnsi"/>
          <w:spacing w:val="-2"/>
        </w:rPr>
        <w:tab/>
      </w:r>
      <w:r w:rsidRPr="00EB1B39">
        <w:rPr>
          <w:rFonts w:cstheme="minorHAnsi"/>
          <w:spacing w:val="-2"/>
        </w:rPr>
        <w:t xml:space="preserve">I of death arise I come to you in Galilee </w:t>
      </w:r>
      <w:bookmarkStart w:id="8" w:name="50004100q265"/>
      <w:bookmarkEnd w:id="8"/>
    </w:p>
    <w:p w:rsidR="00BF1631" w:rsidRPr="00BF1631" w:rsidRDefault="00BF1631" w:rsidP="00BF1631">
      <w:pPr>
        <w:spacing w:line="360" w:lineRule="auto"/>
        <w:contextualSpacing/>
        <w:rPr>
          <w:rFonts w:cstheme="minorHAnsi"/>
          <w:spacing w:val="-2"/>
        </w:rPr>
      </w:pPr>
      <w:r w:rsidRPr="00BF1631">
        <w:rPr>
          <w:rFonts w:cstheme="minorHAnsi"/>
          <w:spacing w:val="-2"/>
        </w:rPr>
        <w:tab/>
        <w:t>`Surely after I rise from the dead</w:t>
      </w:r>
      <w:r w:rsidR="00EB1B39">
        <w:rPr>
          <w:rFonts w:cstheme="minorHAnsi"/>
          <w:spacing w:val="-2"/>
        </w:rPr>
        <w:t>,</w:t>
      </w:r>
      <w:r w:rsidRPr="00BF1631">
        <w:rPr>
          <w:rFonts w:cstheme="minorHAnsi"/>
          <w:spacing w:val="-2"/>
        </w:rPr>
        <w:t xml:space="preserve"> I will come to Galilea.' </w:t>
      </w:r>
    </w:p>
    <w:p w:rsidR="00BF1631" w:rsidRPr="00BF1631" w:rsidRDefault="00BF1631" w:rsidP="00BF1631">
      <w:pPr>
        <w:spacing w:line="360" w:lineRule="auto"/>
        <w:contextualSpacing/>
        <w:rPr>
          <w:rFonts w:cstheme="minorHAnsi"/>
          <w:spacing w:val="-2"/>
        </w:rPr>
      </w:pPr>
      <w:r w:rsidRPr="00BF1631">
        <w:rPr>
          <w:rFonts w:cstheme="minorHAnsi"/>
          <w:spacing w:val="-2"/>
        </w:rPr>
        <w:tab/>
        <w:t>(</w:t>
      </w:r>
      <w:r w:rsidR="00090B4E">
        <w:rPr>
          <w:rFonts w:cstheme="minorHAnsi"/>
          <w:spacing w:val="-2"/>
        </w:rPr>
        <w:t xml:space="preserve">OED, </w:t>
      </w:r>
      <w:r w:rsidRPr="00BF1631">
        <w:rPr>
          <w:rFonts w:cstheme="minorHAnsi"/>
          <w:i/>
          <w:iCs/>
          <w:spacing w:val="-2"/>
        </w:rPr>
        <w:t xml:space="preserve">West Saxon Gospel </w:t>
      </w:r>
      <w:r w:rsidRPr="00BF1631">
        <w:rPr>
          <w:rFonts w:cstheme="minorHAnsi"/>
          <w:spacing w:val="-2"/>
        </w:rPr>
        <w:t>Matthew 26.32 Hatton Ms, Skeat’s edition)</w:t>
      </w:r>
      <w:bookmarkStart w:id="9" w:name="50004100q266"/>
      <w:bookmarkEnd w:id="9"/>
    </w:p>
    <w:p w:rsidR="002F56A2" w:rsidRPr="002F56A2" w:rsidRDefault="00F7077E" w:rsidP="002F56A2">
      <w:pPr>
        <w:spacing w:line="360" w:lineRule="auto"/>
        <w:contextualSpacing/>
        <w:rPr>
          <w:rFonts w:cstheme="minorHAnsi"/>
          <w:bCs/>
          <w:iCs/>
          <w:spacing w:val="-2"/>
        </w:rPr>
      </w:pPr>
      <w:r>
        <w:rPr>
          <w:rFonts w:cstheme="minorHAnsi"/>
          <w:spacing w:val="-2"/>
        </w:rPr>
        <w:t>(53</w:t>
      </w:r>
      <w:r w:rsidR="00BF1631" w:rsidRPr="00BF1631">
        <w:rPr>
          <w:rFonts w:cstheme="minorHAnsi"/>
          <w:spacing w:val="-2"/>
        </w:rPr>
        <w:t>)</w:t>
      </w:r>
      <w:r w:rsidR="00BF1631" w:rsidRPr="00BF1631">
        <w:rPr>
          <w:rFonts w:cstheme="minorHAnsi"/>
          <w:spacing w:val="-2"/>
        </w:rPr>
        <w:tab/>
      </w:r>
      <w:r w:rsidR="002F56A2" w:rsidRPr="002F56A2">
        <w:rPr>
          <w:rFonts w:cstheme="minorHAnsi"/>
          <w:i/>
          <w:spacing w:val="-2"/>
        </w:rPr>
        <w:t>for</w:t>
      </w:r>
      <w:r w:rsidR="002F56A2" w:rsidRPr="002F56A2">
        <w:rPr>
          <w:rFonts w:cstheme="minorHAnsi"/>
          <w:b/>
          <w:i/>
          <w:spacing w:val="-2"/>
        </w:rPr>
        <w:t xml:space="preserve"> </w:t>
      </w:r>
      <w:r w:rsidR="002F56A2" w:rsidRPr="002F56A2">
        <w:rPr>
          <w:rFonts w:cstheme="minorHAnsi"/>
          <w:b/>
          <w:i/>
          <w:spacing w:val="-2"/>
        </w:rPr>
        <w:tab/>
        <w:t>efter þan þet</w:t>
      </w:r>
      <w:r w:rsidR="002F56A2" w:rsidRPr="002F56A2">
        <w:rPr>
          <w:rFonts w:cstheme="minorHAnsi"/>
          <w:i/>
          <w:spacing w:val="-2"/>
        </w:rPr>
        <w:t xml:space="preserve"> </w:t>
      </w:r>
      <w:r w:rsidR="002F56A2" w:rsidRPr="002F56A2">
        <w:rPr>
          <w:rFonts w:cstheme="minorHAnsi"/>
          <w:i/>
          <w:spacing w:val="-2"/>
        </w:rPr>
        <w:tab/>
        <w:t xml:space="preserve">þe mon bið dead </w:t>
      </w:r>
      <w:r w:rsidR="002F56A2" w:rsidRPr="002F56A2">
        <w:rPr>
          <w:rFonts w:cstheme="minorHAnsi"/>
          <w:i/>
          <w:spacing w:val="-2"/>
        </w:rPr>
        <w:tab/>
        <w:t>me leið þene licome in þere þruh</w:t>
      </w:r>
      <w:r w:rsidR="002F56A2" w:rsidRPr="002F56A2">
        <w:rPr>
          <w:rFonts w:cstheme="minorHAnsi"/>
          <w:bCs/>
          <w:iCs/>
          <w:spacing w:val="-2"/>
        </w:rPr>
        <w:t xml:space="preserve"> </w:t>
      </w:r>
    </w:p>
    <w:p w:rsidR="002F56A2" w:rsidRPr="002F56A2" w:rsidRDefault="002F56A2" w:rsidP="002F56A2">
      <w:pPr>
        <w:spacing w:line="360" w:lineRule="auto"/>
        <w:ind w:firstLine="720"/>
        <w:contextualSpacing/>
        <w:rPr>
          <w:rFonts w:cstheme="minorHAnsi"/>
          <w:bCs/>
          <w:iCs/>
          <w:spacing w:val="-2"/>
        </w:rPr>
      </w:pPr>
      <w:r w:rsidRPr="002F56A2">
        <w:rPr>
          <w:rFonts w:cstheme="minorHAnsi"/>
          <w:bCs/>
          <w:iCs/>
          <w:spacing w:val="-2"/>
        </w:rPr>
        <w:t xml:space="preserve">Because after that C </w:t>
      </w:r>
      <w:r w:rsidRPr="002F56A2">
        <w:rPr>
          <w:rFonts w:cstheme="minorHAnsi"/>
          <w:bCs/>
          <w:iCs/>
          <w:spacing w:val="-2"/>
        </w:rPr>
        <w:tab/>
        <w:t xml:space="preserve">the man is dead </w:t>
      </w:r>
      <w:r w:rsidRPr="002F56A2">
        <w:rPr>
          <w:rFonts w:cstheme="minorHAnsi"/>
          <w:bCs/>
          <w:iCs/>
          <w:spacing w:val="-2"/>
        </w:rPr>
        <w:tab/>
        <w:t>men lay the body in the tomb</w:t>
      </w:r>
    </w:p>
    <w:p w:rsidR="002F56A2" w:rsidRPr="002F56A2" w:rsidRDefault="002F56A2" w:rsidP="002F56A2">
      <w:pPr>
        <w:spacing w:line="360" w:lineRule="auto"/>
        <w:contextualSpacing/>
        <w:rPr>
          <w:rFonts w:cstheme="minorHAnsi"/>
          <w:b/>
          <w:bCs/>
          <w:i/>
          <w:iCs/>
          <w:spacing w:val="-2"/>
        </w:rPr>
      </w:pPr>
      <w:r w:rsidRPr="002F56A2">
        <w:rPr>
          <w:rFonts w:cstheme="minorHAnsi"/>
          <w:bCs/>
          <w:iCs/>
          <w:spacing w:val="-2"/>
        </w:rPr>
        <w:tab/>
        <w:t>`After the man is dead, they put the body in the tomb.' (</w:t>
      </w:r>
      <w:r w:rsidRPr="002F56A2">
        <w:rPr>
          <w:rFonts w:cstheme="minorHAnsi"/>
          <w:i/>
          <w:iCs/>
          <w:spacing w:val="-2"/>
        </w:rPr>
        <w:t>Lambeth Homilies</w:t>
      </w:r>
      <w:r w:rsidRPr="002F56A2">
        <w:rPr>
          <w:rFonts w:cstheme="minorHAnsi"/>
          <w:spacing w:val="-2"/>
        </w:rPr>
        <w:t xml:space="preserve"> 51: 4-5, Morris edition)</w:t>
      </w:r>
    </w:p>
    <w:p w:rsidR="00BF1631" w:rsidRPr="00BF1631" w:rsidRDefault="00F7077E" w:rsidP="00BF1631">
      <w:pPr>
        <w:spacing w:line="360" w:lineRule="auto"/>
        <w:contextualSpacing/>
        <w:rPr>
          <w:rFonts w:cstheme="minorHAnsi"/>
          <w:bCs/>
          <w:iCs/>
          <w:spacing w:val="-2"/>
        </w:rPr>
      </w:pPr>
      <w:r>
        <w:rPr>
          <w:rFonts w:cstheme="minorHAnsi"/>
          <w:spacing w:val="-2"/>
        </w:rPr>
        <w:t>(54</w:t>
      </w:r>
      <w:r w:rsidR="00BF1631" w:rsidRPr="00BF1631">
        <w:rPr>
          <w:rFonts w:cstheme="minorHAnsi"/>
          <w:spacing w:val="-2"/>
        </w:rPr>
        <w:t>)</w:t>
      </w:r>
      <w:r w:rsidR="00BF1631" w:rsidRPr="00BF1631">
        <w:rPr>
          <w:rFonts w:cstheme="minorHAnsi"/>
          <w:spacing w:val="-2"/>
        </w:rPr>
        <w:tab/>
      </w:r>
      <w:r w:rsidR="00BF1631" w:rsidRPr="00EB1B39">
        <w:rPr>
          <w:rFonts w:cstheme="minorHAnsi"/>
          <w:b/>
          <w:i/>
          <w:spacing w:val="-2"/>
        </w:rPr>
        <w:t>Affterr þatt tatt</w:t>
      </w:r>
      <w:r w:rsidR="00BF1631" w:rsidRPr="00EB1B39">
        <w:rPr>
          <w:rFonts w:cstheme="minorHAnsi"/>
          <w:i/>
          <w:spacing w:val="-2"/>
        </w:rPr>
        <w:t xml:space="preserve"> he wass dæd Ne toc 3ho wiþþ nan oþerr</w:t>
      </w:r>
    </w:p>
    <w:p w:rsidR="00BF1631" w:rsidRPr="00EB1B39" w:rsidRDefault="00BF1631" w:rsidP="00BF1631">
      <w:pPr>
        <w:spacing w:line="360" w:lineRule="auto"/>
        <w:contextualSpacing/>
        <w:rPr>
          <w:rFonts w:cstheme="minorHAnsi"/>
          <w:bCs/>
          <w:iCs/>
          <w:spacing w:val="-2"/>
        </w:rPr>
      </w:pPr>
      <w:r w:rsidRPr="00EB1B39">
        <w:rPr>
          <w:rFonts w:cstheme="minorHAnsi"/>
          <w:bCs/>
          <w:iCs/>
          <w:spacing w:val="-2"/>
        </w:rPr>
        <w:tab/>
        <w:t xml:space="preserve">after that </w:t>
      </w:r>
      <w:r w:rsidR="002F56A2">
        <w:rPr>
          <w:rFonts w:cstheme="minorHAnsi"/>
          <w:bCs/>
          <w:iCs/>
          <w:spacing w:val="-2"/>
        </w:rPr>
        <w:t>C</w:t>
      </w:r>
      <w:r w:rsidRPr="00EB1B39">
        <w:rPr>
          <w:rFonts w:cstheme="minorHAnsi"/>
          <w:bCs/>
          <w:iCs/>
          <w:spacing w:val="-2"/>
        </w:rPr>
        <w:t xml:space="preserve"> </w:t>
      </w:r>
      <w:r w:rsidR="002F56A2">
        <w:rPr>
          <w:rFonts w:cstheme="minorHAnsi"/>
          <w:bCs/>
          <w:iCs/>
          <w:spacing w:val="-2"/>
        </w:rPr>
        <w:tab/>
      </w:r>
      <w:r w:rsidRPr="00EB1B39">
        <w:rPr>
          <w:rFonts w:cstheme="minorHAnsi"/>
          <w:bCs/>
          <w:iCs/>
          <w:spacing w:val="-2"/>
        </w:rPr>
        <w:t xml:space="preserve">he was dead </w:t>
      </w:r>
      <w:r w:rsidR="002F56A2">
        <w:rPr>
          <w:rFonts w:cstheme="minorHAnsi"/>
          <w:bCs/>
          <w:iCs/>
          <w:spacing w:val="-2"/>
        </w:rPr>
        <w:t>NEG took she with</w:t>
      </w:r>
      <w:r w:rsidRPr="00EB1B39">
        <w:rPr>
          <w:rFonts w:cstheme="minorHAnsi"/>
          <w:bCs/>
          <w:iCs/>
          <w:spacing w:val="-2"/>
        </w:rPr>
        <w:t xml:space="preserve"> no other</w:t>
      </w:r>
    </w:p>
    <w:p w:rsidR="00BF1631" w:rsidRPr="00BF1631" w:rsidRDefault="00BF1631" w:rsidP="00BF1631">
      <w:pPr>
        <w:spacing w:line="360" w:lineRule="auto"/>
        <w:contextualSpacing/>
        <w:rPr>
          <w:rFonts w:cstheme="minorHAnsi"/>
          <w:spacing w:val="-2"/>
        </w:rPr>
      </w:pPr>
      <w:r w:rsidRPr="00BF1631">
        <w:rPr>
          <w:rFonts w:cstheme="minorHAnsi"/>
          <w:bCs/>
          <w:iCs/>
          <w:spacing w:val="-2"/>
        </w:rPr>
        <w:tab/>
        <w:t>`after he was dead, she didn't take another (man).' (</w:t>
      </w:r>
      <w:r w:rsidR="00090B4E">
        <w:rPr>
          <w:rFonts w:cstheme="minorHAnsi"/>
          <w:bCs/>
          <w:iCs/>
          <w:spacing w:val="-2"/>
        </w:rPr>
        <w:t xml:space="preserve">OED, </w:t>
      </w:r>
      <w:r w:rsidRPr="00BF1631">
        <w:rPr>
          <w:rFonts w:cstheme="minorHAnsi"/>
          <w:i/>
          <w:iCs/>
          <w:spacing w:val="-2"/>
        </w:rPr>
        <w:t>Ormulum</w:t>
      </w:r>
      <w:r w:rsidRPr="00BF1631">
        <w:rPr>
          <w:rFonts w:cstheme="minorHAnsi"/>
          <w:spacing w:val="-2"/>
        </w:rPr>
        <w:t xml:space="preserve"> 7667, Holt edition)</w:t>
      </w:r>
    </w:p>
    <w:p w:rsidR="00115B35" w:rsidRPr="00BF1631" w:rsidRDefault="00F7077E" w:rsidP="00115B35">
      <w:pPr>
        <w:spacing w:line="360" w:lineRule="auto"/>
        <w:contextualSpacing/>
        <w:rPr>
          <w:rFonts w:cstheme="minorHAnsi"/>
          <w:spacing w:val="-2"/>
        </w:rPr>
      </w:pPr>
      <w:r>
        <w:rPr>
          <w:rFonts w:cstheme="minorHAnsi"/>
          <w:spacing w:val="-2"/>
        </w:rPr>
        <w:t>(55</w:t>
      </w:r>
      <w:r w:rsidR="00115B35" w:rsidRPr="00BF1631">
        <w:rPr>
          <w:rFonts w:cstheme="minorHAnsi"/>
          <w:spacing w:val="-2"/>
        </w:rPr>
        <w:t>)</w:t>
      </w:r>
      <w:r w:rsidR="00115B35" w:rsidRPr="00BF1631">
        <w:rPr>
          <w:rFonts w:cstheme="minorHAnsi"/>
          <w:spacing w:val="-2"/>
        </w:rPr>
        <w:tab/>
      </w:r>
      <w:r w:rsidR="00115B35" w:rsidRPr="00BF1631">
        <w:rPr>
          <w:rFonts w:cstheme="minorHAnsi"/>
          <w:spacing w:val="-2"/>
        </w:rPr>
        <w:tab/>
        <w:t>CP</w:t>
      </w:r>
    </w:p>
    <w:p w:rsidR="00115B35" w:rsidRPr="00E42106" w:rsidRDefault="00115B35" w:rsidP="00115B35">
      <w:pPr>
        <w:spacing w:line="360" w:lineRule="auto"/>
        <w:contextualSpacing/>
        <w:rPr>
          <w:rFonts w:ascii="ArborWin" w:hAnsi="ArborWin" w:cstheme="minorHAnsi"/>
          <w:spacing w:val="-2"/>
        </w:rPr>
      </w:pPr>
      <w:r>
        <w:rPr>
          <w:rFonts w:cstheme="minorHAnsi"/>
          <w:spacing w:val="-2"/>
        </w:rPr>
        <w:tab/>
      </w:r>
      <w:r>
        <w:rPr>
          <w:rFonts w:ascii="ArborWin" w:hAnsi="ArborWin" w:cstheme="minorHAnsi"/>
          <w:spacing w:val="-2"/>
        </w:rPr>
        <w:t>wp</w:t>
      </w:r>
    </w:p>
    <w:p w:rsidR="00115B35" w:rsidRPr="00BF1631" w:rsidRDefault="00115B35" w:rsidP="00115B35">
      <w:pPr>
        <w:spacing w:line="360" w:lineRule="auto"/>
        <w:contextualSpacing/>
        <w:rPr>
          <w:rFonts w:cstheme="minorHAnsi"/>
          <w:spacing w:val="-2"/>
        </w:rPr>
      </w:pPr>
      <w:r w:rsidRPr="00BF1631">
        <w:rPr>
          <w:rFonts w:cstheme="minorHAnsi"/>
          <w:spacing w:val="-2"/>
        </w:rPr>
        <w:tab/>
        <w:t>PP</w:t>
      </w:r>
      <w:r w:rsidRPr="00BF1631">
        <w:rPr>
          <w:rFonts w:cstheme="minorHAnsi"/>
          <w:spacing w:val="-2"/>
        </w:rPr>
        <w:tab/>
      </w:r>
      <w:r w:rsidRPr="00BF1631">
        <w:rPr>
          <w:rFonts w:cstheme="minorHAnsi"/>
          <w:spacing w:val="-2"/>
        </w:rPr>
        <w:tab/>
      </w:r>
      <w:r>
        <w:rPr>
          <w:rFonts w:cstheme="minorHAnsi"/>
          <w:spacing w:val="-2"/>
        </w:rPr>
        <w:tab/>
      </w:r>
      <w:r>
        <w:rPr>
          <w:rFonts w:cstheme="minorHAnsi"/>
          <w:spacing w:val="-2"/>
        </w:rPr>
        <w:tab/>
      </w:r>
      <w:r w:rsidRPr="00BF1631">
        <w:rPr>
          <w:rFonts w:cstheme="minorHAnsi"/>
          <w:spacing w:val="-2"/>
        </w:rPr>
        <w:t>C'</w:t>
      </w:r>
    </w:p>
    <w:p w:rsidR="00115B35" w:rsidRPr="00E42106" w:rsidRDefault="00115B35" w:rsidP="00115B35">
      <w:pPr>
        <w:spacing w:line="360" w:lineRule="auto"/>
        <w:contextualSpacing/>
        <w:rPr>
          <w:rFonts w:ascii="ArborWin" w:hAnsi="ArborWin" w:cstheme="minorHAnsi"/>
          <w:spacing w:val="-2"/>
        </w:rPr>
      </w:pPr>
      <w:r>
        <w:rPr>
          <w:rFonts w:ascii="ArborWin" w:hAnsi="ArborWin" w:cstheme="minorHAnsi"/>
          <w:spacing w:val="-2"/>
        </w:rPr>
        <w:t>ei</w:t>
      </w:r>
      <w:r>
        <w:rPr>
          <w:rFonts w:ascii="ArborWin" w:hAnsi="ArborWin" w:cstheme="minorHAnsi"/>
          <w:spacing w:val="-2"/>
        </w:rPr>
        <w:tab/>
      </w:r>
      <w:r>
        <w:rPr>
          <w:rFonts w:ascii="ArborWin" w:hAnsi="ArborWin" w:cstheme="minorHAnsi"/>
          <w:spacing w:val="-2"/>
        </w:rPr>
        <w:tab/>
      </w:r>
      <w:r>
        <w:rPr>
          <w:rFonts w:ascii="ArborWin" w:hAnsi="ArborWin" w:cstheme="minorHAnsi"/>
          <w:spacing w:val="-2"/>
        </w:rPr>
        <w:tab/>
        <w:t>ei</w:t>
      </w:r>
    </w:p>
    <w:p w:rsidR="00115B35" w:rsidRPr="00BF1631" w:rsidRDefault="00115B35" w:rsidP="00115B35">
      <w:pPr>
        <w:spacing w:line="360" w:lineRule="auto"/>
        <w:contextualSpacing/>
        <w:rPr>
          <w:rFonts w:cstheme="minorHAnsi"/>
          <w:spacing w:val="-2"/>
        </w:rPr>
      </w:pPr>
      <w:r w:rsidRPr="00BF1631">
        <w:rPr>
          <w:rFonts w:cstheme="minorHAnsi"/>
          <w:spacing w:val="-2"/>
        </w:rPr>
        <w:t>P</w:t>
      </w:r>
      <w:r w:rsidRPr="00BF1631">
        <w:rPr>
          <w:rFonts w:cstheme="minorHAnsi"/>
          <w:spacing w:val="-2"/>
        </w:rPr>
        <w:tab/>
      </w:r>
      <w:r w:rsidRPr="00BF1631">
        <w:rPr>
          <w:rFonts w:cstheme="minorHAnsi"/>
          <w:spacing w:val="-2"/>
        </w:rPr>
        <w:tab/>
        <w:t>D</w:t>
      </w:r>
      <w:r w:rsidRPr="00BF1631">
        <w:rPr>
          <w:rFonts w:cstheme="minorHAnsi"/>
          <w:spacing w:val="-2"/>
        </w:rPr>
        <w:tab/>
      </w:r>
      <w:r w:rsidRPr="00BF1631">
        <w:rPr>
          <w:rFonts w:cstheme="minorHAnsi"/>
          <w:spacing w:val="-2"/>
        </w:rPr>
        <w:tab/>
        <w:t>C</w:t>
      </w:r>
      <w:r w:rsidRPr="00BF1631">
        <w:rPr>
          <w:rFonts w:cstheme="minorHAnsi"/>
          <w:spacing w:val="-2"/>
        </w:rPr>
        <w:tab/>
      </w:r>
      <w:r w:rsidRPr="00BF1631">
        <w:rPr>
          <w:rFonts w:cstheme="minorHAnsi"/>
          <w:spacing w:val="-2"/>
        </w:rPr>
        <w:tab/>
      </w:r>
      <w:r>
        <w:rPr>
          <w:rFonts w:cstheme="minorHAnsi"/>
          <w:spacing w:val="-2"/>
        </w:rPr>
        <w:t>TP</w:t>
      </w:r>
    </w:p>
    <w:p w:rsidR="00115B35" w:rsidRPr="00BF1631" w:rsidRDefault="00115B35" w:rsidP="00115B35">
      <w:pPr>
        <w:spacing w:line="360" w:lineRule="auto"/>
        <w:contextualSpacing/>
        <w:rPr>
          <w:rFonts w:cstheme="minorHAnsi"/>
          <w:spacing w:val="-2"/>
        </w:rPr>
      </w:pPr>
      <w:r w:rsidRPr="00BF1631">
        <w:rPr>
          <w:rFonts w:cstheme="minorHAnsi"/>
          <w:spacing w:val="-2"/>
        </w:rPr>
        <w:t>after</w:t>
      </w:r>
      <w:r w:rsidRPr="00BF1631">
        <w:rPr>
          <w:rFonts w:cstheme="minorHAnsi"/>
          <w:spacing w:val="-2"/>
        </w:rPr>
        <w:tab/>
      </w:r>
      <w:r w:rsidRPr="00BF1631">
        <w:rPr>
          <w:rFonts w:cstheme="minorHAnsi"/>
          <w:spacing w:val="-2"/>
        </w:rPr>
        <w:tab/>
        <w:t>þæm</w:t>
      </w:r>
      <w:r w:rsidRPr="00BF1631">
        <w:rPr>
          <w:rFonts w:cstheme="minorHAnsi"/>
          <w:spacing w:val="-2"/>
        </w:rPr>
        <w:tab/>
      </w:r>
      <w:r w:rsidRPr="00BF1631">
        <w:rPr>
          <w:rFonts w:cstheme="minorHAnsi"/>
          <w:spacing w:val="-2"/>
        </w:rPr>
        <w:tab/>
        <w:t>þæt/þe</w:t>
      </w:r>
      <w:r w:rsidRPr="00BF1631">
        <w:rPr>
          <w:rFonts w:cstheme="minorHAnsi"/>
          <w:spacing w:val="-2"/>
        </w:rPr>
        <w:tab/>
      </w:r>
      <w:r w:rsidRPr="00BF1631">
        <w:rPr>
          <w:rFonts w:cstheme="minorHAnsi"/>
          <w:spacing w:val="-2"/>
        </w:rPr>
        <w:tab/>
      </w:r>
    </w:p>
    <w:p w:rsidR="00BF1631" w:rsidRPr="00BF1631" w:rsidRDefault="00BF1631" w:rsidP="00BF1631">
      <w:pPr>
        <w:spacing w:line="360" w:lineRule="auto"/>
        <w:contextualSpacing/>
        <w:rPr>
          <w:rFonts w:cstheme="minorHAnsi"/>
          <w:spacing w:val="-2"/>
        </w:rPr>
      </w:pPr>
    </w:p>
    <w:p w:rsidR="00BF1631" w:rsidRPr="00BF1631" w:rsidRDefault="00C40366" w:rsidP="00BF1631">
      <w:pPr>
        <w:spacing w:line="360" w:lineRule="auto"/>
        <w:contextualSpacing/>
        <w:rPr>
          <w:rFonts w:cstheme="minorHAnsi"/>
          <w:spacing w:val="-2"/>
        </w:rPr>
      </w:pPr>
      <w:r>
        <w:rPr>
          <w:rFonts w:cstheme="minorHAnsi"/>
          <w:spacing w:val="-2"/>
        </w:rPr>
        <w:t>(</w:t>
      </w:r>
      <w:r w:rsidR="00F7077E">
        <w:rPr>
          <w:rFonts w:cstheme="minorHAnsi"/>
          <w:spacing w:val="-2"/>
        </w:rPr>
        <w:t>50</w:t>
      </w:r>
      <w:r w:rsidR="00BF1631" w:rsidRPr="00BF1631">
        <w:rPr>
          <w:rFonts w:cstheme="minorHAnsi"/>
          <w:spacing w:val="-2"/>
        </w:rPr>
        <w:t>) and (</w:t>
      </w:r>
      <w:r w:rsidR="00F7077E">
        <w:rPr>
          <w:rFonts w:cstheme="minorHAnsi"/>
          <w:spacing w:val="-2"/>
        </w:rPr>
        <w:t>51</w:t>
      </w:r>
      <w:r w:rsidR="00BF1631" w:rsidRPr="00BF1631">
        <w:rPr>
          <w:rFonts w:cstheme="minorHAnsi"/>
          <w:spacing w:val="-2"/>
        </w:rPr>
        <w:t xml:space="preserve">) occur very close to each other in the manuscript and are clearly variants. The same variation occurs in Middle English. For instance, </w:t>
      </w:r>
      <w:r w:rsidR="00F7077E">
        <w:rPr>
          <w:rFonts w:cstheme="minorHAnsi"/>
          <w:spacing w:val="-2"/>
        </w:rPr>
        <w:t>in addition to (53</w:t>
      </w:r>
      <w:r w:rsidR="002F56A2">
        <w:rPr>
          <w:rFonts w:cstheme="minorHAnsi"/>
          <w:spacing w:val="-2"/>
        </w:rPr>
        <w:t>) from</w:t>
      </w:r>
      <w:r w:rsidR="00BF1631" w:rsidRPr="00BF1631">
        <w:rPr>
          <w:rFonts w:cstheme="minorHAnsi"/>
          <w:spacing w:val="-2"/>
        </w:rPr>
        <w:t xml:space="preserve"> the Lambeth Homilies (West Midlands, early thirteenth century), </w:t>
      </w:r>
      <w:r w:rsidR="002F56A2">
        <w:rPr>
          <w:rFonts w:cstheme="minorHAnsi"/>
          <w:spacing w:val="-2"/>
        </w:rPr>
        <w:t>there are other construction</w:t>
      </w:r>
      <w:r w:rsidR="00BF1631" w:rsidRPr="00BF1631">
        <w:rPr>
          <w:rFonts w:cstheme="minorHAnsi"/>
          <w:spacing w:val="-2"/>
        </w:rPr>
        <w:t>s</w:t>
      </w:r>
      <w:r w:rsidR="00F7077E">
        <w:rPr>
          <w:rFonts w:cstheme="minorHAnsi"/>
          <w:spacing w:val="-2"/>
        </w:rPr>
        <w:t>, such as (56</w:t>
      </w:r>
      <w:r w:rsidR="002F56A2">
        <w:rPr>
          <w:rFonts w:cstheme="minorHAnsi"/>
          <w:spacing w:val="-2"/>
        </w:rPr>
        <w:t>) and</w:t>
      </w:r>
      <w:r w:rsidR="00BF1631" w:rsidRPr="00BF1631">
        <w:rPr>
          <w:rFonts w:cstheme="minorHAnsi"/>
          <w:spacing w:val="-2"/>
        </w:rPr>
        <w:t xml:space="preserve"> (</w:t>
      </w:r>
      <w:r w:rsidR="00F7077E">
        <w:rPr>
          <w:rFonts w:cstheme="minorHAnsi"/>
          <w:spacing w:val="-2"/>
        </w:rPr>
        <w:t>57</w:t>
      </w:r>
      <w:r w:rsidR="00BF1631" w:rsidRPr="00BF1631">
        <w:rPr>
          <w:rFonts w:cstheme="minorHAnsi"/>
          <w:spacing w:val="-2"/>
        </w:rPr>
        <w:t>)</w:t>
      </w:r>
      <w:r w:rsidR="002F56A2">
        <w:rPr>
          <w:rFonts w:cstheme="minorHAnsi"/>
          <w:spacing w:val="-2"/>
        </w:rPr>
        <w:t>, which represent earlier</w:t>
      </w:r>
      <w:r w:rsidR="00115B35">
        <w:rPr>
          <w:rFonts w:cstheme="minorHAnsi"/>
          <w:spacing w:val="-2"/>
        </w:rPr>
        <w:t xml:space="preserve"> stages.</w:t>
      </w:r>
    </w:p>
    <w:p w:rsidR="00BF1631" w:rsidRPr="00BF1631" w:rsidRDefault="00BF1631" w:rsidP="00BF1631">
      <w:pPr>
        <w:spacing w:line="360" w:lineRule="auto"/>
        <w:contextualSpacing/>
        <w:rPr>
          <w:rFonts w:cstheme="minorHAnsi"/>
          <w:spacing w:val="-2"/>
        </w:rPr>
      </w:pPr>
    </w:p>
    <w:p w:rsidR="00BF1631" w:rsidRPr="00EB1B39" w:rsidRDefault="00BF1631" w:rsidP="00BF1631">
      <w:pPr>
        <w:spacing w:line="360" w:lineRule="auto"/>
        <w:contextualSpacing/>
        <w:rPr>
          <w:rFonts w:cstheme="minorHAnsi"/>
          <w:i/>
          <w:spacing w:val="-2"/>
        </w:rPr>
      </w:pPr>
      <w:r w:rsidRPr="00BF1631">
        <w:rPr>
          <w:rFonts w:cstheme="minorHAnsi"/>
          <w:spacing w:val="-2"/>
        </w:rPr>
        <w:t>(</w:t>
      </w:r>
      <w:r w:rsidR="00F7077E">
        <w:rPr>
          <w:rFonts w:cstheme="minorHAnsi"/>
          <w:spacing w:val="-2"/>
        </w:rPr>
        <w:t>56</w:t>
      </w:r>
      <w:r w:rsidRPr="00BF1631">
        <w:rPr>
          <w:rFonts w:cstheme="minorHAnsi"/>
          <w:spacing w:val="-2"/>
        </w:rPr>
        <w:t>)</w:t>
      </w:r>
      <w:r w:rsidRPr="00BF1631">
        <w:rPr>
          <w:rFonts w:cstheme="minorHAnsi"/>
          <w:spacing w:val="-2"/>
        </w:rPr>
        <w:tab/>
      </w:r>
      <w:r w:rsidRPr="00EB1B39">
        <w:rPr>
          <w:rFonts w:cstheme="minorHAnsi"/>
          <w:b/>
          <w:i/>
          <w:spacing w:val="-2"/>
        </w:rPr>
        <w:t>Efter þon</w:t>
      </w:r>
      <w:r w:rsidRPr="00EB1B39">
        <w:rPr>
          <w:rFonts w:cstheme="minorHAnsi"/>
          <w:i/>
          <w:spacing w:val="-2"/>
        </w:rPr>
        <w:t xml:space="preserve"> he him sceawede þe sea of helle </w:t>
      </w:r>
      <w:r w:rsidR="002F56A2">
        <w:rPr>
          <w:rFonts w:cstheme="minorHAnsi"/>
          <w:i/>
          <w:spacing w:val="-2"/>
        </w:rPr>
        <w:tab/>
      </w:r>
      <w:r w:rsidRPr="00EB1B39">
        <w:rPr>
          <w:rFonts w:cstheme="minorHAnsi"/>
          <w:i/>
          <w:spacing w:val="-2"/>
        </w:rPr>
        <w:t>and innan þan sea weren …</w:t>
      </w:r>
    </w:p>
    <w:p w:rsidR="00BF1631" w:rsidRPr="00BF1631" w:rsidRDefault="00BF1631" w:rsidP="00DF3B2C">
      <w:pPr>
        <w:spacing w:line="360" w:lineRule="auto"/>
        <w:ind w:firstLine="720"/>
        <w:contextualSpacing/>
        <w:rPr>
          <w:rFonts w:cstheme="minorHAnsi"/>
          <w:spacing w:val="-2"/>
        </w:rPr>
      </w:pPr>
      <w:r w:rsidRPr="00BF1631">
        <w:rPr>
          <w:rFonts w:cstheme="minorHAnsi"/>
          <w:spacing w:val="-2"/>
        </w:rPr>
        <w:lastRenderedPageBreak/>
        <w:t xml:space="preserve">`After that he showed him the sea of hell </w:t>
      </w:r>
      <w:r w:rsidR="002F56A2">
        <w:rPr>
          <w:rFonts w:cstheme="minorHAnsi"/>
          <w:spacing w:val="-2"/>
        </w:rPr>
        <w:tab/>
      </w:r>
      <w:r w:rsidRPr="00BF1631">
        <w:rPr>
          <w:rFonts w:cstheme="minorHAnsi"/>
          <w:spacing w:val="-2"/>
        </w:rPr>
        <w:t xml:space="preserve">and in that sea were.’ </w:t>
      </w:r>
    </w:p>
    <w:p w:rsidR="00BF1631" w:rsidRPr="00BF1631" w:rsidRDefault="00BF1631" w:rsidP="00DF3B2C">
      <w:pPr>
        <w:spacing w:line="360" w:lineRule="auto"/>
        <w:ind w:firstLine="720"/>
        <w:contextualSpacing/>
        <w:rPr>
          <w:rFonts w:cstheme="minorHAnsi"/>
          <w:spacing w:val="-2"/>
          <w:lang w:val="nb-NO"/>
        </w:rPr>
      </w:pPr>
      <w:r w:rsidRPr="00BF1631">
        <w:rPr>
          <w:rFonts w:cstheme="minorHAnsi"/>
          <w:spacing w:val="-2"/>
        </w:rPr>
        <w:t>(</w:t>
      </w:r>
      <w:r w:rsidRPr="00BF1631">
        <w:rPr>
          <w:rFonts w:cstheme="minorHAnsi"/>
          <w:i/>
          <w:iCs/>
          <w:spacing w:val="-2"/>
        </w:rPr>
        <w:t>Lambeth Homilies</w:t>
      </w:r>
      <w:r w:rsidRPr="00BF1631">
        <w:rPr>
          <w:rFonts w:cstheme="minorHAnsi"/>
          <w:spacing w:val="-2"/>
        </w:rPr>
        <w:t xml:space="preserve"> 43.2, Morris edition)</w:t>
      </w:r>
      <w:r w:rsidRPr="00BF1631">
        <w:rPr>
          <w:rFonts w:cstheme="minorHAnsi"/>
          <w:spacing w:val="-2"/>
          <w:lang w:val="nb-NO"/>
        </w:rPr>
        <w:t xml:space="preserve"> </w:t>
      </w:r>
    </w:p>
    <w:p w:rsidR="00BF1631" w:rsidRPr="00BF1631" w:rsidRDefault="00F7077E" w:rsidP="00BF1631">
      <w:pPr>
        <w:spacing w:line="360" w:lineRule="auto"/>
        <w:contextualSpacing/>
        <w:rPr>
          <w:rFonts w:cstheme="minorHAnsi"/>
          <w:i/>
          <w:spacing w:val="-2"/>
          <w:lang w:val="nb-NO"/>
        </w:rPr>
      </w:pPr>
      <w:r>
        <w:rPr>
          <w:rFonts w:cstheme="minorHAnsi"/>
          <w:spacing w:val="-2"/>
          <w:lang w:val="nb-NO"/>
        </w:rPr>
        <w:t>(57</w:t>
      </w:r>
      <w:r w:rsidR="00BF1631" w:rsidRPr="00BF1631">
        <w:rPr>
          <w:rFonts w:cstheme="minorHAnsi"/>
          <w:spacing w:val="-2"/>
          <w:lang w:val="nb-NO"/>
        </w:rPr>
        <w:t>)</w:t>
      </w:r>
      <w:r w:rsidR="00BF1631" w:rsidRPr="00BF1631">
        <w:rPr>
          <w:rFonts w:cstheme="minorHAnsi"/>
          <w:spacing w:val="-2"/>
          <w:lang w:val="nb-NO"/>
        </w:rPr>
        <w:tab/>
      </w:r>
      <w:r w:rsidR="00BF1631" w:rsidRPr="00EB1B39">
        <w:rPr>
          <w:rFonts w:cstheme="minorHAnsi"/>
          <w:i/>
          <w:spacing w:val="-2"/>
          <w:lang w:val="nb-NO"/>
        </w:rPr>
        <w:t xml:space="preserve">Sunnendei fond noe lond </w:t>
      </w:r>
      <w:r w:rsidR="00FC1EDE">
        <w:rPr>
          <w:rFonts w:cstheme="minorHAnsi"/>
          <w:i/>
          <w:spacing w:val="-2"/>
          <w:lang w:val="nb-NO"/>
        </w:rPr>
        <w:tab/>
      </w:r>
      <w:r w:rsidR="00BF1631" w:rsidRPr="00EB1B39">
        <w:rPr>
          <w:rFonts w:cstheme="minorHAnsi"/>
          <w:b/>
          <w:i/>
          <w:spacing w:val="-2"/>
          <w:lang w:val="nb-NO"/>
        </w:rPr>
        <w:t>efter þet</w:t>
      </w:r>
      <w:r w:rsidR="00BF1631" w:rsidRPr="00EB1B39">
        <w:rPr>
          <w:rFonts w:cstheme="minorHAnsi"/>
          <w:i/>
          <w:spacing w:val="-2"/>
          <w:lang w:val="nb-NO"/>
        </w:rPr>
        <w:t xml:space="preserve"> ure drihten hefde þet folc adreint.</w:t>
      </w:r>
    </w:p>
    <w:p w:rsidR="00BF1631" w:rsidRPr="00BF1631" w:rsidRDefault="00BF1631" w:rsidP="00DF3B2C">
      <w:pPr>
        <w:spacing w:line="360" w:lineRule="auto"/>
        <w:ind w:firstLine="720"/>
        <w:contextualSpacing/>
        <w:rPr>
          <w:rFonts w:cstheme="minorHAnsi"/>
          <w:spacing w:val="-2"/>
        </w:rPr>
      </w:pPr>
      <w:r w:rsidRPr="00BF1631">
        <w:rPr>
          <w:rFonts w:cstheme="minorHAnsi"/>
          <w:spacing w:val="-2"/>
        </w:rPr>
        <w:t>`</w:t>
      </w:r>
      <w:r w:rsidR="00885FB7">
        <w:rPr>
          <w:rFonts w:cstheme="minorHAnsi"/>
          <w:spacing w:val="-2"/>
        </w:rPr>
        <w:t xml:space="preserve">On </w:t>
      </w:r>
      <w:r w:rsidRPr="00BF1631">
        <w:rPr>
          <w:rFonts w:cstheme="minorHAnsi"/>
          <w:spacing w:val="-2"/>
        </w:rPr>
        <w:t>Sunday</w:t>
      </w:r>
      <w:r w:rsidR="00885FB7">
        <w:rPr>
          <w:rFonts w:cstheme="minorHAnsi"/>
          <w:spacing w:val="-2"/>
        </w:rPr>
        <w:t>, Noah</w:t>
      </w:r>
      <w:r w:rsidRPr="00BF1631">
        <w:rPr>
          <w:rFonts w:cstheme="minorHAnsi"/>
          <w:spacing w:val="-2"/>
        </w:rPr>
        <w:t xml:space="preserve"> found land </w:t>
      </w:r>
      <w:r w:rsidR="00FC1EDE">
        <w:rPr>
          <w:rFonts w:cstheme="minorHAnsi"/>
          <w:spacing w:val="-2"/>
        </w:rPr>
        <w:tab/>
      </w:r>
      <w:r w:rsidRPr="00BF1631">
        <w:rPr>
          <w:rFonts w:cstheme="minorHAnsi"/>
          <w:spacing w:val="-2"/>
        </w:rPr>
        <w:t xml:space="preserve">after our lord had drowned the people.’ </w:t>
      </w:r>
    </w:p>
    <w:p w:rsidR="00BF1631" w:rsidRPr="00BF1631" w:rsidRDefault="00BF1631" w:rsidP="00DF3B2C">
      <w:pPr>
        <w:spacing w:line="360" w:lineRule="auto"/>
        <w:ind w:firstLine="720"/>
        <w:contextualSpacing/>
        <w:rPr>
          <w:rFonts w:cstheme="minorHAnsi"/>
          <w:spacing w:val="-2"/>
        </w:rPr>
      </w:pPr>
      <w:r w:rsidRPr="00BF1631">
        <w:rPr>
          <w:rFonts w:cstheme="minorHAnsi"/>
          <w:spacing w:val="-2"/>
        </w:rPr>
        <w:t>(</w:t>
      </w:r>
      <w:r w:rsidRPr="00BF1631">
        <w:rPr>
          <w:rFonts w:cstheme="minorHAnsi"/>
          <w:i/>
          <w:iCs/>
          <w:spacing w:val="-2"/>
        </w:rPr>
        <w:t>Lambeth Homilies</w:t>
      </w:r>
      <w:r w:rsidRPr="00BF1631">
        <w:rPr>
          <w:rFonts w:cstheme="minorHAnsi"/>
          <w:spacing w:val="-2"/>
        </w:rPr>
        <w:t xml:space="preserve"> 139-141, Morris edition)</w:t>
      </w:r>
    </w:p>
    <w:p w:rsidR="00BF1631" w:rsidRPr="00BF1631" w:rsidRDefault="00BF1631" w:rsidP="00BF1631">
      <w:pPr>
        <w:spacing w:line="360" w:lineRule="auto"/>
        <w:contextualSpacing/>
        <w:rPr>
          <w:rFonts w:cstheme="minorHAnsi"/>
          <w:spacing w:val="-2"/>
        </w:rPr>
      </w:pPr>
    </w:p>
    <w:p w:rsidR="00BF1631" w:rsidRPr="00BF1631" w:rsidRDefault="00F7077E" w:rsidP="00BF1631">
      <w:pPr>
        <w:spacing w:line="360" w:lineRule="auto"/>
        <w:contextualSpacing/>
        <w:rPr>
          <w:rFonts w:cstheme="minorHAnsi"/>
          <w:spacing w:val="-2"/>
        </w:rPr>
      </w:pPr>
      <w:r>
        <w:rPr>
          <w:rFonts w:cstheme="minorHAnsi"/>
          <w:spacing w:val="-2"/>
        </w:rPr>
        <w:t>In (56</w:t>
      </w:r>
      <w:r w:rsidR="00BF1631" w:rsidRPr="00BF1631">
        <w:rPr>
          <w:rFonts w:cstheme="minorHAnsi"/>
          <w:spacing w:val="-2"/>
        </w:rPr>
        <w:t xml:space="preserve">), the PP is clearly preposed and </w:t>
      </w:r>
      <w:r w:rsidR="00FC1EDE">
        <w:rPr>
          <w:rFonts w:cstheme="minorHAnsi"/>
          <w:spacing w:val="-2"/>
        </w:rPr>
        <w:t xml:space="preserve">is </w:t>
      </w:r>
      <w:r w:rsidR="00BF1631" w:rsidRPr="00BF1631">
        <w:rPr>
          <w:rFonts w:cstheme="minorHAnsi"/>
          <w:spacing w:val="-2"/>
        </w:rPr>
        <w:t xml:space="preserve">not conjoining the sentence to another. </w:t>
      </w:r>
      <w:r w:rsidR="00885FB7">
        <w:rPr>
          <w:rFonts w:cstheme="minorHAnsi"/>
          <w:spacing w:val="-2"/>
        </w:rPr>
        <w:t>The orientation of the clause, as in Diessel (2019), is backwards looking: it is refering to some</w:t>
      </w:r>
      <w:r>
        <w:rPr>
          <w:rFonts w:cstheme="minorHAnsi"/>
          <w:spacing w:val="-2"/>
        </w:rPr>
        <w:t>thing that has happened. In (57</w:t>
      </w:r>
      <w:r w:rsidR="00885FB7">
        <w:rPr>
          <w:rFonts w:cstheme="minorHAnsi"/>
          <w:spacing w:val="-2"/>
        </w:rPr>
        <w:t xml:space="preserve">), it is only possible to analyze the PP as </w:t>
      </w:r>
      <w:r w:rsidR="00C40366">
        <w:rPr>
          <w:rFonts w:cstheme="minorHAnsi"/>
          <w:spacing w:val="-2"/>
        </w:rPr>
        <w:t xml:space="preserve">a </w:t>
      </w:r>
      <w:r w:rsidR="00885FB7">
        <w:rPr>
          <w:rFonts w:cstheme="minorHAnsi"/>
          <w:spacing w:val="-2"/>
        </w:rPr>
        <w:t xml:space="preserve">conjunction </w:t>
      </w:r>
      <w:r w:rsidR="00FC1EDE">
        <w:rPr>
          <w:rFonts w:cstheme="minorHAnsi"/>
          <w:spacing w:val="-2"/>
        </w:rPr>
        <w:t>because the drow</w:t>
      </w:r>
      <w:r w:rsidR="002F56A2">
        <w:rPr>
          <w:rFonts w:cstheme="minorHAnsi"/>
          <w:spacing w:val="-2"/>
        </w:rPr>
        <w:t>n</w:t>
      </w:r>
      <w:r w:rsidR="00FC1EDE">
        <w:rPr>
          <w:rFonts w:cstheme="minorHAnsi"/>
          <w:spacing w:val="-2"/>
        </w:rPr>
        <w:t>ing occurs before finding the land</w:t>
      </w:r>
      <w:r w:rsidR="00885FB7">
        <w:rPr>
          <w:rFonts w:cstheme="minorHAnsi"/>
          <w:spacing w:val="-2"/>
        </w:rPr>
        <w:t xml:space="preserve">. </w:t>
      </w:r>
      <w:r w:rsidR="000A6533" w:rsidRPr="000A6533">
        <w:rPr>
          <w:rFonts w:cstheme="minorHAnsi"/>
          <w:spacing w:val="-2"/>
        </w:rPr>
        <w:t xml:space="preserve">So, </w:t>
      </w:r>
      <w:r w:rsidR="000A6533" w:rsidRPr="000A6533">
        <w:rPr>
          <w:rFonts w:cstheme="minorHAnsi"/>
          <w:i/>
          <w:spacing w:val="-2"/>
        </w:rPr>
        <w:t>after</w:t>
      </w:r>
      <w:r w:rsidR="000A6533" w:rsidRPr="000A6533">
        <w:rPr>
          <w:rFonts w:cstheme="minorHAnsi"/>
          <w:spacing w:val="-2"/>
        </w:rPr>
        <w:t xml:space="preserve"> loses its backward-looking orientation.</w:t>
      </w:r>
      <w:r w:rsidR="000A6533">
        <w:rPr>
          <w:rFonts w:cstheme="minorHAnsi"/>
          <w:spacing w:val="-2"/>
        </w:rPr>
        <w:t xml:space="preserve"> </w:t>
      </w:r>
      <w:r w:rsidR="00FC1EDE">
        <w:rPr>
          <w:rFonts w:cstheme="minorHAnsi"/>
          <w:spacing w:val="-2"/>
        </w:rPr>
        <w:t>The order of the two clauses doesn’t follow the</w:t>
      </w:r>
      <w:r>
        <w:rPr>
          <w:rFonts w:cstheme="minorHAnsi"/>
          <w:spacing w:val="-2"/>
        </w:rPr>
        <w:t xml:space="preserve"> chronological order of events.</w:t>
      </w:r>
    </w:p>
    <w:p w:rsidR="00C66C3B" w:rsidRDefault="00BF1631" w:rsidP="00BF1631">
      <w:pPr>
        <w:spacing w:line="360" w:lineRule="auto"/>
        <w:contextualSpacing/>
        <w:rPr>
          <w:rFonts w:cstheme="minorHAnsi"/>
          <w:spacing w:val="-2"/>
        </w:rPr>
      </w:pPr>
      <w:r w:rsidRPr="00BF1631">
        <w:rPr>
          <w:rFonts w:cstheme="minorHAnsi"/>
          <w:spacing w:val="-2"/>
        </w:rPr>
        <w:tab/>
      </w:r>
      <w:r w:rsidR="00C66C3B">
        <w:rPr>
          <w:rFonts w:cstheme="minorHAnsi"/>
          <w:spacing w:val="-2"/>
        </w:rPr>
        <w:t xml:space="preserve">The same shift from less embedded to more </w:t>
      </w:r>
      <w:r w:rsidR="000A6533">
        <w:rPr>
          <w:rFonts w:cstheme="minorHAnsi"/>
          <w:spacing w:val="-2"/>
        </w:rPr>
        <w:t xml:space="preserve">integrated </w:t>
      </w:r>
      <w:r w:rsidR="00C66C3B">
        <w:rPr>
          <w:rFonts w:cstheme="minorHAnsi"/>
          <w:spacing w:val="-2"/>
        </w:rPr>
        <w:t>can be seen between the different stages of the Gospel glosses</w:t>
      </w:r>
      <w:r w:rsidR="00C66C3B" w:rsidRPr="0000705A">
        <w:rPr>
          <w:rFonts w:cstheme="minorHAnsi"/>
          <w:spacing w:val="-2"/>
        </w:rPr>
        <w:t xml:space="preserve">. </w:t>
      </w:r>
      <w:r w:rsidRPr="0000705A">
        <w:rPr>
          <w:rFonts w:cstheme="minorHAnsi"/>
          <w:spacing w:val="-2"/>
        </w:rPr>
        <w:t xml:space="preserve">The </w:t>
      </w:r>
      <w:r w:rsidR="00F7077E">
        <w:rPr>
          <w:rFonts w:cstheme="minorHAnsi"/>
          <w:spacing w:val="-2"/>
        </w:rPr>
        <w:t xml:space="preserve">(earlier) </w:t>
      </w:r>
      <w:r w:rsidRPr="0000705A">
        <w:rPr>
          <w:rFonts w:cstheme="minorHAnsi"/>
          <w:spacing w:val="-2"/>
        </w:rPr>
        <w:t>Lindisfarne gloss r</w:t>
      </w:r>
      <w:r w:rsidR="00F7077E">
        <w:rPr>
          <w:rFonts w:cstheme="minorHAnsi"/>
          <w:spacing w:val="-2"/>
        </w:rPr>
        <w:t>enders the relevant part of (52) as (58</w:t>
      </w:r>
      <w:r w:rsidRPr="0000705A">
        <w:rPr>
          <w:rFonts w:cstheme="minorHAnsi"/>
          <w:spacing w:val="-2"/>
        </w:rPr>
        <w:t>), without the complementizer</w:t>
      </w:r>
      <w:r w:rsidR="00C66C3B" w:rsidRPr="0000705A">
        <w:rPr>
          <w:rFonts w:cstheme="minorHAnsi"/>
          <w:spacing w:val="-2"/>
        </w:rPr>
        <w:t>.</w:t>
      </w:r>
      <w:r w:rsidR="00C66C3B">
        <w:rPr>
          <w:rFonts w:cstheme="minorHAnsi"/>
          <w:spacing w:val="-2"/>
        </w:rPr>
        <w:t xml:space="preserve"> </w:t>
      </w:r>
    </w:p>
    <w:p w:rsidR="00C66C3B" w:rsidRDefault="00C66C3B" w:rsidP="00BF1631">
      <w:pPr>
        <w:spacing w:line="360" w:lineRule="auto"/>
        <w:contextualSpacing/>
        <w:rPr>
          <w:rFonts w:cstheme="minorHAnsi"/>
          <w:spacing w:val="-2"/>
        </w:rPr>
      </w:pPr>
    </w:p>
    <w:p w:rsidR="00C66C3B" w:rsidRPr="00C66C3B" w:rsidRDefault="00C66C3B" w:rsidP="00C66C3B">
      <w:pPr>
        <w:spacing w:line="360" w:lineRule="auto"/>
        <w:contextualSpacing/>
        <w:rPr>
          <w:rFonts w:cstheme="minorHAnsi"/>
          <w:i/>
          <w:spacing w:val="-2"/>
        </w:rPr>
      </w:pPr>
      <w:r w:rsidRPr="00C66C3B">
        <w:rPr>
          <w:rFonts w:cstheme="minorHAnsi"/>
          <w:spacing w:val="-2"/>
        </w:rPr>
        <w:t>(</w:t>
      </w:r>
      <w:r w:rsidR="00F7077E">
        <w:rPr>
          <w:rFonts w:cstheme="minorHAnsi"/>
          <w:spacing w:val="-2"/>
        </w:rPr>
        <w:t>58</w:t>
      </w:r>
      <w:r w:rsidRPr="00C66C3B">
        <w:rPr>
          <w:rFonts w:cstheme="minorHAnsi"/>
          <w:spacing w:val="-2"/>
        </w:rPr>
        <w:t>)</w:t>
      </w:r>
      <w:r w:rsidRPr="00C66C3B">
        <w:rPr>
          <w:rFonts w:cstheme="minorHAnsi"/>
          <w:spacing w:val="-2"/>
        </w:rPr>
        <w:tab/>
      </w:r>
      <w:r w:rsidRPr="00C66C3B">
        <w:rPr>
          <w:rFonts w:cstheme="minorHAnsi"/>
          <w:b/>
          <w:i/>
          <w:spacing w:val="-2"/>
        </w:rPr>
        <w:t>æfter ðon</w:t>
      </w:r>
      <w:r w:rsidRPr="00C66C3B">
        <w:rPr>
          <w:rFonts w:cstheme="minorHAnsi"/>
          <w:i/>
          <w:spacing w:val="-2"/>
        </w:rPr>
        <w:t xml:space="preserve"> </w:t>
      </w:r>
      <w:r w:rsidR="0000705A">
        <w:rPr>
          <w:rFonts w:cstheme="minorHAnsi"/>
          <w:i/>
          <w:spacing w:val="-2"/>
        </w:rPr>
        <w:tab/>
      </w:r>
      <w:r w:rsidRPr="00C66C3B">
        <w:rPr>
          <w:rFonts w:cstheme="minorHAnsi"/>
          <w:i/>
          <w:spacing w:val="-2"/>
        </w:rPr>
        <w:t xml:space="preserve">uutedlice </w:t>
      </w:r>
      <w:r w:rsidR="0000705A">
        <w:rPr>
          <w:rFonts w:cstheme="minorHAnsi"/>
          <w:i/>
          <w:spacing w:val="-2"/>
        </w:rPr>
        <w:tab/>
      </w:r>
      <w:r w:rsidRPr="00C66C3B">
        <w:rPr>
          <w:rFonts w:cstheme="minorHAnsi"/>
          <w:i/>
          <w:spacing w:val="-2"/>
        </w:rPr>
        <w:t xml:space="preserve">ic </w:t>
      </w:r>
      <w:r w:rsidR="0000705A">
        <w:rPr>
          <w:rFonts w:cstheme="minorHAnsi"/>
          <w:i/>
          <w:spacing w:val="-2"/>
        </w:rPr>
        <w:tab/>
      </w:r>
      <w:r w:rsidRPr="00C66C3B">
        <w:rPr>
          <w:rFonts w:cstheme="minorHAnsi"/>
          <w:i/>
          <w:spacing w:val="-2"/>
        </w:rPr>
        <w:t xml:space="preserve">eft-ariso </w:t>
      </w:r>
      <w:r w:rsidR="0000705A">
        <w:rPr>
          <w:rFonts w:cstheme="minorHAnsi"/>
          <w:i/>
          <w:spacing w:val="-2"/>
        </w:rPr>
        <w:tab/>
      </w:r>
      <w:r w:rsidRPr="00C66C3B">
        <w:rPr>
          <w:rFonts w:cstheme="minorHAnsi"/>
          <w:i/>
          <w:spacing w:val="-2"/>
        </w:rPr>
        <w:t xml:space="preserve">ic forlioro l </w:t>
      </w:r>
      <w:r w:rsidR="0000705A">
        <w:rPr>
          <w:rFonts w:cstheme="minorHAnsi"/>
          <w:i/>
          <w:spacing w:val="-2"/>
        </w:rPr>
        <w:tab/>
      </w:r>
      <w:r w:rsidRPr="00C66C3B">
        <w:rPr>
          <w:rFonts w:cstheme="minorHAnsi"/>
          <w:i/>
          <w:spacing w:val="-2"/>
        </w:rPr>
        <w:t xml:space="preserve">iowih in galileam </w:t>
      </w:r>
    </w:p>
    <w:p w:rsidR="0000705A" w:rsidRDefault="00C66C3B" w:rsidP="00C66C3B">
      <w:pPr>
        <w:spacing w:line="360" w:lineRule="auto"/>
        <w:contextualSpacing/>
        <w:rPr>
          <w:rFonts w:cstheme="minorHAnsi"/>
          <w:spacing w:val="-2"/>
        </w:rPr>
      </w:pPr>
      <w:r w:rsidRPr="00C66C3B">
        <w:rPr>
          <w:rFonts w:cstheme="minorHAnsi"/>
          <w:spacing w:val="-2"/>
        </w:rPr>
        <w:tab/>
      </w:r>
      <w:r w:rsidR="0000705A" w:rsidRPr="00C66C3B">
        <w:rPr>
          <w:rFonts w:cstheme="minorHAnsi"/>
          <w:spacing w:val="-2"/>
        </w:rPr>
        <w:t xml:space="preserve">after that </w:t>
      </w:r>
      <w:r w:rsidR="0000705A">
        <w:rPr>
          <w:rFonts w:cstheme="minorHAnsi"/>
          <w:spacing w:val="-2"/>
        </w:rPr>
        <w:tab/>
      </w:r>
      <w:r w:rsidR="0000705A" w:rsidRPr="00C66C3B">
        <w:rPr>
          <w:rFonts w:cstheme="minorHAnsi"/>
          <w:spacing w:val="-2"/>
        </w:rPr>
        <w:t xml:space="preserve">surely </w:t>
      </w:r>
      <w:r w:rsidR="0000705A">
        <w:rPr>
          <w:rFonts w:cstheme="minorHAnsi"/>
          <w:spacing w:val="-2"/>
        </w:rPr>
        <w:tab/>
      </w:r>
      <w:r w:rsidR="0000705A">
        <w:rPr>
          <w:rFonts w:cstheme="minorHAnsi"/>
          <w:spacing w:val="-2"/>
        </w:rPr>
        <w:tab/>
      </w:r>
      <w:r w:rsidR="0000705A" w:rsidRPr="00C66C3B">
        <w:rPr>
          <w:rFonts w:cstheme="minorHAnsi"/>
          <w:spacing w:val="-2"/>
        </w:rPr>
        <w:t xml:space="preserve">I </w:t>
      </w:r>
      <w:r w:rsidR="0000705A">
        <w:rPr>
          <w:rFonts w:cstheme="minorHAnsi"/>
          <w:spacing w:val="-2"/>
        </w:rPr>
        <w:tab/>
        <w:t>again-</w:t>
      </w:r>
      <w:r w:rsidR="0000705A" w:rsidRPr="00C66C3B">
        <w:rPr>
          <w:rFonts w:cstheme="minorHAnsi"/>
          <w:spacing w:val="-2"/>
        </w:rPr>
        <w:t>rise</w:t>
      </w:r>
      <w:r w:rsidR="0000705A">
        <w:rPr>
          <w:rFonts w:cstheme="minorHAnsi"/>
          <w:spacing w:val="-2"/>
        </w:rPr>
        <w:tab/>
        <w:t>I come_</w:t>
      </w:r>
      <w:r w:rsidR="0000705A" w:rsidRPr="00C66C3B">
        <w:rPr>
          <w:rFonts w:cstheme="minorHAnsi"/>
          <w:spacing w:val="-2"/>
        </w:rPr>
        <w:t xml:space="preserve">before </w:t>
      </w:r>
      <w:r w:rsidR="0000705A">
        <w:rPr>
          <w:rFonts w:cstheme="minorHAnsi"/>
          <w:spacing w:val="-2"/>
        </w:rPr>
        <w:tab/>
      </w:r>
      <w:r w:rsidR="0000705A" w:rsidRPr="00C66C3B">
        <w:rPr>
          <w:rFonts w:cstheme="minorHAnsi"/>
          <w:spacing w:val="-2"/>
        </w:rPr>
        <w:t xml:space="preserve">you </w:t>
      </w:r>
      <w:r w:rsidR="0000705A">
        <w:rPr>
          <w:rFonts w:cstheme="minorHAnsi"/>
          <w:spacing w:val="-2"/>
        </w:rPr>
        <w:tab/>
      </w:r>
      <w:r w:rsidR="0000705A" w:rsidRPr="00C66C3B">
        <w:rPr>
          <w:rFonts w:cstheme="minorHAnsi"/>
          <w:spacing w:val="-2"/>
        </w:rPr>
        <w:t xml:space="preserve">in Galilee </w:t>
      </w:r>
    </w:p>
    <w:p w:rsidR="00C66C3B" w:rsidRPr="00C66C3B" w:rsidRDefault="00C66C3B" w:rsidP="0000705A">
      <w:pPr>
        <w:spacing w:line="360" w:lineRule="auto"/>
        <w:ind w:firstLine="720"/>
        <w:contextualSpacing/>
        <w:rPr>
          <w:rFonts w:cstheme="minorHAnsi"/>
          <w:spacing w:val="-2"/>
        </w:rPr>
      </w:pPr>
      <w:r w:rsidRPr="00C66C3B">
        <w:rPr>
          <w:rFonts w:cstheme="minorHAnsi"/>
          <w:spacing w:val="-2"/>
        </w:rPr>
        <w:t>`after that surely I arise</w:t>
      </w:r>
      <w:r w:rsidR="0000705A">
        <w:rPr>
          <w:rFonts w:cstheme="minorHAnsi"/>
          <w:spacing w:val="-2"/>
        </w:rPr>
        <w:t xml:space="preserve"> again and come </w:t>
      </w:r>
      <w:r w:rsidRPr="00C66C3B">
        <w:rPr>
          <w:rFonts w:cstheme="minorHAnsi"/>
          <w:spacing w:val="-2"/>
        </w:rPr>
        <w:t xml:space="preserve">before you in Galilee.' </w:t>
      </w:r>
    </w:p>
    <w:p w:rsidR="00C66C3B" w:rsidRDefault="00C66C3B" w:rsidP="00C66C3B">
      <w:pPr>
        <w:spacing w:line="360" w:lineRule="auto"/>
        <w:ind w:firstLine="720"/>
        <w:contextualSpacing/>
        <w:rPr>
          <w:rFonts w:cstheme="minorHAnsi"/>
          <w:spacing w:val="-2"/>
        </w:rPr>
      </w:pPr>
      <w:r w:rsidRPr="00C66C3B">
        <w:rPr>
          <w:rFonts w:cstheme="minorHAnsi"/>
          <w:spacing w:val="-2"/>
        </w:rPr>
        <w:t>(</w:t>
      </w:r>
      <w:r w:rsidRPr="0000705A">
        <w:rPr>
          <w:rFonts w:cstheme="minorHAnsi"/>
          <w:i/>
          <w:spacing w:val="-2"/>
        </w:rPr>
        <w:t>Lindisfarne Gospel</w:t>
      </w:r>
      <w:r>
        <w:rPr>
          <w:rFonts w:cstheme="minorHAnsi"/>
          <w:spacing w:val="-2"/>
        </w:rPr>
        <w:t>, Matthew 26. 32</w:t>
      </w:r>
      <w:r w:rsidRPr="00C66C3B">
        <w:rPr>
          <w:rFonts w:cstheme="minorHAnsi"/>
          <w:spacing w:val="-2"/>
        </w:rPr>
        <w:t>)</w:t>
      </w:r>
    </w:p>
    <w:p w:rsidR="00C66C3B" w:rsidRDefault="00C66C3B" w:rsidP="00C66C3B">
      <w:pPr>
        <w:spacing w:line="360" w:lineRule="auto"/>
        <w:contextualSpacing/>
        <w:rPr>
          <w:rFonts w:cstheme="minorHAnsi"/>
          <w:spacing w:val="-2"/>
        </w:rPr>
      </w:pPr>
    </w:p>
    <w:p w:rsidR="00BF1631" w:rsidRPr="00BF1631" w:rsidRDefault="00C66C3B" w:rsidP="000A6533">
      <w:pPr>
        <w:spacing w:line="360" w:lineRule="auto"/>
        <w:contextualSpacing/>
        <w:rPr>
          <w:rFonts w:cstheme="minorHAnsi"/>
          <w:spacing w:val="-2"/>
        </w:rPr>
      </w:pPr>
      <w:r>
        <w:rPr>
          <w:rFonts w:cstheme="minorHAnsi"/>
          <w:spacing w:val="-2"/>
        </w:rPr>
        <w:t>The glosses</w:t>
      </w:r>
      <w:r w:rsidR="00BF1631" w:rsidRPr="00BF1631">
        <w:rPr>
          <w:rFonts w:cstheme="minorHAnsi"/>
          <w:spacing w:val="-2"/>
        </w:rPr>
        <w:t xml:space="preserve"> are not based on the Latin which lacks the complementizer </w:t>
      </w:r>
      <w:r>
        <w:rPr>
          <w:rFonts w:cstheme="minorHAnsi"/>
          <w:spacing w:val="-2"/>
        </w:rPr>
        <w:t>but which</w:t>
      </w:r>
      <w:r w:rsidR="00BF1631" w:rsidRPr="00BF1631">
        <w:rPr>
          <w:rFonts w:cstheme="minorHAnsi"/>
          <w:spacing w:val="-2"/>
        </w:rPr>
        <w:t xml:space="preserve"> the </w:t>
      </w:r>
      <w:r w:rsidR="000A6533">
        <w:rPr>
          <w:rFonts w:cstheme="minorHAnsi"/>
          <w:spacing w:val="-2"/>
        </w:rPr>
        <w:t>later</w:t>
      </w:r>
      <w:r w:rsidR="00BF1631" w:rsidRPr="00BF1631">
        <w:rPr>
          <w:rFonts w:cstheme="minorHAnsi"/>
          <w:spacing w:val="-2"/>
        </w:rPr>
        <w:t xml:space="preserve"> West-Saxon </w:t>
      </w:r>
      <w:r w:rsidR="000A6533">
        <w:rPr>
          <w:rFonts w:cstheme="minorHAnsi"/>
          <w:spacing w:val="-2"/>
        </w:rPr>
        <w:t xml:space="preserve">version </w:t>
      </w:r>
      <w:r>
        <w:rPr>
          <w:rFonts w:cstheme="minorHAnsi"/>
          <w:spacing w:val="-2"/>
        </w:rPr>
        <w:t>put</w:t>
      </w:r>
      <w:r w:rsidR="000A6533">
        <w:rPr>
          <w:rFonts w:cstheme="minorHAnsi"/>
          <w:spacing w:val="-2"/>
        </w:rPr>
        <w:t>s</w:t>
      </w:r>
      <w:r w:rsidR="00BF1631" w:rsidRPr="00BF1631">
        <w:rPr>
          <w:rFonts w:cstheme="minorHAnsi"/>
          <w:spacing w:val="-2"/>
        </w:rPr>
        <w:t xml:space="preserve"> in. The complementizer-less stage </w:t>
      </w:r>
      <w:r w:rsidR="000A6533">
        <w:rPr>
          <w:rFonts w:cstheme="minorHAnsi"/>
          <w:spacing w:val="-2"/>
        </w:rPr>
        <w:t>represents</w:t>
      </w:r>
      <w:r w:rsidR="00BF1631" w:rsidRPr="00BF1631">
        <w:rPr>
          <w:rFonts w:cstheme="minorHAnsi"/>
          <w:spacing w:val="-2"/>
        </w:rPr>
        <w:t xml:space="preserve"> an earlier variety. This is confirmed by data in Rissanen (2007: 61; 64) who examines the Helsinki Corpus Old English parts and finds an increase in complementizers following</w:t>
      </w:r>
      <w:r w:rsidR="00F7077E">
        <w:rPr>
          <w:rFonts w:cstheme="minorHAnsi"/>
          <w:spacing w:val="-2"/>
        </w:rPr>
        <w:t xml:space="preserve"> the PP. The two clauses in (58</w:t>
      </w:r>
      <w:r w:rsidR="00BF1631" w:rsidRPr="00BF1631">
        <w:rPr>
          <w:rFonts w:cstheme="minorHAnsi"/>
          <w:spacing w:val="-2"/>
        </w:rPr>
        <w:t xml:space="preserve">) are more independent of each other </w:t>
      </w:r>
      <w:r w:rsidR="00F7077E">
        <w:rPr>
          <w:rFonts w:cstheme="minorHAnsi"/>
          <w:spacing w:val="-2"/>
        </w:rPr>
        <w:t xml:space="preserve">than those in (52) </w:t>
      </w:r>
      <w:r w:rsidR="00BF1631" w:rsidRPr="00BF1631">
        <w:rPr>
          <w:rFonts w:cstheme="minorHAnsi"/>
          <w:spacing w:val="-2"/>
        </w:rPr>
        <w:t xml:space="preserve">and the PP could be a regular adverb. </w:t>
      </w:r>
    </w:p>
    <w:p w:rsidR="00E87523" w:rsidRDefault="00BF1631" w:rsidP="00BF1631">
      <w:pPr>
        <w:spacing w:line="360" w:lineRule="auto"/>
        <w:contextualSpacing/>
        <w:rPr>
          <w:rFonts w:cstheme="minorHAnsi"/>
          <w:spacing w:val="-2"/>
        </w:rPr>
      </w:pPr>
      <w:r w:rsidRPr="00BF1631">
        <w:rPr>
          <w:rFonts w:cstheme="minorHAnsi"/>
          <w:spacing w:val="-2"/>
        </w:rPr>
        <w:tab/>
        <w:t>So far</w:t>
      </w:r>
      <w:r w:rsidR="00630A56">
        <w:rPr>
          <w:rFonts w:cstheme="minorHAnsi"/>
          <w:spacing w:val="-2"/>
        </w:rPr>
        <w:t>,</w:t>
      </w:r>
      <w:r w:rsidRPr="00BF1631">
        <w:rPr>
          <w:rFonts w:cstheme="minorHAnsi"/>
          <w:spacing w:val="-2"/>
        </w:rPr>
        <w:t xml:space="preserve"> the development </w:t>
      </w:r>
      <w:r w:rsidR="00E87523">
        <w:rPr>
          <w:rFonts w:cstheme="minorHAnsi"/>
          <w:spacing w:val="-2"/>
        </w:rPr>
        <w:t>shows</w:t>
      </w:r>
      <w:r w:rsidRPr="00BF1631">
        <w:rPr>
          <w:rFonts w:cstheme="minorHAnsi"/>
          <w:spacing w:val="-2"/>
        </w:rPr>
        <w:t xml:space="preserve"> that the PP with </w:t>
      </w:r>
      <w:r w:rsidRPr="00BF1631">
        <w:rPr>
          <w:rFonts w:cstheme="minorHAnsi"/>
          <w:i/>
          <w:spacing w:val="-2"/>
        </w:rPr>
        <w:t>after</w:t>
      </w:r>
      <w:r w:rsidRPr="00BF1631">
        <w:rPr>
          <w:rFonts w:cstheme="minorHAnsi"/>
          <w:spacing w:val="-2"/>
        </w:rPr>
        <w:t xml:space="preserve"> is fronted and that its object is often a demonstrative, not a full noun. The demonstratives are still inflected </w:t>
      </w:r>
      <w:r w:rsidR="00630A56">
        <w:rPr>
          <w:rFonts w:cstheme="minorHAnsi"/>
          <w:spacing w:val="-2"/>
        </w:rPr>
        <w:t xml:space="preserve">for case (sometimes dative, other times accusative) </w:t>
      </w:r>
      <w:r w:rsidR="000A6533" w:rsidRPr="000A6533">
        <w:rPr>
          <w:rFonts w:cstheme="minorHAnsi"/>
          <w:spacing w:val="-2"/>
        </w:rPr>
        <w:t>which</w:t>
      </w:r>
      <w:r w:rsidRPr="000A6533">
        <w:rPr>
          <w:rFonts w:cstheme="minorHAnsi"/>
          <w:spacing w:val="-2"/>
        </w:rPr>
        <w:t xml:space="preserve"> means the PP is still adverbial.</w:t>
      </w:r>
      <w:r w:rsidRPr="00BF1631">
        <w:rPr>
          <w:rFonts w:cstheme="minorHAnsi"/>
          <w:spacing w:val="-2"/>
        </w:rPr>
        <w:t xml:space="preserve"> The second stage, we have seen, is for a complementizer to follow the PP. This stage involves </w:t>
      </w:r>
      <w:r w:rsidR="00630A56">
        <w:rPr>
          <w:rFonts w:cstheme="minorHAnsi"/>
          <w:spacing w:val="-2"/>
        </w:rPr>
        <w:t>a change in the temporal orie</w:t>
      </w:r>
      <w:r w:rsidRPr="00BF1631">
        <w:rPr>
          <w:rFonts w:cstheme="minorHAnsi"/>
          <w:spacing w:val="-2"/>
        </w:rPr>
        <w:t>ntation of the clause</w:t>
      </w:r>
      <w:r w:rsidR="00230944">
        <w:rPr>
          <w:rFonts w:cstheme="minorHAnsi"/>
          <w:spacing w:val="-2"/>
        </w:rPr>
        <w:t>, from backwards looking to forwards looking</w:t>
      </w:r>
      <w:r w:rsidRPr="00BF1631">
        <w:rPr>
          <w:rFonts w:cstheme="minorHAnsi"/>
          <w:spacing w:val="-2"/>
        </w:rPr>
        <w:t xml:space="preserve">. </w:t>
      </w:r>
    </w:p>
    <w:p w:rsidR="00BF1631" w:rsidRPr="00BF1631" w:rsidRDefault="00BF1631" w:rsidP="00E87523">
      <w:pPr>
        <w:spacing w:line="360" w:lineRule="auto"/>
        <w:ind w:firstLine="720"/>
        <w:contextualSpacing/>
        <w:rPr>
          <w:rFonts w:cstheme="minorHAnsi"/>
          <w:spacing w:val="-2"/>
        </w:rPr>
      </w:pPr>
      <w:r w:rsidRPr="00BF1631">
        <w:rPr>
          <w:rFonts w:cstheme="minorHAnsi"/>
          <w:spacing w:val="-2"/>
        </w:rPr>
        <w:lastRenderedPageBreak/>
        <w:t xml:space="preserve">The third stage, which we turn to now, is for the preposition to </w:t>
      </w:r>
      <w:r w:rsidR="00230944">
        <w:rPr>
          <w:rFonts w:cstheme="minorHAnsi"/>
          <w:spacing w:val="-2"/>
        </w:rPr>
        <w:t>be reanalyzed as</w:t>
      </w:r>
      <w:r w:rsidRPr="00BF1631">
        <w:rPr>
          <w:rFonts w:cstheme="minorHAnsi"/>
          <w:spacing w:val="-2"/>
        </w:rPr>
        <w:t xml:space="preserve"> a complementizer. The first use of </w:t>
      </w:r>
      <w:r w:rsidRPr="00BF1631">
        <w:rPr>
          <w:rFonts w:cstheme="minorHAnsi"/>
          <w:i/>
          <w:spacing w:val="-2"/>
        </w:rPr>
        <w:t>after</w:t>
      </w:r>
      <w:r w:rsidRPr="00BF1631">
        <w:rPr>
          <w:rFonts w:cstheme="minorHAnsi"/>
          <w:spacing w:val="-2"/>
        </w:rPr>
        <w:t xml:space="preserve"> as a clear head in the OED is</w:t>
      </w:r>
      <w:r w:rsidR="00F7077E">
        <w:rPr>
          <w:rFonts w:cstheme="minorHAnsi"/>
          <w:spacing w:val="-2"/>
        </w:rPr>
        <w:t xml:space="preserve"> in the Late Middle English (59</w:t>
      </w:r>
      <w:r w:rsidRPr="00BF1631">
        <w:rPr>
          <w:rFonts w:cstheme="minorHAnsi"/>
          <w:spacing w:val="-2"/>
        </w:rPr>
        <w:t>). This is attributed to Wycliff and</w:t>
      </w:r>
      <w:r w:rsidR="00C511C4">
        <w:rPr>
          <w:rFonts w:cstheme="minorHAnsi"/>
          <w:spacing w:val="-2"/>
        </w:rPr>
        <w:t>,</w:t>
      </w:r>
      <w:r w:rsidR="00F7077E">
        <w:rPr>
          <w:rFonts w:cstheme="minorHAnsi"/>
          <w:spacing w:val="-2"/>
        </w:rPr>
        <w:t xml:space="preserve"> as (59</w:t>
      </w:r>
      <w:r w:rsidRPr="00BF1631">
        <w:rPr>
          <w:rFonts w:cstheme="minorHAnsi"/>
          <w:spacing w:val="-2"/>
        </w:rPr>
        <w:t xml:space="preserve">) </w:t>
      </w:r>
      <w:r w:rsidR="00F7077E">
        <w:rPr>
          <w:rFonts w:cstheme="minorHAnsi"/>
          <w:spacing w:val="-2"/>
        </w:rPr>
        <w:t xml:space="preserve">also </w:t>
      </w:r>
      <w:r w:rsidRPr="00BF1631">
        <w:rPr>
          <w:rFonts w:cstheme="minorHAnsi"/>
          <w:spacing w:val="-2"/>
        </w:rPr>
        <w:t xml:space="preserve">shows, </w:t>
      </w:r>
      <w:r w:rsidRPr="00BF1631">
        <w:rPr>
          <w:rFonts w:cstheme="minorHAnsi"/>
          <w:i/>
          <w:spacing w:val="-2"/>
        </w:rPr>
        <w:t>after that</w:t>
      </w:r>
      <w:r w:rsidRPr="00BF1631">
        <w:rPr>
          <w:rFonts w:cstheme="minorHAnsi"/>
          <w:spacing w:val="-2"/>
        </w:rPr>
        <w:t xml:space="preserve"> and </w:t>
      </w:r>
      <w:r w:rsidRPr="00BF1631">
        <w:rPr>
          <w:rFonts w:cstheme="minorHAnsi"/>
          <w:i/>
          <w:spacing w:val="-2"/>
        </w:rPr>
        <w:t>after</w:t>
      </w:r>
      <w:r w:rsidR="00230944">
        <w:rPr>
          <w:rFonts w:cstheme="minorHAnsi"/>
          <w:spacing w:val="-2"/>
        </w:rPr>
        <w:t xml:space="preserve"> are variants.</w:t>
      </w:r>
    </w:p>
    <w:p w:rsidR="00BF1631" w:rsidRPr="00BF1631" w:rsidRDefault="00BF1631" w:rsidP="00BF1631">
      <w:pPr>
        <w:spacing w:line="360" w:lineRule="auto"/>
        <w:contextualSpacing/>
        <w:rPr>
          <w:rFonts w:cstheme="minorHAnsi"/>
          <w:spacing w:val="-2"/>
        </w:rPr>
      </w:pPr>
    </w:p>
    <w:p w:rsidR="00BF1631" w:rsidRPr="00BF1631" w:rsidRDefault="00BF1631" w:rsidP="00AA6F3B">
      <w:pPr>
        <w:spacing w:line="360" w:lineRule="auto"/>
        <w:ind w:left="720" w:hanging="720"/>
        <w:contextualSpacing/>
        <w:rPr>
          <w:rFonts w:cstheme="minorHAnsi"/>
          <w:spacing w:val="-2"/>
        </w:rPr>
      </w:pPr>
      <w:r w:rsidRPr="00BF1631">
        <w:rPr>
          <w:rFonts w:cstheme="minorHAnsi"/>
          <w:spacing w:val="-2"/>
        </w:rPr>
        <w:t>(</w:t>
      </w:r>
      <w:r w:rsidR="00F7077E">
        <w:rPr>
          <w:rFonts w:cstheme="minorHAnsi"/>
          <w:spacing w:val="-2"/>
        </w:rPr>
        <w:t>59</w:t>
      </w:r>
      <w:r w:rsidRPr="00BF1631">
        <w:rPr>
          <w:rFonts w:cstheme="minorHAnsi"/>
          <w:spacing w:val="-2"/>
        </w:rPr>
        <w:t>)</w:t>
      </w:r>
      <w:r w:rsidRPr="00BF1631">
        <w:rPr>
          <w:rFonts w:cstheme="minorHAnsi"/>
          <w:spacing w:val="-2"/>
        </w:rPr>
        <w:tab/>
      </w:r>
      <w:bookmarkStart w:id="10" w:name="50004100q274"/>
      <w:bookmarkEnd w:id="10"/>
      <w:r w:rsidRPr="00AA6F3B">
        <w:rPr>
          <w:rFonts w:cstheme="minorHAnsi"/>
          <w:b/>
          <w:i/>
          <w:spacing w:val="-2"/>
        </w:rPr>
        <w:t>After þat</w:t>
      </w:r>
      <w:r w:rsidRPr="00AA6F3B">
        <w:rPr>
          <w:rFonts w:cstheme="minorHAnsi"/>
          <w:i/>
          <w:spacing w:val="-2"/>
        </w:rPr>
        <w:t xml:space="preserve"> Crist had ordeynid his apostlis, and sent hem to preche; </w:t>
      </w:r>
      <w:r w:rsidRPr="00AA6F3B">
        <w:rPr>
          <w:rFonts w:cstheme="minorHAnsi"/>
          <w:b/>
          <w:i/>
          <w:spacing w:val="-2"/>
        </w:rPr>
        <w:t>after</w:t>
      </w:r>
      <w:r w:rsidRPr="00AA6F3B">
        <w:rPr>
          <w:rFonts w:cstheme="minorHAnsi"/>
          <w:i/>
          <w:spacing w:val="-2"/>
        </w:rPr>
        <w:t xml:space="preserve"> he assignid seuenty and two disciplis, and sent hem …</w:t>
      </w:r>
    </w:p>
    <w:p w:rsidR="00BF1631" w:rsidRPr="00AA6F3B" w:rsidRDefault="00BF1631" w:rsidP="00630A56">
      <w:pPr>
        <w:spacing w:line="360" w:lineRule="auto"/>
        <w:ind w:left="720" w:hanging="720"/>
        <w:contextualSpacing/>
        <w:rPr>
          <w:rFonts w:cstheme="minorHAnsi"/>
          <w:bCs/>
          <w:iCs/>
          <w:spacing w:val="-2"/>
        </w:rPr>
      </w:pPr>
      <w:r w:rsidRPr="00BF1631">
        <w:rPr>
          <w:rFonts w:cstheme="minorHAnsi"/>
          <w:spacing w:val="-2"/>
        </w:rPr>
        <w:tab/>
        <w:t>`After Christ had ordained his apostles and sent them to preach; after he appointed 72 disciples and sent them …’</w:t>
      </w:r>
      <w:r w:rsidR="00630A56">
        <w:rPr>
          <w:rFonts w:cstheme="minorHAnsi"/>
          <w:spacing w:val="-2"/>
        </w:rPr>
        <w:t xml:space="preserve"> </w:t>
      </w:r>
      <w:r w:rsidRPr="00BF1631">
        <w:rPr>
          <w:rFonts w:cstheme="minorHAnsi"/>
          <w:bCs/>
          <w:iCs/>
          <w:spacing w:val="-2"/>
        </w:rPr>
        <w:t>(</w:t>
      </w:r>
      <w:r w:rsidR="00AA6F3B">
        <w:rPr>
          <w:rFonts w:cstheme="minorHAnsi"/>
          <w:bCs/>
          <w:iCs/>
          <w:spacing w:val="-2"/>
        </w:rPr>
        <w:t xml:space="preserve">MED, </w:t>
      </w:r>
      <w:r w:rsidRPr="00BF1631">
        <w:rPr>
          <w:rFonts w:cstheme="minorHAnsi"/>
          <w:bCs/>
          <w:iCs/>
          <w:spacing w:val="-2"/>
        </w:rPr>
        <w:t>c</w:t>
      </w:r>
      <w:r w:rsidRPr="00BF1631">
        <w:rPr>
          <w:rFonts w:cstheme="minorHAnsi"/>
          <w:bCs/>
          <w:spacing w:val="-2"/>
        </w:rPr>
        <w:t>1360</w:t>
      </w:r>
      <w:r w:rsidRPr="00BF1631">
        <w:rPr>
          <w:rFonts w:cstheme="minorHAnsi"/>
          <w:spacing w:val="-2"/>
        </w:rPr>
        <w:t xml:space="preserve"> Wyclif </w:t>
      </w:r>
      <w:r w:rsidR="00AA6F3B">
        <w:rPr>
          <w:rFonts w:cstheme="minorHAnsi"/>
          <w:i/>
          <w:iCs/>
          <w:spacing w:val="-2"/>
        </w:rPr>
        <w:t>Apology for Lollard Doctrines V</w:t>
      </w:r>
      <w:r w:rsidRPr="00BF1631">
        <w:rPr>
          <w:rFonts w:cstheme="minorHAnsi"/>
          <w:spacing w:val="-2"/>
        </w:rPr>
        <w:t>)</w:t>
      </w:r>
      <w:bookmarkStart w:id="11" w:name="50004100q275"/>
      <w:bookmarkEnd w:id="11"/>
    </w:p>
    <w:p w:rsidR="00BF1631" w:rsidRPr="00BF1631" w:rsidRDefault="00BF1631" w:rsidP="00BF1631">
      <w:pPr>
        <w:spacing w:line="360" w:lineRule="auto"/>
        <w:contextualSpacing/>
        <w:rPr>
          <w:rFonts w:cstheme="minorHAnsi"/>
          <w:spacing w:val="-2"/>
        </w:rPr>
      </w:pPr>
    </w:p>
    <w:p w:rsidR="00BF1631" w:rsidRPr="00BF1631" w:rsidRDefault="00230944" w:rsidP="00BF1631">
      <w:pPr>
        <w:spacing w:line="360" w:lineRule="auto"/>
        <w:contextualSpacing/>
        <w:rPr>
          <w:rFonts w:cstheme="minorHAnsi"/>
          <w:spacing w:val="-2"/>
        </w:rPr>
      </w:pPr>
      <w:r>
        <w:rPr>
          <w:rFonts w:cstheme="minorHAnsi"/>
          <w:spacing w:val="-2"/>
        </w:rPr>
        <w:t>The late Middle English</w:t>
      </w:r>
      <w:r w:rsidR="00C3764C">
        <w:rPr>
          <w:rFonts w:cstheme="minorHAnsi"/>
          <w:spacing w:val="-2"/>
        </w:rPr>
        <w:t xml:space="preserve"> period </w:t>
      </w:r>
      <w:r>
        <w:rPr>
          <w:rFonts w:cstheme="minorHAnsi"/>
          <w:spacing w:val="-2"/>
        </w:rPr>
        <w:t xml:space="preserve">is indeed </w:t>
      </w:r>
      <w:r w:rsidR="00C3764C">
        <w:rPr>
          <w:rFonts w:cstheme="minorHAnsi"/>
          <w:spacing w:val="-2"/>
        </w:rPr>
        <w:t xml:space="preserve">one with </w:t>
      </w:r>
      <w:r w:rsidR="00C3764C">
        <w:rPr>
          <w:rFonts w:cstheme="minorHAnsi"/>
          <w:i/>
          <w:spacing w:val="-2"/>
        </w:rPr>
        <w:t xml:space="preserve">after </w:t>
      </w:r>
      <w:r w:rsidR="00C3764C">
        <w:rPr>
          <w:rFonts w:cstheme="minorHAnsi"/>
          <w:spacing w:val="-2"/>
        </w:rPr>
        <w:t xml:space="preserve">as </w:t>
      </w:r>
      <w:r>
        <w:rPr>
          <w:rFonts w:cstheme="minorHAnsi"/>
          <w:spacing w:val="-2"/>
        </w:rPr>
        <w:t xml:space="preserve">a frequent complementizer, as </w:t>
      </w:r>
      <w:r w:rsidR="00C3764C">
        <w:rPr>
          <w:rFonts w:cstheme="minorHAnsi"/>
          <w:spacing w:val="-2"/>
        </w:rPr>
        <w:t>(</w:t>
      </w:r>
      <w:r w:rsidR="00F7077E">
        <w:rPr>
          <w:rFonts w:cstheme="minorHAnsi"/>
          <w:spacing w:val="-2"/>
        </w:rPr>
        <w:t>60</w:t>
      </w:r>
      <w:r w:rsidR="00C3764C">
        <w:rPr>
          <w:rFonts w:cstheme="minorHAnsi"/>
          <w:spacing w:val="-2"/>
        </w:rPr>
        <w:t>) and (</w:t>
      </w:r>
      <w:r w:rsidR="00F7077E">
        <w:rPr>
          <w:rFonts w:cstheme="minorHAnsi"/>
          <w:spacing w:val="-2"/>
        </w:rPr>
        <w:t>61</w:t>
      </w:r>
      <w:r w:rsidR="00BF1631" w:rsidRPr="00BF1631">
        <w:rPr>
          <w:rFonts w:cstheme="minorHAnsi"/>
          <w:spacing w:val="-2"/>
        </w:rPr>
        <w:t>)</w:t>
      </w:r>
      <w:r>
        <w:rPr>
          <w:rFonts w:cstheme="minorHAnsi"/>
          <w:spacing w:val="-2"/>
        </w:rPr>
        <w:t xml:space="preserve"> show</w:t>
      </w:r>
      <w:r w:rsidR="00C3764C">
        <w:rPr>
          <w:rFonts w:cstheme="minorHAnsi"/>
          <w:spacing w:val="-2"/>
        </w:rPr>
        <w:t>,</w:t>
      </w:r>
      <w:r w:rsidR="00BF1631" w:rsidRPr="00BF1631">
        <w:rPr>
          <w:rFonts w:cstheme="minorHAnsi"/>
          <w:spacing w:val="-2"/>
        </w:rPr>
        <w:t xml:space="preserve"> from the middle of the fifteenth century. This set of letters </w:t>
      </w:r>
      <w:r>
        <w:rPr>
          <w:rFonts w:cstheme="minorHAnsi"/>
          <w:spacing w:val="-2"/>
        </w:rPr>
        <w:t xml:space="preserve">also </w:t>
      </w:r>
      <w:r w:rsidR="00BF1631" w:rsidRPr="00BF1631">
        <w:rPr>
          <w:rFonts w:cstheme="minorHAnsi"/>
          <w:spacing w:val="-2"/>
        </w:rPr>
        <w:t xml:space="preserve">shows an occasional </w:t>
      </w:r>
      <w:r w:rsidR="00BF1631" w:rsidRPr="00BF1631">
        <w:rPr>
          <w:rFonts w:cstheme="minorHAnsi"/>
          <w:i/>
          <w:spacing w:val="-2"/>
        </w:rPr>
        <w:t>that</w:t>
      </w:r>
      <w:r>
        <w:rPr>
          <w:rFonts w:cstheme="minorHAnsi"/>
          <w:spacing w:val="-2"/>
        </w:rPr>
        <w:t>, as in (</w:t>
      </w:r>
      <w:r w:rsidR="00F7077E">
        <w:rPr>
          <w:rFonts w:cstheme="minorHAnsi"/>
          <w:spacing w:val="-2"/>
        </w:rPr>
        <w:t>62</w:t>
      </w:r>
      <w:r>
        <w:rPr>
          <w:rFonts w:cstheme="minorHAnsi"/>
          <w:spacing w:val="-2"/>
        </w:rPr>
        <w:t>) and (</w:t>
      </w:r>
      <w:r w:rsidR="00F7077E">
        <w:rPr>
          <w:rFonts w:cstheme="minorHAnsi"/>
          <w:spacing w:val="-2"/>
        </w:rPr>
        <w:t>63</w:t>
      </w:r>
      <w:r>
        <w:rPr>
          <w:rFonts w:cstheme="minorHAnsi"/>
          <w:spacing w:val="-2"/>
        </w:rPr>
        <w:t>).</w:t>
      </w:r>
    </w:p>
    <w:p w:rsidR="00BF1631" w:rsidRPr="00BF1631" w:rsidRDefault="00BF1631" w:rsidP="00BF1631">
      <w:pPr>
        <w:spacing w:line="360" w:lineRule="auto"/>
        <w:contextualSpacing/>
        <w:rPr>
          <w:rFonts w:cstheme="minorHAnsi"/>
          <w:spacing w:val="-2"/>
        </w:rPr>
      </w:pPr>
    </w:p>
    <w:p w:rsidR="00C3764C" w:rsidRPr="00C511C4" w:rsidRDefault="00C3764C" w:rsidP="00C3764C">
      <w:pPr>
        <w:spacing w:line="360" w:lineRule="auto"/>
        <w:contextualSpacing/>
        <w:rPr>
          <w:rFonts w:cstheme="minorHAnsi"/>
          <w:i/>
          <w:spacing w:val="-2"/>
        </w:rPr>
      </w:pPr>
      <w:r>
        <w:rPr>
          <w:rFonts w:cstheme="minorHAnsi"/>
          <w:spacing w:val="-2"/>
        </w:rPr>
        <w:t>(</w:t>
      </w:r>
      <w:r w:rsidR="00F7077E">
        <w:rPr>
          <w:rFonts w:cstheme="minorHAnsi"/>
          <w:spacing w:val="-2"/>
        </w:rPr>
        <w:t>60</w:t>
      </w:r>
      <w:r w:rsidRPr="00BF1631">
        <w:rPr>
          <w:rFonts w:cstheme="minorHAnsi"/>
          <w:spacing w:val="-2"/>
        </w:rPr>
        <w:t>)</w:t>
      </w:r>
      <w:r w:rsidRPr="00BF1631">
        <w:rPr>
          <w:rFonts w:cstheme="minorHAnsi"/>
          <w:spacing w:val="-2"/>
        </w:rPr>
        <w:tab/>
      </w:r>
      <w:r w:rsidRPr="00C511C4">
        <w:rPr>
          <w:rFonts w:cstheme="minorHAnsi"/>
          <w:b/>
          <w:i/>
          <w:spacing w:val="-2"/>
        </w:rPr>
        <w:t>after</w:t>
      </w:r>
      <w:r w:rsidRPr="00C511C4">
        <w:rPr>
          <w:rFonts w:cstheme="minorHAnsi"/>
          <w:i/>
          <w:spacing w:val="-2"/>
        </w:rPr>
        <w:t xml:space="preserve"> I met wyth hym in þe strett and spak wyth hym</w:t>
      </w:r>
    </w:p>
    <w:p w:rsidR="00C3764C" w:rsidRDefault="00C3764C" w:rsidP="00C3764C">
      <w:pPr>
        <w:spacing w:line="360" w:lineRule="auto"/>
        <w:ind w:firstLine="720"/>
        <w:contextualSpacing/>
        <w:rPr>
          <w:rFonts w:cstheme="minorHAnsi"/>
          <w:spacing w:val="-2"/>
        </w:rPr>
      </w:pPr>
      <w:r w:rsidRPr="00BF1631">
        <w:rPr>
          <w:rFonts w:cstheme="minorHAnsi"/>
          <w:spacing w:val="-2"/>
        </w:rPr>
        <w:t>`After I met him in the street and spoke with him …’ (</w:t>
      </w:r>
      <w:r>
        <w:rPr>
          <w:rFonts w:cstheme="minorHAnsi"/>
          <w:spacing w:val="-2"/>
        </w:rPr>
        <w:t xml:space="preserve">1464, </w:t>
      </w:r>
      <w:r w:rsidRPr="00BF1631">
        <w:rPr>
          <w:rFonts w:cstheme="minorHAnsi"/>
          <w:i/>
          <w:spacing w:val="-2"/>
        </w:rPr>
        <w:t>Paston Letters</w:t>
      </w:r>
      <w:r w:rsidRPr="00BF1631">
        <w:rPr>
          <w:rFonts w:cstheme="minorHAnsi"/>
          <w:spacing w:val="-2"/>
        </w:rPr>
        <w:t xml:space="preserve"> 119, Davis p. 204)</w:t>
      </w:r>
    </w:p>
    <w:p w:rsidR="00230944" w:rsidRDefault="00C3764C" w:rsidP="00C3764C">
      <w:pPr>
        <w:spacing w:line="360" w:lineRule="auto"/>
        <w:ind w:left="720" w:hanging="720"/>
        <w:contextualSpacing/>
        <w:rPr>
          <w:rFonts w:cstheme="minorHAnsi"/>
          <w:spacing w:val="-2"/>
        </w:rPr>
      </w:pPr>
      <w:r>
        <w:rPr>
          <w:rFonts w:cstheme="minorHAnsi"/>
          <w:spacing w:val="-2"/>
        </w:rPr>
        <w:t>(</w:t>
      </w:r>
      <w:r w:rsidR="00F7077E">
        <w:rPr>
          <w:rFonts w:cstheme="minorHAnsi"/>
          <w:spacing w:val="-2"/>
        </w:rPr>
        <w:t>61</w:t>
      </w:r>
      <w:r>
        <w:rPr>
          <w:rFonts w:cstheme="minorHAnsi"/>
          <w:spacing w:val="-2"/>
        </w:rPr>
        <w:t>)</w:t>
      </w:r>
      <w:r>
        <w:rPr>
          <w:rFonts w:cstheme="minorHAnsi"/>
          <w:spacing w:val="-2"/>
        </w:rPr>
        <w:tab/>
      </w:r>
      <w:r w:rsidRPr="00230944">
        <w:rPr>
          <w:rFonts w:cstheme="minorHAnsi"/>
          <w:i/>
          <w:spacing w:val="-2"/>
        </w:rPr>
        <w:t xml:space="preserve">and </w:t>
      </w:r>
      <w:r w:rsidRPr="00230944">
        <w:rPr>
          <w:rFonts w:cstheme="minorHAnsi"/>
          <w:b/>
          <w:i/>
          <w:spacing w:val="-2"/>
        </w:rPr>
        <w:t xml:space="preserve">after </w:t>
      </w:r>
      <w:r w:rsidRPr="00230944">
        <w:rPr>
          <w:rFonts w:cstheme="minorHAnsi"/>
          <w:i/>
          <w:spacing w:val="-2"/>
        </w:rPr>
        <w:t xml:space="preserve">he had taried there a while he toke a </w:t>
      </w:r>
      <w:r w:rsidR="00230944">
        <w:rPr>
          <w:rFonts w:cstheme="minorHAnsi"/>
          <w:i/>
          <w:spacing w:val="-2"/>
        </w:rPr>
        <w:t>promise</w:t>
      </w:r>
    </w:p>
    <w:p w:rsidR="00C3764C" w:rsidRPr="00C3764C" w:rsidRDefault="00230944" w:rsidP="00230944">
      <w:pPr>
        <w:spacing w:line="360" w:lineRule="auto"/>
        <w:ind w:left="720"/>
        <w:contextualSpacing/>
        <w:rPr>
          <w:rFonts w:cstheme="minorHAnsi"/>
          <w:spacing w:val="-2"/>
        </w:rPr>
      </w:pPr>
      <w:r>
        <w:rPr>
          <w:rFonts w:cstheme="minorHAnsi"/>
          <w:spacing w:val="-2"/>
        </w:rPr>
        <w:t xml:space="preserve">`and after he had stayed there a while, he took a promise.’ </w:t>
      </w:r>
      <w:r w:rsidR="00C3764C">
        <w:rPr>
          <w:rFonts w:cstheme="minorHAnsi"/>
          <w:spacing w:val="-2"/>
        </w:rPr>
        <w:t xml:space="preserve">(1480, </w:t>
      </w:r>
      <w:r w:rsidR="00C3764C" w:rsidRPr="00BF1631">
        <w:rPr>
          <w:rFonts w:cstheme="minorHAnsi"/>
          <w:i/>
          <w:spacing w:val="-2"/>
        </w:rPr>
        <w:t>Paston Letters</w:t>
      </w:r>
      <w:r w:rsidR="00C3764C">
        <w:rPr>
          <w:rFonts w:cstheme="minorHAnsi"/>
          <w:spacing w:val="-2"/>
        </w:rPr>
        <w:t xml:space="preserve"> 112, Davis p. 193</w:t>
      </w:r>
      <w:r w:rsidR="00C3764C" w:rsidRPr="00BF1631">
        <w:rPr>
          <w:rFonts w:cstheme="minorHAnsi"/>
          <w:spacing w:val="-2"/>
        </w:rPr>
        <w:t>)</w:t>
      </w:r>
    </w:p>
    <w:p w:rsidR="00230944" w:rsidRDefault="00C511C4" w:rsidP="00C511C4">
      <w:pPr>
        <w:spacing w:line="360" w:lineRule="auto"/>
        <w:ind w:left="720" w:hanging="720"/>
        <w:contextualSpacing/>
        <w:rPr>
          <w:rFonts w:cstheme="minorHAnsi"/>
          <w:spacing w:val="-2"/>
        </w:rPr>
      </w:pPr>
      <w:r>
        <w:rPr>
          <w:rFonts w:cstheme="minorHAnsi"/>
          <w:spacing w:val="-2"/>
        </w:rPr>
        <w:t>(</w:t>
      </w:r>
      <w:r w:rsidR="00F7077E">
        <w:rPr>
          <w:rFonts w:cstheme="minorHAnsi"/>
          <w:spacing w:val="-2"/>
        </w:rPr>
        <w:t>62</w:t>
      </w:r>
      <w:r>
        <w:rPr>
          <w:rFonts w:cstheme="minorHAnsi"/>
          <w:spacing w:val="-2"/>
        </w:rPr>
        <w:t>)</w:t>
      </w:r>
      <w:r>
        <w:rPr>
          <w:rFonts w:cstheme="minorHAnsi"/>
          <w:spacing w:val="-2"/>
        </w:rPr>
        <w:tab/>
      </w:r>
      <w:r w:rsidRPr="00E02715">
        <w:rPr>
          <w:rFonts w:cstheme="minorHAnsi"/>
          <w:i/>
          <w:spacing w:val="-2"/>
        </w:rPr>
        <w:t xml:space="preserve">Also Will, …, told me þat he, </w:t>
      </w:r>
      <w:r w:rsidRPr="00E02715">
        <w:rPr>
          <w:rFonts w:cstheme="minorHAnsi"/>
          <w:b/>
          <w:i/>
          <w:spacing w:val="-2"/>
        </w:rPr>
        <w:t>after þat</w:t>
      </w:r>
      <w:r w:rsidRPr="00E02715">
        <w:rPr>
          <w:rFonts w:cstheme="minorHAnsi"/>
          <w:i/>
          <w:spacing w:val="-2"/>
        </w:rPr>
        <w:t xml:space="preserve"> ye told hym of þis matier lyke as ye wr[i]te, he comuned with Maister Will Swan, and …</w:t>
      </w:r>
      <w:r>
        <w:rPr>
          <w:rFonts w:cstheme="minorHAnsi"/>
          <w:spacing w:val="-2"/>
        </w:rPr>
        <w:t xml:space="preserve"> </w:t>
      </w:r>
    </w:p>
    <w:p w:rsidR="00BF1631" w:rsidRDefault="00230944" w:rsidP="00230944">
      <w:pPr>
        <w:spacing w:line="360" w:lineRule="auto"/>
        <w:ind w:left="720"/>
        <w:contextualSpacing/>
        <w:rPr>
          <w:rFonts w:cstheme="minorHAnsi"/>
          <w:spacing w:val="-2"/>
        </w:rPr>
      </w:pPr>
      <w:r>
        <w:rPr>
          <w:rFonts w:cstheme="minorHAnsi"/>
          <w:spacing w:val="-2"/>
        </w:rPr>
        <w:t xml:space="preserve">`Also, Will told me that he, after you told him of this matter as you write, he communicated </w:t>
      </w:r>
      <w:r w:rsidR="00E02715">
        <w:rPr>
          <w:rFonts w:cstheme="minorHAnsi"/>
          <w:spacing w:val="-2"/>
        </w:rPr>
        <w:t xml:space="preserve">with Master Will Swan, and.’ </w:t>
      </w:r>
      <w:r w:rsidR="00C511C4">
        <w:rPr>
          <w:rFonts w:cstheme="minorHAnsi"/>
          <w:spacing w:val="-2"/>
        </w:rPr>
        <w:t>(</w:t>
      </w:r>
      <w:r w:rsidR="00C3764C">
        <w:rPr>
          <w:rFonts w:cstheme="minorHAnsi"/>
          <w:spacing w:val="-2"/>
        </w:rPr>
        <w:t xml:space="preserve">1425, </w:t>
      </w:r>
      <w:r w:rsidR="00C511C4" w:rsidRPr="00BF1631">
        <w:rPr>
          <w:rFonts w:cstheme="minorHAnsi"/>
          <w:i/>
          <w:spacing w:val="-2"/>
        </w:rPr>
        <w:t>Paston Letters</w:t>
      </w:r>
      <w:r w:rsidR="00C511C4">
        <w:rPr>
          <w:rFonts w:cstheme="minorHAnsi"/>
          <w:spacing w:val="-2"/>
        </w:rPr>
        <w:t xml:space="preserve"> 3, Davis p. 5</w:t>
      </w:r>
      <w:r w:rsidR="00C511C4" w:rsidRPr="00BF1631">
        <w:rPr>
          <w:rFonts w:cstheme="minorHAnsi"/>
          <w:spacing w:val="-2"/>
        </w:rPr>
        <w:t>)</w:t>
      </w:r>
    </w:p>
    <w:p w:rsidR="00E02715" w:rsidRDefault="00C101E7" w:rsidP="00C101E7">
      <w:pPr>
        <w:spacing w:line="360" w:lineRule="auto"/>
        <w:ind w:left="720" w:hanging="720"/>
        <w:contextualSpacing/>
        <w:rPr>
          <w:rFonts w:cstheme="minorHAnsi"/>
          <w:spacing w:val="-2"/>
        </w:rPr>
      </w:pPr>
      <w:r>
        <w:rPr>
          <w:rFonts w:cstheme="minorHAnsi"/>
          <w:spacing w:val="-2"/>
        </w:rPr>
        <w:t>(</w:t>
      </w:r>
      <w:r w:rsidR="00F7077E">
        <w:rPr>
          <w:rFonts w:cstheme="minorHAnsi"/>
          <w:spacing w:val="-2"/>
        </w:rPr>
        <w:t>63</w:t>
      </w:r>
      <w:r>
        <w:rPr>
          <w:rFonts w:cstheme="minorHAnsi"/>
          <w:spacing w:val="-2"/>
        </w:rPr>
        <w:t>)</w:t>
      </w:r>
      <w:r>
        <w:rPr>
          <w:rFonts w:cstheme="minorHAnsi"/>
          <w:spacing w:val="-2"/>
        </w:rPr>
        <w:tab/>
      </w:r>
      <w:r w:rsidRPr="00E02715">
        <w:rPr>
          <w:rFonts w:cstheme="minorHAnsi"/>
          <w:i/>
          <w:spacing w:val="-2"/>
        </w:rPr>
        <w:t xml:space="preserve">Plesse it 3ow to wett þat </w:t>
      </w:r>
      <w:r w:rsidRPr="00E02715">
        <w:rPr>
          <w:rFonts w:cstheme="minorHAnsi"/>
          <w:b/>
          <w:i/>
          <w:spacing w:val="-2"/>
        </w:rPr>
        <w:t>after þat</w:t>
      </w:r>
      <w:r w:rsidRPr="00E02715">
        <w:rPr>
          <w:rFonts w:cstheme="minorHAnsi"/>
          <w:i/>
          <w:spacing w:val="-2"/>
        </w:rPr>
        <w:t xml:space="preserve"> I harde say þat þe parson of Blowfelde wasse com to town I went to hym to hys jn</w:t>
      </w:r>
      <w:r>
        <w:rPr>
          <w:rFonts w:cstheme="minorHAnsi"/>
          <w:spacing w:val="-2"/>
        </w:rPr>
        <w:t xml:space="preserve"> </w:t>
      </w:r>
      <w:r w:rsidR="00E02715">
        <w:rPr>
          <w:rFonts w:cstheme="minorHAnsi"/>
          <w:spacing w:val="-2"/>
        </w:rPr>
        <w:t>…</w:t>
      </w:r>
    </w:p>
    <w:p w:rsidR="00C511C4" w:rsidRDefault="00E02715" w:rsidP="00E02715">
      <w:pPr>
        <w:spacing w:line="360" w:lineRule="auto"/>
        <w:ind w:left="720"/>
        <w:contextualSpacing/>
        <w:rPr>
          <w:rFonts w:cstheme="minorHAnsi"/>
          <w:spacing w:val="-2"/>
        </w:rPr>
      </w:pPr>
      <w:r>
        <w:rPr>
          <w:rFonts w:cstheme="minorHAnsi"/>
          <w:spacing w:val="-2"/>
        </w:rPr>
        <w:t xml:space="preserve">`May it please you to know that, after I heard say that the parson of Blowfield had come to town, I went to him in his inn.’ </w:t>
      </w:r>
      <w:r w:rsidR="00C101E7">
        <w:rPr>
          <w:rFonts w:cstheme="minorHAnsi"/>
          <w:spacing w:val="-2"/>
        </w:rPr>
        <w:t xml:space="preserve">(1464, </w:t>
      </w:r>
      <w:r w:rsidR="00C101E7" w:rsidRPr="00BF1631">
        <w:rPr>
          <w:rFonts w:cstheme="minorHAnsi"/>
          <w:i/>
          <w:spacing w:val="-2"/>
        </w:rPr>
        <w:t>Paston Letters</w:t>
      </w:r>
      <w:r w:rsidR="00C101E7">
        <w:rPr>
          <w:rFonts w:cstheme="minorHAnsi"/>
          <w:spacing w:val="-2"/>
        </w:rPr>
        <w:t xml:space="preserve"> 119, Davis p. 203</w:t>
      </w:r>
      <w:r w:rsidR="00C101E7" w:rsidRPr="00BF1631">
        <w:rPr>
          <w:rFonts w:cstheme="minorHAnsi"/>
          <w:spacing w:val="-2"/>
        </w:rPr>
        <w:t>)</w:t>
      </w:r>
    </w:p>
    <w:p w:rsidR="00C101E7" w:rsidRPr="00BF1631" w:rsidRDefault="00C101E7" w:rsidP="00C101E7">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spacing w:val="-2"/>
        </w:rPr>
        <w:t xml:space="preserve">In </w:t>
      </w:r>
      <w:r w:rsidR="00230944">
        <w:rPr>
          <w:rFonts w:cstheme="minorHAnsi"/>
          <w:spacing w:val="-2"/>
        </w:rPr>
        <w:t>conclusion,</w:t>
      </w:r>
      <w:r w:rsidRPr="00BF1631">
        <w:rPr>
          <w:rFonts w:cstheme="minorHAnsi"/>
          <w:spacing w:val="-2"/>
        </w:rPr>
        <w:t xml:space="preserve"> </w:t>
      </w:r>
      <w:r w:rsidR="00732779">
        <w:rPr>
          <w:rFonts w:cstheme="minorHAnsi"/>
          <w:spacing w:val="-2"/>
        </w:rPr>
        <w:t xml:space="preserve">the </w:t>
      </w:r>
      <w:r w:rsidR="00732779" w:rsidRPr="00BF1631">
        <w:rPr>
          <w:rFonts w:cstheme="minorHAnsi"/>
          <w:spacing w:val="-2"/>
        </w:rPr>
        <w:t>reanalysis</w:t>
      </w:r>
      <w:r w:rsidR="00732779">
        <w:rPr>
          <w:rFonts w:cstheme="minorHAnsi"/>
          <w:spacing w:val="-2"/>
        </w:rPr>
        <w:t xml:space="preserve"> of</w:t>
      </w:r>
      <w:r w:rsidR="00732779" w:rsidRPr="00BF1631">
        <w:rPr>
          <w:rFonts w:cstheme="minorHAnsi"/>
          <w:spacing w:val="-2"/>
        </w:rPr>
        <w:t xml:space="preserve"> </w:t>
      </w:r>
      <w:r w:rsidRPr="00BF1631">
        <w:rPr>
          <w:rFonts w:cstheme="minorHAnsi"/>
          <w:i/>
          <w:spacing w:val="-2"/>
        </w:rPr>
        <w:t>after</w:t>
      </w:r>
      <w:r w:rsidR="00C101E7">
        <w:rPr>
          <w:rFonts w:cstheme="minorHAnsi"/>
          <w:spacing w:val="-2"/>
        </w:rPr>
        <w:t xml:space="preserve"> </w:t>
      </w:r>
      <w:r w:rsidR="00732779" w:rsidRPr="00BF1631">
        <w:rPr>
          <w:rFonts w:cstheme="minorHAnsi"/>
          <w:spacing w:val="-2"/>
        </w:rPr>
        <w:t>from P to C</w:t>
      </w:r>
      <w:r w:rsidR="00732779" w:rsidRPr="00BF1631">
        <w:rPr>
          <w:rFonts w:cstheme="minorHAnsi"/>
          <w:i/>
          <w:spacing w:val="-2"/>
        </w:rPr>
        <w:t xml:space="preserve"> </w:t>
      </w:r>
      <w:r w:rsidRPr="00BF1631">
        <w:rPr>
          <w:rFonts w:cstheme="minorHAnsi"/>
          <w:spacing w:val="-2"/>
        </w:rPr>
        <w:t>is triggered by a frequent preposing of the PP which plays a clause-connecting role, as in (122) and (123). The complete changes are i</w:t>
      </w:r>
      <w:r w:rsidR="00C101E7">
        <w:rPr>
          <w:rFonts w:cstheme="minorHAnsi"/>
          <w:spacing w:val="-2"/>
        </w:rPr>
        <w:t>ndicated in Table 6.2</w:t>
      </w:r>
      <w:r w:rsidRPr="00BF1631">
        <w:rPr>
          <w:rFonts w:cstheme="minorHAnsi"/>
          <w:spacing w:val="-2"/>
        </w:rPr>
        <w:t>.</w:t>
      </w:r>
    </w:p>
    <w:p w:rsidR="00BF1631" w:rsidRPr="00BF1631" w:rsidRDefault="00BF1631" w:rsidP="00BF1631">
      <w:pPr>
        <w:spacing w:line="360" w:lineRule="auto"/>
        <w:contextualSpacing/>
        <w:rPr>
          <w:rFonts w:cstheme="minorHAnsi"/>
          <w:spacing w:val="-2"/>
        </w:rPr>
      </w:pPr>
    </w:p>
    <w:tbl>
      <w:tblPr>
        <w:tblStyle w:val="TableGrid"/>
        <w:tblW w:w="0" w:type="auto"/>
        <w:tblLook w:val="01E0" w:firstRow="1" w:lastRow="1" w:firstColumn="1" w:lastColumn="1" w:noHBand="0" w:noVBand="0"/>
      </w:tblPr>
      <w:tblGrid>
        <w:gridCol w:w="5575"/>
      </w:tblGrid>
      <w:tr w:rsidR="00BF1631" w:rsidRPr="00BF1631" w:rsidTr="00E02715">
        <w:tc>
          <w:tcPr>
            <w:tcW w:w="5575" w:type="dxa"/>
          </w:tcPr>
          <w:p w:rsidR="00BF1631" w:rsidRPr="00BF1631" w:rsidRDefault="00E02715" w:rsidP="00BF1631">
            <w:pPr>
              <w:spacing w:line="360" w:lineRule="auto"/>
              <w:contextualSpacing/>
              <w:rPr>
                <w:rFonts w:cstheme="minorHAnsi"/>
                <w:spacing w:val="-2"/>
                <w:lang w:val="nb-NO"/>
              </w:rPr>
            </w:pPr>
            <w:r>
              <w:rPr>
                <w:rFonts w:cstheme="minorHAnsi"/>
                <w:spacing w:val="-2"/>
                <w:lang w:val="nb-NO"/>
              </w:rPr>
              <w:t>a.</w:t>
            </w:r>
            <w:r>
              <w:rPr>
                <w:rFonts w:cstheme="minorHAnsi"/>
                <w:spacing w:val="-2"/>
                <w:lang w:val="nb-NO"/>
              </w:rPr>
              <w:tab/>
              <w:t>PP</w:t>
            </w:r>
            <w:r>
              <w:rPr>
                <w:rFonts w:cstheme="minorHAnsi"/>
                <w:spacing w:val="-2"/>
                <w:lang w:val="nb-NO"/>
              </w:rPr>
              <w:tab/>
              <w:t>PP</w:t>
            </w:r>
            <w:r w:rsidRPr="00BF1631">
              <w:rPr>
                <w:rFonts w:cstheme="minorHAnsi"/>
                <w:spacing w:val="-2"/>
                <w:lang w:val="nb-NO"/>
              </w:rPr>
              <w:tab/>
            </w:r>
            <w:r w:rsidR="00BF1631" w:rsidRPr="00BF1631">
              <w:rPr>
                <w:rFonts w:cstheme="minorHAnsi"/>
                <w:spacing w:val="-2"/>
                <w:lang w:val="nb-NO"/>
              </w:rPr>
              <w:t>pre 900</w:t>
            </w:r>
            <w:r w:rsidR="00BF1631" w:rsidRPr="00BF1631">
              <w:rPr>
                <w:rFonts w:cstheme="minorHAnsi"/>
                <w:spacing w:val="-2"/>
                <w:lang w:val="nb-NO"/>
              </w:rPr>
              <w:tab/>
            </w:r>
            <w:r w:rsidRPr="00BF1631">
              <w:rPr>
                <w:rFonts w:cstheme="minorHAnsi"/>
                <w:spacing w:val="-2"/>
                <w:lang w:val="nb-NO"/>
              </w:rPr>
              <w:tab/>
            </w:r>
            <w:r w:rsidR="00BF1631" w:rsidRPr="00BF1631">
              <w:rPr>
                <w:rFonts w:cstheme="minorHAnsi"/>
                <w:spacing w:val="-2"/>
                <w:lang w:val="nb-NO"/>
              </w:rPr>
              <w:t>-</w:t>
            </w:r>
            <w:r w:rsidR="00BF1631" w:rsidRPr="00BF1631">
              <w:rPr>
                <w:rFonts w:cstheme="minorHAnsi"/>
                <w:spacing w:val="-2"/>
                <w:lang w:val="nb-NO"/>
              </w:rPr>
              <w:tab/>
              <w:t>present</w:t>
            </w:r>
          </w:p>
          <w:p w:rsidR="00BF1631" w:rsidRPr="00BF1631" w:rsidRDefault="00BF1631" w:rsidP="00BF1631">
            <w:pPr>
              <w:spacing w:line="360" w:lineRule="auto"/>
              <w:contextualSpacing/>
              <w:rPr>
                <w:rFonts w:cstheme="minorHAnsi"/>
                <w:spacing w:val="-2"/>
                <w:lang w:val="nb-NO"/>
              </w:rPr>
            </w:pPr>
            <w:r w:rsidRPr="00BF1631">
              <w:rPr>
                <w:rFonts w:cstheme="minorHAnsi"/>
                <w:spacing w:val="-2"/>
                <w:lang w:val="nb-NO"/>
              </w:rPr>
              <w:t>b.</w:t>
            </w:r>
            <w:r w:rsidRPr="00BF1631">
              <w:rPr>
                <w:rFonts w:cstheme="minorHAnsi"/>
                <w:spacing w:val="-2"/>
                <w:lang w:val="nb-NO"/>
              </w:rPr>
              <w:tab/>
              <w:t>PP C</w:t>
            </w:r>
            <w:r w:rsidRPr="00BF1631">
              <w:rPr>
                <w:rFonts w:cstheme="minorHAnsi"/>
                <w:spacing w:val="-2"/>
                <w:lang w:val="nb-NO"/>
              </w:rPr>
              <w:tab/>
            </w:r>
            <w:r w:rsidRPr="00BF1631">
              <w:rPr>
                <w:rFonts w:cstheme="minorHAnsi"/>
                <w:spacing w:val="-2"/>
                <w:lang w:val="nb-NO"/>
              </w:rPr>
              <w:tab/>
              <w:t>900</w:t>
            </w:r>
            <w:r w:rsidRPr="00BF1631">
              <w:rPr>
                <w:rFonts w:cstheme="minorHAnsi"/>
                <w:spacing w:val="-2"/>
                <w:lang w:val="nb-NO"/>
              </w:rPr>
              <w:tab/>
            </w:r>
            <w:r w:rsidRPr="00BF1631">
              <w:rPr>
                <w:rFonts w:cstheme="minorHAnsi"/>
                <w:spacing w:val="-2"/>
                <w:lang w:val="nb-NO"/>
              </w:rPr>
              <w:tab/>
              <w:t>-</w:t>
            </w:r>
            <w:r w:rsidRPr="00BF1631">
              <w:rPr>
                <w:rFonts w:cstheme="minorHAnsi"/>
                <w:spacing w:val="-2"/>
                <w:lang w:val="nb-NO"/>
              </w:rPr>
              <w:tab/>
              <w:t>1600</w:t>
            </w:r>
          </w:p>
          <w:p w:rsidR="00BF1631" w:rsidRPr="00BF1631" w:rsidRDefault="00BF1631" w:rsidP="00E02715">
            <w:pPr>
              <w:spacing w:line="360" w:lineRule="auto"/>
              <w:contextualSpacing/>
              <w:rPr>
                <w:rFonts w:cstheme="minorHAnsi"/>
                <w:spacing w:val="-2"/>
              </w:rPr>
            </w:pPr>
            <w:r w:rsidRPr="00BF1631">
              <w:rPr>
                <w:rFonts w:cstheme="minorHAnsi"/>
                <w:spacing w:val="-2"/>
              </w:rPr>
              <w:t>c.</w:t>
            </w:r>
            <w:r w:rsidRPr="00BF1631">
              <w:rPr>
                <w:rFonts w:cstheme="minorHAnsi"/>
                <w:spacing w:val="-2"/>
              </w:rPr>
              <w:tab/>
              <w:t>C</w:t>
            </w:r>
            <w:r w:rsidRPr="00BF1631">
              <w:rPr>
                <w:rFonts w:cstheme="minorHAnsi"/>
                <w:spacing w:val="-2"/>
              </w:rPr>
              <w:tab/>
            </w:r>
            <w:r w:rsidRPr="00BF1631">
              <w:rPr>
                <w:rFonts w:cstheme="minorHAnsi"/>
                <w:spacing w:val="-2"/>
              </w:rPr>
              <w:tab/>
              <w:t>1360</w:t>
            </w:r>
            <w:r w:rsidRPr="00BF1631">
              <w:rPr>
                <w:rFonts w:cstheme="minorHAnsi"/>
                <w:spacing w:val="-2"/>
              </w:rPr>
              <w:tab/>
            </w:r>
            <w:r w:rsidRPr="00BF1631">
              <w:rPr>
                <w:rFonts w:cstheme="minorHAnsi"/>
                <w:spacing w:val="-2"/>
              </w:rPr>
              <w:tab/>
              <w:t>-</w:t>
            </w:r>
            <w:r w:rsidRPr="00BF1631">
              <w:rPr>
                <w:rFonts w:cstheme="minorHAnsi"/>
                <w:spacing w:val="-2"/>
              </w:rPr>
              <w:tab/>
              <w:t>present</w:t>
            </w:r>
          </w:p>
        </w:tc>
      </w:tr>
    </w:tbl>
    <w:p w:rsidR="00BF1631" w:rsidRPr="00BF1631" w:rsidRDefault="00BF1631" w:rsidP="00BF1631">
      <w:pPr>
        <w:spacing w:line="360" w:lineRule="auto"/>
        <w:contextualSpacing/>
        <w:rPr>
          <w:rFonts w:cstheme="minorHAnsi"/>
          <w:i/>
          <w:spacing w:val="-2"/>
        </w:rPr>
      </w:pPr>
      <w:r w:rsidRPr="00BF1631">
        <w:rPr>
          <w:rFonts w:cstheme="minorHAnsi"/>
          <w:spacing w:val="-2"/>
        </w:rPr>
        <w:lastRenderedPageBreak/>
        <w:t xml:space="preserve">Table </w:t>
      </w:r>
      <w:r w:rsidR="00C101E7">
        <w:rPr>
          <w:rFonts w:cstheme="minorHAnsi"/>
          <w:spacing w:val="-2"/>
        </w:rPr>
        <w:t>6.2</w:t>
      </w:r>
      <w:r w:rsidRPr="00BF1631">
        <w:rPr>
          <w:rFonts w:cstheme="minorHAnsi"/>
          <w:spacing w:val="-2"/>
        </w:rPr>
        <w:t>.</w:t>
      </w:r>
      <w:r w:rsidRPr="00BF1631">
        <w:rPr>
          <w:rFonts w:cstheme="minorHAnsi"/>
          <w:spacing w:val="-2"/>
        </w:rPr>
        <w:tab/>
        <w:t xml:space="preserve">Renalyses involving </w:t>
      </w:r>
      <w:r w:rsidRPr="00BF1631">
        <w:rPr>
          <w:rFonts w:cstheme="minorHAnsi"/>
          <w:i/>
          <w:spacing w:val="-2"/>
        </w:rPr>
        <w:t>after.</w:t>
      </w:r>
    </w:p>
    <w:p w:rsidR="00BF1631" w:rsidRPr="00BF1631" w:rsidRDefault="00BF1631" w:rsidP="00BF1631">
      <w:pPr>
        <w:spacing w:line="360" w:lineRule="auto"/>
        <w:contextualSpacing/>
        <w:rPr>
          <w:rFonts w:cstheme="minorHAnsi"/>
          <w:spacing w:val="-2"/>
        </w:rPr>
      </w:pPr>
    </w:p>
    <w:p w:rsidR="00732779" w:rsidRDefault="00BF1631" w:rsidP="00BF1631">
      <w:pPr>
        <w:spacing w:line="360" w:lineRule="auto"/>
        <w:contextualSpacing/>
        <w:rPr>
          <w:rFonts w:cstheme="minorHAnsi"/>
          <w:spacing w:val="-2"/>
        </w:rPr>
      </w:pPr>
      <w:r w:rsidRPr="00C101E7">
        <w:rPr>
          <w:rFonts w:cstheme="minorHAnsi"/>
          <w:spacing w:val="-2"/>
        </w:rPr>
        <w:t xml:space="preserve">The development of </w:t>
      </w:r>
      <w:r w:rsidRPr="00C101E7">
        <w:rPr>
          <w:rFonts w:cstheme="minorHAnsi"/>
          <w:i/>
          <w:spacing w:val="-2"/>
        </w:rPr>
        <w:t>after</w:t>
      </w:r>
      <w:r w:rsidRPr="00C101E7">
        <w:rPr>
          <w:rFonts w:cstheme="minorHAnsi"/>
          <w:spacing w:val="-2"/>
        </w:rPr>
        <w:t xml:space="preserve"> shows that</w:t>
      </w:r>
      <w:r w:rsidR="00181362">
        <w:rPr>
          <w:rFonts w:cstheme="minorHAnsi"/>
          <w:spacing w:val="-2"/>
        </w:rPr>
        <w:t>,</w:t>
      </w:r>
      <w:r w:rsidRPr="00C101E7">
        <w:rPr>
          <w:rFonts w:cstheme="minorHAnsi"/>
          <w:spacing w:val="-2"/>
        </w:rPr>
        <w:t xml:space="preserve"> after an initial period of </w:t>
      </w:r>
      <w:r w:rsidR="00181362">
        <w:rPr>
          <w:rFonts w:cstheme="minorHAnsi"/>
          <w:spacing w:val="-2"/>
        </w:rPr>
        <w:t xml:space="preserve">functioning both as </w:t>
      </w:r>
      <w:r w:rsidR="00E87523">
        <w:rPr>
          <w:rFonts w:cstheme="minorHAnsi"/>
          <w:spacing w:val="-2"/>
        </w:rPr>
        <w:t xml:space="preserve">VP </w:t>
      </w:r>
      <w:r w:rsidR="00181362">
        <w:rPr>
          <w:rFonts w:cstheme="minorHAnsi"/>
          <w:spacing w:val="-2"/>
        </w:rPr>
        <w:t>adverb and sentence connector</w:t>
      </w:r>
      <w:r w:rsidRPr="00C101E7">
        <w:rPr>
          <w:rFonts w:cstheme="minorHAnsi"/>
          <w:spacing w:val="-2"/>
        </w:rPr>
        <w:t xml:space="preserve">, the PP headed by </w:t>
      </w:r>
      <w:r w:rsidRPr="00C101E7">
        <w:rPr>
          <w:rFonts w:cstheme="minorHAnsi"/>
          <w:i/>
          <w:spacing w:val="-2"/>
        </w:rPr>
        <w:t>after</w:t>
      </w:r>
      <w:r w:rsidRPr="00C101E7">
        <w:rPr>
          <w:rFonts w:cstheme="minorHAnsi"/>
          <w:spacing w:val="-2"/>
        </w:rPr>
        <w:t xml:space="preserve"> is reanalyzed as </w:t>
      </w:r>
      <w:r w:rsidR="00181362">
        <w:rPr>
          <w:rFonts w:cstheme="minorHAnsi"/>
          <w:spacing w:val="-2"/>
        </w:rPr>
        <w:t>part of the CP</w:t>
      </w:r>
      <w:r w:rsidRPr="00C101E7">
        <w:rPr>
          <w:rFonts w:cstheme="minorHAnsi"/>
          <w:spacing w:val="-2"/>
        </w:rPr>
        <w:t xml:space="preserve"> and then as a </w:t>
      </w:r>
      <w:r w:rsidR="00C101E7" w:rsidRPr="00C101E7">
        <w:rPr>
          <w:rFonts w:cstheme="minorHAnsi"/>
          <w:spacing w:val="-2"/>
        </w:rPr>
        <w:t xml:space="preserve">temporal </w:t>
      </w:r>
      <w:r w:rsidRPr="00C101E7">
        <w:rPr>
          <w:rFonts w:cstheme="minorHAnsi"/>
          <w:spacing w:val="-2"/>
        </w:rPr>
        <w:t>complementizer</w:t>
      </w:r>
      <w:r w:rsidR="00181362">
        <w:rPr>
          <w:rFonts w:cstheme="minorHAnsi"/>
          <w:spacing w:val="-2"/>
        </w:rPr>
        <w:t xml:space="preserve"> in the head C</w:t>
      </w:r>
      <w:r w:rsidRPr="00C101E7">
        <w:rPr>
          <w:rFonts w:cstheme="minorHAnsi"/>
          <w:spacing w:val="-2"/>
        </w:rPr>
        <w:t>.</w:t>
      </w:r>
      <w:r w:rsidR="00054208">
        <w:rPr>
          <w:rFonts w:cstheme="minorHAnsi"/>
          <w:spacing w:val="-2"/>
        </w:rPr>
        <w:t xml:space="preserve"> </w:t>
      </w:r>
    </w:p>
    <w:p w:rsidR="00BF1631" w:rsidRDefault="00181362" w:rsidP="00732779">
      <w:pPr>
        <w:spacing w:line="360" w:lineRule="auto"/>
        <w:ind w:firstLine="720"/>
        <w:contextualSpacing/>
        <w:rPr>
          <w:rFonts w:cstheme="minorHAnsi"/>
          <w:spacing w:val="-2"/>
        </w:rPr>
      </w:pPr>
      <w:r>
        <w:rPr>
          <w:rFonts w:cstheme="minorHAnsi"/>
          <w:spacing w:val="-2"/>
        </w:rPr>
        <w:t xml:space="preserve">The position of the clause introduced by </w:t>
      </w:r>
      <w:r>
        <w:rPr>
          <w:rFonts w:cstheme="minorHAnsi"/>
          <w:i/>
          <w:spacing w:val="-2"/>
        </w:rPr>
        <w:t xml:space="preserve">after </w:t>
      </w:r>
      <w:r>
        <w:rPr>
          <w:rFonts w:cstheme="minorHAnsi"/>
          <w:spacing w:val="-2"/>
        </w:rPr>
        <w:t>changes from following the ma</w:t>
      </w:r>
      <w:r w:rsidR="00931630">
        <w:rPr>
          <w:rFonts w:cstheme="minorHAnsi"/>
          <w:spacing w:val="-2"/>
        </w:rPr>
        <w:t>in clause, as in (57</w:t>
      </w:r>
      <w:r w:rsidR="001B48AB">
        <w:rPr>
          <w:rFonts w:cstheme="minorHAnsi"/>
          <w:spacing w:val="-2"/>
        </w:rPr>
        <w:t>), to precee</w:t>
      </w:r>
      <w:r w:rsidR="00E87523">
        <w:rPr>
          <w:rFonts w:cstheme="minorHAnsi"/>
          <w:spacing w:val="-2"/>
        </w:rPr>
        <w:t>ding it, as in (</w:t>
      </w:r>
      <w:r w:rsidR="00931630">
        <w:rPr>
          <w:rFonts w:cstheme="minorHAnsi"/>
          <w:spacing w:val="-2"/>
        </w:rPr>
        <w:t>60</w:t>
      </w:r>
      <w:r w:rsidR="00E87523">
        <w:rPr>
          <w:rFonts w:cstheme="minorHAnsi"/>
          <w:spacing w:val="-2"/>
        </w:rPr>
        <w:t>) and (</w:t>
      </w:r>
      <w:r w:rsidR="00931630">
        <w:rPr>
          <w:rFonts w:cstheme="minorHAnsi"/>
          <w:spacing w:val="-2"/>
        </w:rPr>
        <w:t>61</w:t>
      </w:r>
      <w:r w:rsidR="00E87523">
        <w:rPr>
          <w:rFonts w:cstheme="minorHAnsi"/>
          <w:spacing w:val="-2"/>
        </w:rPr>
        <w:t xml:space="preserve">), but </w:t>
      </w:r>
      <w:r w:rsidR="00732779">
        <w:rPr>
          <w:rFonts w:cstheme="minorHAnsi"/>
          <w:spacing w:val="-2"/>
        </w:rPr>
        <w:t xml:space="preserve">it </w:t>
      </w:r>
      <w:r w:rsidR="00E87523">
        <w:rPr>
          <w:rFonts w:cstheme="minorHAnsi"/>
          <w:spacing w:val="-2"/>
        </w:rPr>
        <w:t>always remain</w:t>
      </w:r>
      <w:r w:rsidR="00732779">
        <w:rPr>
          <w:rFonts w:cstheme="minorHAnsi"/>
          <w:spacing w:val="-2"/>
        </w:rPr>
        <w:t>s</w:t>
      </w:r>
      <w:r w:rsidR="00E87523">
        <w:rPr>
          <w:rFonts w:cstheme="minorHAnsi"/>
          <w:spacing w:val="-2"/>
        </w:rPr>
        <w:t xml:space="preserve"> a VP-adjunct, as evidenced by the impossibility of modals and topicalization inside the clause, as shown in </w:t>
      </w:r>
      <w:r w:rsidR="00E033AB">
        <w:rPr>
          <w:rFonts w:cstheme="minorHAnsi"/>
          <w:spacing w:val="-2"/>
        </w:rPr>
        <w:t>(</w:t>
      </w:r>
      <w:r w:rsidR="00931630">
        <w:rPr>
          <w:rFonts w:cstheme="minorHAnsi"/>
          <w:spacing w:val="-2"/>
        </w:rPr>
        <w:t>64</w:t>
      </w:r>
      <w:r w:rsidR="00E033AB">
        <w:rPr>
          <w:rFonts w:cstheme="minorHAnsi"/>
          <w:spacing w:val="-2"/>
        </w:rPr>
        <w:t>) and (</w:t>
      </w:r>
      <w:r w:rsidR="00931630">
        <w:rPr>
          <w:rFonts w:cstheme="minorHAnsi"/>
          <w:spacing w:val="-2"/>
        </w:rPr>
        <w:t>65</w:t>
      </w:r>
      <w:r w:rsidR="00E033AB">
        <w:rPr>
          <w:rFonts w:cstheme="minorHAnsi"/>
          <w:spacing w:val="-2"/>
        </w:rPr>
        <w:t>)</w:t>
      </w:r>
      <w:r w:rsidR="003E2334">
        <w:rPr>
          <w:rFonts w:cstheme="minorHAnsi"/>
          <w:spacing w:val="-2"/>
        </w:rPr>
        <w:t xml:space="preserve"> for Modern English</w:t>
      </w:r>
      <w:r w:rsidR="00E033AB">
        <w:rPr>
          <w:rFonts w:cstheme="minorHAnsi"/>
          <w:spacing w:val="-2"/>
        </w:rPr>
        <w:t>.</w:t>
      </w:r>
    </w:p>
    <w:p w:rsidR="00E87523" w:rsidRDefault="00E87523" w:rsidP="00BF1631">
      <w:pPr>
        <w:spacing w:line="360" w:lineRule="auto"/>
        <w:contextualSpacing/>
        <w:rPr>
          <w:rFonts w:cstheme="minorHAnsi"/>
          <w:spacing w:val="-2"/>
        </w:rPr>
      </w:pPr>
    </w:p>
    <w:p w:rsidR="00E87523" w:rsidRDefault="00E87523" w:rsidP="00BF1631">
      <w:pPr>
        <w:spacing w:line="360" w:lineRule="auto"/>
        <w:contextualSpacing/>
        <w:rPr>
          <w:rFonts w:cstheme="minorHAnsi"/>
          <w:spacing w:val="-2"/>
        </w:rPr>
      </w:pPr>
      <w:r>
        <w:rPr>
          <w:rFonts w:cstheme="minorHAnsi"/>
          <w:spacing w:val="-2"/>
        </w:rPr>
        <w:t>(</w:t>
      </w:r>
      <w:r w:rsidR="00931630">
        <w:rPr>
          <w:rFonts w:cstheme="minorHAnsi"/>
          <w:spacing w:val="-2"/>
        </w:rPr>
        <w:t>64</w:t>
      </w:r>
      <w:r>
        <w:rPr>
          <w:rFonts w:cstheme="minorHAnsi"/>
          <w:spacing w:val="-2"/>
        </w:rPr>
        <w:t>)</w:t>
      </w:r>
      <w:r>
        <w:rPr>
          <w:rFonts w:cstheme="minorHAnsi"/>
          <w:spacing w:val="-2"/>
        </w:rPr>
        <w:tab/>
      </w:r>
      <w:r w:rsidR="00E033AB">
        <w:rPr>
          <w:rFonts w:cstheme="minorHAnsi"/>
          <w:spacing w:val="-2"/>
        </w:rPr>
        <w:t>a.</w:t>
      </w:r>
      <w:r w:rsidR="00E033AB">
        <w:rPr>
          <w:rFonts w:cstheme="minorHAnsi"/>
          <w:spacing w:val="-2"/>
        </w:rPr>
        <w:tab/>
        <w:t>*</w:t>
      </w:r>
      <w:r>
        <w:rPr>
          <w:rFonts w:cstheme="minorHAnsi"/>
          <w:spacing w:val="-2"/>
        </w:rPr>
        <w:t>After</w:t>
      </w:r>
      <w:r w:rsidR="00E033AB">
        <w:rPr>
          <w:rFonts w:cstheme="minorHAnsi"/>
          <w:spacing w:val="-2"/>
        </w:rPr>
        <w:t xml:space="preserve"> he </w:t>
      </w:r>
      <w:r w:rsidR="00E033AB" w:rsidRPr="00E033AB">
        <w:rPr>
          <w:rFonts w:cstheme="minorHAnsi"/>
          <w:b/>
          <w:spacing w:val="-2"/>
        </w:rPr>
        <w:t>may</w:t>
      </w:r>
      <w:r w:rsidR="00E033AB">
        <w:rPr>
          <w:rFonts w:cstheme="minorHAnsi"/>
          <w:spacing w:val="-2"/>
        </w:rPr>
        <w:t xml:space="preserve"> have left, she arrived.</w:t>
      </w:r>
    </w:p>
    <w:p w:rsidR="00E033AB" w:rsidRDefault="00E033AB" w:rsidP="00BF1631">
      <w:pPr>
        <w:spacing w:line="360" w:lineRule="auto"/>
        <w:contextualSpacing/>
        <w:rPr>
          <w:rFonts w:cstheme="minorHAnsi"/>
          <w:spacing w:val="-2"/>
        </w:rPr>
      </w:pPr>
      <w:r>
        <w:rPr>
          <w:rFonts w:cstheme="minorHAnsi"/>
          <w:spacing w:val="-2"/>
        </w:rPr>
        <w:tab/>
        <w:t>b.</w:t>
      </w:r>
      <w:r>
        <w:rPr>
          <w:rFonts w:cstheme="minorHAnsi"/>
          <w:spacing w:val="-2"/>
        </w:rPr>
        <w:tab/>
        <w:t>After he had left, she arrived.</w:t>
      </w:r>
    </w:p>
    <w:p w:rsidR="00E033AB" w:rsidRDefault="00E033AB" w:rsidP="00BF1631">
      <w:pPr>
        <w:spacing w:line="360" w:lineRule="auto"/>
        <w:contextualSpacing/>
        <w:rPr>
          <w:rFonts w:cstheme="minorHAnsi"/>
          <w:spacing w:val="-2"/>
        </w:rPr>
      </w:pPr>
      <w:r>
        <w:rPr>
          <w:rFonts w:cstheme="minorHAnsi"/>
          <w:spacing w:val="-2"/>
        </w:rPr>
        <w:t>(</w:t>
      </w:r>
      <w:r w:rsidR="00931630">
        <w:rPr>
          <w:rFonts w:cstheme="minorHAnsi"/>
          <w:spacing w:val="-2"/>
        </w:rPr>
        <w:t>65</w:t>
      </w:r>
      <w:r>
        <w:rPr>
          <w:rFonts w:cstheme="minorHAnsi"/>
          <w:spacing w:val="-2"/>
        </w:rPr>
        <w:t>)</w:t>
      </w:r>
      <w:r>
        <w:rPr>
          <w:rFonts w:cstheme="minorHAnsi"/>
          <w:spacing w:val="-2"/>
        </w:rPr>
        <w:tab/>
        <w:t>a.</w:t>
      </w:r>
      <w:r>
        <w:rPr>
          <w:rFonts w:cstheme="minorHAnsi"/>
          <w:spacing w:val="-2"/>
        </w:rPr>
        <w:tab/>
        <w:t>*After that day he left, she arrived</w:t>
      </w:r>
    </w:p>
    <w:p w:rsidR="00E033AB" w:rsidRDefault="00E033AB" w:rsidP="00BF1631">
      <w:pPr>
        <w:spacing w:line="360" w:lineRule="auto"/>
        <w:contextualSpacing/>
        <w:rPr>
          <w:rFonts w:cstheme="minorHAnsi"/>
          <w:spacing w:val="-2"/>
        </w:rPr>
      </w:pPr>
      <w:r>
        <w:rPr>
          <w:rFonts w:cstheme="minorHAnsi"/>
          <w:spacing w:val="-2"/>
        </w:rPr>
        <w:tab/>
        <w:t>b.</w:t>
      </w:r>
      <w:r>
        <w:rPr>
          <w:rFonts w:cstheme="minorHAnsi"/>
          <w:spacing w:val="-2"/>
        </w:rPr>
        <w:tab/>
        <w:t>After he left that day, she arrived.</w:t>
      </w:r>
    </w:p>
    <w:p w:rsidR="00E033AB" w:rsidRDefault="00E033AB" w:rsidP="00BF1631">
      <w:pPr>
        <w:spacing w:line="360" w:lineRule="auto"/>
        <w:contextualSpacing/>
        <w:rPr>
          <w:rFonts w:cstheme="minorHAnsi"/>
          <w:spacing w:val="-2"/>
        </w:rPr>
      </w:pPr>
    </w:p>
    <w:p w:rsidR="00BF1631" w:rsidRDefault="00181362" w:rsidP="00BF1631">
      <w:pPr>
        <w:spacing w:line="360" w:lineRule="auto"/>
        <w:contextualSpacing/>
        <w:rPr>
          <w:rFonts w:cstheme="minorHAnsi"/>
          <w:spacing w:val="-2"/>
        </w:rPr>
      </w:pPr>
      <w:r>
        <w:rPr>
          <w:rFonts w:cstheme="minorHAnsi"/>
          <w:spacing w:val="-2"/>
        </w:rPr>
        <w:tab/>
        <w:t xml:space="preserve">In this section, I have shown that an adjunct PP </w:t>
      </w:r>
      <w:r w:rsidR="000953EE">
        <w:rPr>
          <w:rFonts w:cstheme="minorHAnsi"/>
          <w:spacing w:val="-2"/>
        </w:rPr>
        <w:t xml:space="preserve">headed by </w:t>
      </w:r>
      <w:r w:rsidR="000953EE">
        <w:rPr>
          <w:rFonts w:cstheme="minorHAnsi"/>
          <w:i/>
          <w:spacing w:val="-2"/>
        </w:rPr>
        <w:t xml:space="preserve">after </w:t>
      </w:r>
      <w:r>
        <w:rPr>
          <w:rFonts w:cstheme="minorHAnsi"/>
          <w:spacing w:val="-2"/>
        </w:rPr>
        <w:t>topicalizes from its VP-internal position</w:t>
      </w:r>
      <w:r w:rsidR="000953EE">
        <w:rPr>
          <w:rFonts w:cstheme="minorHAnsi"/>
          <w:spacing w:val="-2"/>
        </w:rPr>
        <w:t xml:space="preserve"> to the specifier of the CP. </w:t>
      </w:r>
      <w:r w:rsidR="004E204D">
        <w:rPr>
          <w:rFonts w:cstheme="minorHAnsi"/>
          <w:spacing w:val="-2"/>
        </w:rPr>
        <w:t>In a V2 language</w:t>
      </w:r>
      <w:r w:rsidR="000603A8">
        <w:rPr>
          <w:rFonts w:cstheme="minorHAnsi"/>
          <w:spacing w:val="-2"/>
        </w:rPr>
        <w:t xml:space="preserve">, this preposing </w:t>
      </w:r>
      <w:r w:rsidR="00E033AB">
        <w:rPr>
          <w:rFonts w:cstheme="minorHAnsi"/>
          <w:spacing w:val="-2"/>
        </w:rPr>
        <w:t xml:space="preserve">(especially with demonstratives) </w:t>
      </w:r>
      <w:r w:rsidR="00725EC9">
        <w:rPr>
          <w:rFonts w:cstheme="minorHAnsi"/>
          <w:spacing w:val="-2"/>
        </w:rPr>
        <w:t>occurs</w:t>
      </w:r>
      <w:r w:rsidR="000603A8">
        <w:rPr>
          <w:rFonts w:cstheme="minorHAnsi"/>
          <w:spacing w:val="-2"/>
        </w:rPr>
        <w:t xml:space="preserve"> </w:t>
      </w:r>
      <w:r w:rsidR="001B48AB">
        <w:rPr>
          <w:rFonts w:cstheme="minorHAnsi"/>
          <w:spacing w:val="-2"/>
        </w:rPr>
        <w:t>for textual cohesion, as s</w:t>
      </w:r>
      <w:r w:rsidR="000603A8">
        <w:rPr>
          <w:rFonts w:cstheme="minorHAnsi"/>
          <w:spacing w:val="-2"/>
        </w:rPr>
        <w:t xml:space="preserve">een in the previous chapter (see also </w:t>
      </w:r>
      <w:r w:rsidR="001B48AB">
        <w:rPr>
          <w:rFonts w:cstheme="minorHAnsi"/>
          <w:spacing w:val="-2"/>
        </w:rPr>
        <w:t>Los 2009).</w:t>
      </w:r>
      <w:r w:rsidR="004E204D">
        <w:rPr>
          <w:rFonts w:cstheme="minorHAnsi"/>
          <w:spacing w:val="-2"/>
        </w:rPr>
        <w:t xml:space="preserve"> </w:t>
      </w:r>
      <w:r w:rsidR="00725EC9">
        <w:rPr>
          <w:rFonts w:cstheme="minorHAnsi"/>
          <w:spacing w:val="-2"/>
        </w:rPr>
        <w:t>Topicalization</w:t>
      </w:r>
      <w:r w:rsidR="001B3A87">
        <w:rPr>
          <w:rFonts w:cstheme="minorHAnsi"/>
          <w:spacing w:val="-2"/>
        </w:rPr>
        <w:t xml:space="preserve"> could be aided by the AIP</w:t>
      </w:r>
      <w:r w:rsidR="001B48AB">
        <w:rPr>
          <w:rFonts w:cstheme="minorHAnsi"/>
          <w:spacing w:val="-2"/>
        </w:rPr>
        <w:t xml:space="preserve">: children who encounter a preposed adjunct will analyze it in the specifier of the CP rather than </w:t>
      </w:r>
      <w:r w:rsidR="000603A8">
        <w:rPr>
          <w:rFonts w:cstheme="minorHAnsi"/>
          <w:spacing w:val="-2"/>
        </w:rPr>
        <w:t xml:space="preserve">as </w:t>
      </w:r>
      <w:r w:rsidR="001B48AB">
        <w:rPr>
          <w:rFonts w:cstheme="minorHAnsi"/>
          <w:spacing w:val="-2"/>
        </w:rPr>
        <w:t xml:space="preserve">moved into that position from a pair-merged earlier position. </w:t>
      </w:r>
      <w:r w:rsidR="000603A8">
        <w:rPr>
          <w:rFonts w:cstheme="minorHAnsi"/>
          <w:spacing w:val="-2"/>
        </w:rPr>
        <w:t>I</w:t>
      </w:r>
      <w:r w:rsidR="00725EC9">
        <w:rPr>
          <w:rFonts w:cstheme="minorHAnsi"/>
          <w:spacing w:val="-2"/>
        </w:rPr>
        <w:t>n addition, i</w:t>
      </w:r>
      <w:r w:rsidR="000603A8">
        <w:rPr>
          <w:rFonts w:cstheme="minorHAnsi"/>
          <w:spacing w:val="-2"/>
        </w:rPr>
        <w:t xml:space="preserve">f root </w:t>
      </w:r>
      <w:r w:rsidR="00834267">
        <w:rPr>
          <w:rFonts w:cstheme="minorHAnsi"/>
          <w:spacing w:val="-2"/>
        </w:rPr>
        <w:t>CPs</w:t>
      </w:r>
      <w:r w:rsidR="000603A8">
        <w:rPr>
          <w:rFonts w:cstheme="minorHAnsi"/>
          <w:spacing w:val="-2"/>
        </w:rPr>
        <w:t xml:space="preserve"> </w:t>
      </w:r>
      <w:r w:rsidR="00725EC9">
        <w:rPr>
          <w:rFonts w:cstheme="minorHAnsi"/>
          <w:spacing w:val="-2"/>
        </w:rPr>
        <w:t>require</w:t>
      </w:r>
      <w:r w:rsidR="000603A8">
        <w:rPr>
          <w:rFonts w:cstheme="minorHAnsi"/>
          <w:spacing w:val="-2"/>
        </w:rPr>
        <w:t xml:space="preserve"> no labeling (as argued by Ott</w:t>
      </w:r>
      <w:r w:rsidR="00834267">
        <w:rPr>
          <w:rFonts w:cstheme="minorHAnsi"/>
          <w:spacing w:val="-2"/>
        </w:rPr>
        <w:t xml:space="preserve"> 2012; Blümel 2017; Boškovi</w:t>
      </w:r>
      <w:r w:rsidR="008A09D0">
        <w:rPr>
          <w:rFonts w:cstheme="minorHAnsi"/>
          <w:spacing w:val="-2"/>
        </w:rPr>
        <w:t>ć</w:t>
      </w:r>
      <w:r w:rsidR="00834267">
        <w:rPr>
          <w:rFonts w:cstheme="minorHAnsi"/>
          <w:spacing w:val="-2"/>
        </w:rPr>
        <w:t xml:space="preserve"> 2018), this position</w:t>
      </w:r>
      <w:r w:rsidR="00725EC9">
        <w:rPr>
          <w:rFonts w:cstheme="minorHAnsi"/>
          <w:spacing w:val="-2"/>
        </w:rPr>
        <w:t xml:space="preserve"> is not one where features have to be shared.</w:t>
      </w:r>
      <w:r w:rsidR="000603A8">
        <w:rPr>
          <w:rFonts w:cstheme="minorHAnsi"/>
          <w:spacing w:val="-2"/>
        </w:rPr>
        <w:t xml:space="preserve"> </w:t>
      </w:r>
      <w:r w:rsidR="000953EE">
        <w:rPr>
          <w:rFonts w:cstheme="minorHAnsi"/>
          <w:spacing w:val="-2"/>
        </w:rPr>
        <w:t xml:space="preserve">Subsequently, </w:t>
      </w:r>
      <w:r w:rsidR="001B48AB">
        <w:rPr>
          <w:rFonts w:cstheme="minorHAnsi"/>
          <w:spacing w:val="-2"/>
        </w:rPr>
        <w:t>the PP</w:t>
      </w:r>
      <w:r w:rsidR="000953EE">
        <w:rPr>
          <w:rFonts w:cstheme="minorHAnsi"/>
          <w:spacing w:val="-2"/>
        </w:rPr>
        <w:t xml:space="preserve"> reanalyzes as a head</w:t>
      </w:r>
      <w:r w:rsidR="001B48AB">
        <w:rPr>
          <w:rFonts w:cstheme="minorHAnsi"/>
          <w:spacing w:val="-2"/>
        </w:rPr>
        <w:t xml:space="preserve"> because the demonstrative is </w:t>
      </w:r>
      <w:r w:rsidR="007507FE">
        <w:rPr>
          <w:rFonts w:cstheme="minorHAnsi"/>
          <w:spacing w:val="-2"/>
        </w:rPr>
        <w:t>seen</w:t>
      </w:r>
      <w:r w:rsidR="001B48AB">
        <w:rPr>
          <w:rFonts w:cstheme="minorHAnsi"/>
          <w:spacing w:val="-2"/>
        </w:rPr>
        <w:t xml:space="preserve"> as part of the C element. This is due to labeling needs, similar to those e</w:t>
      </w:r>
      <w:r w:rsidR="00791D9A">
        <w:rPr>
          <w:rFonts w:cstheme="minorHAnsi"/>
          <w:spacing w:val="-2"/>
        </w:rPr>
        <w:t>ncountered in chapter 2</w:t>
      </w:r>
      <w:r w:rsidR="001B48AB">
        <w:rPr>
          <w:rFonts w:cstheme="minorHAnsi"/>
          <w:spacing w:val="-2"/>
        </w:rPr>
        <w:t>.</w:t>
      </w:r>
      <w:r w:rsidR="00931630" w:rsidRPr="00931630">
        <w:rPr>
          <w:rFonts w:cstheme="minorHAnsi"/>
          <w:spacing w:val="-2"/>
        </w:rPr>
        <w:t xml:space="preserve"> </w:t>
      </w:r>
      <w:r w:rsidR="00931630">
        <w:rPr>
          <w:rFonts w:cstheme="minorHAnsi"/>
          <w:spacing w:val="-2"/>
        </w:rPr>
        <w:t>The adjunct as a whole continues to function as VP adjunct.</w:t>
      </w:r>
    </w:p>
    <w:p w:rsidR="00181362" w:rsidRPr="00BF1631" w:rsidRDefault="00181362" w:rsidP="00BF1631">
      <w:pPr>
        <w:spacing w:line="360" w:lineRule="auto"/>
        <w:contextualSpacing/>
        <w:rPr>
          <w:rFonts w:cstheme="minorHAnsi"/>
          <w:spacing w:val="-2"/>
        </w:rPr>
      </w:pPr>
    </w:p>
    <w:p w:rsidR="00BF1631" w:rsidRPr="00181362" w:rsidRDefault="00E42106" w:rsidP="00BF1631">
      <w:pPr>
        <w:spacing w:line="360" w:lineRule="auto"/>
        <w:contextualSpacing/>
        <w:rPr>
          <w:rFonts w:cstheme="minorHAnsi"/>
          <w:i/>
          <w:spacing w:val="-2"/>
        </w:rPr>
      </w:pPr>
      <w:r w:rsidRPr="00181362">
        <w:rPr>
          <w:rFonts w:cstheme="minorHAnsi"/>
          <w:i/>
          <w:spacing w:val="-2"/>
        </w:rPr>
        <w:t>5</w:t>
      </w:r>
      <w:r w:rsidR="00E133C4" w:rsidRPr="00181362">
        <w:rPr>
          <w:rFonts w:cstheme="minorHAnsi"/>
          <w:i/>
          <w:spacing w:val="-2"/>
        </w:rPr>
        <w:t>.2</w:t>
      </w:r>
      <w:r w:rsidR="00E133C4" w:rsidRPr="00181362">
        <w:rPr>
          <w:rFonts w:cstheme="minorHAnsi"/>
          <w:i/>
          <w:spacing w:val="-2"/>
        </w:rPr>
        <w:tab/>
      </w:r>
      <w:r w:rsidR="00181362" w:rsidRPr="00181362">
        <w:rPr>
          <w:rFonts w:cstheme="minorHAnsi"/>
          <w:i/>
          <w:spacing w:val="-2"/>
        </w:rPr>
        <w:t xml:space="preserve">Changing </w:t>
      </w:r>
      <w:r w:rsidR="00181362" w:rsidRPr="00181362">
        <w:rPr>
          <w:rFonts w:cstheme="minorHAnsi"/>
          <w:spacing w:val="-2"/>
        </w:rPr>
        <w:t>f</w:t>
      </w:r>
      <w:r w:rsidR="00BF1631" w:rsidRPr="00181362">
        <w:rPr>
          <w:rFonts w:cstheme="minorHAnsi"/>
          <w:spacing w:val="-2"/>
        </w:rPr>
        <w:t>or</w:t>
      </w:r>
      <w:r w:rsidR="00BF1631" w:rsidRPr="00181362">
        <w:rPr>
          <w:rFonts w:cstheme="minorHAnsi"/>
          <w:i/>
          <w:spacing w:val="-2"/>
        </w:rPr>
        <w:t xml:space="preserve"> and variants</w:t>
      </w:r>
    </w:p>
    <w:p w:rsidR="00BF1631" w:rsidRPr="00BF1631" w:rsidRDefault="00BF1631" w:rsidP="00BF1631">
      <w:pPr>
        <w:spacing w:line="360" w:lineRule="auto"/>
        <w:contextualSpacing/>
        <w:rPr>
          <w:rFonts w:cstheme="minorHAnsi"/>
          <w:spacing w:val="-2"/>
        </w:rPr>
      </w:pPr>
      <w:r w:rsidRPr="00BF1631">
        <w:rPr>
          <w:rFonts w:cstheme="minorHAnsi"/>
          <w:spacing w:val="-2"/>
        </w:rPr>
        <w:t xml:space="preserve">As is well known, the earliest use in English of </w:t>
      </w:r>
      <w:r w:rsidRPr="00BF1631">
        <w:rPr>
          <w:rFonts w:cstheme="minorHAnsi"/>
          <w:i/>
          <w:spacing w:val="-2"/>
        </w:rPr>
        <w:t>for</w:t>
      </w:r>
      <w:r w:rsidRPr="00BF1631">
        <w:rPr>
          <w:rFonts w:cstheme="minorHAnsi"/>
          <w:spacing w:val="-2"/>
        </w:rPr>
        <w:t xml:space="preserve"> is as preposition of location, </w:t>
      </w:r>
      <w:r w:rsidR="00F426AE">
        <w:rPr>
          <w:rFonts w:cstheme="minorHAnsi"/>
          <w:spacing w:val="-2"/>
        </w:rPr>
        <w:t xml:space="preserve">and </w:t>
      </w:r>
      <w:r w:rsidRPr="00BF1631">
        <w:rPr>
          <w:rFonts w:cstheme="minorHAnsi"/>
          <w:spacing w:val="-2"/>
        </w:rPr>
        <w:t>later a</w:t>
      </w:r>
      <w:r w:rsidR="00F426AE">
        <w:rPr>
          <w:rFonts w:cstheme="minorHAnsi"/>
          <w:spacing w:val="-2"/>
        </w:rPr>
        <w:t>s a</w:t>
      </w:r>
      <w:r w:rsidRPr="00BF1631">
        <w:rPr>
          <w:rFonts w:cstheme="minorHAnsi"/>
          <w:spacing w:val="-2"/>
        </w:rPr>
        <w:t xml:space="preserve"> complementizer</w:t>
      </w:r>
      <w:r w:rsidR="00652D2D">
        <w:rPr>
          <w:rFonts w:cstheme="minorHAnsi"/>
          <w:spacing w:val="-2"/>
        </w:rPr>
        <w:t xml:space="preserve"> expressing purpose and cause</w:t>
      </w:r>
      <w:r w:rsidRPr="00BF1631">
        <w:rPr>
          <w:rFonts w:cstheme="minorHAnsi"/>
          <w:spacing w:val="-2"/>
        </w:rPr>
        <w:t xml:space="preserve">. In early Old English, e.g., </w:t>
      </w:r>
      <w:r w:rsidRPr="00BF1631">
        <w:rPr>
          <w:rFonts w:cstheme="minorHAnsi"/>
          <w:i/>
          <w:spacing w:val="-2"/>
        </w:rPr>
        <w:t xml:space="preserve">Beowulf’s </w:t>
      </w:r>
      <w:r w:rsidR="00931630">
        <w:rPr>
          <w:rFonts w:cstheme="minorHAnsi"/>
          <w:spacing w:val="-2"/>
        </w:rPr>
        <w:t>(66</w:t>
      </w:r>
      <w:r w:rsidR="00652D2D">
        <w:rPr>
          <w:rFonts w:cstheme="minorHAnsi"/>
          <w:spacing w:val="-2"/>
        </w:rPr>
        <w:t>), the</w:t>
      </w:r>
      <w:r w:rsidRPr="00BF1631">
        <w:rPr>
          <w:rFonts w:cstheme="minorHAnsi"/>
          <w:spacing w:val="-2"/>
        </w:rPr>
        <w:t xml:space="preserve"> locational meaning can be observed. There is also an early temporal meaning for </w:t>
      </w:r>
      <w:r w:rsidRPr="00BF1631">
        <w:rPr>
          <w:rFonts w:cstheme="minorHAnsi"/>
          <w:i/>
          <w:spacing w:val="-2"/>
        </w:rPr>
        <w:t>for(e)</w:t>
      </w:r>
      <w:r w:rsidRPr="00BF1631">
        <w:rPr>
          <w:rFonts w:cstheme="minorHAnsi"/>
          <w:spacing w:val="-2"/>
        </w:rPr>
        <w:t>, e.</w:t>
      </w:r>
      <w:r w:rsidR="00997580">
        <w:rPr>
          <w:rFonts w:cstheme="minorHAnsi"/>
          <w:spacing w:val="-2"/>
        </w:rPr>
        <w:t>g., in (</w:t>
      </w:r>
      <w:r w:rsidR="00931630">
        <w:rPr>
          <w:rFonts w:cstheme="minorHAnsi"/>
          <w:spacing w:val="-2"/>
        </w:rPr>
        <w:t>67</w:t>
      </w:r>
      <w:r w:rsidRPr="00BF1631">
        <w:rPr>
          <w:rFonts w:cstheme="minorHAnsi"/>
          <w:spacing w:val="-2"/>
        </w:rPr>
        <w:t xml:space="preserve">), but this is infrequent. More frequent, already at that point, is the use </w:t>
      </w:r>
      <w:r w:rsidR="000953EE">
        <w:rPr>
          <w:rFonts w:cstheme="minorHAnsi"/>
          <w:spacing w:val="-2"/>
        </w:rPr>
        <w:t xml:space="preserve">of </w:t>
      </w:r>
      <w:r w:rsidR="000953EE">
        <w:rPr>
          <w:rFonts w:cstheme="minorHAnsi"/>
          <w:i/>
          <w:spacing w:val="-2"/>
        </w:rPr>
        <w:t xml:space="preserve">for(e) </w:t>
      </w:r>
      <w:r w:rsidRPr="00BF1631">
        <w:rPr>
          <w:rFonts w:cstheme="minorHAnsi"/>
          <w:spacing w:val="-2"/>
        </w:rPr>
        <w:t>as a reas</w:t>
      </w:r>
      <w:r w:rsidR="00931630">
        <w:rPr>
          <w:rFonts w:cstheme="minorHAnsi"/>
          <w:spacing w:val="-2"/>
        </w:rPr>
        <w:t>on or cause marker, as in (68</w:t>
      </w:r>
      <w:r w:rsidR="00997580">
        <w:rPr>
          <w:rFonts w:cstheme="minorHAnsi"/>
          <w:spacing w:val="-2"/>
        </w:rPr>
        <w:t>).</w:t>
      </w:r>
    </w:p>
    <w:p w:rsidR="00BF1631" w:rsidRPr="00BF1631" w:rsidRDefault="00BF1631" w:rsidP="00BF1631">
      <w:pPr>
        <w:spacing w:line="360" w:lineRule="auto"/>
        <w:contextualSpacing/>
        <w:rPr>
          <w:rFonts w:cstheme="minorHAnsi"/>
          <w:spacing w:val="-2"/>
        </w:rPr>
      </w:pPr>
    </w:p>
    <w:p w:rsidR="00BF1631" w:rsidRPr="00AA6F3B" w:rsidRDefault="00BF1631" w:rsidP="00BF1631">
      <w:pPr>
        <w:spacing w:line="360" w:lineRule="auto"/>
        <w:contextualSpacing/>
        <w:rPr>
          <w:rFonts w:cstheme="minorHAnsi"/>
          <w:i/>
          <w:spacing w:val="-2"/>
        </w:rPr>
      </w:pPr>
      <w:r w:rsidRPr="00BF1631">
        <w:rPr>
          <w:rFonts w:cstheme="minorHAnsi"/>
          <w:spacing w:val="-2"/>
        </w:rPr>
        <w:t>(</w:t>
      </w:r>
      <w:r w:rsidR="00931630">
        <w:rPr>
          <w:rFonts w:cstheme="minorHAnsi"/>
          <w:spacing w:val="-2"/>
        </w:rPr>
        <w:t>66</w:t>
      </w:r>
      <w:r w:rsidRPr="00BF1631">
        <w:rPr>
          <w:rFonts w:cstheme="minorHAnsi"/>
          <w:spacing w:val="-2"/>
        </w:rPr>
        <w:t>)</w:t>
      </w:r>
      <w:r w:rsidRPr="00BF1631">
        <w:rPr>
          <w:rFonts w:cstheme="minorHAnsi"/>
          <w:spacing w:val="-2"/>
        </w:rPr>
        <w:tab/>
      </w:r>
      <w:r w:rsidRPr="00AA6F3B">
        <w:rPr>
          <w:rFonts w:cstheme="minorHAnsi"/>
          <w:i/>
          <w:spacing w:val="-2"/>
        </w:rPr>
        <w:t xml:space="preserve">hlynode </w:t>
      </w:r>
      <w:r w:rsidRPr="00AA6F3B">
        <w:rPr>
          <w:rFonts w:cstheme="minorHAnsi"/>
          <w:i/>
          <w:spacing w:val="-2"/>
        </w:rPr>
        <w:tab/>
      </w:r>
      <w:r w:rsidRPr="00AA6F3B">
        <w:rPr>
          <w:rFonts w:cstheme="minorHAnsi"/>
          <w:b/>
          <w:i/>
          <w:spacing w:val="-2"/>
        </w:rPr>
        <w:t xml:space="preserve">for </w:t>
      </w:r>
      <w:r w:rsidRPr="00AA6F3B">
        <w:rPr>
          <w:rFonts w:cstheme="minorHAnsi"/>
          <w:b/>
          <w:i/>
          <w:spacing w:val="-2"/>
        </w:rPr>
        <w:tab/>
      </w:r>
      <w:r w:rsidRPr="00AA6F3B">
        <w:rPr>
          <w:rFonts w:cstheme="minorHAnsi"/>
          <w:b/>
          <w:i/>
          <w:spacing w:val="-2"/>
        </w:rPr>
        <w:tab/>
        <w:t xml:space="preserve">hlawe </w:t>
      </w:r>
    </w:p>
    <w:p w:rsidR="00BF1631" w:rsidRPr="00AA6F3B" w:rsidRDefault="00BF1631" w:rsidP="00BF1631">
      <w:pPr>
        <w:spacing w:line="360" w:lineRule="auto"/>
        <w:contextualSpacing/>
        <w:rPr>
          <w:rFonts w:cstheme="minorHAnsi"/>
          <w:spacing w:val="-2"/>
        </w:rPr>
      </w:pPr>
      <w:r w:rsidRPr="00BF1631">
        <w:rPr>
          <w:rFonts w:cstheme="minorHAnsi"/>
          <w:spacing w:val="-2"/>
        </w:rPr>
        <w:tab/>
      </w:r>
      <w:r w:rsidR="00AA6F3B">
        <w:rPr>
          <w:rFonts w:cstheme="minorHAnsi"/>
          <w:spacing w:val="-2"/>
        </w:rPr>
        <w:t>made.</w:t>
      </w:r>
      <w:r w:rsidRPr="00AA6F3B">
        <w:rPr>
          <w:rFonts w:cstheme="minorHAnsi"/>
          <w:spacing w:val="-2"/>
        </w:rPr>
        <w:t xml:space="preserve">noise </w:t>
      </w:r>
      <w:r w:rsidRPr="00AA6F3B">
        <w:rPr>
          <w:rFonts w:cstheme="minorHAnsi"/>
          <w:spacing w:val="-2"/>
        </w:rPr>
        <w:tab/>
        <w:t>before</w:t>
      </w:r>
      <w:r w:rsidRPr="00AA6F3B">
        <w:rPr>
          <w:rFonts w:cstheme="minorHAnsi"/>
          <w:spacing w:val="-2"/>
        </w:rPr>
        <w:tab/>
      </w:r>
      <w:r w:rsidRPr="00AA6F3B">
        <w:rPr>
          <w:rFonts w:cstheme="minorHAnsi"/>
          <w:spacing w:val="-2"/>
        </w:rPr>
        <w:tab/>
        <w:t>mound</w:t>
      </w:r>
    </w:p>
    <w:p w:rsidR="00BF1631" w:rsidRPr="00BF1631" w:rsidRDefault="00BF1631" w:rsidP="00BF1631">
      <w:pPr>
        <w:spacing w:line="360" w:lineRule="auto"/>
        <w:contextualSpacing/>
        <w:rPr>
          <w:rFonts w:cstheme="minorHAnsi"/>
          <w:spacing w:val="-2"/>
        </w:rPr>
      </w:pPr>
      <w:r w:rsidRPr="00BF1631">
        <w:rPr>
          <w:rFonts w:cstheme="minorHAnsi"/>
          <w:spacing w:val="-2"/>
        </w:rPr>
        <w:lastRenderedPageBreak/>
        <w:tab/>
        <w:t>`It made noise before/around the gravehill.' (</w:t>
      </w:r>
      <w:r w:rsidRPr="00BF1631">
        <w:rPr>
          <w:rFonts w:cstheme="minorHAnsi"/>
          <w:i/>
          <w:spacing w:val="-2"/>
        </w:rPr>
        <w:t xml:space="preserve">Beowulf </w:t>
      </w:r>
      <w:r w:rsidRPr="00BF1631">
        <w:rPr>
          <w:rFonts w:cstheme="minorHAnsi"/>
          <w:spacing w:val="-2"/>
        </w:rPr>
        <w:t>1120).</w:t>
      </w:r>
    </w:p>
    <w:p w:rsidR="00256EFE" w:rsidRPr="00B744DA" w:rsidRDefault="00997580" w:rsidP="00256EFE">
      <w:pPr>
        <w:tabs>
          <w:tab w:val="left" w:pos="-720"/>
        </w:tabs>
        <w:suppressAutoHyphens/>
        <w:spacing w:after="0" w:line="360" w:lineRule="auto"/>
        <w:contextualSpacing/>
        <w:rPr>
          <w:rFonts w:eastAsia="PMingLiU" w:cstheme="minorHAnsi"/>
          <w:i/>
          <w:iCs/>
          <w:spacing w:val="-2"/>
          <w:lang w:eastAsia="zh-TW"/>
        </w:rPr>
      </w:pPr>
      <w:r>
        <w:rPr>
          <w:rFonts w:eastAsia="PMingLiU" w:cstheme="minorHAnsi"/>
          <w:spacing w:val="-2"/>
          <w:lang w:eastAsia="zh-TW"/>
        </w:rPr>
        <w:t>(</w:t>
      </w:r>
      <w:r w:rsidR="00931630">
        <w:rPr>
          <w:rFonts w:eastAsia="PMingLiU" w:cstheme="minorHAnsi"/>
          <w:spacing w:val="-2"/>
          <w:lang w:eastAsia="zh-TW"/>
        </w:rPr>
        <w:t>67</w:t>
      </w:r>
      <w:r w:rsidR="00256EFE" w:rsidRPr="00B744DA">
        <w:rPr>
          <w:rFonts w:eastAsia="PMingLiU" w:cstheme="minorHAnsi"/>
          <w:spacing w:val="-2"/>
          <w:lang w:eastAsia="zh-TW"/>
        </w:rPr>
        <w:t>)</w:t>
      </w:r>
      <w:r w:rsidR="00256EFE" w:rsidRPr="00B744DA">
        <w:rPr>
          <w:rFonts w:eastAsia="PMingLiU" w:cstheme="minorHAnsi"/>
          <w:spacing w:val="-2"/>
          <w:lang w:eastAsia="zh-TW"/>
        </w:rPr>
        <w:tab/>
      </w:r>
      <w:r w:rsidR="00256EFE" w:rsidRPr="00B744DA">
        <w:rPr>
          <w:rFonts w:eastAsia="PMingLiU" w:cstheme="minorHAnsi"/>
          <w:b/>
          <w:i/>
          <w:iCs/>
          <w:spacing w:val="-2"/>
          <w:lang w:eastAsia="zh-TW"/>
        </w:rPr>
        <w:t xml:space="preserve">for </w:t>
      </w:r>
      <w:r w:rsidR="00256EFE" w:rsidRPr="00B744DA">
        <w:rPr>
          <w:rFonts w:eastAsia="PMingLiU" w:cstheme="minorHAnsi"/>
          <w:b/>
          <w:i/>
          <w:iCs/>
          <w:spacing w:val="-2"/>
          <w:lang w:eastAsia="zh-TW"/>
        </w:rPr>
        <w:tab/>
        <w:t>long</w:t>
      </w:r>
      <w:r w:rsidR="00256EFE" w:rsidRPr="00B744DA">
        <w:rPr>
          <w:rFonts w:eastAsia="PMingLiU" w:cstheme="minorHAnsi"/>
          <w:i/>
          <w:iCs/>
          <w:spacing w:val="-2"/>
          <w:lang w:eastAsia="zh-TW"/>
        </w:rPr>
        <w:t xml:space="preserve"> in asca l in cilic </w:t>
      </w:r>
      <w:r w:rsidR="00256EFE" w:rsidRPr="00B744DA">
        <w:rPr>
          <w:rFonts w:eastAsia="PMingLiU" w:cstheme="minorHAnsi"/>
          <w:i/>
          <w:iCs/>
          <w:spacing w:val="-2"/>
          <w:lang w:eastAsia="zh-TW"/>
        </w:rPr>
        <w:tab/>
      </w:r>
      <w:r w:rsidR="00256EFE" w:rsidRPr="00B744DA">
        <w:rPr>
          <w:rFonts w:eastAsia="PMingLiU" w:cstheme="minorHAnsi"/>
          <w:i/>
          <w:iCs/>
          <w:spacing w:val="-2"/>
          <w:lang w:eastAsia="zh-TW"/>
        </w:rPr>
        <w:tab/>
        <w:t xml:space="preserve">&amp; in asca hreownisse </w:t>
      </w:r>
      <w:r w:rsidR="00256EFE" w:rsidRPr="00B744DA">
        <w:rPr>
          <w:rFonts w:eastAsia="PMingLiU" w:cstheme="minorHAnsi"/>
          <w:i/>
          <w:iCs/>
          <w:spacing w:val="-2"/>
          <w:lang w:eastAsia="zh-TW"/>
        </w:rPr>
        <w:tab/>
        <w:t>dydon l worhton.</w:t>
      </w:r>
      <w:r w:rsidR="00256EFE" w:rsidRPr="00B744DA">
        <w:rPr>
          <w:rFonts w:eastAsia="PMingLiU" w:cstheme="minorHAnsi"/>
          <w:i/>
          <w:iCs/>
          <w:spacing w:val="-2"/>
          <w:lang w:eastAsia="zh-TW"/>
        </w:rPr>
        <w:tab/>
      </w:r>
    </w:p>
    <w:p w:rsidR="00256EFE" w:rsidRPr="00B744DA" w:rsidRDefault="00256EFE" w:rsidP="00256EFE">
      <w:pPr>
        <w:tabs>
          <w:tab w:val="left" w:pos="-720"/>
        </w:tabs>
        <w:suppressAutoHyphens/>
        <w:spacing w:after="0" w:line="360" w:lineRule="auto"/>
        <w:contextualSpacing/>
        <w:rPr>
          <w:rFonts w:eastAsia="PMingLiU" w:cstheme="minorHAnsi"/>
          <w:iCs/>
          <w:spacing w:val="-2"/>
          <w:lang w:eastAsia="zh-TW"/>
        </w:rPr>
      </w:pPr>
      <w:r w:rsidRPr="00B744DA">
        <w:rPr>
          <w:rFonts w:eastAsia="PMingLiU" w:cstheme="minorHAnsi"/>
          <w:i/>
          <w:iCs/>
          <w:spacing w:val="-2"/>
          <w:lang w:eastAsia="zh-TW"/>
        </w:rPr>
        <w:tab/>
      </w:r>
      <w:r w:rsidRPr="00B744DA">
        <w:rPr>
          <w:rFonts w:eastAsia="PMingLiU" w:cstheme="minorHAnsi"/>
          <w:iCs/>
          <w:spacing w:val="-2"/>
          <w:lang w:eastAsia="zh-TW"/>
        </w:rPr>
        <w:t xml:space="preserve">for </w:t>
      </w:r>
      <w:r w:rsidRPr="00B744DA">
        <w:rPr>
          <w:rFonts w:eastAsia="PMingLiU" w:cstheme="minorHAnsi"/>
          <w:iCs/>
          <w:spacing w:val="-2"/>
          <w:lang w:eastAsia="zh-TW"/>
        </w:rPr>
        <w:tab/>
        <w:t xml:space="preserve">long in ashes and in sackcloth and penitence </w:t>
      </w:r>
      <w:r w:rsidRPr="00B744DA">
        <w:rPr>
          <w:rFonts w:eastAsia="PMingLiU" w:cstheme="minorHAnsi"/>
          <w:iCs/>
          <w:spacing w:val="-2"/>
          <w:lang w:eastAsia="zh-TW"/>
        </w:rPr>
        <w:tab/>
      </w:r>
      <w:r w:rsidRPr="00B744DA">
        <w:rPr>
          <w:rFonts w:eastAsia="PMingLiU" w:cstheme="minorHAnsi"/>
          <w:iCs/>
          <w:spacing w:val="-2"/>
          <w:lang w:eastAsia="zh-TW"/>
        </w:rPr>
        <w:tab/>
        <w:t>did and made</w:t>
      </w:r>
    </w:p>
    <w:p w:rsidR="00256EFE" w:rsidRPr="00B744DA" w:rsidRDefault="00256EFE" w:rsidP="00256EFE">
      <w:pPr>
        <w:tabs>
          <w:tab w:val="left" w:pos="-720"/>
        </w:tabs>
        <w:suppressAutoHyphens/>
        <w:spacing w:after="0" w:line="360" w:lineRule="auto"/>
        <w:ind w:left="720" w:hanging="720"/>
        <w:contextualSpacing/>
        <w:rPr>
          <w:rFonts w:eastAsia="PMingLiU" w:cstheme="minorHAnsi"/>
          <w:spacing w:val="-2"/>
          <w:lang w:eastAsia="zh-TW"/>
        </w:rPr>
      </w:pPr>
      <w:r w:rsidRPr="00B744DA">
        <w:rPr>
          <w:rFonts w:eastAsia="PMingLiU" w:cstheme="minorHAnsi"/>
          <w:spacing w:val="-2"/>
          <w:lang w:eastAsia="zh-TW"/>
        </w:rPr>
        <w:tab/>
        <w:t>`They would have repented long ago in sackcloth and ashes.’</w:t>
      </w:r>
    </w:p>
    <w:p w:rsidR="00256EFE" w:rsidRPr="00256EFE" w:rsidRDefault="00256EFE" w:rsidP="00256EFE">
      <w:pPr>
        <w:tabs>
          <w:tab w:val="left" w:pos="-720"/>
        </w:tabs>
        <w:suppressAutoHyphens/>
        <w:spacing w:after="0" w:line="360" w:lineRule="auto"/>
        <w:ind w:left="720" w:hanging="720"/>
        <w:contextualSpacing/>
        <w:rPr>
          <w:rFonts w:eastAsia="PMingLiU" w:cstheme="minorHAnsi"/>
          <w:lang w:eastAsia="zh-TW"/>
        </w:rPr>
      </w:pPr>
      <w:r w:rsidRPr="00B744DA">
        <w:rPr>
          <w:rFonts w:eastAsia="PMingLiU" w:cstheme="minorHAnsi"/>
          <w:spacing w:val="-2"/>
          <w:lang w:eastAsia="zh-TW"/>
        </w:rPr>
        <w:tab/>
        <w:t xml:space="preserve"> (Lindisfarne Glosses, Matthew 11.21, Skeat edition)</w:t>
      </w:r>
      <w:r w:rsidRPr="0073787D">
        <w:rPr>
          <w:rFonts w:eastAsia="PMingLiU" w:cstheme="minorHAnsi"/>
          <w:lang w:eastAsia="zh-TW"/>
        </w:rPr>
        <w:t xml:space="preserve"> </w:t>
      </w:r>
    </w:p>
    <w:p w:rsidR="00BF1631" w:rsidRPr="00BF1631" w:rsidRDefault="00256EFE" w:rsidP="00BF1631">
      <w:pPr>
        <w:spacing w:line="360" w:lineRule="auto"/>
        <w:contextualSpacing/>
        <w:rPr>
          <w:rFonts w:cstheme="minorHAnsi"/>
          <w:i/>
          <w:spacing w:val="-2"/>
        </w:rPr>
      </w:pPr>
      <w:r w:rsidRPr="00BF1631">
        <w:rPr>
          <w:rFonts w:cstheme="minorHAnsi"/>
          <w:spacing w:val="-2"/>
        </w:rPr>
        <w:t xml:space="preserve"> </w:t>
      </w:r>
      <w:r w:rsidR="00931630">
        <w:rPr>
          <w:rFonts w:cstheme="minorHAnsi"/>
          <w:spacing w:val="-2"/>
        </w:rPr>
        <w:t>(68</w:t>
      </w:r>
      <w:r w:rsidR="00BF1631" w:rsidRPr="00BF1631">
        <w:rPr>
          <w:rFonts w:cstheme="minorHAnsi"/>
          <w:spacing w:val="-2"/>
        </w:rPr>
        <w:t>)</w:t>
      </w:r>
      <w:r w:rsidR="00BF1631" w:rsidRPr="00BF1631">
        <w:rPr>
          <w:rFonts w:cstheme="minorHAnsi"/>
          <w:spacing w:val="-2"/>
        </w:rPr>
        <w:tab/>
      </w:r>
      <w:r w:rsidR="00BF1631" w:rsidRPr="00054208">
        <w:rPr>
          <w:rFonts w:cstheme="minorHAnsi"/>
          <w:i/>
          <w:spacing w:val="-2"/>
        </w:rPr>
        <w:t>wen ic þæt ge</w:t>
      </w:r>
      <w:r w:rsidR="00BF1631" w:rsidRPr="00054208">
        <w:rPr>
          <w:rFonts w:cstheme="minorHAnsi"/>
          <w:b/>
          <w:i/>
          <w:spacing w:val="-2"/>
        </w:rPr>
        <w:t xml:space="preserve"> for wlenco</w:t>
      </w:r>
      <w:r w:rsidR="00BF1631" w:rsidRPr="00054208">
        <w:rPr>
          <w:rFonts w:cstheme="minorHAnsi"/>
          <w:i/>
          <w:spacing w:val="-2"/>
        </w:rPr>
        <w:t xml:space="preserve"> nalles for wræcsiðum. ac</w:t>
      </w:r>
      <w:r w:rsidR="00BF1631" w:rsidRPr="00054208">
        <w:rPr>
          <w:rFonts w:cstheme="minorHAnsi"/>
          <w:b/>
          <w:i/>
          <w:spacing w:val="-2"/>
        </w:rPr>
        <w:t xml:space="preserve"> for higeþrymmum</w:t>
      </w:r>
      <w:r w:rsidR="00BF1631" w:rsidRPr="00054208">
        <w:rPr>
          <w:rFonts w:cstheme="minorHAnsi"/>
          <w:i/>
          <w:spacing w:val="-2"/>
        </w:rPr>
        <w:t xml:space="preserve"> Hroðgar sohton.</w:t>
      </w:r>
    </w:p>
    <w:p w:rsidR="00BF1631" w:rsidRPr="00054208" w:rsidRDefault="00BF1631" w:rsidP="00BF1631">
      <w:pPr>
        <w:spacing w:line="360" w:lineRule="auto"/>
        <w:contextualSpacing/>
        <w:rPr>
          <w:rFonts w:cstheme="minorHAnsi"/>
          <w:spacing w:val="-2"/>
        </w:rPr>
      </w:pPr>
      <w:r w:rsidRPr="00BF1631">
        <w:rPr>
          <w:rFonts w:cstheme="minorHAnsi"/>
          <w:spacing w:val="-2"/>
        </w:rPr>
        <w:tab/>
      </w:r>
      <w:r w:rsidRPr="00054208">
        <w:rPr>
          <w:rFonts w:cstheme="minorHAnsi"/>
          <w:spacing w:val="-2"/>
        </w:rPr>
        <w:t xml:space="preserve">expect I that you for  daring not for misery/exile but for greatness-of-heart Hrothgar sought </w:t>
      </w:r>
    </w:p>
    <w:p w:rsidR="00BF1631" w:rsidRPr="00BF1631" w:rsidRDefault="00BF1631" w:rsidP="00AA6F3B">
      <w:pPr>
        <w:spacing w:line="360" w:lineRule="auto"/>
        <w:ind w:left="720" w:hanging="720"/>
        <w:contextualSpacing/>
        <w:rPr>
          <w:rFonts w:cstheme="minorHAnsi"/>
          <w:spacing w:val="-2"/>
        </w:rPr>
      </w:pPr>
      <w:r w:rsidRPr="00BF1631">
        <w:rPr>
          <w:rFonts w:cstheme="minorHAnsi"/>
          <w:spacing w:val="-2"/>
        </w:rPr>
        <w:tab/>
        <w:t>'I expect you were seeking Hrothgar because of your daring and greatness of heart rather than because of being exiled.' (</w:t>
      </w:r>
      <w:r w:rsidRPr="00BF1631">
        <w:rPr>
          <w:rFonts w:cstheme="minorHAnsi"/>
          <w:i/>
          <w:spacing w:val="-2"/>
        </w:rPr>
        <w:t>Beowulf</w:t>
      </w:r>
      <w:r w:rsidRPr="00BF1631">
        <w:rPr>
          <w:rFonts w:cstheme="minorHAnsi"/>
          <w:spacing w:val="-2"/>
        </w:rPr>
        <w:t xml:space="preserve"> 338-9) </w:t>
      </w:r>
    </w:p>
    <w:p w:rsidR="00BF1631" w:rsidRPr="00BF1631"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spacing w:val="-2"/>
        </w:rPr>
        <w:t>The purpose m</w:t>
      </w:r>
      <w:r w:rsidR="00652D2D">
        <w:rPr>
          <w:rFonts w:cstheme="minorHAnsi"/>
          <w:spacing w:val="-2"/>
        </w:rPr>
        <w:t xml:space="preserve">eaning </w:t>
      </w:r>
      <w:r w:rsidRPr="00BF1631">
        <w:rPr>
          <w:rFonts w:cstheme="minorHAnsi"/>
          <w:spacing w:val="-2"/>
        </w:rPr>
        <w:t>is often seen as predecessor of the cause meaning (Heine</w:t>
      </w:r>
      <w:r w:rsidR="00336147">
        <w:rPr>
          <w:rFonts w:cstheme="minorHAnsi"/>
          <w:spacing w:val="-2"/>
        </w:rPr>
        <w:t>, Claudi, &amp; Hünnemeyer</w:t>
      </w:r>
      <w:r w:rsidRPr="00BF1631">
        <w:rPr>
          <w:rFonts w:cstheme="minorHAnsi"/>
          <w:spacing w:val="-2"/>
        </w:rPr>
        <w:t xml:space="preserve"> 1991: 157) but this meaning </w:t>
      </w:r>
      <w:r w:rsidR="00F426AE">
        <w:rPr>
          <w:rFonts w:cstheme="minorHAnsi"/>
          <w:spacing w:val="-2"/>
        </w:rPr>
        <w:t>is already present</w:t>
      </w:r>
      <w:r w:rsidR="00931630">
        <w:rPr>
          <w:rFonts w:cstheme="minorHAnsi"/>
          <w:spacing w:val="-2"/>
        </w:rPr>
        <w:t xml:space="preserve"> in (69</w:t>
      </w:r>
      <w:r w:rsidRPr="00BF1631">
        <w:rPr>
          <w:rFonts w:cstheme="minorHAnsi"/>
          <w:spacing w:val="-2"/>
        </w:rPr>
        <w:t>). Note that,</w:t>
      </w:r>
      <w:r w:rsidR="00AA6F3B">
        <w:rPr>
          <w:rFonts w:cstheme="minorHAnsi"/>
          <w:spacing w:val="-2"/>
        </w:rPr>
        <w:t xml:space="preserve"> </w:t>
      </w:r>
      <w:r w:rsidR="003E2334">
        <w:rPr>
          <w:rFonts w:cstheme="minorHAnsi"/>
          <w:spacing w:val="-2"/>
        </w:rPr>
        <w:t xml:space="preserve">the PP </w:t>
      </w:r>
      <w:r w:rsidR="00AA6F3B">
        <w:rPr>
          <w:rFonts w:cstheme="minorHAnsi"/>
          <w:spacing w:val="-2"/>
        </w:rPr>
        <w:t>is preposed</w:t>
      </w:r>
      <w:r w:rsidR="003E2334">
        <w:rPr>
          <w:rFonts w:cstheme="minorHAnsi"/>
          <w:spacing w:val="-2"/>
        </w:rPr>
        <w:t xml:space="preserve"> to initial position</w:t>
      </w:r>
      <w:r w:rsidR="00AA6F3B">
        <w:rPr>
          <w:rFonts w:cstheme="minorHAnsi"/>
          <w:spacing w:val="-2"/>
        </w:rPr>
        <w:t>.</w:t>
      </w:r>
    </w:p>
    <w:p w:rsidR="00BF1631" w:rsidRPr="00BF1631" w:rsidRDefault="00BF1631" w:rsidP="00BF1631">
      <w:pPr>
        <w:spacing w:line="360" w:lineRule="auto"/>
        <w:contextualSpacing/>
        <w:rPr>
          <w:rFonts w:cstheme="minorHAnsi"/>
          <w:spacing w:val="-2"/>
        </w:rPr>
      </w:pPr>
    </w:p>
    <w:p w:rsidR="00BF1631" w:rsidRPr="00BF1631" w:rsidRDefault="00931630" w:rsidP="00BF1631">
      <w:pPr>
        <w:spacing w:line="360" w:lineRule="auto"/>
        <w:contextualSpacing/>
        <w:rPr>
          <w:rFonts w:cstheme="minorHAnsi"/>
          <w:spacing w:val="-2"/>
        </w:rPr>
      </w:pPr>
      <w:r>
        <w:rPr>
          <w:rFonts w:cstheme="minorHAnsi"/>
          <w:spacing w:val="-2"/>
        </w:rPr>
        <w:t>(69</w:t>
      </w:r>
      <w:r w:rsidR="00BF1631" w:rsidRPr="00BF1631">
        <w:rPr>
          <w:rFonts w:cstheme="minorHAnsi"/>
          <w:spacing w:val="-2"/>
        </w:rPr>
        <w:t>)</w:t>
      </w:r>
      <w:r w:rsidR="00BF1631" w:rsidRPr="00BF1631">
        <w:rPr>
          <w:rFonts w:cstheme="minorHAnsi"/>
          <w:b/>
          <w:bCs/>
          <w:i/>
          <w:iCs/>
          <w:spacing w:val="-2"/>
        </w:rPr>
        <w:tab/>
      </w:r>
      <w:r w:rsidR="00BF1631" w:rsidRPr="00AA6F3B">
        <w:rPr>
          <w:rFonts w:cstheme="minorHAnsi"/>
          <w:b/>
          <w:bCs/>
          <w:i/>
          <w:iCs/>
          <w:spacing w:val="-2"/>
        </w:rPr>
        <w:t>for</w:t>
      </w:r>
      <w:r w:rsidR="00BF1631" w:rsidRPr="00AA6F3B">
        <w:rPr>
          <w:rFonts w:cstheme="minorHAnsi"/>
          <w:i/>
          <w:iCs/>
          <w:spacing w:val="-2"/>
        </w:rPr>
        <w:t xml:space="preserve"> </w:t>
      </w:r>
      <w:r w:rsidR="00997580">
        <w:rPr>
          <w:rFonts w:cstheme="minorHAnsi"/>
          <w:i/>
          <w:iCs/>
          <w:spacing w:val="-2"/>
        </w:rPr>
        <w:tab/>
      </w:r>
      <w:r w:rsidR="00BF1631" w:rsidRPr="00AA6F3B">
        <w:rPr>
          <w:rFonts w:cstheme="minorHAnsi"/>
          <w:i/>
          <w:iCs/>
          <w:spacing w:val="-2"/>
        </w:rPr>
        <w:t xml:space="preserve">werefyhtum ... </w:t>
      </w:r>
      <w:r w:rsidR="00997580">
        <w:rPr>
          <w:rFonts w:cstheme="minorHAnsi"/>
          <w:i/>
          <w:iCs/>
          <w:spacing w:val="-2"/>
        </w:rPr>
        <w:tab/>
      </w:r>
      <w:r w:rsidR="00BF1631" w:rsidRPr="00AA6F3B">
        <w:rPr>
          <w:rFonts w:cstheme="minorHAnsi"/>
          <w:i/>
          <w:iCs/>
          <w:spacing w:val="-2"/>
        </w:rPr>
        <w:t xml:space="preserve">ond </w:t>
      </w:r>
      <w:r w:rsidR="00997580">
        <w:rPr>
          <w:rFonts w:cstheme="minorHAnsi"/>
          <w:i/>
          <w:iCs/>
          <w:spacing w:val="-2"/>
        </w:rPr>
        <w:tab/>
      </w:r>
      <w:r w:rsidR="00BF1631" w:rsidRPr="00AA6F3B">
        <w:rPr>
          <w:rFonts w:cstheme="minorHAnsi"/>
          <w:b/>
          <w:bCs/>
          <w:i/>
          <w:iCs/>
          <w:spacing w:val="-2"/>
        </w:rPr>
        <w:t>for</w:t>
      </w:r>
      <w:r w:rsidR="00BF1631" w:rsidRPr="00AA6F3B">
        <w:rPr>
          <w:rFonts w:cstheme="minorHAnsi"/>
          <w:i/>
          <w:iCs/>
          <w:spacing w:val="-2"/>
        </w:rPr>
        <w:t xml:space="preserve"> </w:t>
      </w:r>
      <w:r w:rsidR="00997580">
        <w:rPr>
          <w:rFonts w:cstheme="minorHAnsi"/>
          <w:i/>
          <w:iCs/>
          <w:spacing w:val="-2"/>
        </w:rPr>
        <w:tab/>
      </w:r>
      <w:r w:rsidR="00BF1631" w:rsidRPr="00AA6F3B">
        <w:rPr>
          <w:rFonts w:cstheme="minorHAnsi"/>
          <w:i/>
          <w:iCs/>
          <w:spacing w:val="-2"/>
        </w:rPr>
        <w:t xml:space="preserve">arstafum </w:t>
      </w:r>
      <w:r w:rsidR="00997580">
        <w:rPr>
          <w:rFonts w:cstheme="minorHAnsi"/>
          <w:i/>
          <w:iCs/>
          <w:spacing w:val="-2"/>
        </w:rPr>
        <w:tab/>
      </w:r>
      <w:r w:rsidR="00BF1631" w:rsidRPr="00AA6F3B">
        <w:rPr>
          <w:rFonts w:cstheme="minorHAnsi"/>
          <w:i/>
          <w:iCs/>
          <w:spacing w:val="-2"/>
        </w:rPr>
        <w:t>usic sohtest</w:t>
      </w:r>
    </w:p>
    <w:p w:rsidR="00BF1631" w:rsidRPr="00AA6F3B" w:rsidRDefault="00BF1631" w:rsidP="00BF1631">
      <w:pPr>
        <w:spacing w:line="360" w:lineRule="auto"/>
        <w:contextualSpacing/>
        <w:rPr>
          <w:rFonts w:cstheme="minorHAnsi"/>
          <w:spacing w:val="-2"/>
        </w:rPr>
      </w:pPr>
      <w:r w:rsidRPr="00AA6F3B">
        <w:rPr>
          <w:rFonts w:cstheme="minorHAnsi"/>
          <w:spacing w:val="-2"/>
        </w:rPr>
        <w:tab/>
        <w:t xml:space="preserve">for </w:t>
      </w:r>
      <w:r w:rsidR="00997580">
        <w:rPr>
          <w:rFonts w:cstheme="minorHAnsi"/>
          <w:spacing w:val="-2"/>
        </w:rPr>
        <w:tab/>
      </w:r>
      <w:r w:rsidRPr="00AA6F3B">
        <w:rPr>
          <w:rFonts w:cstheme="minorHAnsi"/>
          <w:spacing w:val="-2"/>
        </w:rPr>
        <w:t>fig</w:t>
      </w:r>
      <w:r w:rsidR="00997580">
        <w:rPr>
          <w:rFonts w:cstheme="minorHAnsi"/>
          <w:spacing w:val="-2"/>
        </w:rPr>
        <w:t>hting</w:t>
      </w:r>
      <w:r w:rsidR="00997580">
        <w:rPr>
          <w:rFonts w:cstheme="minorHAnsi"/>
          <w:spacing w:val="-2"/>
        </w:rPr>
        <w:tab/>
      </w:r>
      <w:r w:rsidR="00997580">
        <w:rPr>
          <w:rFonts w:cstheme="minorHAnsi"/>
          <w:spacing w:val="-2"/>
        </w:rPr>
        <w:tab/>
        <w:t xml:space="preserve">and </w:t>
      </w:r>
      <w:r w:rsidR="00997580">
        <w:rPr>
          <w:rFonts w:cstheme="minorHAnsi"/>
          <w:spacing w:val="-2"/>
        </w:rPr>
        <w:tab/>
        <w:t xml:space="preserve">for </w:t>
      </w:r>
      <w:r w:rsidR="00997580">
        <w:rPr>
          <w:rFonts w:cstheme="minorHAnsi"/>
          <w:spacing w:val="-2"/>
        </w:rPr>
        <w:tab/>
        <w:t xml:space="preserve">support </w:t>
      </w:r>
      <w:r w:rsidR="00997580">
        <w:rPr>
          <w:rFonts w:cstheme="minorHAnsi"/>
          <w:spacing w:val="-2"/>
        </w:rPr>
        <w:tab/>
      </w:r>
      <w:r w:rsidRPr="00AA6F3B">
        <w:rPr>
          <w:rFonts w:cstheme="minorHAnsi"/>
          <w:spacing w:val="-2"/>
        </w:rPr>
        <w:t>us sought</w:t>
      </w:r>
    </w:p>
    <w:p w:rsidR="00BF1631" w:rsidRPr="00BF1631" w:rsidRDefault="00BF1631" w:rsidP="00BF1631">
      <w:pPr>
        <w:spacing w:line="360" w:lineRule="auto"/>
        <w:contextualSpacing/>
        <w:rPr>
          <w:rFonts w:cstheme="minorHAnsi"/>
          <w:spacing w:val="-2"/>
        </w:rPr>
      </w:pPr>
      <w:r w:rsidRPr="00BF1631">
        <w:rPr>
          <w:rFonts w:cstheme="minorHAnsi"/>
          <w:spacing w:val="-2"/>
        </w:rPr>
        <w:tab/>
        <w:t>`You wanted us to help fight.' (</w:t>
      </w:r>
      <w:r w:rsidRPr="00BF1631">
        <w:rPr>
          <w:rFonts w:cstheme="minorHAnsi"/>
          <w:i/>
          <w:iCs/>
          <w:spacing w:val="-2"/>
        </w:rPr>
        <w:t>Beowulf</w:t>
      </w:r>
      <w:r w:rsidR="00AA6F3B">
        <w:rPr>
          <w:rFonts w:cstheme="minorHAnsi"/>
          <w:spacing w:val="-2"/>
        </w:rPr>
        <w:t xml:space="preserve"> 457-8</w:t>
      </w:r>
      <w:r w:rsidRPr="00BF1631">
        <w:rPr>
          <w:rFonts w:cstheme="minorHAnsi"/>
          <w:spacing w:val="-2"/>
        </w:rPr>
        <w:t>)</w:t>
      </w:r>
    </w:p>
    <w:p w:rsidR="00BF1631" w:rsidRPr="00BF1631"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spacing w:val="-2"/>
        </w:rPr>
        <w:t xml:space="preserve">In later Old English, e.g., the </w:t>
      </w:r>
      <w:r w:rsidRPr="00BF1631">
        <w:rPr>
          <w:rFonts w:cstheme="minorHAnsi"/>
          <w:i/>
          <w:spacing w:val="-2"/>
        </w:rPr>
        <w:t>Peterborough Chronicle’s</w:t>
      </w:r>
      <w:r w:rsidR="00931630">
        <w:rPr>
          <w:rFonts w:cstheme="minorHAnsi"/>
          <w:spacing w:val="-2"/>
        </w:rPr>
        <w:t xml:space="preserve"> (70</w:t>
      </w:r>
      <w:r w:rsidR="00997580">
        <w:rPr>
          <w:rFonts w:cstheme="minorHAnsi"/>
          <w:spacing w:val="-2"/>
        </w:rPr>
        <w:t>)</w:t>
      </w:r>
      <w:r w:rsidRPr="00BF1631">
        <w:rPr>
          <w:rFonts w:cstheme="minorHAnsi"/>
          <w:spacing w:val="-2"/>
        </w:rPr>
        <w:t xml:space="preserve">, </w:t>
      </w:r>
      <w:r w:rsidRPr="00BF1631">
        <w:rPr>
          <w:rFonts w:cstheme="minorHAnsi"/>
          <w:i/>
          <w:iCs/>
          <w:spacing w:val="-2"/>
        </w:rPr>
        <w:t>for</w:t>
      </w:r>
      <w:r w:rsidRPr="00BF1631">
        <w:rPr>
          <w:rFonts w:cstheme="minorHAnsi"/>
          <w:spacing w:val="-2"/>
        </w:rPr>
        <w:t xml:space="preserve"> is used as a preposition of causation, but no longer as a spatial preposition, an indication of further grammaticalization</w:t>
      </w:r>
      <w:r w:rsidR="00EE1F0D">
        <w:rPr>
          <w:rFonts w:cstheme="minorHAnsi"/>
          <w:spacing w:val="-2"/>
        </w:rPr>
        <w:t xml:space="preserve"> (Heine, Claudi, &amp; Hünnemeyer </w:t>
      </w:r>
      <w:r w:rsidR="00997580">
        <w:rPr>
          <w:rFonts w:cstheme="minorHAnsi"/>
          <w:spacing w:val="-2"/>
        </w:rPr>
        <w:t>1991: 156)</w:t>
      </w:r>
      <w:r w:rsidR="00931630">
        <w:rPr>
          <w:rFonts w:cstheme="minorHAnsi"/>
          <w:spacing w:val="-2"/>
        </w:rPr>
        <w:t>. The passage from which (70</w:t>
      </w:r>
      <w:r w:rsidRPr="00BF1631">
        <w:rPr>
          <w:rFonts w:cstheme="minorHAnsi"/>
          <w:spacing w:val="-2"/>
        </w:rPr>
        <w:t>) is taken is a twelfth century addition to the entry for the year 675</w:t>
      </w:r>
      <w:r w:rsidR="00652D2D">
        <w:rPr>
          <w:rFonts w:cstheme="minorHAnsi"/>
          <w:spacing w:val="-2"/>
        </w:rPr>
        <w:t xml:space="preserve"> of the chronicle</w:t>
      </w:r>
      <w:r w:rsidR="0069132B">
        <w:rPr>
          <w:rFonts w:cstheme="minorHAnsi"/>
          <w:spacing w:val="-2"/>
        </w:rPr>
        <w:t>.</w:t>
      </w:r>
    </w:p>
    <w:p w:rsidR="00BF1631" w:rsidRPr="00BF1631" w:rsidRDefault="00BF1631" w:rsidP="00BF1631">
      <w:pPr>
        <w:spacing w:line="360" w:lineRule="auto"/>
        <w:contextualSpacing/>
        <w:rPr>
          <w:rFonts w:cstheme="minorHAnsi"/>
          <w:spacing w:val="-2"/>
        </w:rPr>
      </w:pPr>
    </w:p>
    <w:p w:rsidR="00BF1631" w:rsidRPr="00BF1631" w:rsidRDefault="00BF1631" w:rsidP="0069132B">
      <w:pPr>
        <w:spacing w:line="360" w:lineRule="auto"/>
        <w:ind w:left="720" w:hanging="720"/>
        <w:contextualSpacing/>
        <w:rPr>
          <w:rFonts w:cstheme="minorHAnsi"/>
          <w:spacing w:val="-2"/>
        </w:rPr>
      </w:pPr>
      <w:r w:rsidRPr="00BF1631">
        <w:rPr>
          <w:rFonts w:cstheme="minorHAnsi"/>
          <w:spacing w:val="-2"/>
        </w:rPr>
        <w:t>(</w:t>
      </w:r>
      <w:r w:rsidR="00931630">
        <w:rPr>
          <w:rFonts w:cstheme="minorHAnsi"/>
          <w:spacing w:val="-2"/>
        </w:rPr>
        <w:t>70</w:t>
      </w:r>
      <w:r w:rsidRPr="00BF1631">
        <w:rPr>
          <w:rFonts w:cstheme="minorHAnsi"/>
          <w:spacing w:val="-2"/>
        </w:rPr>
        <w:t>)</w:t>
      </w:r>
      <w:r w:rsidRPr="00BF1631">
        <w:rPr>
          <w:rFonts w:cstheme="minorHAnsi"/>
          <w:spacing w:val="-2"/>
        </w:rPr>
        <w:tab/>
      </w:r>
      <w:r w:rsidRPr="00420C3E">
        <w:rPr>
          <w:rFonts w:cstheme="minorHAnsi"/>
          <w:i/>
          <w:iCs/>
          <w:spacing w:val="-2"/>
        </w:rPr>
        <w:t xml:space="preserve">ouþer </w:t>
      </w:r>
      <w:r w:rsidRPr="00420C3E">
        <w:rPr>
          <w:rFonts w:cstheme="minorHAnsi"/>
          <w:b/>
          <w:i/>
          <w:iCs/>
          <w:spacing w:val="-2"/>
        </w:rPr>
        <w:t>for untrumnisse</w:t>
      </w:r>
      <w:r w:rsidRPr="00420C3E">
        <w:rPr>
          <w:rFonts w:cstheme="minorHAnsi"/>
          <w:i/>
          <w:iCs/>
          <w:spacing w:val="-2"/>
        </w:rPr>
        <w:t xml:space="preserve"> ouþer</w:t>
      </w:r>
      <w:r w:rsidRPr="00420C3E">
        <w:rPr>
          <w:rFonts w:cstheme="minorHAnsi"/>
          <w:b/>
          <w:i/>
          <w:iCs/>
          <w:spacing w:val="-2"/>
        </w:rPr>
        <w:t xml:space="preserve"> for lauerdes neode</w:t>
      </w:r>
      <w:r w:rsidRPr="00420C3E">
        <w:rPr>
          <w:rFonts w:cstheme="minorHAnsi"/>
          <w:i/>
          <w:iCs/>
          <w:spacing w:val="-2"/>
        </w:rPr>
        <w:t xml:space="preserve"> ouþer </w:t>
      </w:r>
      <w:r w:rsidRPr="00420C3E">
        <w:rPr>
          <w:rFonts w:cstheme="minorHAnsi"/>
          <w:b/>
          <w:i/>
          <w:iCs/>
          <w:spacing w:val="-2"/>
        </w:rPr>
        <w:t>for haueleste</w:t>
      </w:r>
      <w:r w:rsidRPr="00420C3E">
        <w:rPr>
          <w:rFonts w:cstheme="minorHAnsi"/>
          <w:i/>
          <w:iCs/>
          <w:spacing w:val="-2"/>
        </w:rPr>
        <w:t xml:space="preserve"> ouþer </w:t>
      </w:r>
      <w:r w:rsidRPr="00420C3E">
        <w:rPr>
          <w:rFonts w:cstheme="minorHAnsi"/>
          <w:b/>
          <w:i/>
          <w:iCs/>
          <w:spacing w:val="-2"/>
        </w:rPr>
        <w:t>for hwilces cinnes oþer neod</w:t>
      </w:r>
      <w:r w:rsidRPr="00420C3E">
        <w:rPr>
          <w:rFonts w:cstheme="minorHAnsi"/>
          <w:i/>
          <w:iCs/>
          <w:spacing w:val="-2"/>
        </w:rPr>
        <w:t xml:space="preserve"> he ne muge þær cumon</w:t>
      </w:r>
    </w:p>
    <w:p w:rsidR="00BF1631" w:rsidRPr="00BF1631" w:rsidRDefault="00BF1631" w:rsidP="0069132B">
      <w:pPr>
        <w:spacing w:line="360" w:lineRule="auto"/>
        <w:ind w:left="720" w:hanging="720"/>
        <w:contextualSpacing/>
        <w:rPr>
          <w:rFonts w:cstheme="minorHAnsi"/>
          <w:spacing w:val="-2"/>
        </w:rPr>
      </w:pPr>
      <w:r w:rsidRPr="00BF1631">
        <w:rPr>
          <w:rFonts w:cstheme="minorHAnsi"/>
          <w:spacing w:val="-2"/>
        </w:rPr>
        <w:tab/>
        <w:t>`either from infirmity or from his lord's need or from lack of means or from need of any oth</w:t>
      </w:r>
      <w:r w:rsidR="00997580">
        <w:rPr>
          <w:rFonts w:cstheme="minorHAnsi"/>
          <w:spacing w:val="-2"/>
        </w:rPr>
        <w:t>er kind he cannot go there.' (</w:t>
      </w:r>
      <w:r w:rsidR="00997580">
        <w:rPr>
          <w:rFonts w:cstheme="minorHAnsi"/>
          <w:i/>
          <w:spacing w:val="-2"/>
        </w:rPr>
        <w:t>Peterborough Chronicle</w:t>
      </w:r>
      <w:r w:rsidRPr="00BF1631">
        <w:rPr>
          <w:rFonts w:cstheme="minorHAnsi"/>
          <w:spacing w:val="-2"/>
        </w:rPr>
        <w:t>, anno 675)</w:t>
      </w:r>
    </w:p>
    <w:p w:rsidR="00BF1631" w:rsidRPr="00BF1631"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spacing w:val="-2"/>
        </w:rPr>
        <w:t xml:space="preserve">As with </w:t>
      </w:r>
      <w:r w:rsidRPr="00BF1631">
        <w:rPr>
          <w:rFonts w:cstheme="minorHAnsi"/>
          <w:i/>
          <w:spacing w:val="-2"/>
        </w:rPr>
        <w:t>after</w:t>
      </w:r>
      <w:r w:rsidRPr="00BF1631">
        <w:rPr>
          <w:rFonts w:cstheme="minorHAnsi"/>
          <w:spacing w:val="-2"/>
        </w:rPr>
        <w:t xml:space="preserve">, constructions in which the PP </w:t>
      </w:r>
      <w:r w:rsidR="00F426AE">
        <w:rPr>
          <w:rFonts w:cstheme="minorHAnsi"/>
          <w:spacing w:val="-2"/>
        </w:rPr>
        <w:t>headed by</w:t>
      </w:r>
      <w:r w:rsidRPr="00BF1631">
        <w:rPr>
          <w:rFonts w:cstheme="minorHAnsi"/>
          <w:spacing w:val="-2"/>
        </w:rPr>
        <w:t xml:space="preserve"> </w:t>
      </w:r>
      <w:r w:rsidRPr="00BF1631">
        <w:rPr>
          <w:rFonts w:cstheme="minorHAnsi"/>
          <w:i/>
          <w:spacing w:val="-2"/>
        </w:rPr>
        <w:t>for</w:t>
      </w:r>
      <w:r w:rsidRPr="00BF1631">
        <w:rPr>
          <w:rFonts w:cstheme="minorHAnsi"/>
          <w:spacing w:val="-2"/>
        </w:rPr>
        <w:t xml:space="preserve"> </w:t>
      </w:r>
      <w:r w:rsidR="00F426AE">
        <w:rPr>
          <w:rFonts w:cstheme="minorHAnsi"/>
          <w:spacing w:val="-2"/>
        </w:rPr>
        <w:t>is topicalized, as in (13</w:t>
      </w:r>
      <w:r w:rsidR="003E2334">
        <w:rPr>
          <w:rFonts w:cstheme="minorHAnsi"/>
          <w:spacing w:val="-2"/>
        </w:rPr>
        <w:t>2</w:t>
      </w:r>
      <w:r w:rsidR="00F426AE">
        <w:rPr>
          <w:rFonts w:cstheme="minorHAnsi"/>
          <w:spacing w:val="-2"/>
        </w:rPr>
        <w:t>) and (133), are</w:t>
      </w:r>
      <w:r w:rsidRPr="00BF1631">
        <w:rPr>
          <w:rFonts w:cstheme="minorHAnsi"/>
          <w:spacing w:val="-2"/>
        </w:rPr>
        <w:t xml:space="preserve"> very relevant to the claim that movement precedes the grammaticalization of the P as a C head is. </w:t>
      </w:r>
      <w:r w:rsidR="00F426AE">
        <w:rPr>
          <w:rFonts w:cstheme="minorHAnsi"/>
          <w:spacing w:val="-2"/>
        </w:rPr>
        <w:t>Topicalization</w:t>
      </w:r>
      <w:r w:rsidRPr="00BF1631">
        <w:rPr>
          <w:rFonts w:cstheme="minorHAnsi"/>
          <w:spacing w:val="-2"/>
        </w:rPr>
        <w:t xml:space="preserve"> continues into Middle</w:t>
      </w:r>
      <w:r w:rsidR="00931630">
        <w:rPr>
          <w:rFonts w:cstheme="minorHAnsi"/>
          <w:spacing w:val="-2"/>
        </w:rPr>
        <w:t xml:space="preserve"> English, as in (71</w:t>
      </w:r>
      <w:r w:rsidR="00997580">
        <w:rPr>
          <w:rFonts w:cstheme="minorHAnsi"/>
          <w:spacing w:val="-2"/>
        </w:rPr>
        <w:t>) and (</w:t>
      </w:r>
      <w:r w:rsidR="00931630">
        <w:rPr>
          <w:rFonts w:cstheme="minorHAnsi"/>
          <w:spacing w:val="-2"/>
        </w:rPr>
        <w:t>72</w:t>
      </w:r>
      <w:r w:rsidR="00997580">
        <w:rPr>
          <w:rFonts w:cstheme="minorHAnsi"/>
          <w:spacing w:val="-2"/>
        </w:rPr>
        <w:t>).</w:t>
      </w:r>
      <w:r w:rsidRPr="00BF1631">
        <w:rPr>
          <w:rFonts w:cstheme="minorHAnsi"/>
          <w:spacing w:val="-2"/>
        </w:rPr>
        <w:t xml:space="preserve"> </w:t>
      </w:r>
    </w:p>
    <w:p w:rsidR="00BF1631" w:rsidRPr="00BF1631" w:rsidRDefault="00BF1631" w:rsidP="00BF1631">
      <w:pPr>
        <w:spacing w:line="360" w:lineRule="auto"/>
        <w:contextualSpacing/>
        <w:rPr>
          <w:rFonts w:cstheme="minorHAnsi"/>
          <w:bCs/>
          <w:iCs/>
          <w:spacing w:val="-2"/>
        </w:rPr>
      </w:pPr>
    </w:p>
    <w:p w:rsidR="00BF1631" w:rsidRPr="00BF1631" w:rsidRDefault="00BF1631" w:rsidP="00BF1631">
      <w:pPr>
        <w:spacing w:line="360" w:lineRule="auto"/>
        <w:contextualSpacing/>
        <w:rPr>
          <w:rFonts w:cstheme="minorHAnsi"/>
          <w:spacing w:val="-2"/>
        </w:rPr>
      </w:pPr>
      <w:r w:rsidRPr="00BF1631">
        <w:rPr>
          <w:rFonts w:cstheme="minorHAnsi"/>
          <w:bCs/>
          <w:iCs/>
          <w:spacing w:val="-2"/>
        </w:rPr>
        <w:t>(</w:t>
      </w:r>
      <w:r w:rsidR="00931630">
        <w:rPr>
          <w:rFonts w:cstheme="minorHAnsi"/>
          <w:bCs/>
          <w:iCs/>
          <w:spacing w:val="-2"/>
        </w:rPr>
        <w:t>71</w:t>
      </w:r>
      <w:r w:rsidRPr="00BF1631">
        <w:rPr>
          <w:rFonts w:cstheme="minorHAnsi"/>
          <w:bCs/>
          <w:iCs/>
          <w:spacing w:val="-2"/>
        </w:rPr>
        <w:t>)</w:t>
      </w:r>
      <w:r w:rsidRPr="00BF1631">
        <w:rPr>
          <w:rFonts w:cstheme="minorHAnsi"/>
          <w:b/>
          <w:bCs/>
          <w:i/>
          <w:iCs/>
          <w:spacing w:val="-2"/>
        </w:rPr>
        <w:tab/>
      </w:r>
      <w:r w:rsidRPr="0069132B">
        <w:rPr>
          <w:rFonts w:cstheme="minorHAnsi"/>
          <w:b/>
          <w:bCs/>
          <w:i/>
          <w:iCs/>
          <w:spacing w:val="-2"/>
        </w:rPr>
        <w:t>for</w:t>
      </w:r>
      <w:r w:rsidRPr="0069132B">
        <w:rPr>
          <w:rFonts w:cstheme="minorHAnsi"/>
          <w:i/>
          <w:iCs/>
          <w:spacing w:val="-2"/>
        </w:rPr>
        <w:t xml:space="preserve"> mine londe 7 </w:t>
      </w:r>
      <w:r w:rsidRPr="0069132B">
        <w:rPr>
          <w:rFonts w:cstheme="minorHAnsi"/>
          <w:b/>
          <w:bCs/>
          <w:i/>
          <w:iCs/>
          <w:spacing w:val="-2"/>
        </w:rPr>
        <w:t>for</w:t>
      </w:r>
      <w:r w:rsidRPr="0069132B">
        <w:rPr>
          <w:rFonts w:cstheme="minorHAnsi"/>
          <w:i/>
          <w:iCs/>
          <w:spacing w:val="-2"/>
        </w:rPr>
        <w:t xml:space="preserve"> mine feo. mine eorles fulle to mine cneo</w:t>
      </w:r>
      <w:r w:rsidR="0069132B">
        <w:rPr>
          <w:rFonts w:cstheme="minorHAnsi"/>
          <w:i/>
          <w:iCs/>
          <w:spacing w:val="-2"/>
        </w:rPr>
        <w:t>.</w:t>
      </w:r>
    </w:p>
    <w:p w:rsidR="00BF1631" w:rsidRPr="00BF1631" w:rsidRDefault="00BF1631" w:rsidP="00BF1631">
      <w:pPr>
        <w:spacing w:line="360" w:lineRule="auto"/>
        <w:contextualSpacing/>
        <w:rPr>
          <w:rFonts w:cstheme="minorHAnsi"/>
          <w:spacing w:val="-2"/>
        </w:rPr>
      </w:pPr>
      <w:r w:rsidRPr="00BF1631">
        <w:rPr>
          <w:rFonts w:cstheme="minorHAnsi"/>
          <w:spacing w:val="-2"/>
        </w:rPr>
        <w:lastRenderedPageBreak/>
        <w:tab/>
        <w:t>`for my land and for my property my earls fell to my knees.’ (Layamon, Caligula</w:t>
      </w:r>
    </w:p>
    <w:p w:rsidR="00BF1631" w:rsidRPr="00BF1631" w:rsidRDefault="00BF1631" w:rsidP="00BF1631">
      <w:pPr>
        <w:spacing w:line="360" w:lineRule="auto"/>
        <w:contextualSpacing/>
        <w:rPr>
          <w:rFonts w:cstheme="minorHAnsi"/>
          <w:spacing w:val="-2"/>
        </w:rPr>
      </w:pPr>
      <w:r w:rsidRPr="00BF1631">
        <w:rPr>
          <w:rFonts w:cstheme="minorHAnsi"/>
          <w:spacing w:val="-2"/>
        </w:rPr>
        <w:tab/>
        <w:t>1733-4)</w:t>
      </w:r>
    </w:p>
    <w:p w:rsidR="00420C3E" w:rsidRDefault="00931630" w:rsidP="0069132B">
      <w:pPr>
        <w:spacing w:line="360" w:lineRule="auto"/>
        <w:ind w:left="720" w:hanging="720"/>
        <w:contextualSpacing/>
        <w:rPr>
          <w:rFonts w:cstheme="minorHAnsi"/>
          <w:i/>
          <w:iCs/>
          <w:spacing w:val="-2"/>
        </w:rPr>
      </w:pPr>
      <w:r>
        <w:rPr>
          <w:rFonts w:cstheme="minorHAnsi"/>
          <w:spacing w:val="-2"/>
        </w:rPr>
        <w:t>(72</w:t>
      </w:r>
      <w:r w:rsidR="00BF1631" w:rsidRPr="00BF1631">
        <w:rPr>
          <w:rFonts w:cstheme="minorHAnsi"/>
          <w:spacing w:val="-2"/>
        </w:rPr>
        <w:t>)</w:t>
      </w:r>
      <w:r w:rsidR="00BF1631" w:rsidRPr="00BF1631">
        <w:rPr>
          <w:rFonts w:cstheme="minorHAnsi"/>
          <w:i/>
          <w:iCs/>
          <w:spacing w:val="-2"/>
        </w:rPr>
        <w:tab/>
      </w:r>
      <w:r w:rsidR="00BF1631" w:rsidRPr="0069132B">
        <w:rPr>
          <w:rFonts w:cstheme="minorHAnsi"/>
          <w:b/>
          <w:i/>
          <w:iCs/>
          <w:spacing w:val="-2"/>
        </w:rPr>
        <w:t>For</w:t>
      </w:r>
      <w:r w:rsidR="00BF1631" w:rsidRPr="0069132B">
        <w:rPr>
          <w:rFonts w:cstheme="minorHAnsi"/>
          <w:i/>
          <w:iCs/>
          <w:spacing w:val="-2"/>
        </w:rPr>
        <w:t xml:space="preserve"> þan weorldes scome; </w:t>
      </w:r>
      <w:r w:rsidR="00BF1631" w:rsidRPr="0069132B">
        <w:rPr>
          <w:rFonts w:cstheme="minorHAnsi"/>
          <w:b/>
          <w:i/>
          <w:iCs/>
          <w:spacing w:val="-2"/>
        </w:rPr>
        <w:t>&amp; for</w:t>
      </w:r>
      <w:r w:rsidR="00BF1631" w:rsidRPr="0069132B">
        <w:rPr>
          <w:rFonts w:cstheme="minorHAnsi"/>
          <w:i/>
          <w:iCs/>
          <w:spacing w:val="-2"/>
        </w:rPr>
        <w:t xml:space="preserve"> þan muchele grome. þat Dardanisc </w:t>
      </w:r>
    </w:p>
    <w:p w:rsidR="00420C3E" w:rsidRDefault="00420C3E" w:rsidP="00420C3E">
      <w:pPr>
        <w:spacing w:line="360" w:lineRule="auto"/>
        <w:ind w:left="720"/>
        <w:contextualSpacing/>
        <w:rPr>
          <w:rFonts w:cstheme="minorHAnsi"/>
          <w:i/>
          <w:iCs/>
          <w:spacing w:val="-2"/>
        </w:rPr>
      </w:pPr>
      <w:r>
        <w:rPr>
          <w:rFonts w:cstheme="minorHAnsi"/>
          <w:spacing w:val="-2"/>
        </w:rPr>
        <w:t xml:space="preserve">for </w:t>
      </w:r>
      <w:r w:rsidRPr="0069132B">
        <w:rPr>
          <w:rFonts w:cstheme="minorHAnsi"/>
          <w:spacing w:val="-2"/>
        </w:rPr>
        <w:t xml:space="preserve">the wordly shame </w:t>
      </w:r>
      <w:r>
        <w:rPr>
          <w:rFonts w:cstheme="minorHAnsi"/>
          <w:spacing w:val="-2"/>
        </w:rPr>
        <w:tab/>
      </w:r>
      <w:r w:rsidRPr="0069132B">
        <w:rPr>
          <w:rFonts w:cstheme="minorHAnsi"/>
          <w:spacing w:val="-2"/>
        </w:rPr>
        <w:t>and for the great blame that Dardanian</w:t>
      </w:r>
    </w:p>
    <w:p w:rsidR="00BF1631" w:rsidRPr="00BF1631" w:rsidRDefault="00BF1631" w:rsidP="00420C3E">
      <w:pPr>
        <w:spacing w:line="360" w:lineRule="auto"/>
        <w:ind w:left="720"/>
        <w:contextualSpacing/>
        <w:rPr>
          <w:rFonts w:cstheme="minorHAnsi"/>
          <w:i/>
          <w:iCs/>
          <w:spacing w:val="-2"/>
        </w:rPr>
      </w:pPr>
      <w:r w:rsidRPr="0069132B">
        <w:rPr>
          <w:rFonts w:cstheme="minorHAnsi"/>
          <w:i/>
          <w:iCs/>
          <w:spacing w:val="-2"/>
        </w:rPr>
        <w:t xml:space="preserve">kun. þe we beoð of icomene. </w:t>
      </w:r>
      <w:r w:rsidR="00420C3E">
        <w:rPr>
          <w:rFonts w:cstheme="minorHAnsi"/>
          <w:i/>
          <w:iCs/>
          <w:spacing w:val="-2"/>
        </w:rPr>
        <w:tab/>
      </w:r>
      <w:r w:rsidRPr="0069132B">
        <w:rPr>
          <w:rFonts w:cstheme="minorHAnsi"/>
          <w:i/>
          <w:iCs/>
          <w:spacing w:val="-2"/>
        </w:rPr>
        <w:t xml:space="preserve">woneð in þisse londe … </w:t>
      </w:r>
      <w:r w:rsidR="00420C3E">
        <w:rPr>
          <w:rFonts w:cstheme="minorHAnsi"/>
          <w:i/>
          <w:iCs/>
          <w:spacing w:val="-2"/>
        </w:rPr>
        <w:tab/>
      </w:r>
      <w:r w:rsidRPr="0069132B">
        <w:rPr>
          <w:rFonts w:cstheme="minorHAnsi"/>
          <w:i/>
          <w:iCs/>
          <w:spacing w:val="-2"/>
        </w:rPr>
        <w:t>heo beoð to-gadere icumene</w:t>
      </w:r>
    </w:p>
    <w:p w:rsidR="00BF1631" w:rsidRPr="0069132B" w:rsidRDefault="00BF1631" w:rsidP="0069132B">
      <w:pPr>
        <w:spacing w:line="360" w:lineRule="auto"/>
        <w:ind w:left="720" w:hanging="720"/>
        <w:contextualSpacing/>
        <w:rPr>
          <w:rFonts w:cstheme="minorHAnsi"/>
          <w:spacing w:val="-2"/>
        </w:rPr>
      </w:pPr>
      <w:r w:rsidRPr="00BF1631">
        <w:rPr>
          <w:rFonts w:cstheme="minorHAnsi"/>
          <w:spacing w:val="-2"/>
        </w:rPr>
        <w:tab/>
      </w:r>
      <w:r w:rsidRPr="0069132B">
        <w:rPr>
          <w:rFonts w:cstheme="minorHAnsi"/>
          <w:spacing w:val="-2"/>
        </w:rPr>
        <w:t xml:space="preserve">tribes </w:t>
      </w:r>
      <w:r w:rsidR="00420C3E">
        <w:rPr>
          <w:rFonts w:cstheme="minorHAnsi"/>
          <w:spacing w:val="-2"/>
        </w:rPr>
        <w:t>REL</w:t>
      </w:r>
      <w:r w:rsidRPr="0069132B">
        <w:rPr>
          <w:rFonts w:cstheme="minorHAnsi"/>
          <w:spacing w:val="-2"/>
        </w:rPr>
        <w:t xml:space="preserve"> we </w:t>
      </w:r>
      <w:r w:rsidR="00420C3E">
        <w:rPr>
          <w:rFonts w:cstheme="minorHAnsi"/>
          <w:spacing w:val="-2"/>
        </w:rPr>
        <w:t xml:space="preserve">are from </w:t>
      </w:r>
      <w:r w:rsidRPr="0069132B">
        <w:rPr>
          <w:rFonts w:cstheme="minorHAnsi"/>
          <w:spacing w:val="-2"/>
        </w:rPr>
        <w:t xml:space="preserve">come </w:t>
      </w:r>
      <w:r w:rsidR="00420C3E">
        <w:rPr>
          <w:rFonts w:cstheme="minorHAnsi"/>
          <w:spacing w:val="-2"/>
        </w:rPr>
        <w:tab/>
      </w:r>
      <w:r w:rsidRPr="0069132B">
        <w:rPr>
          <w:rFonts w:cstheme="minorHAnsi"/>
          <w:spacing w:val="-2"/>
        </w:rPr>
        <w:t xml:space="preserve">live in this land …. </w:t>
      </w:r>
      <w:r w:rsidR="00420C3E">
        <w:rPr>
          <w:rFonts w:cstheme="minorHAnsi"/>
          <w:spacing w:val="-2"/>
        </w:rPr>
        <w:tab/>
      </w:r>
      <w:r w:rsidRPr="0069132B">
        <w:rPr>
          <w:rFonts w:cstheme="minorHAnsi"/>
          <w:spacing w:val="-2"/>
        </w:rPr>
        <w:t xml:space="preserve">they </w:t>
      </w:r>
      <w:r w:rsidR="00420C3E">
        <w:rPr>
          <w:rFonts w:cstheme="minorHAnsi"/>
          <w:spacing w:val="-2"/>
        </w:rPr>
        <w:t>are</w:t>
      </w:r>
      <w:r w:rsidRPr="0069132B">
        <w:rPr>
          <w:rFonts w:cstheme="minorHAnsi"/>
          <w:spacing w:val="-2"/>
        </w:rPr>
        <w:t xml:space="preserve"> together</w:t>
      </w:r>
      <w:r w:rsidR="00420C3E">
        <w:rPr>
          <w:rFonts w:cstheme="minorHAnsi"/>
          <w:spacing w:val="-2"/>
        </w:rPr>
        <w:t xml:space="preserve"> come</w:t>
      </w:r>
    </w:p>
    <w:p w:rsidR="00BF1631" w:rsidRPr="00BF1631" w:rsidRDefault="00BF1631" w:rsidP="0069132B">
      <w:pPr>
        <w:spacing w:line="360" w:lineRule="auto"/>
        <w:ind w:left="720" w:hanging="720"/>
        <w:contextualSpacing/>
        <w:rPr>
          <w:rFonts w:cstheme="minorHAnsi"/>
          <w:spacing w:val="-2"/>
        </w:rPr>
      </w:pPr>
      <w:r w:rsidRPr="00BF1631">
        <w:rPr>
          <w:rFonts w:cstheme="minorHAnsi"/>
          <w:spacing w:val="-2"/>
        </w:rPr>
        <w:tab/>
        <w:t xml:space="preserve">`They have come together because of the worldly shame and great blame which our ancesters the Dardanian tribes live </w:t>
      </w:r>
      <w:r w:rsidR="0069132B">
        <w:rPr>
          <w:rFonts w:cstheme="minorHAnsi"/>
          <w:spacing w:val="-2"/>
        </w:rPr>
        <w:t>in.’ (Layamon, Caligula 226-230</w:t>
      </w:r>
      <w:r w:rsidRPr="00BF1631">
        <w:rPr>
          <w:rFonts w:cstheme="minorHAnsi"/>
          <w:spacing w:val="-2"/>
        </w:rPr>
        <w:t>)</w:t>
      </w:r>
    </w:p>
    <w:p w:rsidR="00BF1631" w:rsidRPr="00BF1631"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spacing w:val="-2"/>
        </w:rPr>
        <w:t xml:space="preserve">According to van Dam (1957: 6), this fronting occurs regularly in Old English. Once </w:t>
      </w:r>
      <w:r w:rsidRPr="00BF1631">
        <w:rPr>
          <w:rFonts w:cstheme="minorHAnsi"/>
          <w:i/>
          <w:iCs/>
          <w:spacing w:val="-2"/>
        </w:rPr>
        <w:t>for</w:t>
      </w:r>
      <w:r w:rsidRPr="00BF1631">
        <w:rPr>
          <w:rFonts w:cstheme="minorHAnsi"/>
          <w:spacing w:val="-2"/>
        </w:rPr>
        <w:t xml:space="preserve"> is ambiguous between being part of a fronted PP and being base generated in the CP, the language learner ends up reanalyzing the P(P) as C. </w:t>
      </w:r>
      <w:r w:rsidRPr="00BF1631">
        <w:rPr>
          <w:rFonts w:cstheme="minorHAnsi"/>
          <w:iCs/>
          <w:spacing w:val="-2"/>
        </w:rPr>
        <w:t xml:space="preserve">In Old and Middle English, </w:t>
      </w:r>
      <w:r w:rsidRPr="00BF1631">
        <w:rPr>
          <w:rFonts w:cstheme="minorHAnsi"/>
          <w:i/>
          <w:iCs/>
          <w:spacing w:val="-2"/>
        </w:rPr>
        <w:t>forðæm</w:t>
      </w:r>
      <w:r w:rsidRPr="00BF1631">
        <w:rPr>
          <w:rFonts w:cstheme="minorHAnsi"/>
          <w:spacing w:val="-2"/>
        </w:rPr>
        <w:t xml:space="preserve"> and its variants also f</w:t>
      </w:r>
      <w:r w:rsidR="00931630">
        <w:rPr>
          <w:rFonts w:cstheme="minorHAnsi"/>
          <w:spacing w:val="-2"/>
        </w:rPr>
        <w:t>unction as `because', as in (73</w:t>
      </w:r>
      <w:r w:rsidRPr="00BF1631">
        <w:rPr>
          <w:rFonts w:cstheme="minorHAnsi"/>
          <w:spacing w:val="-2"/>
        </w:rPr>
        <w:t>). This shows that what was originally a</w:t>
      </w:r>
      <w:r w:rsidR="00420C3E">
        <w:rPr>
          <w:rFonts w:cstheme="minorHAnsi"/>
          <w:spacing w:val="-2"/>
        </w:rPr>
        <w:t>n entire PP is functioning as C.</w:t>
      </w:r>
    </w:p>
    <w:p w:rsidR="00BF1631" w:rsidRPr="00BF1631" w:rsidRDefault="00BF1631" w:rsidP="00BF1631">
      <w:pPr>
        <w:spacing w:line="360" w:lineRule="auto"/>
        <w:contextualSpacing/>
        <w:rPr>
          <w:rFonts w:cstheme="minorHAnsi"/>
          <w:spacing w:val="-2"/>
        </w:rPr>
      </w:pPr>
    </w:p>
    <w:p w:rsidR="00BF1631" w:rsidRPr="00BF1631" w:rsidRDefault="00931630" w:rsidP="0069132B">
      <w:pPr>
        <w:spacing w:line="360" w:lineRule="auto"/>
        <w:ind w:left="720" w:hanging="720"/>
        <w:contextualSpacing/>
        <w:rPr>
          <w:rFonts w:cstheme="minorHAnsi"/>
          <w:spacing w:val="-2"/>
        </w:rPr>
      </w:pPr>
      <w:r>
        <w:rPr>
          <w:rFonts w:cstheme="minorHAnsi"/>
          <w:spacing w:val="-2"/>
        </w:rPr>
        <w:t>(73</w:t>
      </w:r>
      <w:r w:rsidR="00BF1631" w:rsidRPr="00BF1631">
        <w:rPr>
          <w:rFonts w:cstheme="minorHAnsi"/>
          <w:spacing w:val="-2"/>
        </w:rPr>
        <w:t>)</w:t>
      </w:r>
      <w:r w:rsidR="00BF1631" w:rsidRPr="00BF1631">
        <w:rPr>
          <w:rFonts w:cstheme="minorHAnsi"/>
          <w:spacing w:val="-2"/>
        </w:rPr>
        <w:tab/>
      </w:r>
      <w:r w:rsidR="00BF1631" w:rsidRPr="00420C3E">
        <w:rPr>
          <w:rFonts w:cstheme="minorHAnsi"/>
          <w:i/>
          <w:spacing w:val="-2"/>
        </w:rPr>
        <w:t xml:space="preserve">Theodorus archiepiscopus hine gehalgode on Eoferwic þam forman Eastordæge to biscope to Hagustaldesham. </w:t>
      </w:r>
      <w:r w:rsidR="00BF1631" w:rsidRPr="00420C3E">
        <w:rPr>
          <w:rFonts w:cstheme="minorHAnsi"/>
          <w:b/>
          <w:i/>
          <w:iCs/>
          <w:spacing w:val="-2"/>
        </w:rPr>
        <w:t xml:space="preserve">forþam </w:t>
      </w:r>
      <w:r w:rsidR="00BF1631" w:rsidRPr="00420C3E">
        <w:rPr>
          <w:rFonts w:cstheme="minorHAnsi"/>
          <w:i/>
          <w:iCs/>
          <w:spacing w:val="-2"/>
        </w:rPr>
        <w:t>Trumbriht wæs adon of þam biscopdome</w:t>
      </w:r>
      <w:r w:rsidR="00420C3E" w:rsidRPr="00420C3E">
        <w:rPr>
          <w:rFonts w:cstheme="minorHAnsi"/>
          <w:i/>
          <w:iCs/>
          <w:spacing w:val="-2"/>
        </w:rPr>
        <w:t>.</w:t>
      </w:r>
    </w:p>
    <w:p w:rsidR="00BF1631" w:rsidRPr="00BF1631" w:rsidRDefault="00BF1631" w:rsidP="0069132B">
      <w:pPr>
        <w:spacing w:line="360" w:lineRule="auto"/>
        <w:ind w:left="720" w:hanging="720"/>
        <w:contextualSpacing/>
        <w:rPr>
          <w:rFonts w:cstheme="minorHAnsi"/>
          <w:spacing w:val="-2"/>
        </w:rPr>
      </w:pPr>
      <w:r w:rsidRPr="00BF1631">
        <w:rPr>
          <w:rFonts w:cstheme="minorHAnsi"/>
          <w:spacing w:val="-2"/>
        </w:rPr>
        <w:tab/>
        <w:t>`Archbishop Theodorus hallowed him at York on easter to bishop of Hexham, because Trumbyrht had been deprived of his biscopric.' (</w:t>
      </w:r>
      <w:r w:rsidR="00420C3E">
        <w:rPr>
          <w:rFonts w:cstheme="minorHAnsi"/>
          <w:i/>
          <w:spacing w:val="-2"/>
        </w:rPr>
        <w:t xml:space="preserve">Peterborough Chronicle, </w:t>
      </w:r>
      <w:r w:rsidRPr="00BF1631">
        <w:rPr>
          <w:rFonts w:cstheme="minorHAnsi"/>
          <w:spacing w:val="-2"/>
        </w:rPr>
        <w:t>anno 685)</w:t>
      </w:r>
    </w:p>
    <w:p w:rsidR="00BF1631" w:rsidRPr="00BF1631" w:rsidRDefault="00BF1631" w:rsidP="00BF1631">
      <w:pPr>
        <w:spacing w:line="360" w:lineRule="auto"/>
        <w:contextualSpacing/>
        <w:rPr>
          <w:rFonts w:cstheme="minorHAnsi"/>
          <w:spacing w:val="-2"/>
        </w:rPr>
      </w:pPr>
    </w:p>
    <w:p w:rsidR="00BF1631" w:rsidRPr="00A300AC" w:rsidRDefault="00BF1631" w:rsidP="00BF1631">
      <w:pPr>
        <w:spacing w:line="360" w:lineRule="auto"/>
        <w:contextualSpacing/>
        <w:rPr>
          <w:rFonts w:cstheme="minorHAnsi"/>
          <w:i/>
          <w:spacing w:val="-2"/>
        </w:rPr>
      </w:pPr>
      <w:r w:rsidRPr="00BF1631">
        <w:rPr>
          <w:rFonts w:cstheme="minorHAnsi"/>
          <w:spacing w:val="-2"/>
        </w:rPr>
        <w:t xml:space="preserve">Table </w:t>
      </w:r>
      <w:r w:rsidR="00420C3E">
        <w:rPr>
          <w:rFonts w:cstheme="minorHAnsi"/>
          <w:spacing w:val="-2"/>
        </w:rPr>
        <w:t>6.3</w:t>
      </w:r>
      <w:r w:rsidRPr="00BF1631">
        <w:rPr>
          <w:rFonts w:cstheme="minorHAnsi"/>
          <w:spacing w:val="-2"/>
        </w:rPr>
        <w:t xml:space="preserve"> shows the early and late</w:t>
      </w:r>
      <w:r w:rsidR="005B3513">
        <w:rPr>
          <w:rFonts w:cstheme="minorHAnsi"/>
          <w:spacing w:val="-2"/>
        </w:rPr>
        <w:t>r</w:t>
      </w:r>
      <w:r w:rsidRPr="00BF1631">
        <w:rPr>
          <w:rFonts w:cstheme="minorHAnsi"/>
          <w:spacing w:val="-2"/>
        </w:rPr>
        <w:t xml:space="preserve"> situati</w:t>
      </w:r>
      <w:r w:rsidR="005B3513">
        <w:rPr>
          <w:rFonts w:cstheme="minorHAnsi"/>
          <w:spacing w:val="-2"/>
        </w:rPr>
        <w:t xml:space="preserve">on. </w:t>
      </w:r>
      <w:r w:rsidR="00A300AC">
        <w:rPr>
          <w:rFonts w:cstheme="minorHAnsi"/>
          <w:spacing w:val="-2"/>
        </w:rPr>
        <w:t xml:space="preserve">Because </w:t>
      </w:r>
      <w:r w:rsidR="00A300AC">
        <w:rPr>
          <w:rFonts w:cstheme="minorHAnsi"/>
          <w:i/>
          <w:spacing w:val="-2"/>
        </w:rPr>
        <w:t xml:space="preserve">for </w:t>
      </w:r>
      <w:r w:rsidR="00A300AC">
        <w:rPr>
          <w:rFonts w:cstheme="minorHAnsi"/>
          <w:spacing w:val="-2"/>
        </w:rPr>
        <w:t xml:space="preserve">is not frequent in the Chronicle I used with </w:t>
      </w:r>
      <w:r w:rsidR="00A300AC">
        <w:rPr>
          <w:rFonts w:cstheme="minorHAnsi"/>
          <w:i/>
          <w:spacing w:val="-2"/>
        </w:rPr>
        <w:t xml:space="preserve">after, </w:t>
      </w:r>
      <w:r w:rsidR="00A300AC">
        <w:rPr>
          <w:rFonts w:cstheme="minorHAnsi"/>
          <w:spacing w:val="-2"/>
        </w:rPr>
        <w:t xml:space="preserve">I have used the </w:t>
      </w:r>
      <w:r w:rsidR="00A300AC">
        <w:rPr>
          <w:rFonts w:cstheme="minorHAnsi"/>
          <w:i/>
          <w:spacing w:val="-2"/>
        </w:rPr>
        <w:t>Peterborough Chronicle</w:t>
      </w:r>
      <w:r w:rsidR="00A300AC">
        <w:rPr>
          <w:rFonts w:cstheme="minorHAnsi"/>
          <w:spacing w:val="-2"/>
        </w:rPr>
        <w:t xml:space="preserve"> for the later stage. </w:t>
      </w:r>
      <w:r w:rsidR="005B3513">
        <w:rPr>
          <w:rFonts w:cstheme="minorHAnsi"/>
          <w:spacing w:val="-2"/>
        </w:rPr>
        <w:t xml:space="preserve">Different from the situation with </w:t>
      </w:r>
      <w:r w:rsidR="005B3513">
        <w:rPr>
          <w:rFonts w:cstheme="minorHAnsi"/>
          <w:i/>
          <w:spacing w:val="-2"/>
        </w:rPr>
        <w:t xml:space="preserve">after </w:t>
      </w:r>
      <w:r w:rsidR="005B3513">
        <w:rPr>
          <w:rFonts w:cstheme="minorHAnsi"/>
          <w:spacing w:val="-2"/>
        </w:rPr>
        <w:t>(cf. Table 6.1) is that fronting and demonstrative objects already occur in Beowulf</w:t>
      </w:r>
      <w:r w:rsidR="00A300AC">
        <w:rPr>
          <w:rFonts w:cstheme="minorHAnsi"/>
          <w:spacing w:val="-2"/>
        </w:rPr>
        <w:t xml:space="preserve">; the use as complementizer is more advanced in later Old English with </w:t>
      </w:r>
      <w:r w:rsidR="00A300AC">
        <w:rPr>
          <w:rFonts w:cstheme="minorHAnsi"/>
          <w:i/>
          <w:spacing w:val="-2"/>
        </w:rPr>
        <w:t xml:space="preserve">for </w:t>
      </w:r>
      <w:r w:rsidR="00F426AE">
        <w:rPr>
          <w:rFonts w:cstheme="minorHAnsi"/>
          <w:spacing w:val="-2"/>
        </w:rPr>
        <w:t>in comparis</w:t>
      </w:r>
      <w:r w:rsidR="00A300AC">
        <w:rPr>
          <w:rFonts w:cstheme="minorHAnsi"/>
          <w:spacing w:val="-2"/>
        </w:rPr>
        <w:t xml:space="preserve">on to </w:t>
      </w:r>
      <w:r w:rsidR="00A300AC">
        <w:rPr>
          <w:rFonts w:cstheme="minorHAnsi"/>
          <w:i/>
          <w:spacing w:val="-2"/>
        </w:rPr>
        <w:t>after.</w:t>
      </w:r>
    </w:p>
    <w:p w:rsidR="00BF1631" w:rsidRPr="00BF1631" w:rsidRDefault="00BF1631" w:rsidP="00BF1631">
      <w:pPr>
        <w:spacing w:line="360" w:lineRule="auto"/>
        <w:contextualSpacing/>
        <w:rPr>
          <w:rFonts w:cstheme="minorHAnsi"/>
          <w:spacing w:val="-2"/>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555"/>
      </w:tblGrid>
      <w:tr w:rsidR="00BF1631" w:rsidRPr="00BF1631" w:rsidTr="005B3513">
        <w:tc>
          <w:tcPr>
            <w:tcW w:w="7555" w:type="dxa"/>
          </w:tcPr>
          <w:p w:rsidR="00BF1631" w:rsidRPr="0069132B" w:rsidRDefault="00BF1631" w:rsidP="0069132B">
            <w:pPr>
              <w:spacing w:line="240" w:lineRule="auto"/>
              <w:contextualSpacing/>
              <w:rPr>
                <w:rFonts w:cstheme="minorHAnsi"/>
                <w:i/>
                <w:spacing w:val="-2"/>
              </w:rPr>
            </w:pPr>
            <w:r w:rsidRPr="00BF1631">
              <w:rPr>
                <w:rFonts w:cstheme="minorHAnsi"/>
                <w:spacing w:val="-2"/>
              </w:rPr>
              <w:tab/>
            </w:r>
            <w:r w:rsidRPr="00BF1631">
              <w:rPr>
                <w:rFonts w:cstheme="minorHAnsi"/>
                <w:spacing w:val="-2"/>
              </w:rPr>
              <w:tab/>
            </w:r>
            <w:r w:rsidRPr="00BF1631">
              <w:rPr>
                <w:rFonts w:cstheme="minorHAnsi"/>
                <w:spacing w:val="-2"/>
              </w:rPr>
              <w:tab/>
            </w:r>
            <w:r w:rsidRPr="0069132B">
              <w:rPr>
                <w:rFonts w:cstheme="minorHAnsi"/>
                <w:i/>
                <w:spacing w:val="-2"/>
              </w:rPr>
              <w:t>Beowulf</w:t>
            </w:r>
            <w:r w:rsidRPr="0069132B">
              <w:rPr>
                <w:rFonts w:cstheme="minorHAnsi"/>
                <w:i/>
                <w:spacing w:val="-2"/>
              </w:rPr>
              <w:tab/>
            </w:r>
            <w:r w:rsidRPr="0069132B">
              <w:rPr>
                <w:rFonts w:cstheme="minorHAnsi"/>
                <w:i/>
                <w:spacing w:val="-2"/>
              </w:rPr>
              <w:tab/>
            </w:r>
            <w:r w:rsidRPr="0069132B">
              <w:rPr>
                <w:rFonts w:cstheme="minorHAnsi"/>
                <w:i/>
                <w:spacing w:val="-2"/>
              </w:rPr>
              <w:tab/>
            </w:r>
            <w:r w:rsidR="0069132B" w:rsidRPr="0069132B">
              <w:rPr>
                <w:rFonts w:cstheme="minorHAnsi"/>
                <w:i/>
                <w:spacing w:val="-2"/>
              </w:rPr>
              <w:tab/>
            </w:r>
            <w:r w:rsidR="005B3513">
              <w:rPr>
                <w:rFonts w:cstheme="minorHAnsi"/>
                <w:i/>
                <w:spacing w:val="-2"/>
              </w:rPr>
              <w:t>Peterborough Chronicle</w:t>
            </w:r>
          </w:p>
          <w:p w:rsidR="00BF1631" w:rsidRPr="00BF1631" w:rsidRDefault="00BF1631" w:rsidP="0069132B">
            <w:pPr>
              <w:spacing w:line="240" w:lineRule="auto"/>
              <w:contextualSpacing/>
              <w:rPr>
                <w:rFonts w:cstheme="minorHAnsi"/>
                <w:spacing w:val="-2"/>
              </w:rPr>
            </w:pPr>
            <w:r w:rsidRPr="00BF1631">
              <w:rPr>
                <w:rFonts w:cstheme="minorHAnsi"/>
                <w:spacing w:val="-2"/>
              </w:rPr>
              <w:t xml:space="preserve">Dem objects and </w:t>
            </w:r>
            <w:r w:rsidRPr="00BF1631">
              <w:rPr>
                <w:rFonts w:cstheme="minorHAnsi"/>
                <w:spacing w:val="-2"/>
              </w:rPr>
              <w:tab/>
            </w:r>
          </w:p>
          <w:p w:rsidR="00BF1631" w:rsidRPr="00BF1631" w:rsidRDefault="00BF1631" w:rsidP="0069132B">
            <w:pPr>
              <w:spacing w:line="240" w:lineRule="auto"/>
              <w:contextualSpacing/>
              <w:rPr>
                <w:rFonts w:cstheme="minorHAnsi"/>
                <w:spacing w:val="-2"/>
              </w:rPr>
            </w:pPr>
            <w:r w:rsidRPr="00BF1631">
              <w:rPr>
                <w:rFonts w:cstheme="minorHAnsi"/>
                <w:spacing w:val="-2"/>
              </w:rPr>
              <w:tab/>
            </w:r>
            <w:r w:rsidRPr="00BF1631">
              <w:rPr>
                <w:rFonts w:cstheme="minorHAnsi"/>
                <w:i/>
                <w:spacing w:val="-2"/>
              </w:rPr>
              <w:t>forðan</w:t>
            </w:r>
            <w:r w:rsidRPr="00BF1631">
              <w:rPr>
                <w:rFonts w:cstheme="minorHAnsi"/>
                <w:i/>
                <w:spacing w:val="-2"/>
              </w:rPr>
              <w:tab/>
            </w:r>
            <w:r w:rsidRPr="00BF1631">
              <w:rPr>
                <w:rFonts w:cstheme="minorHAnsi"/>
                <w:spacing w:val="-2"/>
              </w:rPr>
              <w:tab/>
              <w:t>16/54 =30%</w:t>
            </w:r>
            <w:r w:rsidRPr="00BF1631">
              <w:rPr>
                <w:rFonts w:cstheme="minorHAnsi"/>
                <w:spacing w:val="-2"/>
              </w:rPr>
              <w:tab/>
            </w:r>
            <w:r w:rsidRPr="00BF1631">
              <w:rPr>
                <w:rFonts w:cstheme="minorHAnsi"/>
                <w:spacing w:val="-2"/>
              </w:rPr>
              <w:tab/>
            </w:r>
            <w:r w:rsidRPr="00BF1631">
              <w:rPr>
                <w:rFonts w:cstheme="minorHAnsi"/>
                <w:spacing w:val="-2"/>
              </w:rPr>
              <w:tab/>
              <w:t>67/150 =45%</w:t>
            </w:r>
          </w:p>
          <w:p w:rsidR="00BF1631" w:rsidRPr="0069132B" w:rsidRDefault="00BF1631" w:rsidP="0069132B">
            <w:pPr>
              <w:spacing w:line="240" w:lineRule="auto"/>
              <w:contextualSpacing/>
              <w:rPr>
                <w:rFonts w:cstheme="minorHAnsi"/>
                <w:spacing w:val="-2"/>
                <w:u w:val="single"/>
              </w:rPr>
            </w:pPr>
            <w:r w:rsidRPr="0069132B">
              <w:rPr>
                <w:rFonts w:cstheme="minorHAnsi"/>
                <w:spacing w:val="-2"/>
                <w:u w:val="single"/>
              </w:rPr>
              <w:t>Fro</w:t>
            </w:r>
            <w:r w:rsidR="0069132B">
              <w:rPr>
                <w:rFonts w:cstheme="minorHAnsi"/>
                <w:spacing w:val="-2"/>
                <w:u w:val="single"/>
              </w:rPr>
              <w:t>nting</w:t>
            </w:r>
            <w:r w:rsidR="0069132B">
              <w:rPr>
                <w:rFonts w:cstheme="minorHAnsi"/>
                <w:spacing w:val="-2"/>
                <w:u w:val="single"/>
              </w:rPr>
              <w:tab/>
            </w:r>
            <w:r w:rsidR="0069132B">
              <w:rPr>
                <w:rFonts w:cstheme="minorHAnsi"/>
                <w:spacing w:val="-2"/>
                <w:u w:val="single"/>
              </w:rPr>
              <w:tab/>
              <w:t>18/54 =33%</w:t>
            </w:r>
            <w:r w:rsidR="0069132B">
              <w:rPr>
                <w:rFonts w:cstheme="minorHAnsi"/>
                <w:spacing w:val="-2"/>
                <w:u w:val="single"/>
              </w:rPr>
              <w:tab/>
            </w:r>
            <w:r w:rsidR="0069132B">
              <w:rPr>
                <w:rFonts w:cstheme="minorHAnsi"/>
                <w:spacing w:val="-2"/>
                <w:u w:val="single"/>
              </w:rPr>
              <w:tab/>
            </w:r>
            <w:r w:rsidR="0069132B">
              <w:rPr>
                <w:rFonts w:cstheme="minorHAnsi"/>
                <w:spacing w:val="-2"/>
                <w:u w:val="single"/>
              </w:rPr>
              <w:tab/>
              <w:t>80/150 =53%</w:t>
            </w:r>
            <w:r w:rsidR="0069132B">
              <w:rPr>
                <w:rFonts w:cstheme="minorHAnsi"/>
                <w:spacing w:val="-2"/>
              </w:rPr>
              <w:tab/>
            </w:r>
            <w:r w:rsidR="0069132B">
              <w:rPr>
                <w:rFonts w:cstheme="minorHAnsi"/>
                <w:spacing w:val="-2"/>
              </w:rPr>
              <w:softHyphen/>
            </w:r>
            <w:r w:rsidR="0069132B">
              <w:rPr>
                <w:rFonts w:cstheme="minorHAnsi"/>
                <w:spacing w:val="-2"/>
              </w:rPr>
              <w:softHyphen/>
            </w:r>
            <w:r w:rsidR="0069132B">
              <w:rPr>
                <w:rFonts w:cstheme="minorHAnsi"/>
                <w:spacing w:val="-2"/>
              </w:rPr>
              <w:softHyphen/>
            </w:r>
            <w:r w:rsidR="0069132B">
              <w:rPr>
                <w:rFonts w:cstheme="minorHAnsi"/>
                <w:spacing w:val="-2"/>
              </w:rPr>
              <w:softHyphen/>
            </w:r>
            <w:r w:rsidR="0069132B">
              <w:rPr>
                <w:rFonts w:cstheme="minorHAnsi"/>
                <w:spacing w:val="-2"/>
              </w:rPr>
              <w:softHyphen/>
            </w:r>
            <w:r w:rsidR="0069132B">
              <w:rPr>
                <w:rFonts w:cstheme="minorHAnsi"/>
                <w:spacing w:val="-2"/>
              </w:rPr>
              <w:softHyphen/>
            </w:r>
            <w:r w:rsidR="0069132B">
              <w:rPr>
                <w:rFonts w:cstheme="minorHAnsi"/>
                <w:spacing w:val="-2"/>
              </w:rPr>
              <w:softHyphen/>
            </w:r>
            <w:r w:rsidR="0069132B">
              <w:rPr>
                <w:rFonts w:cstheme="minorHAnsi"/>
                <w:spacing w:val="-2"/>
              </w:rPr>
              <w:softHyphen/>
            </w:r>
            <w:r w:rsidR="0069132B">
              <w:rPr>
                <w:rFonts w:cstheme="minorHAnsi"/>
                <w:spacing w:val="-2"/>
              </w:rPr>
              <w:softHyphen/>
            </w:r>
            <w:r w:rsidR="0069132B">
              <w:rPr>
                <w:rFonts w:cstheme="minorHAnsi"/>
                <w:spacing w:val="-2"/>
              </w:rPr>
              <w:softHyphen/>
            </w:r>
            <w:r w:rsidR="0069132B">
              <w:rPr>
                <w:rFonts w:cstheme="minorHAnsi"/>
                <w:spacing w:val="-2"/>
              </w:rPr>
              <w:softHyphen/>
            </w:r>
            <w:r w:rsidR="0069132B">
              <w:rPr>
                <w:rFonts w:cstheme="minorHAnsi"/>
                <w:spacing w:val="-2"/>
              </w:rPr>
              <w:softHyphen/>
            </w:r>
            <w:r w:rsidR="0069132B">
              <w:rPr>
                <w:rFonts w:cstheme="minorHAnsi"/>
                <w:spacing w:val="-2"/>
              </w:rPr>
              <w:softHyphen/>
            </w:r>
          </w:p>
          <w:p w:rsidR="00BF1631" w:rsidRPr="00BF1631" w:rsidRDefault="00BF1631" w:rsidP="0069132B">
            <w:pPr>
              <w:spacing w:line="240" w:lineRule="auto"/>
              <w:contextualSpacing/>
              <w:rPr>
                <w:rFonts w:cstheme="minorHAnsi"/>
                <w:spacing w:val="-2"/>
              </w:rPr>
            </w:pPr>
            <w:r w:rsidRPr="00BF1631">
              <w:rPr>
                <w:rFonts w:cstheme="minorHAnsi"/>
                <w:spacing w:val="-2"/>
              </w:rPr>
              <w:t xml:space="preserve">Total </w:t>
            </w:r>
            <w:r w:rsidRPr="00BF1631">
              <w:rPr>
                <w:rFonts w:cstheme="minorHAnsi"/>
                <w:i/>
                <w:spacing w:val="-2"/>
              </w:rPr>
              <w:t>for(ðan)</w:t>
            </w:r>
            <w:r w:rsidRPr="00BF1631">
              <w:rPr>
                <w:rFonts w:cstheme="minorHAnsi"/>
                <w:spacing w:val="-2"/>
              </w:rPr>
              <w:t xml:space="preserve"> as PP</w:t>
            </w:r>
            <w:r w:rsidRPr="00BF1631">
              <w:rPr>
                <w:rFonts w:cstheme="minorHAnsi"/>
                <w:i/>
                <w:spacing w:val="-2"/>
              </w:rPr>
              <w:tab/>
            </w:r>
            <w:r w:rsidRPr="00BF1631">
              <w:rPr>
                <w:rFonts w:cstheme="minorHAnsi"/>
                <w:spacing w:val="-2"/>
              </w:rPr>
              <w:t>54</w:t>
            </w:r>
            <w:r w:rsidRPr="00BF1631">
              <w:rPr>
                <w:rFonts w:cstheme="minorHAnsi"/>
                <w:spacing w:val="-2"/>
              </w:rPr>
              <w:tab/>
            </w:r>
            <w:r w:rsidRPr="00BF1631">
              <w:rPr>
                <w:rFonts w:cstheme="minorHAnsi"/>
                <w:spacing w:val="-2"/>
              </w:rPr>
              <w:tab/>
            </w:r>
            <w:r w:rsidRPr="00BF1631">
              <w:rPr>
                <w:rFonts w:cstheme="minorHAnsi"/>
                <w:spacing w:val="-2"/>
              </w:rPr>
              <w:tab/>
            </w:r>
            <w:r w:rsidRPr="00BF1631">
              <w:rPr>
                <w:rFonts w:cstheme="minorHAnsi"/>
                <w:spacing w:val="-2"/>
              </w:rPr>
              <w:tab/>
              <w:t>150</w:t>
            </w:r>
          </w:p>
          <w:p w:rsidR="00BF1631" w:rsidRPr="00BF1631" w:rsidRDefault="00BF1631" w:rsidP="0069132B">
            <w:pPr>
              <w:spacing w:line="240" w:lineRule="auto"/>
              <w:contextualSpacing/>
              <w:rPr>
                <w:rFonts w:cstheme="minorHAnsi"/>
                <w:spacing w:val="-2"/>
              </w:rPr>
            </w:pPr>
          </w:p>
          <w:p w:rsidR="00BF1631" w:rsidRPr="0069132B" w:rsidRDefault="00BF1631" w:rsidP="0069132B">
            <w:pPr>
              <w:spacing w:line="240" w:lineRule="auto"/>
              <w:contextualSpacing/>
              <w:rPr>
                <w:rFonts w:cstheme="minorHAnsi"/>
                <w:spacing w:val="-2"/>
                <w:u w:val="single"/>
              </w:rPr>
            </w:pPr>
            <w:r w:rsidRPr="0069132B">
              <w:rPr>
                <w:rFonts w:cstheme="minorHAnsi"/>
                <w:spacing w:val="-2"/>
                <w:u w:val="single"/>
              </w:rPr>
              <w:t>C</w:t>
            </w:r>
            <w:r w:rsidRPr="0069132B">
              <w:rPr>
                <w:rFonts w:cstheme="minorHAnsi"/>
                <w:spacing w:val="-2"/>
                <w:u w:val="single"/>
              </w:rPr>
              <w:tab/>
            </w:r>
            <w:r w:rsidRPr="0069132B">
              <w:rPr>
                <w:rFonts w:cstheme="minorHAnsi"/>
                <w:spacing w:val="-2"/>
                <w:u w:val="single"/>
              </w:rPr>
              <w:tab/>
            </w:r>
            <w:r w:rsidRPr="0069132B">
              <w:rPr>
                <w:rFonts w:cstheme="minorHAnsi"/>
                <w:spacing w:val="-2"/>
                <w:u w:val="single"/>
              </w:rPr>
              <w:tab/>
              <w:t>0</w:t>
            </w:r>
            <w:r w:rsidRPr="0069132B">
              <w:rPr>
                <w:rFonts w:cstheme="minorHAnsi"/>
                <w:spacing w:val="-2"/>
                <w:u w:val="single"/>
              </w:rPr>
              <w:tab/>
            </w:r>
            <w:r w:rsidRPr="0069132B">
              <w:rPr>
                <w:rFonts w:cstheme="minorHAnsi"/>
                <w:spacing w:val="-2"/>
                <w:u w:val="single"/>
              </w:rPr>
              <w:tab/>
            </w:r>
            <w:r w:rsidRPr="0069132B">
              <w:rPr>
                <w:rFonts w:cstheme="minorHAnsi"/>
                <w:spacing w:val="-2"/>
                <w:u w:val="single"/>
              </w:rPr>
              <w:tab/>
            </w:r>
            <w:r w:rsidRPr="0069132B">
              <w:rPr>
                <w:rFonts w:cstheme="minorHAnsi"/>
                <w:spacing w:val="-2"/>
                <w:u w:val="single"/>
              </w:rPr>
              <w:tab/>
              <w:t>16</w:t>
            </w:r>
          </w:p>
          <w:p w:rsidR="0069132B" w:rsidRPr="00BF1631" w:rsidRDefault="00BF1631" w:rsidP="0069132B">
            <w:pPr>
              <w:spacing w:line="240" w:lineRule="auto"/>
              <w:contextualSpacing/>
              <w:rPr>
                <w:rFonts w:cstheme="minorHAnsi"/>
                <w:spacing w:val="-2"/>
              </w:rPr>
            </w:pPr>
            <w:r w:rsidRPr="00BF1631">
              <w:rPr>
                <w:rFonts w:cstheme="minorHAnsi"/>
                <w:spacing w:val="-2"/>
              </w:rPr>
              <w:t xml:space="preserve">Total </w:t>
            </w:r>
            <w:r w:rsidRPr="00BF1631">
              <w:rPr>
                <w:rFonts w:cstheme="minorHAnsi"/>
                <w:i/>
                <w:spacing w:val="-2"/>
              </w:rPr>
              <w:t>for(ðan)</w:t>
            </w:r>
            <w:r w:rsidRPr="00BF1631">
              <w:rPr>
                <w:rFonts w:cstheme="minorHAnsi"/>
                <w:spacing w:val="-2"/>
              </w:rPr>
              <w:tab/>
            </w:r>
            <w:r w:rsidRPr="00BF1631">
              <w:rPr>
                <w:rFonts w:cstheme="minorHAnsi"/>
                <w:spacing w:val="-2"/>
              </w:rPr>
              <w:tab/>
              <w:t>54</w:t>
            </w:r>
            <w:r w:rsidRPr="00BF1631">
              <w:rPr>
                <w:rFonts w:cstheme="minorHAnsi"/>
                <w:spacing w:val="-2"/>
              </w:rPr>
              <w:tab/>
            </w:r>
            <w:r w:rsidRPr="00BF1631">
              <w:rPr>
                <w:rFonts w:cstheme="minorHAnsi"/>
                <w:spacing w:val="-2"/>
              </w:rPr>
              <w:tab/>
            </w:r>
            <w:r w:rsidRPr="00BF1631">
              <w:rPr>
                <w:rFonts w:cstheme="minorHAnsi"/>
                <w:spacing w:val="-2"/>
              </w:rPr>
              <w:tab/>
            </w:r>
            <w:r w:rsidRPr="00BF1631">
              <w:rPr>
                <w:rFonts w:cstheme="minorHAnsi"/>
                <w:spacing w:val="-2"/>
              </w:rPr>
              <w:tab/>
              <w:t>166</w:t>
            </w:r>
          </w:p>
        </w:tc>
      </w:tr>
    </w:tbl>
    <w:p w:rsidR="00BF1631" w:rsidRPr="00BF1631" w:rsidRDefault="005B3513" w:rsidP="00BF1631">
      <w:pPr>
        <w:spacing w:line="360" w:lineRule="auto"/>
        <w:contextualSpacing/>
        <w:rPr>
          <w:rFonts w:cstheme="minorHAnsi"/>
          <w:spacing w:val="-2"/>
        </w:rPr>
      </w:pPr>
      <w:r>
        <w:rPr>
          <w:rFonts w:cstheme="minorHAnsi"/>
          <w:spacing w:val="-2"/>
        </w:rPr>
        <w:t>Table 6.3</w:t>
      </w:r>
      <w:r w:rsidR="00BF1631" w:rsidRPr="00BF1631">
        <w:rPr>
          <w:rFonts w:cstheme="minorHAnsi"/>
          <w:spacing w:val="-2"/>
        </w:rPr>
        <w:t xml:space="preserve">. </w:t>
      </w:r>
      <w:r w:rsidR="00BF1631" w:rsidRPr="00BF1631">
        <w:rPr>
          <w:rFonts w:cstheme="minorHAnsi"/>
          <w:spacing w:val="-2"/>
        </w:rPr>
        <w:tab/>
        <w:t xml:space="preserve">Numbers and percentages of demonstrative objects (Dem) with </w:t>
      </w:r>
      <w:r w:rsidR="00BF1631" w:rsidRPr="00BF1631">
        <w:rPr>
          <w:rFonts w:cstheme="minorHAnsi"/>
          <w:i/>
          <w:spacing w:val="-2"/>
        </w:rPr>
        <w:t>for</w:t>
      </w:r>
      <w:r w:rsidR="00BF1631" w:rsidRPr="00BF1631">
        <w:rPr>
          <w:rFonts w:cstheme="minorHAnsi"/>
          <w:spacing w:val="-2"/>
        </w:rPr>
        <w:t xml:space="preserve"> and fronting.</w:t>
      </w:r>
    </w:p>
    <w:p w:rsidR="00BF1631" w:rsidRPr="00BF1631"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spacing w:val="-2"/>
        </w:rPr>
        <w:lastRenderedPageBreak/>
        <w:t xml:space="preserve">The earliest instance of </w:t>
      </w:r>
      <w:r w:rsidRPr="00BF1631">
        <w:rPr>
          <w:rFonts w:cstheme="minorHAnsi"/>
          <w:i/>
          <w:iCs/>
          <w:spacing w:val="-2"/>
        </w:rPr>
        <w:t>for</w:t>
      </w:r>
      <w:r w:rsidRPr="00BF1631">
        <w:rPr>
          <w:rFonts w:cstheme="minorHAnsi"/>
          <w:spacing w:val="-2"/>
        </w:rPr>
        <w:t xml:space="preserve"> as a finite complementizer in English seems to be in the</w:t>
      </w:r>
      <w:r w:rsidR="00A300AC">
        <w:rPr>
          <w:rFonts w:cstheme="minorHAnsi"/>
          <w:spacing w:val="-2"/>
        </w:rPr>
        <w:t xml:space="preserve"> </w:t>
      </w:r>
      <w:r w:rsidR="00A300AC">
        <w:rPr>
          <w:rFonts w:cstheme="minorHAnsi"/>
          <w:i/>
          <w:spacing w:val="-2"/>
        </w:rPr>
        <w:t>Peterborough Chronicle</w:t>
      </w:r>
      <w:r w:rsidR="00DE01C8">
        <w:rPr>
          <w:rFonts w:cstheme="minorHAnsi"/>
          <w:i/>
          <w:spacing w:val="-2"/>
        </w:rPr>
        <w:t xml:space="preserve"> </w:t>
      </w:r>
      <w:r w:rsidRPr="00BF1631">
        <w:rPr>
          <w:rFonts w:cstheme="minorHAnsi"/>
          <w:spacing w:val="-2"/>
        </w:rPr>
        <w:t>and is from the ent</w:t>
      </w:r>
      <w:r w:rsidR="00D907F2">
        <w:rPr>
          <w:rFonts w:cstheme="minorHAnsi"/>
          <w:spacing w:val="-2"/>
        </w:rPr>
        <w:t>ry for the year 1135, as in (74</w:t>
      </w:r>
      <w:r w:rsidRPr="00BF1631">
        <w:rPr>
          <w:rFonts w:cstheme="minorHAnsi"/>
          <w:spacing w:val="-2"/>
        </w:rPr>
        <w:t>). There are two other</w:t>
      </w:r>
      <w:r w:rsidR="00DE01C8">
        <w:rPr>
          <w:rFonts w:cstheme="minorHAnsi"/>
          <w:spacing w:val="-2"/>
        </w:rPr>
        <w:t xml:space="preserve"> example</w:t>
      </w:r>
      <w:r w:rsidRPr="00BF1631">
        <w:rPr>
          <w:rFonts w:cstheme="minorHAnsi"/>
          <w:spacing w:val="-2"/>
        </w:rPr>
        <w:t>s from the entry f</w:t>
      </w:r>
      <w:r w:rsidR="00A300AC">
        <w:rPr>
          <w:rFonts w:cstheme="minorHAnsi"/>
          <w:spacing w:val="-2"/>
        </w:rPr>
        <w:t>or 1135, given</w:t>
      </w:r>
      <w:r w:rsidR="00D907F2">
        <w:rPr>
          <w:rFonts w:cstheme="minorHAnsi"/>
          <w:spacing w:val="-2"/>
        </w:rPr>
        <w:t xml:space="preserve"> in (75</w:t>
      </w:r>
      <w:r w:rsidR="00F426AE">
        <w:rPr>
          <w:rFonts w:cstheme="minorHAnsi"/>
          <w:spacing w:val="-2"/>
        </w:rPr>
        <w:t>) and (</w:t>
      </w:r>
      <w:r w:rsidR="00D907F2">
        <w:rPr>
          <w:rFonts w:cstheme="minorHAnsi"/>
          <w:spacing w:val="-2"/>
        </w:rPr>
        <w:t>76</w:t>
      </w:r>
      <w:r w:rsidR="00F426AE">
        <w:rPr>
          <w:rFonts w:cstheme="minorHAnsi"/>
          <w:spacing w:val="-2"/>
        </w:rPr>
        <w:t>).</w:t>
      </w:r>
      <w:r w:rsidR="00D907F2">
        <w:rPr>
          <w:rFonts w:cstheme="minorHAnsi"/>
          <w:spacing w:val="-2"/>
        </w:rPr>
        <w:t xml:space="preserve"> Note that (74</w:t>
      </w:r>
      <w:r w:rsidR="00E87E0B">
        <w:rPr>
          <w:rFonts w:cstheme="minorHAnsi"/>
          <w:spacing w:val="-2"/>
        </w:rPr>
        <w:t xml:space="preserve">) is a CP adverbial (with a topicalized </w:t>
      </w:r>
      <w:r w:rsidR="00E87E0B" w:rsidRPr="00E87E0B">
        <w:rPr>
          <w:rFonts w:cstheme="minorHAnsi"/>
          <w:i/>
          <w:spacing w:val="-2"/>
        </w:rPr>
        <w:t>þæt ilc gær</w:t>
      </w:r>
      <w:r w:rsidR="00E87E0B">
        <w:rPr>
          <w:rFonts w:cstheme="minorHAnsi"/>
          <w:spacing w:val="-2"/>
        </w:rPr>
        <w:t>)</w:t>
      </w:r>
      <w:r w:rsidR="00E87E0B" w:rsidRPr="00E87E0B">
        <w:rPr>
          <w:rFonts w:cstheme="minorHAnsi"/>
          <w:spacing w:val="-2"/>
        </w:rPr>
        <w:t xml:space="preserve"> </w:t>
      </w:r>
      <w:r w:rsidR="00E87E0B">
        <w:rPr>
          <w:rFonts w:cstheme="minorHAnsi"/>
          <w:spacing w:val="-2"/>
        </w:rPr>
        <w:t xml:space="preserve">and </w:t>
      </w:r>
      <w:r w:rsidR="00D907F2">
        <w:rPr>
          <w:rFonts w:cstheme="minorHAnsi"/>
          <w:spacing w:val="-2"/>
        </w:rPr>
        <w:t>(75</w:t>
      </w:r>
      <w:r w:rsidR="00E87E0B">
        <w:rPr>
          <w:rFonts w:cstheme="minorHAnsi"/>
          <w:spacing w:val="-2"/>
        </w:rPr>
        <w:t>) and (</w:t>
      </w:r>
      <w:r w:rsidR="00D907F2">
        <w:rPr>
          <w:rFonts w:cstheme="minorHAnsi"/>
          <w:spacing w:val="-2"/>
        </w:rPr>
        <w:t>76</w:t>
      </w:r>
      <w:r w:rsidR="00E87E0B">
        <w:rPr>
          <w:rFonts w:cstheme="minorHAnsi"/>
          <w:spacing w:val="-2"/>
        </w:rPr>
        <w:t xml:space="preserve">) are VP adverbials; I come back to this </w:t>
      </w:r>
      <w:r w:rsidR="007507FE">
        <w:rPr>
          <w:rFonts w:cstheme="minorHAnsi"/>
          <w:spacing w:val="-2"/>
        </w:rPr>
        <w:t xml:space="preserve">observation </w:t>
      </w:r>
      <w:r w:rsidR="00E87E0B">
        <w:rPr>
          <w:rFonts w:cstheme="minorHAnsi"/>
          <w:spacing w:val="-2"/>
        </w:rPr>
        <w:t>in the next section.</w:t>
      </w:r>
    </w:p>
    <w:p w:rsidR="00BF1631" w:rsidRPr="00BF1631" w:rsidRDefault="00BF1631" w:rsidP="00BF1631">
      <w:pPr>
        <w:spacing w:line="360" w:lineRule="auto"/>
        <w:contextualSpacing/>
        <w:rPr>
          <w:rFonts w:cstheme="minorHAnsi"/>
          <w:spacing w:val="-2"/>
        </w:rPr>
      </w:pPr>
    </w:p>
    <w:p w:rsidR="004302AD" w:rsidRDefault="00D907F2" w:rsidP="004302AD">
      <w:pPr>
        <w:tabs>
          <w:tab w:val="left" w:pos="-720"/>
        </w:tabs>
        <w:suppressAutoHyphens/>
        <w:spacing w:after="0" w:line="360" w:lineRule="auto"/>
        <w:contextualSpacing/>
        <w:rPr>
          <w:rFonts w:eastAsia="PMingLiU" w:cstheme="minorHAnsi"/>
          <w:spacing w:val="-2"/>
          <w:lang w:eastAsia="zh-TW"/>
        </w:rPr>
      </w:pPr>
      <w:r>
        <w:rPr>
          <w:rFonts w:cstheme="minorHAnsi"/>
          <w:spacing w:val="-2"/>
        </w:rPr>
        <w:t>(74</w:t>
      </w:r>
      <w:r w:rsidR="00BF1631" w:rsidRPr="00BF1631">
        <w:rPr>
          <w:rFonts w:cstheme="minorHAnsi"/>
          <w:spacing w:val="-2"/>
        </w:rPr>
        <w:t>)</w:t>
      </w:r>
      <w:r w:rsidR="00BF1631" w:rsidRPr="00BF1631">
        <w:rPr>
          <w:rFonts w:cstheme="minorHAnsi"/>
          <w:i/>
          <w:iCs/>
          <w:spacing w:val="-2"/>
        </w:rPr>
        <w:tab/>
      </w:r>
      <w:r w:rsidR="004302AD" w:rsidRPr="00AA340F">
        <w:rPr>
          <w:rFonts w:eastAsia="PMingLiU" w:cstheme="minorHAnsi"/>
          <w:i/>
          <w:spacing w:val="-2"/>
          <w:lang w:eastAsia="zh-TW"/>
        </w:rPr>
        <w:t xml:space="preserve">sua </w:t>
      </w:r>
      <w:r w:rsidR="004302AD" w:rsidRPr="00AA340F">
        <w:rPr>
          <w:rFonts w:eastAsia="PMingLiU" w:cstheme="minorHAnsi"/>
          <w:i/>
          <w:spacing w:val="-2"/>
          <w:lang w:eastAsia="zh-TW"/>
        </w:rPr>
        <w:tab/>
        <w:t xml:space="preserve">dide </w:t>
      </w:r>
      <w:r w:rsidR="004302AD" w:rsidRPr="00AA340F">
        <w:rPr>
          <w:rFonts w:eastAsia="PMingLiU" w:cstheme="minorHAnsi"/>
          <w:i/>
          <w:spacing w:val="-2"/>
          <w:lang w:eastAsia="zh-TW"/>
        </w:rPr>
        <w:tab/>
      </w:r>
      <w:r w:rsidR="004302AD" w:rsidRPr="00AA340F">
        <w:rPr>
          <w:rFonts w:eastAsia="PMingLiU" w:cstheme="minorHAnsi"/>
          <w:b/>
          <w:i/>
          <w:spacing w:val="-2"/>
          <w:lang w:eastAsia="zh-TW"/>
        </w:rPr>
        <w:t>for</w:t>
      </w:r>
      <w:r w:rsidR="004302AD" w:rsidRPr="00B744DA">
        <w:rPr>
          <w:rFonts w:eastAsia="PMingLiU" w:cstheme="minorHAnsi"/>
          <w:b/>
          <w:i/>
          <w:spacing w:val="-2"/>
          <w:lang w:eastAsia="zh-TW"/>
        </w:rPr>
        <w:t xml:space="preserve"> </w:t>
      </w:r>
      <w:r w:rsidR="004302AD">
        <w:rPr>
          <w:rFonts w:eastAsia="PMingLiU" w:cstheme="minorHAnsi"/>
          <w:b/>
          <w:i/>
          <w:spacing w:val="-2"/>
          <w:lang w:eastAsia="zh-TW"/>
        </w:rPr>
        <w:tab/>
      </w:r>
      <w:r w:rsidR="004302AD" w:rsidRPr="008C7EA0">
        <w:rPr>
          <w:rFonts w:eastAsia="PMingLiU" w:cstheme="minorHAnsi"/>
          <w:i/>
          <w:spacing w:val="-2"/>
          <w:lang w:eastAsia="zh-TW"/>
        </w:rPr>
        <w:t xml:space="preserve">þæt </w:t>
      </w:r>
      <w:r w:rsidR="004302AD" w:rsidRPr="008C7EA0">
        <w:rPr>
          <w:rFonts w:eastAsia="PMingLiU" w:cstheme="minorHAnsi"/>
          <w:i/>
          <w:spacing w:val="-2"/>
          <w:lang w:eastAsia="zh-TW"/>
        </w:rPr>
        <w:tab/>
        <w:t xml:space="preserve">ilc </w:t>
      </w:r>
      <w:r w:rsidR="004302AD" w:rsidRPr="008C7EA0">
        <w:rPr>
          <w:rFonts w:eastAsia="PMingLiU" w:cstheme="minorHAnsi"/>
          <w:i/>
          <w:spacing w:val="-2"/>
          <w:lang w:eastAsia="zh-TW"/>
        </w:rPr>
        <w:tab/>
        <w:t>gær</w:t>
      </w:r>
      <w:r w:rsidR="004302AD" w:rsidRPr="00B744DA">
        <w:rPr>
          <w:rFonts w:eastAsia="PMingLiU" w:cstheme="minorHAnsi"/>
          <w:i/>
          <w:spacing w:val="-2"/>
          <w:lang w:eastAsia="zh-TW"/>
        </w:rPr>
        <w:t xml:space="preserve"> </w:t>
      </w:r>
      <w:r w:rsidR="004302AD">
        <w:rPr>
          <w:rFonts w:eastAsia="PMingLiU" w:cstheme="minorHAnsi"/>
          <w:i/>
          <w:spacing w:val="-2"/>
          <w:lang w:eastAsia="zh-TW"/>
        </w:rPr>
        <w:tab/>
      </w:r>
      <w:r w:rsidR="004302AD" w:rsidRPr="00B744DA">
        <w:rPr>
          <w:rFonts w:eastAsia="PMingLiU" w:cstheme="minorHAnsi"/>
          <w:i/>
          <w:spacing w:val="-2"/>
          <w:lang w:eastAsia="zh-TW"/>
        </w:rPr>
        <w:t xml:space="preserve">warth </w:t>
      </w:r>
      <w:r w:rsidR="004302AD">
        <w:rPr>
          <w:rFonts w:eastAsia="PMingLiU" w:cstheme="minorHAnsi"/>
          <w:i/>
          <w:spacing w:val="-2"/>
          <w:lang w:eastAsia="zh-TW"/>
        </w:rPr>
        <w:tab/>
      </w:r>
      <w:r w:rsidR="004302AD" w:rsidRPr="00B744DA">
        <w:rPr>
          <w:rFonts w:eastAsia="PMingLiU" w:cstheme="minorHAnsi"/>
          <w:i/>
          <w:spacing w:val="-2"/>
          <w:lang w:eastAsia="zh-TW"/>
        </w:rPr>
        <w:t xml:space="preserve">þe </w:t>
      </w:r>
      <w:r w:rsidR="004302AD">
        <w:rPr>
          <w:rFonts w:eastAsia="PMingLiU" w:cstheme="minorHAnsi"/>
          <w:i/>
          <w:spacing w:val="-2"/>
          <w:lang w:eastAsia="zh-TW"/>
        </w:rPr>
        <w:tab/>
      </w:r>
      <w:r w:rsidR="004302AD" w:rsidRPr="00B744DA">
        <w:rPr>
          <w:rFonts w:eastAsia="PMingLiU" w:cstheme="minorHAnsi"/>
          <w:i/>
          <w:spacing w:val="-2"/>
          <w:lang w:eastAsia="zh-TW"/>
        </w:rPr>
        <w:t xml:space="preserve">king </w:t>
      </w:r>
      <w:r w:rsidR="004302AD">
        <w:rPr>
          <w:rFonts w:eastAsia="PMingLiU" w:cstheme="minorHAnsi"/>
          <w:i/>
          <w:spacing w:val="-2"/>
          <w:lang w:eastAsia="zh-TW"/>
        </w:rPr>
        <w:tab/>
      </w:r>
      <w:r w:rsidR="004302AD" w:rsidRPr="00B744DA">
        <w:rPr>
          <w:rFonts w:eastAsia="PMingLiU" w:cstheme="minorHAnsi"/>
          <w:i/>
          <w:spacing w:val="-2"/>
          <w:lang w:eastAsia="zh-TW"/>
        </w:rPr>
        <w:t>ded</w:t>
      </w:r>
      <w:r w:rsidR="004302AD" w:rsidRPr="00B744DA">
        <w:rPr>
          <w:rFonts w:eastAsia="PMingLiU" w:cstheme="minorHAnsi"/>
          <w:spacing w:val="-2"/>
          <w:lang w:eastAsia="zh-TW"/>
        </w:rPr>
        <w:t xml:space="preserve"> </w:t>
      </w:r>
    </w:p>
    <w:p w:rsidR="004302AD" w:rsidRDefault="004302AD" w:rsidP="004302AD">
      <w:pPr>
        <w:tabs>
          <w:tab w:val="left" w:pos="-720"/>
        </w:tabs>
        <w:suppressAutoHyphens/>
        <w:spacing w:after="0" w:line="360" w:lineRule="auto"/>
        <w:contextualSpacing/>
        <w:rPr>
          <w:rFonts w:eastAsia="PMingLiU" w:cstheme="minorHAnsi"/>
          <w:spacing w:val="-2"/>
          <w:lang w:eastAsia="zh-TW"/>
        </w:rPr>
      </w:pPr>
      <w:r w:rsidRPr="00B744DA">
        <w:rPr>
          <w:rFonts w:eastAsia="PMingLiU" w:cstheme="minorHAnsi"/>
          <w:spacing w:val="-2"/>
          <w:lang w:eastAsia="zh-TW"/>
        </w:rPr>
        <w:tab/>
      </w:r>
      <w:r>
        <w:rPr>
          <w:rFonts w:eastAsia="PMingLiU" w:cstheme="minorHAnsi"/>
          <w:spacing w:val="-2"/>
          <w:lang w:eastAsia="zh-TW"/>
        </w:rPr>
        <w:t>so</w:t>
      </w:r>
      <w:r>
        <w:rPr>
          <w:rFonts w:eastAsia="PMingLiU" w:cstheme="minorHAnsi"/>
          <w:spacing w:val="-2"/>
          <w:lang w:eastAsia="zh-TW"/>
        </w:rPr>
        <w:tab/>
        <w:t>did</w:t>
      </w:r>
      <w:r>
        <w:rPr>
          <w:rFonts w:eastAsia="PMingLiU" w:cstheme="minorHAnsi"/>
          <w:spacing w:val="-2"/>
          <w:lang w:eastAsia="zh-TW"/>
        </w:rPr>
        <w:tab/>
        <w:t xml:space="preserve">for </w:t>
      </w:r>
      <w:r>
        <w:rPr>
          <w:rFonts w:eastAsia="PMingLiU" w:cstheme="minorHAnsi"/>
          <w:spacing w:val="-2"/>
          <w:lang w:eastAsia="zh-TW"/>
        </w:rPr>
        <w:tab/>
        <w:t xml:space="preserve">that </w:t>
      </w:r>
      <w:r>
        <w:rPr>
          <w:rFonts w:eastAsia="PMingLiU" w:cstheme="minorHAnsi"/>
          <w:spacing w:val="-2"/>
          <w:lang w:eastAsia="zh-TW"/>
        </w:rPr>
        <w:tab/>
        <w:t xml:space="preserve">same </w:t>
      </w:r>
      <w:r>
        <w:rPr>
          <w:rFonts w:eastAsia="PMingLiU" w:cstheme="minorHAnsi"/>
          <w:spacing w:val="-2"/>
          <w:lang w:eastAsia="zh-TW"/>
        </w:rPr>
        <w:tab/>
        <w:t xml:space="preserve">year </w:t>
      </w:r>
      <w:r>
        <w:rPr>
          <w:rFonts w:eastAsia="PMingLiU" w:cstheme="minorHAnsi"/>
          <w:spacing w:val="-2"/>
          <w:lang w:eastAsia="zh-TW"/>
        </w:rPr>
        <w:tab/>
        <w:t xml:space="preserve">was </w:t>
      </w:r>
      <w:r>
        <w:rPr>
          <w:rFonts w:eastAsia="PMingLiU" w:cstheme="minorHAnsi"/>
          <w:spacing w:val="-2"/>
          <w:lang w:eastAsia="zh-TW"/>
        </w:rPr>
        <w:tab/>
        <w:t xml:space="preserve">the </w:t>
      </w:r>
      <w:r>
        <w:rPr>
          <w:rFonts w:eastAsia="PMingLiU" w:cstheme="minorHAnsi"/>
          <w:spacing w:val="-2"/>
          <w:lang w:eastAsia="zh-TW"/>
        </w:rPr>
        <w:tab/>
        <w:t xml:space="preserve">king </w:t>
      </w:r>
      <w:r>
        <w:rPr>
          <w:rFonts w:eastAsia="PMingLiU" w:cstheme="minorHAnsi"/>
          <w:spacing w:val="-2"/>
          <w:lang w:eastAsia="zh-TW"/>
        </w:rPr>
        <w:tab/>
        <w:t>dead</w:t>
      </w:r>
    </w:p>
    <w:p w:rsidR="004302AD" w:rsidRDefault="004302AD" w:rsidP="004302AD">
      <w:pPr>
        <w:tabs>
          <w:tab w:val="left" w:pos="-720"/>
        </w:tabs>
        <w:suppressAutoHyphens/>
        <w:spacing w:after="0" w:line="360" w:lineRule="auto"/>
        <w:contextualSpacing/>
        <w:rPr>
          <w:rFonts w:eastAsia="PMingLiU" w:cstheme="minorHAnsi"/>
          <w:spacing w:val="-2"/>
          <w:lang w:eastAsia="zh-TW"/>
        </w:rPr>
      </w:pPr>
      <w:r>
        <w:rPr>
          <w:rFonts w:eastAsia="PMingLiU" w:cstheme="minorHAnsi"/>
          <w:spacing w:val="-2"/>
          <w:lang w:eastAsia="zh-TW"/>
        </w:rPr>
        <w:tab/>
        <w:t>‘And so it (a great thing) did because in</w:t>
      </w:r>
      <w:r w:rsidRPr="00B744DA">
        <w:rPr>
          <w:rFonts w:eastAsia="PMingLiU" w:cstheme="minorHAnsi"/>
          <w:spacing w:val="-2"/>
          <w:lang w:eastAsia="zh-TW"/>
        </w:rPr>
        <w:t xml:space="preserve"> that same year the king d</w:t>
      </w:r>
      <w:r>
        <w:rPr>
          <w:rFonts w:eastAsia="PMingLiU" w:cstheme="minorHAnsi"/>
          <w:spacing w:val="-2"/>
          <w:lang w:eastAsia="zh-TW"/>
        </w:rPr>
        <w:t>ie</w:t>
      </w:r>
      <w:r w:rsidRPr="00B744DA">
        <w:rPr>
          <w:rFonts w:eastAsia="PMingLiU" w:cstheme="minorHAnsi"/>
          <w:spacing w:val="-2"/>
          <w:lang w:eastAsia="zh-TW"/>
        </w:rPr>
        <w:t xml:space="preserve">d.’ </w:t>
      </w:r>
    </w:p>
    <w:p w:rsidR="00BF1631" w:rsidRPr="00BF1631" w:rsidRDefault="00420C3E" w:rsidP="004302AD">
      <w:pPr>
        <w:spacing w:line="360" w:lineRule="auto"/>
        <w:ind w:firstLine="720"/>
        <w:contextualSpacing/>
        <w:rPr>
          <w:rFonts w:cstheme="minorHAnsi"/>
          <w:spacing w:val="-2"/>
        </w:rPr>
      </w:pPr>
      <w:r>
        <w:rPr>
          <w:rFonts w:cstheme="minorHAnsi"/>
          <w:spacing w:val="-2"/>
        </w:rPr>
        <w:t>(</w:t>
      </w:r>
      <w:r>
        <w:rPr>
          <w:rFonts w:cstheme="minorHAnsi"/>
          <w:i/>
          <w:spacing w:val="-2"/>
        </w:rPr>
        <w:t>Peterborough Chronicle</w:t>
      </w:r>
      <w:r w:rsidR="00BF1631" w:rsidRPr="00BF1631">
        <w:rPr>
          <w:rFonts w:cstheme="minorHAnsi"/>
          <w:spacing w:val="-2"/>
        </w:rPr>
        <w:t>, 1135, 6)</w:t>
      </w:r>
    </w:p>
    <w:p w:rsidR="004302AD" w:rsidRPr="00B744DA" w:rsidRDefault="004302AD" w:rsidP="004302AD">
      <w:pPr>
        <w:tabs>
          <w:tab w:val="left" w:pos="-720"/>
        </w:tabs>
        <w:suppressAutoHyphens/>
        <w:spacing w:after="0" w:line="360" w:lineRule="auto"/>
        <w:rPr>
          <w:rFonts w:eastAsia="PMingLiU" w:cstheme="minorHAnsi"/>
          <w:spacing w:val="-2"/>
          <w:lang w:eastAsia="zh-TW"/>
        </w:rPr>
      </w:pPr>
      <w:r w:rsidRPr="00B744DA">
        <w:rPr>
          <w:rFonts w:eastAsia="PMingLiU" w:cstheme="minorHAnsi"/>
          <w:spacing w:val="-2"/>
          <w:lang w:eastAsia="zh-TW"/>
        </w:rPr>
        <w:t>(</w:t>
      </w:r>
      <w:r w:rsidR="00D907F2">
        <w:rPr>
          <w:rFonts w:eastAsia="PMingLiU" w:cstheme="minorHAnsi"/>
          <w:spacing w:val="-2"/>
          <w:lang w:eastAsia="zh-TW"/>
        </w:rPr>
        <w:t>75</w:t>
      </w:r>
      <w:r w:rsidRPr="00B744DA">
        <w:rPr>
          <w:rFonts w:eastAsia="PMingLiU" w:cstheme="minorHAnsi"/>
          <w:spacing w:val="-2"/>
          <w:lang w:eastAsia="zh-TW"/>
        </w:rPr>
        <w:t>)</w:t>
      </w:r>
      <w:r w:rsidRPr="00B744DA">
        <w:rPr>
          <w:rFonts w:eastAsia="PMingLiU" w:cstheme="minorHAnsi"/>
          <w:iCs/>
          <w:spacing w:val="-2"/>
          <w:lang w:eastAsia="zh-TW"/>
        </w:rPr>
        <w:tab/>
      </w:r>
      <w:r w:rsidRPr="003710FA">
        <w:rPr>
          <w:rFonts w:eastAsia="PMingLiU" w:cstheme="minorHAnsi"/>
          <w:i/>
          <w:iCs/>
          <w:spacing w:val="-2"/>
          <w:lang w:eastAsia="zh-TW"/>
        </w:rPr>
        <w:t xml:space="preserve">Þa þestre sona þas landes, </w:t>
      </w:r>
      <w:r w:rsidRPr="003710FA">
        <w:rPr>
          <w:rFonts w:eastAsia="PMingLiU" w:cstheme="minorHAnsi"/>
          <w:i/>
          <w:iCs/>
          <w:spacing w:val="-2"/>
          <w:lang w:eastAsia="zh-TW"/>
        </w:rPr>
        <w:tab/>
      </w:r>
      <w:r w:rsidRPr="00B744DA">
        <w:rPr>
          <w:rFonts w:eastAsia="PMingLiU" w:cstheme="minorHAnsi"/>
          <w:b/>
          <w:bCs/>
          <w:i/>
          <w:spacing w:val="-2"/>
          <w:lang w:eastAsia="zh-TW"/>
        </w:rPr>
        <w:t>for</w:t>
      </w:r>
      <w:r w:rsidRPr="00B744DA">
        <w:rPr>
          <w:rFonts w:eastAsia="PMingLiU" w:cstheme="minorHAnsi"/>
          <w:i/>
          <w:spacing w:val="-2"/>
          <w:lang w:eastAsia="zh-TW"/>
        </w:rPr>
        <w:t xml:space="preserve"> æuric man sone ræuede oþer þe mihte</w:t>
      </w:r>
    </w:p>
    <w:p w:rsidR="004302AD" w:rsidRPr="00B744DA" w:rsidRDefault="004302AD" w:rsidP="004302AD">
      <w:pPr>
        <w:tabs>
          <w:tab w:val="left" w:pos="-720"/>
        </w:tabs>
        <w:suppressAutoHyphens/>
        <w:spacing w:after="0" w:line="360" w:lineRule="auto"/>
        <w:rPr>
          <w:rFonts w:eastAsia="PMingLiU" w:cstheme="minorHAnsi"/>
          <w:spacing w:val="-2"/>
          <w:lang w:eastAsia="zh-TW"/>
        </w:rPr>
      </w:pPr>
      <w:r w:rsidRPr="00B744DA">
        <w:rPr>
          <w:rFonts w:eastAsia="PMingLiU" w:cstheme="minorHAnsi"/>
          <w:spacing w:val="-2"/>
          <w:lang w:eastAsia="zh-TW"/>
        </w:rPr>
        <w:tab/>
      </w:r>
      <w:r w:rsidR="007C7F9E">
        <w:rPr>
          <w:rFonts w:eastAsia="PMingLiU" w:cstheme="minorHAnsi"/>
          <w:spacing w:val="-2"/>
          <w:lang w:eastAsia="zh-TW"/>
        </w:rPr>
        <w:t>then dark</w:t>
      </w:r>
      <w:r w:rsidR="007F2879">
        <w:rPr>
          <w:rFonts w:eastAsia="PMingLiU" w:cstheme="minorHAnsi"/>
          <w:spacing w:val="-2"/>
          <w:lang w:eastAsia="zh-TW"/>
        </w:rPr>
        <w:t>(</w:t>
      </w:r>
      <w:r w:rsidR="007C7F9E">
        <w:rPr>
          <w:rFonts w:eastAsia="PMingLiU" w:cstheme="minorHAnsi"/>
          <w:spacing w:val="-2"/>
          <w:lang w:eastAsia="zh-TW"/>
        </w:rPr>
        <w:t>ened</w:t>
      </w:r>
      <w:r w:rsidR="007F2879">
        <w:rPr>
          <w:rFonts w:eastAsia="PMingLiU" w:cstheme="minorHAnsi"/>
          <w:spacing w:val="-2"/>
          <w:lang w:eastAsia="zh-TW"/>
        </w:rPr>
        <w:t>)</w:t>
      </w:r>
      <w:r>
        <w:rPr>
          <w:rFonts w:eastAsia="PMingLiU" w:cstheme="minorHAnsi"/>
          <w:spacing w:val="-2"/>
          <w:lang w:eastAsia="zh-TW"/>
        </w:rPr>
        <w:t xml:space="preserve"> soon the land, </w:t>
      </w:r>
      <w:r>
        <w:rPr>
          <w:rFonts w:eastAsia="PMingLiU" w:cstheme="minorHAnsi"/>
          <w:spacing w:val="-2"/>
          <w:lang w:eastAsia="zh-TW"/>
        </w:rPr>
        <w:tab/>
      </w:r>
      <w:r w:rsidRPr="00B744DA">
        <w:rPr>
          <w:rFonts w:eastAsia="PMingLiU" w:cstheme="minorHAnsi"/>
          <w:spacing w:val="-2"/>
          <w:lang w:eastAsia="zh-TW"/>
        </w:rPr>
        <w:t>because every man soon robbed another that could</w:t>
      </w:r>
    </w:p>
    <w:p w:rsidR="00BF1631" w:rsidRPr="00BF1631" w:rsidRDefault="004302AD" w:rsidP="004302AD">
      <w:pPr>
        <w:spacing w:line="360" w:lineRule="auto"/>
        <w:ind w:left="720"/>
        <w:contextualSpacing/>
        <w:rPr>
          <w:rFonts w:cstheme="minorHAnsi"/>
          <w:spacing w:val="-2"/>
        </w:rPr>
      </w:pPr>
      <w:r w:rsidRPr="00B744DA">
        <w:rPr>
          <w:rFonts w:eastAsia="PMingLiU" w:cstheme="minorHAnsi"/>
          <w:spacing w:val="-2"/>
          <w:lang w:eastAsia="zh-TW"/>
        </w:rPr>
        <w:t>`</w:t>
      </w:r>
      <w:r>
        <w:rPr>
          <w:rFonts w:eastAsia="PMingLiU" w:cstheme="minorHAnsi"/>
          <w:spacing w:val="-2"/>
          <w:lang w:eastAsia="zh-TW"/>
        </w:rPr>
        <w:t xml:space="preserve">Then, there </w:t>
      </w:r>
      <w:r w:rsidR="007C7F9E">
        <w:rPr>
          <w:rFonts w:eastAsia="PMingLiU" w:cstheme="minorHAnsi"/>
          <w:spacing w:val="-2"/>
          <w:lang w:eastAsia="zh-TW"/>
        </w:rPr>
        <w:t xml:space="preserve">soon </w:t>
      </w:r>
      <w:r>
        <w:rPr>
          <w:rFonts w:eastAsia="PMingLiU" w:cstheme="minorHAnsi"/>
          <w:spacing w:val="-2"/>
          <w:lang w:eastAsia="zh-TW"/>
        </w:rPr>
        <w:t xml:space="preserve">was tribulation </w:t>
      </w:r>
      <w:r w:rsidR="007C7F9E">
        <w:rPr>
          <w:rFonts w:eastAsia="PMingLiU" w:cstheme="minorHAnsi"/>
          <w:spacing w:val="-2"/>
          <w:lang w:eastAsia="zh-TW"/>
        </w:rPr>
        <w:t>i</w:t>
      </w:r>
      <w:r>
        <w:rPr>
          <w:rFonts w:eastAsia="PMingLiU" w:cstheme="minorHAnsi"/>
          <w:spacing w:val="-2"/>
          <w:lang w:eastAsia="zh-TW"/>
        </w:rPr>
        <w:t xml:space="preserve">n the land, </w:t>
      </w:r>
      <w:r w:rsidRPr="00B744DA">
        <w:rPr>
          <w:rFonts w:eastAsia="PMingLiU" w:cstheme="minorHAnsi"/>
          <w:spacing w:val="-2"/>
          <w:lang w:eastAsia="zh-TW"/>
        </w:rPr>
        <w:t xml:space="preserve">because everyone that could robbed someone else.' </w:t>
      </w:r>
      <w:r w:rsidR="00420C3E">
        <w:rPr>
          <w:rFonts w:cstheme="minorHAnsi"/>
          <w:spacing w:val="-2"/>
        </w:rPr>
        <w:t>(</w:t>
      </w:r>
      <w:r w:rsidR="00420C3E">
        <w:rPr>
          <w:rFonts w:cstheme="minorHAnsi"/>
          <w:i/>
          <w:spacing w:val="-2"/>
        </w:rPr>
        <w:t>Peterborough Chronicle</w:t>
      </w:r>
      <w:r w:rsidR="00BF1631" w:rsidRPr="00BF1631">
        <w:rPr>
          <w:rFonts w:cstheme="minorHAnsi"/>
          <w:spacing w:val="-2"/>
        </w:rPr>
        <w:t>, 1135, 8)</w:t>
      </w:r>
    </w:p>
    <w:p w:rsidR="00012A35" w:rsidRDefault="00D907F2" w:rsidP="00BF1631">
      <w:pPr>
        <w:spacing w:line="360" w:lineRule="auto"/>
        <w:contextualSpacing/>
        <w:rPr>
          <w:rFonts w:cstheme="minorHAnsi"/>
          <w:spacing w:val="-2"/>
        </w:rPr>
      </w:pPr>
      <w:r>
        <w:rPr>
          <w:rFonts w:cstheme="minorHAnsi"/>
          <w:spacing w:val="-2"/>
        </w:rPr>
        <w:t>(76</w:t>
      </w:r>
      <w:r w:rsidR="00BF1631" w:rsidRPr="00BF1631">
        <w:rPr>
          <w:rFonts w:cstheme="minorHAnsi"/>
          <w:spacing w:val="-2"/>
        </w:rPr>
        <w:t>)</w:t>
      </w:r>
      <w:r w:rsidR="00BF1631" w:rsidRPr="00BF1631">
        <w:rPr>
          <w:rFonts w:cstheme="minorHAnsi"/>
          <w:spacing w:val="-2"/>
        </w:rPr>
        <w:tab/>
      </w:r>
      <w:r w:rsidR="003E2334" w:rsidRPr="003A40B0">
        <w:rPr>
          <w:rFonts w:cstheme="minorHAnsi"/>
          <w:i/>
          <w:spacing w:val="-2"/>
        </w:rPr>
        <w:t xml:space="preserve">On þis kinges time wes al unfrið &amp; yfel &amp; ræflac, </w:t>
      </w:r>
    </w:p>
    <w:p w:rsidR="00012A35" w:rsidRDefault="00012A35" w:rsidP="00012A35">
      <w:pPr>
        <w:spacing w:line="360" w:lineRule="auto"/>
        <w:ind w:firstLine="720"/>
        <w:contextualSpacing/>
        <w:rPr>
          <w:rFonts w:cstheme="minorHAnsi"/>
          <w:spacing w:val="-2"/>
        </w:rPr>
      </w:pPr>
      <w:r>
        <w:rPr>
          <w:rFonts w:cstheme="minorHAnsi"/>
          <w:spacing w:val="-2"/>
        </w:rPr>
        <w:t xml:space="preserve">In this king’s time was all strife, evil, and … </w:t>
      </w:r>
    </w:p>
    <w:p w:rsidR="00BF1631" w:rsidRPr="00E033AB" w:rsidRDefault="00BF1631" w:rsidP="00012A35">
      <w:pPr>
        <w:spacing w:line="360" w:lineRule="auto"/>
        <w:ind w:firstLine="720"/>
        <w:contextualSpacing/>
        <w:rPr>
          <w:rFonts w:cstheme="minorHAnsi"/>
          <w:spacing w:val="-2"/>
        </w:rPr>
      </w:pPr>
      <w:r w:rsidRPr="004302AD">
        <w:rPr>
          <w:rFonts w:cstheme="minorHAnsi"/>
          <w:b/>
          <w:i/>
          <w:iCs/>
          <w:spacing w:val="-2"/>
        </w:rPr>
        <w:t>for</w:t>
      </w:r>
      <w:r w:rsidRPr="004302AD">
        <w:rPr>
          <w:rFonts w:cstheme="minorHAnsi"/>
          <w:i/>
          <w:iCs/>
          <w:spacing w:val="-2"/>
        </w:rPr>
        <w:t xml:space="preserve"> agenes him risen sona þa rice men</w:t>
      </w:r>
      <w:r w:rsidR="00012A35">
        <w:rPr>
          <w:rFonts w:cstheme="minorHAnsi"/>
          <w:i/>
          <w:iCs/>
          <w:spacing w:val="-2"/>
        </w:rPr>
        <w:t xml:space="preserve"> </w:t>
      </w:r>
      <w:r w:rsidR="00012A35" w:rsidRPr="00012A35">
        <w:rPr>
          <w:rFonts w:cstheme="minorHAnsi"/>
          <w:i/>
          <w:iCs/>
          <w:spacing w:val="-2"/>
        </w:rPr>
        <w:t>þe wæron swikes</w:t>
      </w:r>
    </w:p>
    <w:p w:rsidR="00012A35" w:rsidRDefault="00012A35" w:rsidP="003E2334">
      <w:pPr>
        <w:spacing w:line="360" w:lineRule="auto"/>
        <w:ind w:left="720" w:hanging="720"/>
        <w:contextualSpacing/>
        <w:rPr>
          <w:rFonts w:cstheme="minorHAnsi"/>
          <w:spacing w:val="-2"/>
        </w:rPr>
      </w:pPr>
      <w:r>
        <w:rPr>
          <w:rFonts w:cstheme="minorHAnsi"/>
          <w:spacing w:val="-2"/>
        </w:rPr>
        <w:tab/>
      </w:r>
      <w:r w:rsidR="00BF1631" w:rsidRPr="00BF1631">
        <w:rPr>
          <w:rFonts w:cstheme="minorHAnsi"/>
          <w:spacing w:val="-2"/>
        </w:rPr>
        <w:t xml:space="preserve">because against him </w:t>
      </w:r>
      <w:r>
        <w:rPr>
          <w:rFonts w:cstheme="minorHAnsi"/>
          <w:spacing w:val="-2"/>
        </w:rPr>
        <w:t xml:space="preserve">rose the powerful men who were traitors. </w:t>
      </w:r>
    </w:p>
    <w:p w:rsidR="00BF1631" w:rsidRPr="00BF1631" w:rsidRDefault="00420C3E" w:rsidP="00012A35">
      <w:pPr>
        <w:spacing w:line="360" w:lineRule="auto"/>
        <w:ind w:left="720"/>
        <w:contextualSpacing/>
        <w:rPr>
          <w:rFonts w:cstheme="minorHAnsi"/>
          <w:spacing w:val="-2"/>
        </w:rPr>
      </w:pPr>
      <w:r>
        <w:rPr>
          <w:rFonts w:cstheme="minorHAnsi"/>
          <w:spacing w:val="-2"/>
        </w:rPr>
        <w:t>(</w:t>
      </w:r>
      <w:r>
        <w:rPr>
          <w:rFonts w:cstheme="minorHAnsi"/>
          <w:i/>
          <w:spacing w:val="-2"/>
        </w:rPr>
        <w:t>Peterborough Chronicle</w:t>
      </w:r>
      <w:r w:rsidR="00BF1631" w:rsidRPr="00BF1631">
        <w:rPr>
          <w:rFonts w:cstheme="minorHAnsi"/>
          <w:spacing w:val="-2"/>
        </w:rPr>
        <w:t>, 1135, 1</w:t>
      </w:r>
      <w:r w:rsidR="00012A35">
        <w:rPr>
          <w:rFonts w:cstheme="minorHAnsi"/>
          <w:spacing w:val="-2"/>
        </w:rPr>
        <w:t>6-1</w:t>
      </w:r>
      <w:r w:rsidR="00BF1631" w:rsidRPr="00BF1631">
        <w:rPr>
          <w:rFonts w:cstheme="minorHAnsi"/>
          <w:spacing w:val="-2"/>
        </w:rPr>
        <w:t>8)</w:t>
      </w:r>
    </w:p>
    <w:p w:rsidR="00BF1631" w:rsidRPr="00BF1631"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spacing w:val="-2"/>
        </w:rPr>
        <w:t xml:space="preserve">This locates the first use of complementizer </w:t>
      </w:r>
      <w:r w:rsidRPr="00BF1631">
        <w:rPr>
          <w:rFonts w:cstheme="minorHAnsi"/>
          <w:i/>
          <w:iCs/>
          <w:spacing w:val="-2"/>
        </w:rPr>
        <w:t>for</w:t>
      </w:r>
      <w:r w:rsidRPr="00BF1631">
        <w:rPr>
          <w:rFonts w:cstheme="minorHAnsi"/>
          <w:spacing w:val="-2"/>
        </w:rPr>
        <w:t xml:space="preserve"> with the second scribe, who starts adding information from 1132 on. Between 1135 and 1154, the </w:t>
      </w:r>
      <w:r w:rsidR="007507FE">
        <w:rPr>
          <w:rFonts w:cstheme="minorHAnsi"/>
          <w:spacing w:val="-2"/>
        </w:rPr>
        <w:t xml:space="preserve">complementizer </w:t>
      </w:r>
      <w:r w:rsidRPr="00BF1631">
        <w:rPr>
          <w:rFonts w:cstheme="minorHAnsi"/>
          <w:spacing w:val="-2"/>
        </w:rPr>
        <w:t>use increases dramatically compared to</w:t>
      </w:r>
      <w:r w:rsidR="00D907F2">
        <w:rPr>
          <w:rFonts w:cstheme="minorHAnsi"/>
          <w:spacing w:val="-2"/>
        </w:rPr>
        <w:t xml:space="preserve"> the period before 1135, as (77) to (83</w:t>
      </w:r>
      <w:r w:rsidRPr="00BF1631">
        <w:rPr>
          <w:rFonts w:cstheme="minorHAnsi"/>
          <w:spacing w:val="-2"/>
        </w:rPr>
        <w:t>) show for the n</w:t>
      </w:r>
      <w:r w:rsidR="00A300AC">
        <w:rPr>
          <w:rFonts w:cstheme="minorHAnsi"/>
          <w:spacing w:val="-2"/>
        </w:rPr>
        <w:t>ext year that there is an entry.</w:t>
      </w:r>
      <w:r w:rsidR="00244CBE">
        <w:rPr>
          <w:rFonts w:cstheme="minorHAnsi"/>
          <w:spacing w:val="-2"/>
        </w:rPr>
        <w:t xml:space="preserve"> </w:t>
      </w:r>
      <w:r w:rsidR="00E87E0B">
        <w:rPr>
          <w:rFonts w:cstheme="minorHAnsi"/>
          <w:spacing w:val="-2"/>
        </w:rPr>
        <w:t>T</w:t>
      </w:r>
      <w:r w:rsidR="00244CBE">
        <w:rPr>
          <w:rFonts w:cstheme="minorHAnsi"/>
          <w:spacing w:val="-2"/>
        </w:rPr>
        <w:t xml:space="preserve">hese are </w:t>
      </w:r>
      <w:r w:rsidR="00E87E0B">
        <w:rPr>
          <w:rFonts w:cstheme="minorHAnsi"/>
          <w:spacing w:val="-2"/>
        </w:rPr>
        <w:t xml:space="preserve">both CP and VP adjuncts providing </w:t>
      </w:r>
      <w:r w:rsidR="007507FE">
        <w:rPr>
          <w:rFonts w:cstheme="minorHAnsi"/>
          <w:spacing w:val="-2"/>
        </w:rPr>
        <w:t>a speaker</w:t>
      </w:r>
      <w:r w:rsidR="00E87E0B">
        <w:rPr>
          <w:rFonts w:cstheme="minorHAnsi"/>
          <w:spacing w:val="-2"/>
        </w:rPr>
        <w:t xml:space="preserve"> perspective or </w:t>
      </w:r>
      <w:r w:rsidR="00244CBE">
        <w:rPr>
          <w:rFonts w:cstheme="minorHAnsi"/>
          <w:spacing w:val="-2"/>
        </w:rPr>
        <w:t>a reason for the event in the main clause</w:t>
      </w:r>
      <w:r w:rsidR="00E87E0B">
        <w:rPr>
          <w:rFonts w:cstheme="minorHAnsi"/>
          <w:spacing w:val="-2"/>
        </w:rPr>
        <w:t>, respec</w:t>
      </w:r>
      <w:r w:rsidR="007507FE">
        <w:rPr>
          <w:rFonts w:cstheme="minorHAnsi"/>
          <w:spacing w:val="-2"/>
        </w:rPr>
        <w:t>t</w:t>
      </w:r>
      <w:r w:rsidR="00E87E0B">
        <w:rPr>
          <w:rFonts w:cstheme="minorHAnsi"/>
          <w:spacing w:val="-2"/>
        </w:rPr>
        <w:t>ively</w:t>
      </w:r>
      <w:r w:rsidR="00244CBE">
        <w:rPr>
          <w:rFonts w:cstheme="minorHAnsi"/>
          <w:spacing w:val="-2"/>
        </w:rPr>
        <w:t xml:space="preserve">. </w:t>
      </w:r>
      <w:r w:rsidR="00E87E0B">
        <w:rPr>
          <w:rFonts w:cstheme="minorHAnsi"/>
          <w:spacing w:val="-2"/>
        </w:rPr>
        <w:t>(</w:t>
      </w:r>
      <w:r w:rsidR="00D907F2">
        <w:rPr>
          <w:rFonts w:cstheme="minorHAnsi"/>
          <w:spacing w:val="-2"/>
        </w:rPr>
        <w:t>81</w:t>
      </w:r>
      <w:r w:rsidR="00E87E0B">
        <w:rPr>
          <w:rFonts w:cstheme="minorHAnsi"/>
          <w:spacing w:val="-2"/>
        </w:rPr>
        <w:t>) shows</w:t>
      </w:r>
      <w:r w:rsidR="00244CBE">
        <w:rPr>
          <w:rFonts w:cstheme="minorHAnsi"/>
          <w:spacing w:val="-2"/>
        </w:rPr>
        <w:t xml:space="preserve"> topicalization</w:t>
      </w:r>
      <w:r w:rsidR="008C7EA0">
        <w:rPr>
          <w:rFonts w:cstheme="minorHAnsi"/>
          <w:spacing w:val="-2"/>
        </w:rPr>
        <w:t xml:space="preserve"> of </w:t>
      </w:r>
      <w:r w:rsidR="008C7EA0">
        <w:rPr>
          <w:rFonts w:cstheme="minorHAnsi"/>
          <w:i/>
          <w:spacing w:val="-2"/>
        </w:rPr>
        <w:t>ouer siþon</w:t>
      </w:r>
      <w:r w:rsidR="00E87E0B">
        <w:rPr>
          <w:rFonts w:cstheme="minorHAnsi"/>
          <w:spacing w:val="-2"/>
        </w:rPr>
        <w:t xml:space="preserve">, a syntactic sign of CP </w:t>
      </w:r>
      <w:r w:rsidR="007507FE">
        <w:rPr>
          <w:rFonts w:cstheme="minorHAnsi"/>
          <w:spacing w:val="-2"/>
        </w:rPr>
        <w:t xml:space="preserve">a </w:t>
      </w:r>
      <w:r w:rsidR="00E87E0B">
        <w:rPr>
          <w:rFonts w:cstheme="minorHAnsi"/>
          <w:spacing w:val="-2"/>
        </w:rPr>
        <w:t>adjunct</w:t>
      </w:r>
      <w:r w:rsidR="00244CBE">
        <w:rPr>
          <w:rFonts w:cstheme="minorHAnsi"/>
          <w:spacing w:val="-2"/>
        </w:rPr>
        <w:t>.</w:t>
      </w:r>
    </w:p>
    <w:p w:rsidR="00BF1631" w:rsidRPr="00BF1631"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iCs/>
          <w:spacing w:val="-2"/>
        </w:rPr>
        <w:t>(</w:t>
      </w:r>
      <w:r w:rsidR="00D907F2">
        <w:rPr>
          <w:rFonts w:cstheme="minorHAnsi"/>
          <w:iCs/>
          <w:spacing w:val="-2"/>
        </w:rPr>
        <w:t>77</w:t>
      </w:r>
      <w:r w:rsidRPr="00BF1631">
        <w:rPr>
          <w:rFonts w:cstheme="minorHAnsi"/>
          <w:iCs/>
          <w:spacing w:val="-2"/>
        </w:rPr>
        <w:t>)</w:t>
      </w:r>
      <w:r w:rsidRPr="00BF1631">
        <w:rPr>
          <w:rFonts w:cstheme="minorHAnsi"/>
          <w:i/>
          <w:iCs/>
          <w:spacing w:val="-2"/>
        </w:rPr>
        <w:tab/>
      </w:r>
      <w:r w:rsidRPr="00A300AC">
        <w:rPr>
          <w:rFonts w:cstheme="minorHAnsi"/>
          <w:b/>
          <w:i/>
          <w:iCs/>
          <w:spacing w:val="-2"/>
        </w:rPr>
        <w:t>for</w:t>
      </w:r>
      <w:r w:rsidRPr="00420C3E">
        <w:rPr>
          <w:rFonts w:cstheme="minorHAnsi"/>
          <w:i/>
          <w:iCs/>
          <w:spacing w:val="-2"/>
        </w:rPr>
        <w:t xml:space="preserve"> he hadded get his tresor</w:t>
      </w:r>
      <w:r w:rsidRPr="00BF1631">
        <w:rPr>
          <w:rFonts w:cstheme="minorHAnsi"/>
          <w:iCs/>
          <w:spacing w:val="-2"/>
        </w:rPr>
        <w:t xml:space="preserve"> </w:t>
      </w:r>
    </w:p>
    <w:p w:rsidR="00BF1631" w:rsidRPr="00BF1631" w:rsidRDefault="00BF1631" w:rsidP="00BF1631">
      <w:pPr>
        <w:spacing w:line="360" w:lineRule="auto"/>
        <w:contextualSpacing/>
        <w:rPr>
          <w:rFonts w:cstheme="minorHAnsi"/>
          <w:spacing w:val="-2"/>
        </w:rPr>
      </w:pPr>
      <w:r w:rsidRPr="00BF1631">
        <w:rPr>
          <w:rFonts w:cstheme="minorHAnsi"/>
          <w:spacing w:val="-2"/>
        </w:rPr>
        <w:tab/>
        <w:t>`becau</w:t>
      </w:r>
      <w:r w:rsidR="00420C3E">
        <w:rPr>
          <w:rFonts w:cstheme="minorHAnsi"/>
          <w:spacing w:val="-2"/>
        </w:rPr>
        <w:t>se he had got his treasure.’ (</w:t>
      </w:r>
      <w:r w:rsidR="00420C3E">
        <w:rPr>
          <w:rFonts w:cstheme="minorHAnsi"/>
          <w:i/>
          <w:spacing w:val="-2"/>
        </w:rPr>
        <w:t>Peterborough Chronicle</w:t>
      </w:r>
      <w:r w:rsidRPr="00BF1631">
        <w:rPr>
          <w:rFonts w:cstheme="minorHAnsi"/>
          <w:spacing w:val="-2"/>
        </w:rPr>
        <w:t>, 1137, 3)</w:t>
      </w:r>
    </w:p>
    <w:p w:rsidR="00BF1631" w:rsidRPr="00BF1631" w:rsidRDefault="00D907F2" w:rsidP="00BF1631">
      <w:pPr>
        <w:spacing w:line="360" w:lineRule="auto"/>
        <w:contextualSpacing/>
        <w:rPr>
          <w:rFonts w:cstheme="minorHAnsi"/>
          <w:spacing w:val="-2"/>
        </w:rPr>
      </w:pPr>
      <w:r>
        <w:rPr>
          <w:rFonts w:cstheme="minorHAnsi"/>
          <w:spacing w:val="-2"/>
        </w:rPr>
        <w:t>(78</w:t>
      </w:r>
      <w:r w:rsidR="00BF1631" w:rsidRPr="00BF1631">
        <w:rPr>
          <w:rFonts w:cstheme="minorHAnsi"/>
          <w:spacing w:val="-2"/>
        </w:rPr>
        <w:t>)</w:t>
      </w:r>
      <w:r w:rsidR="00BF1631" w:rsidRPr="00BF1631">
        <w:rPr>
          <w:rFonts w:cstheme="minorHAnsi"/>
          <w:iCs/>
          <w:spacing w:val="-2"/>
        </w:rPr>
        <w:tab/>
      </w:r>
      <w:r w:rsidR="00BF1631" w:rsidRPr="00A300AC">
        <w:rPr>
          <w:rFonts w:cstheme="minorHAnsi"/>
          <w:b/>
          <w:i/>
          <w:iCs/>
          <w:spacing w:val="-2"/>
        </w:rPr>
        <w:t xml:space="preserve">for </w:t>
      </w:r>
      <w:r w:rsidR="00BF1631" w:rsidRPr="00A300AC">
        <w:rPr>
          <w:rFonts w:cstheme="minorHAnsi"/>
          <w:i/>
          <w:iCs/>
          <w:spacing w:val="-2"/>
        </w:rPr>
        <w:t>æuric rice man his castles makede</w:t>
      </w:r>
      <w:r w:rsidR="00A300AC" w:rsidRPr="00A300AC">
        <w:rPr>
          <w:rFonts w:cstheme="minorHAnsi"/>
          <w:i/>
          <w:iCs/>
          <w:spacing w:val="-2"/>
        </w:rPr>
        <w:t>.</w:t>
      </w:r>
    </w:p>
    <w:p w:rsidR="00BF1631" w:rsidRPr="00BF1631" w:rsidRDefault="00BF1631" w:rsidP="00BF1631">
      <w:pPr>
        <w:spacing w:line="360" w:lineRule="auto"/>
        <w:contextualSpacing/>
        <w:rPr>
          <w:rFonts w:cstheme="minorHAnsi"/>
          <w:spacing w:val="-2"/>
        </w:rPr>
      </w:pPr>
      <w:r w:rsidRPr="00BF1631">
        <w:rPr>
          <w:rFonts w:cstheme="minorHAnsi"/>
          <w:spacing w:val="-2"/>
        </w:rPr>
        <w:tab/>
        <w:t>`because every pow</w:t>
      </w:r>
      <w:r w:rsidR="00420C3E">
        <w:rPr>
          <w:rFonts w:cstheme="minorHAnsi"/>
          <w:spacing w:val="-2"/>
        </w:rPr>
        <w:t>erful man made his castles.' (</w:t>
      </w:r>
      <w:r w:rsidR="00420C3E">
        <w:rPr>
          <w:rFonts w:cstheme="minorHAnsi"/>
          <w:i/>
          <w:spacing w:val="-2"/>
        </w:rPr>
        <w:t>Peterborough Chronicle</w:t>
      </w:r>
      <w:r w:rsidRPr="00BF1631">
        <w:rPr>
          <w:rFonts w:cstheme="minorHAnsi"/>
          <w:spacing w:val="-2"/>
        </w:rPr>
        <w:t>, 1137, 13-4)</w:t>
      </w:r>
    </w:p>
    <w:p w:rsidR="00BF1631" w:rsidRPr="00BF1631" w:rsidRDefault="00D907F2" w:rsidP="00BF1631">
      <w:pPr>
        <w:spacing w:line="360" w:lineRule="auto"/>
        <w:contextualSpacing/>
        <w:rPr>
          <w:rFonts w:cstheme="minorHAnsi"/>
          <w:spacing w:val="-2"/>
        </w:rPr>
      </w:pPr>
      <w:r>
        <w:rPr>
          <w:rFonts w:cstheme="minorHAnsi"/>
          <w:spacing w:val="-2"/>
        </w:rPr>
        <w:t>(79</w:t>
      </w:r>
      <w:r w:rsidR="00BF1631" w:rsidRPr="00BF1631">
        <w:rPr>
          <w:rFonts w:cstheme="minorHAnsi"/>
          <w:spacing w:val="-2"/>
        </w:rPr>
        <w:t>)</w:t>
      </w:r>
      <w:r w:rsidR="00BF1631" w:rsidRPr="00BF1631">
        <w:rPr>
          <w:rFonts w:cstheme="minorHAnsi"/>
          <w:spacing w:val="-2"/>
        </w:rPr>
        <w:tab/>
      </w:r>
      <w:r w:rsidR="00BF1631" w:rsidRPr="00A300AC">
        <w:rPr>
          <w:rFonts w:cstheme="minorHAnsi"/>
          <w:b/>
          <w:i/>
          <w:iCs/>
          <w:spacing w:val="-2"/>
        </w:rPr>
        <w:t xml:space="preserve">for </w:t>
      </w:r>
      <w:r w:rsidR="00BF1631" w:rsidRPr="00A300AC">
        <w:rPr>
          <w:rFonts w:cstheme="minorHAnsi"/>
          <w:i/>
          <w:iCs/>
          <w:spacing w:val="-2"/>
        </w:rPr>
        <w:t xml:space="preserve">ne uuæren næure nan </w:t>
      </w:r>
      <w:r w:rsidR="00A300AC" w:rsidRPr="00A300AC">
        <w:rPr>
          <w:rFonts w:cstheme="minorHAnsi"/>
          <w:i/>
          <w:iCs/>
          <w:spacing w:val="-2"/>
        </w:rPr>
        <w:t>martyrs swa pined alse hi wæron.</w:t>
      </w:r>
    </w:p>
    <w:p w:rsidR="00BF1631" w:rsidRPr="00BF1631" w:rsidRDefault="00BF1631" w:rsidP="00BF1631">
      <w:pPr>
        <w:spacing w:line="360" w:lineRule="auto"/>
        <w:contextualSpacing/>
        <w:rPr>
          <w:rFonts w:cstheme="minorHAnsi"/>
          <w:spacing w:val="-2"/>
        </w:rPr>
      </w:pPr>
      <w:r w:rsidRPr="00BF1631">
        <w:rPr>
          <w:rFonts w:cstheme="minorHAnsi"/>
          <w:spacing w:val="-2"/>
        </w:rPr>
        <w:tab/>
        <w:t>`because never were martyr</w:t>
      </w:r>
      <w:r w:rsidR="00420C3E">
        <w:rPr>
          <w:rFonts w:cstheme="minorHAnsi"/>
          <w:spacing w:val="-2"/>
        </w:rPr>
        <w:t>s as tortured as they were.' (</w:t>
      </w:r>
      <w:r w:rsidR="00420C3E">
        <w:rPr>
          <w:rFonts w:cstheme="minorHAnsi"/>
          <w:i/>
          <w:spacing w:val="-2"/>
        </w:rPr>
        <w:t>Peterborough Chronicle</w:t>
      </w:r>
      <w:r w:rsidRPr="00BF1631">
        <w:rPr>
          <w:rFonts w:cstheme="minorHAnsi"/>
          <w:spacing w:val="-2"/>
        </w:rPr>
        <w:t>, 1137, 20)</w:t>
      </w:r>
    </w:p>
    <w:p w:rsidR="00A300AC" w:rsidRPr="00244CBE" w:rsidRDefault="00D907F2" w:rsidP="00BF1631">
      <w:pPr>
        <w:spacing w:line="360" w:lineRule="auto"/>
        <w:contextualSpacing/>
        <w:rPr>
          <w:rFonts w:cstheme="minorHAnsi"/>
          <w:iCs/>
          <w:spacing w:val="-2"/>
        </w:rPr>
      </w:pPr>
      <w:r>
        <w:rPr>
          <w:rFonts w:cstheme="minorHAnsi"/>
          <w:spacing w:val="-2"/>
        </w:rPr>
        <w:t>(80</w:t>
      </w:r>
      <w:r w:rsidR="00BF1631" w:rsidRPr="00244CBE">
        <w:rPr>
          <w:rFonts w:cstheme="minorHAnsi"/>
          <w:spacing w:val="-2"/>
        </w:rPr>
        <w:t>)</w:t>
      </w:r>
      <w:r w:rsidR="00BF1631" w:rsidRPr="00244CBE">
        <w:rPr>
          <w:rFonts w:cstheme="minorHAnsi"/>
          <w:iCs/>
          <w:spacing w:val="-2"/>
        </w:rPr>
        <w:tab/>
      </w:r>
      <w:r w:rsidR="00BF1631" w:rsidRPr="00244CBE">
        <w:rPr>
          <w:rFonts w:cstheme="minorHAnsi"/>
          <w:b/>
          <w:i/>
          <w:iCs/>
          <w:spacing w:val="-2"/>
        </w:rPr>
        <w:t xml:space="preserve">for </w:t>
      </w:r>
      <w:r w:rsidR="00BF1631" w:rsidRPr="00244CBE">
        <w:rPr>
          <w:rFonts w:cstheme="minorHAnsi"/>
          <w:i/>
          <w:iCs/>
          <w:spacing w:val="-2"/>
        </w:rPr>
        <w:t>nan ne wæs o þe land</w:t>
      </w:r>
      <w:r w:rsidR="00A300AC" w:rsidRPr="00244CBE">
        <w:rPr>
          <w:rFonts w:cstheme="minorHAnsi"/>
          <w:i/>
          <w:iCs/>
          <w:spacing w:val="-2"/>
        </w:rPr>
        <w:t>.</w:t>
      </w:r>
    </w:p>
    <w:p w:rsidR="00BF1631" w:rsidRPr="00BF1631" w:rsidRDefault="00BF1631" w:rsidP="00BF1631">
      <w:pPr>
        <w:spacing w:line="360" w:lineRule="auto"/>
        <w:contextualSpacing/>
        <w:rPr>
          <w:rFonts w:cstheme="minorHAnsi"/>
          <w:spacing w:val="-2"/>
        </w:rPr>
      </w:pPr>
      <w:r w:rsidRPr="00244CBE">
        <w:rPr>
          <w:rFonts w:cstheme="minorHAnsi"/>
          <w:spacing w:val="-2"/>
        </w:rPr>
        <w:lastRenderedPageBreak/>
        <w:tab/>
        <w:t>`bec</w:t>
      </w:r>
      <w:r w:rsidR="00420C3E" w:rsidRPr="00244CBE">
        <w:rPr>
          <w:rFonts w:cstheme="minorHAnsi"/>
          <w:spacing w:val="-2"/>
        </w:rPr>
        <w:t>ause none was in that land.' (</w:t>
      </w:r>
      <w:r w:rsidR="00420C3E" w:rsidRPr="00244CBE">
        <w:rPr>
          <w:rFonts w:cstheme="minorHAnsi"/>
          <w:i/>
          <w:spacing w:val="-2"/>
        </w:rPr>
        <w:t>Peterborough Chronicle</w:t>
      </w:r>
      <w:r w:rsidRPr="00244CBE">
        <w:rPr>
          <w:rFonts w:cstheme="minorHAnsi"/>
          <w:spacing w:val="-2"/>
        </w:rPr>
        <w:t>, 1137, 42)</w:t>
      </w:r>
    </w:p>
    <w:p w:rsidR="007F2879" w:rsidRDefault="00D907F2" w:rsidP="007F2879">
      <w:pPr>
        <w:spacing w:line="360" w:lineRule="auto"/>
        <w:ind w:left="720" w:hanging="720"/>
        <w:contextualSpacing/>
        <w:rPr>
          <w:rFonts w:cstheme="minorHAnsi"/>
          <w:i/>
          <w:spacing w:val="-2"/>
        </w:rPr>
      </w:pPr>
      <w:r>
        <w:rPr>
          <w:rFonts w:cstheme="minorHAnsi"/>
          <w:spacing w:val="-2"/>
        </w:rPr>
        <w:t>(81</w:t>
      </w:r>
      <w:r w:rsidR="00BF1631" w:rsidRPr="00BF1631">
        <w:rPr>
          <w:rFonts w:cstheme="minorHAnsi"/>
          <w:spacing w:val="-2"/>
        </w:rPr>
        <w:t>)</w:t>
      </w:r>
      <w:r w:rsidR="00BF1631" w:rsidRPr="00BF1631">
        <w:rPr>
          <w:rFonts w:cstheme="minorHAnsi"/>
          <w:spacing w:val="-2"/>
        </w:rPr>
        <w:tab/>
      </w:r>
      <w:r w:rsidR="007F2879" w:rsidRPr="007F2879">
        <w:rPr>
          <w:rFonts w:cstheme="minorHAnsi"/>
          <w:i/>
          <w:spacing w:val="-2"/>
        </w:rPr>
        <w:t xml:space="preserve">Wes næure gæt mare wreccehed on land ne næure hethen men werse ne diden þan hi diden, </w:t>
      </w:r>
    </w:p>
    <w:p w:rsidR="007F2879" w:rsidRDefault="007F2879" w:rsidP="007F2879">
      <w:pPr>
        <w:spacing w:line="360" w:lineRule="auto"/>
        <w:ind w:left="720" w:hanging="720"/>
        <w:contextualSpacing/>
        <w:rPr>
          <w:rFonts w:cstheme="minorHAnsi"/>
          <w:b/>
          <w:i/>
          <w:iCs/>
          <w:spacing w:val="-2"/>
        </w:rPr>
      </w:pPr>
      <w:r>
        <w:rPr>
          <w:rFonts w:cstheme="minorHAnsi"/>
          <w:spacing w:val="-2"/>
        </w:rPr>
        <w:tab/>
        <w:t>was never yet more wretchedness in land nor never heathen men worse NEG did than they did,</w:t>
      </w:r>
    </w:p>
    <w:p w:rsidR="00BF1631" w:rsidRPr="00BF1631" w:rsidRDefault="00BF1631" w:rsidP="007F2879">
      <w:pPr>
        <w:spacing w:line="360" w:lineRule="auto"/>
        <w:ind w:left="720"/>
        <w:contextualSpacing/>
        <w:rPr>
          <w:rFonts w:cstheme="minorHAnsi"/>
          <w:spacing w:val="-2"/>
        </w:rPr>
      </w:pPr>
      <w:r w:rsidRPr="008C7EA0">
        <w:rPr>
          <w:rFonts w:cstheme="minorHAnsi"/>
          <w:b/>
          <w:i/>
          <w:iCs/>
          <w:spacing w:val="-2"/>
        </w:rPr>
        <w:t>for</w:t>
      </w:r>
      <w:r w:rsidRPr="008C7EA0">
        <w:rPr>
          <w:rFonts w:cstheme="minorHAnsi"/>
          <w:i/>
          <w:iCs/>
          <w:spacing w:val="-2"/>
        </w:rPr>
        <w:t xml:space="preserve"> </w:t>
      </w:r>
      <w:r w:rsidR="008C7EA0">
        <w:rPr>
          <w:rFonts w:cstheme="minorHAnsi"/>
          <w:i/>
          <w:iCs/>
          <w:spacing w:val="-2"/>
        </w:rPr>
        <w:tab/>
      </w:r>
      <w:r w:rsidRPr="008C7EA0">
        <w:rPr>
          <w:rFonts w:cstheme="minorHAnsi"/>
          <w:i/>
          <w:iCs/>
          <w:spacing w:val="-2"/>
        </w:rPr>
        <w:t xml:space="preserve">ouer </w:t>
      </w:r>
      <w:r w:rsidR="008C7EA0">
        <w:rPr>
          <w:rFonts w:cstheme="minorHAnsi"/>
          <w:i/>
          <w:iCs/>
          <w:spacing w:val="-2"/>
        </w:rPr>
        <w:tab/>
      </w:r>
      <w:r w:rsidRPr="008C7EA0">
        <w:rPr>
          <w:rFonts w:cstheme="minorHAnsi"/>
          <w:i/>
          <w:iCs/>
          <w:spacing w:val="-2"/>
        </w:rPr>
        <w:t>siþon</w:t>
      </w:r>
      <w:r w:rsidR="003A40B0" w:rsidRPr="007F2879">
        <w:rPr>
          <w:rFonts w:cstheme="minorHAnsi"/>
          <w:i/>
          <w:iCs/>
          <w:spacing w:val="-2"/>
        </w:rPr>
        <w:t xml:space="preserve"> </w:t>
      </w:r>
      <w:r w:rsidR="008C7EA0">
        <w:rPr>
          <w:rFonts w:cstheme="minorHAnsi"/>
          <w:i/>
          <w:iCs/>
          <w:spacing w:val="-2"/>
        </w:rPr>
        <w:tab/>
      </w:r>
      <w:r w:rsidR="003A40B0" w:rsidRPr="007F2879">
        <w:rPr>
          <w:rFonts w:cstheme="minorHAnsi"/>
          <w:i/>
          <w:iCs/>
          <w:spacing w:val="-2"/>
        </w:rPr>
        <w:t xml:space="preserve">ne </w:t>
      </w:r>
      <w:r w:rsidR="008C7EA0">
        <w:rPr>
          <w:rFonts w:cstheme="minorHAnsi"/>
          <w:i/>
          <w:iCs/>
          <w:spacing w:val="-2"/>
        </w:rPr>
        <w:tab/>
      </w:r>
      <w:r w:rsidR="003A40B0" w:rsidRPr="007F2879">
        <w:rPr>
          <w:rFonts w:cstheme="minorHAnsi"/>
          <w:i/>
          <w:iCs/>
          <w:spacing w:val="-2"/>
        </w:rPr>
        <w:t xml:space="preserve">forbaren </w:t>
      </w:r>
      <w:r w:rsidR="008C7EA0">
        <w:rPr>
          <w:rFonts w:cstheme="minorHAnsi"/>
          <w:i/>
          <w:iCs/>
          <w:spacing w:val="-2"/>
        </w:rPr>
        <w:tab/>
      </w:r>
      <w:r w:rsidR="003A40B0" w:rsidRPr="007F2879">
        <w:rPr>
          <w:rFonts w:cstheme="minorHAnsi"/>
          <w:i/>
          <w:iCs/>
          <w:spacing w:val="-2"/>
        </w:rPr>
        <w:t xml:space="preserve">hi </w:t>
      </w:r>
      <w:r w:rsidR="008C7EA0">
        <w:rPr>
          <w:rFonts w:cstheme="minorHAnsi"/>
          <w:i/>
          <w:iCs/>
          <w:spacing w:val="-2"/>
        </w:rPr>
        <w:tab/>
      </w:r>
      <w:r w:rsidR="003A40B0" w:rsidRPr="007F2879">
        <w:rPr>
          <w:rFonts w:cstheme="minorHAnsi"/>
          <w:i/>
          <w:iCs/>
          <w:spacing w:val="-2"/>
        </w:rPr>
        <w:t xml:space="preserve">nouther </w:t>
      </w:r>
      <w:r w:rsidR="008C7EA0">
        <w:rPr>
          <w:rFonts w:cstheme="minorHAnsi"/>
          <w:i/>
          <w:iCs/>
          <w:spacing w:val="-2"/>
        </w:rPr>
        <w:tab/>
      </w:r>
      <w:r w:rsidR="003A40B0" w:rsidRPr="007F2879">
        <w:rPr>
          <w:rFonts w:cstheme="minorHAnsi"/>
          <w:i/>
          <w:iCs/>
          <w:spacing w:val="-2"/>
        </w:rPr>
        <w:t>circe</w:t>
      </w:r>
      <w:r w:rsidRPr="007F2879">
        <w:rPr>
          <w:rFonts w:cstheme="minorHAnsi"/>
          <w:i/>
          <w:iCs/>
          <w:spacing w:val="-2"/>
        </w:rPr>
        <w:t xml:space="preserve"> ...</w:t>
      </w:r>
    </w:p>
    <w:p w:rsidR="007F2879" w:rsidRDefault="008C7EA0" w:rsidP="00647D54">
      <w:pPr>
        <w:spacing w:line="360" w:lineRule="auto"/>
        <w:ind w:left="720"/>
        <w:contextualSpacing/>
        <w:rPr>
          <w:rFonts w:cstheme="minorHAnsi"/>
          <w:spacing w:val="-2"/>
        </w:rPr>
      </w:pPr>
      <w:r>
        <w:rPr>
          <w:rFonts w:cstheme="minorHAnsi"/>
          <w:spacing w:val="-2"/>
        </w:rPr>
        <w:t>because e</w:t>
      </w:r>
      <w:r w:rsidR="007F2879">
        <w:rPr>
          <w:rFonts w:cstheme="minorHAnsi"/>
          <w:spacing w:val="-2"/>
        </w:rPr>
        <w:t xml:space="preserve">ver </w:t>
      </w:r>
      <w:r>
        <w:rPr>
          <w:rFonts w:cstheme="minorHAnsi"/>
          <w:spacing w:val="-2"/>
        </w:rPr>
        <w:tab/>
      </w:r>
      <w:r w:rsidR="007F2879">
        <w:rPr>
          <w:rFonts w:cstheme="minorHAnsi"/>
          <w:spacing w:val="-2"/>
        </w:rPr>
        <w:t xml:space="preserve">since </w:t>
      </w:r>
      <w:r>
        <w:rPr>
          <w:rFonts w:cstheme="minorHAnsi"/>
          <w:spacing w:val="-2"/>
        </w:rPr>
        <w:tab/>
      </w:r>
      <w:r w:rsidR="007F2879">
        <w:rPr>
          <w:rFonts w:cstheme="minorHAnsi"/>
          <w:spacing w:val="-2"/>
        </w:rPr>
        <w:t xml:space="preserve">NEG </w:t>
      </w:r>
      <w:r>
        <w:rPr>
          <w:rFonts w:cstheme="minorHAnsi"/>
          <w:spacing w:val="-2"/>
        </w:rPr>
        <w:tab/>
      </w:r>
      <w:r w:rsidR="007F2879">
        <w:rPr>
          <w:rFonts w:cstheme="minorHAnsi"/>
          <w:spacing w:val="-2"/>
        </w:rPr>
        <w:t xml:space="preserve">forbore </w:t>
      </w:r>
      <w:r>
        <w:rPr>
          <w:rFonts w:cstheme="minorHAnsi"/>
          <w:spacing w:val="-2"/>
        </w:rPr>
        <w:tab/>
      </w:r>
      <w:r>
        <w:rPr>
          <w:rFonts w:cstheme="minorHAnsi"/>
          <w:spacing w:val="-2"/>
        </w:rPr>
        <w:tab/>
      </w:r>
      <w:r w:rsidR="007F2879">
        <w:rPr>
          <w:rFonts w:cstheme="minorHAnsi"/>
          <w:spacing w:val="-2"/>
        </w:rPr>
        <w:t xml:space="preserve">they </w:t>
      </w:r>
      <w:r>
        <w:rPr>
          <w:rFonts w:cstheme="minorHAnsi"/>
          <w:spacing w:val="-2"/>
        </w:rPr>
        <w:tab/>
      </w:r>
      <w:r w:rsidR="007F2879">
        <w:rPr>
          <w:rFonts w:cstheme="minorHAnsi"/>
          <w:spacing w:val="-2"/>
        </w:rPr>
        <w:t xml:space="preserve">neither </w:t>
      </w:r>
      <w:r>
        <w:rPr>
          <w:rFonts w:cstheme="minorHAnsi"/>
          <w:spacing w:val="-2"/>
        </w:rPr>
        <w:tab/>
      </w:r>
      <w:r>
        <w:rPr>
          <w:rFonts w:cstheme="minorHAnsi"/>
          <w:spacing w:val="-2"/>
        </w:rPr>
        <w:tab/>
      </w:r>
      <w:r w:rsidR="007F2879">
        <w:rPr>
          <w:rFonts w:cstheme="minorHAnsi"/>
          <w:spacing w:val="-2"/>
        </w:rPr>
        <w:t>church …</w:t>
      </w:r>
      <w:r w:rsidR="00BF1631" w:rsidRPr="00BF1631">
        <w:rPr>
          <w:rFonts w:cstheme="minorHAnsi"/>
          <w:spacing w:val="-2"/>
        </w:rPr>
        <w:tab/>
      </w:r>
    </w:p>
    <w:p w:rsidR="00BF1631" w:rsidRPr="00BF1631" w:rsidRDefault="00BF1631" w:rsidP="00647D54">
      <w:pPr>
        <w:spacing w:line="360" w:lineRule="auto"/>
        <w:ind w:left="720"/>
        <w:contextualSpacing/>
        <w:rPr>
          <w:rFonts w:cstheme="minorHAnsi"/>
          <w:spacing w:val="-2"/>
        </w:rPr>
      </w:pPr>
      <w:r w:rsidRPr="00BF1631">
        <w:rPr>
          <w:rFonts w:cstheme="minorHAnsi"/>
          <w:spacing w:val="-2"/>
        </w:rPr>
        <w:t>`</w:t>
      </w:r>
      <w:r w:rsidR="00647D54">
        <w:rPr>
          <w:rFonts w:cstheme="minorHAnsi"/>
          <w:spacing w:val="-2"/>
        </w:rPr>
        <w:t xml:space="preserve">Never yet had more wretchedness been in the land not did heathen men ever worse things than they did </w:t>
      </w:r>
      <w:r w:rsidRPr="00BF1631">
        <w:rPr>
          <w:rFonts w:cstheme="minorHAnsi"/>
          <w:spacing w:val="-2"/>
        </w:rPr>
        <w:t xml:space="preserve">because </w:t>
      </w:r>
      <w:r w:rsidR="003A40B0">
        <w:rPr>
          <w:rFonts w:cstheme="minorHAnsi"/>
          <w:spacing w:val="-2"/>
        </w:rPr>
        <w:t>afterwards</w:t>
      </w:r>
      <w:r w:rsidRPr="00BF1631">
        <w:rPr>
          <w:rFonts w:cstheme="minorHAnsi"/>
          <w:spacing w:val="-2"/>
        </w:rPr>
        <w:t xml:space="preserve"> th</w:t>
      </w:r>
      <w:r w:rsidR="00420C3E">
        <w:rPr>
          <w:rFonts w:cstheme="minorHAnsi"/>
          <w:spacing w:val="-2"/>
        </w:rPr>
        <w:t xml:space="preserve">ey </w:t>
      </w:r>
      <w:r w:rsidR="003A40B0">
        <w:rPr>
          <w:rFonts w:cstheme="minorHAnsi"/>
          <w:spacing w:val="-2"/>
        </w:rPr>
        <w:t>didn’t forbear a church</w:t>
      </w:r>
      <w:r w:rsidR="00420C3E">
        <w:rPr>
          <w:rFonts w:cstheme="minorHAnsi"/>
          <w:spacing w:val="-2"/>
        </w:rPr>
        <w:t xml:space="preserve"> ...' (</w:t>
      </w:r>
      <w:r w:rsidR="00420C3E">
        <w:rPr>
          <w:rFonts w:cstheme="minorHAnsi"/>
          <w:i/>
          <w:spacing w:val="-2"/>
        </w:rPr>
        <w:t>Peterborough Chronicle</w:t>
      </w:r>
      <w:r w:rsidR="007F2879">
        <w:rPr>
          <w:rFonts w:cstheme="minorHAnsi"/>
          <w:spacing w:val="-2"/>
        </w:rPr>
        <w:t>, 1137, 42-6</w:t>
      </w:r>
      <w:r w:rsidRPr="00BF1631">
        <w:rPr>
          <w:rFonts w:cstheme="minorHAnsi"/>
          <w:spacing w:val="-2"/>
        </w:rPr>
        <w:t>)</w:t>
      </w:r>
    </w:p>
    <w:p w:rsidR="00BF1631" w:rsidRPr="00A300AC" w:rsidRDefault="00D907F2" w:rsidP="00BF1631">
      <w:pPr>
        <w:spacing w:line="360" w:lineRule="auto"/>
        <w:contextualSpacing/>
        <w:rPr>
          <w:rFonts w:cstheme="minorHAnsi"/>
          <w:i/>
          <w:spacing w:val="-2"/>
        </w:rPr>
      </w:pPr>
      <w:r>
        <w:rPr>
          <w:rFonts w:cstheme="minorHAnsi"/>
          <w:spacing w:val="-2"/>
        </w:rPr>
        <w:t>(82</w:t>
      </w:r>
      <w:r w:rsidR="00BF1631" w:rsidRPr="00BF1631">
        <w:rPr>
          <w:rFonts w:cstheme="minorHAnsi"/>
          <w:spacing w:val="-2"/>
        </w:rPr>
        <w:t>)</w:t>
      </w:r>
      <w:r w:rsidR="00BF1631" w:rsidRPr="00BF1631">
        <w:rPr>
          <w:rFonts w:cstheme="minorHAnsi"/>
          <w:iCs/>
          <w:spacing w:val="-2"/>
        </w:rPr>
        <w:tab/>
      </w:r>
      <w:r w:rsidR="00BF1631" w:rsidRPr="00A300AC">
        <w:rPr>
          <w:rFonts w:cstheme="minorHAnsi"/>
          <w:b/>
          <w:i/>
          <w:iCs/>
          <w:spacing w:val="-2"/>
        </w:rPr>
        <w:t>for</w:t>
      </w:r>
      <w:r w:rsidR="00BF1631" w:rsidRPr="00A300AC">
        <w:rPr>
          <w:rFonts w:cstheme="minorHAnsi"/>
          <w:i/>
          <w:iCs/>
          <w:spacing w:val="-2"/>
        </w:rPr>
        <w:t xml:space="preserve"> </w:t>
      </w:r>
      <w:r w:rsidR="008C7EA0">
        <w:rPr>
          <w:rFonts w:cstheme="minorHAnsi"/>
          <w:i/>
          <w:iCs/>
          <w:spacing w:val="-2"/>
        </w:rPr>
        <w:tab/>
      </w:r>
      <w:r w:rsidR="00BF1631" w:rsidRPr="00A300AC">
        <w:rPr>
          <w:rFonts w:cstheme="minorHAnsi"/>
          <w:i/>
          <w:iCs/>
          <w:spacing w:val="-2"/>
        </w:rPr>
        <w:t xml:space="preserve">hi </w:t>
      </w:r>
      <w:r w:rsidR="008C7EA0">
        <w:rPr>
          <w:rFonts w:cstheme="minorHAnsi"/>
          <w:i/>
          <w:iCs/>
          <w:spacing w:val="-2"/>
        </w:rPr>
        <w:tab/>
      </w:r>
      <w:r w:rsidR="00BF1631" w:rsidRPr="00A300AC">
        <w:rPr>
          <w:rFonts w:cstheme="minorHAnsi"/>
          <w:i/>
          <w:iCs/>
          <w:spacing w:val="-2"/>
        </w:rPr>
        <w:t xml:space="preserve">uueron </w:t>
      </w:r>
      <w:r w:rsidR="008C7EA0">
        <w:rPr>
          <w:rFonts w:cstheme="minorHAnsi"/>
          <w:i/>
          <w:iCs/>
          <w:spacing w:val="-2"/>
        </w:rPr>
        <w:tab/>
      </w:r>
      <w:r w:rsidR="00BF1631" w:rsidRPr="00A300AC">
        <w:rPr>
          <w:rFonts w:cstheme="minorHAnsi"/>
          <w:i/>
          <w:iCs/>
          <w:spacing w:val="-2"/>
        </w:rPr>
        <w:t xml:space="preserve">al </w:t>
      </w:r>
      <w:r w:rsidR="008C7EA0">
        <w:rPr>
          <w:rFonts w:cstheme="minorHAnsi"/>
          <w:i/>
          <w:iCs/>
          <w:spacing w:val="-2"/>
        </w:rPr>
        <w:tab/>
      </w:r>
      <w:r w:rsidR="00BF1631" w:rsidRPr="00A300AC">
        <w:rPr>
          <w:rFonts w:cstheme="minorHAnsi"/>
          <w:i/>
          <w:iCs/>
          <w:spacing w:val="-2"/>
        </w:rPr>
        <w:t>forcursæd</w:t>
      </w:r>
      <w:r w:rsidR="00A300AC" w:rsidRPr="00A300AC">
        <w:rPr>
          <w:rFonts w:cstheme="minorHAnsi"/>
          <w:i/>
          <w:iCs/>
          <w:spacing w:val="-2"/>
        </w:rPr>
        <w:t>.</w:t>
      </w:r>
    </w:p>
    <w:p w:rsidR="008C7EA0" w:rsidRDefault="008C7EA0" w:rsidP="00BF1631">
      <w:pPr>
        <w:spacing w:line="360" w:lineRule="auto"/>
        <w:contextualSpacing/>
        <w:rPr>
          <w:rFonts w:cstheme="minorHAnsi"/>
          <w:spacing w:val="-2"/>
        </w:rPr>
      </w:pPr>
      <w:r>
        <w:rPr>
          <w:rFonts w:cstheme="minorHAnsi"/>
          <w:spacing w:val="-2"/>
        </w:rPr>
        <w:tab/>
      </w:r>
      <w:r w:rsidR="00BF1631" w:rsidRPr="00BF1631">
        <w:rPr>
          <w:rFonts w:cstheme="minorHAnsi"/>
          <w:spacing w:val="-2"/>
        </w:rPr>
        <w:t xml:space="preserve">because they </w:t>
      </w:r>
      <w:r>
        <w:rPr>
          <w:rFonts w:cstheme="minorHAnsi"/>
          <w:spacing w:val="-2"/>
        </w:rPr>
        <w:tab/>
      </w:r>
      <w:r w:rsidR="00BF1631" w:rsidRPr="00BF1631">
        <w:rPr>
          <w:rFonts w:cstheme="minorHAnsi"/>
          <w:spacing w:val="-2"/>
        </w:rPr>
        <w:t xml:space="preserve">were </w:t>
      </w:r>
      <w:r>
        <w:rPr>
          <w:rFonts w:cstheme="minorHAnsi"/>
          <w:spacing w:val="-2"/>
        </w:rPr>
        <w:tab/>
      </w:r>
      <w:r w:rsidR="00BF1631" w:rsidRPr="00BF1631">
        <w:rPr>
          <w:rFonts w:cstheme="minorHAnsi"/>
          <w:spacing w:val="-2"/>
        </w:rPr>
        <w:t xml:space="preserve">all </w:t>
      </w:r>
      <w:r>
        <w:rPr>
          <w:rFonts w:cstheme="minorHAnsi"/>
          <w:spacing w:val="-2"/>
        </w:rPr>
        <w:tab/>
      </w:r>
      <w:r w:rsidR="00BF1631" w:rsidRPr="00BF1631">
        <w:rPr>
          <w:rFonts w:cstheme="minorHAnsi"/>
          <w:spacing w:val="-2"/>
        </w:rPr>
        <w:t>accur</w:t>
      </w:r>
      <w:r w:rsidR="00420C3E">
        <w:rPr>
          <w:rFonts w:cstheme="minorHAnsi"/>
          <w:spacing w:val="-2"/>
        </w:rPr>
        <w:t>sed</w:t>
      </w:r>
    </w:p>
    <w:p w:rsidR="00BF1631" w:rsidRPr="00BF1631" w:rsidRDefault="008C7EA0" w:rsidP="008C7EA0">
      <w:pPr>
        <w:spacing w:line="360" w:lineRule="auto"/>
        <w:ind w:firstLine="720"/>
        <w:contextualSpacing/>
        <w:rPr>
          <w:rFonts w:cstheme="minorHAnsi"/>
          <w:spacing w:val="-2"/>
        </w:rPr>
      </w:pPr>
      <w:r>
        <w:rPr>
          <w:rFonts w:cstheme="minorHAnsi"/>
          <w:spacing w:val="-2"/>
        </w:rPr>
        <w:t xml:space="preserve">`Because they were all cursed.’ </w:t>
      </w:r>
      <w:r w:rsidR="00420C3E">
        <w:rPr>
          <w:rFonts w:cstheme="minorHAnsi"/>
          <w:spacing w:val="-2"/>
        </w:rPr>
        <w:t xml:space="preserve"> (</w:t>
      </w:r>
      <w:r w:rsidR="00420C3E">
        <w:rPr>
          <w:rFonts w:cstheme="minorHAnsi"/>
          <w:i/>
          <w:spacing w:val="-2"/>
        </w:rPr>
        <w:t>Peterborough Chronicle</w:t>
      </w:r>
      <w:r w:rsidR="00BF1631" w:rsidRPr="00BF1631">
        <w:rPr>
          <w:rFonts w:cstheme="minorHAnsi"/>
          <w:spacing w:val="-2"/>
        </w:rPr>
        <w:t>, 1137, 53)</w:t>
      </w:r>
    </w:p>
    <w:p w:rsidR="00BF1631" w:rsidRPr="00BF1631" w:rsidRDefault="00D907F2" w:rsidP="00BF1631">
      <w:pPr>
        <w:spacing w:line="360" w:lineRule="auto"/>
        <w:contextualSpacing/>
        <w:rPr>
          <w:rFonts w:cstheme="minorHAnsi"/>
          <w:spacing w:val="-2"/>
        </w:rPr>
      </w:pPr>
      <w:r>
        <w:rPr>
          <w:rFonts w:cstheme="minorHAnsi"/>
          <w:spacing w:val="-2"/>
        </w:rPr>
        <w:t>(83</w:t>
      </w:r>
      <w:r w:rsidR="00BF1631" w:rsidRPr="00BF1631">
        <w:rPr>
          <w:rFonts w:cstheme="minorHAnsi"/>
          <w:spacing w:val="-2"/>
        </w:rPr>
        <w:t>)</w:t>
      </w:r>
      <w:r w:rsidR="00BF1631" w:rsidRPr="00BF1631">
        <w:rPr>
          <w:rFonts w:cstheme="minorHAnsi"/>
          <w:spacing w:val="-2"/>
        </w:rPr>
        <w:tab/>
      </w:r>
      <w:r w:rsidR="00BF1631" w:rsidRPr="00A300AC">
        <w:rPr>
          <w:rFonts w:cstheme="minorHAnsi"/>
          <w:b/>
          <w:i/>
          <w:iCs/>
          <w:spacing w:val="-2"/>
        </w:rPr>
        <w:t>for</w:t>
      </w:r>
      <w:r w:rsidR="00BF1631" w:rsidRPr="00A300AC">
        <w:rPr>
          <w:rFonts w:cstheme="minorHAnsi"/>
          <w:i/>
          <w:iCs/>
          <w:spacing w:val="-2"/>
        </w:rPr>
        <w:t xml:space="preserve"> </w:t>
      </w:r>
      <w:r w:rsidR="008C7EA0">
        <w:rPr>
          <w:rFonts w:cstheme="minorHAnsi"/>
          <w:i/>
          <w:iCs/>
          <w:spacing w:val="-2"/>
        </w:rPr>
        <w:tab/>
      </w:r>
      <w:r w:rsidR="00BF1631" w:rsidRPr="00A300AC">
        <w:rPr>
          <w:rFonts w:cstheme="minorHAnsi"/>
          <w:i/>
          <w:iCs/>
          <w:spacing w:val="-2"/>
        </w:rPr>
        <w:t xml:space="preserve">þe </w:t>
      </w:r>
      <w:r w:rsidR="008C7EA0">
        <w:rPr>
          <w:rFonts w:cstheme="minorHAnsi"/>
          <w:i/>
          <w:iCs/>
          <w:spacing w:val="-2"/>
        </w:rPr>
        <w:tab/>
      </w:r>
      <w:r w:rsidR="00BF1631" w:rsidRPr="00A300AC">
        <w:rPr>
          <w:rFonts w:cstheme="minorHAnsi"/>
          <w:i/>
          <w:iCs/>
          <w:spacing w:val="-2"/>
        </w:rPr>
        <w:t xml:space="preserve">land </w:t>
      </w:r>
      <w:r w:rsidR="008C7EA0">
        <w:rPr>
          <w:rFonts w:cstheme="minorHAnsi"/>
          <w:i/>
          <w:iCs/>
          <w:spacing w:val="-2"/>
        </w:rPr>
        <w:tab/>
      </w:r>
      <w:r w:rsidR="00BF1631" w:rsidRPr="00A300AC">
        <w:rPr>
          <w:rFonts w:cstheme="minorHAnsi"/>
          <w:i/>
          <w:iCs/>
          <w:spacing w:val="-2"/>
        </w:rPr>
        <w:t xml:space="preserve">was </w:t>
      </w:r>
      <w:r w:rsidR="008C7EA0">
        <w:rPr>
          <w:rFonts w:cstheme="minorHAnsi"/>
          <w:i/>
          <w:iCs/>
          <w:spacing w:val="-2"/>
        </w:rPr>
        <w:tab/>
      </w:r>
      <w:r w:rsidR="00BF1631" w:rsidRPr="00A300AC">
        <w:rPr>
          <w:rFonts w:cstheme="minorHAnsi"/>
          <w:i/>
          <w:iCs/>
          <w:spacing w:val="-2"/>
        </w:rPr>
        <w:t>al</w:t>
      </w:r>
      <w:r w:rsidR="008C7EA0">
        <w:rPr>
          <w:rFonts w:cstheme="minorHAnsi"/>
          <w:i/>
          <w:iCs/>
          <w:spacing w:val="-2"/>
        </w:rPr>
        <w:tab/>
      </w:r>
      <w:r w:rsidR="00BF1631" w:rsidRPr="00A300AC">
        <w:rPr>
          <w:rFonts w:cstheme="minorHAnsi"/>
          <w:i/>
          <w:iCs/>
          <w:spacing w:val="-2"/>
        </w:rPr>
        <w:t xml:space="preserve">fordon </w:t>
      </w:r>
      <w:r w:rsidR="008C7EA0">
        <w:rPr>
          <w:rFonts w:cstheme="minorHAnsi"/>
          <w:i/>
          <w:iCs/>
          <w:spacing w:val="-2"/>
        </w:rPr>
        <w:tab/>
      </w:r>
      <w:r w:rsidR="00BF1631" w:rsidRPr="00A300AC">
        <w:rPr>
          <w:rFonts w:cstheme="minorHAnsi"/>
          <w:i/>
          <w:iCs/>
          <w:spacing w:val="-2"/>
        </w:rPr>
        <w:t xml:space="preserve">mid </w:t>
      </w:r>
      <w:r w:rsidR="008C7EA0">
        <w:rPr>
          <w:rFonts w:cstheme="minorHAnsi"/>
          <w:i/>
          <w:iCs/>
          <w:spacing w:val="-2"/>
        </w:rPr>
        <w:tab/>
      </w:r>
      <w:r w:rsidR="00BF1631" w:rsidRPr="00A300AC">
        <w:rPr>
          <w:rFonts w:cstheme="minorHAnsi"/>
          <w:i/>
          <w:iCs/>
          <w:spacing w:val="-2"/>
        </w:rPr>
        <w:t xml:space="preserve">suilce </w:t>
      </w:r>
      <w:r w:rsidR="008C7EA0">
        <w:rPr>
          <w:rFonts w:cstheme="minorHAnsi"/>
          <w:i/>
          <w:iCs/>
          <w:spacing w:val="-2"/>
        </w:rPr>
        <w:tab/>
      </w:r>
      <w:r w:rsidR="00BF1631" w:rsidRPr="00A300AC">
        <w:rPr>
          <w:rFonts w:cstheme="minorHAnsi"/>
          <w:i/>
          <w:iCs/>
          <w:spacing w:val="-2"/>
        </w:rPr>
        <w:t>dædes</w:t>
      </w:r>
      <w:r w:rsidR="00A300AC" w:rsidRPr="00A300AC">
        <w:rPr>
          <w:rFonts w:cstheme="minorHAnsi"/>
          <w:i/>
          <w:iCs/>
          <w:spacing w:val="-2"/>
        </w:rPr>
        <w:t>.</w:t>
      </w:r>
    </w:p>
    <w:p w:rsidR="008C7EA0" w:rsidRDefault="00BF1631" w:rsidP="00BF1631">
      <w:pPr>
        <w:spacing w:line="360" w:lineRule="auto"/>
        <w:contextualSpacing/>
        <w:rPr>
          <w:rFonts w:cstheme="minorHAnsi"/>
          <w:spacing w:val="-2"/>
        </w:rPr>
      </w:pPr>
      <w:r w:rsidRPr="00BF1631">
        <w:rPr>
          <w:rFonts w:cstheme="minorHAnsi"/>
          <w:spacing w:val="-2"/>
        </w:rPr>
        <w:tab/>
        <w:t xml:space="preserve">because the </w:t>
      </w:r>
      <w:r w:rsidR="008C7EA0">
        <w:rPr>
          <w:rFonts w:cstheme="minorHAnsi"/>
          <w:spacing w:val="-2"/>
        </w:rPr>
        <w:tab/>
      </w:r>
      <w:r w:rsidRPr="00BF1631">
        <w:rPr>
          <w:rFonts w:cstheme="minorHAnsi"/>
          <w:spacing w:val="-2"/>
        </w:rPr>
        <w:t xml:space="preserve">land </w:t>
      </w:r>
      <w:r w:rsidR="008C7EA0">
        <w:rPr>
          <w:rFonts w:cstheme="minorHAnsi"/>
          <w:spacing w:val="-2"/>
        </w:rPr>
        <w:tab/>
      </w:r>
      <w:r w:rsidRPr="00BF1631">
        <w:rPr>
          <w:rFonts w:cstheme="minorHAnsi"/>
          <w:spacing w:val="-2"/>
        </w:rPr>
        <w:t>wa</w:t>
      </w:r>
      <w:r w:rsidR="00420C3E">
        <w:rPr>
          <w:rFonts w:cstheme="minorHAnsi"/>
          <w:spacing w:val="-2"/>
        </w:rPr>
        <w:t xml:space="preserve">s </w:t>
      </w:r>
      <w:r w:rsidR="008C7EA0">
        <w:rPr>
          <w:rFonts w:cstheme="minorHAnsi"/>
          <w:spacing w:val="-2"/>
        </w:rPr>
        <w:tab/>
      </w:r>
      <w:r w:rsidR="00420C3E">
        <w:rPr>
          <w:rFonts w:cstheme="minorHAnsi"/>
          <w:spacing w:val="-2"/>
        </w:rPr>
        <w:t xml:space="preserve">all </w:t>
      </w:r>
      <w:r w:rsidR="008C7EA0">
        <w:rPr>
          <w:rFonts w:cstheme="minorHAnsi"/>
          <w:spacing w:val="-2"/>
        </w:rPr>
        <w:tab/>
      </w:r>
      <w:r w:rsidR="00420C3E">
        <w:rPr>
          <w:rFonts w:cstheme="minorHAnsi"/>
          <w:spacing w:val="-2"/>
        </w:rPr>
        <w:t>fordone by</w:t>
      </w:r>
      <w:r w:rsidR="00244CBE">
        <w:rPr>
          <w:rFonts w:cstheme="minorHAnsi"/>
          <w:spacing w:val="-2"/>
        </w:rPr>
        <w:t xml:space="preserve"> </w:t>
      </w:r>
      <w:r w:rsidR="008C7EA0">
        <w:rPr>
          <w:rFonts w:cstheme="minorHAnsi"/>
          <w:spacing w:val="-2"/>
        </w:rPr>
        <w:tab/>
      </w:r>
      <w:r w:rsidR="00420C3E">
        <w:rPr>
          <w:rFonts w:cstheme="minorHAnsi"/>
          <w:spacing w:val="-2"/>
        </w:rPr>
        <w:t xml:space="preserve">such </w:t>
      </w:r>
      <w:r w:rsidR="008C7EA0">
        <w:rPr>
          <w:rFonts w:cstheme="minorHAnsi"/>
          <w:spacing w:val="-2"/>
        </w:rPr>
        <w:tab/>
      </w:r>
      <w:r w:rsidR="00420C3E">
        <w:rPr>
          <w:rFonts w:cstheme="minorHAnsi"/>
          <w:spacing w:val="-2"/>
        </w:rPr>
        <w:t>deeds.</w:t>
      </w:r>
    </w:p>
    <w:p w:rsidR="00BF1631" w:rsidRPr="00BF1631" w:rsidRDefault="008C7EA0" w:rsidP="008C7EA0">
      <w:pPr>
        <w:spacing w:line="360" w:lineRule="auto"/>
        <w:ind w:firstLine="720"/>
        <w:contextualSpacing/>
        <w:rPr>
          <w:rFonts w:cstheme="minorHAnsi"/>
          <w:spacing w:val="-2"/>
        </w:rPr>
      </w:pPr>
      <w:r>
        <w:rPr>
          <w:rFonts w:cstheme="minorHAnsi"/>
          <w:spacing w:val="-2"/>
        </w:rPr>
        <w:t>`Because the land was ruined by such deeds.’</w:t>
      </w:r>
      <w:r w:rsidR="00420C3E">
        <w:rPr>
          <w:rFonts w:cstheme="minorHAnsi"/>
          <w:spacing w:val="-2"/>
        </w:rPr>
        <w:t xml:space="preserve"> (</w:t>
      </w:r>
      <w:r w:rsidR="00420C3E">
        <w:rPr>
          <w:rFonts w:cstheme="minorHAnsi"/>
          <w:i/>
          <w:spacing w:val="-2"/>
        </w:rPr>
        <w:t>Peterborough Chronicle</w:t>
      </w:r>
      <w:r w:rsidR="00BF1631" w:rsidRPr="00BF1631">
        <w:rPr>
          <w:rFonts w:cstheme="minorHAnsi"/>
          <w:spacing w:val="-2"/>
        </w:rPr>
        <w:t>, 1137, 54-5)</w:t>
      </w:r>
    </w:p>
    <w:p w:rsidR="00BF1631" w:rsidRPr="00BF1631"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spacing w:val="-2"/>
        </w:rPr>
        <w:t xml:space="preserve">So, </w:t>
      </w:r>
      <w:r w:rsidR="00E033AB">
        <w:rPr>
          <w:rFonts w:cstheme="minorHAnsi"/>
          <w:spacing w:val="-2"/>
        </w:rPr>
        <w:t>as with PP</w:t>
      </w:r>
      <w:r w:rsidR="007507FE">
        <w:rPr>
          <w:rFonts w:cstheme="minorHAnsi"/>
          <w:spacing w:val="-2"/>
        </w:rPr>
        <w:t>s</w:t>
      </w:r>
      <w:r w:rsidR="00E033AB">
        <w:rPr>
          <w:rFonts w:cstheme="minorHAnsi"/>
          <w:spacing w:val="-2"/>
        </w:rPr>
        <w:t xml:space="preserve"> that are headed by </w:t>
      </w:r>
      <w:r w:rsidR="00E033AB">
        <w:rPr>
          <w:rFonts w:cstheme="minorHAnsi"/>
          <w:i/>
          <w:spacing w:val="-2"/>
        </w:rPr>
        <w:t xml:space="preserve">after, </w:t>
      </w:r>
      <w:r w:rsidRPr="00BF1631">
        <w:rPr>
          <w:rFonts w:cstheme="minorHAnsi"/>
          <w:spacing w:val="-2"/>
        </w:rPr>
        <w:t xml:space="preserve">the stages </w:t>
      </w:r>
      <w:r w:rsidR="00E033AB">
        <w:rPr>
          <w:rFonts w:cstheme="minorHAnsi"/>
          <w:spacing w:val="-2"/>
        </w:rPr>
        <w:t xml:space="preserve">here </w:t>
      </w:r>
      <w:r w:rsidRPr="00BF1631">
        <w:rPr>
          <w:rFonts w:cstheme="minorHAnsi"/>
          <w:spacing w:val="-2"/>
        </w:rPr>
        <w:t xml:space="preserve">are (a) preposing of the (causative) PP, (b) reanalysis of the PP as a CP specifier, and (c) reanalysis of </w:t>
      </w:r>
      <w:r w:rsidRPr="00BF1631">
        <w:rPr>
          <w:rFonts w:cstheme="minorHAnsi"/>
          <w:i/>
          <w:spacing w:val="-2"/>
        </w:rPr>
        <w:t>for</w:t>
      </w:r>
      <w:r w:rsidRPr="00BF1631">
        <w:rPr>
          <w:rFonts w:cstheme="minorHAnsi"/>
          <w:spacing w:val="-2"/>
        </w:rPr>
        <w:t xml:space="preserve"> as a C head. A PP occupies the specifier position of the CP, whereas </w:t>
      </w:r>
      <w:r w:rsidRPr="00BF1631">
        <w:rPr>
          <w:rFonts w:cstheme="minorHAnsi"/>
          <w:i/>
          <w:spacing w:val="-2"/>
        </w:rPr>
        <w:t>for</w:t>
      </w:r>
      <w:r w:rsidRPr="00BF1631">
        <w:rPr>
          <w:rFonts w:cstheme="minorHAnsi"/>
          <w:spacing w:val="-2"/>
        </w:rPr>
        <w:t xml:space="preserve"> on its own never does. In Old English, </w:t>
      </w:r>
      <w:r w:rsidRPr="00BF1631">
        <w:rPr>
          <w:rFonts w:cstheme="minorHAnsi"/>
          <w:i/>
          <w:iCs/>
          <w:spacing w:val="-2"/>
        </w:rPr>
        <w:t>for</w:t>
      </w:r>
      <w:r w:rsidRPr="00BF1631">
        <w:rPr>
          <w:rFonts w:cstheme="minorHAnsi"/>
          <w:spacing w:val="-2"/>
        </w:rPr>
        <w:t xml:space="preserve"> occurs in combinations such as </w:t>
      </w:r>
      <w:r w:rsidRPr="00BF1631">
        <w:rPr>
          <w:rFonts w:cstheme="minorHAnsi"/>
          <w:i/>
          <w:iCs/>
          <w:spacing w:val="-2"/>
        </w:rPr>
        <w:t>for ðon ðe, for ði, for ðæm ðe</w:t>
      </w:r>
      <w:r w:rsidR="00D907F2">
        <w:rPr>
          <w:rFonts w:cstheme="minorHAnsi"/>
          <w:spacing w:val="-2"/>
        </w:rPr>
        <w:t>, as in e.g. (84</w:t>
      </w:r>
      <w:r w:rsidRPr="00BF1631">
        <w:rPr>
          <w:rFonts w:cstheme="minorHAnsi"/>
          <w:spacing w:val="-2"/>
        </w:rPr>
        <w:t xml:space="preserve">). With </w:t>
      </w:r>
      <w:r w:rsidRPr="00BF1631">
        <w:rPr>
          <w:rFonts w:cstheme="minorHAnsi"/>
          <w:i/>
          <w:iCs/>
          <w:spacing w:val="-2"/>
        </w:rPr>
        <w:t>ðe</w:t>
      </w:r>
      <w:r w:rsidRPr="00BF1631">
        <w:rPr>
          <w:rFonts w:cstheme="minorHAnsi"/>
          <w:spacing w:val="-2"/>
        </w:rPr>
        <w:t xml:space="preserve"> present, there is no verb-second, indicating </w:t>
      </w:r>
      <w:r w:rsidRPr="00BF1631">
        <w:rPr>
          <w:rFonts w:cstheme="minorHAnsi"/>
          <w:i/>
          <w:iCs/>
          <w:spacing w:val="-2"/>
        </w:rPr>
        <w:t>ðe</w:t>
      </w:r>
      <w:r w:rsidRPr="00BF1631">
        <w:rPr>
          <w:rFonts w:cstheme="minorHAnsi"/>
          <w:spacing w:val="-2"/>
        </w:rPr>
        <w:t xml:space="preserve"> is in C and the PP </w:t>
      </w:r>
      <w:r w:rsidRPr="00BF1631">
        <w:rPr>
          <w:rFonts w:cstheme="minorHAnsi"/>
          <w:i/>
          <w:iCs/>
          <w:spacing w:val="-2"/>
        </w:rPr>
        <w:t xml:space="preserve">for þæm </w:t>
      </w:r>
      <w:r w:rsidRPr="00BF1631">
        <w:rPr>
          <w:rFonts w:cstheme="minorHAnsi"/>
          <w:spacing w:val="-2"/>
        </w:rPr>
        <w:t>in the specifier p</w:t>
      </w:r>
      <w:r w:rsidR="00246138">
        <w:rPr>
          <w:rFonts w:cstheme="minorHAnsi"/>
          <w:spacing w:val="-2"/>
        </w:rPr>
        <w:t>osition, similar to (</w:t>
      </w:r>
      <w:r w:rsidR="00D907F2">
        <w:rPr>
          <w:rFonts w:cstheme="minorHAnsi"/>
          <w:spacing w:val="-2"/>
        </w:rPr>
        <w:t>50</w:t>
      </w:r>
      <w:r w:rsidR="00246138">
        <w:rPr>
          <w:rFonts w:cstheme="minorHAnsi"/>
          <w:spacing w:val="-2"/>
        </w:rPr>
        <w:t>) above.</w:t>
      </w:r>
    </w:p>
    <w:p w:rsidR="00BF1631" w:rsidRPr="00BF1631" w:rsidRDefault="00BF1631" w:rsidP="00BF1631">
      <w:pPr>
        <w:spacing w:line="360" w:lineRule="auto"/>
        <w:contextualSpacing/>
        <w:rPr>
          <w:rFonts w:cstheme="minorHAnsi"/>
          <w:spacing w:val="-2"/>
        </w:rPr>
      </w:pPr>
    </w:p>
    <w:p w:rsidR="00BF1631" w:rsidRPr="00420C3E" w:rsidRDefault="00D907F2" w:rsidP="00BF1631">
      <w:pPr>
        <w:spacing w:line="360" w:lineRule="auto"/>
        <w:contextualSpacing/>
        <w:rPr>
          <w:rFonts w:cstheme="minorHAnsi"/>
          <w:i/>
          <w:spacing w:val="-2"/>
        </w:rPr>
      </w:pPr>
      <w:r>
        <w:rPr>
          <w:rFonts w:cstheme="minorHAnsi"/>
          <w:iCs/>
          <w:spacing w:val="-2"/>
        </w:rPr>
        <w:t>(84</w:t>
      </w:r>
      <w:r w:rsidR="00BF1631" w:rsidRPr="00BF1631">
        <w:rPr>
          <w:rFonts w:cstheme="minorHAnsi"/>
          <w:iCs/>
          <w:spacing w:val="-2"/>
        </w:rPr>
        <w:t>)</w:t>
      </w:r>
      <w:r w:rsidR="00BF1631" w:rsidRPr="00BF1631">
        <w:rPr>
          <w:rFonts w:cstheme="minorHAnsi"/>
          <w:i/>
          <w:iCs/>
          <w:spacing w:val="-2"/>
        </w:rPr>
        <w:tab/>
      </w:r>
      <w:r w:rsidR="00BF1631" w:rsidRPr="00420C3E">
        <w:rPr>
          <w:rFonts w:cstheme="minorHAnsi"/>
          <w:i/>
          <w:iCs/>
          <w:spacing w:val="-2"/>
        </w:rPr>
        <w:t>ac</w:t>
      </w:r>
      <w:r w:rsidR="00BF1631" w:rsidRPr="00420C3E">
        <w:rPr>
          <w:rFonts w:cstheme="minorHAnsi"/>
          <w:b/>
          <w:i/>
          <w:iCs/>
          <w:spacing w:val="-2"/>
        </w:rPr>
        <w:t xml:space="preserve"> </w:t>
      </w:r>
      <w:r w:rsidR="008C7EA0">
        <w:rPr>
          <w:rFonts w:cstheme="minorHAnsi"/>
          <w:b/>
          <w:i/>
          <w:iCs/>
          <w:spacing w:val="-2"/>
        </w:rPr>
        <w:tab/>
      </w:r>
      <w:r w:rsidR="00BF1631" w:rsidRPr="00420C3E">
        <w:rPr>
          <w:rFonts w:cstheme="minorHAnsi"/>
          <w:b/>
          <w:i/>
          <w:iCs/>
          <w:spacing w:val="-2"/>
        </w:rPr>
        <w:t xml:space="preserve">for </w:t>
      </w:r>
      <w:r w:rsidR="008C7EA0">
        <w:rPr>
          <w:rFonts w:cstheme="minorHAnsi"/>
          <w:b/>
          <w:i/>
          <w:iCs/>
          <w:spacing w:val="-2"/>
        </w:rPr>
        <w:tab/>
      </w:r>
      <w:r w:rsidR="00BF1631" w:rsidRPr="00420C3E">
        <w:rPr>
          <w:rFonts w:cstheme="minorHAnsi"/>
          <w:b/>
          <w:i/>
          <w:iCs/>
          <w:spacing w:val="-2"/>
        </w:rPr>
        <w:t xml:space="preserve">þæm </w:t>
      </w:r>
      <w:r w:rsidR="008C7EA0">
        <w:rPr>
          <w:rFonts w:cstheme="minorHAnsi"/>
          <w:b/>
          <w:i/>
          <w:iCs/>
          <w:spacing w:val="-2"/>
        </w:rPr>
        <w:tab/>
      </w:r>
      <w:r w:rsidR="00BF1631" w:rsidRPr="00420C3E">
        <w:rPr>
          <w:rFonts w:cstheme="minorHAnsi"/>
          <w:b/>
          <w:i/>
          <w:iCs/>
          <w:spacing w:val="-2"/>
        </w:rPr>
        <w:t xml:space="preserve">þe </w:t>
      </w:r>
      <w:r w:rsidR="008C7EA0">
        <w:rPr>
          <w:rFonts w:cstheme="minorHAnsi"/>
          <w:b/>
          <w:i/>
          <w:iCs/>
          <w:spacing w:val="-2"/>
        </w:rPr>
        <w:tab/>
      </w:r>
      <w:r w:rsidR="00BF1631" w:rsidRPr="00420C3E">
        <w:rPr>
          <w:rFonts w:cstheme="minorHAnsi"/>
          <w:i/>
          <w:iCs/>
          <w:spacing w:val="-2"/>
        </w:rPr>
        <w:t xml:space="preserve">hie </w:t>
      </w:r>
      <w:r w:rsidR="008C7EA0">
        <w:rPr>
          <w:rFonts w:cstheme="minorHAnsi"/>
          <w:i/>
          <w:iCs/>
          <w:spacing w:val="-2"/>
        </w:rPr>
        <w:tab/>
      </w:r>
      <w:r w:rsidR="00BF1631" w:rsidRPr="00420C3E">
        <w:rPr>
          <w:rFonts w:cstheme="minorHAnsi"/>
          <w:i/>
          <w:iCs/>
          <w:spacing w:val="-2"/>
        </w:rPr>
        <w:t xml:space="preserve">us </w:t>
      </w:r>
      <w:r w:rsidR="008C7EA0">
        <w:rPr>
          <w:rFonts w:cstheme="minorHAnsi"/>
          <w:i/>
          <w:iCs/>
          <w:spacing w:val="-2"/>
        </w:rPr>
        <w:tab/>
      </w:r>
      <w:r w:rsidR="00BF1631" w:rsidRPr="00420C3E">
        <w:rPr>
          <w:rFonts w:cstheme="minorHAnsi"/>
          <w:i/>
          <w:iCs/>
          <w:spacing w:val="-2"/>
        </w:rPr>
        <w:t xml:space="preserve">near </w:t>
      </w:r>
      <w:r w:rsidR="008C7EA0">
        <w:rPr>
          <w:rFonts w:cstheme="minorHAnsi"/>
          <w:i/>
          <w:iCs/>
          <w:spacing w:val="-2"/>
        </w:rPr>
        <w:tab/>
      </w:r>
      <w:r w:rsidR="00BF1631" w:rsidRPr="00420C3E">
        <w:rPr>
          <w:rFonts w:cstheme="minorHAnsi"/>
          <w:i/>
          <w:iCs/>
          <w:spacing w:val="-2"/>
        </w:rPr>
        <w:t xml:space="preserve">sint, </w:t>
      </w:r>
      <w:r w:rsidR="008C7EA0">
        <w:rPr>
          <w:rFonts w:cstheme="minorHAnsi"/>
          <w:i/>
          <w:iCs/>
          <w:spacing w:val="-2"/>
        </w:rPr>
        <w:tab/>
      </w:r>
      <w:r w:rsidR="00BF1631" w:rsidRPr="00420C3E">
        <w:rPr>
          <w:rFonts w:cstheme="minorHAnsi"/>
          <w:i/>
          <w:iCs/>
          <w:spacing w:val="-2"/>
        </w:rPr>
        <w:t xml:space="preserve">we ... </w:t>
      </w:r>
      <w:r w:rsidR="008C7EA0">
        <w:rPr>
          <w:rFonts w:cstheme="minorHAnsi"/>
          <w:i/>
          <w:iCs/>
          <w:spacing w:val="-2"/>
        </w:rPr>
        <w:tab/>
      </w:r>
      <w:r w:rsidR="00BF1631" w:rsidRPr="00420C3E">
        <w:rPr>
          <w:rFonts w:cstheme="minorHAnsi"/>
          <w:i/>
          <w:iCs/>
          <w:spacing w:val="-2"/>
        </w:rPr>
        <w:t xml:space="preserve">ne </w:t>
      </w:r>
      <w:r w:rsidR="008C7EA0">
        <w:rPr>
          <w:rFonts w:cstheme="minorHAnsi"/>
          <w:i/>
          <w:iCs/>
          <w:spacing w:val="-2"/>
        </w:rPr>
        <w:tab/>
      </w:r>
      <w:r w:rsidR="00BF1631" w:rsidRPr="00420C3E">
        <w:rPr>
          <w:rFonts w:cstheme="minorHAnsi"/>
          <w:i/>
          <w:iCs/>
          <w:spacing w:val="-2"/>
        </w:rPr>
        <w:t>magon ...</w:t>
      </w:r>
    </w:p>
    <w:p w:rsidR="00BF1631" w:rsidRPr="00BF1631" w:rsidRDefault="00BF1631" w:rsidP="00BF1631">
      <w:pPr>
        <w:spacing w:line="360" w:lineRule="auto"/>
        <w:contextualSpacing/>
        <w:rPr>
          <w:rFonts w:cstheme="minorHAnsi"/>
          <w:i/>
          <w:spacing w:val="-2"/>
        </w:rPr>
      </w:pPr>
      <w:r w:rsidRPr="00BF1631">
        <w:rPr>
          <w:rFonts w:cstheme="minorHAnsi"/>
          <w:spacing w:val="-2"/>
        </w:rPr>
        <w:tab/>
      </w:r>
      <w:r w:rsidRPr="00420C3E">
        <w:rPr>
          <w:rFonts w:cstheme="minorHAnsi"/>
          <w:spacing w:val="-2"/>
        </w:rPr>
        <w:t xml:space="preserve">but </w:t>
      </w:r>
      <w:r w:rsidR="008C7EA0">
        <w:rPr>
          <w:rFonts w:cstheme="minorHAnsi"/>
          <w:spacing w:val="-2"/>
        </w:rPr>
        <w:tab/>
      </w:r>
      <w:r w:rsidRPr="00420C3E">
        <w:rPr>
          <w:rFonts w:cstheme="minorHAnsi"/>
          <w:spacing w:val="-2"/>
        </w:rPr>
        <w:t xml:space="preserve">for </w:t>
      </w:r>
      <w:r w:rsidR="008C7EA0">
        <w:rPr>
          <w:rFonts w:cstheme="minorHAnsi"/>
          <w:spacing w:val="-2"/>
        </w:rPr>
        <w:tab/>
      </w:r>
      <w:r w:rsidRPr="00420C3E">
        <w:rPr>
          <w:rFonts w:cstheme="minorHAnsi"/>
          <w:spacing w:val="-2"/>
        </w:rPr>
        <w:t xml:space="preserve">that </w:t>
      </w:r>
      <w:r w:rsidR="008C7EA0">
        <w:rPr>
          <w:rFonts w:cstheme="minorHAnsi"/>
          <w:spacing w:val="-2"/>
        </w:rPr>
        <w:tab/>
        <w:t>REL</w:t>
      </w:r>
      <w:r w:rsidRPr="00420C3E">
        <w:rPr>
          <w:rFonts w:cstheme="minorHAnsi"/>
          <w:spacing w:val="-2"/>
        </w:rPr>
        <w:t xml:space="preserve"> </w:t>
      </w:r>
      <w:r w:rsidR="008C7EA0">
        <w:rPr>
          <w:rFonts w:cstheme="minorHAnsi"/>
          <w:spacing w:val="-2"/>
        </w:rPr>
        <w:tab/>
      </w:r>
      <w:r w:rsidRPr="00420C3E">
        <w:rPr>
          <w:rFonts w:cstheme="minorHAnsi"/>
          <w:spacing w:val="-2"/>
        </w:rPr>
        <w:t xml:space="preserve">they </w:t>
      </w:r>
      <w:r w:rsidR="008C7EA0">
        <w:rPr>
          <w:rFonts w:cstheme="minorHAnsi"/>
          <w:spacing w:val="-2"/>
        </w:rPr>
        <w:tab/>
      </w:r>
      <w:r w:rsidRPr="00420C3E">
        <w:rPr>
          <w:rFonts w:cstheme="minorHAnsi"/>
          <w:spacing w:val="-2"/>
        </w:rPr>
        <w:t xml:space="preserve">us </w:t>
      </w:r>
      <w:r w:rsidR="008C7EA0">
        <w:rPr>
          <w:rFonts w:cstheme="minorHAnsi"/>
          <w:spacing w:val="-2"/>
        </w:rPr>
        <w:tab/>
      </w:r>
      <w:r w:rsidRPr="00420C3E">
        <w:rPr>
          <w:rFonts w:cstheme="minorHAnsi"/>
          <w:spacing w:val="-2"/>
        </w:rPr>
        <w:t xml:space="preserve">close </w:t>
      </w:r>
      <w:r w:rsidR="008C7EA0">
        <w:rPr>
          <w:rFonts w:cstheme="minorHAnsi"/>
          <w:spacing w:val="-2"/>
        </w:rPr>
        <w:tab/>
      </w:r>
      <w:r w:rsidRPr="00420C3E">
        <w:rPr>
          <w:rFonts w:cstheme="minorHAnsi"/>
          <w:spacing w:val="-2"/>
        </w:rPr>
        <w:t xml:space="preserve">are, </w:t>
      </w:r>
      <w:r w:rsidR="008C7EA0">
        <w:rPr>
          <w:rFonts w:cstheme="minorHAnsi"/>
          <w:spacing w:val="-2"/>
        </w:rPr>
        <w:tab/>
      </w:r>
      <w:r w:rsidRPr="00420C3E">
        <w:rPr>
          <w:rFonts w:cstheme="minorHAnsi"/>
          <w:spacing w:val="-2"/>
        </w:rPr>
        <w:t xml:space="preserve">we ... </w:t>
      </w:r>
      <w:r w:rsidR="008C7EA0">
        <w:rPr>
          <w:rFonts w:cstheme="minorHAnsi"/>
          <w:spacing w:val="-2"/>
        </w:rPr>
        <w:tab/>
        <w:t>NEG</w:t>
      </w:r>
      <w:r w:rsidR="008C7EA0">
        <w:rPr>
          <w:rFonts w:cstheme="minorHAnsi"/>
          <w:spacing w:val="-2"/>
        </w:rPr>
        <w:tab/>
      </w:r>
      <w:r w:rsidRPr="00420C3E">
        <w:rPr>
          <w:rFonts w:cstheme="minorHAnsi"/>
          <w:spacing w:val="-2"/>
        </w:rPr>
        <w:t>may</w:t>
      </w:r>
      <w:r w:rsidRPr="00BF1631">
        <w:rPr>
          <w:rFonts w:cstheme="minorHAnsi"/>
          <w:i/>
          <w:spacing w:val="-2"/>
        </w:rPr>
        <w:t xml:space="preserve"> ...</w:t>
      </w:r>
    </w:p>
    <w:p w:rsidR="00BF1631" w:rsidRPr="00BF1631" w:rsidRDefault="00BF1631" w:rsidP="00420C3E">
      <w:pPr>
        <w:spacing w:line="360" w:lineRule="auto"/>
        <w:ind w:firstLine="720"/>
        <w:contextualSpacing/>
        <w:rPr>
          <w:rFonts w:cstheme="minorHAnsi"/>
          <w:spacing w:val="-2"/>
        </w:rPr>
      </w:pPr>
      <w:r w:rsidRPr="00BF1631">
        <w:rPr>
          <w:rFonts w:cstheme="minorHAnsi"/>
          <w:spacing w:val="-2"/>
        </w:rPr>
        <w:t>`but because they are near to us, we can't ...' (</w:t>
      </w:r>
      <w:r w:rsidRPr="00BF1631">
        <w:rPr>
          <w:rFonts w:cstheme="minorHAnsi"/>
          <w:i/>
          <w:iCs/>
          <w:spacing w:val="-2"/>
        </w:rPr>
        <w:t>Orosius</w:t>
      </w:r>
      <w:r w:rsidRPr="00BF1631">
        <w:rPr>
          <w:rFonts w:cstheme="minorHAnsi"/>
          <w:spacing w:val="-2"/>
        </w:rPr>
        <w:t>, Bately 122.18-9)</w:t>
      </w:r>
    </w:p>
    <w:p w:rsidR="00BF1631" w:rsidRPr="00BF1631" w:rsidRDefault="00BF1631" w:rsidP="00BF1631">
      <w:pPr>
        <w:spacing w:line="360" w:lineRule="auto"/>
        <w:contextualSpacing/>
        <w:rPr>
          <w:rFonts w:cstheme="minorHAnsi"/>
          <w:spacing w:val="-2"/>
        </w:rPr>
      </w:pPr>
    </w:p>
    <w:p w:rsidR="00BF1631" w:rsidRPr="00BF1631" w:rsidRDefault="00BF1631" w:rsidP="00BF1631">
      <w:pPr>
        <w:spacing w:line="360" w:lineRule="auto"/>
        <w:contextualSpacing/>
        <w:rPr>
          <w:rFonts w:cstheme="minorHAnsi"/>
          <w:spacing w:val="-2"/>
        </w:rPr>
      </w:pPr>
      <w:r w:rsidRPr="00BF1631">
        <w:rPr>
          <w:rFonts w:cstheme="minorHAnsi"/>
          <w:i/>
          <w:spacing w:val="-2"/>
        </w:rPr>
        <w:t>For</w:t>
      </w:r>
      <w:r w:rsidRPr="00BF1631">
        <w:rPr>
          <w:rFonts w:cstheme="minorHAnsi"/>
          <w:spacing w:val="-2"/>
        </w:rPr>
        <w:t xml:space="preserve"> has variants, </w:t>
      </w:r>
      <w:r w:rsidRPr="00BF1631">
        <w:rPr>
          <w:rFonts w:cstheme="minorHAnsi"/>
          <w:i/>
          <w:spacing w:val="-2"/>
        </w:rPr>
        <w:t>before</w:t>
      </w:r>
      <w:r w:rsidRPr="00BF1631">
        <w:rPr>
          <w:rFonts w:cstheme="minorHAnsi"/>
          <w:spacing w:val="-2"/>
        </w:rPr>
        <w:t xml:space="preserve"> and </w:t>
      </w:r>
      <w:r w:rsidRPr="00BF1631">
        <w:rPr>
          <w:rFonts w:cstheme="minorHAnsi"/>
          <w:i/>
          <w:spacing w:val="-2"/>
        </w:rPr>
        <w:t>fore</w:t>
      </w:r>
      <w:r w:rsidRPr="00BF1631">
        <w:rPr>
          <w:rFonts w:cstheme="minorHAnsi"/>
          <w:spacing w:val="-2"/>
        </w:rPr>
        <w:t>. In Old English, (</w:t>
      </w:r>
      <w:r w:rsidRPr="00BF1631">
        <w:rPr>
          <w:rFonts w:cstheme="minorHAnsi"/>
          <w:i/>
          <w:spacing w:val="-2"/>
        </w:rPr>
        <w:t>be)fore</w:t>
      </w:r>
      <w:r w:rsidRPr="00BF1631">
        <w:rPr>
          <w:rFonts w:cstheme="minorHAnsi"/>
          <w:spacing w:val="-2"/>
        </w:rPr>
        <w:t xml:space="preserve"> functions as an adverb and preposition of space and time. </w:t>
      </w:r>
      <w:r w:rsidR="00246138">
        <w:rPr>
          <w:rFonts w:cstheme="minorHAnsi"/>
          <w:spacing w:val="-2"/>
        </w:rPr>
        <w:t>There is much variety, e.g. i</w:t>
      </w:r>
      <w:r w:rsidRPr="00BF1631">
        <w:rPr>
          <w:rFonts w:cstheme="minorHAnsi"/>
          <w:spacing w:val="-2"/>
        </w:rPr>
        <w:t xml:space="preserve">n the </w:t>
      </w:r>
      <w:r w:rsidRPr="00BF1631">
        <w:rPr>
          <w:rFonts w:cstheme="minorHAnsi"/>
          <w:i/>
          <w:spacing w:val="-2"/>
        </w:rPr>
        <w:t>Vespasian Psalter</w:t>
      </w:r>
      <w:r w:rsidRPr="00BF1631">
        <w:rPr>
          <w:rFonts w:cstheme="minorHAnsi"/>
          <w:spacing w:val="-2"/>
        </w:rPr>
        <w:t xml:space="preserve">, </w:t>
      </w:r>
      <w:r w:rsidRPr="00BF1631">
        <w:rPr>
          <w:rFonts w:cstheme="minorHAnsi"/>
          <w:i/>
          <w:spacing w:val="-2"/>
        </w:rPr>
        <w:t>fore</w:t>
      </w:r>
      <w:r w:rsidRPr="00BF1631">
        <w:rPr>
          <w:rFonts w:cstheme="minorHAnsi"/>
          <w:spacing w:val="-2"/>
        </w:rPr>
        <w:t xml:space="preserve"> is used to indicate location, and it is preposed and pre</w:t>
      </w:r>
      <w:r w:rsidR="00246138">
        <w:rPr>
          <w:rFonts w:cstheme="minorHAnsi"/>
          <w:spacing w:val="-2"/>
        </w:rPr>
        <w:t>cedes a demonstrative but t</w:t>
      </w:r>
      <w:r w:rsidRPr="00BF1631">
        <w:rPr>
          <w:rFonts w:cstheme="minorHAnsi"/>
          <w:spacing w:val="-2"/>
        </w:rPr>
        <w:t xml:space="preserve">his is not the case in </w:t>
      </w:r>
      <w:r w:rsidR="00246138">
        <w:rPr>
          <w:rFonts w:cstheme="minorHAnsi"/>
          <w:spacing w:val="-2"/>
        </w:rPr>
        <w:t xml:space="preserve">some later texts. </w:t>
      </w:r>
      <w:r w:rsidR="00F14227" w:rsidRPr="00BF1631">
        <w:rPr>
          <w:rFonts w:cstheme="minorHAnsi"/>
          <w:spacing w:val="-2"/>
        </w:rPr>
        <w:t xml:space="preserve">For some reason, </w:t>
      </w:r>
      <w:r w:rsidR="00F14227" w:rsidRPr="00BF1631">
        <w:rPr>
          <w:rFonts w:cstheme="minorHAnsi"/>
          <w:i/>
          <w:spacing w:val="-2"/>
        </w:rPr>
        <w:t>fore</w:t>
      </w:r>
      <w:r w:rsidR="00F14227" w:rsidRPr="00BF1631">
        <w:rPr>
          <w:rFonts w:cstheme="minorHAnsi"/>
          <w:spacing w:val="-2"/>
        </w:rPr>
        <w:t xml:space="preserve"> is never used as a </w:t>
      </w:r>
      <w:r w:rsidR="00F14227">
        <w:rPr>
          <w:rFonts w:cstheme="minorHAnsi"/>
          <w:spacing w:val="-2"/>
        </w:rPr>
        <w:t>temporal complementizer</w:t>
      </w:r>
      <w:r w:rsidR="00F14227" w:rsidRPr="00BF1631">
        <w:rPr>
          <w:rFonts w:cstheme="minorHAnsi"/>
          <w:spacing w:val="-2"/>
        </w:rPr>
        <w:t xml:space="preserve">. </w:t>
      </w:r>
      <w:r w:rsidRPr="00BF1631">
        <w:rPr>
          <w:rFonts w:cstheme="minorHAnsi"/>
          <w:spacing w:val="-2"/>
        </w:rPr>
        <w:t xml:space="preserve">The first clearly complementizer use of </w:t>
      </w:r>
      <w:r w:rsidR="00246138">
        <w:rPr>
          <w:rFonts w:cstheme="minorHAnsi"/>
          <w:spacing w:val="-2"/>
        </w:rPr>
        <w:t xml:space="preserve">temporal </w:t>
      </w:r>
      <w:r w:rsidRPr="00BF1631">
        <w:rPr>
          <w:rFonts w:cstheme="minorHAnsi"/>
          <w:i/>
          <w:spacing w:val="-2"/>
        </w:rPr>
        <w:t>before</w:t>
      </w:r>
      <w:r w:rsidRPr="00BF1631">
        <w:rPr>
          <w:rFonts w:cstheme="minorHAnsi"/>
          <w:spacing w:val="-2"/>
        </w:rPr>
        <w:t xml:space="preserve"> in the OED is in </w:t>
      </w:r>
      <w:r w:rsidR="007507FE">
        <w:rPr>
          <w:rFonts w:cstheme="minorHAnsi"/>
          <w:spacing w:val="-2"/>
        </w:rPr>
        <w:t>(</w:t>
      </w:r>
      <w:r w:rsidR="00D907F2">
        <w:rPr>
          <w:rFonts w:cstheme="minorHAnsi"/>
          <w:spacing w:val="-2"/>
        </w:rPr>
        <w:t>85</w:t>
      </w:r>
      <w:r w:rsidR="007507FE">
        <w:rPr>
          <w:rFonts w:cstheme="minorHAnsi"/>
          <w:spacing w:val="-2"/>
        </w:rPr>
        <w:t xml:space="preserve">), from the </w:t>
      </w:r>
      <w:r w:rsidRPr="00BF1631">
        <w:rPr>
          <w:rFonts w:cstheme="minorHAnsi"/>
          <w:spacing w:val="-2"/>
        </w:rPr>
        <w:t xml:space="preserve">early Middle English </w:t>
      </w:r>
      <w:r w:rsidRPr="00BF1631">
        <w:rPr>
          <w:rFonts w:cstheme="minorHAnsi"/>
          <w:i/>
          <w:spacing w:val="-2"/>
        </w:rPr>
        <w:t>Ormulum</w:t>
      </w:r>
      <w:r w:rsidR="00F14227">
        <w:rPr>
          <w:rFonts w:cstheme="minorHAnsi"/>
          <w:spacing w:val="-2"/>
        </w:rPr>
        <w:t>.</w:t>
      </w:r>
    </w:p>
    <w:p w:rsidR="00BF1631" w:rsidRPr="00BF1631" w:rsidRDefault="00BF1631" w:rsidP="00BF1631">
      <w:pPr>
        <w:spacing w:line="360" w:lineRule="auto"/>
        <w:contextualSpacing/>
        <w:rPr>
          <w:rFonts w:cstheme="minorHAnsi"/>
          <w:spacing w:val="-2"/>
        </w:rPr>
      </w:pPr>
    </w:p>
    <w:p w:rsidR="00BB1779" w:rsidRPr="00132A32" w:rsidRDefault="00BB1779" w:rsidP="00BB1779">
      <w:pPr>
        <w:spacing w:line="360" w:lineRule="auto"/>
        <w:contextualSpacing/>
        <w:rPr>
          <w:rFonts w:cstheme="minorHAnsi"/>
          <w:i/>
          <w:spacing w:val="-2"/>
        </w:rPr>
      </w:pPr>
      <w:r>
        <w:rPr>
          <w:rFonts w:cstheme="minorHAnsi"/>
          <w:spacing w:val="-2"/>
        </w:rPr>
        <w:t>(</w:t>
      </w:r>
      <w:r w:rsidR="00D907F2">
        <w:rPr>
          <w:rFonts w:cstheme="minorHAnsi"/>
          <w:spacing w:val="-2"/>
        </w:rPr>
        <w:t>85</w:t>
      </w:r>
      <w:r>
        <w:rPr>
          <w:rFonts w:cstheme="minorHAnsi"/>
          <w:spacing w:val="-2"/>
        </w:rPr>
        <w:t>)</w:t>
      </w:r>
      <w:r>
        <w:rPr>
          <w:rFonts w:cstheme="minorHAnsi"/>
          <w:spacing w:val="-2"/>
        </w:rPr>
        <w:tab/>
      </w:r>
      <w:r w:rsidRPr="00132A32">
        <w:rPr>
          <w:rFonts w:cstheme="minorHAnsi"/>
          <w:i/>
          <w:spacing w:val="-2"/>
        </w:rPr>
        <w:t xml:space="preserve">Full mikell fresst </w:t>
      </w:r>
      <w:r w:rsidRPr="00132A32">
        <w:rPr>
          <w:rFonts w:cstheme="minorHAnsi"/>
          <w:b/>
          <w:i/>
          <w:spacing w:val="-2"/>
        </w:rPr>
        <w:t>biforenn</w:t>
      </w:r>
      <w:r w:rsidRPr="00132A32">
        <w:rPr>
          <w:rFonts w:cstheme="minorHAnsi"/>
          <w:i/>
          <w:spacing w:val="-2"/>
        </w:rPr>
        <w:t xml:space="preserve"> þatt</w:t>
      </w:r>
      <w:r w:rsidR="00132A32" w:rsidRPr="00132A32">
        <w:rPr>
          <w:rFonts w:cstheme="minorHAnsi"/>
          <w:i/>
          <w:spacing w:val="-2"/>
        </w:rPr>
        <w:t xml:space="preserve"> </w:t>
      </w:r>
      <w:r w:rsidR="00132A32" w:rsidRPr="00132A32">
        <w:rPr>
          <w:rFonts w:cstheme="minorHAnsi"/>
          <w:i/>
          <w:spacing w:val="-2"/>
        </w:rPr>
        <w:tab/>
        <w:t>Þatt Crist comm her to manne,</w:t>
      </w:r>
    </w:p>
    <w:p w:rsidR="009E76BF" w:rsidRPr="00132A32" w:rsidRDefault="009E76BF" w:rsidP="00132A32">
      <w:pPr>
        <w:spacing w:line="360" w:lineRule="auto"/>
        <w:contextualSpacing/>
        <w:rPr>
          <w:rFonts w:cstheme="minorHAnsi"/>
          <w:spacing w:val="-2"/>
        </w:rPr>
      </w:pPr>
      <w:r>
        <w:rPr>
          <w:rFonts w:cstheme="minorHAnsi"/>
          <w:spacing w:val="-2"/>
        </w:rPr>
        <w:tab/>
      </w:r>
      <w:r w:rsidR="00132A32" w:rsidRPr="00132A32">
        <w:rPr>
          <w:rFonts w:cstheme="minorHAnsi"/>
          <w:spacing w:val="-2"/>
        </w:rPr>
        <w:t xml:space="preserve">very long time before that </w:t>
      </w:r>
      <w:r w:rsidR="00132A32">
        <w:rPr>
          <w:rFonts w:cstheme="minorHAnsi"/>
          <w:spacing w:val="-2"/>
        </w:rPr>
        <w:tab/>
        <w:t>that</w:t>
      </w:r>
      <w:r w:rsidR="00132A32" w:rsidRPr="00132A32">
        <w:rPr>
          <w:rFonts w:cstheme="minorHAnsi"/>
          <w:spacing w:val="-2"/>
        </w:rPr>
        <w:t xml:space="preserve"> Christ came </w:t>
      </w:r>
      <w:r w:rsidR="00132A32">
        <w:rPr>
          <w:rFonts w:cstheme="minorHAnsi"/>
          <w:spacing w:val="-2"/>
        </w:rPr>
        <w:t xml:space="preserve">here </w:t>
      </w:r>
      <w:r w:rsidR="00132A32" w:rsidRPr="00132A32">
        <w:rPr>
          <w:rFonts w:cstheme="minorHAnsi"/>
          <w:spacing w:val="-2"/>
        </w:rPr>
        <w:t>to humans</w:t>
      </w:r>
    </w:p>
    <w:p w:rsidR="00BF1631" w:rsidRDefault="00132A32" w:rsidP="00BB1779">
      <w:pPr>
        <w:spacing w:line="360" w:lineRule="auto"/>
        <w:ind w:firstLine="720"/>
        <w:contextualSpacing/>
        <w:rPr>
          <w:rFonts w:cstheme="minorHAnsi"/>
          <w:spacing w:val="-2"/>
        </w:rPr>
      </w:pPr>
      <w:r>
        <w:rPr>
          <w:rFonts w:cstheme="minorHAnsi"/>
          <w:spacing w:val="-2"/>
        </w:rPr>
        <w:lastRenderedPageBreak/>
        <w:t>`a very long time before Christ came to humans.’</w:t>
      </w:r>
      <w:r w:rsidR="00BB1779">
        <w:rPr>
          <w:rFonts w:cstheme="minorHAnsi"/>
          <w:spacing w:val="-2"/>
        </w:rPr>
        <w:t xml:space="preserve"> (</w:t>
      </w:r>
      <w:r w:rsidR="009E76BF" w:rsidRPr="00BF1631">
        <w:rPr>
          <w:rFonts w:cstheme="minorHAnsi"/>
          <w:i/>
          <w:spacing w:val="-2"/>
        </w:rPr>
        <w:t>Ormulum</w:t>
      </w:r>
      <w:r w:rsidR="009E76BF">
        <w:rPr>
          <w:rFonts w:cstheme="minorHAnsi"/>
          <w:spacing w:val="-2"/>
        </w:rPr>
        <w:t xml:space="preserve"> </w:t>
      </w:r>
      <w:r w:rsidR="00BB1779">
        <w:rPr>
          <w:rFonts w:cstheme="minorHAnsi"/>
          <w:spacing w:val="-2"/>
        </w:rPr>
        <w:t>261-2)</w:t>
      </w:r>
    </w:p>
    <w:p w:rsidR="00132A32" w:rsidRDefault="00132A32" w:rsidP="00BF1631">
      <w:pPr>
        <w:spacing w:line="360" w:lineRule="auto"/>
        <w:contextualSpacing/>
        <w:rPr>
          <w:rFonts w:cstheme="minorHAnsi"/>
          <w:spacing w:val="-2"/>
        </w:rPr>
      </w:pPr>
    </w:p>
    <w:p w:rsidR="00BF1631" w:rsidRPr="00F14227" w:rsidRDefault="00BF1631" w:rsidP="00BF1631">
      <w:pPr>
        <w:spacing w:line="360" w:lineRule="auto"/>
        <w:contextualSpacing/>
        <w:rPr>
          <w:rFonts w:cstheme="minorHAnsi"/>
          <w:spacing w:val="-2"/>
        </w:rPr>
      </w:pPr>
      <w:r w:rsidRPr="00BF1631">
        <w:rPr>
          <w:rFonts w:cstheme="minorHAnsi"/>
          <w:spacing w:val="-2"/>
        </w:rPr>
        <w:t>Only in the middle of the fourteenth century</w:t>
      </w:r>
      <w:r w:rsidR="00D907F2">
        <w:rPr>
          <w:rFonts w:cstheme="minorHAnsi"/>
          <w:spacing w:val="-2"/>
        </w:rPr>
        <w:t>, in (86),</w:t>
      </w:r>
      <w:r w:rsidRPr="00BF1631">
        <w:rPr>
          <w:rFonts w:cstheme="minorHAnsi"/>
          <w:spacing w:val="-2"/>
        </w:rPr>
        <w:t xml:space="preserve"> is </w:t>
      </w:r>
      <w:r w:rsidRPr="00BF1631">
        <w:rPr>
          <w:rFonts w:cstheme="minorHAnsi"/>
          <w:i/>
          <w:spacing w:val="-2"/>
        </w:rPr>
        <w:t>before</w:t>
      </w:r>
      <w:r w:rsidRPr="00BF1631">
        <w:rPr>
          <w:rFonts w:cstheme="minorHAnsi"/>
          <w:spacing w:val="-2"/>
        </w:rPr>
        <w:t xml:space="preserve"> used on its own</w:t>
      </w:r>
      <w:r w:rsidR="00D907F2">
        <w:rPr>
          <w:rFonts w:cstheme="minorHAnsi"/>
          <w:spacing w:val="-2"/>
        </w:rPr>
        <w:t xml:space="preserve"> as a complementizer. That is</w:t>
      </w:r>
      <w:r w:rsidRPr="00BF1631">
        <w:rPr>
          <w:rFonts w:cstheme="minorHAnsi"/>
          <w:spacing w:val="-2"/>
        </w:rPr>
        <w:t xml:space="preserve"> at least a hundred years after such use with </w:t>
      </w:r>
      <w:r w:rsidR="00246138">
        <w:rPr>
          <w:rFonts w:cstheme="minorHAnsi"/>
          <w:spacing w:val="-2"/>
        </w:rPr>
        <w:t xml:space="preserve">temporal </w:t>
      </w:r>
      <w:r w:rsidRPr="00BF1631">
        <w:rPr>
          <w:rFonts w:cstheme="minorHAnsi"/>
          <w:i/>
          <w:spacing w:val="-2"/>
        </w:rPr>
        <w:t>after</w:t>
      </w:r>
      <w:r w:rsidR="00246138">
        <w:rPr>
          <w:rFonts w:cstheme="minorHAnsi"/>
          <w:spacing w:val="-2"/>
        </w:rPr>
        <w:t xml:space="preserve"> </w:t>
      </w:r>
      <w:r w:rsidR="008144C1">
        <w:rPr>
          <w:rFonts w:cstheme="minorHAnsi"/>
          <w:spacing w:val="-2"/>
        </w:rPr>
        <w:t>and many centuries after the</w:t>
      </w:r>
      <w:r w:rsidR="00246138">
        <w:rPr>
          <w:rFonts w:cstheme="minorHAnsi"/>
          <w:spacing w:val="-2"/>
        </w:rPr>
        <w:t xml:space="preserve"> first use of the causal complementizer </w:t>
      </w:r>
      <w:r w:rsidR="00246138">
        <w:rPr>
          <w:rFonts w:cstheme="minorHAnsi"/>
          <w:i/>
          <w:spacing w:val="-2"/>
        </w:rPr>
        <w:t>for.</w:t>
      </w:r>
      <w:r w:rsidR="00F14227">
        <w:rPr>
          <w:rFonts w:cstheme="minorHAnsi"/>
          <w:spacing w:val="-2"/>
        </w:rPr>
        <w:t xml:space="preserve"> The clause that it heads always remains a VP-adjunct.</w:t>
      </w:r>
    </w:p>
    <w:p w:rsidR="00BF1631" w:rsidRPr="00BF1631" w:rsidRDefault="00BF1631" w:rsidP="00BF1631">
      <w:pPr>
        <w:spacing w:line="360" w:lineRule="auto"/>
        <w:contextualSpacing/>
        <w:rPr>
          <w:rFonts w:cstheme="minorHAnsi"/>
          <w:spacing w:val="-2"/>
        </w:rPr>
      </w:pPr>
    </w:p>
    <w:p w:rsidR="00BF1631" w:rsidRPr="00BF1631" w:rsidRDefault="00D907F2" w:rsidP="00BF1631">
      <w:pPr>
        <w:spacing w:line="360" w:lineRule="auto"/>
        <w:contextualSpacing/>
        <w:rPr>
          <w:rFonts w:cstheme="minorHAnsi"/>
          <w:i/>
          <w:spacing w:val="-2"/>
        </w:rPr>
      </w:pPr>
      <w:r>
        <w:rPr>
          <w:rFonts w:cstheme="minorHAnsi"/>
          <w:spacing w:val="-2"/>
        </w:rPr>
        <w:t>(86</w:t>
      </w:r>
      <w:r w:rsidR="00BF1631" w:rsidRPr="00BF1631">
        <w:rPr>
          <w:rFonts w:cstheme="minorHAnsi"/>
          <w:spacing w:val="-2"/>
        </w:rPr>
        <w:t>)</w:t>
      </w:r>
      <w:r w:rsidR="00BF1631" w:rsidRPr="00BF1631">
        <w:rPr>
          <w:rFonts w:cstheme="minorHAnsi"/>
          <w:spacing w:val="-2"/>
        </w:rPr>
        <w:tab/>
      </w:r>
      <w:r w:rsidR="00BF1631" w:rsidRPr="00420C3E">
        <w:rPr>
          <w:rFonts w:cstheme="minorHAnsi"/>
          <w:i/>
          <w:spacing w:val="-2"/>
        </w:rPr>
        <w:t xml:space="preserve">On oure </w:t>
      </w:r>
      <w:r w:rsidR="00BF1631" w:rsidRPr="00420C3E">
        <w:rPr>
          <w:rFonts w:cstheme="minorHAnsi"/>
          <w:b/>
          <w:i/>
          <w:spacing w:val="-2"/>
        </w:rPr>
        <w:t>byfore</w:t>
      </w:r>
      <w:r w:rsidR="00BF1631" w:rsidRPr="00420C3E">
        <w:rPr>
          <w:rFonts w:cstheme="minorHAnsi"/>
          <w:i/>
          <w:spacing w:val="-2"/>
        </w:rPr>
        <w:t xml:space="preserve"> þe sonne go doun, He </w:t>
      </w:r>
      <w:r w:rsidR="00581117">
        <w:rPr>
          <w:rFonts w:cstheme="minorHAnsi"/>
          <w:spacing w:val="-2"/>
        </w:rPr>
        <w:t xml:space="preserve">seƷ </w:t>
      </w:r>
      <w:r w:rsidR="00581117" w:rsidRPr="00420C3E">
        <w:rPr>
          <w:rFonts w:cstheme="minorHAnsi"/>
          <w:i/>
          <w:spacing w:val="-2"/>
        </w:rPr>
        <w:t>þe</w:t>
      </w:r>
      <w:r w:rsidR="00581117">
        <w:rPr>
          <w:rFonts w:cstheme="minorHAnsi"/>
          <w:i/>
          <w:spacing w:val="-2"/>
        </w:rPr>
        <w:t>r ydel men ful stronge</w:t>
      </w:r>
    </w:p>
    <w:p w:rsidR="00BF1631" w:rsidRPr="00BF1631" w:rsidRDefault="00BF1631" w:rsidP="00BF1631">
      <w:pPr>
        <w:spacing w:line="360" w:lineRule="auto"/>
        <w:contextualSpacing/>
        <w:rPr>
          <w:rFonts w:cstheme="minorHAnsi"/>
          <w:spacing w:val="-2"/>
        </w:rPr>
      </w:pPr>
      <w:r w:rsidRPr="00BF1631">
        <w:rPr>
          <w:rFonts w:cstheme="minorHAnsi"/>
          <w:spacing w:val="-2"/>
        </w:rPr>
        <w:tab/>
        <w:t>`An ho</w:t>
      </w:r>
      <w:r w:rsidR="00581117">
        <w:rPr>
          <w:rFonts w:cstheme="minorHAnsi"/>
          <w:spacing w:val="-2"/>
        </w:rPr>
        <w:t>ur before the sun goes down, he saw idle men there, very strong.</w:t>
      </w:r>
      <w:r w:rsidRPr="00BF1631">
        <w:rPr>
          <w:rFonts w:cstheme="minorHAnsi"/>
          <w:spacing w:val="-2"/>
        </w:rPr>
        <w:t>' (</w:t>
      </w:r>
      <w:r w:rsidRPr="00BF1631">
        <w:rPr>
          <w:rFonts w:cstheme="minorHAnsi"/>
          <w:i/>
          <w:spacing w:val="-2"/>
        </w:rPr>
        <w:t>Pearl</w:t>
      </w:r>
      <w:r w:rsidR="00581117">
        <w:rPr>
          <w:rFonts w:cstheme="minorHAnsi"/>
          <w:spacing w:val="-2"/>
        </w:rPr>
        <w:t xml:space="preserve"> IX, Gordon</w:t>
      </w:r>
      <w:r w:rsidRPr="00BF1631">
        <w:rPr>
          <w:rFonts w:cstheme="minorHAnsi"/>
          <w:spacing w:val="-2"/>
        </w:rPr>
        <w:t>, p. 19)</w:t>
      </w:r>
    </w:p>
    <w:p w:rsidR="00BF1631" w:rsidRPr="00BF1631" w:rsidRDefault="00BF1631" w:rsidP="00BF1631">
      <w:pPr>
        <w:spacing w:line="360" w:lineRule="auto"/>
        <w:contextualSpacing/>
        <w:rPr>
          <w:rFonts w:cstheme="minorHAnsi"/>
          <w:spacing w:val="-2"/>
        </w:rPr>
      </w:pPr>
    </w:p>
    <w:p w:rsidR="00596B98" w:rsidRDefault="00246138" w:rsidP="00F30078">
      <w:pPr>
        <w:spacing w:line="360" w:lineRule="auto"/>
        <w:contextualSpacing/>
        <w:rPr>
          <w:spacing w:val="-2"/>
        </w:rPr>
      </w:pPr>
      <w:r>
        <w:rPr>
          <w:rFonts w:cstheme="minorHAnsi"/>
          <w:spacing w:val="-2"/>
        </w:rPr>
        <w:t xml:space="preserve">In conclusion to </w:t>
      </w:r>
      <w:r w:rsidR="00652D2D">
        <w:rPr>
          <w:rFonts w:cstheme="minorHAnsi"/>
          <w:spacing w:val="-2"/>
        </w:rPr>
        <w:t xml:space="preserve">sections </w:t>
      </w:r>
      <w:r>
        <w:rPr>
          <w:rFonts w:cstheme="minorHAnsi"/>
          <w:spacing w:val="-2"/>
        </w:rPr>
        <w:t xml:space="preserve">5.1 and 5.2, </w:t>
      </w:r>
      <w:r w:rsidR="006A32BA">
        <w:rPr>
          <w:rFonts w:cstheme="minorHAnsi"/>
          <w:spacing w:val="-2"/>
        </w:rPr>
        <w:t xml:space="preserve">the prepositions </w:t>
      </w:r>
      <w:r w:rsidR="006A32BA">
        <w:rPr>
          <w:rFonts w:cstheme="minorHAnsi"/>
          <w:i/>
          <w:spacing w:val="-2"/>
        </w:rPr>
        <w:t>after,</w:t>
      </w:r>
      <w:r w:rsidR="006A32BA">
        <w:rPr>
          <w:rFonts w:cstheme="minorHAnsi"/>
          <w:spacing w:val="-2"/>
        </w:rPr>
        <w:t xml:space="preserve"> </w:t>
      </w:r>
      <w:r w:rsidR="006A32BA">
        <w:rPr>
          <w:rFonts w:cstheme="minorHAnsi"/>
          <w:i/>
          <w:spacing w:val="-2"/>
        </w:rPr>
        <w:t xml:space="preserve">for, </w:t>
      </w:r>
      <w:r w:rsidR="006A32BA">
        <w:rPr>
          <w:rFonts w:cstheme="minorHAnsi"/>
          <w:spacing w:val="-2"/>
        </w:rPr>
        <w:t xml:space="preserve">and </w:t>
      </w:r>
      <w:r w:rsidR="006A32BA">
        <w:rPr>
          <w:rFonts w:cstheme="minorHAnsi"/>
          <w:i/>
          <w:spacing w:val="-2"/>
        </w:rPr>
        <w:t xml:space="preserve">before </w:t>
      </w:r>
      <w:r w:rsidR="006A32BA">
        <w:rPr>
          <w:rFonts w:cstheme="minorHAnsi"/>
          <w:spacing w:val="-2"/>
        </w:rPr>
        <w:t>grammaticalize into complementizers in predictable patterns</w:t>
      </w:r>
      <w:r w:rsidR="00E056AE">
        <w:rPr>
          <w:rFonts w:cstheme="minorHAnsi"/>
          <w:spacing w:val="-2"/>
        </w:rPr>
        <w:t xml:space="preserve"> but at different rates of change</w:t>
      </w:r>
      <w:r w:rsidR="006A32BA">
        <w:rPr>
          <w:rFonts w:cstheme="minorHAnsi"/>
          <w:spacing w:val="-2"/>
        </w:rPr>
        <w:t>. They start as adverbial PPs in the VP,</w:t>
      </w:r>
      <w:r w:rsidR="00AB6BD5">
        <w:rPr>
          <w:rFonts w:cstheme="minorHAnsi"/>
          <w:spacing w:val="-2"/>
        </w:rPr>
        <w:t xml:space="preserve"> are then preposed, and reanalyz</w:t>
      </w:r>
      <w:r w:rsidR="006A32BA">
        <w:rPr>
          <w:rFonts w:cstheme="minorHAnsi"/>
          <w:spacing w:val="-2"/>
        </w:rPr>
        <w:t xml:space="preserve">ed as </w:t>
      </w:r>
      <w:r w:rsidR="004F1E4F">
        <w:rPr>
          <w:rFonts w:cstheme="minorHAnsi"/>
          <w:spacing w:val="-2"/>
        </w:rPr>
        <w:t xml:space="preserve">the specifiers and then the heads of the </w:t>
      </w:r>
      <w:r w:rsidR="006A32BA">
        <w:rPr>
          <w:rFonts w:cstheme="minorHAnsi"/>
          <w:spacing w:val="-2"/>
        </w:rPr>
        <w:t>C</w:t>
      </w:r>
      <w:r w:rsidR="004F1E4F">
        <w:rPr>
          <w:rFonts w:cstheme="minorHAnsi"/>
          <w:spacing w:val="-2"/>
        </w:rPr>
        <w:t>P</w:t>
      </w:r>
      <w:r w:rsidR="006A32BA">
        <w:rPr>
          <w:rFonts w:cstheme="minorHAnsi"/>
          <w:spacing w:val="-2"/>
        </w:rPr>
        <w:t>.</w:t>
      </w:r>
      <w:r w:rsidR="001B48AB">
        <w:rPr>
          <w:rFonts w:cstheme="minorHAnsi"/>
          <w:spacing w:val="-2"/>
        </w:rPr>
        <w:t xml:space="preserve"> </w:t>
      </w:r>
      <w:r w:rsidR="004F1E4F">
        <w:rPr>
          <w:spacing w:val="-2"/>
        </w:rPr>
        <w:t xml:space="preserve">An explanation for the </w:t>
      </w:r>
      <w:r w:rsidR="006A32BA" w:rsidRPr="006A32BA">
        <w:rPr>
          <w:spacing w:val="-2"/>
        </w:rPr>
        <w:t xml:space="preserve">stages from </w:t>
      </w:r>
      <w:r w:rsidR="00996A96" w:rsidRPr="006A32BA">
        <w:rPr>
          <w:spacing w:val="-2"/>
        </w:rPr>
        <w:t xml:space="preserve">PP </w:t>
      </w:r>
      <w:r w:rsidR="006A32BA" w:rsidRPr="006A32BA">
        <w:rPr>
          <w:spacing w:val="-2"/>
        </w:rPr>
        <w:t>to</w:t>
      </w:r>
      <w:r w:rsidR="00996A96" w:rsidRPr="006A32BA">
        <w:rPr>
          <w:spacing w:val="-2"/>
        </w:rPr>
        <w:t xml:space="preserve"> C </w:t>
      </w:r>
      <w:r w:rsidR="004F1E4F">
        <w:rPr>
          <w:spacing w:val="-2"/>
        </w:rPr>
        <w:t>are as follows</w:t>
      </w:r>
      <w:r w:rsidR="00581117">
        <w:rPr>
          <w:spacing w:val="-2"/>
        </w:rPr>
        <w:t xml:space="preserve">. </w:t>
      </w:r>
      <w:r w:rsidR="006A32BA" w:rsidRPr="006A32BA">
        <w:rPr>
          <w:spacing w:val="-2"/>
        </w:rPr>
        <w:t xml:space="preserve">(a) </w:t>
      </w:r>
      <w:r w:rsidR="004F1E4F">
        <w:rPr>
          <w:spacing w:val="-2"/>
        </w:rPr>
        <w:t>T</w:t>
      </w:r>
      <w:r w:rsidR="00BF0351">
        <w:rPr>
          <w:spacing w:val="-2"/>
        </w:rPr>
        <w:t xml:space="preserve">he topicalization </w:t>
      </w:r>
      <w:r w:rsidR="002C1338">
        <w:rPr>
          <w:spacing w:val="-2"/>
        </w:rPr>
        <w:t xml:space="preserve">of the VP adjunct </w:t>
      </w:r>
      <w:r w:rsidR="00BF0351">
        <w:rPr>
          <w:spacing w:val="-2"/>
        </w:rPr>
        <w:t xml:space="preserve">as part of the CP </w:t>
      </w:r>
      <w:r w:rsidR="004F1E4F">
        <w:rPr>
          <w:spacing w:val="-2"/>
        </w:rPr>
        <w:t>is due to avoidance of pair-merge, the AIP.</w:t>
      </w:r>
      <w:r w:rsidR="00BF0351">
        <w:rPr>
          <w:spacing w:val="-2"/>
        </w:rPr>
        <w:t xml:space="preserve"> </w:t>
      </w:r>
      <w:r w:rsidR="00365A30">
        <w:rPr>
          <w:spacing w:val="-2"/>
        </w:rPr>
        <w:t xml:space="preserve">The new position </w:t>
      </w:r>
      <w:r w:rsidR="004F1E4F">
        <w:rPr>
          <w:spacing w:val="-2"/>
        </w:rPr>
        <w:t xml:space="preserve">in the left periphery </w:t>
      </w:r>
      <w:r w:rsidR="00365A30">
        <w:rPr>
          <w:spacing w:val="-2"/>
        </w:rPr>
        <w:t>is one that avoids pair-merge</w:t>
      </w:r>
      <w:r w:rsidR="00E033AB">
        <w:rPr>
          <w:spacing w:val="-2"/>
        </w:rPr>
        <w:t xml:space="preserve">; it is also </w:t>
      </w:r>
      <w:r w:rsidR="00E056AE">
        <w:rPr>
          <w:spacing w:val="-2"/>
        </w:rPr>
        <w:t>selected</w:t>
      </w:r>
      <w:r w:rsidR="00E033AB">
        <w:rPr>
          <w:spacing w:val="-2"/>
        </w:rPr>
        <w:t xml:space="preserve"> by </w:t>
      </w:r>
      <w:r w:rsidR="00E056AE">
        <w:rPr>
          <w:spacing w:val="-2"/>
        </w:rPr>
        <w:t xml:space="preserve">the </w:t>
      </w:r>
      <w:r w:rsidR="00E033AB">
        <w:rPr>
          <w:spacing w:val="-2"/>
        </w:rPr>
        <w:t>information structural needs of a V2 language</w:t>
      </w:r>
      <w:r w:rsidR="00365A30">
        <w:rPr>
          <w:spacing w:val="-2"/>
        </w:rPr>
        <w:t xml:space="preserve">. </w:t>
      </w:r>
      <w:r w:rsidR="00BF0351">
        <w:rPr>
          <w:spacing w:val="-2"/>
        </w:rPr>
        <w:t xml:space="preserve">(b) </w:t>
      </w:r>
      <w:r w:rsidR="004F1E4F">
        <w:rPr>
          <w:spacing w:val="-2"/>
        </w:rPr>
        <w:t>T</w:t>
      </w:r>
      <w:r w:rsidR="00F30078">
        <w:rPr>
          <w:spacing w:val="-2"/>
        </w:rPr>
        <w:t xml:space="preserve">he </w:t>
      </w:r>
      <w:r w:rsidR="002C1338">
        <w:rPr>
          <w:spacing w:val="-2"/>
        </w:rPr>
        <w:t>base</w:t>
      </w:r>
      <w:r w:rsidR="004B4434">
        <w:rPr>
          <w:spacing w:val="-2"/>
        </w:rPr>
        <w:t xml:space="preserve"> </w:t>
      </w:r>
      <w:r w:rsidR="002C1338">
        <w:rPr>
          <w:spacing w:val="-2"/>
        </w:rPr>
        <w:t xml:space="preserve">generation </w:t>
      </w:r>
      <w:r w:rsidR="00F30078">
        <w:rPr>
          <w:spacing w:val="-2"/>
        </w:rPr>
        <w:t xml:space="preserve">of the PP </w:t>
      </w:r>
      <w:r w:rsidR="002C1338">
        <w:rPr>
          <w:spacing w:val="-2"/>
        </w:rPr>
        <w:t xml:space="preserve">in </w:t>
      </w:r>
      <w:r w:rsidR="00F30078">
        <w:rPr>
          <w:spacing w:val="-2"/>
        </w:rPr>
        <w:t xml:space="preserve">the specifier of the </w:t>
      </w:r>
      <w:r w:rsidR="00365A30">
        <w:rPr>
          <w:spacing w:val="-2"/>
        </w:rPr>
        <w:t xml:space="preserve">CP </w:t>
      </w:r>
      <w:r w:rsidR="004F1E4F">
        <w:rPr>
          <w:spacing w:val="-2"/>
        </w:rPr>
        <w:t xml:space="preserve">is not </w:t>
      </w:r>
      <w:r w:rsidR="00365A30">
        <w:rPr>
          <w:spacing w:val="-2"/>
        </w:rPr>
        <w:t>problematic</w:t>
      </w:r>
      <w:r w:rsidR="004F1E4F">
        <w:rPr>
          <w:spacing w:val="-2"/>
        </w:rPr>
        <w:t xml:space="preserve"> </w:t>
      </w:r>
      <w:r w:rsidR="00365A30">
        <w:rPr>
          <w:spacing w:val="-2"/>
        </w:rPr>
        <w:t>because labeling is either through the temporal or spatial features of the PP</w:t>
      </w:r>
      <w:r w:rsidR="00652D2D">
        <w:rPr>
          <w:spacing w:val="-2"/>
        </w:rPr>
        <w:t xml:space="preserve"> and the C or </w:t>
      </w:r>
      <w:r w:rsidR="004F1E4F">
        <w:rPr>
          <w:spacing w:val="-2"/>
        </w:rPr>
        <w:t xml:space="preserve">the highest root phrase is </w:t>
      </w:r>
      <w:r w:rsidR="00652D2D">
        <w:rPr>
          <w:spacing w:val="-2"/>
        </w:rPr>
        <w:t>not labeled (see Ott 2012, Bl</w:t>
      </w:r>
      <w:r w:rsidR="00652D2D">
        <w:rPr>
          <w:rFonts w:cstheme="minorHAnsi"/>
          <w:spacing w:val="-2"/>
        </w:rPr>
        <w:t>ü</w:t>
      </w:r>
      <w:r w:rsidR="00652D2D">
        <w:rPr>
          <w:spacing w:val="-2"/>
        </w:rPr>
        <w:t>mel 2017, and Bo</w:t>
      </w:r>
      <w:r w:rsidR="00652D2D">
        <w:rPr>
          <w:rFonts w:cstheme="minorHAnsi"/>
          <w:spacing w:val="-2"/>
        </w:rPr>
        <w:t>škovič 2018</w:t>
      </w:r>
      <w:r w:rsidR="00365A30">
        <w:rPr>
          <w:spacing w:val="-2"/>
        </w:rPr>
        <w:t xml:space="preserve">). </w:t>
      </w:r>
      <w:r w:rsidR="00F30078">
        <w:rPr>
          <w:spacing w:val="-2"/>
        </w:rPr>
        <w:t xml:space="preserve">(c) </w:t>
      </w:r>
      <w:r w:rsidR="00652D2D">
        <w:rPr>
          <w:spacing w:val="-2"/>
        </w:rPr>
        <w:t>If we assume that labeling is through feature-sharing, t</w:t>
      </w:r>
      <w:r w:rsidR="002C1338">
        <w:rPr>
          <w:spacing w:val="-2"/>
        </w:rPr>
        <w:t>he change from specifier to head</w:t>
      </w:r>
      <w:r w:rsidR="00F30078">
        <w:rPr>
          <w:spacing w:val="-2"/>
        </w:rPr>
        <w:t xml:space="preserve"> shows a preference of Minimal Search over featu</w:t>
      </w:r>
      <w:r w:rsidR="00791D9A">
        <w:rPr>
          <w:spacing w:val="-2"/>
        </w:rPr>
        <w:t>re-sharing, as seen in chapter 2</w:t>
      </w:r>
      <w:r w:rsidR="00F30078">
        <w:rPr>
          <w:spacing w:val="-2"/>
        </w:rPr>
        <w:t>.</w:t>
      </w:r>
      <w:r w:rsidR="00365A30">
        <w:rPr>
          <w:spacing w:val="-2"/>
        </w:rPr>
        <w:t xml:space="preserve"> </w:t>
      </w:r>
    </w:p>
    <w:p w:rsidR="00365A30" w:rsidRDefault="00365A30" w:rsidP="00596B98">
      <w:pPr>
        <w:spacing w:line="360" w:lineRule="auto"/>
        <w:ind w:firstLine="720"/>
        <w:contextualSpacing/>
        <w:rPr>
          <w:rFonts w:cstheme="minorHAnsi"/>
          <w:spacing w:val="-2"/>
        </w:rPr>
      </w:pPr>
      <w:r w:rsidRPr="00E033AB">
        <w:rPr>
          <w:spacing w:val="-2"/>
        </w:rPr>
        <w:t xml:space="preserve">As a result of the change from PP to C, two clauses are now joined </w:t>
      </w:r>
      <w:r w:rsidR="00596B98">
        <w:rPr>
          <w:spacing w:val="-2"/>
        </w:rPr>
        <w:t xml:space="preserve">and </w:t>
      </w:r>
      <w:r w:rsidRPr="00E033AB">
        <w:rPr>
          <w:spacing w:val="-2"/>
        </w:rPr>
        <w:t xml:space="preserve">that means another pair-merged structure is </w:t>
      </w:r>
      <w:r w:rsidRPr="00596B98">
        <w:rPr>
          <w:spacing w:val="-2"/>
        </w:rPr>
        <w:t>created</w:t>
      </w:r>
      <w:r w:rsidR="00596B98" w:rsidRPr="00596B98">
        <w:rPr>
          <w:spacing w:val="-2"/>
        </w:rPr>
        <w:t xml:space="preserve"> if the </w:t>
      </w:r>
      <w:r w:rsidR="00DE01C8">
        <w:rPr>
          <w:spacing w:val="-2"/>
        </w:rPr>
        <w:t xml:space="preserve">embedded </w:t>
      </w:r>
      <w:r w:rsidR="00F14227">
        <w:rPr>
          <w:i/>
          <w:spacing w:val="-2"/>
        </w:rPr>
        <w:t>(be)</w:t>
      </w:r>
      <w:r w:rsidR="00DE01C8" w:rsidRPr="00DE01C8">
        <w:rPr>
          <w:i/>
          <w:spacing w:val="-2"/>
        </w:rPr>
        <w:t>for</w:t>
      </w:r>
      <w:r w:rsidR="00F14227">
        <w:rPr>
          <w:i/>
          <w:spacing w:val="-2"/>
        </w:rPr>
        <w:t>(e)</w:t>
      </w:r>
      <w:r w:rsidR="00DE01C8">
        <w:rPr>
          <w:spacing w:val="-2"/>
        </w:rPr>
        <w:t xml:space="preserve">- or </w:t>
      </w:r>
      <w:r w:rsidR="00DE01C8">
        <w:rPr>
          <w:i/>
          <w:spacing w:val="-2"/>
        </w:rPr>
        <w:t>after-</w:t>
      </w:r>
      <w:r w:rsidR="00596B98" w:rsidRPr="00596B98">
        <w:rPr>
          <w:spacing w:val="-2"/>
        </w:rPr>
        <w:t>clause</w:t>
      </w:r>
      <w:r w:rsidR="00DE01C8">
        <w:rPr>
          <w:spacing w:val="-2"/>
        </w:rPr>
        <w:t xml:space="preserve"> is a VP adjunct</w:t>
      </w:r>
      <w:r w:rsidRPr="00596B98">
        <w:rPr>
          <w:spacing w:val="-2"/>
        </w:rPr>
        <w:t>.</w:t>
      </w:r>
      <w:r w:rsidR="00E033AB" w:rsidRPr="00596B98">
        <w:rPr>
          <w:spacing w:val="-2"/>
        </w:rPr>
        <w:t xml:space="preserve"> </w:t>
      </w:r>
      <w:r w:rsidR="00596B98" w:rsidRPr="00596B98">
        <w:rPr>
          <w:spacing w:val="-2"/>
        </w:rPr>
        <w:t>The</w:t>
      </w:r>
      <w:r w:rsidR="00E033AB" w:rsidRPr="00596B98">
        <w:rPr>
          <w:spacing w:val="-2"/>
        </w:rPr>
        <w:t xml:space="preserve"> </w:t>
      </w:r>
      <w:r w:rsidR="00E033AB" w:rsidRPr="00596B98">
        <w:rPr>
          <w:i/>
          <w:spacing w:val="-2"/>
        </w:rPr>
        <w:t>after</w:t>
      </w:r>
      <w:r w:rsidR="00E033AB" w:rsidRPr="00596B98">
        <w:rPr>
          <w:spacing w:val="-2"/>
        </w:rPr>
        <w:t>-</w:t>
      </w:r>
      <w:r w:rsidR="00F14227">
        <w:rPr>
          <w:spacing w:val="-2"/>
        </w:rPr>
        <w:t xml:space="preserve"> and </w:t>
      </w:r>
      <w:r w:rsidR="00F14227">
        <w:rPr>
          <w:i/>
          <w:spacing w:val="-2"/>
        </w:rPr>
        <w:t>before-</w:t>
      </w:r>
      <w:r w:rsidR="00E033AB" w:rsidRPr="00596B98">
        <w:rPr>
          <w:spacing w:val="-2"/>
        </w:rPr>
        <w:t>headed CPs</w:t>
      </w:r>
      <w:r w:rsidR="00596B98" w:rsidRPr="00596B98">
        <w:rPr>
          <w:spacing w:val="-2"/>
        </w:rPr>
        <w:t xml:space="preserve"> remain temporal clauses so remain VP adjuncts</w:t>
      </w:r>
      <w:r w:rsidR="00F14227">
        <w:rPr>
          <w:spacing w:val="-2"/>
        </w:rPr>
        <w:t>;</w:t>
      </w:r>
      <w:r w:rsidR="00E033AB" w:rsidRPr="00596B98">
        <w:rPr>
          <w:spacing w:val="-2"/>
        </w:rPr>
        <w:t xml:space="preserve"> </w:t>
      </w:r>
      <w:r w:rsidR="00E033AB" w:rsidRPr="00596B98">
        <w:rPr>
          <w:i/>
          <w:spacing w:val="-2"/>
        </w:rPr>
        <w:t>for</w:t>
      </w:r>
      <w:r w:rsidR="00596B98" w:rsidRPr="00596B98">
        <w:rPr>
          <w:spacing w:val="-2"/>
        </w:rPr>
        <w:t>-headed CP</w:t>
      </w:r>
      <w:r w:rsidR="00F14227">
        <w:rPr>
          <w:spacing w:val="-2"/>
        </w:rPr>
        <w:t>s</w:t>
      </w:r>
      <w:r w:rsidR="00596B98" w:rsidRPr="00596B98">
        <w:rPr>
          <w:spacing w:val="-2"/>
        </w:rPr>
        <w:t xml:space="preserve"> </w:t>
      </w:r>
      <w:r w:rsidR="00F14227">
        <w:rPr>
          <w:spacing w:val="-2"/>
        </w:rPr>
        <w:t>are used as</w:t>
      </w:r>
      <w:r w:rsidR="00DE01C8">
        <w:rPr>
          <w:spacing w:val="-2"/>
        </w:rPr>
        <w:t xml:space="preserve"> b</w:t>
      </w:r>
      <w:r w:rsidR="005D166E">
        <w:rPr>
          <w:spacing w:val="-2"/>
        </w:rPr>
        <w:t xml:space="preserve">oth VP and CP adjuncts, and </w:t>
      </w:r>
      <w:r w:rsidR="00596B98" w:rsidRPr="00596B98">
        <w:rPr>
          <w:spacing w:val="-2"/>
        </w:rPr>
        <w:t xml:space="preserve">will </w:t>
      </w:r>
      <w:r w:rsidR="005D166E">
        <w:rPr>
          <w:spacing w:val="-2"/>
        </w:rPr>
        <w:t xml:space="preserve">therefore </w:t>
      </w:r>
      <w:r w:rsidR="00596B98" w:rsidRPr="00596B98">
        <w:rPr>
          <w:spacing w:val="-2"/>
        </w:rPr>
        <w:t>be discussed more in the next section</w:t>
      </w:r>
      <w:r w:rsidR="005D166E">
        <w:rPr>
          <w:spacing w:val="-2"/>
        </w:rPr>
        <w:t xml:space="preserve"> for what that</w:t>
      </w:r>
      <w:r w:rsidR="00DE01C8">
        <w:rPr>
          <w:spacing w:val="-2"/>
        </w:rPr>
        <w:t xml:space="preserve"> tells us about the AIP</w:t>
      </w:r>
      <w:r w:rsidR="001B3A87">
        <w:rPr>
          <w:spacing w:val="-2"/>
        </w:rPr>
        <w:t xml:space="preserve"> and the possible preference of more or less integration</w:t>
      </w:r>
      <w:r w:rsidR="00596B98" w:rsidRPr="00596B98">
        <w:rPr>
          <w:spacing w:val="-2"/>
        </w:rPr>
        <w:t>.</w:t>
      </w:r>
    </w:p>
    <w:p w:rsidR="00090B4E" w:rsidRDefault="00090B4E" w:rsidP="00090B4E">
      <w:pPr>
        <w:spacing w:line="360" w:lineRule="auto"/>
        <w:contextualSpacing/>
        <w:rPr>
          <w:spacing w:val="-2"/>
        </w:rPr>
      </w:pPr>
    </w:p>
    <w:p w:rsidR="002C1338" w:rsidRPr="00274E77" w:rsidRDefault="002C1338" w:rsidP="002C1338">
      <w:pPr>
        <w:spacing w:line="360" w:lineRule="auto"/>
        <w:contextualSpacing/>
        <w:rPr>
          <w:b/>
          <w:iCs/>
        </w:rPr>
      </w:pPr>
      <w:r>
        <w:rPr>
          <w:b/>
          <w:iCs/>
        </w:rPr>
        <w:t>6</w:t>
      </w:r>
      <w:r w:rsidRPr="00274E77">
        <w:rPr>
          <w:b/>
          <w:iCs/>
        </w:rPr>
        <w:tab/>
      </w:r>
      <w:r w:rsidR="00061268">
        <w:rPr>
          <w:b/>
          <w:iCs/>
        </w:rPr>
        <w:t>Clause integration</w:t>
      </w:r>
    </w:p>
    <w:p w:rsidR="006F0A68" w:rsidRDefault="00061268" w:rsidP="002C1338">
      <w:pPr>
        <w:spacing w:line="360" w:lineRule="auto"/>
        <w:contextualSpacing/>
        <w:rPr>
          <w:lang w:val="en-GB"/>
        </w:rPr>
      </w:pPr>
      <w:r>
        <w:rPr>
          <w:lang w:val="en-GB"/>
        </w:rPr>
        <w:t xml:space="preserve">As becomes clear from the previous section, once a PP grammaticalizes </w:t>
      </w:r>
      <w:r w:rsidR="005D166E">
        <w:rPr>
          <w:lang w:val="en-GB"/>
        </w:rPr>
        <w:t>as the C</w:t>
      </w:r>
      <w:r>
        <w:rPr>
          <w:lang w:val="en-GB"/>
        </w:rPr>
        <w:t xml:space="preserve"> head of a CP, this CP becomes dependent on another clause</w:t>
      </w:r>
      <w:r w:rsidR="00D40033">
        <w:rPr>
          <w:lang w:val="en-GB"/>
        </w:rPr>
        <w:t xml:space="preserve"> and this can result in an AIP violation</w:t>
      </w:r>
      <w:r w:rsidR="001B3A87">
        <w:rPr>
          <w:lang w:val="en-GB"/>
        </w:rPr>
        <w:t xml:space="preserve"> if it is pair-merged</w:t>
      </w:r>
      <w:r>
        <w:rPr>
          <w:lang w:val="en-GB"/>
        </w:rPr>
        <w:t xml:space="preserve">. </w:t>
      </w:r>
      <w:r w:rsidR="004D78A3">
        <w:rPr>
          <w:lang w:val="en-GB"/>
        </w:rPr>
        <w:t xml:space="preserve">Section 6.1 discusses these </w:t>
      </w:r>
      <w:r w:rsidR="00E43CFC">
        <w:rPr>
          <w:lang w:val="en-GB"/>
        </w:rPr>
        <w:t xml:space="preserve">changed </w:t>
      </w:r>
      <w:r w:rsidR="000D7EAD">
        <w:rPr>
          <w:lang w:val="en-GB"/>
        </w:rPr>
        <w:t xml:space="preserve">dependencies for </w:t>
      </w:r>
      <w:r w:rsidR="000D7EAD">
        <w:rPr>
          <w:i/>
          <w:lang w:val="en-GB"/>
        </w:rPr>
        <w:t xml:space="preserve">for </w:t>
      </w:r>
      <w:r w:rsidR="000D7EAD">
        <w:rPr>
          <w:lang w:val="en-GB"/>
        </w:rPr>
        <w:t xml:space="preserve">clauses </w:t>
      </w:r>
      <w:r w:rsidR="004D78A3">
        <w:rPr>
          <w:lang w:val="en-GB"/>
        </w:rPr>
        <w:t xml:space="preserve">and also provides data on </w:t>
      </w:r>
      <w:r w:rsidR="00DC79D3">
        <w:rPr>
          <w:lang w:val="en-GB"/>
        </w:rPr>
        <w:t xml:space="preserve">changes in dependency in </w:t>
      </w:r>
      <w:r w:rsidR="004D78A3">
        <w:rPr>
          <w:lang w:val="en-GB"/>
        </w:rPr>
        <w:t xml:space="preserve">clauses with </w:t>
      </w:r>
      <w:r w:rsidR="004D78A3">
        <w:rPr>
          <w:i/>
          <w:lang w:val="en-GB"/>
        </w:rPr>
        <w:t xml:space="preserve">since </w:t>
      </w:r>
      <w:r w:rsidR="006F0A68">
        <w:rPr>
          <w:lang w:val="en-GB"/>
        </w:rPr>
        <w:t xml:space="preserve">as C. Both </w:t>
      </w:r>
      <w:r w:rsidR="006F0A68">
        <w:rPr>
          <w:i/>
          <w:lang w:val="en-GB"/>
        </w:rPr>
        <w:t xml:space="preserve">for </w:t>
      </w:r>
      <w:r w:rsidR="006F0A68">
        <w:rPr>
          <w:lang w:val="en-GB"/>
        </w:rPr>
        <w:t xml:space="preserve">and </w:t>
      </w:r>
      <w:r w:rsidR="006F0A68">
        <w:rPr>
          <w:i/>
          <w:lang w:val="en-GB"/>
        </w:rPr>
        <w:t xml:space="preserve">since </w:t>
      </w:r>
      <w:r w:rsidR="00F022B7">
        <w:rPr>
          <w:lang w:val="en-GB"/>
        </w:rPr>
        <w:t xml:space="preserve">head clauses that </w:t>
      </w:r>
      <w:r w:rsidR="006F0A68">
        <w:rPr>
          <w:lang w:val="en-GB"/>
        </w:rPr>
        <w:t xml:space="preserve">are used as VP (central) and CP (peripheral) adjuncts, possibly showing the hand of the AIP. </w:t>
      </w:r>
    </w:p>
    <w:p w:rsidR="002C1338" w:rsidRDefault="006F0A68" w:rsidP="006F0A68">
      <w:pPr>
        <w:spacing w:line="360" w:lineRule="auto"/>
        <w:ind w:firstLine="720"/>
        <w:contextualSpacing/>
      </w:pPr>
      <w:r>
        <w:rPr>
          <w:lang w:val="en-GB"/>
        </w:rPr>
        <w:lastRenderedPageBreak/>
        <w:t>A second</w:t>
      </w:r>
      <w:r w:rsidR="004D78A3">
        <w:rPr>
          <w:lang w:val="en-GB"/>
        </w:rPr>
        <w:t xml:space="preserve"> way for a clause to </w:t>
      </w:r>
      <w:r w:rsidR="00D40033">
        <w:rPr>
          <w:lang w:val="en-GB"/>
        </w:rPr>
        <w:t xml:space="preserve">increase its </w:t>
      </w:r>
      <w:r w:rsidR="000D7EAD">
        <w:rPr>
          <w:lang w:val="en-GB"/>
        </w:rPr>
        <w:t>dependency</w:t>
      </w:r>
      <w:r w:rsidR="004D78A3">
        <w:rPr>
          <w:lang w:val="en-GB"/>
        </w:rPr>
        <w:t xml:space="preserve"> </w:t>
      </w:r>
      <w:r w:rsidR="00D40033">
        <w:rPr>
          <w:lang w:val="en-GB"/>
        </w:rPr>
        <w:t xml:space="preserve">on another clause </w:t>
      </w:r>
      <w:r w:rsidR="004D78A3">
        <w:rPr>
          <w:lang w:val="en-GB"/>
        </w:rPr>
        <w:t xml:space="preserve">is to be reanalyzed from insubordinate to subordinate. </w:t>
      </w:r>
      <w:r w:rsidR="002C1338">
        <w:rPr>
          <w:lang w:val="en-GB"/>
        </w:rPr>
        <w:t>I</w:t>
      </w:r>
      <w:r w:rsidR="002C1338">
        <w:t xml:space="preserve">nsubordination </w:t>
      </w:r>
      <w:r w:rsidR="00D40033">
        <w:t>employs</w:t>
      </w:r>
      <w:r w:rsidR="002D6575">
        <w:t xml:space="preserve"> a dependent clause in independent ways. </w:t>
      </w:r>
      <w:r w:rsidR="002C1338">
        <w:t>In section</w:t>
      </w:r>
      <w:r w:rsidR="004D78A3">
        <w:t xml:space="preserve"> 6.2</w:t>
      </w:r>
      <w:r w:rsidR="002C1338">
        <w:t>, I first give</w:t>
      </w:r>
      <w:r w:rsidR="000D7EAD">
        <w:t xml:space="preserve"> some examples of</w:t>
      </w:r>
      <w:r w:rsidR="00DC79D3">
        <w:t xml:space="preserve"> </w:t>
      </w:r>
      <w:r w:rsidR="00033288">
        <w:t>insubordination</w:t>
      </w:r>
      <w:r w:rsidR="00DC79D3">
        <w:t xml:space="preserve">, </w:t>
      </w:r>
      <w:r w:rsidR="00D40033">
        <w:t>showing</w:t>
      </w:r>
      <w:r w:rsidR="002C1338">
        <w:t xml:space="preserve"> </w:t>
      </w:r>
      <w:r w:rsidR="00F022B7">
        <w:t>they do not</w:t>
      </w:r>
      <w:r w:rsidR="004D78A3">
        <w:t xml:space="preserve"> </w:t>
      </w:r>
      <w:r w:rsidR="00381B3E">
        <w:t xml:space="preserve">(always) </w:t>
      </w:r>
      <w:r w:rsidR="00F022B7">
        <w:t xml:space="preserve">arise from </w:t>
      </w:r>
      <w:r w:rsidR="004D78A3">
        <w:t>ellipsis</w:t>
      </w:r>
      <w:r w:rsidR="00DC79D3">
        <w:t xml:space="preserve">, and </w:t>
      </w:r>
      <w:r w:rsidR="00D40033">
        <w:t>then I</w:t>
      </w:r>
      <w:r w:rsidR="004D78A3">
        <w:t xml:space="preserve"> </w:t>
      </w:r>
      <w:r w:rsidR="004D78A3" w:rsidRPr="006F0A68">
        <w:t>provide evidence</w:t>
      </w:r>
      <w:r w:rsidR="002C1338" w:rsidRPr="006F0A68">
        <w:t xml:space="preserve"> that</w:t>
      </w:r>
      <w:r w:rsidR="0087395E" w:rsidRPr="006F0A68">
        <w:t>, over time,</w:t>
      </w:r>
      <w:r w:rsidR="00FD0651">
        <w:t xml:space="preserve"> clauses can either go from </w:t>
      </w:r>
      <w:r w:rsidR="000D7EAD" w:rsidRPr="006F0A68">
        <w:t xml:space="preserve">subordinate to </w:t>
      </w:r>
      <w:r w:rsidR="00FD0651">
        <w:t>in</w:t>
      </w:r>
      <w:r w:rsidR="000D7EAD" w:rsidRPr="006F0A68">
        <w:t>subordinate.</w:t>
      </w:r>
      <w:r w:rsidR="00D40033" w:rsidRPr="006F0A68">
        <w:t xml:space="preserve"> </w:t>
      </w:r>
      <w:r w:rsidRPr="006F0A68">
        <w:t>This shows that an increas</w:t>
      </w:r>
      <w:r w:rsidR="00FD0651">
        <w:t>e</w:t>
      </w:r>
      <w:r w:rsidRPr="006F0A68">
        <w:t xml:space="preserve"> in integration is not as relevant as the avoidance of</w:t>
      </w:r>
      <w:r>
        <w:t xml:space="preserve"> pair-merge.</w:t>
      </w:r>
    </w:p>
    <w:p w:rsidR="002C1338" w:rsidRDefault="002C1338" w:rsidP="002C1338">
      <w:pPr>
        <w:spacing w:line="360" w:lineRule="auto"/>
        <w:contextualSpacing/>
      </w:pPr>
    </w:p>
    <w:p w:rsidR="002C1338" w:rsidRPr="000D7EAD" w:rsidRDefault="002C1338" w:rsidP="002C1338">
      <w:pPr>
        <w:spacing w:line="360" w:lineRule="auto"/>
        <w:contextualSpacing/>
        <w:rPr>
          <w:i/>
        </w:rPr>
      </w:pPr>
      <w:r w:rsidRPr="000D7EAD">
        <w:rPr>
          <w:i/>
        </w:rPr>
        <w:t>6</w:t>
      </w:r>
      <w:r w:rsidR="004D78A3" w:rsidRPr="000D7EAD">
        <w:rPr>
          <w:i/>
        </w:rPr>
        <w:t>.1</w:t>
      </w:r>
      <w:r w:rsidR="004D78A3" w:rsidRPr="000D7EAD">
        <w:rPr>
          <w:i/>
        </w:rPr>
        <w:tab/>
      </w:r>
      <w:r w:rsidR="007C7F9E" w:rsidRPr="000D7EAD">
        <w:rPr>
          <w:i/>
        </w:rPr>
        <w:t xml:space="preserve">For </w:t>
      </w:r>
      <w:r w:rsidR="007C7F9E" w:rsidRPr="000D7EAD">
        <w:t xml:space="preserve">and </w:t>
      </w:r>
      <w:r w:rsidR="007C7F9E" w:rsidRPr="000D7EAD">
        <w:rPr>
          <w:i/>
        </w:rPr>
        <w:t>since</w:t>
      </w:r>
    </w:p>
    <w:p w:rsidR="004D78A3" w:rsidRDefault="004D78A3" w:rsidP="002C1338">
      <w:pPr>
        <w:spacing w:line="360" w:lineRule="auto"/>
        <w:contextualSpacing/>
      </w:pPr>
      <w:r w:rsidRPr="00033288">
        <w:t xml:space="preserve">In this section, I </w:t>
      </w:r>
      <w:r w:rsidR="00DC79D3" w:rsidRPr="00033288">
        <w:t xml:space="preserve">discuss the cases of </w:t>
      </w:r>
      <w:r w:rsidR="00033288" w:rsidRPr="00033288">
        <w:rPr>
          <w:i/>
        </w:rPr>
        <w:t xml:space="preserve">for </w:t>
      </w:r>
      <w:r w:rsidR="00DC79D3" w:rsidRPr="00033288">
        <w:t>and</w:t>
      </w:r>
      <w:r w:rsidR="00DC79D3">
        <w:t xml:space="preserve"> </w:t>
      </w:r>
      <w:r w:rsidR="00DC79D3" w:rsidRPr="00033288">
        <w:rPr>
          <w:i/>
        </w:rPr>
        <w:t>since</w:t>
      </w:r>
      <w:r w:rsidR="00DC79D3">
        <w:t xml:space="preserve">. </w:t>
      </w:r>
      <w:r w:rsidR="005F2F41">
        <w:t>Although</w:t>
      </w:r>
      <w:r w:rsidR="00DC79D3">
        <w:t xml:space="preserve"> </w:t>
      </w:r>
      <w:r w:rsidR="00DC79D3" w:rsidRPr="00033288">
        <w:rPr>
          <w:i/>
        </w:rPr>
        <w:t>for</w:t>
      </w:r>
      <w:r w:rsidR="00DC79D3">
        <w:t xml:space="preserve"> </w:t>
      </w:r>
      <w:r w:rsidR="00D75C1C">
        <w:t>PP</w:t>
      </w:r>
      <w:r w:rsidR="006F0A68">
        <w:t>s start as central</w:t>
      </w:r>
      <w:r w:rsidR="00DC79D3">
        <w:t xml:space="preserve"> adverbials</w:t>
      </w:r>
      <w:r w:rsidR="006F0A68">
        <w:t xml:space="preserve"> (in Haegeman’s sense)</w:t>
      </w:r>
      <w:r w:rsidR="00D75C1C">
        <w:t>, when they become Cs and sta</w:t>
      </w:r>
      <w:r w:rsidR="00C53642">
        <w:t>r</w:t>
      </w:r>
      <w:r w:rsidR="00D75C1C">
        <w:t>t linking to another clause</w:t>
      </w:r>
      <w:r w:rsidR="00D75C1C" w:rsidRPr="00E43CFC">
        <w:t>, this link is both of a central and</w:t>
      </w:r>
      <w:r w:rsidR="00DC79D3" w:rsidRPr="00E43CFC">
        <w:t xml:space="preserve"> peripheral</w:t>
      </w:r>
      <w:r w:rsidR="00D75C1C" w:rsidRPr="00E43CFC">
        <w:t xml:space="preserve"> nature</w:t>
      </w:r>
      <w:r w:rsidR="00DC79D3" w:rsidRPr="00E43CFC">
        <w:t xml:space="preserve">. </w:t>
      </w:r>
      <w:r w:rsidR="006F0A68">
        <w:t>If peripheral adjuncts are less integrated, this change</w:t>
      </w:r>
      <w:r w:rsidR="00DC79D3" w:rsidRPr="00E43CFC">
        <w:t xml:space="preserve"> is unexpected from the point of view of increase of integration but expected if </w:t>
      </w:r>
      <w:r w:rsidR="00F022B7">
        <w:t xml:space="preserve">central adjuncts are </w:t>
      </w:r>
      <w:r w:rsidR="006F0A68">
        <w:t>adjoined</w:t>
      </w:r>
      <w:r w:rsidR="00DC79D3" w:rsidRPr="00E43CFC">
        <w:t xml:space="preserve"> </w:t>
      </w:r>
      <w:r w:rsidR="00F022B7">
        <w:t xml:space="preserve">to the VP </w:t>
      </w:r>
      <w:r w:rsidR="00DC79D3" w:rsidRPr="00E43CFC">
        <w:t>through pair-merge</w:t>
      </w:r>
      <w:r w:rsidR="00D75C1C" w:rsidRPr="00E43CFC">
        <w:t xml:space="preserve"> and CP adjunction avoids that</w:t>
      </w:r>
      <w:r w:rsidR="00DC79D3" w:rsidRPr="00E43CFC">
        <w:t>.</w:t>
      </w:r>
      <w:r w:rsidR="00E43CFC">
        <w:t xml:space="preserve"> It therefore seems that integration is not as relevant</w:t>
      </w:r>
      <w:r w:rsidR="006F0A68">
        <w:t xml:space="preserve"> of a driving force</w:t>
      </w:r>
      <w:r w:rsidR="00E43CFC">
        <w:t>, as we’ll also see in section 6.2.</w:t>
      </w:r>
    </w:p>
    <w:p w:rsidR="00C53642" w:rsidRPr="005F2F41" w:rsidRDefault="00C53642" w:rsidP="005F2F41">
      <w:pPr>
        <w:spacing w:line="360" w:lineRule="auto"/>
        <w:contextualSpacing/>
      </w:pPr>
      <w:r>
        <w:tab/>
      </w:r>
      <w:r w:rsidR="005D166E">
        <w:t xml:space="preserve">As has been shown in </w:t>
      </w:r>
      <w:r w:rsidR="00C76899">
        <w:t>section 5</w:t>
      </w:r>
      <w:r w:rsidR="005D166E" w:rsidRPr="005F2F41">
        <w:t xml:space="preserve">, when </w:t>
      </w:r>
      <w:r w:rsidR="005D166E" w:rsidRPr="005F2F41">
        <w:rPr>
          <w:i/>
        </w:rPr>
        <w:t xml:space="preserve">for </w:t>
      </w:r>
      <w:r w:rsidR="005D166E" w:rsidRPr="005F2F41">
        <w:t xml:space="preserve">and </w:t>
      </w:r>
      <w:r w:rsidR="005F2F41" w:rsidRPr="005F2F41">
        <w:rPr>
          <w:i/>
        </w:rPr>
        <w:t>after</w:t>
      </w:r>
      <w:r w:rsidR="005F2F41" w:rsidRPr="005F2F41">
        <w:t xml:space="preserve"> are</w:t>
      </w:r>
      <w:r w:rsidR="005D166E" w:rsidRPr="005F2F41">
        <w:t xml:space="preserve"> part of </w:t>
      </w:r>
      <w:r w:rsidRPr="005F2F41">
        <w:t>PP</w:t>
      </w:r>
      <w:r w:rsidR="005F2F41" w:rsidRPr="005F2F41">
        <w:t>s</w:t>
      </w:r>
      <w:r w:rsidRPr="005F2F41">
        <w:t xml:space="preserve"> </w:t>
      </w:r>
      <w:r w:rsidR="005D166E" w:rsidRPr="005F2F41">
        <w:t xml:space="preserve">that function as </w:t>
      </w:r>
      <w:r w:rsidRPr="005F2F41">
        <w:t>adjuncts</w:t>
      </w:r>
      <w:r w:rsidR="00C76899">
        <w:t>, the latter</w:t>
      </w:r>
      <w:r w:rsidR="005F2F41" w:rsidRPr="005F2F41">
        <w:t xml:space="preserve"> are VP adjuncts, </w:t>
      </w:r>
      <w:r w:rsidR="006F0A68">
        <w:t>as in (41</w:t>
      </w:r>
      <w:r w:rsidR="000E1322" w:rsidRPr="005F2F41">
        <w:t>) to (</w:t>
      </w:r>
      <w:r w:rsidR="006F0A68">
        <w:t>50</w:t>
      </w:r>
      <w:r w:rsidR="000E1322" w:rsidRPr="005F2F41">
        <w:t>)</w:t>
      </w:r>
      <w:r w:rsidR="005F2F41" w:rsidRPr="005F2F41">
        <w:t xml:space="preserve"> and (</w:t>
      </w:r>
      <w:r w:rsidR="006F0A68">
        <w:t>60</w:t>
      </w:r>
      <w:r w:rsidR="000E1322" w:rsidRPr="005F2F41">
        <w:t>) to (</w:t>
      </w:r>
      <w:r w:rsidR="006F0A68">
        <w:t>72</w:t>
      </w:r>
      <w:r w:rsidR="000E1322" w:rsidRPr="005F2F41">
        <w:t>)</w:t>
      </w:r>
      <w:r w:rsidR="005F2F41" w:rsidRPr="005F2F41">
        <w:t>, respectively</w:t>
      </w:r>
      <w:r w:rsidR="000E1322" w:rsidRPr="005F2F41">
        <w:t xml:space="preserve">. </w:t>
      </w:r>
      <w:r w:rsidR="005F2F41">
        <w:t xml:space="preserve">The reason is that they provide background on place, time, purpose, and cause. When </w:t>
      </w:r>
      <w:r w:rsidR="005F2F41" w:rsidRPr="005F2F41">
        <w:rPr>
          <w:i/>
        </w:rPr>
        <w:t>after</w:t>
      </w:r>
      <w:r w:rsidR="005F2F41" w:rsidRPr="005F2F41">
        <w:t xml:space="preserve"> </w:t>
      </w:r>
      <w:r w:rsidR="005F2F41">
        <w:t>is reanalyzed as a C</w:t>
      </w:r>
      <w:r w:rsidR="00C76899">
        <w:t>, its clause always function</w:t>
      </w:r>
      <w:r w:rsidR="005F2F41">
        <w:t>s as a VP adjunct, so there is no avoiding pair-merge</w:t>
      </w:r>
      <w:r w:rsidR="006F0A68">
        <w:t xml:space="preserve"> in that case</w:t>
      </w:r>
      <w:r w:rsidR="005F2F41">
        <w:t xml:space="preserve">. More interesting Cs are </w:t>
      </w:r>
      <w:r w:rsidR="005F2F41" w:rsidRPr="00033288">
        <w:rPr>
          <w:i/>
        </w:rPr>
        <w:t xml:space="preserve">for </w:t>
      </w:r>
      <w:r w:rsidR="005F2F41" w:rsidRPr="00033288">
        <w:t>and</w:t>
      </w:r>
      <w:r w:rsidR="005F2F41">
        <w:t xml:space="preserve"> </w:t>
      </w:r>
      <w:r w:rsidR="005F2F41" w:rsidRPr="00033288">
        <w:rPr>
          <w:i/>
        </w:rPr>
        <w:t>since</w:t>
      </w:r>
      <w:r w:rsidR="005F2F41">
        <w:t xml:space="preserve"> because they are the heads of both VP and CP </w:t>
      </w:r>
      <w:r w:rsidR="00C76899">
        <w:t>adjuncts, as I show in the remainder of section 6.1.</w:t>
      </w:r>
      <w:r w:rsidR="006F0A68">
        <w:t xml:space="preserve"> This may be due to the AIP.</w:t>
      </w:r>
    </w:p>
    <w:p w:rsidR="004D78A3" w:rsidRDefault="00033288" w:rsidP="004D78A3">
      <w:pPr>
        <w:tabs>
          <w:tab w:val="left" w:pos="-720"/>
        </w:tabs>
        <w:suppressAutoHyphens/>
        <w:spacing w:after="0" w:line="360" w:lineRule="auto"/>
        <w:rPr>
          <w:rFonts w:eastAsia="PMingLiU" w:cstheme="minorHAnsi"/>
          <w:spacing w:val="-2"/>
          <w:lang w:eastAsia="zh-TW"/>
        </w:rPr>
      </w:pPr>
      <w:r w:rsidRPr="005F2F41">
        <w:rPr>
          <w:rFonts w:eastAsia="PMingLiU" w:cstheme="minorHAnsi"/>
          <w:spacing w:val="-2"/>
          <w:lang w:eastAsia="zh-TW"/>
        </w:rPr>
        <w:tab/>
        <w:t xml:space="preserve">Causal </w:t>
      </w:r>
      <w:r w:rsidR="000E1322" w:rsidRPr="005F2F41">
        <w:rPr>
          <w:rFonts w:eastAsia="PMingLiU" w:cstheme="minorHAnsi"/>
          <w:spacing w:val="-2"/>
          <w:lang w:eastAsia="zh-TW"/>
        </w:rPr>
        <w:t xml:space="preserve">sentential </w:t>
      </w:r>
      <w:r w:rsidRPr="005F2F41">
        <w:rPr>
          <w:rFonts w:eastAsia="PMingLiU" w:cstheme="minorHAnsi"/>
          <w:spacing w:val="-2"/>
          <w:lang w:eastAsia="zh-TW"/>
        </w:rPr>
        <w:t>adjuncts introduced</w:t>
      </w:r>
      <w:r>
        <w:rPr>
          <w:rFonts w:eastAsia="PMingLiU" w:cstheme="minorHAnsi"/>
          <w:spacing w:val="-2"/>
          <w:lang w:eastAsia="zh-TW"/>
        </w:rPr>
        <w:t xml:space="preserve"> by </w:t>
      </w:r>
      <w:r w:rsidRPr="00033288">
        <w:rPr>
          <w:rFonts w:eastAsia="PMingLiU" w:cstheme="minorHAnsi"/>
          <w:i/>
          <w:spacing w:val="-2"/>
          <w:lang w:eastAsia="zh-TW"/>
        </w:rPr>
        <w:t>for</w:t>
      </w:r>
      <w:r>
        <w:rPr>
          <w:rFonts w:eastAsia="PMingLiU" w:cstheme="minorHAnsi"/>
          <w:spacing w:val="-2"/>
          <w:lang w:eastAsia="zh-TW"/>
        </w:rPr>
        <w:t xml:space="preserve"> </w:t>
      </w:r>
      <w:r w:rsidR="00492ABF">
        <w:rPr>
          <w:rFonts w:eastAsia="PMingLiU" w:cstheme="minorHAnsi"/>
          <w:spacing w:val="-2"/>
          <w:lang w:eastAsia="zh-TW"/>
        </w:rPr>
        <w:t xml:space="preserve">start in the late Old English period. The last part of the </w:t>
      </w:r>
      <w:r w:rsidR="00492ABF" w:rsidRPr="00F022B7">
        <w:rPr>
          <w:rFonts w:eastAsia="PMingLiU" w:cstheme="minorHAnsi"/>
          <w:i/>
          <w:spacing w:val="-2"/>
          <w:lang w:eastAsia="zh-TW"/>
        </w:rPr>
        <w:t>Peterborough Chronicle</w:t>
      </w:r>
      <w:r w:rsidR="00492ABF">
        <w:rPr>
          <w:rFonts w:eastAsia="PMingLiU" w:cstheme="minorHAnsi"/>
          <w:spacing w:val="-2"/>
          <w:lang w:eastAsia="zh-TW"/>
        </w:rPr>
        <w:t xml:space="preserve"> has many instances and, right from the beginning, </w:t>
      </w:r>
      <w:r w:rsidR="00F022B7">
        <w:rPr>
          <w:rFonts w:eastAsia="PMingLiU" w:cstheme="minorHAnsi"/>
          <w:spacing w:val="-2"/>
          <w:lang w:eastAsia="zh-TW"/>
        </w:rPr>
        <w:t xml:space="preserve">i.e. from 1130 on, </w:t>
      </w:r>
      <w:r w:rsidR="00492ABF">
        <w:rPr>
          <w:rFonts w:eastAsia="PMingLiU" w:cstheme="minorHAnsi"/>
          <w:spacing w:val="-2"/>
          <w:lang w:eastAsia="zh-TW"/>
        </w:rPr>
        <w:t xml:space="preserve">they can be </w:t>
      </w:r>
      <w:r w:rsidR="00C76899">
        <w:rPr>
          <w:rFonts w:eastAsia="PMingLiU" w:cstheme="minorHAnsi"/>
          <w:spacing w:val="-2"/>
          <w:lang w:eastAsia="zh-TW"/>
        </w:rPr>
        <w:t>(</w:t>
      </w:r>
      <w:r>
        <w:rPr>
          <w:rFonts w:eastAsia="PMingLiU" w:cstheme="minorHAnsi"/>
          <w:spacing w:val="-2"/>
          <w:lang w:eastAsia="zh-TW"/>
        </w:rPr>
        <w:t>central</w:t>
      </w:r>
      <w:r w:rsidR="00C76899">
        <w:rPr>
          <w:rFonts w:eastAsia="PMingLiU" w:cstheme="minorHAnsi"/>
          <w:spacing w:val="-2"/>
          <w:lang w:eastAsia="zh-TW"/>
        </w:rPr>
        <w:t>) VP</w:t>
      </w:r>
      <w:r>
        <w:rPr>
          <w:rFonts w:eastAsia="PMingLiU" w:cstheme="minorHAnsi"/>
          <w:spacing w:val="-2"/>
          <w:lang w:eastAsia="zh-TW"/>
        </w:rPr>
        <w:t xml:space="preserve"> adjuncts, as in (</w:t>
      </w:r>
      <w:r w:rsidR="006F0A68">
        <w:rPr>
          <w:rFonts w:eastAsia="PMingLiU" w:cstheme="minorHAnsi"/>
          <w:spacing w:val="-2"/>
          <w:lang w:eastAsia="zh-TW"/>
        </w:rPr>
        <w:t>87</w:t>
      </w:r>
      <w:r>
        <w:rPr>
          <w:rFonts w:eastAsia="PMingLiU" w:cstheme="minorHAnsi"/>
          <w:spacing w:val="-2"/>
          <w:lang w:eastAsia="zh-TW"/>
        </w:rPr>
        <w:t>)</w:t>
      </w:r>
      <w:r w:rsidR="007C7F9E">
        <w:rPr>
          <w:rFonts w:eastAsia="PMingLiU" w:cstheme="minorHAnsi"/>
          <w:spacing w:val="-2"/>
          <w:lang w:eastAsia="zh-TW"/>
        </w:rPr>
        <w:t xml:space="preserve">, and </w:t>
      </w:r>
      <w:r w:rsidR="00C76899">
        <w:rPr>
          <w:rFonts w:eastAsia="PMingLiU" w:cstheme="minorHAnsi"/>
          <w:spacing w:val="-2"/>
          <w:lang w:eastAsia="zh-TW"/>
        </w:rPr>
        <w:t>(</w:t>
      </w:r>
      <w:r w:rsidR="007C7F9E">
        <w:rPr>
          <w:rFonts w:eastAsia="PMingLiU" w:cstheme="minorHAnsi"/>
          <w:spacing w:val="-2"/>
          <w:lang w:eastAsia="zh-TW"/>
        </w:rPr>
        <w:t>peripheral</w:t>
      </w:r>
      <w:r w:rsidR="00C76899">
        <w:rPr>
          <w:rFonts w:eastAsia="PMingLiU" w:cstheme="minorHAnsi"/>
          <w:spacing w:val="-2"/>
          <w:lang w:eastAsia="zh-TW"/>
        </w:rPr>
        <w:t>) CP</w:t>
      </w:r>
      <w:r w:rsidR="007C7F9E">
        <w:rPr>
          <w:rFonts w:eastAsia="PMingLiU" w:cstheme="minorHAnsi"/>
          <w:spacing w:val="-2"/>
          <w:lang w:eastAsia="zh-TW"/>
        </w:rPr>
        <w:t xml:space="preserve"> ones, as in (</w:t>
      </w:r>
      <w:r w:rsidR="006F0A68">
        <w:rPr>
          <w:rFonts w:eastAsia="PMingLiU" w:cstheme="minorHAnsi"/>
          <w:spacing w:val="-2"/>
          <w:lang w:eastAsia="zh-TW"/>
        </w:rPr>
        <w:t>88</w:t>
      </w:r>
      <w:r w:rsidR="007C7F9E">
        <w:rPr>
          <w:rFonts w:eastAsia="PMingLiU" w:cstheme="minorHAnsi"/>
          <w:spacing w:val="-2"/>
          <w:lang w:eastAsia="zh-TW"/>
        </w:rPr>
        <w:t>), both repeated from the previous section</w:t>
      </w:r>
      <w:r>
        <w:rPr>
          <w:rFonts w:eastAsia="PMingLiU" w:cstheme="minorHAnsi"/>
          <w:spacing w:val="-2"/>
          <w:lang w:eastAsia="zh-TW"/>
        </w:rPr>
        <w:t xml:space="preserve">. </w:t>
      </w:r>
    </w:p>
    <w:p w:rsidR="00033288" w:rsidRDefault="00033288" w:rsidP="004D78A3">
      <w:pPr>
        <w:tabs>
          <w:tab w:val="left" w:pos="-720"/>
        </w:tabs>
        <w:suppressAutoHyphens/>
        <w:spacing w:after="0" w:line="360" w:lineRule="auto"/>
        <w:rPr>
          <w:rFonts w:eastAsia="PMingLiU" w:cstheme="minorHAnsi"/>
          <w:spacing w:val="-2"/>
          <w:lang w:eastAsia="zh-TW"/>
        </w:rPr>
      </w:pPr>
    </w:p>
    <w:p w:rsidR="004D78A3" w:rsidRPr="00B744DA" w:rsidRDefault="00033288" w:rsidP="004D78A3">
      <w:pPr>
        <w:tabs>
          <w:tab w:val="left" w:pos="-720"/>
        </w:tabs>
        <w:suppressAutoHyphens/>
        <w:spacing w:after="0" w:line="360" w:lineRule="auto"/>
        <w:rPr>
          <w:rFonts w:eastAsia="PMingLiU" w:cstheme="minorHAnsi"/>
          <w:spacing w:val="-2"/>
          <w:lang w:eastAsia="zh-TW"/>
        </w:rPr>
      </w:pPr>
      <w:r w:rsidRPr="00B744DA">
        <w:rPr>
          <w:rFonts w:eastAsia="PMingLiU" w:cstheme="minorHAnsi"/>
          <w:spacing w:val="-2"/>
          <w:lang w:eastAsia="zh-TW"/>
        </w:rPr>
        <w:t xml:space="preserve"> </w:t>
      </w:r>
      <w:r w:rsidR="006F0A68">
        <w:rPr>
          <w:rFonts w:eastAsia="PMingLiU" w:cstheme="minorHAnsi"/>
          <w:spacing w:val="-2"/>
          <w:lang w:eastAsia="zh-TW"/>
        </w:rPr>
        <w:t>(87</w:t>
      </w:r>
      <w:r w:rsidR="004D78A3" w:rsidRPr="00B744DA">
        <w:rPr>
          <w:rFonts w:eastAsia="PMingLiU" w:cstheme="minorHAnsi"/>
          <w:spacing w:val="-2"/>
          <w:lang w:eastAsia="zh-TW"/>
        </w:rPr>
        <w:t>)</w:t>
      </w:r>
      <w:r w:rsidR="004D78A3" w:rsidRPr="00B744DA">
        <w:rPr>
          <w:rFonts w:eastAsia="PMingLiU" w:cstheme="minorHAnsi"/>
          <w:iCs/>
          <w:spacing w:val="-2"/>
          <w:lang w:eastAsia="zh-TW"/>
        </w:rPr>
        <w:tab/>
      </w:r>
      <w:r w:rsidR="004D78A3" w:rsidRPr="003710FA">
        <w:rPr>
          <w:rFonts w:eastAsia="PMingLiU" w:cstheme="minorHAnsi"/>
          <w:i/>
          <w:iCs/>
          <w:spacing w:val="-2"/>
          <w:lang w:eastAsia="zh-TW"/>
        </w:rPr>
        <w:t xml:space="preserve">Þa þestre sona þas landes, </w:t>
      </w:r>
      <w:r w:rsidR="004D78A3" w:rsidRPr="003710FA">
        <w:rPr>
          <w:rFonts w:eastAsia="PMingLiU" w:cstheme="minorHAnsi"/>
          <w:i/>
          <w:iCs/>
          <w:spacing w:val="-2"/>
          <w:lang w:eastAsia="zh-TW"/>
        </w:rPr>
        <w:tab/>
      </w:r>
      <w:r w:rsidR="004D78A3" w:rsidRPr="00B744DA">
        <w:rPr>
          <w:rFonts w:eastAsia="PMingLiU" w:cstheme="minorHAnsi"/>
          <w:b/>
          <w:bCs/>
          <w:i/>
          <w:spacing w:val="-2"/>
          <w:lang w:eastAsia="zh-TW"/>
        </w:rPr>
        <w:t>for</w:t>
      </w:r>
      <w:r w:rsidR="004D78A3" w:rsidRPr="00B744DA">
        <w:rPr>
          <w:rFonts w:eastAsia="PMingLiU" w:cstheme="minorHAnsi"/>
          <w:i/>
          <w:spacing w:val="-2"/>
          <w:lang w:eastAsia="zh-TW"/>
        </w:rPr>
        <w:t xml:space="preserve"> æuric man sone ræuede oþer þe mihte</w:t>
      </w:r>
    </w:p>
    <w:p w:rsidR="004D78A3" w:rsidRPr="00B744DA" w:rsidRDefault="004D78A3" w:rsidP="004D78A3">
      <w:pPr>
        <w:tabs>
          <w:tab w:val="left" w:pos="-720"/>
        </w:tabs>
        <w:suppressAutoHyphens/>
        <w:spacing w:after="0" w:line="360" w:lineRule="auto"/>
        <w:rPr>
          <w:rFonts w:eastAsia="PMingLiU" w:cstheme="minorHAnsi"/>
          <w:spacing w:val="-2"/>
          <w:lang w:eastAsia="zh-TW"/>
        </w:rPr>
      </w:pPr>
      <w:r w:rsidRPr="00B744DA">
        <w:rPr>
          <w:rFonts w:eastAsia="PMingLiU" w:cstheme="minorHAnsi"/>
          <w:spacing w:val="-2"/>
          <w:lang w:eastAsia="zh-TW"/>
        </w:rPr>
        <w:tab/>
      </w:r>
      <w:r>
        <w:rPr>
          <w:rFonts w:eastAsia="PMingLiU" w:cstheme="minorHAnsi"/>
          <w:spacing w:val="-2"/>
          <w:lang w:eastAsia="zh-TW"/>
        </w:rPr>
        <w:t xml:space="preserve">then </w:t>
      </w:r>
      <w:r w:rsidR="007C7F9E">
        <w:rPr>
          <w:rFonts w:eastAsia="PMingLiU" w:cstheme="minorHAnsi"/>
          <w:spacing w:val="-2"/>
          <w:lang w:eastAsia="zh-TW"/>
        </w:rPr>
        <w:t>darkened</w:t>
      </w:r>
      <w:r>
        <w:rPr>
          <w:rFonts w:eastAsia="PMingLiU" w:cstheme="minorHAnsi"/>
          <w:spacing w:val="-2"/>
          <w:lang w:eastAsia="zh-TW"/>
        </w:rPr>
        <w:t xml:space="preserve"> soon the land, </w:t>
      </w:r>
      <w:r>
        <w:rPr>
          <w:rFonts w:eastAsia="PMingLiU" w:cstheme="minorHAnsi"/>
          <w:spacing w:val="-2"/>
          <w:lang w:eastAsia="zh-TW"/>
        </w:rPr>
        <w:tab/>
      </w:r>
      <w:r w:rsidRPr="00B744DA">
        <w:rPr>
          <w:rFonts w:eastAsia="PMingLiU" w:cstheme="minorHAnsi"/>
          <w:spacing w:val="-2"/>
          <w:lang w:eastAsia="zh-TW"/>
        </w:rPr>
        <w:t>because every man soon robbed another that could</w:t>
      </w:r>
    </w:p>
    <w:p w:rsidR="004D78A3" w:rsidRPr="00B744DA" w:rsidRDefault="004D78A3" w:rsidP="004D78A3">
      <w:pPr>
        <w:tabs>
          <w:tab w:val="left" w:pos="-720"/>
        </w:tabs>
        <w:suppressAutoHyphens/>
        <w:spacing w:after="0" w:line="360" w:lineRule="auto"/>
        <w:ind w:left="720"/>
        <w:rPr>
          <w:rFonts w:eastAsia="PMingLiU" w:cstheme="minorHAnsi"/>
          <w:spacing w:val="-2"/>
          <w:lang w:eastAsia="zh-TW"/>
        </w:rPr>
      </w:pPr>
      <w:r w:rsidRPr="00B744DA">
        <w:rPr>
          <w:rFonts w:eastAsia="PMingLiU" w:cstheme="minorHAnsi"/>
          <w:spacing w:val="-2"/>
          <w:lang w:eastAsia="zh-TW"/>
        </w:rPr>
        <w:t>`</w:t>
      </w:r>
      <w:r>
        <w:rPr>
          <w:rFonts w:eastAsia="PMingLiU" w:cstheme="minorHAnsi"/>
          <w:spacing w:val="-2"/>
          <w:lang w:eastAsia="zh-TW"/>
        </w:rPr>
        <w:t xml:space="preserve">Then, there </w:t>
      </w:r>
      <w:r w:rsidR="007C7F9E">
        <w:rPr>
          <w:rFonts w:eastAsia="PMingLiU" w:cstheme="minorHAnsi"/>
          <w:spacing w:val="-2"/>
          <w:lang w:eastAsia="zh-TW"/>
        </w:rPr>
        <w:t xml:space="preserve">soon </w:t>
      </w:r>
      <w:r>
        <w:rPr>
          <w:rFonts w:eastAsia="PMingLiU" w:cstheme="minorHAnsi"/>
          <w:spacing w:val="-2"/>
          <w:lang w:eastAsia="zh-TW"/>
        </w:rPr>
        <w:t xml:space="preserve">was tribulation in the land, </w:t>
      </w:r>
      <w:r w:rsidRPr="00B744DA">
        <w:rPr>
          <w:rFonts w:eastAsia="PMingLiU" w:cstheme="minorHAnsi"/>
          <w:spacing w:val="-2"/>
          <w:lang w:eastAsia="zh-TW"/>
        </w:rPr>
        <w:t>because everyone that</w:t>
      </w:r>
      <w:r w:rsidR="00E056AE">
        <w:rPr>
          <w:rFonts w:eastAsia="PMingLiU" w:cstheme="minorHAnsi"/>
          <w:spacing w:val="-2"/>
          <w:lang w:eastAsia="zh-TW"/>
        </w:rPr>
        <w:t xml:space="preserve"> could robbed someone else.' (</w:t>
      </w:r>
      <w:r w:rsidR="00E056AE">
        <w:rPr>
          <w:rFonts w:cstheme="minorHAnsi"/>
          <w:i/>
          <w:spacing w:val="-2"/>
        </w:rPr>
        <w:t>Peterborough Chronicle</w:t>
      </w:r>
      <w:r w:rsidRPr="00B744DA">
        <w:rPr>
          <w:rFonts w:eastAsia="PMingLiU" w:cstheme="minorHAnsi"/>
          <w:spacing w:val="-2"/>
          <w:lang w:eastAsia="zh-TW"/>
        </w:rPr>
        <w:t>, 1135, 8)</w:t>
      </w:r>
    </w:p>
    <w:p w:rsidR="00647D54" w:rsidRDefault="006F0A68" w:rsidP="00647D54">
      <w:pPr>
        <w:spacing w:line="360" w:lineRule="auto"/>
        <w:ind w:left="720" w:hanging="720"/>
        <w:contextualSpacing/>
        <w:rPr>
          <w:rFonts w:cstheme="minorHAnsi"/>
          <w:i/>
          <w:spacing w:val="-2"/>
        </w:rPr>
      </w:pPr>
      <w:r>
        <w:rPr>
          <w:rFonts w:cstheme="minorHAnsi"/>
          <w:spacing w:val="-2"/>
        </w:rPr>
        <w:t>(88</w:t>
      </w:r>
      <w:r w:rsidR="00647D54" w:rsidRPr="00BF1631">
        <w:rPr>
          <w:rFonts w:cstheme="minorHAnsi"/>
          <w:spacing w:val="-2"/>
        </w:rPr>
        <w:t>)</w:t>
      </w:r>
      <w:r w:rsidR="00647D54" w:rsidRPr="00BF1631">
        <w:rPr>
          <w:rFonts w:cstheme="minorHAnsi"/>
          <w:spacing w:val="-2"/>
        </w:rPr>
        <w:tab/>
      </w:r>
      <w:r w:rsidR="00647D54" w:rsidRPr="007F2879">
        <w:rPr>
          <w:rFonts w:cstheme="minorHAnsi"/>
          <w:i/>
          <w:spacing w:val="-2"/>
        </w:rPr>
        <w:t xml:space="preserve">Wes næure gæt mare wreccehed on land ne næure hethen men werse ne diden þan hi diden, </w:t>
      </w:r>
    </w:p>
    <w:p w:rsidR="00647D54" w:rsidRDefault="00647D54" w:rsidP="00647D54">
      <w:pPr>
        <w:spacing w:line="360" w:lineRule="auto"/>
        <w:ind w:left="720" w:hanging="720"/>
        <w:contextualSpacing/>
        <w:rPr>
          <w:rFonts w:cstheme="minorHAnsi"/>
          <w:b/>
          <w:i/>
          <w:iCs/>
          <w:spacing w:val="-2"/>
        </w:rPr>
      </w:pPr>
      <w:r>
        <w:rPr>
          <w:rFonts w:cstheme="minorHAnsi"/>
          <w:spacing w:val="-2"/>
        </w:rPr>
        <w:tab/>
        <w:t>was never yet more wretchedness in land nor never heathen men worse NEG did than they did,</w:t>
      </w:r>
    </w:p>
    <w:p w:rsidR="00647D54" w:rsidRPr="00BF1631" w:rsidRDefault="00647D54" w:rsidP="00647D54">
      <w:pPr>
        <w:spacing w:line="360" w:lineRule="auto"/>
        <w:ind w:left="720"/>
        <w:contextualSpacing/>
        <w:rPr>
          <w:rFonts w:cstheme="minorHAnsi"/>
          <w:spacing w:val="-2"/>
        </w:rPr>
      </w:pPr>
      <w:r w:rsidRPr="00F022B7">
        <w:rPr>
          <w:rFonts w:cstheme="minorHAnsi"/>
          <w:b/>
          <w:i/>
          <w:iCs/>
          <w:spacing w:val="-2"/>
        </w:rPr>
        <w:t>for</w:t>
      </w:r>
      <w:r w:rsidRPr="00F022B7">
        <w:rPr>
          <w:rFonts w:cstheme="minorHAnsi"/>
          <w:i/>
          <w:iCs/>
          <w:spacing w:val="-2"/>
        </w:rPr>
        <w:t xml:space="preserve"> ouer siþon</w:t>
      </w:r>
      <w:r w:rsidRPr="007F2879">
        <w:rPr>
          <w:rFonts w:cstheme="minorHAnsi"/>
          <w:i/>
          <w:iCs/>
          <w:spacing w:val="-2"/>
        </w:rPr>
        <w:t xml:space="preserve"> ne forbaren hi nouther circe ...</w:t>
      </w:r>
    </w:p>
    <w:p w:rsidR="00647D54" w:rsidRDefault="00647D54" w:rsidP="00647D54">
      <w:pPr>
        <w:spacing w:line="360" w:lineRule="auto"/>
        <w:ind w:left="720"/>
        <w:contextualSpacing/>
        <w:rPr>
          <w:rFonts w:cstheme="minorHAnsi"/>
          <w:spacing w:val="-2"/>
        </w:rPr>
      </w:pPr>
      <w:r>
        <w:rPr>
          <w:rFonts w:cstheme="minorHAnsi"/>
          <w:spacing w:val="-2"/>
        </w:rPr>
        <w:lastRenderedPageBreak/>
        <w:t>because over since NEG forbore they neither church …</w:t>
      </w:r>
      <w:r w:rsidRPr="00BF1631">
        <w:rPr>
          <w:rFonts w:cstheme="minorHAnsi"/>
          <w:spacing w:val="-2"/>
        </w:rPr>
        <w:tab/>
      </w:r>
    </w:p>
    <w:p w:rsidR="00647D54" w:rsidRPr="00BF1631" w:rsidRDefault="00647D54" w:rsidP="00647D54">
      <w:pPr>
        <w:spacing w:line="360" w:lineRule="auto"/>
        <w:ind w:left="720"/>
        <w:contextualSpacing/>
        <w:rPr>
          <w:rFonts w:cstheme="minorHAnsi"/>
          <w:spacing w:val="-2"/>
        </w:rPr>
      </w:pPr>
      <w:r w:rsidRPr="00BF1631">
        <w:rPr>
          <w:rFonts w:cstheme="minorHAnsi"/>
          <w:spacing w:val="-2"/>
        </w:rPr>
        <w:t>`</w:t>
      </w:r>
      <w:r>
        <w:rPr>
          <w:rFonts w:cstheme="minorHAnsi"/>
          <w:spacing w:val="-2"/>
        </w:rPr>
        <w:t xml:space="preserve">Never yet had more wretchedness been in the land not did heathen men ever worse things than they did </w:t>
      </w:r>
      <w:r w:rsidRPr="00BF1631">
        <w:rPr>
          <w:rFonts w:cstheme="minorHAnsi"/>
          <w:spacing w:val="-2"/>
        </w:rPr>
        <w:t xml:space="preserve">because </w:t>
      </w:r>
      <w:r>
        <w:rPr>
          <w:rFonts w:cstheme="minorHAnsi"/>
          <w:spacing w:val="-2"/>
        </w:rPr>
        <w:t>afterwards</w:t>
      </w:r>
      <w:r w:rsidRPr="00BF1631">
        <w:rPr>
          <w:rFonts w:cstheme="minorHAnsi"/>
          <w:spacing w:val="-2"/>
        </w:rPr>
        <w:t xml:space="preserve"> th</w:t>
      </w:r>
      <w:r>
        <w:rPr>
          <w:rFonts w:cstheme="minorHAnsi"/>
          <w:spacing w:val="-2"/>
        </w:rPr>
        <w:t>ey didn’t forbear a church ...' (</w:t>
      </w:r>
      <w:r>
        <w:rPr>
          <w:rFonts w:cstheme="minorHAnsi"/>
          <w:i/>
          <w:spacing w:val="-2"/>
        </w:rPr>
        <w:t>Peterborough Chronicle</w:t>
      </w:r>
      <w:r>
        <w:rPr>
          <w:rFonts w:cstheme="minorHAnsi"/>
          <w:spacing w:val="-2"/>
        </w:rPr>
        <w:t>, 1137, 42-6</w:t>
      </w:r>
      <w:r w:rsidRPr="00BF1631">
        <w:rPr>
          <w:rFonts w:cstheme="minorHAnsi"/>
          <w:spacing w:val="-2"/>
        </w:rPr>
        <w:t>)</w:t>
      </w:r>
    </w:p>
    <w:p w:rsidR="004D78A3" w:rsidRDefault="004D78A3" w:rsidP="004D78A3">
      <w:pPr>
        <w:spacing w:line="360" w:lineRule="auto"/>
        <w:contextualSpacing/>
        <w:rPr>
          <w:rFonts w:eastAsia="PMingLiU" w:cstheme="minorHAnsi"/>
          <w:lang w:eastAsia="zh-TW"/>
        </w:rPr>
      </w:pPr>
    </w:p>
    <w:p w:rsidR="00492ABF" w:rsidRDefault="00492ABF" w:rsidP="004D78A3">
      <w:pPr>
        <w:spacing w:line="360" w:lineRule="auto"/>
        <w:contextualSpacing/>
        <w:rPr>
          <w:rFonts w:eastAsia="PMingLiU" w:cstheme="minorHAnsi"/>
          <w:spacing w:val="-2"/>
          <w:lang w:eastAsia="zh-TW"/>
        </w:rPr>
      </w:pPr>
      <w:r>
        <w:rPr>
          <w:rFonts w:eastAsia="PMingLiU" w:cstheme="minorHAnsi"/>
          <w:spacing w:val="-2"/>
          <w:lang w:eastAsia="zh-TW"/>
        </w:rPr>
        <w:t>(</w:t>
      </w:r>
      <w:r w:rsidR="006F0A68">
        <w:rPr>
          <w:rFonts w:eastAsia="PMingLiU" w:cstheme="minorHAnsi"/>
          <w:spacing w:val="-2"/>
          <w:lang w:eastAsia="zh-TW"/>
        </w:rPr>
        <w:t>87</w:t>
      </w:r>
      <w:r>
        <w:rPr>
          <w:rFonts w:eastAsia="PMingLiU" w:cstheme="minorHAnsi"/>
          <w:spacing w:val="-2"/>
          <w:lang w:eastAsia="zh-TW"/>
        </w:rPr>
        <w:t>) provides a cause for the event, i.e. answers the question of why there was darkness on the land and</w:t>
      </w:r>
      <w:r w:rsidR="00C76899">
        <w:rPr>
          <w:rFonts w:eastAsia="PMingLiU" w:cstheme="minorHAnsi"/>
          <w:spacing w:val="-2"/>
          <w:lang w:eastAsia="zh-TW"/>
        </w:rPr>
        <w:t>, in</w:t>
      </w:r>
      <w:r>
        <w:rPr>
          <w:rFonts w:eastAsia="PMingLiU" w:cstheme="minorHAnsi"/>
          <w:spacing w:val="-2"/>
          <w:lang w:eastAsia="zh-TW"/>
        </w:rPr>
        <w:t xml:space="preserve"> (</w:t>
      </w:r>
      <w:r w:rsidR="006F0A68">
        <w:rPr>
          <w:rFonts w:eastAsia="PMingLiU" w:cstheme="minorHAnsi"/>
          <w:spacing w:val="-2"/>
          <w:lang w:eastAsia="zh-TW"/>
        </w:rPr>
        <w:t>88</w:t>
      </w:r>
      <w:r>
        <w:rPr>
          <w:rFonts w:eastAsia="PMingLiU" w:cstheme="minorHAnsi"/>
          <w:spacing w:val="-2"/>
          <w:lang w:eastAsia="zh-TW"/>
        </w:rPr>
        <w:t>)</w:t>
      </w:r>
      <w:r w:rsidR="00C76899">
        <w:rPr>
          <w:rFonts w:eastAsia="PMingLiU" w:cstheme="minorHAnsi"/>
          <w:spacing w:val="-2"/>
          <w:lang w:eastAsia="zh-TW"/>
        </w:rPr>
        <w:t>,</w:t>
      </w:r>
      <w:r>
        <w:rPr>
          <w:rFonts w:eastAsia="PMingLiU" w:cstheme="minorHAnsi"/>
          <w:spacing w:val="-2"/>
          <w:lang w:eastAsia="zh-TW"/>
        </w:rPr>
        <w:t xml:space="preserve"> </w:t>
      </w:r>
      <w:r w:rsidR="00C76899">
        <w:rPr>
          <w:rFonts w:eastAsia="PMingLiU" w:cstheme="minorHAnsi"/>
          <w:spacing w:val="-2"/>
          <w:lang w:eastAsia="zh-TW"/>
        </w:rPr>
        <w:t xml:space="preserve">the speaker </w:t>
      </w:r>
      <w:r>
        <w:rPr>
          <w:rFonts w:eastAsia="PMingLiU" w:cstheme="minorHAnsi"/>
          <w:spacing w:val="-2"/>
          <w:lang w:eastAsia="zh-TW"/>
        </w:rPr>
        <w:t xml:space="preserve">provides </w:t>
      </w:r>
      <w:r w:rsidR="00D40033">
        <w:rPr>
          <w:rFonts w:eastAsia="PMingLiU" w:cstheme="minorHAnsi"/>
          <w:spacing w:val="-2"/>
          <w:lang w:eastAsia="zh-TW"/>
        </w:rPr>
        <w:t>their perspective on</w:t>
      </w:r>
      <w:r>
        <w:rPr>
          <w:rFonts w:eastAsia="PMingLiU" w:cstheme="minorHAnsi"/>
          <w:spacing w:val="-2"/>
          <w:lang w:eastAsia="zh-TW"/>
        </w:rPr>
        <w:t xml:space="preserve"> the event </w:t>
      </w:r>
      <w:r w:rsidR="00C76899">
        <w:rPr>
          <w:rFonts w:eastAsia="PMingLiU" w:cstheme="minorHAnsi"/>
          <w:spacing w:val="-2"/>
          <w:lang w:eastAsia="zh-TW"/>
        </w:rPr>
        <w:t>but</w:t>
      </w:r>
      <w:r>
        <w:rPr>
          <w:rFonts w:eastAsia="PMingLiU" w:cstheme="minorHAnsi"/>
          <w:spacing w:val="-2"/>
          <w:lang w:eastAsia="zh-TW"/>
        </w:rPr>
        <w:t xml:space="preserve"> does not provide a reason for the event. (</w:t>
      </w:r>
      <w:r w:rsidR="006F0A68">
        <w:rPr>
          <w:rFonts w:eastAsia="PMingLiU" w:cstheme="minorHAnsi"/>
          <w:spacing w:val="-2"/>
          <w:lang w:eastAsia="zh-TW"/>
        </w:rPr>
        <w:t>88</w:t>
      </w:r>
      <w:r>
        <w:rPr>
          <w:rFonts w:eastAsia="PMingLiU" w:cstheme="minorHAnsi"/>
          <w:spacing w:val="-2"/>
          <w:lang w:eastAsia="zh-TW"/>
        </w:rPr>
        <w:t xml:space="preserve">) also shows topicalization of </w:t>
      </w:r>
      <w:r w:rsidR="00F022B7">
        <w:rPr>
          <w:rFonts w:eastAsia="PMingLiU" w:cstheme="minorHAnsi"/>
          <w:spacing w:val="-2"/>
          <w:lang w:eastAsia="zh-TW"/>
        </w:rPr>
        <w:t>the</w:t>
      </w:r>
      <w:r>
        <w:rPr>
          <w:rFonts w:eastAsia="PMingLiU" w:cstheme="minorHAnsi"/>
          <w:spacing w:val="-2"/>
          <w:lang w:eastAsia="zh-TW"/>
        </w:rPr>
        <w:t xml:space="preserve"> adverb</w:t>
      </w:r>
      <w:r w:rsidR="00F022B7">
        <w:rPr>
          <w:rFonts w:eastAsia="PMingLiU" w:cstheme="minorHAnsi"/>
          <w:spacing w:val="-2"/>
          <w:lang w:eastAsia="zh-TW"/>
        </w:rPr>
        <w:t xml:space="preserve"> </w:t>
      </w:r>
      <w:r w:rsidR="00F022B7">
        <w:rPr>
          <w:rFonts w:eastAsia="PMingLiU" w:cstheme="minorHAnsi"/>
          <w:i/>
          <w:spacing w:val="-2"/>
          <w:lang w:eastAsia="zh-TW"/>
        </w:rPr>
        <w:t>ouer siþon</w:t>
      </w:r>
      <w:r>
        <w:rPr>
          <w:rFonts w:eastAsia="PMingLiU" w:cstheme="minorHAnsi"/>
          <w:spacing w:val="-2"/>
          <w:lang w:eastAsia="zh-TW"/>
        </w:rPr>
        <w:t xml:space="preserve">, a criterion used by Haegeman to determine </w:t>
      </w:r>
      <w:r w:rsidR="00D40033">
        <w:rPr>
          <w:rFonts w:eastAsia="PMingLiU" w:cstheme="minorHAnsi"/>
          <w:spacing w:val="-2"/>
          <w:lang w:eastAsia="zh-TW"/>
        </w:rPr>
        <w:t>the presence of a peripheral adjunct</w:t>
      </w:r>
      <w:r>
        <w:rPr>
          <w:rFonts w:eastAsia="PMingLiU" w:cstheme="minorHAnsi"/>
          <w:spacing w:val="-2"/>
          <w:lang w:eastAsia="zh-TW"/>
        </w:rPr>
        <w:t>.</w:t>
      </w:r>
      <w:r w:rsidR="000E1322">
        <w:rPr>
          <w:rFonts w:eastAsia="PMingLiU" w:cstheme="minorHAnsi"/>
          <w:spacing w:val="-2"/>
          <w:lang w:eastAsia="zh-TW"/>
        </w:rPr>
        <w:t xml:space="preserve"> </w:t>
      </w:r>
    </w:p>
    <w:p w:rsidR="004D78A3" w:rsidRDefault="00492ABF" w:rsidP="00C76899">
      <w:pPr>
        <w:spacing w:line="360" w:lineRule="auto"/>
        <w:contextualSpacing/>
        <w:rPr>
          <w:rFonts w:eastAsia="PMingLiU" w:cstheme="minorHAnsi"/>
          <w:lang w:eastAsia="zh-TW"/>
        </w:rPr>
      </w:pPr>
      <w:r>
        <w:rPr>
          <w:rFonts w:eastAsia="PMingLiU" w:cstheme="minorHAnsi"/>
          <w:lang w:eastAsia="zh-TW"/>
        </w:rPr>
        <w:tab/>
        <w:t xml:space="preserve">Turning to </w:t>
      </w:r>
      <w:r w:rsidRPr="00492ABF">
        <w:rPr>
          <w:rFonts w:eastAsia="PMingLiU" w:cstheme="minorHAnsi"/>
          <w:i/>
          <w:lang w:eastAsia="zh-TW"/>
        </w:rPr>
        <w:t>since</w:t>
      </w:r>
      <w:r>
        <w:rPr>
          <w:rFonts w:eastAsia="PMingLiU" w:cstheme="minorHAnsi"/>
          <w:lang w:eastAsia="zh-TW"/>
        </w:rPr>
        <w:t xml:space="preserve">, </w:t>
      </w:r>
      <w:r w:rsidR="004D78A3">
        <w:rPr>
          <w:rFonts w:eastAsia="PMingLiU" w:cstheme="minorHAnsi"/>
          <w:lang w:eastAsia="zh-TW"/>
        </w:rPr>
        <w:t xml:space="preserve">three Old English forms are listed </w:t>
      </w:r>
      <w:r>
        <w:rPr>
          <w:rFonts w:eastAsia="PMingLiU" w:cstheme="minorHAnsi"/>
          <w:lang w:eastAsia="zh-TW"/>
        </w:rPr>
        <w:t>in the OED, namely</w:t>
      </w:r>
      <w:r w:rsidRPr="006B3C19">
        <w:rPr>
          <w:rFonts w:eastAsia="PMingLiU" w:cstheme="minorHAnsi"/>
          <w:i/>
          <w:lang w:eastAsia="zh-TW"/>
        </w:rPr>
        <w:t xml:space="preserve"> </w:t>
      </w:r>
      <w:r w:rsidR="004D78A3" w:rsidRPr="006B3C19">
        <w:rPr>
          <w:rFonts w:eastAsia="PMingLiU" w:cstheme="minorHAnsi"/>
          <w:i/>
          <w:lang w:eastAsia="zh-TW"/>
        </w:rPr>
        <w:t xml:space="preserve">sith, sithen, </w:t>
      </w:r>
      <w:r w:rsidR="00E056AE">
        <w:rPr>
          <w:rFonts w:eastAsia="PMingLiU" w:cstheme="minorHAnsi"/>
          <w:lang w:eastAsia="zh-TW"/>
        </w:rPr>
        <w:t xml:space="preserve">and </w:t>
      </w:r>
      <w:r w:rsidR="004D78A3" w:rsidRPr="006B3C19">
        <w:rPr>
          <w:rFonts w:eastAsia="PMingLiU" w:cstheme="minorHAnsi"/>
          <w:i/>
          <w:lang w:eastAsia="zh-TW"/>
        </w:rPr>
        <w:t>since</w:t>
      </w:r>
      <w:r w:rsidR="004D78A3">
        <w:rPr>
          <w:rFonts w:eastAsia="PMingLiU" w:cstheme="minorHAnsi"/>
          <w:i/>
          <w:lang w:eastAsia="zh-TW"/>
        </w:rPr>
        <w:t xml:space="preserve">. </w:t>
      </w:r>
      <w:r w:rsidR="004D78A3">
        <w:rPr>
          <w:rFonts w:eastAsia="PMingLiU" w:cstheme="minorHAnsi"/>
          <w:lang w:eastAsia="zh-TW"/>
        </w:rPr>
        <w:t xml:space="preserve">Unlike </w:t>
      </w:r>
      <w:r w:rsidR="004D78A3">
        <w:rPr>
          <w:rFonts w:eastAsia="PMingLiU" w:cstheme="minorHAnsi"/>
          <w:i/>
          <w:lang w:eastAsia="zh-TW"/>
        </w:rPr>
        <w:t>for</w:t>
      </w:r>
      <w:r w:rsidR="004D78A3">
        <w:rPr>
          <w:rFonts w:eastAsia="PMingLiU" w:cstheme="minorHAnsi"/>
          <w:lang w:eastAsia="zh-TW"/>
        </w:rPr>
        <w:t xml:space="preserve">, its main use in OE is as C although it looks in form like a preposition with a reduced demonstrative. The OED </w:t>
      </w:r>
      <w:r w:rsidR="002C3175">
        <w:rPr>
          <w:rFonts w:eastAsia="PMingLiU" w:cstheme="minorHAnsi"/>
          <w:lang w:eastAsia="zh-TW"/>
        </w:rPr>
        <w:t>and</w:t>
      </w:r>
      <w:r w:rsidR="004D78A3">
        <w:rPr>
          <w:rFonts w:eastAsia="PMingLiU" w:cstheme="minorHAnsi"/>
          <w:lang w:eastAsia="zh-TW"/>
        </w:rPr>
        <w:t xml:space="preserve"> Skeat (1892: 430) </w:t>
      </w:r>
      <w:r w:rsidR="002C3175">
        <w:rPr>
          <w:rFonts w:eastAsia="PMingLiU" w:cstheme="minorHAnsi"/>
          <w:lang w:eastAsia="zh-TW"/>
        </w:rPr>
        <w:t xml:space="preserve">put the origin of it as </w:t>
      </w:r>
      <w:r w:rsidR="004D78A3">
        <w:rPr>
          <w:rFonts w:eastAsia="PMingLiU" w:cstheme="minorHAnsi"/>
          <w:lang w:eastAsia="zh-TW"/>
        </w:rPr>
        <w:t>from</w:t>
      </w:r>
      <w:r w:rsidR="002C3175">
        <w:rPr>
          <w:rFonts w:eastAsia="PMingLiU" w:cstheme="minorHAnsi"/>
          <w:lang w:eastAsia="zh-TW"/>
        </w:rPr>
        <w:t xml:space="preserve"> a temporal preposition</w:t>
      </w:r>
      <w:r w:rsidR="004D78A3">
        <w:rPr>
          <w:rFonts w:eastAsia="PMingLiU" w:cstheme="minorHAnsi"/>
          <w:lang w:eastAsia="zh-TW"/>
        </w:rPr>
        <w:t xml:space="preserve"> </w:t>
      </w:r>
      <w:r w:rsidR="004D78A3" w:rsidRPr="009F6B6C">
        <w:rPr>
          <w:rFonts w:eastAsia="PMingLiU" w:cstheme="minorHAnsi"/>
          <w:i/>
          <w:lang w:eastAsia="zh-TW"/>
        </w:rPr>
        <w:t>sið</w:t>
      </w:r>
      <w:r w:rsidR="004D78A3">
        <w:rPr>
          <w:rFonts w:eastAsia="PMingLiU" w:cstheme="minorHAnsi"/>
          <w:lang w:eastAsia="zh-TW"/>
        </w:rPr>
        <w:t xml:space="preserve"> and </w:t>
      </w:r>
      <w:r w:rsidR="002C3175">
        <w:rPr>
          <w:rFonts w:eastAsia="PMingLiU" w:cstheme="minorHAnsi"/>
          <w:lang w:eastAsia="zh-TW"/>
        </w:rPr>
        <w:t xml:space="preserve">demonstrative </w:t>
      </w:r>
      <w:r w:rsidR="004D78A3" w:rsidRPr="009F6B6C">
        <w:rPr>
          <w:rFonts w:eastAsia="PMingLiU" w:cstheme="minorHAnsi"/>
          <w:i/>
          <w:lang w:eastAsia="zh-TW"/>
        </w:rPr>
        <w:t>ðam</w:t>
      </w:r>
      <w:r w:rsidR="00C76899">
        <w:rPr>
          <w:rFonts w:eastAsia="PMingLiU" w:cstheme="minorHAnsi"/>
          <w:lang w:eastAsia="zh-TW"/>
        </w:rPr>
        <w:t xml:space="preserve">. So, </w:t>
      </w:r>
      <w:r w:rsidR="002C3175">
        <w:rPr>
          <w:rFonts w:eastAsia="PMingLiU" w:cstheme="minorHAnsi"/>
          <w:lang w:eastAsia="zh-TW"/>
        </w:rPr>
        <w:t xml:space="preserve">the history of the complementizer </w:t>
      </w:r>
      <w:r w:rsidR="00C76899" w:rsidRPr="00492ABF">
        <w:rPr>
          <w:rFonts w:eastAsia="PMingLiU" w:cstheme="minorHAnsi"/>
          <w:i/>
          <w:lang w:eastAsia="zh-TW"/>
        </w:rPr>
        <w:t>since</w:t>
      </w:r>
      <w:r w:rsidR="00C76899">
        <w:rPr>
          <w:rFonts w:eastAsia="PMingLiU" w:cstheme="minorHAnsi"/>
          <w:lang w:eastAsia="zh-TW"/>
        </w:rPr>
        <w:t xml:space="preserve"> </w:t>
      </w:r>
      <w:r w:rsidR="002C3175">
        <w:rPr>
          <w:rFonts w:eastAsia="PMingLiU" w:cstheme="minorHAnsi"/>
          <w:lang w:eastAsia="zh-TW"/>
        </w:rPr>
        <w:t xml:space="preserve">is similar to that of </w:t>
      </w:r>
      <w:r w:rsidR="002C3175" w:rsidRPr="002C3175">
        <w:rPr>
          <w:rFonts w:eastAsia="PMingLiU" w:cstheme="minorHAnsi"/>
          <w:i/>
          <w:lang w:eastAsia="zh-TW"/>
        </w:rPr>
        <w:t>after</w:t>
      </w:r>
      <w:r w:rsidR="002C3175">
        <w:rPr>
          <w:rFonts w:eastAsia="PMingLiU" w:cstheme="minorHAnsi"/>
          <w:lang w:eastAsia="zh-TW"/>
        </w:rPr>
        <w:t xml:space="preserve"> and </w:t>
      </w:r>
      <w:r w:rsidR="002C3175" w:rsidRPr="002C3175">
        <w:rPr>
          <w:rFonts w:eastAsia="PMingLiU" w:cstheme="minorHAnsi"/>
          <w:i/>
          <w:lang w:eastAsia="zh-TW"/>
        </w:rPr>
        <w:t>for</w:t>
      </w:r>
      <w:r w:rsidR="007923E9">
        <w:rPr>
          <w:rFonts w:eastAsia="PMingLiU" w:cstheme="minorHAnsi"/>
          <w:lang w:eastAsia="zh-TW"/>
        </w:rPr>
        <w:t xml:space="preserve">: a preposition that was part of a VP </w:t>
      </w:r>
      <w:r w:rsidR="007923E9" w:rsidRPr="002E2A5A">
        <w:rPr>
          <w:rFonts w:eastAsia="PMingLiU" w:cstheme="minorHAnsi"/>
          <w:lang w:eastAsia="zh-TW"/>
        </w:rPr>
        <w:t>adjunct is reanalyzed as a complementizer that is either a VP or CP adjunct</w:t>
      </w:r>
      <w:r w:rsidR="002C3175" w:rsidRPr="002E2A5A">
        <w:rPr>
          <w:rFonts w:eastAsia="PMingLiU" w:cstheme="minorHAnsi"/>
          <w:lang w:eastAsia="zh-TW"/>
        </w:rPr>
        <w:t xml:space="preserve">, as I now show. </w:t>
      </w:r>
      <w:r w:rsidR="007923E9" w:rsidRPr="002E2A5A">
        <w:rPr>
          <w:rFonts w:eastAsia="PMingLiU" w:cstheme="minorHAnsi"/>
          <w:lang w:eastAsia="zh-TW"/>
        </w:rPr>
        <w:t xml:space="preserve">As in the case of </w:t>
      </w:r>
      <w:r w:rsidR="007923E9" w:rsidRPr="002E2A5A">
        <w:rPr>
          <w:rFonts w:eastAsia="PMingLiU" w:cstheme="minorHAnsi"/>
          <w:i/>
          <w:lang w:eastAsia="zh-TW"/>
        </w:rPr>
        <w:t xml:space="preserve">for, </w:t>
      </w:r>
      <w:r w:rsidR="007923E9" w:rsidRPr="002E2A5A">
        <w:rPr>
          <w:rFonts w:eastAsia="PMingLiU" w:cstheme="minorHAnsi"/>
          <w:lang w:eastAsia="zh-TW"/>
        </w:rPr>
        <w:t>t</w:t>
      </w:r>
      <w:r w:rsidR="002C3175" w:rsidRPr="002E2A5A">
        <w:rPr>
          <w:rFonts w:eastAsia="PMingLiU" w:cstheme="minorHAnsi"/>
          <w:lang w:eastAsia="zh-TW"/>
        </w:rPr>
        <w:t xml:space="preserve">his demonstrates </w:t>
      </w:r>
      <w:r w:rsidR="00475924" w:rsidRPr="002E2A5A">
        <w:rPr>
          <w:rFonts w:eastAsia="PMingLiU" w:cstheme="minorHAnsi"/>
          <w:lang w:eastAsia="zh-TW"/>
        </w:rPr>
        <w:t>t</w:t>
      </w:r>
      <w:r w:rsidR="007923E9" w:rsidRPr="002E2A5A">
        <w:rPr>
          <w:rFonts w:eastAsia="PMingLiU" w:cstheme="minorHAnsi"/>
          <w:lang w:eastAsia="zh-TW"/>
        </w:rPr>
        <w:t xml:space="preserve">hat CP adjuncts </w:t>
      </w:r>
      <w:r w:rsidR="002E2A5A" w:rsidRPr="002E2A5A">
        <w:rPr>
          <w:rFonts w:eastAsia="PMingLiU" w:cstheme="minorHAnsi"/>
          <w:lang w:eastAsia="zh-TW"/>
        </w:rPr>
        <w:t xml:space="preserve">may </w:t>
      </w:r>
      <w:r w:rsidR="007923E9" w:rsidRPr="002E2A5A">
        <w:rPr>
          <w:rFonts w:eastAsia="PMingLiU" w:cstheme="minorHAnsi"/>
          <w:lang w:eastAsia="zh-TW"/>
        </w:rPr>
        <w:t xml:space="preserve">arise because of </w:t>
      </w:r>
      <w:r w:rsidR="002E2A5A" w:rsidRPr="002E2A5A">
        <w:rPr>
          <w:rFonts w:eastAsia="PMingLiU" w:cstheme="minorHAnsi"/>
          <w:lang w:eastAsia="zh-TW"/>
        </w:rPr>
        <w:t>the AIP</w:t>
      </w:r>
      <w:r w:rsidR="007923E9" w:rsidRPr="002E2A5A">
        <w:rPr>
          <w:rFonts w:eastAsia="PMingLiU" w:cstheme="minorHAnsi"/>
          <w:lang w:eastAsia="zh-TW"/>
        </w:rPr>
        <w:t>.</w:t>
      </w:r>
    </w:p>
    <w:p w:rsidR="004D78A3" w:rsidRDefault="004D78A3" w:rsidP="004D78A3">
      <w:pPr>
        <w:spacing w:after="0" w:line="360" w:lineRule="auto"/>
        <w:ind w:firstLine="720"/>
        <w:contextualSpacing/>
        <w:rPr>
          <w:rFonts w:eastAsia="PMingLiU" w:cstheme="minorHAnsi"/>
          <w:lang w:eastAsia="zh-TW"/>
        </w:rPr>
      </w:pPr>
      <w:r>
        <w:rPr>
          <w:rFonts w:eastAsia="PMingLiU" w:cstheme="minorHAnsi"/>
          <w:lang w:eastAsia="zh-TW"/>
        </w:rPr>
        <w:t xml:space="preserve">The use </w:t>
      </w:r>
      <w:r w:rsidR="002C3175">
        <w:rPr>
          <w:rFonts w:eastAsia="PMingLiU" w:cstheme="minorHAnsi"/>
          <w:lang w:eastAsia="zh-TW"/>
        </w:rPr>
        <w:t xml:space="preserve">of </w:t>
      </w:r>
      <w:r w:rsidR="002C3175">
        <w:rPr>
          <w:rFonts w:eastAsia="PMingLiU" w:cstheme="minorHAnsi"/>
          <w:i/>
          <w:lang w:eastAsia="zh-TW"/>
        </w:rPr>
        <w:t>syþþan</w:t>
      </w:r>
      <w:r w:rsidR="002C3175">
        <w:rPr>
          <w:rFonts w:eastAsia="PMingLiU" w:cstheme="minorHAnsi"/>
          <w:lang w:eastAsia="zh-TW"/>
        </w:rPr>
        <w:t xml:space="preserve"> </w:t>
      </w:r>
      <w:r>
        <w:rPr>
          <w:rFonts w:eastAsia="PMingLiU" w:cstheme="minorHAnsi"/>
          <w:lang w:eastAsia="zh-TW"/>
        </w:rPr>
        <w:t xml:space="preserve">as temporal complementizer is very frequent in Old English. For instance, in Beowulf, there are 78 variants of </w:t>
      </w:r>
      <w:r>
        <w:rPr>
          <w:rFonts w:eastAsia="PMingLiU" w:cstheme="minorHAnsi"/>
          <w:i/>
          <w:lang w:eastAsia="zh-TW"/>
        </w:rPr>
        <w:t xml:space="preserve">syþþan/siþþan, </w:t>
      </w:r>
      <w:r>
        <w:rPr>
          <w:rFonts w:eastAsia="PMingLiU" w:cstheme="minorHAnsi"/>
          <w:lang w:eastAsia="zh-TW"/>
        </w:rPr>
        <w:t>as in (</w:t>
      </w:r>
      <w:r w:rsidR="002E2A5A">
        <w:rPr>
          <w:rFonts w:eastAsia="PMingLiU" w:cstheme="minorHAnsi"/>
          <w:lang w:eastAsia="zh-TW"/>
        </w:rPr>
        <w:t>89</w:t>
      </w:r>
      <w:r>
        <w:rPr>
          <w:rFonts w:eastAsia="PMingLiU" w:cstheme="minorHAnsi"/>
          <w:lang w:eastAsia="zh-TW"/>
        </w:rPr>
        <w:t>).</w:t>
      </w:r>
    </w:p>
    <w:p w:rsidR="004D78A3" w:rsidRDefault="004D78A3" w:rsidP="004D78A3">
      <w:pPr>
        <w:spacing w:after="0" w:line="360" w:lineRule="auto"/>
        <w:contextualSpacing/>
        <w:rPr>
          <w:rFonts w:eastAsia="PMingLiU" w:cstheme="minorHAnsi"/>
          <w:lang w:eastAsia="zh-TW"/>
        </w:rPr>
      </w:pPr>
    </w:p>
    <w:p w:rsidR="004D78A3" w:rsidRPr="00DC79D3" w:rsidRDefault="004D78A3" w:rsidP="004D78A3">
      <w:pPr>
        <w:spacing w:after="0" w:line="360" w:lineRule="auto"/>
        <w:contextualSpacing/>
        <w:rPr>
          <w:rFonts w:eastAsia="PMingLiU" w:cstheme="minorHAnsi"/>
          <w:i/>
          <w:lang w:eastAsia="zh-TW"/>
        </w:rPr>
      </w:pPr>
      <w:r>
        <w:rPr>
          <w:rFonts w:eastAsia="PMingLiU" w:cstheme="minorHAnsi"/>
          <w:lang w:eastAsia="zh-TW"/>
        </w:rPr>
        <w:t>(</w:t>
      </w:r>
      <w:r w:rsidR="002E2A5A">
        <w:rPr>
          <w:rFonts w:eastAsia="PMingLiU" w:cstheme="minorHAnsi"/>
          <w:lang w:eastAsia="zh-TW"/>
        </w:rPr>
        <w:t>89</w:t>
      </w:r>
      <w:r>
        <w:rPr>
          <w:rFonts w:eastAsia="PMingLiU" w:cstheme="minorHAnsi"/>
          <w:lang w:eastAsia="zh-TW"/>
        </w:rPr>
        <w:t>)</w:t>
      </w:r>
      <w:r>
        <w:rPr>
          <w:rFonts w:eastAsia="PMingLiU" w:cstheme="minorHAnsi"/>
          <w:lang w:eastAsia="zh-TW"/>
        </w:rPr>
        <w:tab/>
      </w:r>
      <w:r w:rsidRPr="00DC79D3">
        <w:rPr>
          <w:rFonts w:eastAsia="PMingLiU" w:cstheme="minorHAnsi"/>
          <w:b/>
          <w:i/>
          <w:lang w:eastAsia="zh-TW"/>
        </w:rPr>
        <w:t>Syððan</w:t>
      </w:r>
      <w:r w:rsidRPr="00DC79D3">
        <w:rPr>
          <w:rFonts w:eastAsia="PMingLiU" w:cstheme="minorHAnsi"/>
          <w:i/>
          <w:lang w:eastAsia="zh-TW"/>
        </w:rPr>
        <w:t xml:space="preserve"> ærest wearð feasceaft funden, he þæs frofre gebad</w:t>
      </w:r>
    </w:p>
    <w:p w:rsidR="004D78A3" w:rsidRDefault="004D78A3" w:rsidP="004D78A3">
      <w:pPr>
        <w:spacing w:after="0" w:line="360" w:lineRule="auto"/>
        <w:contextualSpacing/>
        <w:rPr>
          <w:rFonts w:eastAsia="PMingLiU" w:cstheme="minorHAnsi"/>
          <w:lang w:eastAsia="zh-TW"/>
        </w:rPr>
      </w:pPr>
      <w:r>
        <w:rPr>
          <w:rFonts w:eastAsia="PMingLiU" w:cstheme="minorHAnsi"/>
          <w:lang w:eastAsia="zh-TW"/>
        </w:rPr>
        <w:tab/>
        <w:t>since first was helpless found, he that help awaited</w:t>
      </w:r>
    </w:p>
    <w:p w:rsidR="004D78A3" w:rsidRPr="00494CD7" w:rsidRDefault="00EF7418" w:rsidP="004D78A3">
      <w:pPr>
        <w:spacing w:after="0" w:line="360" w:lineRule="auto"/>
        <w:ind w:firstLine="720"/>
        <w:contextualSpacing/>
        <w:rPr>
          <w:rFonts w:eastAsia="PMingLiU" w:cstheme="minorHAnsi"/>
          <w:lang w:eastAsia="zh-TW"/>
        </w:rPr>
      </w:pPr>
      <w:r>
        <w:rPr>
          <w:rFonts w:eastAsia="PMingLiU" w:cstheme="minorHAnsi"/>
          <w:lang w:eastAsia="zh-TW"/>
        </w:rPr>
        <w:t xml:space="preserve">`Since he was found helpless early on, he awaited that help.’ </w:t>
      </w:r>
      <w:r w:rsidR="004D78A3">
        <w:rPr>
          <w:rFonts w:eastAsia="PMingLiU" w:cstheme="minorHAnsi"/>
          <w:lang w:eastAsia="zh-TW"/>
        </w:rPr>
        <w:t>(Beowulf, 6-7)</w:t>
      </w:r>
    </w:p>
    <w:p w:rsidR="004D78A3" w:rsidRDefault="004D78A3" w:rsidP="004D78A3">
      <w:pPr>
        <w:spacing w:line="360" w:lineRule="auto"/>
        <w:contextualSpacing/>
      </w:pPr>
    </w:p>
    <w:p w:rsidR="004D78A3" w:rsidRDefault="004D78A3" w:rsidP="004D78A3">
      <w:pPr>
        <w:spacing w:after="0" w:line="360" w:lineRule="auto"/>
        <w:contextualSpacing/>
        <w:rPr>
          <w:rFonts w:eastAsia="PMingLiU" w:cstheme="minorHAnsi"/>
          <w:lang w:eastAsia="zh-TW"/>
        </w:rPr>
      </w:pPr>
      <w:r>
        <w:rPr>
          <w:rFonts w:eastAsia="PMingLiU" w:cstheme="minorHAnsi"/>
          <w:lang w:eastAsia="zh-TW"/>
        </w:rPr>
        <w:t>These clauses precede and follow the main clause, as (</w:t>
      </w:r>
      <w:r w:rsidR="002E2A5A">
        <w:rPr>
          <w:rFonts w:eastAsia="PMingLiU" w:cstheme="minorHAnsi"/>
          <w:lang w:eastAsia="zh-TW"/>
        </w:rPr>
        <w:t>90) to</w:t>
      </w:r>
      <w:r>
        <w:rPr>
          <w:rFonts w:eastAsia="PMingLiU" w:cstheme="minorHAnsi"/>
          <w:lang w:eastAsia="zh-TW"/>
        </w:rPr>
        <w:t xml:space="preserve"> (</w:t>
      </w:r>
      <w:r w:rsidR="002E2A5A">
        <w:rPr>
          <w:rFonts w:eastAsia="PMingLiU" w:cstheme="minorHAnsi"/>
          <w:lang w:eastAsia="zh-TW"/>
        </w:rPr>
        <w:t>92</w:t>
      </w:r>
      <w:r>
        <w:rPr>
          <w:rFonts w:eastAsia="PMingLiU" w:cstheme="minorHAnsi"/>
          <w:lang w:eastAsia="zh-TW"/>
        </w:rPr>
        <w:t xml:space="preserve">) show. They are central adverbials because of V-last and </w:t>
      </w:r>
      <w:r w:rsidR="00F022B7">
        <w:rPr>
          <w:rFonts w:eastAsia="PMingLiU" w:cstheme="minorHAnsi"/>
          <w:lang w:eastAsia="zh-TW"/>
        </w:rPr>
        <w:t xml:space="preserve">very </w:t>
      </w:r>
      <w:r>
        <w:rPr>
          <w:rFonts w:eastAsia="PMingLiU" w:cstheme="minorHAnsi"/>
          <w:lang w:eastAsia="zh-TW"/>
        </w:rPr>
        <w:t>close integration into the clause, as (</w:t>
      </w:r>
      <w:r w:rsidR="002E2A5A">
        <w:rPr>
          <w:rFonts w:eastAsia="PMingLiU" w:cstheme="minorHAnsi"/>
          <w:lang w:eastAsia="zh-TW"/>
        </w:rPr>
        <w:t>93) shows</w:t>
      </w:r>
      <w:r>
        <w:rPr>
          <w:rFonts w:eastAsia="PMingLiU" w:cstheme="minorHAnsi"/>
          <w:lang w:eastAsia="zh-TW"/>
        </w:rPr>
        <w:t>.</w:t>
      </w:r>
    </w:p>
    <w:p w:rsidR="004D78A3" w:rsidRDefault="004D78A3" w:rsidP="004D78A3">
      <w:pPr>
        <w:spacing w:after="0" w:line="360" w:lineRule="auto"/>
        <w:contextualSpacing/>
        <w:rPr>
          <w:rFonts w:eastAsia="PMingLiU" w:cstheme="minorHAnsi"/>
          <w:lang w:eastAsia="zh-TW"/>
        </w:rPr>
      </w:pPr>
    </w:p>
    <w:p w:rsidR="004D78A3" w:rsidRDefault="004D78A3" w:rsidP="004D78A3">
      <w:pPr>
        <w:spacing w:after="0" w:line="360" w:lineRule="auto"/>
        <w:contextualSpacing/>
        <w:rPr>
          <w:rFonts w:eastAsia="PMingLiU" w:cstheme="minorHAnsi"/>
          <w:lang w:eastAsia="zh-TW"/>
        </w:rPr>
      </w:pPr>
      <w:r>
        <w:rPr>
          <w:rFonts w:eastAsia="PMingLiU" w:cstheme="minorHAnsi"/>
          <w:lang w:eastAsia="zh-TW"/>
        </w:rPr>
        <w:t>(</w:t>
      </w:r>
      <w:r w:rsidR="002E2A5A">
        <w:rPr>
          <w:rFonts w:eastAsia="PMingLiU" w:cstheme="minorHAnsi"/>
          <w:lang w:eastAsia="zh-TW"/>
        </w:rPr>
        <w:t>90</w:t>
      </w:r>
      <w:r>
        <w:rPr>
          <w:rFonts w:eastAsia="PMingLiU" w:cstheme="minorHAnsi"/>
          <w:lang w:eastAsia="zh-TW"/>
        </w:rPr>
        <w:t>)</w:t>
      </w:r>
      <w:r>
        <w:rPr>
          <w:rFonts w:eastAsia="PMingLiU" w:cstheme="minorHAnsi"/>
          <w:lang w:eastAsia="zh-TW"/>
        </w:rPr>
        <w:tab/>
      </w:r>
      <w:r w:rsidRPr="003A4B60">
        <w:rPr>
          <w:rFonts w:eastAsia="PMingLiU" w:cstheme="minorHAnsi"/>
          <w:b/>
          <w:i/>
          <w:lang w:eastAsia="zh-TW"/>
        </w:rPr>
        <w:t>Sydðe</w:t>
      </w:r>
      <w:r w:rsidRPr="003A4B60">
        <w:rPr>
          <w:rFonts w:eastAsia="PMingLiU" w:cstheme="minorHAnsi"/>
          <w:i/>
          <w:lang w:eastAsia="zh-TW"/>
        </w:rPr>
        <w:t xml:space="preserve"> iohannes geseald wæs com se hælend on galileam</w:t>
      </w:r>
      <w:r w:rsidRPr="00D85240">
        <w:rPr>
          <w:rFonts w:eastAsia="PMingLiU" w:cstheme="minorHAnsi"/>
          <w:lang w:eastAsia="zh-TW"/>
        </w:rPr>
        <w:t xml:space="preserve">. </w:t>
      </w:r>
    </w:p>
    <w:p w:rsidR="004D78A3" w:rsidRDefault="004D78A3" w:rsidP="004D78A3">
      <w:pPr>
        <w:spacing w:after="0" w:line="360" w:lineRule="auto"/>
        <w:ind w:firstLine="720"/>
        <w:contextualSpacing/>
        <w:rPr>
          <w:rFonts w:eastAsia="PMingLiU" w:cstheme="minorHAnsi"/>
          <w:lang w:eastAsia="zh-TW"/>
        </w:rPr>
      </w:pPr>
      <w:r>
        <w:rPr>
          <w:rFonts w:eastAsia="PMingLiU" w:cstheme="minorHAnsi"/>
          <w:lang w:eastAsia="zh-TW"/>
        </w:rPr>
        <w:t>After John imprisoned was came the saviour to Galilee</w:t>
      </w:r>
    </w:p>
    <w:p w:rsidR="004D78A3" w:rsidRDefault="004D78A3" w:rsidP="004D78A3">
      <w:pPr>
        <w:spacing w:after="0" w:line="360" w:lineRule="auto"/>
        <w:ind w:firstLine="720"/>
        <w:contextualSpacing/>
        <w:rPr>
          <w:rFonts w:eastAsia="PMingLiU" w:cstheme="minorHAnsi"/>
          <w:lang w:eastAsia="zh-TW"/>
        </w:rPr>
      </w:pPr>
      <w:r>
        <w:rPr>
          <w:rFonts w:eastAsia="PMingLiU" w:cstheme="minorHAnsi"/>
          <w:lang w:eastAsia="zh-TW"/>
        </w:rPr>
        <w:t>`After John had been imprisoned came the savior into Galilee.’ (OED, Hatton Mark 1.14)</w:t>
      </w:r>
    </w:p>
    <w:p w:rsidR="004D78A3" w:rsidRPr="007C6398" w:rsidRDefault="004D78A3" w:rsidP="004D78A3">
      <w:pPr>
        <w:spacing w:after="0" w:line="360" w:lineRule="auto"/>
        <w:contextualSpacing/>
        <w:rPr>
          <w:rFonts w:eastAsia="PMingLiU" w:cstheme="minorHAnsi"/>
          <w:i/>
          <w:lang w:eastAsia="zh-TW"/>
        </w:rPr>
      </w:pPr>
      <w:r>
        <w:rPr>
          <w:rFonts w:eastAsia="PMingLiU" w:cstheme="minorHAnsi"/>
          <w:lang w:eastAsia="zh-TW"/>
        </w:rPr>
        <w:t>(</w:t>
      </w:r>
      <w:r w:rsidR="002E2A5A">
        <w:rPr>
          <w:rFonts w:eastAsia="PMingLiU" w:cstheme="minorHAnsi"/>
          <w:lang w:eastAsia="zh-TW"/>
        </w:rPr>
        <w:t>91</w:t>
      </w:r>
      <w:r>
        <w:rPr>
          <w:rFonts w:eastAsia="PMingLiU" w:cstheme="minorHAnsi"/>
          <w:lang w:eastAsia="zh-TW"/>
        </w:rPr>
        <w:t>)</w:t>
      </w:r>
      <w:r>
        <w:rPr>
          <w:rFonts w:eastAsia="PMingLiU" w:cstheme="minorHAnsi"/>
          <w:lang w:eastAsia="zh-TW"/>
        </w:rPr>
        <w:tab/>
      </w:r>
      <w:r w:rsidRPr="007C6398">
        <w:rPr>
          <w:rFonts w:eastAsia="PMingLiU" w:cstheme="minorHAnsi"/>
          <w:i/>
          <w:lang w:eastAsia="zh-TW"/>
        </w:rPr>
        <w:t xml:space="preserve">Hu lang tid is </w:t>
      </w:r>
      <w:r w:rsidRPr="007C6398">
        <w:rPr>
          <w:rFonts w:eastAsia="PMingLiU" w:cstheme="minorHAnsi"/>
          <w:b/>
          <w:i/>
          <w:lang w:eastAsia="zh-TW"/>
        </w:rPr>
        <w:t>syððan</w:t>
      </w:r>
      <w:r w:rsidRPr="007C6398">
        <w:rPr>
          <w:rFonts w:eastAsia="PMingLiU" w:cstheme="minorHAnsi"/>
          <w:i/>
          <w:lang w:eastAsia="zh-TW"/>
        </w:rPr>
        <w:t xml:space="preserve"> him þis gebyrede.</w:t>
      </w:r>
    </w:p>
    <w:p w:rsidR="004D78A3" w:rsidRDefault="004D78A3" w:rsidP="004D78A3">
      <w:pPr>
        <w:spacing w:after="0" w:line="360" w:lineRule="auto"/>
        <w:contextualSpacing/>
        <w:rPr>
          <w:rFonts w:eastAsia="PMingLiU" w:cstheme="minorHAnsi"/>
          <w:lang w:eastAsia="zh-TW"/>
        </w:rPr>
      </w:pPr>
      <w:r>
        <w:rPr>
          <w:rFonts w:eastAsia="PMingLiU" w:cstheme="minorHAnsi"/>
          <w:lang w:eastAsia="zh-TW"/>
        </w:rPr>
        <w:tab/>
        <w:t>How long is since him this came</w:t>
      </w:r>
    </w:p>
    <w:p w:rsidR="004D78A3" w:rsidRDefault="004D78A3" w:rsidP="004D78A3">
      <w:pPr>
        <w:spacing w:after="0" w:line="360" w:lineRule="auto"/>
        <w:contextualSpacing/>
        <w:rPr>
          <w:rFonts w:eastAsia="PMingLiU" w:cstheme="minorHAnsi"/>
          <w:lang w:eastAsia="zh-TW"/>
        </w:rPr>
      </w:pPr>
      <w:r>
        <w:rPr>
          <w:rFonts w:eastAsia="PMingLiU" w:cstheme="minorHAnsi"/>
          <w:lang w:eastAsia="zh-TW"/>
        </w:rPr>
        <w:tab/>
        <w:t>`How long since this came to him?’ (OED, Corpus Mark 9.21)</w:t>
      </w:r>
    </w:p>
    <w:p w:rsidR="002E2A5A" w:rsidRPr="00CA1681" w:rsidRDefault="002E2A5A" w:rsidP="002E2A5A">
      <w:pPr>
        <w:spacing w:after="0" w:line="360" w:lineRule="auto"/>
        <w:contextualSpacing/>
        <w:rPr>
          <w:rFonts w:eastAsia="PMingLiU" w:cstheme="minorHAnsi"/>
          <w:lang w:eastAsia="zh-TW"/>
        </w:rPr>
      </w:pPr>
      <w:r>
        <w:rPr>
          <w:rFonts w:eastAsia="PMingLiU" w:cstheme="minorHAnsi"/>
          <w:lang w:eastAsia="zh-TW"/>
        </w:rPr>
        <w:t>(92)</w:t>
      </w:r>
      <w:r>
        <w:rPr>
          <w:rFonts w:eastAsia="PMingLiU" w:cstheme="minorHAnsi"/>
          <w:lang w:eastAsia="zh-TW"/>
        </w:rPr>
        <w:tab/>
      </w:r>
      <w:r w:rsidRPr="00CA1681">
        <w:rPr>
          <w:rFonts w:eastAsia="PMingLiU" w:cstheme="minorHAnsi"/>
          <w:i/>
          <w:lang w:eastAsia="zh-TW"/>
        </w:rPr>
        <w:t xml:space="preserve">nu synde þreo gear </w:t>
      </w:r>
      <w:r w:rsidRPr="00CA1681">
        <w:rPr>
          <w:rFonts w:eastAsia="PMingLiU" w:cstheme="minorHAnsi"/>
          <w:b/>
          <w:i/>
          <w:lang w:eastAsia="zh-TW"/>
        </w:rPr>
        <w:t>seððan</w:t>
      </w:r>
      <w:r>
        <w:rPr>
          <w:rFonts w:eastAsia="PMingLiU" w:cstheme="minorHAnsi"/>
          <w:b/>
          <w:i/>
          <w:lang w:eastAsia="zh-TW"/>
        </w:rPr>
        <w:t xml:space="preserve"> </w:t>
      </w:r>
      <w:r>
        <w:rPr>
          <w:rFonts w:eastAsia="PMingLiU" w:cstheme="minorHAnsi"/>
          <w:i/>
          <w:lang w:eastAsia="zh-TW"/>
        </w:rPr>
        <w:t>ich come wæstme secende on þissen fic treowe</w:t>
      </w:r>
    </w:p>
    <w:p w:rsidR="002E2A5A" w:rsidRDefault="002E2A5A" w:rsidP="002E2A5A">
      <w:pPr>
        <w:spacing w:after="0" w:line="360" w:lineRule="auto"/>
        <w:contextualSpacing/>
        <w:rPr>
          <w:rFonts w:eastAsia="PMingLiU" w:cstheme="minorHAnsi"/>
          <w:lang w:eastAsia="zh-TW"/>
        </w:rPr>
      </w:pPr>
      <w:r>
        <w:rPr>
          <w:rFonts w:eastAsia="PMingLiU" w:cstheme="minorHAnsi"/>
          <w:lang w:eastAsia="zh-TW"/>
        </w:rPr>
        <w:lastRenderedPageBreak/>
        <w:tab/>
        <w:t>now are three years since I came fruit seeking on this figtree</w:t>
      </w:r>
    </w:p>
    <w:p w:rsidR="002E2A5A" w:rsidRDefault="002E2A5A" w:rsidP="002E2A5A">
      <w:pPr>
        <w:spacing w:after="0" w:line="360" w:lineRule="auto"/>
        <w:contextualSpacing/>
        <w:rPr>
          <w:rFonts w:eastAsia="PMingLiU" w:cstheme="minorHAnsi"/>
          <w:lang w:eastAsia="zh-TW"/>
        </w:rPr>
      </w:pPr>
      <w:r>
        <w:rPr>
          <w:rFonts w:eastAsia="PMingLiU" w:cstheme="minorHAnsi"/>
          <w:lang w:eastAsia="zh-TW"/>
        </w:rPr>
        <w:tab/>
        <w:t>`Three years since I came to pick fruit on this figtree.’ (Hatton Gosp. Luke 13.7)</w:t>
      </w:r>
    </w:p>
    <w:p w:rsidR="004D78A3" w:rsidRDefault="004D78A3" w:rsidP="002E2A5A">
      <w:pPr>
        <w:spacing w:after="0" w:line="360" w:lineRule="auto"/>
        <w:contextualSpacing/>
        <w:rPr>
          <w:rFonts w:eastAsia="PMingLiU" w:cstheme="minorHAnsi"/>
          <w:lang w:eastAsia="zh-TW"/>
        </w:rPr>
      </w:pPr>
      <w:r>
        <w:rPr>
          <w:rFonts w:eastAsia="PMingLiU" w:cstheme="minorHAnsi"/>
          <w:lang w:eastAsia="zh-TW"/>
        </w:rPr>
        <w:t>(</w:t>
      </w:r>
      <w:r w:rsidR="002E2A5A">
        <w:rPr>
          <w:rFonts w:eastAsia="PMingLiU" w:cstheme="minorHAnsi"/>
          <w:lang w:eastAsia="zh-TW"/>
        </w:rPr>
        <w:t>93</w:t>
      </w:r>
      <w:r>
        <w:rPr>
          <w:rFonts w:eastAsia="PMingLiU" w:cstheme="minorHAnsi"/>
          <w:lang w:eastAsia="zh-TW"/>
        </w:rPr>
        <w:t>)</w:t>
      </w:r>
      <w:r>
        <w:rPr>
          <w:rFonts w:eastAsia="PMingLiU" w:cstheme="minorHAnsi"/>
          <w:lang w:eastAsia="zh-TW"/>
        </w:rPr>
        <w:tab/>
      </w:r>
      <w:r w:rsidRPr="00EF7418">
        <w:rPr>
          <w:rFonts w:eastAsia="PMingLiU" w:cstheme="minorHAnsi"/>
          <w:i/>
          <w:lang w:eastAsia="zh-TW"/>
        </w:rPr>
        <w:t xml:space="preserve">þeos </w:t>
      </w:r>
      <w:r w:rsidRPr="00EF7418">
        <w:rPr>
          <w:rFonts w:eastAsia="PMingLiU" w:cstheme="minorHAnsi"/>
          <w:b/>
          <w:i/>
          <w:lang w:eastAsia="zh-TW"/>
        </w:rPr>
        <w:t>seððe</w:t>
      </w:r>
      <w:r w:rsidRPr="00EF7418">
        <w:rPr>
          <w:rFonts w:eastAsia="PMingLiU" w:cstheme="minorHAnsi"/>
          <w:i/>
          <w:lang w:eastAsia="zh-TW"/>
        </w:rPr>
        <w:t xml:space="preserve"> ich inn eode ne geswac þæt hyo mine fet ne kyste.</w:t>
      </w:r>
    </w:p>
    <w:p w:rsidR="004D78A3" w:rsidRDefault="004D78A3" w:rsidP="004D78A3">
      <w:pPr>
        <w:spacing w:after="0" w:line="360" w:lineRule="auto"/>
        <w:ind w:firstLine="720"/>
        <w:contextualSpacing/>
        <w:rPr>
          <w:rFonts w:eastAsia="PMingLiU" w:cstheme="minorHAnsi"/>
          <w:lang w:eastAsia="zh-TW"/>
        </w:rPr>
      </w:pPr>
      <w:r>
        <w:rPr>
          <w:rFonts w:eastAsia="PMingLiU" w:cstheme="minorHAnsi"/>
          <w:lang w:eastAsia="zh-TW"/>
        </w:rPr>
        <w:t>this since I in went not ceased that she my feet not kissed</w:t>
      </w:r>
    </w:p>
    <w:p w:rsidR="004D78A3" w:rsidRPr="006B3C19" w:rsidRDefault="004D78A3" w:rsidP="004D78A3">
      <w:pPr>
        <w:spacing w:after="0" w:line="360" w:lineRule="auto"/>
        <w:ind w:firstLine="720"/>
        <w:contextualSpacing/>
        <w:rPr>
          <w:rFonts w:eastAsia="PMingLiU" w:cstheme="minorHAnsi"/>
          <w:lang w:eastAsia="zh-TW"/>
        </w:rPr>
      </w:pPr>
      <w:r>
        <w:rPr>
          <w:rFonts w:eastAsia="PMingLiU" w:cstheme="minorHAnsi"/>
          <w:lang w:eastAsia="zh-TW"/>
        </w:rPr>
        <w:t>`This woman hasn’t ceased kissing my feet since I came in.’ (OED, Hatton Gosp. Luke 7.45)</w:t>
      </w:r>
    </w:p>
    <w:p w:rsidR="004D78A3" w:rsidRDefault="004D78A3" w:rsidP="004D78A3">
      <w:pPr>
        <w:spacing w:after="0" w:line="360" w:lineRule="auto"/>
        <w:contextualSpacing/>
        <w:rPr>
          <w:rFonts w:eastAsia="PMingLiU" w:cstheme="minorHAnsi"/>
          <w:lang w:eastAsia="zh-TW"/>
        </w:rPr>
      </w:pPr>
    </w:p>
    <w:p w:rsidR="007D0417" w:rsidRDefault="002C3175" w:rsidP="004D78A3">
      <w:pPr>
        <w:spacing w:after="0" w:line="360" w:lineRule="auto"/>
        <w:contextualSpacing/>
        <w:rPr>
          <w:rFonts w:eastAsia="PMingLiU" w:cstheme="minorHAnsi"/>
          <w:lang w:eastAsia="zh-TW"/>
        </w:rPr>
      </w:pPr>
      <w:r>
        <w:rPr>
          <w:rFonts w:eastAsia="PMingLiU" w:cstheme="minorHAnsi"/>
          <w:lang w:eastAsia="zh-TW"/>
        </w:rPr>
        <w:t xml:space="preserve">In Old English, </w:t>
      </w:r>
      <w:r>
        <w:rPr>
          <w:rFonts w:eastAsia="PMingLiU" w:cstheme="minorHAnsi"/>
          <w:i/>
          <w:lang w:eastAsia="zh-TW"/>
        </w:rPr>
        <w:t>syþþan</w:t>
      </w:r>
      <w:r w:rsidR="007D0417">
        <w:rPr>
          <w:rFonts w:eastAsia="PMingLiU" w:cstheme="minorHAnsi"/>
          <w:lang w:eastAsia="zh-TW"/>
        </w:rPr>
        <w:t xml:space="preserve"> also </w:t>
      </w:r>
      <w:r>
        <w:rPr>
          <w:rFonts w:eastAsia="PMingLiU" w:cstheme="minorHAnsi"/>
          <w:lang w:eastAsia="zh-TW"/>
        </w:rPr>
        <w:t xml:space="preserve">heads </w:t>
      </w:r>
      <w:r w:rsidR="007D0417">
        <w:rPr>
          <w:rFonts w:eastAsia="PMingLiU" w:cstheme="minorHAnsi"/>
          <w:lang w:eastAsia="zh-TW"/>
        </w:rPr>
        <w:t>peripheral adjuncts, as in (</w:t>
      </w:r>
      <w:r w:rsidR="002E2A5A">
        <w:rPr>
          <w:rFonts w:eastAsia="PMingLiU" w:cstheme="minorHAnsi"/>
          <w:lang w:eastAsia="zh-TW"/>
        </w:rPr>
        <w:t>94</w:t>
      </w:r>
      <w:r w:rsidR="007D0417">
        <w:rPr>
          <w:rFonts w:eastAsia="PMingLiU" w:cstheme="minorHAnsi"/>
          <w:lang w:eastAsia="zh-TW"/>
        </w:rPr>
        <w:t>) and (</w:t>
      </w:r>
      <w:r w:rsidR="002E2A5A">
        <w:rPr>
          <w:rFonts w:eastAsia="PMingLiU" w:cstheme="minorHAnsi"/>
          <w:lang w:eastAsia="zh-TW"/>
        </w:rPr>
        <w:t>95</w:t>
      </w:r>
      <w:r w:rsidR="007D0417">
        <w:rPr>
          <w:rFonts w:eastAsia="PMingLiU" w:cstheme="minorHAnsi"/>
          <w:lang w:eastAsia="zh-TW"/>
        </w:rPr>
        <w:t>).</w:t>
      </w:r>
      <w:r w:rsidR="00944586">
        <w:rPr>
          <w:rFonts w:eastAsia="PMingLiU" w:cstheme="minorHAnsi"/>
          <w:lang w:eastAsia="zh-TW"/>
        </w:rPr>
        <w:t xml:space="preserve"> The use is “</w:t>
      </w:r>
      <w:r w:rsidR="00944586" w:rsidRPr="00944586">
        <w:rPr>
          <w:rFonts w:eastAsia="PMingLiU" w:cstheme="minorHAnsi"/>
          <w:lang w:eastAsia="zh-TW"/>
        </w:rPr>
        <w:t>rare in this causal sense</w:t>
      </w:r>
      <w:r w:rsidR="00944586">
        <w:rPr>
          <w:rFonts w:eastAsia="PMingLiU" w:cstheme="minorHAnsi"/>
          <w:lang w:eastAsia="zh-TW"/>
        </w:rPr>
        <w:t xml:space="preserve">” (OED s.v. </w:t>
      </w:r>
      <w:r w:rsidR="00944586" w:rsidRPr="00944586">
        <w:rPr>
          <w:rFonts w:eastAsia="PMingLiU" w:cstheme="minorHAnsi"/>
          <w:i/>
          <w:lang w:eastAsia="zh-TW"/>
        </w:rPr>
        <w:t>sithen</w:t>
      </w:r>
      <w:r w:rsidR="00944586">
        <w:rPr>
          <w:rFonts w:eastAsia="PMingLiU" w:cstheme="minorHAnsi"/>
          <w:lang w:eastAsia="zh-TW"/>
        </w:rPr>
        <w:t xml:space="preserve"> B 2a).</w:t>
      </w:r>
    </w:p>
    <w:p w:rsidR="002C3175" w:rsidRDefault="002C3175" w:rsidP="004D78A3">
      <w:pPr>
        <w:spacing w:after="0" w:line="360" w:lineRule="auto"/>
        <w:contextualSpacing/>
        <w:rPr>
          <w:rFonts w:eastAsia="PMingLiU" w:cstheme="minorHAnsi"/>
          <w:lang w:eastAsia="zh-TW"/>
        </w:rPr>
      </w:pPr>
    </w:p>
    <w:p w:rsidR="002C3175" w:rsidRDefault="007D0417" w:rsidP="007D0417">
      <w:pPr>
        <w:spacing w:after="0" w:line="360" w:lineRule="auto"/>
        <w:ind w:left="720" w:hanging="720"/>
        <w:contextualSpacing/>
        <w:rPr>
          <w:rFonts w:eastAsia="PMingLiU" w:cstheme="minorHAnsi"/>
          <w:lang w:eastAsia="zh-TW"/>
        </w:rPr>
      </w:pPr>
      <w:r>
        <w:rPr>
          <w:rFonts w:eastAsia="PMingLiU" w:cstheme="minorHAnsi"/>
          <w:lang w:eastAsia="zh-TW"/>
        </w:rPr>
        <w:t>(</w:t>
      </w:r>
      <w:r w:rsidR="002E2A5A">
        <w:rPr>
          <w:rFonts w:eastAsia="PMingLiU" w:cstheme="minorHAnsi"/>
          <w:lang w:eastAsia="zh-TW"/>
        </w:rPr>
        <w:t>94</w:t>
      </w:r>
      <w:r>
        <w:rPr>
          <w:rFonts w:eastAsia="PMingLiU" w:cstheme="minorHAnsi"/>
          <w:lang w:eastAsia="zh-TW"/>
        </w:rPr>
        <w:t>)</w:t>
      </w:r>
      <w:r>
        <w:rPr>
          <w:rFonts w:eastAsia="PMingLiU" w:cstheme="minorHAnsi"/>
          <w:lang w:eastAsia="zh-TW"/>
        </w:rPr>
        <w:tab/>
      </w:r>
      <w:r w:rsidRPr="00944586">
        <w:rPr>
          <w:rFonts w:eastAsia="PMingLiU" w:cstheme="minorHAnsi"/>
          <w:i/>
          <w:lang w:eastAsia="zh-TW"/>
        </w:rPr>
        <w:t xml:space="preserve">Ac [ic] þe wille nu giet getæcan ðone weg ðe ðe gelæt to þære </w:t>
      </w:r>
      <w:r w:rsidR="002C3175" w:rsidRPr="00944586">
        <w:rPr>
          <w:rFonts w:eastAsia="PMingLiU" w:cstheme="minorHAnsi"/>
          <w:i/>
          <w:lang w:eastAsia="zh-TW"/>
        </w:rPr>
        <w:t>heofonlican byrig.</w:t>
      </w:r>
      <w:r w:rsidR="00823D24" w:rsidRPr="00944586">
        <w:rPr>
          <w:rFonts w:eastAsia="PMingLiU" w:cstheme="minorHAnsi"/>
          <w:i/>
          <w:lang w:eastAsia="zh-TW"/>
        </w:rPr>
        <w:t>.</w:t>
      </w:r>
      <w:r w:rsidR="002C3175" w:rsidRPr="00944586">
        <w:rPr>
          <w:rFonts w:eastAsia="PMingLiU" w:cstheme="minorHAnsi"/>
          <w:i/>
          <w:lang w:eastAsia="zh-TW"/>
        </w:rPr>
        <w:t xml:space="preserve">., </w:t>
      </w:r>
      <w:r w:rsidR="002C3175" w:rsidRPr="00944586">
        <w:rPr>
          <w:rFonts w:eastAsia="PMingLiU" w:cstheme="minorHAnsi"/>
          <w:b/>
          <w:i/>
          <w:lang w:eastAsia="zh-TW"/>
        </w:rPr>
        <w:t>siððan</w:t>
      </w:r>
      <w:r w:rsidR="002C3175" w:rsidRPr="00944586">
        <w:rPr>
          <w:rFonts w:eastAsia="PMingLiU" w:cstheme="minorHAnsi"/>
          <w:i/>
          <w:lang w:eastAsia="zh-TW"/>
        </w:rPr>
        <w:t xml:space="preserve"> </w:t>
      </w:r>
      <w:r w:rsidRPr="00944586">
        <w:rPr>
          <w:rFonts w:eastAsia="PMingLiU" w:cstheme="minorHAnsi"/>
          <w:i/>
          <w:lang w:eastAsia="zh-TW"/>
        </w:rPr>
        <w:t>ðu ongitst [þ]urh mine lare hwæt sio soðe gesælð bið.</w:t>
      </w:r>
      <w:r w:rsidRPr="007D0417">
        <w:rPr>
          <w:rFonts w:eastAsia="PMingLiU" w:cstheme="minorHAnsi"/>
          <w:lang w:eastAsia="zh-TW"/>
        </w:rPr>
        <w:t xml:space="preserve"> </w:t>
      </w:r>
    </w:p>
    <w:p w:rsidR="002C3175" w:rsidRDefault="003D442D" w:rsidP="002C3175">
      <w:pPr>
        <w:spacing w:after="0" w:line="360" w:lineRule="auto"/>
        <w:ind w:left="720"/>
        <w:contextualSpacing/>
        <w:rPr>
          <w:rFonts w:eastAsia="PMingLiU" w:cstheme="minorHAnsi"/>
          <w:lang w:eastAsia="zh-TW"/>
        </w:rPr>
      </w:pPr>
      <w:r>
        <w:rPr>
          <w:rFonts w:eastAsia="PMingLiU" w:cstheme="minorHAnsi"/>
          <w:lang w:eastAsia="zh-TW"/>
        </w:rPr>
        <w:t xml:space="preserve">`But I want to show you the way which </w:t>
      </w:r>
      <w:r w:rsidR="00823D24">
        <w:rPr>
          <w:rFonts w:eastAsia="PMingLiU" w:cstheme="minorHAnsi"/>
          <w:lang w:eastAsia="zh-TW"/>
        </w:rPr>
        <w:t xml:space="preserve">leads you to the heavenly city … </w:t>
      </w:r>
      <w:r w:rsidR="00944586">
        <w:rPr>
          <w:rFonts w:eastAsia="PMingLiU" w:cstheme="minorHAnsi"/>
          <w:lang w:eastAsia="zh-TW"/>
        </w:rPr>
        <w:t>given that</w:t>
      </w:r>
      <w:r w:rsidR="00823D24">
        <w:rPr>
          <w:rFonts w:eastAsia="PMingLiU" w:cstheme="minorHAnsi"/>
          <w:lang w:eastAsia="zh-TW"/>
        </w:rPr>
        <w:t xml:space="preserve"> you understand through my learning what truth will be given.’</w:t>
      </w:r>
    </w:p>
    <w:p w:rsidR="007D0417" w:rsidRPr="007D0417" w:rsidRDefault="007D0417" w:rsidP="002C3175">
      <w:pPr>
        <w:spacing w:after="0" w:line="360" w:lineRule="auto"/>
        <w:ind w:left="720"/>
        <w:contextualSpacing/>
        <w:rPr>
          <w:rFonts w:eastAsia="PMingLiU" w:cstheme="minorHAnsi"/>
          <w:lang w:eastAsia="zh-TW"/>
        </w:rPr>
      </w:pPr>
      <w:r>
        <w:rPr>
          <w:rFonts w:eastAsia="PMingLiU" w:cstheme="minorHAnsi"/>
          <w:lang w:eastAsia="zh-TW"/>
        </w:rPr>
        <w:t>(</w:t>
      </w:r>
      <w:r w:rsidR="003D442D">
        <w:rPr>
          <w:rFonts w:eastAsia="PMingLiU" w:cstheme="minorHAnsi"/>
          <w:lang w:eastAsia="zh-TW"/>
        </w:rPr>
        <w:t>OED, Alfred</w:t>
      </w:r>
      <w:r>
        <w:rPr>
          <w:rFonts w:eastAsia="PMingLiU" w:cstheme="minorHAnsi"/>
          <w:lang w:eastAsia="zh-TW"/>
        </w:rPr>
        <w:t xml:space="preserve">, </w:t>
      </w:r>
      <w:r w:rsidRPr="007D0417">
        <w:rPr>
          <w:rFonts w:eastAsia="PMingLiU" w:cstheme="minorHAnsi"/>
          <w:lang w:eastAsia="zh-TW"/>
        </w:rPr>
        <w:t xml:space="preserve">Boethius </w:t>
      </w:r>
      <w:r w:rsidR="003D442D">
        <w:rPr>
          <w:rFonts w:eastAsia="PMingLiU" w:cstheme="minorHAnsi"/>
          <w:lang w:eastAsia="zh-TW"/>
        </w:rPr>
        <w:t>I. xx</w:t>
      </w:r>
      <w:r>
        <w:rPr>
          <w:rFonts w:eastAsia="PMingLiU" w:cstheme="minorHAnsi"/>
          <w:lang w:eastAsia="zh-TW"/>
        </w:rPr>
        <w:t>v</w:t>
      </w:r>
      <w:r w:rsidR="003D442D">
        <w:rPr>
          <w:rFonts w:eastAsia="PMingLiU" w:cstheme="minorHAnsi"/>
          <w:lang w:eastAsia="zh-TW"/>
        </w:rPr>
        <w:t>i</w:t>
      </w:r>
      <w:r>
        <w:rPr>
          <w:rFonts w:eastAsia="PMingLiU" w:cstheme="minorHAnsi"/>
          <w:lang w:eastAsia="zh-TW"/>
        </w:rPr>
        <w:t>)</w:t>
      </w:r>
    </w:p>
    <w:p w:rsidR="00944586" w:rsidRPr="00EC2866" w:rsidRDefault="007D0417" w:rsidP="007D0417">
      <w:pPr>
        <w:spacing w:after="0" w:line="360" w:lineRule="auto"/>
        <w:ind w:left="720" w:hanging="720"/>
        <w:contextualSpacing/>
        <w:rPr>
          <w:rFonts w:eastAsia="PMingLiU" w:cstheme="minorHAnsi"/>
          <w:i/>
          <w:lang w:eastAsia="zh-TW"/>
        </w:rPr>
      </w:pPr>
      <w:r>
        <w:rPr>
          <w:rFonts w:eastAsia="PMingLiU" w:cstheme="minorHAnsi"/>
          <w:lang w:eastAsia="zh-TW"/>
        </w:rPr>
        <w:t>(</w:t>
      </w:r>
      <w:r w:rsidR="002E2A5A">
        <w:rPr>
          <w:rFonts w:eastAsia="PMingLiU" w:cstheme="minorHAnsi"/>
          <w:lang w:eastAsia="zh-TW"/>
        </w:rPr>
        <w:t>95</w:t>
      </w:r>
      <w:r>
        <w:rPr>
          <w:rFonts w:eastAsia="PMingLiU" w:cstheme="minorHAnsi"/>
          <w:lang w:eastAsia="zh-TW"/>
        </w:rPr>
        <w:t>)</w:t>
      </w:r>
      <w:r>
        <w:rPr>
          <w:rFonts w:eastAsia="PMingLiU" w:cstheme="minorHAnsi"/>
          <w:lang w:eastAsia="zh-TW"/>
        </w:rPr>
        <w:tab/>
      </w:r>
      <w:r w:rsidRPr="00EC2866">
        <w:rPr>
          <w:rFonts w:eastAsia="PMingLiU" w:cstheme="minorHAnsi"/>
          <w:i/>
          <w:lang w:eastAsia="zh-TW"/>
        </w:rPr>
        <w:t xml:space="preserve">Fela wæron forbodene Godes folce on ðære ealdan æ þe nu syndon clæne æfter Cristes tocyme, </w:t>
      </w:r>
      <w:r w:rsidRPr="00EC2866">
        <w:rPr>
          <w:rFonts w:eastAsia="PMingLiU" w:cstheme="minorHAnsi"/>
          <w:b/>
          <w:i/>
          <w:lang w:eastAsia="zh-TW"/>
        </w:rPr>
        <w:t>siððan</w:t>
      </w:r>
      <w:r w:rsidRPr="00EC2866">
        <w:rPr>
          <w:rFonts w:eastAsia="PMingLiU" w:cstheme="minorHAnsi"/>
          <w:i/>
          <w:lang w:eastAsia="zh-TW"/>
        </w:rPr>
        <w:t xml:space="preserve"> Paulus cwæð to þam Cristenum ðus, Omnia munda mundis. </w:t>
      </w:r>
    </w:p>
    <w:p w:rsidR="00EC2866" w:rsidRDefault="00EC2866" w:rsidP="00EC2866">
      <w:pPr>
        <w:spacing w:after="0" w:line="360" w:lineRule="auto"/>
        <w:ind w:left="720" w:hanging="720"/>
        <w:contextualSpacing/>
        <w:rPr>
          <w:rFonts w:eastAsia="PMingLiU" w:cstheme="minorHAnsi"/>
          <w:lang w:eastAsia="zh-TW"/>
        </w:rPr>
      </w:pPr>
      <w:r>
        <w:rPr>
          <w:rFonts w:eastAsia="PMingLiU" w:cstheme="minorHAnsi"/>
          <w:lang w:eastAsia="zh-TW"/>
        </w:rPr>
        <w:tab/>
        <w:t>`Many (things) were forbidden to God’s people in the law that now are clean after Christ’s coming because Paul said to the Christians thus “All things are clean”’</w:t>
      </w:r>
    </w:p>
    <w:p w:rsidR="007D0417" w:rsidRDefault="00846BB0" w:rsidP="00EC2866">
      <w:pPr>
        <w:spacing w:after="0" w:line="360" w:lineRule="auto"/>
        <w:ind w:left="720" w:hanging="720"/>
        <w:contextualSpacing/>
        <w:rPr>
          <w:rFonts w:eastAsia="PMingLiU" w:cstheme="minorHAnsi"/>
          <w:lang w:eastAsia="zh-TW"/>
        </w:rPr>
      </w:pPr>
      <w:r>
        <w:rPr>
          <w:rFonts w:eastAsia="PMingLiU" w:cstheme="minorHAnsi"/>
          <w:lang w:eastAsia="zh-TW"/>
        </w:rPr>
        <w:tab/>
      </w:r>
      <w:r w:rsidR="007D0417">
        <w:rPr>
          <w:rFonts w:eastAsia="PMingLiU" w:cstheme="minorHAnsi"/>
          <w:lang w:eastAsia="zh-TW"/>
        </w:rPr>
        <w:t xml:space="preserve">(OED, </w:t>
      </w:r>
      <w:r w:rsidR="007D0417" w:rsidRPr="007D0417">
        <w:rPr>
          <w:rFonts w:eastAsia="PMingLiU" w:cstheme="minorHAnsi"/>
          <w:lang w:eastAsia="zh-TW"/>
        </w:rPr>
        <w:t xml:space="preserve">Ælfric </w:t>
      </w:r>
      <w:r w:rsidR="00EC2866">
        <w:rPr>
          <w:rFonts w:eastAsia="PMingLiU" w:cstheme="minorHAnsi"/>
          <w:lang w:eastAsia="zh-TW"/>
        </w:rPr>
        <w:t xml:space="preserve">Lives of Saints, </w:t>
      </w:r>
      <w:r w:rsidR="007D0417" w:rsidRPr="007D0417">
        <w:rPr>
          <w:rFonts w:eastAsia="PMingLiU" w:cstheme="minorHAnsi"/>
          <w:lang w:eastAsia="zh-TW"/>
        </w:rPr>
        <w:t>Maccabees</w:t>
      </w:r>
      <w:r w:rsidR="00EC2866">
        <w:rPr>
          <w:rFonts w:eastAsia="PMingLiU" w:cstheme="minorHAnsi"/>
          <w:lang w:eastAsia="zh-TW"/>
        </w:rPr>
        <w:t>, 25.74)</w:t>
      </w:r>
    </w:p>
    <w:p w:rsidR="00EC2866" w:rsidRDefault="00EC2866" w:rsidP="00EC2866">
      <w:pPr>
        <w:spacing w:after="0" w:line="360" w:lineRule="auto"/>
        <w:ind w:left="720" w:hanging="720"/>
        <w:contextualSpacing/>
        <w:rPr>
          <w:rFonts w:eastAsia="PMingLiU" w:cstheme="minorHAnsi"/>
          <w:lang w:eastAsia="zh-TW"/>
        </w:rPr>
      </w:pPr>
    </w:p>
    <w:p w:rsidR="004D78A3" w:rsidRDefault="002E2A5A" w:rsidP="004D78A3">
      <w:pPr>
        <w:spacing w:after="0" w:line="360" w:lineRule="auto"/>
        <w:contextualSpacing/>
        <w:rPr>
          <w:rFonts w:eastAsia="PMingLiU" w:cstheme="minorHAnsi"/>
          <w:lang w:eastAsia="zh-TW"/>
        </w:rPr>
      </w:pPr>
      <w:r>
        <w:rPr>
          <w:rFonts w:eastAsia="PMingLiU" w:cstheme="minorHAnsi"/>
          <w:lang w:eastAsia="zh-TW"/>
        </w:rPr>
        <w:t>Central (t</w:t>
      </w:r>
      <w:r w:rsidR="004D78A3">
        <w:rPr>
          <w:rFonts w:eastAsia="PMingLiU" w:cstheme="minorHAnsi"/>
          <w:lang w:eastAsia="zh-TW"/>
        </w:rPr>
        <w:t>emporal</w:t>
      </w:r>
      <w:r>
        <w:rPr>
          <w:rFonts w:eastAsia="PMingLiU" w:cstheme="minorHAnsi"/>
          <w:lang w:eastAsia="zh-TW"/>
        </w:rPr>
        <w:t>)</w:t>
      </w:r>
      <w:r w:rsidR="004D78A3">
        <w:rPr>
          <w:rFonts w:eastAsia="PMingLiU" w:cstheme="minorHAnsi"/>
          <w:lang w:eastAsia="zh-TW"/>
        </w:rPr>
        <w:t xml:space="preserve"> uses of </w:t>
      </w:r>
      <w:r w:rsidR="004D78A3">
        <w:rPr>
          <w:rFonts w:eastAsia="PMingLiU" w:cstheme="minorHAnsi"/>
          <w:i/>
          <w:lang w:eastAsia="zh-TW"/>
        </w:rPr>
        <w:t xml:space="preserve">since </w:t>
      </w:r>
      <w:r w:rsidR="004D78A3">
        <w:rPr>
          <w:rFonts w:eastAsia="PMingLiU" w:cstheme="minorHAnsi"/>
          <w:lang w:eastAsia="zh-TW"/>
        </w:rPr>
        <w:t>continue into Middle English and into Modern English</w:t>
      </w:r>
      <w:r w:rsidR="007D0417">
        <w:rPr>
          <w:rFonts w:eastAsia="PMingLiU" w:cstheme="minorHAnsi"/>
          <w:lang w:eastAsia="zh-TW"/>
        </w:rPr>
        <w:t>, as in (</w:t>
      </w:r>
      <w:r>
        <w:rPr>
          <w:rFonts w:eastAsia="PMingLiU" w:cstheme="minorHAnsi"/>
          <w:lang w:eastAsia="zh-TW"/>
        </w:rPr>
        <w:t>96</w:t>
      </w:r>
      <w:r w:rsidR="007D0417">
        <w:rPr>
          <w:rFonts w:eastAsia="PMingLiU" w:cstheme="minorHAnsi"/>
          <w:lang w:eastAsia="zh-TW"/>
        </w:rPr>
        <w:t>) to (</w:t>
      </w:r>
      <w:r>
        <w:rPr>
          <w:rFonts w:eastAsia="PMingLiU" w:cstheme="minorHAnsi"/>
          <w:lang w:eastAsia="zh-TW"/>
        </w:rPr>
        <w:t>98</w:t>
      </w:r>
      <w:r w:rsidR="007D0417">
        <w:rPr>
          <w:rFonts w:eastAsia="PMingLiU" w:cstheme="minorHAnsi"/>
          <w:lang w:eastAsia="zh-TW"/>
        </w:rPr>
        <w:t>), as do peripheral ones, as in (</w:t>
      </w:r>
      <w:r>
        <w:rPr>
          <w:rFonts w:eastAsia="PMingLiU" w:cstheme="minorHAnsi"/>
          <w:lang w:eastAsia="zh-TW"/>
        </w:rPr>
        <w:t>99</w:t>
      </w:r>
      <w:r w:rsidR="007D0417">
        <w:rPr>
          <w:rFonts w:eastAsia="PMingLiU" w:cstheme="minorHAnsi"/>
          <w:lang w:eastAsia="zh-TW"/>
        </w:rPr>
        <w:t xml:space="preserve">) </w:t>
      </w:r>
      <w:r>
        <w:rPr>
          <w:rFonts w:eastAsia="PMingLiU" w:cstheme="minorHAnsi"/>
          <w:lang w:eastAsia="zh-TW"/>
        </w:rPr>
        <w:t xml:space="preserve">to </w:t>
      </w:r>
      <w:r w:rsidR="007D0417">
        <w:rPr>
          <w:rFonts w:eastAsia="PMingLiU" w:cstheme="minorHAnsi"/>
          <w:lang w:eastAsia="zh-TW"/>
        </w:rPr>
        <w:t>(</w:t>
      </w:r>
      <w:r>
        <w:rPr>
          <w:rFonts w:eastAsia="PMingLiU" w:cstheme="minorHAnsi"/>
          <w:lang w:eastAsia="zh-TW"/>
        </w:rPr>
        <w:t>103</w:t>
      </w:r>
      <w:r w:rsidR="007D0417">
        <w:rPr>
          <w:rFonts w:eastAsia="PMingLiU" w:cstheme="minorHAnsi"/>
          <w:lang w:eastAsia="zh-TW"/>
        </w:rPr>
        <w:t>)</w:t>
      </w:r>
      <w:r w:rsidR="004D78A3">
        <w:rPr>
          <w:rFonts w:eastAsia="PMingLiU" w:cstheme="minorHAnsi"/>
          <w:lang w:eastAsia="zh-TW"/>
        </w:rPr>
        <w:t>.</w:t>
      </w:r>
    </w:p>
    <w:p w:rsidR="007D0417" w:rsidRPr="00225DDA" w:rsidRDefault="007D0417" w:rsidP="004D78A3">
      <w:pPr>
        <w:spacing w:after="0" w:line="360" w:lineRule="auto"/>
        <w:contextualSpacing/>
        <w:rPr>
          <w:rFonts w:eastAsia="PMingLiU" w:cstheme="minorHAnsi"/>
          <w:lang w:eastAsia="zh-TW"/>
        </w:rPr>
      </w:pPr>
    </w:p>
    <w:p w:rsidR="004D78A3" w:rsidRPr="006F044B" w:rsidRDefault="004D78A3" w:rsidP="004D78A3">
      <w:pPr>
        <w:spacing w:after="0" w:line="360" w:lineRule="auto"/>
        <w:contextualSpacing/>
        <w:rPr>
          <w:rFonts w:eastAsia="PMingLiU" w:cstheme="minorHAnsi"/>
          <w:i/>
          <w:lang w:eastAsia="zh-TW"/>
        </w:rPr>
      </w:pPr>
      <w:r>
        <w:rPr>
          <w:rFonts w:eastAsia="PMingLiU" w:cstheme="minorHAnsi"/>
          <w:lang w:eastAsia="zh-TW"/>
        </w:rPr>
        <w:t>(</w:t>
      </w:r>
      <w:r w:rsidR="002E2A5A">
        <w:rPr>
          <w:rFonts w:eastAsia="PMingLiU" w:cstheme="minorHAnsi"/>
          <w:lang w:eastAsia="zh-TW"/>
        </w:rPr>
        <w:t>96</w:t>
      </w:r>
      <w:r>
        <w:rPr>
          <w:rFonts w:eastAsia="PMingLiU" w:cstheme="minorHAnsi"/>
          <w:lang w:eastAsia="zh-TW"/>
        </w:rPr>
        <w:t>)</w:t>
      </w:r>
      <w:r>
        <w:rPr>
          <w:rFonts w:eastAsia="PMingLiU" w:cstheme="minorHAnsi"/>
          <w:lang w:eastAsia="zh-TW"/>
        </w:rPr>
        <w:tab/>
      </w:r>
      <w:r w:rsidRPr="006F044B">
        <w:rPr>
          <w:rFonts w:eastAsia="PMingLiU" w:cstheme="minorHAnsi"/>
          <w:i/>
          <w:lang w:eastAsia="zh-TW"/>
        </w:rPr>
        <w:t xml:space="preserve">Seynt iohan is þe beste þat euer wes iwrouht </w:t>
      </w:r>
      <w:r w:rsidR="00475924" w:rsidRPr="006F044B">
        <w:rPr>
          <w:rFonts w:eastAsia="PMingLiU" w:cstheme="minorHAnsi"/>
          <w:i/>
          <w:lang w:eastAsia="zh-TW"/>
        </w:rPr>
        <w:tab/>
      </w:r>
      <w:r w:rsidRPr="006F044B">
        <w:rPr>
          <w:rFonts w:eastAsia="PMingLiU" w:cstheme="minorHAnsi"/>
          <w:b/>
          <w:i/>
          <w:lang w:eastAsia="zh-TW"/>
        </w:rPr>
        <w:t>Seoþþe</w:t>
      </w:r>
      <w:r w:rsidRPr="006F044B">
        <w:rPr>
          <w:rFonts w:eastAsia="PMingLiU" w:cstheme="minorHAnsi"/>
          <w:i/>
          <w:lang w:eastAsia="zh-TW"/>
        </w:rPr>
        <w:t xml:space="preserve"> god makede Middelerd. </w:t>
      </w:r>
    </w:p>
    <w:p w:rsidR="00475924" w:rsidRDefault="00475924" w:rsidP="004D78A3">
      <w:pPr>
        <w:spacing w:after="0" w:line="360" w:lineRule="auto"/>
        <w:ind w:firstLine="720"/>
        <w:contextualSpacing/>
        <w:rPr>
          <w:rFonts w:eastAsia="PMingLiU" w:cstheme="minorHAnsi"/>
          <w:lang w:eastAsia="zh-TW"/>
        </w:rPr>
      </w:pPr>
      <w:r>
        <w:rPr>
          <w:rFonts w:eastAsia="PMingLiU" w:cstheme="minorHAnsi"/>
          <w:lang w:eastAsia="zh-TW"/>
        </w:rPr>
        <w:t xml:space="preserve">`Saint John is the best that ever was created </w:t>
      </w:r>
      <w:r>
        <w:rPr>
          <w:rFonts w:eastAsia="PMingLiU" w:cstheme="minorHAnsi"/>
          <w:lang w:eastAsia="zh-TW"/>
        </w:rPr>
        <w:tab/>
        <w:t>since God created Earth.’</w:t>
      </w:r>
    </w:p>
    <w:p w:rsidR="004D78A3" w:rsidRDefault="004D78A3" w:rsidP="004D78A3">
      <w:pPr>
        <w:spacing w:after="0" w:line="360" w:lineRule="auto"/>
        <w:ind w:firstLine="720"/>
        <w:contextualSpacing/>
        <w:rPr>
          <w:rFonts w:eastAsia="PMingLiU" w:cstheme="minorHAnsi"/>
          <w:lang w:eastAsia="zh-TW"/>
        </w:rPr>
      </w:pPr>
      <w:r>
        <w:rPr>
          <w:rFonts w:eastAsia="PMingLiU" w:cstheme="minorHAnsi"/>
          <w:lang w:eastAsia="zh-TW"/>
        </w:rPr>
        <w:t xml:space="preserve">(OED, </w:t>
      </w:r>
      <w:r w:rsidRPr="006B3C19">
        <w:rPr>
          <w:rFonts w:eastAsia="PMingLiU" w:cstheme="minorHAnsi"/>
          <w:lang w:eastAsia="zh-TW"/>
        </w:rPr>
        <w:t xml:space="preserve">Serving </w:t>
      </w:r>
      <w:r>
        <w:rPr>
          <w:rFonts w:eastAsia="PMingLiU" w:cstheme="minorHAnsi"/>
          <w:lang w:eastAsia="zh-TW"/>
        </w:rPr>
        <w:t>Christ 52 in Old Eng. Misc. 92)</w:t>
      </w:r>
    </w:p>
    <w:p w:rsidR="004D78A3" w:rsidRPr="008007A7" w:rsidRDefault="004D78A3" w:rsidP="004D78A3">
      <w:pPr>
        <w:spacing w:after="0" w:line="360" w:lineRule="auto"/>
        <w:contextualSpacing/>
        <w:rPr>
          <w:rFonts w:eastAsia="PMingLiU" w:cstheme="minorHAnsi"/>
          <w:i/>
          <w:lang w:eastAsia="zh-TW"/>
        </w:rPr>
      </w:pPr>
      <w:r>
        <w:rPr>
          <w:rFonts w:eastAsia="PMingLiU" w:cstheme="minorHAnsi"/>
          <w:lang w:eastAsia="zh-TW"/>
        </w:rPr>
        <w:t>(</w:t>
      </w:r>
      <w:r w:rsidR="002E2A5A">
        <w:rPr>
          <w:rFonts w:eastAsia="PMingLiU" w:cstheme="minorHAnsi"/>
          <w:lang w:eastAsia="zh-TW"/>
        </w:rPr>
        <w:t>97</w:t>
      </w:r>
      <w:r>
        <w:rPr>
          <w:rFonts w:eastAsia="PMingLiU" w:cstheme="minorHAnsi"/>
          <w:lang w:eastAsia="zh-TW"/>
        </w:rPr>
        <w:t>)</w:t>
      </w:r>
      <w:r>
        <w:rPr>
          <w:rFonts w:eastAsia="PMingLiU" w:cstheme="minorHAnsi"/>
          <w:lang w:eastAsia="zh-TW"/>
        </w:rPr>
        <w:tab/>
      </w:r>
      <w:r w:rsidRPr="008007A7">
        <w:rPr>
          <w:rFonts w:eastAsia="PMingLiU" w:cstheme="minorHAnsi"/>
          <w:b/>
          <w:i/>
          <w:lang w:eastAsia="zh-TW"/>
        </w:rPr>
        <w:t>For sith</w:t>
      </w:r>
      <w:r w:rsidRPr="008007A7">
        <w:rPr>
          <w:rFonts w:eastAsia="PMingLiU" w:cstheme="minorHAnsi"/>
          <w:i/>
          <w:lang w:eastAsia="zh-TW"/>
        </w:rPr>
        <w:t xml:space="preserve"> charite haþ be chapman</w:t>
      </w:r>
      <w:r w:rsidR="00475924" w:rsidRPr="008007A7">
        <w:rPr>
          <w:rFonts w:eastAsia="PMingLiU" w:cstheme="minorHAnsi"/>
          <w:i/>
          <w:lang w:eastAsia="zh-TW"/>
        </w:rPr>
        <w:t xml:space="preserve"> .</w:t>
      </w:r>
      <w:r w:rsidRPr="008007A7">
        <w:rPr>
          <w:rFonts w:eastAsia="PMingLiU" w:cstheme="minorHAnsi"/>
          <w:i/>
          <w:lang w:eastAsia="zh-TW"/>
        </w:rPr>
        <w:t>..</w:t>
      </w:r>
      <w:r w:rsidR="00475924" w:rsidRPr="008007A7">
        <w:rPr>
          <w:rFonts w:eastAsia="PMingLiU" w:cstheme="minorHAnsi"/>
          <w:i/>
          <w:lang w:eastAsia="zh-TW"/>
        </w:rPr>
        <w:t xml:space="preserve"> </w:t>
      </w:r>
      <w:r w:rsidR="006F044B">
        <w:rPr>
          <w:rFonts w:eastAsia="PMingLiU" w:cstheme="minorHAnsi"/>
          <w:i/>
          <w:lang w:eastAsia="zh-TW"/>
        </w:rPr>
        <w:tab/>
      </w:r>
      <w:r w:rsidRPr="008007A7">
        <w:rPr>
          <w:rFonts w:eastAsia="PMingLiU" w:cstheme="minorHAnsi"/>
          <w:i/>
          <w:lang w:eastAsia="zh-TW"/>
        </w:rPr>
        <w:t xml:space="preserve">Many ferlis han fallen. </w:t>
      </w:r>
    </w:p>
    <w:p w:rsidR="00475924" w:rsidRDefault="006F044B" w:rsidP="004D78A3">
      <w:pPr>
        <w:spacing w:after="0" w:line="360" w:lineRule="auto"/>
        <w:ind w:firstLine="720"/>
        <w:contextualSpacing/>
        <w:rPr>
          <w:rFonts w:eastAsia="PMingLiU" w:cstheme="minorHAnsi"/>
          <w:lang w:eastAsia="zh-TW"/>
        </w:rPr>
      </w:pPr>
      <w:r>
        <w:rPr>
          <w:rFonts w:eastAsia="PMingLiU" w:cstheme="minorHAnsi"/>
          <w:lang w:eastAsia="zh-TW"/>
        </w:rPr>
        <w:t>`Since Charity has</w:t>
      </w:r>
      <w:r w:rsidR="008007A7">
        <w:rPr>
          <w:rFonts w:eastAsia="PMingLiU" w:cstheme="minorHAnsi"/>
          <w:lang w:eastAsia="zh-TW"/>
        </w:rPr>
        <w:t xml:space="preserve"> (proved) a peddler … </w:t>
      </w:r>
      <w:r>
        <w:rPr>
          <w:rFonts w:eastAsia="PMingLiU" w:cstheme="minorHAnsi"/>
          <w:lang w:eastAsia="zh-TW"/>
        </w:rPr>
        <w:tab/>
      </w:r>
      <w:r w:rsidR="008007A7">
        <w:rPr>
          <w:rFonts w:eastAsia="PMingLiU" w:cstheme="minorHAnsi"/>
          <w:lang w:eastAsia="zh-TW"/>
        </w:rPr>
        <w:t>many marvels have occurred’.</w:t>
      </w:r>
    </w:p>
    <w:p w:rsidR="004D78A3" w:rsidRDefault="004D78A3" w:rsidP="004D78A3">
      <w:pPr>
        <w:spacing w:after="0" w:line="360" w:lineRule="auto"/>
        <w:ind w:firstLine="720"/>
        <w:contextualSpacing/>
        <w:rPr>
          <w:rFonts w:eastAsia="PMingLiU" w:cstheme="minorHAnsi"/>
          <w:lang w:eastAsia="zh-TW"/>
        </w:rPr>
      </w:pPr>
      <w:r>
        <w:rPr>
          <w:rFonts w:eastAsia="PMingLiU" w:cstheme="minorHAnsi"/>
          <w:lang w:eastAsia="zh-TW"/>
        </w:rPr>
        <w:t xml:space="preserve">(OED, </w:t>
      </w:r>
      <w:r w:rsidRPr="006B3C19">
        <w:rPr>
          <w:rFonts w:eastAsia="PMingLiU" w:cstheme="minorHAnsi"/>
          <w:lang w:eastAsia="zh-TW"/>
        </w:rPr>
        <w:t>Langl</w:t>
      </w:r>
      <w:r>
        <w:rPr>
          <w:rFonts w:eastAsia="PMingLiU" w:cstheme="minorHAnsi"/>
          <w:lang w:eastAsia="zh-TW"/>
        </w:rPr>
        <w:t>and Piers Plowman B. Prol. 64)</w:t>
      </w:r>
    </w:p>
    <w:p w:rsidR="004D78A3" w:rsidRPr="002E2A5A" w:rsidRDefault="004D78A3" w:rsidP="004D78A3">
      <w:pPr>
        <w:spacing w:after="0" w:line="360" w:lineRule="auto"/>
        <w:contextualSpacing/>
        <w:rPr>
          <w:rFonts w:eastAsia="PMingLiU" w:cstheme="minorHAnsi"/>
          <w:i/>
          <w:lang w:eastAsia="zh-TW"/>
        </w:rPr>
      </w:pPr>
      <w:r>
        <w:rPr>
          <w:rFonts w:eastAsia="PMingLiU" w:cstheme="minorHAnsi"/>
          <w:lang w:eastAsia="zh-TW"/>
        </w:rPr>
        <w:t>(</w:t>
      </w:r>
      <w:r w:rsidR="002E2A5A">
        <w:rPr>
          <w:rFonts w:eastAsia="PMingLiU" w:cstheme="minorHAnsi"/>
          <w:lang w:eastAsia="zh-TW"/>
        </w:rPr>
        <w:t>98</w:t>
      </w:r>
      <w:r>
        <w:rPr>
          <w:rFonts w:eastAsia="PMingLiU" w:cstheme="minorHAnsi"/>
          <w:lang w:eastAsia="zh-TW"/>
        </w:rPr>
        <w:t>)</w:t>
      </w:r>
      <w:r>
        <w:rPr>
          <w:rFonts w:eastAsia="PMingLiU" w:cstheme="minorHAnsi"/>
          <w:lang w:eastAsia="zh-TW"/>
        </w:rPr>
        <w:tab/>
      </w:r>
      <w:r w:rsidRPr="002E2A5A">
        <w:rPr>
          <w:rFonts w:eastAsia="PMingLiU" w:cstheme="minorHAnsi"/>
          <w:b/>
          <w:i/>
          <w:lang w:eastAsia="zh-TW"/>
        </w:rPr>
        <w:t>Seþþe</w:t>
      </w:r>
      <w:r w:rsidRPr="002E2A5A">
        <w:rPr>
          <w:rFonts w:eastAsia="PMingLiU" w:cstheme="minorHAnsi"/>
          <w:i/>
          <w:lang w:eastAsia="zh-TW"/>
        </w:rPr>
        <w:t xml:space="preserve"> þat þe see was first i-ordeyned … hit chaungeþ neuere his place. </w:t>
      </w:r>
    </w:p>
    <w:p w:rsidR="008007A7" w:rsidRDefault="008007A7" w:rsidP="004D78A3">
      <w:pPr>
        <w:spacing w:after="0" w:line="360" w:lineRule="auto"/>
        <w:ind w:firstLine="720"/>
        <w:contextualSpacing/>
        <w:rPr>
          <w:rFonts w:eastAsia="PMingLiU" w:cstheme="minorHAnsi"/>
          <w:lang w:eastAsia="zh-TW"/>
        </w:rPr>
      </w:pPr>
      <w:r>
        <w:rPr>
          <w:rFonts w:eastAsia="PMingLiU" w:cstheme="minorHAnsi"/>
          <w:lang w:eastAsia="zh-TW"/>
        </w:rPr>
        <w:t xml:space="preserve">`Since the see was first ordained, </w:t>
      </w:r>
      <w:r w:rsidR="006F044B">
        <w:rPr>
          <w:rFonts w:eastAsia="PMingLiU" w:cstheme="minorHAnsi"/>
          <w:lang w:eastAsia="zh-TW"/>
        </w:rPr>
        <w:tab/>
      </w:r>
      <w:r>
        <w:rPr>
          <w:rFonts w:eastAsia="PMingLiU" w:cstheme="minorHAnsi"/>
          <w:lang w:eastAsia="zh-TW"/>
        </w:rPr>
        <w:t xml:space="preserve">it never changed its place.’ </w:t>
      </w:r>
    </w:p>
    <w:p w:rsidR="004D78A3" w:rsidRDefault="004D78A3" w:rsidP="004D78A3">
      <w:pPr>
        <w:spacing w:after="0" w:line="360" w:lineRule="auto"/>
        <w:ind w:firstLine="720"/>
        <w:contextualSpacing/>
        <w:rPr>
          <w:rFonts w:eastAsia="PMingLiU" w:cstheme="minorHAnsi"/>
          <w:lang w:eastAsia="zh-TW"/>
        </w:rPr>
      </w:pPr>
      <w:r>
        <w:rPr>
          <w:rFonts w:eastAsia="PMingLiU" w:cstheme="minorHAnsi"/>
          <w:lang w:eastAsia="zh-TW"/>
        </w:rPr>
        <w:t xml:space="preserve">(OED, </w:t>
      </w:r>
      <w:r w:rsidRPr="006B3C19">
        <w:rPr>
          <w:rFonts w:eastAsia="PMingLiU" w:cstheme="minorHAnsi"/>
          <w:lang w:eastAsia="zh-TW"/>
        </w:rPr>
        <w:t xml:space="preserve">Trevisa tr. Higden Polychron. </w:t>
      </w:r>
      <w:r>
        <w:rPr>
          <w:rFonts w:eastAsia="PMingLiU" w:cstheme="minorHAnsi"/>
          <w:lang w:eastAsia="zh-TW"/>
        </w:rPr>
        <w:t>II. 117)</w:t>
      </w:r>
    </w:p>
    <w:p w:rsidR="008007A7" w:rsidRDefault="004D78A3" w:rsidP="004D78A3">
      <w:pPr>
        <w:spacing w:after="0" w:line="360" w:lineRule="auto"/>
        <w:contextualSpacing/>
        <w:rPr>
          <w:rFonts w:eastAsia="PMingLiU" w:cstheme="minorHAnsi"/>
          <w:lang w:eastAsia="zh-TW"/>
        </w:rPr>
      </w:pPr>
      <w:r>
        <w:rPr>
          <w:rFonts w:eastAsia="PMingLiU" w:cstheme="minorHAnsi"/>
          <w:lang w:eastAsia="zh-TW"/>
        </w:rPr>
        <w:lastRenderedPageBreak/>
        <w:t>(</w:t>
      </w:r>
      <w:r w:rsidR="002E2A5A">
        <w:rPr>
          <w:rFonts w:eastAsia="PMingLiU" w:cstheme="minorHAnsi"/>
          <w:lang w:eastAsia="zh-TW"/>
        </w:rPr>
        <w:t>99</w:t>
      </w:r>
      <w:r>
        <w:rPr>
          <w:rFonts w:eastAsia="PMingLiU" w:cstheme="minorHAnsi"/>
          <w:lang w:eastAsia="zh-TW"/>
        </w:rPr>
        <w:t>)</w:t>
      </w:r>
      <w:r>
        <w:rPr>
          <w:rFonts w:eastAsia="PMingLiU" w:cstheme="minorHAnsi"/>
          <w:lang w:eastAsia="zh-TW"/>
        </w:rPr>
        <w:tab/>
      </w:r>
      <w:r w:rsidRPr="008007A7">
        <w:rPr>
          <w:rFonts w:eastAsia="PMingLiU" w:cstheme="minorHAnsi"/>
          <w:i/>
          <w:lang w:eastAsia="zh-TW"/>
        </w:rPr>
        <w:t xml:space="preserve">But </w:t>
      </w:r>
      <w:r w:rsidRPr="008007A7">
        <w:rPr>
          <w:rFonts w:eastAsia="PMingLiU" w:cstheme="minorHAnsi"/>
          <w:b/>
          <w:i/>
          <w:lang w:eastAsia="zh-TW"/>
        </w:rPr>
        <w:t>sythe</w:t>
      </w:r>
      <w:r w:rsidRPr="008007A7">
        <w:rPr>
          <w:rFonts w:eastAsia="PMingLiU" w:cstheme="minorHAnsi"/>
          <w:i/>
          <w:lang w:eastAsia="zh-TW"/>
        </w:rPr>
        <w:t xml:space="preserve"> it is so, ...</w:t>
      </w:r>
      <w:r w:rsidR="006F044B">
        <w:rPr>
          <w:rFonts w:eastAsia="PMingLiU" w:cstheme="minorHAnsi"/>
          <w:i/>
          <w:lang w:eastAsia="zh-TW"/>
        </w:rPr>
        <w:tab/>
      </w:r>
      <w:r w:rsidRPr="008007A7">
        <w:rPr>
          <w:rFonts w:eastAsia="PMingLiU" w:cstheme="minorHAnsi"/>
          <w:i/>
          <w:lang w:eastAsia="zh-TW"/>
        </w:rPr>
        <w:t>What were now thy beste consayle?</w:t>
      </w:r>
      <w:r w:rsidRPr="00D85240">
        <w:rPr>
          <w:rFonts w:eastAsia="PMingLiU" w:cstheme="minorHAnsi"/>
          <w:lang w:eastAsia="zh-TW"/>
        </w:rPr>
        <w:t xml:space="preserve"> </w:t>
      </w:r>
    </w:p>
    <w:p w:rsidR="008007A7" w:rsidRDefault="008007A7" w:rsidP="004D78A3">
      <w:pPr>
        <w:spacing w:after="0" w:line="360" w:lineRule="auto"/>
        <w:contextualSpacing/>
        <w:rPr>
          <w:rFonts w:eastAsia="PMingLiU" w:cstheme="minorHAnsi"/>
          <w:lang w:eastAsia="zh-TW"/>
        </w:rPr>
      </w:pPr>
      <w:r>
        <w:rPr>
          <w:rFonts w:eastAsia="PMingLiU" w:cstheme="minorHAnsi"/>
          <w:lang w:eastAsia="zh-TW"/>
        </w:rPr>
        <w:tab/>
        <w:t xml:space="preserve">`But because it is so, </w:t>
      </w:r>
      <w:r w:rsidR="006F044B">
        <w:rPr>
          <w:rFonts w:eastAsia="PMingLiU" w:cstheme="minorHAnsi"/>
          <w:lang w:eastAsia="zh-TW"/>
        </w:rPr>
        <w:tab/>
      </w:r>
      <w:r>
        <w:rPr>
          <w:rFonts w:eastAsia="PMingLiU" w:cstheme="minorHAnsi"/>
          <w:lang w:eastAsia="zh-TW"/>
        </w:rPr>
        <w:t>what would now be your best counsel?’</w:t>
      </w:r>
    </w:p>
    <w:p w:rsidR="004D78A3" w:rsidRDefault="004D78A3" w:rsidP="008007A7">
      <w:pPr>
        <w:spacing w:after="0" w:line="360" w:lineRule="auto"/>
        <w:ind w:firstLine="720"/>
        <w:contextualSpacing/>
        <w:rPr>
          <w:rFonts w:eastAsia="PMingLiU" w:cstheme="minorHAnsi"/>
          <w:lang w:eastAsia="zh-TW"/>
        </w:rPr>
      </w:pPr>
      <w:r>
        <w:rPr>
          <w:rFonts w:eastAsia="PMingLiU" w:cstheme="minorHAnsi"/>
          <w:lang w:eastAsia="zh-TW"/>
        </w:rPr>
        <w:t>(OED,</w:t>
      </w:r>
      <w:r w:rsidRPr="006B3C19">
        <w:rPr>
          <w:rFonts w:eastAsia="PMingLiU" w:cstheme="minorHAnsi"/>
          <w:lang w:eastAsia="zh-TW"/>
        </w:rPr>
        <w:t xml:space="preserve"> Le Morte A</w:t>
      </w:r>
      <w:r>
        <w:rPr>
          <w:rFonts w:eastAsia="PMingLiU" w:cstheme="minorHAnsi"/>
          <w:lang w:eastAsia="zh-TW"/>
        </w:rPr>
        <w:t>rth</w:t>
      </w:r>
      <w:r w:rsidR="006F044B">
        <w:rPr>
          <w:rFonts w:eastAsia="PMingLiU" w:cstheme="minorHAnsi"/>
          <w:lang w:eastAsia="zh-TW"/>
        </w:rPr>
        <w:t>ur</w:t>
      </w:r>
      <w:r>
        <w:rPr>
          <w:rFonts w:eastAsia="PMingLiU" w:cstheme="minorHAnsi"/>
          <w:lang w:eastAsia="zh-TW"/>
        </w:rPr>
        <w:t xml:space="preserve"> 1744</w:t>
      </w:r>
      <w:r w:rsidR="008007A7">
        <w:rPr>
          <w:rFonts w:eastAsia="PMingLiU" w:cstheme="minorHAnsi"/>
          <w:lang w:eastAsia="zh-TW"/>
        </w:rPr>
        <w:t>-6</w:t>
      </w:r>
      <w:r>
        <w:rPr>
          <w:rFonts w:eastAsia="PMingLiU" w:cstheme="minorHAnsi"/>
          <w:lang w:eastAsia="zh-TW"/>
        </w:rPr>
        <w:t xml:space="preserve">) </w:t>
      </w:r>
    </w:p>
    <w:p w:rsidR="004D78A3" w:rsidRDefault="004D78A3" w:rsidP="004D78A3">
      <w:pPr>
        <w:spacing w:after="0" w:line="360" w:lineRule="auto"/>
        <w:contextualSpacing/>
        <w:rPr>
          <w:rFonts w:eastAsia="PMingLiU" w:cstheme="minorHAnsi"/>
          <w:lang w:eastAsia="zh-TW"/>
        </w:rPr>
      </w:pPr>
      <w:r>
        <w:rPr>
          <w:rFonts w:eastAsia="PMingLiU" w:cstheme="minorHAnsi"/>
          <w:lang w:eastAsia="zh-TW"/>
        </w:rPr>
        <w:t>(</w:t>
      </w:r>
      <w:r w:rsidR="002E2A5A">
        <w:rPr>
          <w:rFonts w:eastAsia="PMingLiU" w:cstheme="minorHAnsi"/>
          <w:lang w:eastAsia="zh-TW"/>
        </w:rPr>
        <w:t>100</w:t>
      </w:r>
      <w:r>
        <w:rPr>
          <w:rFonts w:eastAsia="PMingLiU" w:cstheme="minorHAnsi"/>
          <w:lang w:eastAsia="zh-TW"/>
        </w:rPr>
        <w:t>)</w:t>
      </w:r>
      <w:r>
        <w:rPr>
          <w:rFonts w:eastAsia="PMingLiU" w:cstheme="minorHAnsi"/>
          <w:lang w:eastAsia="zh-TW"/>
        </w:rPr>
        <w:tab/>
      </w:r>
      <w:r w:rsidRPr="003360F5">
        <w:rPr>
          <w:rFonts w:eastAsia="PMingLiU" w:cstheme="minorHAnsi"/>
          <w:b/>
          <w:i/>
          <w:lang w:eastAsia="zh-TW"/>
        </w:rPr>
        <w:t>Siþ</w:t>
      </w:r>
      <w:r w:rsidRPr="003360F5">
        <w:rPr>
          <w:rFonts w:eastAsia="PMingLiU" w:cstheme="minorHAnsi"/>
          <w:i/>
          <w:lang w:eastAsia="zh-TW"/>
        </w:rPr>
        <w:t xml:space="preserve"> þei alle been deed in bodi, Cristis wordis may be taken of hem. </w:t>
      </w:r>
    </w:p>
    <w:p w:rsidR="006F044B" w:rsidRDefault="006F044B" w:rsidP="004D78A3">
      <w:pPr>
        <w:spacing w:after="0" w:line="360" w:lineRule="auto"/>
        <w:ind w:firstLine="720"/>
        <w:contextualSpacing/>
        <w:rPr>
          <w:rFonts w:eastAsia="PMingLiU" w:cstheme="minorHAnsi"/>
          <w:lang w:eastAsia="zh-TW"/>
        </w:rPr>
      </w:pPr>
      <w:r>
        <w:rPr>
          <w:rFonts w:eastAsia="PMingLiU" w:cstheme="minorHAnsi"/>
          <w:lang w:eastAsia="zh-TW"/>
        </w:rPr>
        <w:t>`Because they are all dead in body, Christ’s words may be taken from them.’</w:t>
      </w:r>
    </w:p>
    <w:p w:rsidR="004D78A3" w:rsidRPr="006B3C19" w:rsidRDefault="004D78A3" w:rsidP="004D78A3">
      <w:pPr>
        <w:spacing w:after="0" w:line="360" w:lineRule="auto"/>
        <w:ind w:firstLine="720"/>
        <w:contextualSpacing/>
        <w:rPr>
          <w:rFonts w:eastAsia="PMingLiU" w:cstheme="minorHAnsi"/>
          <w:lang w:eastAsia="zh-TW"/>
        </w:rPr>
      </w:pPr>
      <w:r>
        <w:rPr>
          <w:rFonts w:eastAsia="PMingLiU" w:cstheme="minorHAnsi"/>
          <w:lang w:eastAsia="zh-TW"/>
        </w:rPr>
        <w:t>(OED, Wyclif Sel. Wks. III. 339)</w:t>
      </w:r>
    </w:p>
    <w:p w:rsidR="004D78A3" w:rsidRDefault="004D78A3" w:rsidP="004D78A3">
      <w:pPr>
        <w:spacing w:after="0" w:line="360" w:lineRule="auto"/>
        <w:contextualSpacing/>
        <w:rPr>
          <w:rFonts w:eastAsia="PMingLiU" w:cstheme="minorHAnsi"/>
          <w:lang w:eastAsia="zh-TW"/>
        </w:rPr>
      </w:pPr>
      <w:r>
        <w:rPr>
          <w:rFonts w:eastAsia="PMingLiU" w:cstheme="minorHAnsi"/>
          <w:lang w:eastAsia="zh-TW"/>
        </w:rPr>
        <w:t>(</w:t>
      </w:r>
      <w:r w:rsidR="002E2A5A">
        <w:rPr>
          <w:rFonts w:eastAsia="PMingLiU" w:cstheme="minorHAnsi"/>
          <w:lang w:eastAsia="zh-TW"/>
        </w:rPr>
        <w:t>101</w:t>
      </w:r>
      <w:r>
        <w:rPr>
          <w:rFonts w:eastAsia="PMingLiU" w:cstheme="minorHAnsi"/>
          <w:lang w:eastAsia="zh-TW"/>
        </w:rPr>
        <w:t>)</w:t>
      </w:r>
      <w:r>
        <w:rPr>
          <w:rFonts w:eastAsia="PMingLiU" w:cstheme="minorHAnsi"/>
          <w:lang w:eastAsia="zh-TW"/>
        </w:rPr>
        <w:tab/>
      </w:r>
      <w:r w:rsidRPr="00B632DC">
        <w:rPr>
          <w:rFonts w:eastAsia="PMingLiU" w:cstheme="minorHAnsi"/>
          <w:b/>
          <w:i/>
          <w:lang w:eastAsia="zh-TW"/>
        </w:rPr>
        <w:t>Sith</w:t>
      </w:r>
      <w:r w:rsidRPr="00B632DC">
        <w:rPr>
          <w:rFonts w:eastAsia="PMingLiU" w:cstheme="minorHAnsi"/>
          <w:i/>
          <w:lang w:eastAsia="zh-TW"/>
        </w:rPr>
        <w:t xml:space="preserve"> yee be in company of honest men &amp; good, Worchith somwhat aftir.</w:t>
      </w:r>
      <w:r w:rsidRPr="00D85240">
        <w:rPr>
          <w:rFonts w:eastAsia="PMingLiU" w:cstheme="minorHAnsi"/>
          <w:lang w:eastAsia="zh-TW"/>
        </w:rPr>
        <w:t xml:space="preserve"> </w:t>
      </w:r>
    </w:p>
    <w:p w:rsidR="003360F5" w:rsidRDefault="003360F5" w:rsidP="004D78A3">
      <w:pPr>
        <w:spacing w:after="0" w:line="360" w:lineRule="auto"/>
        <w:ind w:firstLine="720"/>
        <w:contextualSpacing/>
        <w:rPr>
          <w:rFonts w:eastAsia="PMingLiU" w:cstheme="minorHAnsi"/>
          <w:lang w:eastAsia="zh-TW"/>
        </w:rPr>
      </w:pPr>
      <w:r>
        <w:rPr>
          <w:rFonts w:eastAsia="PMingLiU" w:cstheme="minorHAnsi"/>
          <w:lang w:eastAsia="zh-TW"/>
        </w:rPr>
        <w:t xml:space="preserve">`Because you are in the company of honest and good men, </w:t>
      </w:r>
      <w:r w:rsidR="00B632DC">
        <w:rPr>
          <w:rFonts w:eastAsia="PMingLiU" w:cstheme="minorHAnsi"/>
          <w:lang w:eastAsia="zh-TW"/>
        </w:rPr>
        <w:t>honor somewhat afterwards.’</w:t>
      </w:r>
    </w:p>
    <w:p w:rsidR="004D78A3" w:rsidRDefault="004D78A3" w:rsidP="004D78A3">
      <w:pPr>
        <w:spacing w:after="0" w:line="360" w:lineRule="auto"/>
        <w:ind w:firstLine="720"/>
        <w:contextualSpacing/>
        <w:rPr>
          <w:rFonts w:eastAsia="PMingLiU" w:cstheme="minorHAnsi"/>
          <w:lang w:eastAsia="zh-TW"/>
        </w:rPr>
      </w:pPr>
      <w:r>
        <w:rPr>
          <w:rFonts w:eastAsia="PMingLiU" w:cstheme="minorHAnsi"/>
          <w:lang w:eastAsia="zh-TW"/>
        </w:rPr>
        <w:t>(OED,</w:t>
      </w:r>
      <w:r w:rsidRPr="006B3C19">
        <w:rPr>
          <w:rFonts w:eastAsia="PMingLiU" w:cstheme="minorHAnsi"/>
          <w:lang w:eastAsia="zh-TW"/>
        </w:rPr>
        <w:t xml:space="preserve"> Tale of Beryn </w:t>
      </w:r>
      <w:r>
        <w:rPr>
          <w:rFonts w:eastAsia="PMingLiU" w:cstheme="minorHAnsi"/>
          <w:lang w:eastAsia="zh-TW"/>
        </w:rPr>
        <w:t>Prol. l. 159)</w:t>
      </w:r>
    </w:p>
    <w:p w:rsidR="00B632DC" w:rsidRPr="00B632DC" w:rsidRDefault="004D78A3" w:rsidP="004D78A3">
      <w:pPr>
        <w:spacing w:after="0" w:line="360" w:lineRule="auto"/>
        <w:contextualSpacing/>
        <w:rPr>
          <w:rFonts w:eastAsia="PMingLiU" w:cstheme="minorHAnsi"/>
          <w:i/>
          <w:lang w:eastAsia="zh-TW"/>
        </w:rPr>
      </w:pPr>
      <w:r>
        <w:rPr>
          <w:rFonts w:eastAsia="PMingLiU" w:cstheme="minorHAnsi"/>
          <w:lang w:eastAsia="zh-TW"/>
        </w:rPr>
        <w:t>(</w:t>
      </w:r>
      <w:r w:rsidR="002E2A5A">
        <w:rPr>
          <w:rFonts w:eastAsia="PMingLiU" w:cstheme="minorHAnsi"/>
          <w:lang w:eastAsia="zh-TW"/>
        </w:rPr>
        <w:t>102</w:t>
      </w:r>
      <w:r>
        <w:rPr>
          <w:rFonts w:eastAsia="PMingLiU" w:cstheme="minorHAnsi"/>
          <w:lang w:eastAsia="zh-TW"/>
        </w:rPr>
        <w:t>)</w:t>
      </w:r>
      <w:r>
        <w:rPr>
          <w:rFonts w:eastAsia="PMingLiU" w:cstheme="minorHAnsi"/>
          <w:lang w:eastAsia="zh-TW"/>
        </w:rPr>
        <w:tab/>
      </w:r>
      <w:r w:rsidRPr="00B632DC">
        <w:rPr>
          <w:rFonts w:eastAsia="PMingLiU" w:cstheme="minorHAnsi"/>
          <w:i/>
          <w:lang w:eastAsia="zh-TW"/>
        </w:rPr>
        <w:t xml:space="preserve">Hue is hit uoul dede </w:t>
      </w:r>
      <w:r w:rsidRPr="00B632DC">
        <w:rPr>
          <w:rFonts w:eastAsia="PMingLiU" w:cstheme="minorHAnsi"/>
          <w:b/>
          <w:i/>
          <w:lang w:eastAsia="zh-TW"/>
        </w:rPr>
        <w:t>zeþþe</w:t>
      </w:r>
      <w:r w:rsidRPr="00B632DC">
        <w:rPr>
          <w:rFonts w:eastAsia="PMingLiU" w:cstheme="minorHAnsi"/>
          <w:i/>
          <w:lang w:eastAsia="zh-TW"/>
        </w:rPr>
        <w:t xml:space="preserve"> hit is kendelich? </w:t>
      </w:r>
    </w:p>
    <w:p w:rsidR="004D78A3" w:rsidRPr="00D85240" w:rsidRDefault="00B632DC" w:rsidP="005567D1">
      <w:pPr>
        <w:spacing w:after="0" w:line="360" w:lineRule="auto"/>
        <w:contextualSpacing/>
        <w:rPr>
          <w:rFonts w:eastAsia="PMingLiU" w:cstheme="minorHAnsi"/>
          <w:lang w:eastAsia="zh-TW"/>
        </w:rPr>
      </w:pPr>
      <w:r>
        <w:rPr>
          <w:rFonts w:eastAsia="PMingLiU" w:cstheme="minorHAnsi"/>
          <w:lang w:eastAsia="zh-TW"/>
        </w:rPr>
        <w:tab/>
        <w:t xml:space="preserve">`How is it a foul deed, because it is natural?’ </w:t>
      </w:r>
      <w:r w:rsidR="004D78A3">
        <w:rPr>
          <w:rFonts w:eastAsia="PMingLiU" w:cstheme="minorHAnsi"/>
          <w:lang w:eastAsia="zh-TW"/>
        </w:rPr>
        <w:t xml:space="preserve">(OED, Ayenbite </w:t>
      </w:r>
      <w:r w:rsidR="003867F7">
        <w:rPr>
          <w:rFonts w:eastAsia="PMingLiU" w:cstheme="minorHAnsi"/>
          <w:lang w:eastAsia="zh-TW"/>
        </w:rPr>
        <w:t xml:space="preserve">Gradon 1965: </w:t>
      </w:r>
      <w:r w:rsidR="004D78A3">
        <w:rPr>
          <w:rFonts w:eastAsia="PMingLiU" w:cstheme="minorHAnsi"/>
          <w:lang w:eastAsia="zh-TW"/>
        </w:rPr>
        <w:t>47)</w:t>
      </w:r>
    </w:p>
    <w:p w:rsidR="004D78A3" w:rsidRDefault="004D78A3" w:rsidP="004D78A3">
      <w:pPr>
        <w:spacing w:after="0" w:line="360" w:lineRule="auto"/>
        <w:contextualSpacing/>
        <w:rPr>
          <w:rFonts w:eastAsia="PMingLiU" w:cstheme="minorHAnsi"/>
          <w:lang w:eastAsia="zh-TW"/>
        </w:rPr>
      </w:pPr>
      <w:r>
        <w:rPr>
          <w:rFonts w:eastAsia="PMingLiU" w:cstheme="minorHAnsi"/>
          <w:lang w:eastAsia="zh-TW"/>
        </w:rPr>
        <w:t>(</w:t>
      </w:r>
      <w:r w:rsidR="002E2A5A">
        <w:rPr>
          <w:rFonts w:eastAsia="PMingLiU" w:cstheme="minorHAnsi"/>
          <w:lang w:eastAsia="zh-TW"/>
        </w:rPr>
        <w:t>103</w:t>
      </w:r>
      <w:r>
        <w:rPr>
          <w:rFonts w:eastAsia="PMingLiU" w:cstheme="minorHAnsi"/>
          <w:lang w:eastAsia="zh-TW"/>
        </w:rPr>
        <w:t>)</w:t>
      </w:r>
      <w:r>
        <w:rPr>
          <w:rFonts w:eastAsia="PMingLiU" w:cstheme="minorHAnsi"/>
          <w:lang w:eastAsia="zh-TW"/>
        </w:rPr>
        <w:tab/>
      </w:r>
      <w:r w:rsidRPr="005567D1">
        <w:rPr>
          <w:rFonts w:eastAsia="PMingLiU" w:cstheme="minorHAnsi"/>
          <w:i/>
          <w:lang w:eastAsia="zh-TW"/>
        </w:rPr>
        <w:t xml:space="preserve">What neodeþ hit þanne a newe lawe to brynge, </w:t>
      </w:r>
      <w:r w:rsidRPr="005567D1">
        <w:rPr>
          <w:rFonts w:eastAsia="PMingLiU" w:cstheme="minorHAnsi"/>
          <w:b/>
          <w:i/>
          <w:lang w:eastAsia="zh-TW"/>
        </w:rPr>
        <w:t>Sutthe</w:t>
      </w:r>
      <w:r w:rsidRPr="005567D1">
        <w:rPr>
          <w:rFonts w:eastAsia="PMingLiU" w:cstheme="minorHAnsi"/>
          <w:i/>
          <w:lang w:eastAsia="zh-TW"/>
        </w:rPr>
        <w:t xml:space="preserve"> þe furste suffisede.</w:t>
      </w:r>
      <w:r w:rsidRPr="00D85240">
        <w:rPr>
          <w:rFonts w:eastAsia="PMingLiU" w:cstheme="minorHAnsi"/>
          <w:lang w:eastAsia="zh-TW"/>
        </w:rPr>
        <w:t xml:space="preserve"> </w:t>
      </w:r>
    </w:p>
    <w:p w:rsidR="005567D1" w:rsidRDefault="005567D1" w:rsidP="004D78A3">
      <w:pPr>
        <w:spacing w:after="0" w:line="360" w:lineRule="auto"/>
        <w:ind w:firstLine="720"/>
        <w:contextualSpacing/>
        <w:rPr>
          <w:rFonts w:eastAsia="PMingLiU" w:cstheme="minorHAnsi"/>
          <w:lang w:eastAsia="zh-TW"/>
        </w:rPr>
      </w:pPr>
      <w:r>
        <w:rPr>
          <w:rFonts w:eastAsia="PMingLiU" w:cstheme="minorHAnsi"/>
          <w:lang w:eastAsia="zh-TW"/>
        </w:rPr>
        <w:t>`Why is it then necessary to put out a new law, since the first suffised.’</w:t>
      </w:r>
    </w:p>
    <w:p w:rsidR="004D78A3" w:rsidRDefault="004D78A3" w:rsidP="004D78A3">
      <w:pPr>
        <w:spacing w:after="0" w:line="360" w:lineRule="auto"/>
        <w:ind w:firstLine="720"/>
        <w:contextualSpacing/>
        <w:rPr>
          <w:rFonts w:eastAsia="PMingLiU" w:cstheme="minorHAnsi"/>
          <w:lang w:eastAsia="zh-TW"/>
        </w:rPr>
      </w:pPr>
      <w:r>
        <w:rPr>
          <w:rFonts w:eastAsia="PMingLiU" w:cstheme="minorHAnsi"/>
          <w:lang w:eastAsia="zh-TW"/>
        </w:rPr>
        <w:t xml:space="preserve">(OED, </w:t>
      </w:r>
      <w:r w:rsidRPr="00D85240">
        <w:rPr>
          <w:rFonts w:eastAsia="PMingLiU" w:cstheme="minorHAnsi"/>
          <w:lang w:eastAsia="zh-TW"/>
        </w:rPr>
        <w:t>Lan</w:t>
      </w:r>
      <w:r>
        <w:rPr>
          <w:rFonts w:eastAsia="PMingLiU" w:cstheme="minorHAnsi"/>
          <w:lang w:eastAsia="zh-TW"/>
        </w:rPr>
        <w:t>gland</w:t>
      </w:r>
      <w:r w:rsidR="00F022B7">
        <w:rPr>
          <w:rFonts w:eastAsia="PMingLiU" w:cstheme="minorHAnsi"/>
          <w:lang w:eastAsia="zh-TW"/>
        </w:rPr>
        <w:t>,</w:t>
      </w:r>
      <w:r>
        <w:rPr>
          <w:rFonts w:eastAsia="PMingLiU" w:cstheme="minorHAnsi"/>
          <w:lang w:eastAsia="zh-TW"/>
        </w:rPr>
        <w:t xml:space="preserve"> Piers Plowman C. xx. 33)</w:t>
      </w:r>
    </w:p>
    <w:p w:rsidR="004D78A3" w:rsidRDefault="004D78A3" w:rsidP="004D78A3">
      <w:pPr>
        <w:spacing w:line="360" w:lineRule="auto"/>
        <w:contextualSpacing/>
      </w:pPr>
    </w:p>
    <w:p w:rsidR="006E4A15" w:rsidRDefault="00EC2866" w:rsidP="004D78A3">
      <w:pPr>
        <w:spacing w:line="360" w:lineRule="auto"/>
        <w:contextualSpacing/>
      </w:pPr>
      <w:r>
        <w:t>In conclusion to section 6.1, o</w:t>
      </w:r>
      <w:r w:rsidR="00E30CCF">
        <w:t>nce</w:t>
      </w:r>
      <w:r w:rsidR="006E4A15">
        <w:t xml:space="preserve"> </w:t>
      </w:r>
      <w:r w:rsidR="006E4A15" w:rsidRPr="00E30CCF">
        <w:rPr>
          <w:i/>
        </w:rPr>
        <w:t>for</w:t>
      </w:r>
      <w:r w:rsidR="006E4A15">
        <w:t xml:space="preserve"> is </w:t>
      </w:r>
      <w:r w:rsidR="00E30CCF">
        <w:t xml:space="preserve">used as a complementizer, it introduces </w:t>
      </w:r>
      <w:r w:rsidR="006E4A15">
        <w:t xml:space="preserve">both VP and CP </w:t>
      </w:r>
      <w:r w:rsidR="00E30CCF">
        <w:t>adjunct</w:t>
      </w:r>
      <w:r w:rsidR="00E32F3C">
        <w:t>s</w:t>
      </w:r>
      <w:r w:rsidR="000E1322">
        <w:t xml:space="preserve">, </w:t>
      </w:r>
      <w:r w:rsidR="002E2A5A">
        <w:t xml:space="preserve">i.e. central and peripheral ones, </w:t>
      </w:r>
      <w:r w:rsidR="000E1322">
        <w:t>although as preposition</w:t>
      </w:r>
      <w:r w:rsidR="00E32F3C">
        <w:t>,</w:t>
      </w:r>
      <w:r w:rsidR="00E30CCF">
        <w:t xml:space="preserve"> </w:t>
      </w:r>
      <w:r w:rsidR="000E1322">
        <w:t xml:space="preserve">it only introduces VP adjuncts. </w:t>
      </w:r>
      <w:r w:rsidR="00E30CCF">
        <w:rPr>
          <w:i/>
        </w:rPr>
        <w:t>S</w:t>
      </w:r>
      <w:r w:rsidR="006E4A15" w:rsidRPr="00E30CCF">
        <w:rPr>
          <w:i/>
        </w:rPr>
        <w:t>ince</w:t>
      </w:r>
      <w:r w:rsidR="00E30CCF" w:rsidRPr="00E30CCF">
        <w:rPr>
          <w:i/>
        </w:rPr>
        <w:t xml:space="preserve"> </w:t>
      </w:r>
      <w:r w:rsidR="00E30CCF">
        <w:t xml:space="preserve">is a complementizer </w:t>
      </w:r>
      <w:r w:rsidR="00C25DB9">
        <w:t xml:space="preserve">in Old English </w:t>
      </w:r>
      <w:r w:rsidR="00F022B7">
        <w:t xml:space="preserve">(based on a preposition and a demonstrative) </w:t>
      </w:r>
      <w:r w:rsidR="000E1322">
        <w:t xml:space="preserve">and </w:t>
      </w:r>
      <w:r w:rsidR="00C25DB9">
        <w:t xml:space="preserve">also </w:t>
      </w:r>
      <w:r w:rsidR="00F022B7">
        <w:t>heads both VP and CP adjoined clauses</w:t>
      </w:r>
      <w:r w:rsidR="006E4A15" w:rsidRPr="00E32F3C">
        <w:t>.</w:t>
      </w:r>
      <w:r w:rsidR="002F2C2C" w:rsidRPr="00E32F3C">
        <w:t xml:space="preserve"> </w:t>
      </w:r>
      <w:r w:rsidR="009D650F" w:rsidRPr="00E32F3C">
        <w:t xml:space="preserve">The shift from </w:t>
      </w:r>
      <w:r w:rsidR="00E32F3C" w:rsidRPr="00E32F3C">
        <w:t xml:space="preserve">the preposition heading just </w:t>
      </w:r>
      <w:r w:rsidR="009D650F" w:rsidRPr="00E32F3C">
        <w:t xml:space="preserve">VP adjuncts to </w:t>
      </w:r>
      <w:r w:rsidR="00E32F3C" w:rsidRPr="00E32F3C">
        <w:t xml:space="preserve">the complementizer heading </w:t>
      </w:r>
      <w:r w:rsidR="009D650F" w:rsidRPr="00E32F3C">
        <w:t>both VP and CP adjuncts is expected if the latter are less costly.</w:t>
      </w:r>
      <w:r w:rsidR="00E32F3C" w:rsidRPr="00E32F3C">
        <w:t xml:space="preserve"> The AIP would predi</w:t>
      </w:r>
      <w:r w:rsidR="00E32F3C">
        <w:t>c</w:t>
      </w:r>
      <w:r w:rsidR="00E32F3C" w:rsidRPr="00E32F3C">
        <w:t>t that.</w:t>
      </w:r>
    </w:p>
    <w:p w:rsidR="006E4A15" w:rsidRDefault="006E4A15" w:rsidP="004D78A3">
      <w:pPr>
        <w:spacing w:line="360" w:lineRule="auto"/>
        <w:contextualSpacing/>
      </w:pPr>
    </w:p>
    <w:p w:rsidR="004D78A3" w:rsidRPr="004D78A3" w:rsidRDefault="004D78A3" w:rsidP="002C1338">
      <w:pPr>
        <w:spacing w:line="360" w:lineRule="auto"/>
        <w:contextualSpacing/>
        <w:rPr>
          <w:i/>
        </w:rPr>
      </w:pPr>
      <w:r w:rsidRPr="004D78A3">
        <w:rPr>
          <w:i/>
        </w:rPr>
        <w:t>6.2</w:t>
      </w:r>
      <w:r w:rsidRPr="004D78A3">
        <w:rPr>
          <w:i/>
        </w:rPr>
        <w:tab/>
        <w:t>Insubordination</w:t>
      </w:r>
    </w:p>
    <w:p w:rsidR="00F94C35" w:rsidRDefault="00F94C35" w:rsidP="00F94C35">
      <w:pPr>
        <w:spacing w:line="360" w:lineRule="auto"/>
        <w:contextualSpacing/>
      </w:pPr>
      <w:r>
        <w:t xml:space="preserve">In this section, I first provide some examples of insubordination and then </w:t>
      </w:r>
      <w:r w:rsidR="006A1A6F">
        <w:t xml:space="preserve">outline work that argues insubordination originates in subordination. </w:t>
      </w:r>
      <w:r w:rsidR="009D650F">
        <w:t xml:space="preserve">Within the framework I have sketched in this chapter, that change would be expected </w:t>
      </w:r>
      <w:r w:rsidR="00181756" w:rsidRPr="00181756">
        <w:t>because</w:t>
      </w:r>
      <w:r w:rsidR="009D650F" w:rsidRPr="00181756">
        <w:t xml:space="preserve"> </w:t>
      </w:r>
      <w:r w:rsidR="00194193">
        <w:t>insubordination</w:t>
      </w:r>
      <w:r w:rsidR="009D650F" w:rsidRPr="00181756">
        <w:t xml:space="preserve"> </w:t>
      </w:r>
      <w:r w:rsidR="009D650F" w:rsidRPr="005E03D5">
        <w:t xml:space="preserve">avoids </w:t>
      </w:r>
      <w:r w:rsidR="00194193" w:rsidRPr="005E03D5">
        <w:t xml:space="preserve">the </w:t>
      </w:r>
      <w:r w:rsidR="009D650F" w:rsidRPr="005E03D5">
        <w:t>pair-merge</w:t>
      </w:r>
      <w:r w:rsidR="00194193" w:rsidRPr="005E03D5">
        <w:t xml:space="preserve"> of VP adjunction</w:t>
      </w:r>
      <w:r w:rsidR="009D650F" w:rsidRPr="005E03D5">
        <w:t xml:space="preserve">. </w:t>
      </w:r>
      <w:r w:rsidR="005E03D5" w:rsidRPr="005E03D5">
        <w:t>These</w:t>
      </w:r>
      <w:r w:rsidR="00F76E03" w:rsidRPr="005E03D5">
        <w:t xml:space="preserve"> insubordinate </w:t>
      </w:r>
      <w:r w:rsidR="00F76E03" w:rsidRPr="00EC021C">
        <w:t xml:space="preserve">structures </w:t>
      </w:r>
      <w:r w:rsidR="005E03D5" w:rsidRPr="00EC021C">
        <w:t xml:space="preserve">indeed </w:t>
      </w:r>
      <w:r w:rsidR="00F76E03" w:rsidRPr="00EC021C">
        <w:t xml:space="preserve">derive from VP adjuncts. </w:t>
      </w:r>
      <w:r w:rsidR="006A1A6F" w:rsidRPr="00EC021C">
        <w:t xml:space="preserve">Finally, I </w:t>
      </w:r>
      <w:r w:rsidRPr="00EC021C">
        <w:t xml:space="preserve">provide evidence that English </w:t>
      </w:r>
      <w:r w:rsidRPr="00EC021C">
        <w:rPr>
          <w:i/>
        </w:rPr>
        <w:t>because</w:t>
      </w:r>
      <w:r w:rsidRPr="00EC021C">
        <w:t xml:space="preserve">-clauses </w:t>
      </w:r>
      <w:r w:rsidR="00C25DB9">
        <w:t xml:space="preserve">also </w:t>
      </w:r>
      <w:r w:rsidR="006A1A6F" w:rsidRPr="00EC021C">
        <w:t xml:space="preserve">start out </w:t>
      </w:r>
      <w:r w:rsidR="00EC021C" w:rsidRPr="00EC021C">
        <w:t xml:space="preserve">as </w:t>
      </w:r>
      <w:r w:rsidR="00FD0651">
        <w:t>subordinate</w:t>
      </w:r>
      <w:r w:rsidR="00F022B7">
        <w:t xml:space="preserve"> </w:t>
      </w:r>
      <w:r w:rsidR="00C25DB9">
        <w:t>clauses and turn into insubordinates later</w:t>
      </w:r>
      <w:r w:rsidR="00FD0651">
        <w:t>.</w:t>
      </w:r>
      <w:r w:rsidR="00C25DB9">
        <w:t xml:space="preserve"> The motivation for the change is possibly pragmatic as well as in accordance with the AIP.</w:t>
      </w:r>
    </w:p>
    <w:p w:rsidR="00F94C35" w:rsidRDefault="00DC79D3" w:rsidP="00F94C35">
      <w:pPr>
        <w:spacing w:line="360" w:lineRule="auto"/>
        <w:ind w:firstLine="720"/>
        <w:contextualSpacing/>
      </w:pPr>
      <w:r>
        <w:t xml:space="preserve">Insubordination is the use of a dependent clause in an independent way. </w:t>
      </w:r>
      <w:r w:rsidR="002C1338">
        <w:t xml:space="preserve">Traugott (2017) lists the characteristics of insubordination as the use of, on the one hand, a subordinator, subjunctive (i.e. dependent) mood, and subordinate word order and, on the other hand, an independent syntactic use. </w:t>
      </w:r>
      <w:r w:rsidR="00F94C35">
        <w:t>A Dutch example of insubordination is given in (1</w:t>
      </w:r>
      <w:r w:rsidR="00F90211">
        <w:t>04</w:t>
      </w:r>
      <w:r w:rsidR="00F94C35">
        <w:t xml:space="preserve">), where not only the </w:t>
      </w:r>
      <w:r w:rsidR="00194193">
        <w:t>complementizer</w:t>
      </w:r>
      <w:r w:rsidR="00F94C35">
        <w:t xml:space="preserve"> </w:t>
      </w:r>
      <w:r w:rsidR="00F94C35">
        <w:rPr>
          <w:i/>
        </w:rPr>
        <w:t xml:space="preserve">als </w:t>
      </w:r>
      <w:r w:rsidR="00F94C35">
        <w:t xml:space="preserve">is present </w:t>
      </w:r>
      <w:r w:rsidR="00F94C35">
        <w:lastRenderedPageBreak/>
        <w:t>but the word order is Verb-final, typical of a subordinate clause, as the difference between (1</w:t>
      </w:r>
      <w:r w:rsidR="00F90211">
        <w:t>04</w:t>
      </w:r>
      <w:r w:rsidR="00F94C35">
        <w:t>a) and (1</w:t>
      </w:r>
      <w:r w:rsidR="00F90211">
        <w:t>04</w:t>
      </w:r>
      <w:r w:rsidR="00F94C35">
        <w:t xml:space="preserve">b) shows, with V2 word order in the latter. </w:t>
      </w:r>
    </w:p>
    <w:p w:rsidR="00F94C35" w:rsidRDefault="00F94C35" w:rsidP="00194193">
      <w:pPr>
        <w:spacing w:line="360" w:lineRule="auto"/>
        <w:contextualSpacing/>
      </w:pPr>
    </w:p>
    <w:p w:rsidR="00F94C35" w:rsidRDefault="00F94C35" w:rsidP="00F94C35">
      <w:pPr>
        <w:spacing w:line="360" w:lineRule="auto"/>
        <w:contextualSpacing/>
      </w:pPr>
      <w:r>
        <w:t>(1</w:t>
      </w:r>
      <w:r w:rsidR="00F90211">
        <w:t>04</w:t>
      </w:r>
      <w:r>
        <w:t>)</w:t>
      </w:r>
      <w:r>
        <w:tab/>
        <w:t>a.</w:t>
      </w:r>
      <w:r>
        <w:tab/>
      </w:r>
      <w:r w:rsidRPr="00E926E9">
        <w:rPr>
          <w:i/>
        </w:rPr>
        <w:t xml:space="preserve">Als </w:t>
      </w:r>
      <w:r w:rsidRPr="00E926E9">
        <w:rPr>
          <w:i/>
        </w:rPr>
        <w:tab/>
        <w:t xml:space="preserve">ik </w:t>
      </w:r>
      <w:r w:rsidRPr="00E926E9">
        <w:rPr>
          <w:i/>
        </w:rPr>
        <w:tab/>
        <w:t xml:space="preserve">dat </w:t>
      </w:r>
      <w:r w:rsidRPr="00E926E9">
        <w:rPr>
          <w:i/>
        </w:rPr>
        <w:tab/>
        <w:t xml:space="preserve">doen </w:t>
      </w:r>
      <w:r w:rsidRPr="00E926E9">
        <w:rPr>
          <w:i/>
        </w:rPr>
        <w:tab/>
      </w:r>
      <w:r>
        <w:rPr>
          <w:i/>
        </w:rPr>
        <w:t>kon!</w:t>
      </w:r>
      <w:r>
        <w:tab/>
      </w:r>
      <w:r>
        <w:tab/>
        <w:t>Dutch, subordinate word order</w:t>
      </w:r>
    </w:p>
    <w:p w:rsidR="00F94C35" w:rsidRDefault="00F94C35" w:rsidP="00F94C35">
      <w:pPr>
        <w:spacing w:line="360" w:lineRule="auto"/>
        <w:contextualSpacing/>
      </w:pPr>
      <w:r>
        <w:tab/>
      </w:r>
      <w:r>
        <w:tab/>
        <w:t>If</w:t>
      </w:r>
      <w:r>
        <w:tab/>
        <w:t>I</w:t>
      </w:r>
      <w:r>
        <w:tab/>
        <w:t>that</w:t>
      </w:r>
      <w:r>
        <w:tab/>
        <w:t>do</w:t>
      </w:r>
      <w:r>
        <w:tab/>
        <w:t>could</w:t>
      </w:r>
      <w:r>
        <w:rPr>
          <w:rStyle w:val="FootnoteReference"/>
        </w:rPr>
        <w:footnoteReference w:id="6"/>
      </w:r>
    </w:p>
    <w:p w:rsidR="00F94C35" w:rsidRPr="003D596F" w:rsidRDefault="00F94C35" w:rsidP="00F94C35">
      <w:pPr>
        <w:spacing w:line="360" w:lineRule="auto"/>
        <w:contextualSpacing/>
      </w:pPr>
      <w:r>
        <w:tab/>
        <w:t>b.</w:t>
      </w:r>
      <w:r>
        <w:tab/>
      </w:r>
      <w:r w:rsidRPr="00F94C35">
        <w:t xml:space="preserve">*Als </w:t>
      </w:r>
      <w:r w:rsidRPr="00F94C35">
        <w:tab/>
        <w:t xml:space="preserve">ik </w:t>
      </w:r>
      <w:r w:rsidRPr="00F94C35">
        <w:tab/>
        <w:t>kon</w:t>
      </w:r>
      <w:r w:rsidRPr="00F94C35">
        <w:tab/>
        <w:t xml:space="preserve">dat </w:t>
      </w:r>
      <w:r w:rsidRPr="00F94C35">
        <w:tab/>
        <w:t>doen!</w:t>
      </w:r>
      <w:r>
        <w:rPr>
          <w:i/>
        </w:rPr>
        <w:tab/>
      </w:r>
      <w:r>
        <w:rPr>
          <w:i/>
        </w:rPr>
        <w:tab/>
      </w:r>
      <w:r>
        <w:t>Dutch, main clause word order</w:t>
      </w:r>
    </w:p>
    <w:p w:rsidR="00F94C35" w:rsidRDefault="00F94C35" w:rsidP="00F94C35">
      <w:pPr>
        <w:spacing w:line="360" w:lineRule="auto"/>
        <w:contextualSpacing/>
      </w:pPr>
      <w:r>
        <w:tab/>
      </w:r>
      <w:r>
        <w:tab/>
        <w:t>If</w:t>
      </w:r>
      <w:r>
        <w:tab/>
        <w:t>I</w:t>
      </w:r>
      <w:r>
        <w:tab/>
        <w:t xml:space="preserve">could </w:t>
      </w:r>
      <w:r>
        <w:tab/>
        <w:t>that</w:t>
      </w:r>
      <w:r>
        <w:tab/>
        <w:t>do</w:t>
      </w:r>
      <w:r w:rsidRPr="00977AA7">
        <w:t xml:space="preserve"> </w:t>
      </w:r>
    </w:p>
    <w:p w:rsidR="00F90211" w:rsidRDefault="00F90211" w:rsidP="00F90211">
      <w:pPr>
        <w:spacing w:line="360" w:lineRule="auto"/>
        <w:contextualSpacing/>
      </w:pPr>
      <w:r>
        <w:tab/>
      </w:r>
      <w:r>
        <w:tab/>
        <w:t>`If only I could do that.’</w:t>
      </w:r>
    </w:p>
    <w:p w:rsidR="00F94C35" w:rsidRDefault="00F94C35" w:rsidP="002C1338">
      <w:pPr>
        <w:spacing w:line="360" w:lineRule="auto"/>
        <w:contextualSpacing/>
      </w:pPr>
    </w:p>
    <w:p w:rsidR="00F76E03" w:rsidRDefault="00F76E03" w:rsidP="00F76E03">
      <w:pPr>
        <w:spacing w:line="360" w:lineRule="auto"/>
        <w:contextualSpacing/>
      </w:pPr>
      <w:r>
        <w:t>Insubordinates come in many kinds, and some can be argu</w:t>
      </w:r>
      <w:r w:rsidR="00F90211">
        <w:t>ed to arise from ellipsis, as (105</w:t>
      </w:r>
      <w:r>
        <w:t>) shows for (1</w:t>
      </w:r>
      <w:r w:rsidR="00F90211">
        <w:t>04</w:t>
      </w:r>
      <w:r>
        <w:t>a), where the main clause is assumed to be elided.</w:t>
      </w:r>
    </w:p>
    <w:p w:rsidR="00F76E03" w:rsidRDefault="00F76E03" w:rsidP="00F76E03">
      <w:pPr>
        <w:spacing w:line="360" w:lineRule="auto"/>
        <w:contextualSpacing/>
      </w:pPr>
    </w:p>
    <w:p w:rsidR="00F76E03" w:rsidRPr="00452682" w:rsidRDefault="00F76E03" w:rsidP="00F76E03">
      <w:pPr>
        <w:spacing w:line="360" w:lineRule="auto"/>
        <w:contextualSpacing/>
      </w:pPr>
      <w:r>
        <w:t>(</w:t>
      </w:r>
      <w:r w:rsidR="00F90211">
        <w:t>105</w:t>
      </w:r>
      <w:r>
        <w:t>)</w:t>
      </w:r>
      <w:r>
        <w:tab/>
        <w:t>[</w:t>
      </w:r>
      <w:r w:rsidRPr="00452682">
        <w:rPr>
          <w:i/>
        </w:rPr>
        <w:t>Ik</w:t>
      </w:r>
      <w:r w:rsidRPr="00452682">
        <w:rPr>
          <w:i/>
        </w:rPr>
        <w:tab/>
        <w:t>zou</w:t>
      </w:r>
      <w:r w:rsidRPr="00452682">
        <w:rPr>
          <w:i/>
        </w:rPr>
        <w:tab/>
        <w:t>zo</w:t>
      </w:r>
      <w:r w:rsidRPr="00452682">
        <w:rPr>
          <w:i/>
        </w:rPr>
        <w:tab/>
        <w:t>blij</w:t>
      </w:r>
      <w:r w:rsidRPr="00452682">
        <w:rPr>
          <w:i/>
        </w:rPr>
        <w:tab/>
        <w:t>zijn</w:t>
      </w:r>
      <w:r>
        <w:rPr>
          <w:i/>
        </w:rPr>
        <w:t>]</w:t>
      </w:r>
      <w:r w:rsidRPr="00452682">
        <w:rPr>
          <w:i/>
        </w:rPr>
        <w:tab/>
        <w:t>als</w:t>
      </w:r>
      <w:r w:rsidRPr="00452682">
        <w:rPr>
          <w:i/>
        </w:rPr>
        <w:tab/>
        <w:t>ik</w:t>
      </w:r>
      <w:r w:rsidRPr="00452682">
        <w:rPr>
          <w:i/>
        </w:rPr>
        <w:tab/>
        <w:t>dat</w:t>
      </w:r>
      <w:r w:rsidRPr="00452682">
        <w:rPr>
          <w:i/>
        </w:rPr>
        <w:tab/>
        <w:t>doen</w:t>
      </w:r>
      <w:r w:rsidRPr="00452682">
        <w:rPr>
          <w:i/>
        </w:rPr>
        <w:tab/>
        <w:t>kon!</w:t>
      </w:r>
      <w:r>
        <w:tab/>
        <w:t>Dutch</w:t>
      </w:r>
    </w:p>
    <w:p w:rsidR="00F76E03" w:rsidRDefault="00F76E03" w:rsidP="00F76E03">
      <w:pPr>
        <w:spacing w:line="360" w:lineRule="auto"/>
        <w:contextualSpacing/>
      </w:pPr>
      <w:r>
        <w:tab/>
        <w:t>I</w:t>
      </w:r>
      <w:r>
        <w:tab/>
        <w:t>would</w:t>
      </w:r>
      <w:r>
        <w:tab/>
        <w:t>so</w:t>
      </w:r>
      <w:r>
        <w:tab/>
        <w:t>glad</w:t>
      </w:r>
      <w:r>
        <w:tab/>
        <w:t>be</w:t>
      </w:r>
      <w:r>
        <w:tab/>
        <w:t>if</w:t>
      </w:r>
      <w:r>
        <w:tab/>
        <w:t>I</w:t>
      </w:r>
      <w:r>
        <w:tab/>
        <w:t>that</w:t>
      </w:r>
      <w:r>
        <w:tab/>
        <w:t>do</w:t>
      </w:r>
      <w:r>
        <w:tab/>
        <w:t>could</w:t>
      </w:r>
    </w:p>
    <w:p w:rsidR="00F76E03" w:rsidRDefault="00F76E03" w:rsidP="00F76E03">
      <w:pPr>
        <w:spacing w:line="360" w:lineRule="auto"/>
        <w:contextualSpacing/>
      </w:pPr>
      <w:r>
        <w:tab/>
        <w:t>`I’d be very happy if I could do that.’</w:t>
      </w:r>
    </w:p>
    <w:p w:rsidR="00F76E03" w:rsidRDefault="00F76E03" w:rsidP="00F76E03">
      <w:pPr>
        <w:spacing w:line="360" w:lineRule="auto"/>
        <w:contextualSpacing/>
      </w:pPr>
    </w:p>
    <w:p w:rsidR="00F76E03" w:rsidRDefault="00F76E03" w:rsidP="00F76E03">
      <w:pPr>
        <w:spacing w:line="360" w:lineRule="auto"/>
        <w:contextualSpacing/>
      </w:pPr>
      <w:r>
        <w:t xml:space="preserve">If they arise from ellipsis, leaving out the main clause counts would be pragmatically significant and </w:t>
      </w:r>
      <w:r w:rsidR="00C25DB9">
        <w:t xml:space="preserve">the appearance of insubordinates would </w:t>
      </w:r>
      <w:r>
        <w:t xml:space="preserve">probably not </w:t>
      </w:r>
      <w:r w:rsidR="00C25DB9">
        <w:t xml:space="preserve">be </w:t>
      </w:r>
      <w:r>
        <w:t xml:space="preserve">due to economy effects. Evans (2007: 387-422) provides a typologically-rich list of the functions that the insubordinate has. Indirection, control, polite requests, warnings, and admonitions are among the typical uses of insubordinates. So, in order to warn someone, </w:t>
      </w:r>
      <w:r w:rsidR="00F90211">
        <w:t>it is more effective to utter (106</w:t>
      </w:r>
      <w:r>
        <w:t xml:space="preserve">) than </w:t>
      </w:r>
      <w:r w:rsidR="00F90211">
        <w:t>its non-elided counterpart in (107</w:t>
      </w:r>
      <w:r>
        <w:t>) where the meaning is the same.</w:t>
      </w:r>
    </w:p>
    <w:p w:rsidR="00F76E03" w:rsidRDefault="00F76E03" w:rsidP="00F76E03">
      <w:pPr>
        <w:spacing w:line="360" w:lineRule="auto"/>
        <w:contextualSpacing/>
      </w:pPr>
    </w:p>
    <w:p w:rsidR="00F76E03" w:rsidRPr="00F94C35" w:rsidRDefault="00F90211" w:rsidP="00F76E03">
      <w:pPr>
        <w:spacing w:line="360" w:lineRule="auto"/>
        <w:contextualSpacing/>
      </w:pPr>
      <w:r>
        <w:t>(106</w:t>
      </w:r>
      <w:r w:rsidR="00F76E03">
        <w:t>)</w:t>
      </w:r>
      <w:r w:rsidR="00F76E03">
        <w:tab/>
      </w:r>
      <w:r w:rsidR="00F76E03" w:rsidRPr="003E5FA2">
        <w:rPr>
          <w:i/>
        </w:rPr>
        <w:t xml:space="preserve">Als </w:t>
      </w:r>
      <w:r w:rsidR="00F76E03" w:rsidRPr="003E5FA2">
        <w:rPr>
          <w:i/>
        </w:rPr>
        <w:tab/>
        <w:t xml:space="preserve">je </w:t>
      </w:r>
      <w:r w:rsidR="00F76E03" w:rsidRPr="003E5FA2">
        <w:rPr>
          <w:i/>
        </w:rPr>
        <w:tab/>
        <w:t xml:space="preserve">dat </w:t>
      </w:r>
      <w:r w:rsidR="00F76E03" w:rsidRPr="003E5FA2">
        <w:rPr>
          <w:i/>
        </w:rPr>
        <w:tab/>
        <w:t>doet!</w:t>
      </w:r>
      <w:r w:rsidR="00F76E03">
        <w:rPr>
          <w:i/>
        </w:rPr>
        <w:tab/>
      </w:r>
      <w:r w:rsidR="00F76E03">
        <w:rPr>
          <w:i/>
        </w:rPr>
        <w:tab/>
      </w:r>
      <w:r w:rsidR="00F76E03">
        <w:rPr>
          <w:i/>
        </w:rPr>
        <w:tab/>
      </w:r>
      <w:r w:rsidR="00F76E03">
        <w:t>Dutch</w:t>
      </w:r>
    </w:p>
    <w:p w:rsidR="00F76E03" w:rsidRDefault="00F76E03" w:rsidP="00F76E03">
      <w:pPr>
        <w:spacing w:line="360" w:lineRule="auto"/>
        <w:contextualSpacing/>
      </w:pPr>
      <w:r>
        <w:tab/>
        <w:t>if</w:t>
      </w:r>
      <w:r>
        <w:tab/>
        <w:t>you</w:t>
      </w:r>
      <w:r>
        <w:tab/>
        <w:t>that</w:t>
      </w:r>
      <w:r>
        <w:tab/>
        <w:t>do</w:t>
      </w:r>
    </w:p>
    <w:p w:rsidR="00F76E03" w:rsidRDefault="00F90211" w:rsidP="00F76E03">
      <w:pPr>
        <w:spacing w:line="360" w:lineRule="auto"/>
        <w:contextualSpacing/>
      </w:pPr>
      <w:r>
        <w:t>(107</w:t>
      </w:r>
      <w:r w:rsidR="00F76E03">
        <w:t>)</w:t>
      </w:r>
      <w:r w:rsidR="00F76E03">
        <w:tab/>
      </w:r>
      <w:r w:rsidR="00F76E03" w:rsidRPr="003E5FA2">
        <w:rPr>
          <w:i/>
        </w:rPr>
        <w:t>Hij</w:t>
      </w:r>
      <w:r w:rsidR="00F76E03" w:rsidRPr="003E5FA2">
        <w:rPr>
          <w:i/>
        </w:rPr>
        <w:tab/>
        <w:t>vermoordt</w:t>
      </w:r>
      <w:r w:rsidR="00F76E03" w:rsidRPr="003E5FA2">
        <w:rPr>
          <w:i/>
        </w:rPr>
        <w:tab/>
        <w:t>je</w:t>
      </w:r>
      <w:r w:rsidR="00F76E03" w:rsidRPr="003E5FA2">
        <w:rPr>
          <w:i/>
        </w:rPr>
        <w:tab/>
        <w:t>als</w:t>
      </w:r>
      <w:r w:rsidR="00F76E03" w:rsidRPr="003E5FA2">
        <w:rPr>
          <w:i/>
        </w:rPr>
        <w:tab/>
        <w:t xml:space="preserve">je </w:t>
      </w:r>
      <w:r w:rsidR="00F76E03" w:rsidRPr="003E5FA2">
        <w:rPr>
          <w:i/>
        </w:rPr>
        <w:tab/>
        <w:t>dat</w:t>
      </w:r>
      <w:r w:rsidR="00F76E03" w:rsidRPr="003E5FA2">
        <w:rPr>
          <w:i/>
        </w:rPr>
        <w:tab/>
        <w:t>doet!</w:t>
      </w:r>
    </w:p>
    <w:p w:rsidR="00F76E03" w:rsidRDefault="00F76E03" w:rsidP="00F76E03">
      <w:pPr>
        <w:spacing w:line="360" w:lineRule="auto"/>
        <w:contextualSpacing/>
      </w:pPr>
      <w:r>
        <w:tab/>
        <w:t>He</w:t>
      </w:r>
      <w:r>
        <w:tab/>
        <w:t>kills</w:t>
      </w:r>
      <w:r>
        <w:tab/>
      </w:r>
      <w:r>
        <w:tab/>
        <w:t>you</w:t>
      </w:r>
      <w:r>
        <w:tab/>
        <w:t>if</w:t>
      </w:r>
      <w:r>
        <w:tab/>
        <w:t>you</w:t>
      </w:r>
      <w:r>
        <w:tab/>
        <w:t>that</w:t>
      </w:r>
      <w:r>
        <w:tab/>
        <w:t>do</w:t>
      </w:r>
    </w:p>
    <w:p w:rsidR="00F76E03" w:rsidRDefault="00F76E03" w:rsidP="00F76E03">
      <w:pPr>
        <w:spacing w:line="360" w:lineRule="auto"/>
        <w:contextualSpacing/>
      </w:pPr>
      <w:r>
        <w:tab/>
        <w:t>`He’ll kill you if you do that.’</w:t>
      </w:r>
    </w:p>
    <w:p w:rsidR="00F76E03" w:rsidRDefault="00F76E03" w:rsidP="00F76E03">
      <w:pPr>
        <w:spacing w:line="360" w:lineRule="auto"/>
        <w:contextualSpacing/>
      </w:pPr>
    </w:p>
    <w:p w:rsidR="002C1338" w:rsidRDefault="00F94C35" w:rsidP="00F76E03">
      <w:pPr>
        <w:spacing w:line="360" w:lineRule="auto"/>
        <w:contextualSpacing/>
      </w:pPr>
      <w:r>
        <w:lastRenderedPageBreak/>
        <w:t>Traugott</w:t>
      </w:r>
      <w:r w:rsidR="002C1338">
        <w:t xml:space="preserve"> distinguishes </w:t>
      </w:r>
      <w:r w:rsidR="0087395E">
        <w:t>answers to earlier questions, as in (</w:t>
      </w:r>
      <w:r w:rsidR="00F90211">
        <w:t>108</w:t>
      </w:r>
      <w:r w:rsidR="0087395E">
        <w:t>),</w:t>
      </w:r>
      <w:r w:rsidR="002C1338">
        <w:t xml:space="preserve"> where ellipsis is obvious from those where the main clause is not recoverable, as in </w:t>
      </w:r>
      <w:r w:rsidR="00AF024E">
        <w:t>the exclamative</w:t>
      </w:r>
      <w:r w:rsidR="002C1338">
        <w:t xml:space="preserve"> </w:t>
      </w:r>
      <w:r w:rsidR="00BE3377">
        <w:t>in (</w:t>
      </w:r>
      <w:r w:rsidR="00F90211">
        <w:t>109</w:t>
      </w:r>
      <w:r w:rsidR="00BE3377">
        <w:t>)</w:t>
      </w:r>
      <w:r w:rsidR="002C1338">
        <w:t xml:space="preserve">. </w:t>
      </w:r>
    </w:p>
    <w:p w:rsidR="0087395E" w:rsidRDefault="0087395E" w:rsidP="002C1338">
      <w:pPr>
        <w:spacing w:line="360" w:lineRule="auto"/>
        <w:contextualSpacing/>
      </w:pPr>
    </w:p>
    <w:p w:rsidR="0087395E" w:rsidRPr="00BE3377" w:rsidRDefault="0087395E" w:rsidP="0087395E">
      <w:pPr>
        <w:spacing w:line="360" w:lineRule="auto"/>
        <w:contextualSpacing/>
        <w:rPr>
          <w:i/>
        </w:rPr>
      </w:pPr>
      <w:r>
        <w:t>(</w:t>
      </w:r>
      <w:r w:rsidR="00F90211">
        <w:t>108</w:t>
      </w:r>
      <w:r>
        <w:t>)</w:t>
      </w:r>
      <w:r>
        <w:tab/>
      </w:r>
      <w:r w:rsidRPr="00BE3377">
        <w:rPr>
          <w:i/>
        </w:rPr>
        <w:t>Satanas: And why þat tree, þat wold I witte, Any more þan all other by?</w:t>
      </w:r>
    </w:p>
    <w:p w:rsidR="0087395E" w:rsidRDefault="0087395E" w:rsidP="0087395E">
      <w:pPr>
        <w:spacing w:line="360" w:lineRule="auto"/>
        <w:ind w:firstLine="720"/>
        <w:contextualSpacing/>
      </w:pPr>
      <w:r>
        <w:t>And why that tree, that would I know Any more than all others near?</w:t>
      </w:r>
    </w:p>
    <w:p w:rsidR="00BE3377" w:rsidRPr="00BE3377" w:rsidRDefault="0087395E" w:rsidP="00BE3377">
      <w:pPr>
        <w:spacing w:line="360" w:lineRule="auto"/>
        <w:ind w:firstLine="720"/>
        <w:contextualSpacing/>
        <w:rPr>
          <w:i/>
        </w:rPr>
      </w:pPr>
      <w:r w:rsidRPr="00BE3377">
        <w:rPr>
          <w:i/>
        </w:rPr>
        <w:t xml:space="preserve">Eua: </w:t>
      </w:r>
      <w:r w:rsidRPr="00BE3377">
        <w:rPr>
          <w:b/>
          <w:i/>
        </w:rPr>
        <w:t>For</w:t>
      </w:r>
      <w:r w:rsidRPr="00BE3377">
        <w:rPr>
          <w:i/>
        </w:rPr>
        <w:t xml:space="preserve"> oure lord God forbeedis vs itt, The fruit þerof, Adam or I</w:t>
      </w:r>
      <w:r w:rsidR="00BE3377" w:rsidRPr="00BE3377">
        <w:rPr>
          <w:i/>
        </w:rPr>
        <w:t xml:space="preserve"> To neghe it nere</w:t>
      </w:r>
      <w:r w:rsidR="00BE3377">
        <w:rPr>
          <w:i/>
        </w:rPr>
        <w:t>.</w:t>
      </w:r>
    </w:p>
    <w:p w:rsidR="0087395E" w:rsidRDefault="0087395E" w:rsidP="00BE3377">
      <w:pPr>
        <w:spacing w:line="360" w:lineRule="auto"/>
        <w:ind w:firstLine="720"/>
        <w:contextualSpacing/>
      </w:pPr>
      <w:r>
        <w:t>For our lord God forbids us it The fruit thereof, Adam or I</w:t>
      </w:r>
      <w:r w:rsidR="00BE3377">
        <w:t xml:space="preserve"> </w:t>
      </w:r>
      <w:r>
        <w:t>To approach it near</w:t>
      </w:r>
    </w:p>
    <w:p w:rsidR="0087395E" w:rsidRDefault="0087395E" w:rsidP="00BE3377">
      <w:pPr>
        <w:spacing w:line="360" w:lineRule="auto"/>
        <w:ind w:left="720"/>
        <w:contextualSpacing/>
      </w:pPr>
      <w:r>
        <w:t>‘S: Why that tree, I want to know, any more than other trees nearby?</w:t>
      </w:r>
      <w:r w:rsidR="00BE3377">
        <w:t xml:space="preserve"> </w:t>
      </w:r>
      <w:r>
        <w:t>E: Because our lord forbids Adam or me its fruit or to approach it.’</w:t>
      </w:r>
      <w:r w:rsidR="00BE3377">
        <w:t xml:space="preserve"> (c.1470 Fall of Man, York Plays 5: 34, from Taugott 2017: 297</w:t>
      </w:r>
      <w:r>
        <w:t>)</w:t>
      </w:r>
    </w:p>
    <w:p w:rsidR="00BE3377" w:rsidRDefault="00F90211" w:rsidP="00BE3377">
      <w:pPr>
        <w:spacing w:line="360" w:lineRule="auto"/>
        <w:contextualSpacing/>
      </w:pPr>
      <w:r>
        <w:t>(109</w:t>
      </w:r>
      <w:r w:rsidR="00BE3377">
        <w:t xml:space="preserve">) </w:t>
      </w:r>
      <w:r w:rsidR="00BE3377">
        <w:tab/>
      </w:r>
      <w:r w:rsidR="00BE3377" w:rsidRPr="00BE3377">
        <w:rPr>
          <w:i/>
        </w:rPr>
        <w:t xml:space="preserve">Angelus Deficiens: O, </w:t>
      </w:r>
      <w:r w:rsidR="00BE3377" w:rsidRPr="00BE3377">
        <w:rPr>
          <w:b/>
          <w:i/>
        </w:rPr>
        <w:t>what</w:t>
      </w:r>
      <w:r w:rsidR="00BE3377" w:rsidRPr="00BE3377">
        <w:rPr>
          <w:i/>
        </w:rPr>
        <w:t xml:space="preserve"> I am fetys and fayre and figured full fit</w:t>
      </w:r>
    </w:p>
    <w:p w:rsidR="00BE3377" w:rsidRDefault="00BE3377" w:rsidP="00BE3377">
      <w:pPr>
        <w:spacing w:line="360" w:lineRule="auto"/>
        <w:ind w:firstLine="720"/>
        <w:contextualSpacing/>
      </w:pPr>
      <w:r>
        <w:t>Oh, wh. I am handsome and fair and shaped fully fit</w:t>
      </w:r>
    </w:p>
    <w:p w:rsidR="00BE3377" w:rsidRDefault="00BE3377" w:rsidP="00BE3377">
      <w:pPr>
        <w:spacing w:line="360" w:lineRule="auto"/>
        <w:ind w:left="720"/>
        <w:contextualSpacing/>
      </w:pPr>
      <w:r>
        <w:t>‘Oh, how handsome and fair and truly becomingly I am shaped!’ (c. 1470 Fall of the Angels York Plays I: 63, from Taugott 2017: 297)</w:t>
      </w:r>
    </w:p>
    <w:p w:rsidR="00977AA7" w:rsidRDefault="00977AA7" w:rsidP="00977AA7">
      <w:pPr>
        <w:spacing w:line="360" w:lineRule="auto"/>
        <w:contextualSpacing/>
      </w:pPr>
    </w:p>
    <w:p w:rsidR="00EC021C" w:rsidRDefault="00EC021C" w:rsidP="00EC021C">
      <w:pPr>
        <w:spacing w:line="360" w:lineRule="auto"/>
        <w:contextualSpacing/>
      </w:pPr>
      <w:r>
        <w:t>Insubordination emphasizes degree, which is often expressed in the highest level of the clause, the CP.</w:t>
      </w:r>
      <w:r w:rsidR="00F90211">
        <w:t xml:space="preserve"> For instance, in Old English (110</w:t>
      </w:r>
      <w:r>
        <w:t>), the adverb adds degree modification to the modal.</w:t>
      </w:r>
    </w:p>
    <w:p w:rsidR="00EC021C" w:rsidRDefault="00EC021C" w:rsidP="00EC021C">
      <w:pPr>
        <w:spacing w:line="360" w:lineRule="auto"/>
        <w:contextualSpacing/>
      </w:pPr>
    </w:p>
    <w:p w:rsidR="00EC021C" w:rsidRDefault="00EC021C" w:rsidP="00EC021C">
      <w:pPr>
        <w:spacing w:line="360" w:lineRule="auto"/>
        <w:contextualSpacing/>
      </w:pPr>
      <w:r>
        <w:t>(</w:t>
      </w:r>
      <w:r w:rsidR="00F90211">
        <w:t>110</w:t>
      </w:r>
      <w:r>
        <w:t>)</w:t>
      </w:r>
      <w:r>
        <w:tab/>
      </w:r>
      <w:r w:rsidRPr="00285925">
        <w:rPr>
          <w:b/>
          <w:bCs/>
          <w:i/>
        </w:rPr>
        <w:t xml:space="preserve">Hu </w:t>
      </w:r>
      <w:r w:rsidRPr="00285925">
        <w:rPr>
          <w:bCs/>
          <w:i/>
        </w:rPr>
        <w:t>ne meaht</w:t>
      </w:r>
      <w:r w:rsidRPr="00285925">
        <w:rPr>
          <w:i/>
        </w:rPr>
        <w:t> þu gesion þæt ælc wyrt &amp; ælc wudu wile weaxan on þæm lande ...</w:t>
      </w:r>
    </w:p>
    <w:p w:rsidR="00EC021C" w:rsidRDefault="00EC021C" w:rsidP="00EC021C">
      <w:pPr>
        <w:spacing w:line="360" w:lineRule="auto"/>
        <w:contextualSpacing/>
      </w:pPr>
      <w:r>
        <w:tab/>
        <w:t xml:space="preserve">How not might thou see that every herb and every tree will grow on that land ... </w:t>
      </w:r>
    </w:p>
    <w:p w:rsidR="00EC021C" w:rsidRDefault="00EC021C" w:rsidP="00EC021C">
      <w:pPr>
        <w:spacing w:line="360" w:lineRule="auto"/>
        <w:contextualSpacing/>
      </w:pPr>
      <w:r>
        <w:tab/>
        <w:t>`How can’t you see that every herb and tree will grow (best) in that land ...</w:t>
      </w:r>
    </w:p>
    <w:p w:rsidR="00EC021C" w:rsidRDefault="00EC021C" w:rsidP="00EC021C">
      <w:pPr>
        <w:spacing w:line="360" w:lineRule="auto"/>
        <w:contextualSpacing/>
      </w:pPr>
      <w:r>
        <w:tab/>
        <w:t>(DOE, Boethius, 91.13)</w:t>
      </w:r>
    </w:p>
    <w:p w:rsidR="00EC021C" w:rsidRDefault="00EC021C" w:rsidP="00EC021C">
      <w:pPr>
        <w:spacing w:line="360" w:lineRule="auto"/>
        <w:contextualSpacing/>
      </w:pPr>
    </w:p>
    <w:p w:rsidR="00EC021C" w:rsidRDefault="00F90211" w:rsidP="00EC021C">
      <w:pPr>
        <w:spacing w:line="360" w:lineRule="auto"/>
        <w:contextualSpacing/>
      </w:pPr>
      <w:r>
        <w:t>The difference between (106) and (110</w:t>
      </w:r>
      <w:r w:rsidR="00EC021C">
        <w:t xml:space="preserve">) is that the latter has main clause word order and therefore is clearly independent, although both are emphatic in function. </w:t>
      </w:r>
      <w:r w:rsidR="00D30CA2">
        <w:t xml:space="preserve">Thinking about this in terms of cyclical change, the use of an emphatic is a conscious choice by the language user to renew the language and not a change towards a more economical structure. </w:t>
      </w:r>
    </w:p>
    <w:p w:rsidR="002C1338" w:rsidRPr="00186C71" w:rsidRDefault="00574FCF" w:rsidP="002C1338">
      <w:pPr>
        <w:spacing w:line="360" w:lineRule="auto"/>
        <w:contextualSpacing/>
      </w:pPr>
      <w:r>
        <w:tab/>
      </w:r>
      <w:r w:rsidR="00F76E03">
        <w:t xml:space="preserve">If insubordinates are underlyingly subordinate, their appearance doesn’t tell us very much about the direction of the change from dependent to more independent. </w:t>
      </w:r>
      <w:r w:rsidR="002C1338">
        <w:t xml:space="preserve">Abraham (2016) notes that modal particles are useful in distinguishing illocutionary independent clauses from dependent ones. That shows that, even though the word order is Verb-last, the C must have illocutionary force for an utterance like </w:t>
      </w:r>
      <w:r w:rsidR="002C1338">
        <w:lastRenderedPageBreak/>
        <w:t>(1</w:t>
      </w:r>
      <w:r w:rsidR="00F90211">
        <w:t>04a) but not in (105). This is shown in (111</w:t>
      </w:r>
      <w:r w:rsidR="002C1338">
        <w:t xml:space="preserve">), where </w:t>
      </w:r>
      <w:r w:rsidR="002C1338">
        <w:rPr>
          <w:i/>
        </w:rPr>
        <w:t xml:space="preserve">soms </w:t>
      </w:r>
      <w:r w:rsidR="002C1338">
        <w:t xml:space="preserve">and </w:t>
      </w:r>
      <w:r w:rsidR="002C1338">
        <w:rPr>
          <w:i/>
        </w:rPr>
        <w:t xml:space="preserve">nog </w:t>
      </w:r>
      <w:r w:rsidR="002C1338">
        <w:t xml:space="preserve">express mood in </w:t>
      </w:r>
      <w:r w:rsidR="001F2B8A">
        <w:t xml:space="preserve">the insubordinate clause in </w:t>
      </w:r>
      <w:r w:rsidR="00F90211">
        <w:t>(111</w:t>
      </w:r>
      <w:r w:rsidR="002C1338">
        <w:t xml:space="preserve">a) but are temporal/aspectual adverbs in </w:t>
      </w:r>
      <w:r w:rsidR="001F2B8A">
        <w:t xml:space="preserve">the subordinate one in </w:t>
      </w:r>
      <w:r w:rsidR="00F90211">
        <w:t>(111</w:t>
      </w:r>
      <w:r w:rsidR="002C1338">
        <w:t>b).</w:t>
      </w:r>
    </w:p>
    <w:p w:rsidR="002C1338" w:rsidRDefault="002C1338" w:rsidP="002C1338">
      <w:pPr>
        <w:spacing w:line="360" w:lineRule="auto"/>
        <w:contextualSpacing/>
      </w:pPr>
    </w:p>
    <w:p w:rsidR="002C1338" w:rsidRDefault="002C1338" w:rsidP="002C1338">
      <w:pPr>
        <w:spacing w:line="360" w:lineRule="auto"/>
        <w:contextualSpacing/>
      </w:pPr>
      <w:r>
        <w:t>(</w:t>
      </w:r>
      <w:r w:rsidR="00F90211">
        <w:t>111</w:t>
      </w:r>
      <w:r>
        <w:t>)</w:t>
      </w:r>
      <w:r>
        <w:tab/>
        <w:t>a.</w:t>
      </w:r>
      <w:r>
        <w:tab/>
      </w:r>
      <w:r w:rsidRPr="003D596F">
        <w:rPr>
          <w:i/>
        </w:rPr>
        <w:t xml:space="preserve">Als Je Dat </w:t>
      </w:r>
      <w:r w:rsidRPr="001F2B8A">
        <w:rPr>
          <w:b/>
          <w:i/>
        </w:rPr>
        <w:t>Soms Nog</w:t>
      </w:r>
      <w:r w:rsidRPr="003D596F">
        <w:rPr>
          <w:i/>
        </w:rPr>
        <w:t xml:space="preserve"> Niet Dacht</w:t>
      </w:r>
      <w:r>
        <w:t xml:space="preserve"> (song title)</w:t>
      </w:r>
    </w:p>
    <w:p w:rsidR="002C1338" w:rsidRDefault="002C1338" w:rsidP="002C1338">
      <w:pPr>
        <w:spacing w:line="360" w:lineRule="auto"/>
        <w:contextualSpacing/>
      </w:pPr>
      <w:r>
        <w:tab/>
      </w:r>
      <w:r>
        <w:tab/>
        <w:t>If you that PRT PRT not thought</w:t>
      </w:r>
    </w:p>
    <w:p w:rsidR="002C1338" w:rsidRDefault="002C1338" w:rsidP="002C1338">
      <w:pPr>
        <w:spacing w:line="360" w:lineRule="auto"/>
        <w:contextualSpacing/>
      </w:pPr>
      <w:r>
        <w:tab/>
      </w:r>
      <w:r>
        <w:tab/>
        <w:t>`If you hadn’t thought of that.’</w:t>
      </w:r>
    </w:p>
    <w:p w:rsidR="002C1338" w:rsidRPr="00452682" w:rsidRDefault="002C1338" w:rsidP="002C1338">
      <w:pPr>
        <w:spacing w:line="360" w:lineRule="auto"/>
        <w:contextualSpacing/>
      </w:pPr>
      <w:r>
        <w:tab/>
        <w:t>b.</w:t>
      </w:r>
      <w:r>
        <w:tab/>
      </w:r>
      <w:r w:rsidRPr="00452682">
        <w:rPr>
          <w:i/>
        </w:rPr>
        <w:t>Ik</w:t>
      </w:r>
      <w:r w:rsidRPr="00452682">
        <w:rPr>
          <w:i/>
        </w:rPr>
        <w:tab/>
        <w:t>zou</w:t>
      </w:r>
      <w:r w:rsidRPr="00452682">
        <w:rPr>
          <w:i/>
        </w:rPr>
        <w:tab/>
        <w:t>zo</w:t>
      </w:r>
      <w:r w:rsidRPr="00452682">
        <w:rPr>
          <w:i/>
        </w:rPr>
        <w:tab/>
        <w:t>blij</w:t>
      </w:r>
      <w:r w:rsidRPr="00452682">
        <w:rPr>
          <w:i/>
        </w:rPr>
        <w:tab/>
        <w:t>zijn</w:t>
      </w:r>
      <w:r w:rsidRPr="00452682">
        <w:rPr>
          <w:i/>
        </w:rPr>
        <w:tab/>
        <w:t>als</w:t>
      </w:r>
      <w:r w:rsidRPr="00452682">
        <w:rPr>
          <w:i/>
        </w:rPr>
        <w:tab/>
        <w:t>ik</w:t>
      </w:r>
      <w:r>
        <w:rPr>
          <w:i/>
        </w:rPr>
        <w:t xml:space="preserve"> </w:t>
      </w:r>
      <w:r w:rsidRPr="00452682">
        <w:rPr>
          <w:i/>
        </w:rPr>
        <w:t>dat</w:t>
      </w:r>
      <w:r w:rsidRPr="00452682">
        <w:rPr>
          <w:i/>
        </w:rPr>
        <w:tab/>
      </w:r>
      <w:r w:rsidRPr="001F2B8A">
        <w:rPr>
          <w:b/>
          <w:i/>
        </w:rPr>
        <w:t xml:space="preserve">soms </w:t>
      </w:r>
      <w:r w:rsidRPr="001F2B8A">
        <w:rPr>
          <w:b/>
          <w:i/>
        </w:rPr>
        <w:tab/>
        <w:t xml:space="preserve">nog </w:t>
      </w:r>
      <w:r w:rsidRPr="00452682">
        <w:rPr>
          <w:i/>
        </w:rPr>
        <w:t>doen</w:t>
      </w:r>
      <w:r>
        <w:rPr>
          <w:i/>
        </w:rPr>
        <w:t xml:space="preserve"> </w:t>
      </w:r>
      <w:r w:rsidRPr="00452682">
        <w:rPr>
          <w:i/>
        </w:rPr>
        <w:t>kon!</w:t>
      </w:r>
      <w:r>
        <w:tab/>
      </w:r>
    </w:p>
    <w:p w:rsidR="002C1338" w:rsidRDefault="002C1338" w:rsidP="002C1338">
      <w:pPr>
        <w:spacing w:line="360" w:lineRule="auto"/>
        <w:contextualSpacing/>
      </w:pPr>
      <w:r>
        <w:tab/>
      </w:r>
      <w:r>
        <w:tab/>
        <w:t>I</w:t>
      </w:r>
      <w:r>
        <w:tab/>
        <w:t>would</w:t>
      </w:r>
      <w:r>
        <w:tab/>
        <w:t>so</w:t>
      </w:r>
      <w:r>
        <w:tab/>
        <w:t>glad</w:t>
      </w:r>
      <w:r>
        <w:tab/>
        <w:t>be</w:t>
      </w:r>
      <w:r>
        <w:tab/>
        <w:t>if</w:t>
      </w:r>
      <w:r>
        <w:tab/>
        <w:t>I that</w:t>
      </w:r>
      <w:r>
        <w:tab/>
        <w:t>PRT</w:t>
      </w:r>
      <w:r>
        <w:tab/>
        <w:t>PRT do</w:t>
      </w:r>
      <w:r>
        <w:tab/>
        <w:t>could</w:t>
      </w:r>
    </w:p>
    <w:p w:rsidR="002C1338" w:rsidRDefault="002C1338" w:rsidP="002C1338">
      <w:pPr>
        <w:spacing w:line="360" w:lineRule="auto"/>
        <w:contextualSpacing/>
      </w:pPr>
      <w:r>
        <w:tab/>
      </w:r>
      <w:r>
        <w:tab/>
        <w:t>`I’d be very happy if I could do that.’</w:t>
      </w:r>
    </w:p>
    <w:p w:rsidR="002C1338" w:rsidRDefault="002C1338" w:rsidP="002C1338">
      <w:pPr>
        <w:spacing w:line="360" w:lineRule="auto"/>
        <w:contextualSpacing/>
      </w:pPr>
    </w:p>
    <w:p w:rsidR="001F2B8A" w:rsidRDefault="001F2B8A" w:rsidP="002C1338">
      <w:pPr>
        <w:spacing w:line="360" w:lineRule="auto"/>
        <w:contextualSpacing/>
      </w:pPr>
      <w:r>
        <w:t>(5a) is therefore not a case of ellipsis</w:t>
      </w:r>
      <w:r w:rsidR="00574FCF">
        <w:t xml:space="preserve"> but a genuine insubordinate</w:t>
      </w:r>
      <w:r>
        <w:t>.</w:t>
      </w:r>
    </w:p>
    <w:p w:rsidR="002C1338" w:rsidRDefault="002C1338" w:rsidP="005B75D5">
      <w:pPr>
        <w:spacing w:line="360" w:lineRule="auto"/>
        <w:ind w:firstLine="720"/>
        <w:contextualSpacing/>
      </w:pPr>
      <w:r>
        <w:t>In short, insubordinate sentences, such as (1</w:t>
      </w:r>
      <w:r w:rsidR="00F90211">
        <w:t>04a) and (106</w:t>
      </w:r>
      <w:r>
        <w:t>), are ambiguous between dependent and independ</w:t>
      </w:r>
      <w:r w:rsidR="00F90211">
        <w:t>ent clause. An utterance like (111</w:t>
      </w:r>
      <w:r>
        <w:t xml:space="preserve">a) is not, if we use Abraham’s argument about modal particles, and </w:t>
      </w:r>
      <w:r w:rsidR="001F2B8A">
        <w:t>functions</w:t>
      </w:r>
      <w:r>
        <w:t xml:space="preserve"> as an independent clause where the complementizer </w:t>
      </w:r>
      <w:r>
        <w:rPr>
          <w:i/>
        </w:rPr>
        <w:t>als</w:t>
      </w:r>
      <w:r>
        <w:t xml:space="preserve"> blocks Verb-second. </w:t>
      </w:r>
      <w:r w:rsidR="006A1A6F">
        <w:t>What do we know about the diachrony of insubordination?</w:t>
      </w:r>
    </w:p>
    <w:p w:rsidR="006A1A6F" w:rsidRPr="000E72DE" w:rsidRDefault="006A1A6F" w:rsidP="006A1A6F">
      <w:pPr>
        <w:spacing w:line="360" w:lineRule="auto"/>
        <w:ind w:firstLine="720"/>
        <w:contextualSpacing/>
        <w:rPr>
          <w:highlight w:val="yellow"/>
        </w:rPr>
      </w:pPr>
      <w:r>
        <w:t>Mithun (2008)</w:t>
      </w:r>
      <w:r w:rsidR="00143550">
        <w:t xml:space="preserve"> shows in great detail that Navajo and Yup’ik are using an erstwhile subordinator in independen</w:t>
      </w:r>
      <w:r w:rsidR="00BE4F24">
        <w:t xml:space="preserve">t clauses. Rather than arguing </w:t>
      </w:r>
      <w:r w:rsidR="00143550">
        <w:t>that it is a case of ellipsis, Mithun gives reasons that this change is one of extension, i.e.</w:t>
      </w:r>
      <w:r>
        <w:t xml:space="preserve"> “the extension of the scope of grammatical dependency markers from the domain of the sentence to larger discourse and pragmatic contexts”</w:t>
      </w:r>
      <w:r w:rsidR="00143550">
        <w:t xml:space="preserve"> (Mithun 2008: 113</w:t>
      </w:r>
      <w:r w:rsidR="00143550" w:rsidRPr="00435E53">
        <w:t>)</w:t>
      </w:r>
      <w:r w:rsidRPr="00435E53">
        <w:t>.</w:t>
      </w:r>
      <w:r w:rsidR="00143550" w:rsidRPr="00435E53">
        <w:t xml:space="preserve"> </w:t>
      </w:r>
      <w:r w:rsidR="000E72DE" w:rsidRPr="00435E53">
        <w:t>Navajo (</w:t>
      </w:r>
      <w:r w:rsidR="00F90211">
        <w:t>112</w:t>
      </w:r>
      <w:r w:rsidR="000E72DE" w:rsidRPr="00435E53">
        <w:t>) shows the use of the clitic –</w:t>
      </w:r>
      <w:r w:rsidR="00435E53">
        <w:t>(</w:t>
      </w:r>
      <w:r w:rsidR="00435E53">
        <w:rPr>
          <w:i/>
        </w:rPr>
        <w:t>g)</w:t>
      </w:r>
      <w:r w:rsidR="000E72DE" w:rsidRPr="00435E53">
        <w:rPr>
          <w:i/>
        </w:rPr>
        <w:t>o</w:t>
      </w:r>
      <w:r w:rsidR="000E72DE" w:rsidRPr="00435E53">
        <w:t xml:space="preserve"> as a subordinator and (</w:t>
      </w:r>
      <w:r w:rsidR="00F90211">
        <w:t>113</w:t>
      </w:r>
      <w:r w:rsidR="000E72DE" w:rsidRPr="00435E53">
        <w:t>), which is the beginning of an anecdote, includes the use of –</w:t>
      </w:r>
      <w:r w:rsidR="00435E53">
        <w:t>(</w:t>
      </w:r>
      <w:r w:rsidR="000E72DE" w:rsidRPr="00435E53">
        <w:rPr>
          <w:i/>
        </w:rPr>
        <w:t>g</w:t>
      </w:r>
      <w:r w:rsidR="00435E53">
        <w:rPr>
          <w:i/>
        </w:rPr>
        <w:t>)</w:t>
      </w:r>
      <w:r w:rsidR="000E72DE" w:rsidRPr="00435E53">
        <w:rPr>
          <w:i/>
        </w:rPr>
        <w:t xml:space="preserve">o </w:t>
      </w:r>
      <w:r w:rsidR="00435E53" w:rsidRPr="00435E53">
        <w:t xml:space="preserve">in </w:t>
      </w:r>
      <w:r w:rsidR="000E72DE" w:rsidRPr="00435E53">
        <w:t>independent sentence</w:t>
      </w:r>
      <w:r w:rsidR="00435E53" w:rsidRPr="00435E53">
        <w:t>s</w:t>
      </w:r>
      <w:r w:rsidR="000E72DE" w:rsidRPr="00435E53">
        <w:t>.</w:t>
      </w:r>
    </w:p>
    <w:p w:rsidR="00AF024E" w:rsidRDefault="00AF024E" w:rsidP="00AF024E">
      <w:pPr>
        <w:spacing w:line="360" w:lineRule="auto"/>
        <w:contextualSpacing/>
      </w:pPr>
    </w:p>
    <w:p w:rsidR="00CC412C" w:rsidRDefault="00CC412C" w:rsidP="00AF024E">
      <w:pPr>
        <w:spacing w:line="360" w:lineRule="auto"/>
        <w:contextualSpacing/>
      </w:pPr>
      <w:r>
        <w:t>(</w:t>
      </w:r>
      <w:r w:rsidR="00F90211">
        <w:t>112</w:t>
      </w:r>
      <w:r>
        <w:t>)</w:t>
      </w:r>
      <w:r>
        <w:tab/>
      </w:r>
      <w:r w:rsidRPr="00D94785">
        <w:rPr>
          <w:rFonts w:cstheme="minorHAnsi"/>
          <w:i/>
        </w:rPr>
        <w:t>á</w:t>
      </w:r>
      <w:r w:rsidRPr="00D94785">
        <w:rPr>
          <w:i/>
        </w:rPr>
        <w:t>ko</w:t>
      </w:r>
      <w:r w:rsidRPr="00D94785">
        <w:rPr>
          <w:i/>
        </w:rPr>
        <w:tab/>
        <w:t>jineezj</w:t>
      </w:r>
      <w:r w:rsidRPr="00D94785">
        <w:rPr>
          <w:rFonts w:cstheme="minorHAnsi"/>
          <w:i/>
        </w:rPr>
        <w:t>éé</w:t>
      </w:r>
      <w:r w:rsidRPr="00D94785">
        <w:rPr>
          <w:rFonts w:hint="eastAsia"/>
          <w:i/>
        </w:rPr>
        <w:t>’</w:t>
      </w:r>
      <w:r w:rsidR="007413A4">
        <w:rPr>
          <w:rFonts w:hint="eastAsia"/>
          <w:i/>
        </w:rPr>
        <w:t>=</w:t>
      </w:r>
      <w:r w:rsidRPr="00D94785">
        <w:rPr>
          <w:b/>
          <w:bCs/>
          <w:i/>
        </w:rPr>
        <w:t>o</w:t>
      </w:r>
      <w:r w:rsidRPr="00D94785">
        <w:rPr>
          <w:b/>
          <w:bCs/>
          <w:i/>
        </w:rPr>
        <w:tab/>
      </w:r>
      <w:r w:rsidRPr="00D94785">
        <w:rPr>
          <w:rFonts w:cstheme="minorHAnsi"/>
          <w:bCs/>
          <w:i/>
        </w:rPr>
        <w:t>shį́į́</w:t>
      </w:r>
      <w:r w:rsidRPr="00CC412C">
        <w:rPr>
          <w:rFonts w:cstheme="minorHAnsi"/>
          <w:bCs/>
        </w:rPr>
        <w:t xml:space="preserve"> </w:t>
      </w:r>
      <w:r>
        <w:rPr>
          <w:rFonts w:cstheme="minorHAnsi"/>
          <w:bCs/>
        </w:rPr>
        <w:tab/>
      </w:r>
      <w:r w:rsidR="00BE4F24">
        <w:rPr>
          <w:rFonts w:cstheme="minorHAnsi"/>
          <w:bCs/>
        </w:rPr>
        <w:tab/>
      </w:r>
      <w:r w:rsidR="00BE4F24">
        <w:rPr>
          <w:rFonts w:cstheme="minorHAnsi"/>
          <w:bCs/>
        </w:rPr>
        <w:tab/>
      </w:r>
      <w:r w:rsidRPr="00CC412C">
        <w:rPr>
          <w:bCs/>
        </w:rPr>
        <w:t>Navajo (Dolly Hermes Soul</w:t>
      </w:r>
      <w:r w:rsidRPr="00CC412C">
        <w:rPr>
          <w:rFonts w:cstheme="minorHAnsi"/>
          <w:bCs/>
        </w:rPr>
        <w:t>é</w:t>
      </w:r>
      <w:r w:rsidRPr="00CC412C">
        <w:rPr>
          <w:bCs/>
        </w:rPr>
        <w:t>)</w:t>
      </w:r>
    </w:p>
    <w:p w:rsidR="00CC412C" w:rsidRDefault="00CC412C" w:rsidP="00CC412C">
      <w:pPr>
        <w:spacing w:line="360" w:lineRule="auto"/>
        <w:contextualSpacing/>
      </w:pPr>
      <w:r>
        <w:tab/>
        <w:t>so</w:t>
      </w:r>
      <w:r>
        <w:tab/>
      </w:r>
      <w:r w:rsidR="007413A4" w:rsidRPr="007413A4">
        <w:t>recline</w:t>
      </w:r>
      <w:r w:rsidRPr="007413A4">
        <w:t>=</w:t>
      </w:r>
      <w:r w:rsidR="001F1273">
        <w:t>GO</w:t>
      </w:r>
      <w:r>
        <w:tab/>
        <w:t>perhaps</w:t>
      </w:r>
    </w:p>
    <w:p w:rsidR="00CC412C" w:rsidRPr="00D94785" w:rsidRDefault="00CC412C" w:rsidP="00CC412C">
      <w:pPr>
        <w:spacing w:line="360" w:lineRule="auto"/>
        <w:contextualSpacing/>
        <w:rPr>
          <w:i/>
        </w:rPr>
      </w:pPr>
      <w:r w:rsidRPr="00D94785">
        <w:rPr>
          <w:i/>
        </w:rPr>
        <w:tab/>
      </w:r>
      <w:r w:rsidR="00D94785" w:rsidRPr="00D94785">
        <w:rPr>
          <w:i/>
        </w:rPr>
        <w:t>da’jiłhxaazh.</w:t>
      </w:r>
    </w:p>
    <w:p w:rsidR="00D94785" w:rsidRDefault="00D94785" w:rsidP="00CC412C">
      <w:pPr>
        <w:spacing w:line="360" w:lineRule="auto"/>
        <w:contextualSpacing/>
      </w:pPr>
      <w:r>
        <w:tab/>
      </w:r>
      <w:r w:rsidR="001F1273">
        <w:t>all.PF.</w:t>
      </w:r>
      <w:r w:rsidR="007413A4">
        <w:t>sleep</w:t>
      </w:r>
    </w:p>
    <w:p w:rsidR="00D94785" w:rsidRDefault="00D94785" w:rsidP="007413A4">
      <w:pPr>
        <w:spacing w:line="360" w:lineRule="auto"/>
        <w:ind w:left="720"/>
        <w:contextualSpacing/>
      </w:pPr>
      <w:r>
        <w:t>`</w:t>
      </w:r>
      <w:r w:rsidRPr="00D94785">
        <w:t>And then apparently [when everybody was in bed],</w:t>
      </w:r>
      <w:r>
        <w:t xml:space="preserve"> they all went to sleep.’</w:t>
      </w:r>
      <w:r w:rsidR="000E72DE">
        <w:t xml:space="preserve"> (Mithun 2008: 71</w:t>
      </w:r>
      <w:r w:rsidR="007413A4">
        <w:t>, glosses adapted</w:t>
      </w:r>
      <w:r w:rsidR="000E72DE">
        <w:t>)</w:t>
      </w:r>
    </w:p>
    <w:p w:rsidR="000E72DE" w:rsidRDefault="00D94785" w:rsidP="000E72DE">
      <w:pPr>
        <w:spacing w:line="360" w:lineRule="auto"/>
        <w:contextualSpacing/>
      </w:pPr>
      <w:r>
        <w:t>(</w:t>
      </w:r>
      <w:r w:rsidR="00F90211">
        <w:t>113</w:t>
      </w:r>
      <w:r>
        <w:t>)</w:t>
      </w:r>
      <w:r>
        <w:tab/>
      </w:r>
      <w:r w:rsidR="000E72DE">
        <w:t xml:space="preserve">a. </w:t>
      </w:r>
      <w:r w:rsidR="000E72DE">
        <w:tab/>
      </w:r>
      <w:r w:rsidR="000E72DE" w:rsidRPr="00435E53">
        <w:rPr>
          <w:i/>
        </w:rPr>
        <w:t>H</w:t>
      </w:r>
      <w:r w:rsidR="000E72DE" w:rsidRPr="00435E53">
        <w:rPr>
          <w:rFonts w:cstheme="minorHAnsi"/>
          <w:i/>
        </w:rPr>
        <w:t>á</w:t>
      </w:r>
      <w:r w:rsidR="000E72DE" w:rsidRPr="00435E53">
        <w:rPr>
          <w:i/>
        </w:rPr>
        <w:t>d</w:t>
      </w:r>
      <w:r w:rsidR="000E72DE" w:rsidRPr="00435E53">
        <w:rPr>
          <w:rFonts w:cstheme="minorHAnsi"/>
          <w:i/>
        </w:rPr>
        <w:t>ą́ą́</w:t>
      </w:r>
      <w:r w:rsidR="000E72DE" w:rsidRPr="00435E53">
        <w:rPr>
          <w:i/>
        </w:rPr>
        <w:t>l</w:t>
      </w:r>
      <w:r w:rsidR="000E72DE" w:rsidRPr="00435E53">
        <w:rPr>
          <w:rFonts w:cstheme="minorHAnsi"/>
          <w:i/>
        </w:rPr>
        <w:t>é</w:t>
      </w:r>
      <w:r w:rsidR="000E72DE" w:rsidRPr="00435E53">
        <w:rPr>
          <w:i/>
        </w:rPr>
        <w:t>i’ya,</w:t>
      </w:r>
      <w:r w:rsidR="002C0E11">
        <w:rPr>
          <w:i/>
        </w:rPr>
        <w:tab/>
      </w:r>
      <w:r w:rsidR="000E72DE" w:rsidRPr="00435E53">
        <w:rPr>
          <w:i/>
        </w:rPr>
        <w:t xml:space="preserve">hastiin </w:t>
      </w:r>
      <w:r w:rsidR="002C0E11">
        <w:rPr>
          <w:i/>
        </w:rPr>
        <w:tab/>
      </w:r>
      <w:r w:rsidR="000E72DE" w:rsidRPr="00435E53">
        <w:rPr>
          <w:i/>
        </w:rPr>
        <w:t>l</w:t>
      </w:r>
      <w:r w:rsidR="000E72DE" w:rsidRPr="00435E53">
        <w:rPr>
          <w:rFonts w:cstheme="minorHAnsi"/>
          <w:i/>
        </w:rPr>
        <w:t>éí</w:t>
      </w:r>
      <w:r w:rsidR="000E72DE" w:rsidRPr="00435E53">
        <w:rPr>
          <w:i/>
        </w:rPr>
        <w:t xml:space="preserve">’ </w:t>
      </w:r>
      <w:r w:rsidR="002C0E11">
        <w:rPr>
          <w:i/>
        </w:rPr>
        <w:tab/>
      </w:r>
      <w:r w:rsidR="000E72DE" w:rsidRPr="00435E53">
        <w:rPr>
          <w:i/>
        </w:rPr>
        <w:t>nihaan</w:t>
      </w:r>
      <w:r w:rsidR="000E72DE" w:rsidRPr="00435E53">
        <w:rPr>
          <w:rFonts w:cstheme="minorHAnsi"/>
          <w:i/>
        </w:rPr>
        <w:t>ííá</w:t>
      </w:r>
      <w:r w:rsidR="000E72DE" w:rsidRPr="00435E53">
        <w:rPr>
          <w:i/>
        </w:rPr>
        <w:t>ya</w:t>
      </w:r>
      <w:r w:rsidR="00435E53" w:rsidRPr="00435E53">
        <w:rPr>
          <w:i/>
        </w:rPr>
        <w:t>=</w:t>
      </w:r>
      <w:r w:rsidR="000E72DE" w:rsidRPr="00435E53">
        <w:rPr>
          <w:rFonts w:cstheme="minorHAnsi"/>
          <w:b/>
          <w:i/>
        </w:rPr>
        <w:t>ǫ́</w:t>
      </w:r>
      <w:r w:rsidR="000E72DE" w:rsidRPr="00435E53">
        <w:rPr>
          <w:i/>
        </w:rPr>
        <w:t xml:space="preserve"> </w:t>
      </w:r>
      <w:r w:rsidR="000E72DE" w:rsidRPr="00435E53">
        <w:rPr>
          <w:i/>
        </w:rPr>
        <w:tab/>
      </w:r>
      <w:r w:rsidR="00435E53">
        <w:rPr>
          <w:i/>
        </w:rPr>
        <w:t>akwe’</w:t>
      </w:r>
      <w:r w:rsidR="00435E53">
        <w:rPr>
          <w:rFonts w:cstheme="minorHAnsi"/>
          <w:i/>
        </w:rPr>
        <w:t>é</w:t>
      </w:r>
    </w:p>
    <w:p w:rsidR="002C0E11" w:rsidRDefault="001F1273" w:rsidP="00435E53">
      <w:pPr>
        <w:spacing w:line="360" w:lineRule="auto"/>
        <w:contextualSpacing/>
      </w:pPr>
      <w:r>
        <w:tab/>
      </w:r>
      <w:r>
        <w:tab/>
        <w:t>one_day</w:t>
      </w:r>
      <w:r>
        <w:tab/>
        <w:t>man</w:t>
      </w:r>
      <w:r>
        <w:tab/>
        <w:t>some</w:t>
      </w:r>
      <w:r>
        <w:tab/>
        <w:t>us.</w:t>
      </w:r>
      <w:r w:rsidR="002C0E11">
        <w:t>visit=GO</w:t>
      </w:r>
      <w:r w:rsidR="002C0E11">
        <w:tab/>
        <w:t>here</w:t>
      </w:r>
    </w:p>
    <w:p w:rsidR="000E72DE" w:rsidRDefault="00435E53" w:rsidP="00435E53">
      <w:pPr>
        <w:spacing w:line="360" w:lineRule="auto"/>
        <w:contextualSpacing/>
      </w:pPr>
      <w:r>
        <w:tab/>
      </w:r>
      <w:r>
        <w:tab/>
      </w:r>
      <w:r w:rsidR="000E72DE">
        <w:t xml:space="preserve">‘One </w:t>
      </w:r>
      <w:r>
        <w:t>day a man came to visit us here.’</w:t>
      </w:r>
    </w:p>
    <w:p w:rsidR="000E72DE" w:rsidRDefault="000E72DE" w:rsidP="000E72DE">
      <w:pPr>
        <w:spacing w:line="360" w:lineRule="auto"/>
        <w:ind w:firstLine="720"/>
        <w:contextualSpacing/>
      </w:pPr>
      <w:r>
        <w:t xml:space="preserve">b. </w:t>
      </w:r>
      <w:r w:rsidR="00435E53">
        <w:tab/>
      </w:r>
      <w:r w:rsidRPr="002C0E11">
        <w:rPr>
          <w:i/>
        </w:rPr>
        <w:t>h</w:t>
      </w:r>
      <w:r w:rsidR="00435E53" w:rsidRPr="002C0E11">
        <w:rPr>
          <w:i/>
        </w:rPr>
        <w:t>aash</w:t>
      </w:r>
      <w:r w:rsidR="00435E53" w:rsidRPr="002C0E11">
        <w:rPr>
          <w:rFonts w:cstheme="minorHAnsi"/>
          <w:bCs/>
          <w:i/>
        </w:rPr>
        <w:t xml:space="preserve">į́į́ </w:t>
      </w:r>
      <w:r w:rsidR="002C0E11" w:rsidRPr="002C0E11">
        <w:rPr>
          <w:rFonts w:cstheme="minorHAnsi"/>
          <w:bCs/>
          <w:i/>
        </w:rPr>
        <w:tab/>
      </w:r>
      <w:r w:rsidR="002C0E11">
        <w:rPr>
          <w:rFonts w:cstheme="minorHAnsi"/>
          <w:bCs/>
          <w:i/>
        </w:rPr>
        <w:tab/>
      </w:r>
      <w:r w:rsidR="00435E53" w:rsidRPr="002C0E11">
        <w:rPr>
          <w:i/>
        </w:rPr>
        <w:t>t’</w:t>
      </w:r>
      <w:r w:rsidR="00435E53" w:rsidRPr="002C0E11">
        <w:rPr>
          <w:rFonts w:cstheme="minorHAnsi"/>
          <w:i/>
        </w:rPr>
        <w:t>áa</w:t>
      </w:r>
      <w:r w:rsidR="00435E53" w:rsidRPr="002C0E11">
        <w:rPr>
          <w:i/>
        </w:rPr>
        <w:t xml:space="preserve">o </w:t>
      </w:r>
      <w:r w:rsidR="002C0E11" w:rsidRPr="002C0E11">
        <w:rPr>
          <w:i/>
        </w:rPr>
        <w:tab/>
      </w:r>
      <w:r w:rsidR="00435E53" w:rsidRPr="002C0E11">
        <w:rPr>
          <w:i/>
        </w:rPr>
        <w:t>nhik’</w:t>
      </w:r>
      <w:r w:rsidR="00435E53" w:rsidRPr="002C0E11">
        <w:rPr>
          <w:rFonts w:cstheme="minorHAnsi"/>
          <w:i/>
        </w:rPr>
        <w:t>éí</w:t>
      </w:r>
      <w:r w:rsidR="00435E53" w:rsidRPr="002C0E11">
        <w:rPr>
          <w:i/>
        </w:rPr>
        <w:t>=</w:t>
      </w:r>
      <w:r w:rsidRPr="002C0E11">
        <w:rPr>
          <w:b/>
          <w:i/>
        </w:rPr>
        <w:t>go</w:t>
      </w:r>
      <w:r w:rsidRPr="002C0E11">
        <w:rPr>
          <w:i/>
        </w:rPr>
        <w:t>.</w:t>
      </w:r>
      <w:r>
        <w:t xml:space="preserve"> </w:t>
      </w:r>
    </w:p>
    <w:p w:rsidR="002C0E11" w:rsidRDefault="002C0E11" w:rsidP="000E72DE">
      <w:pPr>
        <w:spacing w:line="360" w:lineRule="auto"/>
        <w:ind w:firstLine="720"/>
        <w:contextualSpacing/>
      </w:pPr>
      <w:r>
        <w:lastRenderedPageBreak/>
        <w:tab/>
        <w:t>somehow</w:t>
      </w:r>
      <w:r>
        <w:tab/>
      </w:r>
      <w:r w:rsidR="00095980">
        <w:t>PRT</w:t>
      </w:r>
      <w:r w:rsidR="001F1273">
        <w:tab/>
        <w:t>our.</w:t>
      </w:r>
      <w:r w:rsidR="00095980">
        <w:t>relative=GO</w:t>
      </w:r>
    </w:p>
    <w:p w:rsidR="00D94785" w:rsidRDefault="00435E53" w:rsidP="00435E53">
      <w:pPr>
        <w:spacing w:line="360" w:lineRule="auto"/>
        <w:ind w:left="720" w:firstLine="720"/>
        <w:contextualSpacing/>
      </w:pPr>
      <w:r>
        <w:t>`</w:t>
      </w:r>
      <w:r w:rsidR="000E72DE">
        <w:t>He’s our relative somehow.</w:t>
      </w:r>
      <w:r>
        <w:t>’ (Mithun 2008: 71</w:t>
      </w:r>
      <w:r w:rsidR="007413A4">
        <w:t>, glosses adapted</w:t>
      </w:r>
      <w:r>
        <w:t>)</w:t>
      </w:r>
    </w:p>
    <w:p w:rsidR="00D94785" w:rsidRDefault="00D94785" w:rsidP="00CC412C">
      <w:pPr>
        <w:spacing w:line="360" w:lineRule="auto"/>
        <w:contextualSpacing/>
      </w:pPr>
    </w:p>
    <w:p w:rsidR="000E72DE" w:rsidRDefault="000E72DE" w:rsidP="00CC412C">
      <w:pPr>
        <w:spacing w:line="360" w:lineRule="auto"/>
        <w:contextualSpacing/>
      </w:pPr>
      <w:r>
        <w:t>Mithun demonstrates that earlier stages of Navajo and other Athabaskan languages do not use –</w:t>
      </w:r>
      <w:r w:rsidRPr="000E72DE">
        <w:rPr>
          <w:i/>
        </w:rPr>
        <w:t>go</w:t>
      </w:r>
      <w:r>
        <w:t xml:space="preserve"> in th</w:t>
      </w:r>
      <w:r w:rsidR="00435E53">
        <w:t>is</w:t>
      </w:r>
      <w:r>
        <w:t xml:space="preserve"> independent function and that therefore the direction has gone from dependent</w:t>
      </w:r>
      <w:r w:rsidR="004B5326">
        <w:t>, as in (</w:t>
      </w:r>
      <w:r w:rsidR="00F90211">
        <w:t>112</w:t>
      </w:r>
      <w:r w:rsidR="004B5326">
        <w:t>),</w:t>
      </w:r>
      <w:r>
        <w:t xml:space="preserve"> to insubordinate</w:t>
      </w:r>
      <w:r w:rsidR="004B5326">
        <w:t>, as in (</w:t>
      </w:r>
      <w:r w:rsidR="00F90211">
        <w:t>113</w:t>
      </w:r>
      <w:r w:rsidR="004B5326">
        <w:t>)</w:t>
      </w:r>
      <w:r>
        <w:t>.</w:t>
      </w:r>
      <w:r w:rsidR="000D7946">
        <w:t xml:space="preserve"> The clause marked by –</w:t>
      </w:r>
      <w:r w:rsidR="000D7946" w:rsidRPr="00F90211">
        <w:rPr>
          <w:i/>
        </w:rPr>
        <w:t>go</w:t>
      </w:r>
      <w:r w:rsidR="000D7946">
        <w:t xml:space="preserve"> modifies the event, so is a VP adjunct.</w:t>
      </w:r>
    </w:p>
    <w:p w:rsidR="008407E6" w:rsidRDefault="00143550" w:rsidP="000E72DE">
      <w:pPr>
        <w:spacing w:line="360" w:lineRule="auto"/>
        <w:ind w:firstLine="720"/>
        <w:contextualSpacing/>
      </w:pPr>
      <w:r>
        <w:t>Higashiizumi (2006) argues the same for English, namely that there is a (slight) increase in the cases of insubordination</w:t>
      </w:r>
      <w:r w:rsidR="001F1273">
        <w:t xml:space="preserve"> and</w:t>
      </w:r>
      <w:r w:rsidR="008407E6">
        <w:t>, in terms of the framework that I have sketched,</w:t>
      </w:r>
      <w:r w:rsidR="001F1273">
        <w:t xml:space="preserve"> both </w:t>
      </w:r>
      <w:r w:rsidR="006658B1">
        <w:t>her</w:t>
      </w:r>
      <w:r w:rsidR="001F1273">
        <w:t xml:space="preserve"> and Mithun’s </w:t>
      </w:r>
      <w:r w:rsidR="004B5326">
        <w:t xml:space="preserve">data </w:t>
      </w:r>
      <w:r w:rsidR="001F1273">
        <w:t xml:space="preserve">would </w:t>
      </w:r>
      <w:r w:rsidR="008407E6">
        <w:t>circumvent</w:t>
      </w:r>
      <w:r w:rsidR="001F1273">
        <w:t xml:space="preserve"> the VP adjunction of (</w:t>
      </w:r>
      <w:r w:rsidR="00F90211">
        <w:t>112</w:t>
      </w:r>
      <w:r w:rsidR="001F1273">
        <w:t>) to avoid pair merge</w:t>
      </w:r>
      <w:r w:rsidR="008407E6">
        <w:t>, the AIP,</w:t>
      </w:r>
      <w:r w:rsidR="001F1273">
        <w:t xml:space="preserve"> in (</w:t>
      </w:r>
      <w:r w:rsidR="00F90211">
        <w:t>113</w:t>
      </w:r>
      <w:r w:rsidR="001F1273">
        <w:t>) by generating a sentence separately</w:t>
      </w:r>
      <w:r w:rsidR="008407E6">
        <w:t>.</w:t>
      </w:r>
    </w:p>
    <w:p w:rsidR="00174BDD" w:rsidRPr="00BC31F2" w:rsidRDefault="00DA7489" w:rsidP="000E72DE">
      <w:pPr>
        <w:spacing w:line="360" w:lineRule="auto"/>
        <w:ind w:firstLine="720"/>
        <w:contextualSpacing/>
        <w:rPr>
          <w:rFonts w:eastAsia="PMingLiU" w:cstheme="minorHAnsi"/>
          <w:b/>
          <w:lang w:eastAsia="zh-TW"/>
        </w:rPr>
      </w:pPr>
      <w:r>
        <w:rPr>
          <w:rFonts w:eastAsia="PMingLiU" w:cstheme="minorHAnsi"/>
          <w:lang w:eastAsia="zh-TW"/>
        </w:rPr>
        <w:t>In the OED, there is one early form that seems to be insubordinate, namely (</w:t>
      </w:r>
      <w:r w:rsidR="00BC31F2">
        <w:rPr>
          <w:rFonts w:eastAsia="PMingLiU" w:cstheme="minorHAnsi"/>
          <w:lang w:eastAsia="zh-TW"/>
        </w:rPr>
        <w:t>114). It could be an alternative form of the question word `why’ as the OED suggests (“</w:t>
      </w:r>
      <w:r w:rsidR="00BC31F2" w:rsidRPr="00BC31F2">
        <w:rPr>
          <w:rFonts w:eastAsia="PMingLiU" w:cstheme="minorHAnsi"/>
          <w:i/>
          <w:lang w:eastAsia="zh-TW"/>
        </w:rPr>
        <w:t xml:space="preserve">because why </w:t>
      </w:r>
      <w:r w:rsidR="00BC31F2" w:rsidRPr="00BC31F2">
        <w:rPr>
          <w:rFonts w:eastAsia="PMingLiU" w:cstheme="minorHAnsi"/>
          <w:lang w:eastAsia="zh-TW"/>
        </w:rPr>
        <w:t>used interrogatively</w:t>
      </w:r>
      <w:r w:rsidR="00BC31F2">
        <w:rPr>
          <w:rFonts w:eastAsia="PMingLiU" w:cstheme="minorHAnsi"/>
          <w:lang w:eastAsia="zh-TW"/>
        </w:rPr>
        <w:t>”).</w:t>
      </w:r>
    </w:p>
    <w:p w:rsidR="00174BDD" w:rsidRDefault="00174BDD" w:rsidP="002C1338">
      <w:pPr>
        <w:spacing w:after="0" w:line="360" w:lineRule="auto"/>
        <w:ind w:left="720" w:hanging="720"/>
        <w:contextualSpacing/>
        <w:rPr>
          <w:rFonts w:eastAsia="PMingLiU" w:cstheme="minorHAnsi"/>
          <w:lang w:eastAsia="zh-TW"/>
        </w:rPr>
      </w:pPr>
    </w:p>
    <w:p w:rsidR="002C7103" w:rsidRDefault="002C7103" w:rsidP="002C7103">
      <w:pPr>
        <w:spacing w:after="0" w:line="360" w:lineRule="auto"/>
        <w:ind w:left="720" w:hanging="720"/>
        <w:contextualSpacing/>
        <w:rPr>
          <w:rFonts w:eastAsia="PMingLiU" w:cstheme="minorHAnsi"/>
          <w:lang w:eastAsia="zh-TW"/>
        </w:rPr>
      </w:pPr>
      <w:r>
        <w:rPr>
          <w:rFonts w:eastAsia="PMingLiU" w:cstheme="minorHAnsi"/>
          <w:lang w:eastAsia="zh-TW"/>
        </w:rPr>
        <w:t>(</w:t>
      </w:r>
      <w:r w:rsidR="00F90211">
        <w:rPr>
          <w:rFonts w:eastAsia="PMingLiU" w:cstheme="minorHAnsi"/>
          <w:lang w:eastAsia="zh-TW"/>
        </w:rPr>
        <w:t>114</w:t>
      </w:r>
      <w:r>
        <w:rPr>
          <w:rFonts w:eastAsia="PMingLiU" w:cstheme="minorHAnsi"/>
          <w:lang w:eastAsia="zh-TW"/>
        </w:rPr>
        <w:t>)</w:t>
      </w:r>
      <w:r>
        <w:rPr>
          <w:rFonts w:eastAsia="PMingLiU" w:cstheme="minorHAnsi"/>
          <w:lang w:eastAsia="zh-TW"/>
        </w:rPr>
        <w:tab/>
      </w:r>
      <w:r w:rsidRPr="00D9487D">
        <w:rPr>
          <w:rFonts w:eastAsia="PMingLiU" w:cstheme="minorHAnsi"/>
          <w:i/>
          <w:lang w:eastAsia="zh-TW"/>
        </w:rPr>
        <w:t xml:space="preserve">Þen seide þe prest. sone bi þi leue. I. most seye forþ my seruise. I. prey þe take hit. nouht in greue. For Þou hast herd al my deuyse. </w:t>
      </w:r>
      <w:r w:rsidRPr="00D9487D">
        <w:rPr>
          <w:rFonts w:eastAsia="PMingLiU" w:cstheme="minorHAnsi"/>
          <w:b/>
          <w:i/>
          <w:lang w:eastAsia="zh-TW"/>
        </w:rPr>
        <w:t>Bi cause whi.</w:t>
      </w:r>
      <w:r w:rsidRPr="00D9487D">
        <w:rPr>
          <w:rFonts w:eastAsia="PMingLiU" w:cstheme="minorHAnsi"/>
          <w:i/>
          <w:lang w:eastAsia="zh-TW"/>
        </w:rPr>
        <w:t xml:space="preserve"> hit is clerkes wise. </w:t>
      </w:r>
    </w:p>
    <w:p w:rsidR="002C7103" w:rsidRDefault="002C7103" w:rsidP="002C7103">
      <w:pPr>
        <w:spacing w:after="0" w:line="360" w:lineRule="auto"/>
        <w:ind w:left="720" w:hanging="720"/>
        <w:contextualSpacing/>
        <w:rPr>
          <w:rFonts w:eastAsia="PMingLiU" w:cstheme="minorHAnsi"/>
          <w:lang w:eastAsia="zh-TW"/>
        </w:rPr>
      </w:pPr>
      <w:r>
        <w:rPr>
          <w:rFonts w:eastAsia="PMingLiU" w:cstheme="minorHAnsi"/>
          <w:lang w:eastAsia="zh-TW"/>
        </w:rPr>
        <w:tab/>
        <w:t>`Then, said the priest “son, with your permission, I must say my service. I ask you take it not in grief because you have heard my story. Because it is the clerk’s way.’</w:t>
      </w:r>
    </w:p>
    <w:p w:rsidR="002C7103" w:rsidRDefault="002C7103" w:rsidP="002C7103">
      <w:pPr>
        <w:spacing w:after="0" w:line="360" w:lineRule="auto"/>
        <w:ind w:firstLine="720"/>
        <w:contextualSpacing/>
        <w:rPr>
          <w:rFonts w:eastAsia="PMingLiU" w:cstheme="minorHAnsi"/>
          <w:lang w:eastAsia="zh-TW"/>
        </w:rPr>
      </w:pPr>
      <w:r>
        <w:rPr>
          <w:rFonts w:eastAsia="PMingLiU" w:cstheme="minorHAnsi"/>
          <w:lang w:eastAsia="zh-TW"/>
        </w:rPr>
        <w:t xml:space="preserve">(OED, </w:t>
      </w:r>
      <w:r w:rsidRPr="00942D9D">
        <w:rPr>
          <w:rFonts w:eastAsia="PMingLiU" w:cstheme="minorHAnsi"/>
          <w:lang w:eastAsia="zh-TW"/>
        </w:rPr>
        <w:t>c1305</w:t>
      </w:r>
      <w:r>
        <w:rPr>
          <w:rFonts w:eastAsia="PMingLiU" w:cstheme="minorHAnsi"/>
          <w:lang w:eastAsia="zh-TW"/>
        </w:rPr>
        <w:t>,</w:t>
      </w:r>
      <w:r w:rsidRPr="00942D9D">
        <w:rPr>
          <w:rFonts w:eastAsia="PMingLiU" w:cstheme="minorHAnsi"/>
          <w:lang w:eastAsia="zh-TW"/>
        </w:rPr>
        <w:t xml:space="preserve"> Deo Gratias 3</w:t>
      </w:r>
      <w:r>
        <w:rPr>
          <w:rFonts w:eastAsia="PMingLiU" w:cstheme="minorHAnsi"/>
          <w:lang w:eastAsia="zh-TW"/>
        </w:rPr>
        <w:t>3-</w:t>
      </w:r>
      <w:r w:rsidRPr="00942D9D">
        <w:rPr>
          <w:rFonts w:eastAsia="PMingLiU" w:cstheme="minorHAnsi"/>
          <w:lang w:eastAsia="zh-TW"/>
        </w:rPr>
        <w:t>7</w:t>
      </w:r>
      <w:r>
        <w:rPr>
          <w:rFonts w:eastAsia="PMingLiU" w:cstheme="minorHAnsi"/>
          <w:lang w:eastAsia="zh-TW"/>
        </w:rPr>
        <w:t xml:space="preserve">, </w:t>
      </w:r>
      <w:r w:rsidRPr="00AD02A8">
        <w:rPr>
          <w:rFonts w:eastAsia="PMingLiU" w:cstheme="minorHAnsi"/>
          <w:lang w:eastAsia="zh-TW"/>
        </w:rPr>
        <w:t>Early English Poems &amp; Lives Saints</w:t>
      </w:r>
      <w:r>
        <w:rPr>
          <w:rFonts w:eastAsia="PMingLiU" w:cstheme="minorHAnsi"/>
          <w:lang w:eastAsia="zh-TW"/>
        </w:rPr>
        <w:t>, 1862: 125)</w:t>
      </w:r>
    </w:p>
    <w:p w:rsidR="00C25DB9" w:rsidRDefault="00C25DB9" w:rsidP="00C25DB9">
      <w:pPr>
        <w:spacing w:after="0" w:line="360" w:lineRule="auto"/>
        <w:contextualSpacing/>
        <w:rPr>
          <w:rFonts w:eastAsia="PMingLiU" w:cstheme="minorHAnsi"/>
          <w:lang w:eastAsia="zh-TW"/>
        </w:rPr>
      </w:pPr>
    </w:p>
    <w:p w:rsidR="00C25DB9" w:rsidRDefault="00DA7489" w:rsidP="00C25DB9">
      <w:pPr>
        <w:spacing w:after="0" w:line="360" w:lineRule="auto"/>
        <w:contextualSpacing/>
      </w:pPr>
      <w:r>
        <w:rPr>
          <w:rFonts w:eastAsia="PMingLiU" w:cstheme="minorHAnsi"/>
          <w:lang w:eastAsia="zh-TW"/>
        </w:rPr>
        <w:t>The majority of clauses, although</w:t>
      </w:r>
      <w:r w:rsidR="00C25DB9">
        <w:rPr>
          <w:rFonts w:eastAsia="PMingLiU" w:cstheme="minorHAnsi"/>
          <w:lang w:eastAsia="zh-TW"/>
        </w:rPr>
        <w:t xml:space="preserve"> loosely adjoined, modify the VP of another clause</w:t>
      </w:r>
      <w:r w:rsidR="00BC31F2">
        <w:rPr>
          <w:rFonts w:eastAsia="PMingLiU" w:cstheme="minorHAnsi"/>
          <w:lang w:eastAsia="zh-TW"/>
        </w:rPr>
        <w:t>, so are not</w:t>
      </w:r>
      <w:r w:rsidR="00C25DB9">
        <w:rPr>
          <w:rFonts w:eastAsia="PMingLiU" w:cstheme="minorHAnsi"/>
          <w:lang w:eastAsia="zh-TW"/>
        </w:rPr>
        <w:t xml:space="preserve"> insubordinate. </w:t>
      </w:r>
      <w:r>
        <w:t>For example</w:t>
      </w:r>
      <w:r w:rsidR="00C25DB9">
        <w:t>, (115) to (119) modify the VP.</w:t>
      </w:r>
    </w:p>
    <w:p w:rsidR="00C25DB9" w:rsidRPr="00942D9D" w:rsidRDefault="00C25DB9" w:rsidP="00C25DB9">
      <w:pPr>
        <w:spacing w:after="0" w:line="360" w:lineRule="auto"/>
        <w:contextualSpacing/>
        <w:rPr>
          <w:rFonts w:eastAsia="PMingLiU" w:cstheme="minorHAnsi"/>
          <w:lang w:eastAsia="zh-TW"/>
        </w:rPr>
      </w:pPr>
    </w:p>
    <w:p w:rsidR="004B5326" w:rsidRDefault="004B5326" w:rsidP="001C3942">
      <w:pPr>
        <w:spacing w:after="0" w:line="360" w:lineRule="auto"/>
        <w:ind w:left="720" w:hanging="720"/>
        <w:contextualSpacing/>
        <w:rPr>
          <w:rFonts w:eastAsia="PMingLiU" w:cstheme="minorHAnsi"/>
          <w:lang w:eastAsia="zh-TW"/>
        </w:rPr>
      </w:pPr>
      <w:r w:rsidRPr="00996A96">
        <w:rPr>
          <w:rFonts w:eastAsia="PMingLiU" w:cstheme="minorHAnsi"/>
          <w:lang w:eastAsia="zh-TW"/>
        </w:rPr>
        <w:t>(</w:t>
      </w:r>
      <w:r w:rsidR="00F90211">
        <w:rPr>
          <w:rFonts w:eastAsia="PMingLiU" w:cstheme="minorHAnsi"/>
          <w:lang w:eastAsia="zh-TW"/>
        </w:rPr>
        <w:t>115</w:t>
      </w:r>
      <w:r w:rsidRPr="00996A96">
        <w:rPr>
          <w:rFonts w:eastAsia="PMingLiU" w:cstheme="minorHAnsi"/>
          <w:lang w:eastAsia="zh-TW"/>
        </w:rPr>
        <w:t>)</w:t>
      </w:r>
      <w:r w:rsidRPr="00996A96">
        <w:rPr>
          <w:rFonts w:eastAsia="PMingLiU" w:cstheme="minorHAnsi"/>
          <w:lang w:eastAsia="zh-TW"/>
        </w:rPr>
        <w:tab/>
      </w:r>
      <w:r w:rsidRPr="00D96EC2">
        <w:rPr>
          <w:rFonts w:eastAsia="PMingLiU" w:cstheme="minorHAnsi"/>
          <w:i/>
          <w:lang w:eastAsia="zh-TW"/>
        </w:rPr>
        <w:t xml:space="preserve">And </w:t>
      </w:r>
      <w:r w:rsidRPr="00D96EC2">
        <w:rPr>
          <w:rFonts w:eastAsia="PMingLiU" w:cstheme="minorHAnsi"/>
          <w:b/>
          <w:i/>
          <w:lang w:eastAsia="zh-TW"/>
        </w:rPr>
        <w:t>for because</w:t>
      </w:r>
      <w:r w:rsidRPr="00D96EC2">
        <w:rPr>
          <w:rFonts w:eastAsia="PMingLiU" w:cstheme="minorHAnsi"/>
          <w:i/>
          <w:lang w:eastAsia="zh-TW"/>
        </w:rPr>
        <w:t xml:space="preserve"> that Saturne is of so late sterynge þerfore the folk of þat contree þa ben vnder his clymat han of kynde no will for to meve ne stere to seche strang places.</w:t>
      </w:r>
      <w:r w:rsidRPr="00996A96">
        <w:rPr>
          <w:rFonts w:eastAsia="PMingLiU" w:cstheme="minorHAnsi"/>
          <w:lang w:eastAsia="zh-TW"/>
        </w:rPr>
        <w:t xml:space="preserve"> </w:t>
      </w:r>
    </w:p>
    <w:p w:rsidR="004B5326" w:rsidRDefault="004B5326" w:rsidP="004B5326">
      <w:pPr>
        <w:spacing w:after="0" w:line="360" w:lineRule="auto"/>
        <w:ind w:left="720"/>
        <w:contextualSpacing/>
        <w:rPr>
          <w:rFonts w:eastAsia="PMingLiU" w:cstheme="minorHAnsi"/>
          <w:lang w:eastAsia="zh-TW"/>
        </w:rPr>
      </w:pPr>
      <w:r>
        <w:rPr>
          <w:rFonts w:eastAsia="PMingLiU" w:cstheme="minorHAnsi"/>
          <w:lang w:eastAsia="zh-TW"/>
        </w:rPr>
        <w:t>`And because Saturn is so little stirring therefore the people of that contry that are under his influence have in character no will to move or stir to find strange places.’</w:t>
      </w:r>
    </w:p>
    <w:p w:rsidR="004B5326" w:rsidRPr="00996A96" w:rsidRDefault="004B5326" w:rsidP="004B5326">
      <w:pPr>
        <w:spacing w:after="0" w:line="360" w:lineRule="auto"/>
        <w:ind w:left="720"/>
        <w:contextualSpacing/>
        <w:rPr>
          <w:rFonts w:eastAsia="PMingLiU" w:cstheme="minorHAnsi"/>
          <w:lang w:eastAsia="zh-TW"/>
        </w:rPr>
      </w:pPr>
      <w:r w:rsidRPr="00996A96">
        <w:rPr>
          <w:rFonts w:eastAsia="PMingLiU" w:cstheme="minorHAnsi"/>
          <w:lang w:eastAsia="zh-TW"/>
        </w:rPr>
        <w:t>(OED, Mandeville's Trav</w:t>
      </w:r>
      <w:r>
        <w:rPr>
          <w:rFonts w:eastAsia="PMingLiU" w:cstheme="minorHAnsi"/>
          <w:lang w:eastAsia="zh-TW"/>
        </w:rPr>
        <w:t>els</w:t>
      </w:r>
      <w:r w:rsidRPr="00996A96">
        <w:rPr>
          <w:rFonts w:eastAsia="PMingLiU" w:cstheme="minorHAnsi"/>
          <w:lang w:eastAsia="zh-TW"/>
        </w:rPr>
        <w:t xml:space="preserve"> xv. 162)</w:t>
      </w:r>
    </w:p>
    <w:p w:rsidR="002C7103" w:rsidRDefault="002C7103" w:rsidP="004B5326">
      <w:pPr>
        <w:spacing w:after="0" w:line="360" w:lineRule="auto"/>
        <w:ind w:left="720" w:hanging="720"/>
        <w:contextualSpacing/>
        <w:rPr>
          <w:rFonts w:eastAsia="PMingLiU" w:cstheme="minorHAnsi"/>
          <w:lang w:eastAsia="zh-TW"/>
        </w:rPr>
      </w:pPr>
      <w:r>
        <w:rPr>
          <w:rFonts w:eastAsia="PMingLiU" w:cstheme="minorHAnsi"/>
          <w:lang w:eastAsia="zh-TW"/>
        </w:rPr>
        <w:t>(</w:t>
      </w:r>
      <w:r w:rsidR="00F90211">
        <w:rPr>
          <w:rFonts w:eastAsia="PMingLiU" w:cstheme="minorHAnsi"/>
          <w:lang w:eastAsia="zh-TW"/>
        </w:rPr>
        <w:t>116</w:t>
      </w:r>
      <w:r>
        <w:rPr>
          <w:rFonts w:eastAsia="PMingLiU" w:cstheme="minorHAnsi"/>
          <w:lang w:eastAsia="zh-TW"/>
        </w:rPr>
        <w:t>)</w:t>
      </w:r>
      <w:r>
        <w:rPr>
          <w:rFonts w:eastAsia="PMingLiU" w:cstheme="minorHAnsi"/>
          <w:lang w:eastAsia="zh-TW"/>
        </w:rPr>
        <w:tab/>
      </w:r>
      <w:r w:rsidRPr="00FD5195">
        <w:rPr>
          <w:rFonts w:eastAsia="PMingLiU" w:cstheme="minorHAnsi"/>
          <w:i/>
          <w:lang w:eastAsia="zh-TW"/>
        </w:rPr>
        <w:t xml:space="preserve">But, sires, </w:t>
      </w:r>
      <w:r w:rsidRPr="00FD5195">
        <w:rPr>
          <w:rFonts w:eastAsia="PMingLiU" w:cstheme="minorHAnsi"/>
          <w:b/>
          <w:i/>
          <w:lang w:eastAsia="zh-TW"/>
        </w:rPr>
        <w:t xml:space="preserve">by cause </w:t>
      </w:r>
      <w:r w:rsidRPr="00FD5195">
        <w:rPr>
          <w:rFonts w:eastAsia="PMingLiU" w:cstheme="minorHAnsi"/>
          <w:i/>
          <w:lang w:eastAsia="zh-TW"/>
        </w:rPr>
        <w:t>I am a burel man, At my bigynnyng first I yow biseche, Have me excused of my rude speche.</w:t>
      </w:r>
      <w:r w:rsidRPr="00FD5195">
        <w:rPr>
          <w:rFonts w:eastAsia="PMingLiU" w:cstheme="minorHAnsi"/>
          <w:lang w:eastAsia="zh-TW"/>
        </w:rPr>
        <w:t xml:space="preserve"> </w:t>
      </w:r>
    </w:p>
    <w:p w:rsidR="002C7103" w:rsidRDefault="002C7103" w:rsidP="002C7103">
      <w:pPr>
        <w:spacing w:after="0" w:line="360" w:lineRule="auto"/>
        <w:ind w:left="720"/>
        <w:contextualSpacing/>
        <w:rPr>
          <w:rFonts w:eastAsia="PMingLiU" w:cstheme="minorHAnsi"/>
          <w:lang w:eastAsia="zh-TW"/>
        </w:rPr>
      </w:pPr>
      <w:r>
        <w:rPr>
          <w:rFonts w:eastAsia="PMingLiU" w:cstheme="minorHAnsi"/>
          <w:lang w:eastAsia="zh-TW"/>
        </w:rPr>
        <w:t xml:space="preserve">But, sires, because I am an unlearned man, at my beginning, first I ask you to excuse me of my rude speech.’ (MED, </w:t>
      </w:r>
      <w:r w:rsidRPr="008B6620">
        <w:rPr>
          <w:rFonts w:eastAsia="PMingLiU" w:cstheme="minorHAnsi"/>
          <w:lang w:eastAsia="zh-TW"/>
        </w:rPr>
        <w:t>Chaucer CT</w:t>
      </w:r>
      <w:r>
        <w:rPr>
          <w:rFonts w:eastAsia="PMingLiU" w:cstheme="minorHAnsi"/>
          <w:lang w:eastAsia="zh-TW"/>
        </w:rPr>
        <w:t>, Franklin’s Tale 716)</w:t>
      </w:r>
      <w:r w:rsidRPr="008B6620">
        <w:rPr>
          <w:rFonts w:eastAsia="PMingLiU" w:cstheme="minorHAnsi"/>
          <w:lang w:eastAsia="zh-TW"/>
        </w:rPr>
        <w:t xml:space="preserve">  </w:t>
      </w:r>
    </w:p>
    <w:p w:rsidR="00174BDD" w:rsidRDefault="00174BDD" w:rsidP="002C7103">
      <w:pPr>
        <w:spacing w:after="0" w:line="360" w:lineRule="auto"/>
        <w:ind w:left="720" w:hanging="720"/>
        <w:contextualSpacing/>
        <w:rPr>
          <w:rFonts w:eastAsia="PMingLiU" w:cstheme="minorHAnsi"/>
          <w:lang w:eastAsia="zh-TW"/>
        </w:rPr>
      </w:pPr>
      <w:r>
        <w:rPr>
          <w:rFonts w:eastAsia="PMingLiU" w:cstheme="minorHAnsi"/>
          <w:lang w:eastAsia="zh-TW"/>
        </w:rPr>
        <w:lastRenderedPageBreak/>
        <w:t>(</w:t>
      </w:r>
      <w:r w:rsidR="00F90211">
        <w:rPr>
          <w:rFonts w:eastAsia="PMingLiU" w:cstheme="minorHAnsi"/>
          <w:lang w:eastAsia="zh-TW"/>
        </w:rPr>
        <w:t>117</w:t>
      </w:r>
      <w:r>
        <w:rPr>
          <w:rFonts w:eastAsia="PMingLiU" w:cstheme="minorHAnsi"/>
          <w:lang w:eastAsia="zh-TW"/>
        </w:rPr>
        <w:t>)</w:t>
      </w:r>
      <w:r>
        <w:rPr>
          <w:rFonts w:eastAsia="PMingLiU" w:cstheme="minorHAnsi"/>
          <w:lang w:eastAsia="zh-TW"/>
        </w:rPr>
        <w:tab/>
      </w:r>
      <w:r w:rsidRPr="000870E6">
        <w:rPr>
          <w:rFonts w:eastAsia="PMingLiU" w:cstheme="minorHAnsi"/>
          <w:i/>
          <w:lang w:eastAsia="zh-TW"/>
        </w:rPr>
        <w:t xml:space="preserve">This seneca, of which that I devyse, </w:t>
      </w:r>
      <w:r w:rsidRPr="000870E6">
        <w:rPr>
          <w:rFonts w:eastAsia="PMingLiU" w:cstheme="minorHAnsi"/>
          <w:b/>
          <w:i/>
          <w:lang w:eastAsia="zh-TW"/>
        </w:rPr>
        <w:t xml:space="preserve">By cause </w:t>
      </w:r>
      <w:r w:rsidRPr="000870E6">
        <w:rPr>
          <w:rFonts w:eastAsia="PMingLiU" w:cstheme="minorHAnsi"/>
          <w:i/>
          <w:lang w:eastAsia="zh-TW"/>
        </w:rPr>
        <w:t xml:space="preserve">nero hadde of hym swich drede, For he fro vices wolde hym ay chastise Discreetly, as by word and nat by dede, -- </w:t>
      </w:r>
    </w:p>
    <w:p w:rsidR="00174BDD" w:rsidRDefault="00174BDD" w:rsidP="00174BDD">
      <w:pPr>
        <w:spacing w:after="0" w:line="360" w:lineRule="auto"/>
        <w:ind w:left="720"/>
        <w:contextualSpacing/>
        <w:rPr>
          <w:rFonts w:eastAsia="PMingLiU" w:cstheme="minorHAnsi"/>
          <w:lang w:eastAsia="zh-TW"/>
        </w:rPr>
      </w:pPr>
      <w:r>
        <w:rPr>
          <w:rFonts w:eastAsia="PMingLiU" w:cstheme="minorHAnsi"/>
          <w:lang w:eastAsia="zh-TW"/>
        </w:rPr>
        <w:t xml:space="preserve">`This Seneca of whom I tell, because Nero was so afraid of him, because he would always chastise him for vices discretely as by word and not by deed (MED, Chaucer CT, </w:t>
      </w:r>
      <w:r w:rsidRPr="008B6620">
        <w:rPr>
          <w:rFonts w:eastAsia="PMingLiU" w:cstheme="minorHAnsi"/>
          <w:lang w:eastAsia="zh-TW"/>
        </w:rPr>
        <w:t>M</w:t>
      </w:r>
      <w:r>
        <w:rPr>
          <w:rFonts w:eastAsia="PMingLiU" w:cstheme="minorHAnsi"/>
          <w:lang w:eastAsia="zh-TW"/>
        </w:rPr>
        <w:t>on</w:t>
      </w:r>
      <w:r w:rsidRPr="008B6620">
        <w:rPr>
          <w:rFonts w:eastAsia="PMingLiU" w:cstheme="minorHAnsi"/>
          <w:lang w:eastAsia="zh-TW"/>
        </w:rPr>
        <w:t>k</w:t>
      </w:r>
      <w:r>
        <w:rPr>
          <w:rFonts w:eastAsia="PMingLiU" w:cstheme="minorHAnsi"/>
          <w:lang w:eastAsia="zh-TW"/>
        </w:rPr>
        <w:t>’s Tale, 3694)</w:t>
      </w:r>
    </w:p>
    <w:p w:rsidR="00174BDD" w:rsidRDefault="00174BDD" w:rsidP="00174BDD">
      <w:pPr>
        <w:spacing w:after="0" w:line="360" w:lineRule="auto"/>
        <w:ind w:left="720" w:hanging="720"/>
        <w:contextualSpacing/>
        <w:rPr>
          <w:rFonts w:eastAsia="PMingLiU" w:cstheme="minorHAnsi"/>
          <w:lang w:eastAsia="zh-TW"/>
        </w:rPr>
      </w:pPr>
      <w:r>
        <w:rPr>
          <w:rFonts w:eastAsia="PMingLiU" w:cstheme="minorHAnsi"/>
          <w:lang w:eastAsia="zh-TW"/>
        </w:rPr>
        <w:t>(</w:t>
      </w:r>
      <w:r w:rsidR="00F90211">
        <w:rPr>
          <w:rFonts w:eastAsia="PMingLiU" w:cstheme="minorHAnsi"/>
          <w:lang w:eastAsia="zh-TW"/>
        </w:rPr>
        <w:t>118</w:t>
      </w:r>
      <w:r>
        <w:rPr>
          <w:rFonts w:eastAsia="PMingLiU" w:cstheme="minorHAnsi"/>
          <w:lang w:eastAsia="zh-TW"/>
        </w:rPr>
        <w:t>)</w:t>
      </w:r>
      <w:r>
        <w:rPr>
          <w:rFonts w:eastAsia="PMingLiU" w:cstheme="minorHAnsi"/>
          <w:lang w:eastAsia="zh-TW"/>
        </w:rPr>
        <w:tab/>
      </w:r>
      <w:r w:rsidRPr="000870E6">
        <w:rPr>
          <w:rFonts w:eastAsia="PMingLiU" w:cstheme="minorHAnsi"/>
          <w:i/>
          <w:lang w:eastAsia="zh-TW"/>
        </w:rPr>
        <w:t xml:space="preserve">But </w:t>
      </w:r>
      <w:r w:rsidRPr="000870E6">
        <w:rPr>
          <w:rFonts w:eastAsia="PMingLiU" w:cstheme="minorHAnsi"/>
          <w:b/>
          <w:i/>
          <w:lang w:eastAsia="zh-TW"/>
        </w:rPr>
        <w:t>by the cause that</w:t>
      </w:r>
      <w:r w:rsidRPr="000870E6">
        <w:rPr>
          <w:rFonts w:eastAsia="PMingLiU" w:cstheme="minorHAnsi"/>
          <w:i/>
          <w:lang w:eastAsia="zh-TW"/>
        </w:rPr>
        <w:t xml:space="preserve"> they sholde ryse Eerly, for to seen the grete fight, Unto hir reste wenten they at nyght</w:t>
      </w:r>
      <w:r>
        <w:rPr>
          <w:rFonts w:eastAsia="PMingLiU" w:cstheme="minorHAnsi"/>
          <w:lang w:eastAsia="zh-TW"/>
        </w:rPr>
        <w:t xml:space="preserve">. </w:t>
      </w:r>
    </w:p>
    <w:p w:rsidR="00174BDD" w:rsidRDefault="00174BDD" w:rsidP="00174BDD">
      <w:pPr>
        <w:spacing w:after="0" w:line="360" w:lineRule="auto"/>
        <w:ind w:left="720" w:hanging="720"/>
        <w:contextualSpacing/>
        <w:rPr>
          <w:rFonts w:eastAsia="PMingLiU" w:cstheme="minorHAnsi"/>
          <w:lang w:eastAsia="zh-TW"/>
        </w:rPr>
      </w:pPr>
      <w:r>
        <w:rPr>
          <w:rFonts w:eastAsia="PMingLiU" w:cstheme="minorHAnsi"/>
          <w:lang w:eastAsia="zh-TW"/>
        </w:rPr>
        <w:tab/>
        <w:t>`But because they must rise early to see the great fight, they went to rest at nightfall.’</w:t>
      </w:r>
    </w:p>
    <w:p w:rsidR="00174BDD" w:rsidRDefault="00174BDD" w:rsidP="00174BDD">
      <w:pPr>
        <w:spacing w:after="0" w:line="360" w:lineRule="auto"/>
        <w:ind w:left="720"/>
        <w:contextualSpacing/>
        <w:rPr>
          <w:rFonts w:eastAsia="PMingLiU" w:cstheme="minorHAnsi"/>
          <w:lang w:eastAsia="zh-TW"/>
        </w:rPr>
      </w:pPr>
      <w:r w:rsidRPr="008B6620">
        <w:rPr>
          <w:rFonts w:eastAsia="PMingLiU" w:cstheme="minorHAnsi"/>
          <w:lang w:eastAsia="zh-TW"/>
        </w:rPr>
        <w:t>(</w:t>
      </w:r>
      <w:r>
        <w:rPr>
          <w:rFonts w:eastAsia="PMingLiU" w:cstheme="minorHAnsi"/>
          <w:lang w:eastAsia="zh-TW"/>
        </w:rPr>
        <w:t xml:space="preserve">MED, Chaucer CT, </w:t>
      </w:r>
      <w:r w:rsidRPr="008B6620">
        <w:rPr>
          <w:rFonts w:eastAsia="PMingLiU" w:cstheme="minorHAnsi"/>
          <w:lang w:eastAsia="zh-TW"/>
        </w:rPr>
        <w:t>Kn</w:t>
      </w:r>
      <w:r>
        <w:rPr>
          <w:rFonts w:eastAsia="PMingLiU" w:cstheme="minorHAnsi"/>
          <w:lang w:eastAsia="zh-TW"/>
        </w:rPr>
        <w:t>ight’s Tale, 2488</w:t>
      </w:r>
      <w:r w:rsidR="00FC16A2">
        <w:rPr>
          <w:rFonts w:eastAsia="PMingLiU" w:cstheme="minorHAnsi"/>
          <w:lang w:eastAsia="zh-TW"/>
        </w:rPr>
        <w:t>-90</w:t>
      </w:r>
      <w:r w:rsidR="00FC16A2">
        <w:t>, see Higashiizumi 2006: 73</w:t>
      </w:r>
      <w:r>
        <w:rPr>
          <w:rFonts w:eastAsia="PMingLiU" w:cstheme="minorHAnsi"/>
          <w:lang w:eastAsia="zh-TW"/>
        </w:rPr>
        <w:t>)</w:t>
      </w:r>
    </w:p>
    <w:p w:rsidR="00174BDD" w:rsidRDefault="00174BDD" w:rsidP="00174BDD">
      <w:pPr>
        <w:spacing w:after="0" w:line="360" w:lineRule="auto"/>
        <w:ind w:left="720" w:hanging="720"/>
        <w:contextualSpacing/>
        <w:rPr>
          <w:rFonts w:eastAsia="PMingLiU" w:cstheme="minorHAnsi"/>
          <w:lang w:eastAsia="zh-TW"/>
        </w:rPr>
      </w:pPr>
      <w:r>
        <w:rPr>
          <w:rFonts w:eastAsia="PMingLiU" w:cstheme="minorHAnsi"/>
          <w:lang w:eastAsia="zh-TW"/>
        </w:rPr>
        <w:t>(</w:t>
      </w:r>
      <w:r w:rsidR="00F90211">
        <w:rPr>
          <w:rFonts w:eastAsia="PMingLiU" w:cstheme="minorHAnsi"/>
          <w:lang w:eastAsia="zh-TW"/>
        </w:rPr>
        <w:t>119</w:t>
      </w:r>
      <w:r>
        <w:rPr>
          <w:rFonts w:eastAsia="PMingLiU" w:cstheme="minorHAnsi"/>
          <w:lang w:eastAsia="zh-TW"/>
        </w:rPr>
        <w:t>)</w:t>
      </w:r>
      <w:r>
        <w:rPr>
          <w:rFonts w:eastAsia="PMingLiU" w:cstheme="minorHAnsi"/>
          <w:lang w:eastAsia="zh-TW"/>
        </w:rPr>
        <w:tab/>
      </w:r>
      <w:r w:rsidRPr="009B4D1C">
        <w:rPr>
          <w:rFonts w:eastAsia="PMingLiU" w:cstheme="minorHAnsi"/>
          <w:i/>
          <w:lang w:eastAsia="zh-TW"/>
        </w:rPr>
        <w:t xml:space="preserve">She gropeth alwey forther with hir hond, And foond the bed, and thoghte noght but good, </w:t>
      </w:r>
      <w:r w:rsidRPr="009B4D1C">
        <w:rPr>
          <w:rFonts w:eastAsia="PMingLiU" w:cstheme="minorHAnsi"/>
          <w:b/>
          <w:i/>
          <w:lang w:eastAsia="zh-TW"/>
        </w:rPr>
        <w:t>By cause that</w:t>
      </w:r>
      <w:r w:rsidRPr="009B4D1C">
        <w:rPr>
          <w:rFonts w:eastAsia="PMingLiU" w:cstheme="minorHAnsi"/>
          <w:i/>
          <w:lang w:eastAsia="zh-TW"/>
        </w:rPr>
        <w:t xml:space="preserve"> the cradel by it stood. </w:t>
      </w:r>
    </w:p>
    <w:p w:rsidR="00174BDD" w:rsidRDefault="00174BDD" w:rsidP="00174BDD">
      <w:pPr>
        <w:spacing w:after="0" w:line="360" w:lineRule="auto"/>
        <w:ind w:left="720"/>
        <w:contextualSpacing/>
        <w:rPr>
          <w:rFonts w:eastAsia="PMingLiU" w:cstheme="minorHAnsi"/>
          <w:lang w:eastAsia="zh-TW"/>
        </w:rPr>
      </w:pPr>
      <w:r>
        <w:rPr>
          <w:rFonts w:eastAsia="PMingLiU" w:cstheme="minorHAnsi"/>
          <w:lang w:eastAsia="zh-TW"/>
        </w:rPr>
        <w:t xml:space="preserve">`She gropes further with her hand, and found the bed and thought all was good, because the cradel stood there.’ </w:t>
      </w:r>
      <w:r w:rsidRPr="008B6620">
        <w:rPr>
          <w:rFonts w:eastAsia="PMingLiU" w:cstheme="minorHAnsi"/>
          <w:lang w:eastAsia="zh-TW"/>
        </w:rPr>
        <w:t>(</w:t>
      </w:r>
      <w:r>
        <w:rPr>
          <w:rFonts w:eastAsia="PMingLiU" w:cstheme="minorHAnsi"/>
          <w:lang w:eastAsia="zh-TW"/>
        </w:rPr>
        <w:t xml:space="preserve">MED, Chaucer CT, </w:t>
      </w:r>
      <w:r w:rsidRPr="008B6620">
        <w:rPr>
          <w:rFonts w:eastAsia="PMingLiU" w:cstheme="minorHAnsi"/>
          <w:lang w:eastAsia="zh-TW"/>
        </w:rPr>
        <w:t>R</w:t>
      </w:r>
      <w:r>
        <w:rPr>
          <w:rFonts w:eastAsia="PMingLiU" w:cstheme="minorHAnsi"/>
          <w:lang w:eastAsia="zh-TW"/>
        </w:rPr>
        <w:t>ee</w:t>
      </w:r>
      <w:r w:rsidRPr="008B6620">
        <w:rPr>
          <w:rFonts w:eastAsia="PMingLiU" w:cstheme="minorHAnsi"/>
          <w:lang w:eastAsia="zh-TW"/>
        </w:rPr>
        <w:t>v</w:t>
      </w:r>
      <w:r>
        <w:rPr>
          <w:rFonts w:eastAsia="PMingLiU" w:cstheme="minorHAnsi"/>
          <w:lang w:eastAsia="zh-TW"/>
        </w:rPr>
        <w:t>e’s Tale 4224)</w:t>
      </w:r>
    </w:p>
    <w:p w:rsidR="00174BDD" w:rsidRDefault="00174BDD" w:rsidP="002C1338">
      <w:pPr>
        <w:spacing w:after="0" w:line="360" w:lineRule="auto"/>
        <w:contextualSpacing/>
      </w:pPr>
    </w:p>
    <w:p w:rsidR="001C3942" w:rsidRPr="00996A96" w:rsidRDefault="001C3942" w:rsidP="001C3942">
      <w:pPr>
        <w:spacing w:after="0" w:line="360" w:lineRule="auto"/>
        <w:contextualSpacing/>
      </w:pPr>
      <w:r w:rsidRPr="00996A96">
        <w:t xml:space="preserve">Traugott (2017: 297-8) notes </w:t>
      </w:r>
      <w:r w:rsidR="00FD0651">
        <w:t xml:space="preserve">a </w:t>
      </w:r>
      <w:r w:rsidRPr="00996A96">
        <w:t xml:space="preserve">frequent use of insubordinate </w:t>
      </w:r>
      <w:r w:rsidRPr="00996A96">
        <w:rPr>
          <w:i/>
        </w:rPr>
        <w:t>because</w:t>
      </w:r>
      <w:r>
        <w:t xml:space="preserve"> in Shakespeare</w:t>
      </w:r>
      <w:r w:rsidR="00F90211">
        <w:t>, as in (120) and (121)</w:t>
      </w:r>
      <w:r>
        <w:t>.</w:t>
      </w:r>
      <w:r w:rsidR="00BC31F2">
        <w:t xml:space="preserve"> The switch between the pronouns `I’ and `thou’ in (121) argues for a real insubordinate, with a switch of perspective.</w:t>
      </w:r>
    </w:p>
    <w:p w:rsidR="001C3942" w:rsidRPr="00996A96" w:rsidRDefault="001C3942" w:rsidP="001C3942">
      <w:pPr>
        <w:spacing w:after="0" w:line="360" w:lineRule="auto"/>
        <w:contextualSpacing/>
        <w:rPr>
          <w:rFonts w:eastAsia="PMingLiU" w:cstheme="minorHAnsi"/>
          <w:lang w:eastAsia="zh-TW"/>
        </w:rPr>
      </w:pPr>
    </w:p>
    <w:p w:rsidR="001C3942" w:rsidRPr="00996A96" w:rsidRDefault="001C3942" w:rsidP="001C3942">
      <w:pPr>
        <w:spacing w:after="0" w:line="360" w:lineRule="auto"/>
        <w:contextualSpacing/>
        <w:rPr>
          <w:rFonts w:eastAsia="PMingLiU" w:cstheme="minorHAnsi"/>
          <w:lang w:eastAsia="zh-TW"/>
        </w:rPr>
      </w:pPr>
      <w:r w:rsidRPr="00996A96">
        <w:rPr>
          <w:rFonts w:eastAsia="PMingLiU" w:cstheme="minorHAnsi"/>
          <w:lang w:eastAsia="zh-TW"/>
        </w:rPr>
        <w:t>(</w:t>
      </w:r>
      <w:r w:rsidR="00F90211">
        <w:rPr>
          <w:rFonts w:eastAsia="PMingLiU" w:cstheme="minorHAnsi"/>
          <w:lang w:eastAsia="zh-TW"/>
        </w:rPr>
        <w:t>120</w:t>
      </w:r>
      <w:r w:rsidRPr="00996A96">
        <w:rPr>
          <w:rFonts w:eastAsia="PMingLiU" w:cstheme="minorHAnsi"/>
          <w:lang w:eastAsia="zh-TW"/>
        </w:rPr>
        <w:t>)</w:t>
      </w:r>
      <w:r w:rsidRPr="00996A96">
        <w:rPr>
          <w:rFonts w:eastAsia="PMingLiU" w:cstheme="minorHAnsi"/>
          <w:lang w:eastAsia="zh-TW"/>
        </w:rPr>
        <w:tab/>
        <w:t>Adriana:</w:t>
      </w:r>
      <w:r w:rsidRPr="00996A96">
        <w:rPr>
          <w:rFonts w:eastAsia="PMingLiU" w:cstheme="minorHAnsi"/>
          <w:lang w:eastAsia="zh-TW"/>
        </w:rPr>
        <w:tab/>
        <w:t>Why should their liberty than ours be more?</w:t>
      </w:r>
    </w:p>
    <w:p w:rsidR="001C3942" w:rsidRPr="00996A96" w:rsidRDefault="001C3942" w:rsidP="001C3942">
      <w:pPr>
        <w:spacing w:after="0" w:line="360" w:lineRule="auto"/>
        <w:ind w:firstLine="720"/>
        <w:contextualSpacing/>
        <w:rPr>
          <w:rFonts w:eastAsia="PMingLiU" w:cstheme="minorHAnsi"/>
          <w:lang w:eastAsia="zh-TW"/>
        </w:rPr>
      </w:pPr>
      <w:r w:rsidRPr="00996A96">
        <w:rPr>
          <w:rFonts w:eastAsia="PMingLiU" w:cstheme="minorHAnsi"/>
          <w:lang w:eastAsia="zh-TW"/>
        </w:rPr>
        <w:t xml:space="preserve">Luciana: </w:t>
      </w:r>
      <w:r w:rsidRPr="00996A96">
        <w:rPr>
          <w:rFonts w:eastAsia="PMingLiU" w:cstheme="minorHAnsi"/>
          <w:lang w:eastAsia="zh-TW"/>
        </w:rPr>
        <w:tab/>
      </w:r>
      <w:r w:rsidRPr="00996A96">
        <w:rPr>
          <w:rFonts w:eastAsia="PMingLiU" w:cstheme="minorHAnsi"/>
          <w:b/>
          <w:lang w:eastAsia="zh-TW"/>
        </w:rPr>
        <w:t>Because</w:t>
      </w:r>
      <w:r w:rsidRPr="00996A96">
        <w:rPr>
          <w:rFonts w:eastAsia="PMingLiU" w:cstheme="minorHAnsi"/>
          <w:lang w:eastAsia="zh-TW"/>
        </w:rPr>
        <w:t xml:space="preserve"> their business still lies out o’ door.</w:t>
      </w:r>
    </w:p>
    <w:p w:rsidR="001C3942" w:rsidRPr="00996A96" w:rsidRDefault="001C3942" w:rsidP="001C3942">
      <w:pPr>
        <w:spacing w:after="0" w:line="360" w:lineRule="auto"/>
        <w:ind w:firstLine="720"/>
        <w:contextualSpacing/>
        <w:rPr>
          <w:rFonts w:eastAsia="PMingLiU" w:cstheme="minorHAnsi"/>
          <w:lang w:eastAsia="zh-TW"/>
        </w:rPr>
      </w:pPr>
      <w:r w:rsidRPr="00996A96">
        <w:rPr>
          <w:rFonts w:eastAsia="PMingLiU" w:cstheme="minorHAnsi"/>
          <w:lang w:eastAsia="zh-TW"/>
        </w:rPr>
        <w:t>Adriana:</w:t>
      </w:r>
      <w:r w:rsidRPr="00996A96">
        <w:rPr>
          <w:rFonts w:eastAsia="PMingLiU" w:cstheme="minorHAnsi"/>
          <w:lang w:eastAsia="zh-TW"/>
        </w:rPr>
        <w:tab/>
        <w:t>Look, when I serve him so, he takes it ill.</w:t>
      </w:r>
    </w:p>
    <w:p w:rsidR="001C3942" w:rsidRPr="00996A96" w:rsidRDefault="001C3942" w:rsidP="001C3942">
      <w:pPr>
        <w:spacing w:after="0" w:line="360" w:lineRule="auto"/>
        <w:ind w:firstLine="720"/>
        <w:contextualSpacing/>
        <w:rPr>
          <w:rFonts w:eastAsia="PMingLiU" w:cstheme="minorHAnsi"/>
          <w:lang w:eastAsia="zh-TW"/>
        </w:rPr>
      </w:pPr>
      <w:r w:rsidRPr="00996A96">
        <w:rPr>
          <w:rFonts w:eastAsia="PMingLiU" w:cstheme="minorHAnsi"/>
          <w:lang w:eastAsia="zh-TW"/>
        </w:rPr>
        <w:t>(Comedy of Errors II, i, 11, from Traugott 2017: 297)</w:t>
      </w:r>
    </w:p>
    <w:p w:rsidR="001C3942" w:rsidRPr="00996A96" w:rsidRDefault="001C3942" w:rsidP="001C3942">
      <w:pPr>
        <w:spacing w:after="0" w:line="360" w:lineRule="auto"/>
        <w:contextualSpacing/>
        <w:rPr>
          <w:rFonts w:eastAsia="PMingLiU" w:cstheme="minorHAnsi"/>
          <w:lang w:eastAsia="zh-TW"/>
        </w:rPr>
      </w:pPr>
      <w:r w:rsidRPr="00996A96">
        <w:rPr>
          <w:rFonts w:eastAsia="PMingLiU" w:cstheme="minorHAnsi"/>
          <w:lang w:eastAsia="zh-TW"/>
        </w:rPr>
        <w:t>(</w:t>
      </w:r>
      <w:r w:rsidR="00F90211">
        <w:rPr>
          <w:rFonts w:eastAsia="PMingLiU" w:cstheme="minorHAnsi"/>
          <w:lang w:eastAsia="zh-TW"/>
        </w:rPr>
        <w:t>121</w:t>
      </w:r>
      <w:r w:rsidRPr="00996A96">
        <w:rPr>
          <w:rFonts w:eastAsia="PMingLiU" w:cstheme="minorHAnsi"/>
          <w:lang w:eastAsia="zh-TW"/>
        </w:rPr>
        <w:t>)</w:t>
      </w:r>
      <w:r w:rsidRPr="00996A96">
        <w:rPr>
          <w:rFonts w:eastAsia="PMingLiU" w:cstheme="minorHAnsi"/>
          <w:lang w:eastAsia="zh-TW"/>
        </w:rPr>
        <w:tab/>
        <w:t>Biron: Well followed: Judas was hanged on an elder.</w:t>
      </w:r>
    </w:p>
    <w:p w:rsidR="001C3942" w:rsidRPr="00996A96" w:rsidRDefault="001C3942" w:rsidP="001C3942">
      <w:pPr>
        <w:spacing w:after="0" w:line="360" w:lineRule="auto"/>
        <w:ind w:firstLine="720"/>
        <w:contextualSpacing/>
        <w:rPr>
          <w:rFonts w:eastAsia="PMingLiU" w:cstheme="minorHAnsi"/>
          <w:lang w:eastAsia="zh-TW"/>
        </w:rPr>
      </w:pPr>
      <w:r w:rsidRPr="00996A96">
        <w:rPr>
          <w:rFonts w:eastAsia="PMingLiU" w:cstheme="minorHAnsi"/>
          <w:lang w:eastAsia="zh-TW"/>
        </w:rPr>
        <w:t>Holofernes: I will not be put out of countenance.</w:t>
      </w:r>
    </w:p>
    <w:p w:rsidR="001C3942" w:rsidRPr="00996A96" w:rsidRDefault="001C3942" w:rsidP="001C3942">
      <w:pPr>
        <w:spacing w:after="0" w:line="360" w:lineRule="auto"/>
        <w:ind w:firstLine="720"/>
        <w:contextualSpacing/>
        <w:rPr>
          <w:rFonts w:eastAsia="PMingLiU" w:cstheme="minorHAnsi"/>
          <w:lang w:eastAsia="zh-TW"/>
        </w:rPr>
      </w:pPr>
      <w:r w:rsidRPr="00996A96">
        <w:rPr>
          <w:rFonts w:eastAsia="PMingLiU" w:cstheme="minorHAnsi"/>
          <w:lang w:eastAsia="zh-TW"/>
        </w:rPr>
        <w:t xml:space="preserve">Biron: </w:t>
      </w:r>
      <w:r w:rsidRPr="00996A96">
        <w:rPr>
          <w:rFonts w:eastAsia="PMingLiU" w:cstheme="minorHAnsi"/>
          <w:b/>
          <w:lang w:eastAsia="zh-TW"/>
        </w:rPr>
        <w:t>Because</w:t>
      </w:r>
      <w:r w:rsidRPr="00996A96">
        <w:rPr>
          <w:rFonts w:eastAsia="PMingLiU" w:cstheme="minorHAnsi"/>
          <w:lang w:eastAsia="zh-TW"/>
        </w:rPr>
        <w:t xml:space="preserve"> thou hast no face.</w:t>
      </w:r>
    </w:p>
    <w:p w:rsidR="001C3942" w:rsidRPr="00996A96" w:rsidRDefault="001C3942" w:rsidP="001C3942">
      <w:pPr>
        <w:spacing w:after="0" w:line="360" w:lineRule="auto"/>
        <w:ind w:firstLine="720"/>
        <w:contextualSpacing/>
        <w:rPr>
          <w:rFonts w:eastAsia="PMingLiU" w:cstheme="minorHAnsi"/>
          <w:lang w:eastAsia="zh-TW"/>
        </w:rPr>
      </w:pPr>
      <w:r w:rsidRPr="00996A96">
        <w:rPr>
          <w:rFonts w:eastAsia="PMingLiU" w:cstheme="minorHAnsi"/>
          <w:lang w:eastAsia="zh-TW"/>
        </w:rPr>
        <w:t>Holofernes: What is this? (Love’s Labors Lost V, ii, 610, Traugott 2017: 298)</w:t>
      </w:r>
    </w:p>
    <w:p w:rsidR="001C3942" w:rsidRDefault="001C3942" w:rsidP="002C1338">
      <w:pPr>
        <w:spacing w:after="0" w:line="360" w:lineRule="auto"/>
        <w:contextualSpacing/>
      </w:pPr>
    </w:p>
    <w:p w:rsidR="001C3942" w:rsidRPr="001C3942" w:rsidRDefault="001C3942" w:rsidP="002C1338">
      <w:pPr>
        <w:spacing w:after="0" w:line="360" w:lineRule="auto"/>
        <w:contextualSpacing/>
      </w:pPr>
      <w:r>
        <w:t>So, the data in (</w:t>
      </w:r>
      <w:r w:rsidR="00BC31F2">
        <w:t>115</w:t>
      </w:r>
      <w:r>
        <w:t>) to (</w:t>
      </w:r>
      <w:r w:rsidR="00F90211">
        <w:t>121</w:t>
      </w:r>
      <w:r>
        <w:t xml:space="preserve">) suggest that, </w:t>
      </w:r>
      <w:r w:rsidR="00FD0651">
        <w:t xml:space="preserve">as in Navajo, </w:t>
      </w:r>
      <w:r>
        <w:rPr>
          <w:i/>
        </w:rPr>
        <w:t xml:space="preserve">because </w:t>
      </w:r>
      <w:r>
        <w:t>is a complementize</w:t>
      </w:r>
      <w:r w:rsidR="00FD0651">
        <w:t xml:space="preserve">r and only later </w:t>
      </w:r>
      <w:r w:rsidR="00BC31F2">
        <w:t xml:space="preserve">in </w:t>
      </w:r>
      <w:r w:rsidR="00FD0651">
        <w:t>subordinate uses emerge</w:t>
      </w:r>
      <w:r>
        <w:t xml:space="preserve">. The reason may be </w:t>
      </w:r>
      <w:r w:rsidR="00BC31F2">
        <w:t xml:space="preserve">a combination of pragmatic renewal and </w:t>
      </w:r>
      <w:r w:rsidR="00FD0651">
        <w:t>an avoidance of</w:t>
      </w:r>
      <w:r>
        <w:t xml:space="preserve"> a pair-merged st</w:t>
      </w:r>
      <w:r w:rsidR="00FD0651">
        <w:t>ructure</w:t>
      </w:r>
      <w:r>
        <w:t>.</w:t>
      </w:r>
    </w:p>
    <w:p w:rsidR="002C1338" w:rsidRPr="00996A96" w:rsidRDefault="00FC16A2" w:rsidP="001C3942">
      <w:pPr>
        <w:spacing w:line="360" w:lineRule="auto"/>
        <w:ind w:firstLine="720"/>
        <w:contextualSpacing/>
      </w:pPr>
      <w:r w:rsidRPr="00875E03">
        <w:t xml:space="preserve">In section 6, I have </w:t>
      </w:r>
      <w:r w:rsidR="00875E03" w:rsidRPr="00875E03">
        <w:t xml:space="preserve">examined what happens when </w:t>
      </w:r>
      <w:r w:rsidR="00875E03" w:rsidRPr="00875E03">
        <w:rPr>
          <w:i/>
          <w:iCs/>
        </w:rPr>
        <w:t>for</w:t>
      </w:r>
      <w:r w:rsidR="00875E03" w:rsidRPr="00875E03">
        <w:t xml:space="preserve">- and </w:t>
      </w:r>
      <w:r w:rsidR="00875E03" w:rsidRPr="00875E03">
        <w:rPr>
          <w:i/>
          <w:iCs/>
        </w:rPr>
        <w:t>since-</w:t>
      </w:r>
      <w:r w:rsidR="00875E03" w:rsidRPr="00875E03">
        <w:t>clauses start to function in a subordinate function. Although the PP</w:t>
      </w:r>
      <w:r w:rsidR="00875E03">
        <w:t>s</w:t>
      </w:r>
      <w:r w:rsidR="00875E03" w:rsidRPr="00875E03">
        <w:t xml:space="preserve"> they are par</w:t>
      </w:r>
      <w:r w:rsidR="00875E03">
        <w:t xml:space="preserve">t of are originally </w:t>
      </w:r>
      <w:r w:rsidR="00875E03" w:rsidRPr="00875E03">
        <w:t>VP adjunct</w:t>
      </w:r>
      <w:r w:rsidR="00875E03">
        <w:t>s</w:t>
      </w:r>
      <w:r w:rsidR="00875E03" w:rsidRPr="00875E03">
        <w:t xml:space="preserve">, the subordinate </w:t>
      </w:r>
      <w:r w:rsidR="00875E03" w:rsidRPr="00875E03">
        <w:lastRenderedPageBreak/>
        <w:t>clause</w:t>
      </w:r>
      <w:r w:rsidR="00875E03">
        <w:t>s they head as C are</w:t>
      </w:r>
      <w:r w:rsidR="00875E03" w:rsidRPr="00875E03">
        <w:t xml:space="preserve"> both VP and CP adjunct</w:t>
      </w:r>
      <w:r w:rsidR="00875E03">
        <w:t>s</w:t>
      </w:r>
      <w:r w:rsidR="00875E03" w:rsidRPr="00875E03">
        <w:t xml:space="preserve">. </w:t>
      </w:r>
      <w:r w:rsidR="00875E03">
        <w:t>Insubordinate clauses start as subordinate ones, according to Mithun and Higashiizumi, and this is to be expected if V</w:t>
      </w:r>
      <w:r w:rsidR="00FD0651">
        <w:t>P adjuncts avoid pair-merge and the data like (114) support that.</w:t>
      </w:r>
      <w:r w:rsidR="00DD1E43">
        <w:t xml:space="preserve"> The next case where avoidance of pair-merge is relevant is in the reanalysis of PP adjuncts into predicates and arguments.</w:t>
      </w:r>
    </w:p>
    <w:p w:rsidR="002C1338" w:rsidRPr="00C543E7" w:rsidRDefault="002C1338" w:rsidP="00090B4E">
      <w:pPr>
        <w:spacing w:line="360" w:lineRule="auto"/>
        <w:contextualSpacing/>
        <w:rPr>
          <w:spacing w:val="-2"/>
        </w:rPr>
      </w:pPr>
    </w:p>
    <w:p w:rsidR="003016AF" w:rsidRPr="00E462DE" w:rsidRDefault="00090B4E" w:rsidP="003016AF">
      <w:pPr>
        <w:spacing w:line="360" w:lineRule="auto"/>
        <w:contextualSpacing/>
        <w:rPr>
          <w:b/>
          <w:iCs/>
        </w:rPr>
      </w:pPr>
      <w:r w:rsidRPr="00415C64">
        <w:rPr>
          <w:b/>
          <w:iCs/>
        </w:rPr>
        <w:t>7</w:t>
      </w:r>
      <w:r w:rsidR="003016AF" w:rsidRPr="00415C64">
        <w:rPr>
          <w:b/>
          <w:iCs/>
        </w:rPr>
        <w:tab/>
        <w:t xml:space="preserve">Adjunct to </w:t>
      </w:r>
      <w:r w:rsidR="00796C7A" w:rsidRPr="00415C64">
        <w:rPr>
          <w:b/>
          <w:iCs/>
        </w:rPr>
        <w:t xml:space="preserve">predicate and </w:t>
      </w:r>
      <w:r w:rsidR="00415C64">
        <w:rPr>
          <w:b/>
          <w:iCs/>
        </w:rPr>
        <w:t xml:space="preserve">to </w:t>
      </w:r>
      <w:r w:rsidR="003016AF" w:rsidRPr="00415C64">
        <w:rPr>
          <w:b/>
          <w:iCs/>
        </w:rPr>
        <w:t>complement</w:t>
      </w:r>
    </w:p>
    <w:p w:rsidR="00415C64" w:rsidRDefault="00B02D29" w:rsidP="00C9792C">
      <w:pPr>
        <w:spacing w:line="360" w:lineRule="auto"/>
        <w:contextualSpacing/>
        <w:rPr>
          <w:iCs/>
        </w:rPr>
      </w:pPr>
      <w:r>
        <w:rPr>
          <w:iCs/>
        </w:rPr>
        <w:t>Visser (1963</w:t>
      </w:r>
      <w:r w:rsidR="00C9792C">
        <w:rPr>
          <w:iCs/>
        </w:rPr>
        <w:t xml:space="preserve">) argues a massive transitivization </w:t>
      </w:r>
      <w:r w:rsidR="00AA46E7">
        <w:rPr>
          <w:iCs/>
        </w:rPr>
        <w:t xml:space="preserve">process </w:t>
      </w:r>
      <w:r w:rsidR="00C9792C">
        <w:rPr>
          <w:iCs/>
        </w:rPr>
        <w:t xml:space="preserve">has taken place from Old to Modern English. Most of this </w:t>
      </w:r>
      <w:r w:rsidR="00415C64">
        <w:rPr>
          <w:iCs/>
        </w:rPr>
        <w:t xml:space="preserve">change </w:t>
      </w:r>
      <w:r w:rsidR="00C9792C">
        <w:rPr>
          <w:iCs/>
        </w:rPr>
        <w:t xml:space="preserve">is due to the loss of prefixes and suffixes (loss of transitivizing </w:t>
      </w:r>
      <w:r w:rsidR="00C9792C" w:rsidRPr="000C24ED">
        <w:rPr>
          <w:i/>
          <w:iCs/>
        </w:rPr>
        <w:t>ge</w:t>
      </w:r>
      <w:r w:rsidR="00C9792C">
        <w:rPr>
          <w:iCs/>
        </w:rPr>
        <w:t xml:space="preserve">- and causativizing </w:t>
      </w:r>
      <w:r w:rsidR="00C9792C" w:rsidRPr="000C24ED">
        <w:rPr>
          <w:i/>
          <w:iCs/>
        </w:rPr>
        <w:t>–i</w:t>
      </w:r>
      <w:r w:rsidR="00C9792C">
        <w:rPr>
          <w:iCs/>
        </w:rPr>
        <w:t>) so that intransitive and transitive verbs en</w:t>
      </w:r>
      <w:r w:rsidR="00796C7A">
        <w:rPr>
          <w:iCs/>
        </w:rPr>
        <w:t>d</w:t>
      </w:r>
      <w:r w:rsidR="00C9792C">
        <w:rPr>
          <w:iCs/>
        </w:rPr>
        <w:t xml:space="preserve"> up with </w:t>
      </w:r>
      <w:r w:rsidR="00AA46E7">
        <w:rPr>
          <w:iCs/>
        </w:rPr>
        <w:t>the same shape. Other factors a</w:t>
      </w:r>
      <w:r w:rsidR="00C9792C">
        <w:rPr>
          <w:iCs/>
        </w:rPr>
        <w:t xml:space="preserve">re the use of auxiliary </w:t>
      </w:r>
      <w:r w:rsidR="00C9792C" w:rsidRPr="001615ED">
        <w:rPr>
          <w:i/>
          <w:iCs/>
        </w:rPr>
        <w:t>be</w:t>
      </w:r>
      <w:r w:rsidR="00C9792C">
        <w:rPr>
          <w:iCs/>
        </w:rPr>
        <w:t xml:space="preserve"> for both perfective and passive so that the perfective of the intransitive </w:t>
      </w:r>
      <w:r w:rsidR="00C9792C">
        <w:rPr>
          <w:i/>
          <w:iCs/>
        </w:rPr>
        <w:t xml:space="preserve">was shrunk </w:t>
      </w:r>
      <w:r w:rsidR="00C9792C">
        <w:rPr>
          <w:iCs/>
        </w:rPr>
        <w:t>could be reanalyzed as the passive of a transitive and the use of what is</w:t>
      </w:r>
      <w:r w:rsidR="00457B83">
        <w:rPr>
          <w:iCs/>
        </w:rPr>
        <w:t xml:space="preserve"> now known as reaction o</w:t>
      </w:r>
      <w:r w:rsidR="00AA46E7">
        <w:rPr>
          <w:iCs/>
        </w:rPr>
        <w:t xml:space="preserve">bjects, </w:t>
      </w:r>
      <w:r w:rsidR="00C9792C">
        <w:rPr>
          <w:iCs/>
        </w:rPr>
        <w:t xml:space="preserve">with verbs such as </w:t>
      </w:r>
      <w:r w:rsidR="00C9792C">
        <w:rPr>
          <w:i/>
          <w:iCs/>
        </w:rPr>
        <w:t xml:space="preserve">bellow </w:t>
      </w:r>
      <w:r w:rsidR="00C9792C">
        <w:rPr>
          <w:iCs/>
        </w:rPr>
        <w:t xml:space="preserve">and </w:t>
      </w:r>
      <w:r w:rsidR="00C9792C">
        <w:rPr>
          <w:i/>
          <w:iCs/>
        </w:rPr>
        <w:t>smile</w:t>
      </w:r>
      <w:r w:rsidR="00AA46E7">
        <w:rPr>
          <w:iCs/>
        </w:rPr>
        <w:t xml:space="preserve"> (s</w:t>
      </w:r>
      <w:r w:rsidR="00C9792C">
        <w:rPr>
          <w:iCs/>
        </w:rPr>
        <w:t xml:space="preserve">ee </w:t>
      </w:r>
      <w:r w:rsidR="00AA46E7">
        <w:rPr>
          <w:iCs/>
        </w:rPr>
        <w:t xml:space="preserve">e.g. </w:t>
      </w:r>
      <w:r w:rsidR="00C9792C">
        <w:rPr>
          <w:iCs/>
        </w:rPr>
        <w:t>Bouso 2019</w:t>
      </w:r>
      <w:r w:rsidR="00AA46E7">
        <w:rPr>
          <w:iCs/>
        </w:rPr>
        <w:t>)</w:t>
      </w:r>
      <w:r w:rsidR="00C9792C">
        <w:rPr>
          <w:iCs/>
        </w:rPr>
        <w:t xml:space="preserve">. </w:t>
      </w:r>
      <w:r w:rsidR="00B436F3">
        <w:rPr>
          <w:iCs/>
        </w:rPr>
        <w:t>These do not</w:t>
      </w:r>
      <w:r w:rsidR="00415C64">
        <w:rPr>
          <w:iCs/>
        </w:rPr>
        <w:t xml:space="preserve"> involve incorporating an adjunct, however, and I will </w:t>
      </w:r>
      <w:r w:rsidR="00AA46E7">
        <w:rPr>
          <w:iCs/>
        </w:rPr>
        <w:t xml:space="preserve">instead </w:t>
      </w:r>
      <w:r w:rsidR="00415C64">
        <w:rPr>
          <w:iCs/>
        </w:rPr>
        <w:t xml:space="preserve">examine two specific cases of adjunct incorporation. </w:t>
      </w:r>
    </w:p>
    <w:p w:rsidR="00C9792C" w:rsidRDefault="00796C7A" w:rsidP="00415C64">
      <w:pPr>
        <w:spacing w:line="360" w:lineRule="auto"/>
        <w:ind w:firstLine="720"/>
        <w:contextualSpacing/>
        <w:rPr>
          <w:iCs/>
        </w:rPr>
      </w:pPr>
      <w:r>
        <w:rPr>
          <w:iCs/>
        </w:rPr>
        <w:t>In section</w:t>
      </w:r>
      <w:r w:rsidR="001F2B8A">
        <w:rPr>
          <w:iCs/>
        </w:rPr>
        <w:t xml:space="preserve"> 7.1</w:t>
      </w:r>
      <w:r>
        <w:rPr>
          <w:iCs/>
        </w:rPr>
        <w:t xml:space="preserve">, I will first outline some of the general factors affecting argument structure in the history of English. </w:t>
      </w:r>
      <w:r w:rsidR="001F2B8A">
        <w:rPr>
          <w:iCs/>
        </w:rPr>
        <w:t>In section 7.2, I discuss</w:t>
      </w:r>
      <w:r>
        <w:rPr>
          <w:iCs/>
        </w:rPr>
        <w:t xml:space="preserve"> </w:t>
      </w:r>
      <w:r w:rsidR="00415C64">
        <w:rPr>
          <w:iCs/>
        </w:rPr>
        <w:t xml:space="preserve">VP </w:t>
      </w:r>
      <w:r>
        <w:rPr>
          <w:iCs/>
        </w:rPr>
        <w:t xml:space="preserve">adverbials </w:t>
      </w:r>
      <w:r w:rsidR="001F2B8A">
        <w:rPr>
          <w:iCs/>
        </w:rPr>
        <w:t>that are reanalyzed as</w:t>
      </w:r>
      <w:r>
        <w:rPr>
          <w:iCs/>
        </w:rPr>
        <w:t xml:space="preserve"> predicates (where the data are mainly from van Gelderen 2018</w:t>
      </w:r>
      <w:r w:rsidR="00136ED7">
        <w:rPr>
          <w:iCs/>
        </w:rPr>
        <w:t>b</w:t>
      </w:r>
      <w:r>
        <w:rPr>
          <w:iCs/>
        </w:rPr>
        <w:t>) and</w:t>
      </w:r>
      <w:r w:rsidR="001F2B8A">
        <w:rPr>
          <w:iCs/>
        </w:rPr>
        <w:t xml:space="preserve">, in section 7.3, I examine </w:t>
      </w:r>
      <w:r w:rsidR="00415C64">
        <w:rPr>
          <w:iCs/>
        </w:rPr>
        <w:t xml:space="preserve">VP </w:t>
      </w:r>
      <w:r w:rsidR="001F2B8A">
        <w:rPr>
          <w:iCs/>
        </w:rPr>
        <w:t>adverbials reanalyzed as complements</w:t>
      </w:r>
      <w:r>
        <w:rPr>
          <w:iCs/>
        </w:rPr>
        <w:t>.</w:t>
      </w:r>
      <w:r w:rsidR="00415C64">
        <w:rPr>
          <w:iCs/>
        </w:rPr>
        <w:t xml:space="preserve"> The latter </w:t>
      </w:r>
      <w:r w:rsidR="00AA46E7">
        <w:rPr>
          <w:iCs/>
        </w:rPr>
        <w:t xml:space="preserve">two changes </w:t>
      </w:r>
      <w:r w:rsidR="00415C64">
        <w:rPr>
          <w:iCs/>
        </w:rPr>
        <w:t>are due to avoidance of pair-merge</w:t>
      </w:r>
      <w:r w:rsidR="00AA46E7">
        <w:rPr>
          <w:iCs/>
        </w:rPr>
        <w:t>, I argue</w:t>
      </w:r>
      <w:r w:rsidR="00415C64">
        <w:rPr>
          <w:iCs/>
        </w:rPr>
        <w:t>.</w:t>
      </w:r>
    </w:p>
    <w:p w:rsidR="00C9792C" w:rsidRDefault="00C9792C" w:rsidP="00E462DE">
      <w:pPr>
        <w:spacing w:line="360" w:lineRule="auto"/>
        <w:contextualSpacing/>
        <w:rPr>
          <w:iCs/>
        </w:rPr>
      </w:pPr>
    </w:p>
    <w:p w:rsidR="00B02D29" w:rsidRPr="00B02D29" w:rsidRDefault="00B02D29" w:rsidP="00E462DE">
      <w:pPr>
        <w:spacing w:line="360" w:lineRule="auto"/>
        <w:contextualSpacing/>
        <w:rPr>
          <w:i/>
          <w:iCs/>
        </w:rPr>
      </w:pPr>
      <w:r w:rsidRPr="00B02D29">
        <w:rPr>
          <w:i/>
          <w:iCs/>
        </w:rPr>
        <w:t>7.1</w:t>
      </w:r>
      <w:r w:rsidRPr="00B02D29">
        <w:rPr>
          <w:i/>
          <w:iCs/>
        </w:rPr>
        <w:tab/>
        <w:t>Changes in Argument Structure</w:t>
      </w:r>
    </w:p>
    <w:p w:rsidR="00296940" w:rsidRDefault="00B02D29" w:rsidP="00B02D29">
      <w:pPr>
        <w:spacing w:after="200" w:line="360" w:lineRule="auto"/>
        <w:contextualSpacing/>
        <w:rPr>
          <w:rFonts w:eastAsia="Calibri" w:cs="Calibri"/>
        </w:rPr>
      </w:pPr>
      <w:r>
        <w:rPr>
          <w:rFonts w:eastAsia="Calibri" w:cs="Calibri"/>
        </w:rPr>
        <w:t>Visser (1963: 97-138</w:t>
      </w:r>
      <w:r w:rsidRPr="001F2E62">
        <w:rPr>
          <w:rFonts w:eastAsia="Calibri" w:cs="Calibri"/>
        </w:rPr>
        <w:t>) offers a detailed argument that there is a decrease in verbs that are exclusively intransitive towards Modern English</w:t>
      </w:r>
      <w:r w:rsidR="00452C30">
        <w:rPr>
          <w:rFonts w:eastAsia="Calibri" w:cs="Calibri"/>
        </w:rPr>
        <w:t>. Van Gelderen (2018</w:t>
      </w:r>
      <w:r w:rsidR="00136ED7">
        <w:rPr>
          <w:rFonts w:eastAsia="Calibri" w:cs="Calibri"/>
        </w:rPr>
        <w:t>b</w:t>
      </w:r>
      <w:r w:rsidR="00956700">
        <w:rPr>
          <w:rFonts w:eastAsia="Calibri" w:cs="Calibri"/>
        </w:rPr>
        <w:t>: 58-9</w:t>
      </w:r>
      <w:r w:rsidR="00452C30">
        <w:rPr>
          <w:rFonts w:eastAsia="Calibri" w:cs="Calibri"/>
        </w:rPr>
        <w:t>) examines 81 of the 223 intransitives Visser considers to have changed and finds that half become obsolete and 18 remain unchang</w:t>
      </w:r>
      <w:r w:rsidR="001F2B8A">
        <w:rPr>
          <w:rFonts w:eastAsia="Calibri" w:cs="Calibri"/>
        </w:rPr>
        <w:t>ed. There are several changes affecting</w:t>
      </w:r>
      <w:r w:rsidR="00452C30">
        <w:rPr>
          <w:rFonts w:eastAsia="Calibri" w:cs="Calibri"/>
        </w:rPr>
        <w:t xml:space="preserve"> the others</w:t>
      </w:r>
      <w:r w:rsidR="001F2B8A">
        <w:rPr>
          <w:rFonts w:eastAsia="Calibri" w:cs="Calibri"/>
        </w:rPr>
        <w:t xml:space="preserve">. (a) </w:t>
      </w:r>
      <w:r w:rsidR="00296940">
        <w:rPr>
          <w:rFonts w:eastAsia="Calibri" w:cs="Calibri"/>
        </w:rPr>
        <w:t>s</w:t>
      </w:r>
      <w:r w:rsidR="00452C30">
        <w:rPr>
          <w:rFonts w:eastAsia="Calibri" w:cs="Calibri"/>
        </w:rPr>
        <w:t xml:space="preserve">ome </w:t>
      </w:r>
      <w:r w:rsidR="00296940">
        <w:rPr>
          <w:rFonts w:eastAsia="Calibri" w:cs="Calibri"/>
        </w:rPr>
        <w:t xml:space="preserve">unaccusatives </w:t>
      </w:r>
      <w:r w:rsidR="00240EA3">
        <w:rPr>
          <w:rFonts w:eastAsia="Calibri" w:cs="Calibri"/>
        </w:rPr>
        <w:t>(</w:t>
      </w:r>
      <w:r w:rsidR="00240EA3" w:rsidRPr="001F2E62">
        <w:rPr>
          <w:rFonts w:eastAsia="Calibri" w:cs="Calibri"/>
        </w:rPr>
        <w:t>e.g. (</w:t>
      </w:r>
      <w:r w:rsidR="00240EA3" w:rsidRPr="001F2E62">
        <w:rPr>
          <w:rFonts w:eastAsia="Calibri" w:cs="Calibri"/>
          <w:i/>
        </w:rPr>
        <w:t>a)latian</w:t>
      </w:r>
      <w:r w:rsidR="00240EA3">
        <w:rPr>
          <w:rFonts w:eastAsia="Calibri" w:cs="Calibri"/>
        </w:rPr>
        <w:t xml:space="preserve"> `become slow’) </w:t>
      </w:r>
      <w:r w:rsidR="00452C30">
        <w:rPr>
          <w:rFonts w:eastAsia="Calibri" w:cs="Calibri"/>
        </w:rPr>
        <w:t>acquire a light verb or particle</w:t>
      </w:r>
      <w:r w:rsidR="00C31CF5">
        <w:rPr>
          <w:rFonts w:eastAsia="Calibri" w:cs="Calibri"/>
        </w:rPr>
        <w:t>; (b</w:t>
      </w:r>
      <w:r w:rsidR="001F2B8A">
        <w:rPr>
          <w:rFonts w:eastAsia="Calibri" w:cs="Calibri"/>
        </w:rPr>
        <w:t xml:space="preserve">) </w:t>
      </w:r>
      <w:r w:rsidR="00C31CF5">
        <w:rPr>
          <w:rFonts w:eastAsia="Calibri" w:cs="Calibri"/>
        </w:rPr>
        <w:t>there is</w:t>
      </w:r>
      <w:r w:rsidR="00C31CF5" w:rsidRPr="001F2E62">
        <w:rPr>
          <w:rFonts w:eastAsia="Calibri" w:cs="Calibri"/>
        </w:rPr>
        <w:t xml:space="preserve"> an increase in labile verbs</w:t>
      </w:r>
      <w:r w:rsidR="00C31CF5">
        <w:rPr>
          <w:rFonts w:eastAsia="Calibri" w:cs="Calibri"/>
        </w:rPr>
        <w:t xml:space="preserve">; and (c) </w:t>
      </w:r>
      <w:r w:rsidR="00452C30">
        <w:rPr>
          <w:rFonts w:eastAsia="Calibri" w:cs="Calibri"/>
        </w:rPr>
        <w:t>some unergatives acquire a theme</w:t>
      </w:r>
      <w:r w:rsidR="00C31CF5">
        <w:rPr>
          <w:rFonts w:eastAsia="Calibri" w:cs="Calibri"/>
        </w:rPr>
        <w:t>.</w:t>
      </w:r>
      <w:r w:rsidR="00A13750" w:rsidRPr="00A13750">
        <w:rPr>
          <w:rFonts w:eastAsia="Calibri" w:cs="Calibri"/>
        </w:rPr>
        <w:t xml:space="preserve"> </w:t>
      </w:r>
      <w:r w:rsidR="00240EA3">
        <w:rPr>
          <w:rFonts w:eastAsia="Calibri" w:cs="Calibri"/>
        </w:rPr>
        <w:t>Typical e</w:t>
      </w:r>
      <w:r w:rsidR="00A13750">
        <w:rPr>
          <w:rFonts w:eastAsia="Calibri" w:cs="Calibri"/>
        </w:rPr>
        <w:t>xamples are given in (</w:t>
      </w:r>
      <w:r w:rsidR="00DD1E43">
        <w:rPr>
          <w:rFonts w:eastAsia="Calibri" w:cs="Calibri"/>
        </w:rPr>
        <w:t>122</w:t>
      </w:r>
      <w:r w:rsidR="00A13750">
        <w:rPr>
          <w:rFonts w:eastAsia="Calibri" w:cs="Calibri"/>
        </w:rPr>
        <w:t>) to (</w:t>
      </w:r>
      <w:r w:rsidR="00DD1E43">
        <w:rPr>
          <w:rFonts w:eastAsia="Calibri" w:cs="Calibri"/>
        </w:rPr>
        <w:t>124</w:t>
      </w:r>
      <w:r w:rsidR="00A13750">
        <w:rPr>
          <w:rFonts w:eastAsia="Calibri" w:cs="Calibri"/>
        </w:rPr>
        <w:t>)</w:t>
      </w:r>
      <w:r w:rsidR="00240EA3">
        <w:rPr>
          <w:rFonts w:eastAsia="Calibri" w:cs="Calibri"/>
        </w:rPr>
        <w:t>, with Modern English exa</w:t>
      </w:r>
      <w:r w:rsidR="00956700">
        <w:rPr>
          <w:rFonts w:eastAsia="Calibri" w:cs="Calibri"/>
        </w:rPr>
        <w:t>mples (see van Gelderen 2018</w:t>
      </w:r>
      <w:r w:rsidR="00136ED7">
        <w:rPr>
          <w:rFonts w:eastAsia="Calibri" w:cs="Calibri"/>
        </w:rPr>
        <w:t>b</w:t>
      </w:r>
      <w:r w:rsidR="00956700">
        <w:rPr>
          <w:rFonts w:eastAsia="Calibri" w:cs="Calibri"/>
        </w:rPr>
        <w:t>: 56-66</w:t>
      </w:r>
      <w:r w:rsidR="00240EA3">
        <w:rPr>
          <w:rFonts w:eastAsia="Calibri" w:cs="Calibri"/>
        </w:rPr>
        <w:t xml:space="preserve"> for a full discussion)</w:t>
      </w:r>
      <w:r w:rsidR="00A13750">
        <w:rPr>
          <w:rFonts w:eastAsia="Calibri" w:cs="Calibri"/>
        </w:rPr>
        <w:t>.</w:t>
      </w:r>
    </w:p>
    <w:p w:rsidR="00A13750" w:rsidRDefault="00A13750" w:rsidP="00B02D29">
      <w:pPr>
        <w:spacing w:after="200" w:line="360" w:lineRule="auto"/>
        <w:contextualSpacing/>
        <w:rPr>
          <w:rFonts w:eastAsia="Calibri" w:cs="Calibri"/>
        </w:rPr>
      </w:pPr>
    </w:p>
    <w:p w:rsidR="00A13750" w:rsidRPr="00A13750" w:rsidRDefault="00FD0651" w:rsidP="00240EA3">
      <w:pPr>
        <w:spacing w:after="200" w:line="360" w:lineRule="auto"/>
        <w:contextualSpacing/>
        <w:rPr>
          <w:rFonts w:eastAsia="Calibri" w:cs="Calibri"/>
        </w:rPr>
      </w:pPr>
      <w:r>
        <w:rPr>
          <w:rFonts w:eastAsia="Calibri" w:cs="Calibri"/>
          <w:bCs/>
        </w:rPr>
        <w:t>(122</w:t>
      </w:r>
      <w:r w:rsidR="00A13750" w:rsidRPr="00A13750">
        <w:rPr>
          <w:rFonts w:eastAsia="Calibri" w:cs="Calibri"/>
          <w:bCs/>
        </w:rPr>
        <w:t>)</w:t>
      </w:r>
      <w:r w:rsidR="00C31CF5">
        <w:rPr>
          <w:rFonts w:eastAsia="Calibri" w:cs="Calibri"/>
          <w:bCs/>
        </w:rPr>
        <w:tab/>
        <w:t>a.</w:t>
      </w:r>
      <w:r w:rsidR="00A13750" w:rsidRPr="00A13750">
        <w:rPr>
          <w:rFonts w:eastAsia="Calibri" w:cs="Calibri"/>
          <w:bCs/>
        </w:rPr>
        <w:tab/>
      </w:r>
      <w:r w:rsidR="00240EA3" w:rsidRPr="00C31CF5">
        <w:rPr>
          <w:rFonts w:eastAsia="Calibri" w:cs="Calibri"/>
          <w:bCs/>
          <w:i/>
        </w:rPr>
        <w:t>slow</w:t>
      </w:r>
      <w:r w:rsidR="00240EA3" w:rsidRPr="00C31CF5">
        <w:rPr>
          <w:rFonts w:eastAsia="Calibri" w:cs="Calibri"/>
          <w:bCs/>
          <w:i/>
        </w:rPr>
        <w:tab/>
        <w:t>&gt;</w:t>
      </w:r>
      <w:r w:rsidR="00240EA3" w:rsidRPr="00C31CF5">
        <w:rPr>
          <w:rFonts w:eastAsia="Calibri" w:cs="Calibri"/>
          <w:bCs/>
          <w:i/>
        </w:rPr>
        <w:tab/>
        <w:t>become slow</w:t>
      </w:r>
      <w:r w:rsidR="00240EA3">
        <w:rPr>
          <w:rFonts w:eastAsia="Calibri" w:cs="Calibri"/>
          <w:bCs/>
        </w:rPr>
        <w:tab/>
      </w:r>
      <w:r w:rsidR="00240EA3">
        <w:rPr>
          <w:rFonts w:eastAsia="Calibri" w:cs="Calibri"/>
          <w:bCs/>
        </w:rPr>
        <w:tab/>
        <w:t>light verb added</w:t>
      </w:r>
    </w:p>
    <w:p w:rsidR="00A13750" w:rsidRPr="00DD1E43" w:rsidRDefault="00C31CF5" w:rsidP="00C31CF5">
      <w:pPr>
        <w:spacing w:after="200" w:line="360" w:lineRule="auto"/>
        <w:ind w:firstLine="720"/>
        <w:contextualSpacing/>
        <w:rPr>
          <w:rFonts w:eastAsia="Calibri" w:cs="Calibri"/>
        </w:rPr>
      </w:pPr>
      <w:r w:rsidRPr="00DD1E43">
        <w:rPr>
          <w:rFonts w:eastAsia="Calibri" w:cs="Calibri"/>
        </w:rPr>
        <w:t>b.</w:t>
      </w:r>
      <w:r w:rsidRPr="00DD1E43">
        <w:rPr>
          <w:rFonts w:eastAsia="Calibri" w:cs="Calibri"/>
        </w:rPr>
        <w:tab/>
      </w:r>
      <w:r w:rsidR="00240EA3" w:rsidRPr="00DD1E43">
        <w:rPr>
          <w:rFonts w:eastAsia="Calibri" w:cs="Calibri"/>
          <w:i/>
        </w:rPr>
        <w:t>burst</w:t>
      </w:r>
      <w:r w:rsidR="00240EA3" w:rsidRPr="00DD1E43">
        <w:rPr>
          <w:rFonts w:eastAsia="Calibri" w:cs="Calibri"/>
          <w:i/>
        </w:rPr>
        <w:tab/>
        <w:t>&gt;</w:t>
      </w:r>
      <w:r w:rsidR="00240EA3" w:rsidRPr="00DD1E43">
        <w:rPr>
          <w:rFonts w:eastAsia="Calibri" w:cs="Calibri"/>
          <w:i/>
        </w:rPr>
        <w:tab/>
        <w:t>burst out</w:t>
      </w:r>
      <w:r w:rsidR="00240EA3" w:rsidRPr="00DD1E43">
        <w:rPr>
          <w:rFonts w:eastAsia="Calibri" w:cs="Calibri"/>
          <w:i/>
        </w:rPr>
        <w:tab/>
      </w:r>
      <w:r w:rsidR="00240EA3" w:rsidRPr="00DD1E43">
        <w:rPr>
          <w:rFonts w:eastAsia="Calibri" w:cs="Calibri"/>
          <w:i/>
        </w:rPr>
        <w:tab/>
      </w:r>
      <w:r w:rsidR="00240EA3" w:rsidRPr="00DD1E43">
        <w:rPr>
          <w:rFonts w:eastAsia="Calibri" w:cs="Calibri"/>
        </w:rPr>
        <w:t>particle added</w:t>
      </w:r>
    </w:p>
    <w:p w:rsidR="00A13750" w:rsidRPr="00A13750" w:rsidRDefault="00DD1E43" w:rsidP="00A13750">
      <w:pPr>
        <w:spacing w:after="200" w:line="360" w:lineRule="auto"/>
        <w:contextualSpacing/>
        <w:rPr>
          <w:rFonts w:eastAsia="Calibri" w:cs="Calibri"/>
        </w:rPr>
      </w:pPr>
      <w:r w:rsidRPr="00DD1E43">
        <w:rPr>
          <w:rFonts w:eastAsia="Calibri" w:cs="Calibri"/>
        </w:rPr>
        <w:t>(123)</w:t>
      </w:r>
      <w:r w:rsidR="00A13750" w:rsidRPr="00A13750">
        <w:rPr>
          <w:rFonts w:eastAsia="Calibri" w:cs="Calibri"/>
        </w:rPr>
        <w:tab/>
      </w:r>
      <w:r w:rsidR="00240EA3">
        <w:rPr>
          <w:rFonts w:eastAsia="Calibri" w:cs="Calibri"/>
        </w:rPr>
        <w:t xml:space="preserve">Y </w:t>
      </w:r>
      <w:r w:rsidR="00240EA3">
        <w:rPr>
          <w:rFonts w:eastAsia="Calibri" w:cs="Calibri"/>
          <w:i/>
        </w:rPr>
        <w:t>drops</w:t>
      </w:r>
      <w:r w:rsidR="00240EA3">
        <w:rPr>
          <w:rFonts w:eastAsia="Calibri" w:cs="Calibri"/>
          <w:i/>
        </w:rPr>
        <w:tab/>
        <w:t>&gt;</w:t>
      </w:r>
      <w:r w:rsidR="00240EA3">
        <w:rPr>
          <w:rFonts w:eastAsia="Calibri" w:cs="Calibri"/>
          <w:i/>
        </w:rPr>
        <w:tab/>
        <w:t>X drops Y</w:t>
      </w:r>
      <w:r w:rsidR="00240EA3">
        <w:rPr>
          <w:rFonts w:eastAsia="Calibri" w:cs="Calibri"/>
          <w:i/>
        </w:rPr>
        <w:tab/>
      </w:r>
      <w:r w:rsidR="00240EA3">
        <w:rPr>
          <w:rFonts w:eastAsia="Calibri" w:cs="Calibri"/>
          <w:i/>
        </w:rPr>
        <w:tab/>
      </w:r>
      <w:r w:rsidR="00240EA3">
        <w:rPr>
          <w:rFonts w:eastAsia="Calibri" w:cs="Calibri"/>
          <w:i/>
        </w:rPr>
        <w:tab/>
      </w:r>
      <w:r w:rsidR="00A13750" w:rsidRPr="00A13750">
        <w:rPr>
          <w:rFonts w:eastAsia="Calibri" w:cs="Calibri"/>
        </w:rPr>
        <w:t>change to labile</w:t>
      </w:r>
    </w:p>
    <w:p w:rsidR="00A13750" w:rsidRPr="00A13750" w:rsidRDefault="00DD1E43" w:rsidP="00A13750">
      <w:pPr>
        <w:spacing w:after="200" w:line="360" w:lineRule="auto"/>
        <w:contextualSpacing/>
        <w:rPr>
          <w:rFonts w:eastAsia="Calibri" w:cs="Calibri"/>
        </w:rPr>
      </w:pPr>
      <w:r>
        <w:rPr>
          <w:rFonts w:eastAsia="Calibri" w:cs="Calibri"/>
        </w:rPr>
        <w:t>(124</w:t>
      </w:r>
      <w:r w:rsidR="00A13750" w:rsidRPr="00A13750">
        <w:rPr>
          <w:rFonts w:eastAsia="Calibri" w:cs="Calibri"/>
        </w:rPr>
        <w:t>)</w:t>
      </w:r>
      <w:r w:rsidR="00A13750" w:rsidRPr="00A13750">
        <w:rPr>
          <w:rFonts w:eastAsia="Calibri" w:cs="Calibri"/>
        </w:rPr>
        <w:tab/>
      </w:r>
      <w:r w:rsidR="00240EA3">
        <w:rPr>
          <w:rFonts w:eastAsia="Calibri" w:cs="Calibri"/>
          <w:i/>
        </w:rPr>
        <w:t>X chided</w:t>
      </w:r>
      <w:r w:rsidR="00240EA3">
        <w:rPr>
          <w:rFonts w:eastAsia="Calibri" w:cs="Calibri"/>
          <w:i/>
        </w:rPr>
        <w:tab/>
        <w:t>&gt; X chided Y</w:t>
      </w:r>
      <w:r w:rsidR="00240EA3">
        <w:rPr>
          <w:rFonts w:eastAsia="Calibri" w:cs="Calibri"/>
        </w:rPr>
        <w:tab/>
      </w:r>
      <w:r w:rsidR="00240EA3">
        <w:rPr>
          <w:rFonts w:eastAsia="Calibri" w:cs="Calibri"/>
        </w:rPr>
        <w:tab/>
      </w:r>
      <w:r w:rsidR="00240EA3">
        <w:rPr>
          <w:rFonts w:eastAsia="Calibri" w:cs="Calibri"/>
        </w:rPr>
        <w:tab/>
      </w:r>
      <w:r w:rsidR="00A13750" w:rsidRPr="00A13750">
        <w:rPr>
          <w:rFonts w:eastAsia="Calibri" w:cs="Calibri"/>
        </w:rPr>
        <w:t>change to transitive</w:t>
      </w:r>
    </w:p>
    <w:p w:rsidR="00240EA3" w:rsidRDefault="00240EA3" w:rsidP="00240EA3">
      <w:pPr>
        <w:spacing w:after="200" w:line="360" w:lineRule="auto"/>
        <w:contextualSpacing/>
        <w:rPr>
          <w:rFonts w:eastAsia="Calibri" w:cs="Calibri"/>
        </w:rPr>
      </w:pPr>
    </w:p>
    <w:p w:rsidR="00907430" w:rsidRDefault="00B436F3" w:rsidP="00240EA3">
      <w:pPr>
        <w:spacing w:after="200" w:line="360" w:lineRule="auto"/>
        <w:contextualSpacing/>
        <w:rPr>
          <w:rFonts w:eastAsia="Calibri" w:cs="Calibri"/>
        </w:rPr>
      </w:pPr>
      <w:r>
        <w:rPr>
          <w:rFonts w:eastAsia="Calibri" w:cs="Calibri"/>
        </w:rPr>
        <w:lastRenderedPageBreak/>
        <w:t>The changes in (</w:t>
      </w:r>
      <w:r w:rsidR="00DD1E43">
        <w:rPr>
          <w:rFonts w:eastAsia="Calibri" w:cs="Calibri"/>
        </w:rPr>
        <w:t>122</w:t>
      </w:r>
      <w:r>
        <w:rPr>
          <w:rFonts w:eastAsia="Calibri" w:cs="Calibri"/>
        </w:rPr>
        <w:t>) to (</w:t>
      </w:r>
      <w:r w:rsidR="00DD1E43">
        <w:rPr>
          <w:rFonts w:eastAsia="Calibri" w:cs="Calibri"/>
        </w:rPr>
        <w:t>124</w:t>
      </w:r>
      <w:r>
        <w:rPr>
          <w:rFonts w:eastAsia="Calibri" w:cs="Calibri"/>
        </w:rPr>
        <w:t>)</w:t>
      </w:r>
      <w:r w:rsidR="00C31CF5">
        <w:rPr>
          <w:rFonts w:eastAsia="Calibri" w:cs="Calibri"/>
        </w:rPr>
        <w:t xml:space="preserve"> involve </w:t>
      </w:r>
      <w:r w:rsidR="00907430">
        <w:rPr>
          <w:rFonts w:eastAsia="Calibri" w:cs="Calibri"/>
        </w:rPr>
        <w:t>“</w:t>
      </w:r>
      <w:r w:rsidR="00C31CF5">
        <w:rPr>
          <w:rFonts w:eastAsia="Calibri" w:cs="Calibri"/>
        </w:rPr>
        <w:t>filling out</w:t>
      </w:r>
      <w:r w:rsidR="00907430">
        <w:rPr>
          <w:rFonts w:eastAsia="Calibri" w:cs="Calibri"/>
        </w:rPr>
        <w:t>”</w:t>
      </w:r>
      <w:r w:rsidR="00C31CF5">
        <w:rPr>
          <w:rFonts w:eastAsia="Calibri" w:cs="Calibri"/>
        </w:rPr>
        <w:t xml:space="preserve"> the vP/VP: </w:t>
      </w:r>
      <w:r>
        <w:rPr>
          <w:rFonts w:eastAsia="Calibri" w:cs="Calibri"/>
        </w:rPr>
        <w:t>the unaccusatives in (</w:t>
      </w:r>
      <w:r w:rsidR="00DD1E43">
        <w:rPr>
          <w:rFonts w:eastAsia="Calibri" w:cs="Calibri"/>
        </w:rPr>
        <w:t>122</w:t>
      </w:r>
      <w:r>
        <w:rPr>
          <w:rFonts w:eastAsia="Calibri" w:cs="Calibri"/>
        </w:rPr>
        <w:t xml:space="preserve">) by adding a light verb and telic particle, the </w:t>
      </w:r>
      <w:r w:rsidR="00C31CF5">
        <w:rPr>
          <w:rFonts w:eastAsia="Calibri" w:cs="Calibri"/>
        </w:rPr>
        <w:t xml:space="preserve">unaccusatives </w:t>
      </w:r>
      <w:r>
        <w:rPr>
          <w:rFonts w:eastAsia="Calibri" w:cs="Calibri"/>
        </w:rPr>
        <w:t>in (</w:t>
      </w:r>
      <w:r w:rsidR="00DD1E43">
        <w:rPr>
          <w:rFonts w:eastAsia="Calibri" w:cs="Calibri"/>
        </w:rPr>
        <w:t>123</w:t>
      </w:r>
      <w:r>
        <w:rPr>
          <w:rFonts w:eastAsia="Calibri" w:cs="Calibri"/>
        </w:rPr>
        <w:t xml:space="preserve">) </w:t>
      </w:r>
      <w:r w:rsidR="00C31CF5">
        <w:rPr>
          <w:rFonts w:eastAsia="Calibri" w:cs="Calibri"/>
        </w:rPr>
        <w:t>by adding a Causer in the specifier of v*P</w:t>
      </w:r>
      <w:r>
        <w:rPr>
          <w:rFonts w:eastAsia="Calibri" w:cs="Calibri"/>
        </w:rPr>
        <w:t>,</w:t>
      </w:r>
      <w:r w:rsidR="00C31CF5">
        <w:rPr>
          <w:rFonts w:eastAsia="Calibri" w:cs="Calibri"/>
        </w:rPr>
        <w:t xml:space="preserve"> and </w:t>
      </w:r>
      <w:r>
        <w:rPr>
          <w:rFonts w:eastAsia="Calibri" w:cs="Calibri"/>
        </w:rPr>
        <w:t xml:space="preserve">the </w:t>
      </w:r>
      <w:r w:rsidR="00C31CF5">
        <w:rPr>
          <w:rFonts w:eastAsia="Calibri" w:cs="Calibri"/>
        </w:rPr>
        <w:t xml:space="preserve">unergatives </w:t>
      </w:r>
      <w:r>
        <w:rPr>
          <w:rFonts w:eastAsia="Calibri" w:cs="Calibri"/>
        </w:rPr>
        <w:t>in (</w:t>
      </w:r>
      <w:r w:rsidR="00DD1E43">
        <w:rPr>
          <w:rFonts w:eastAsia="Calibri" w:cs="Calibri"/>
        </w:rPr>
        <w:t>124</w:t>
      </w:r>
      <w:r>
        <w:rPr>
          <w:rFonts w:eastAsia="Calibri" w:cs="Calibri"/>
        </w:rPr>
        <w:t xml:space="preserve">) </w:t>
      </w:r>
      <w:r w:rsidR="00C31CF5">
        <w:rPr>
          <w:rFonts w:eastAsia="Calibri" w:cs="Calibri"/>
        </w:rPr>
        <w:t>by adding a Theme as complement in the VP.</w:t>
      </w:r>
    </w:p>
    <w:p w:rsidR="00907430" w:rsidRDefault="00907430" w:rsidP="00907430">
      <w:pPr>
        <w:spacing w:line="360" w:lineRule="auto"/>
        <w:ind w:firstLine="720"/>
        <w:contextualSpacing/>
        <w:rPr>
          <w:iCs/>
        </w:rPr>
      </w:pPr>
      <w:r>
        <w:rPr>
          <w:iCs/>
        </w:rPr>
        <w:t xml:space="preserve">Bouso (2017; 2019) provides similar data for reaction objects, where new DP objects appear. The verb </w:t>
      </w:r>
      <w:r w:rsidRPr="003E29BC">
        <w:rPr>
          <w:i/>
          <w:iCs/>
        </w:rPr>
        <w:t>smile</w:t>
      </w:r>
      <w:r>
        <w:rPr>
          <w:iCs/>
        </w:rPr>
        <w:t xml:space="preserve"> is first used as intransitive starting around 1300, as in (</w:t>
      </w:r>
      <w:r w:rsidR="000431CD">
        <w:rPr>
          <w:iCs/>
        </w:rPr>
        <w:t>125</w:t>
      </w:r>
      <w:r>
        <w:rPr>
          <w:iCs/>
        </w:rPr>
        <w:t>) to (</w:t>
      </w:r>
      <w:r w:rsidR="000431CD">
        <w:rPr>
          <w:iCs/>
        </w:rPr>
        <w:t>127</w:t>
      </w:r>
      <w:r>
        <w:rPr>
          <w:iCs/>
        </w:rPr>
        <w:t>), and then gains cognate objects, as in (</w:t>
      </w:r>
      <w:r w:rsidR="000431CD">
        <w:rPr>
          <w:iCs/>
        </w:rPr>
        <w:t>128</w:t>
      </w:r>
      <w:r>
        <w:rPr>
          <w:iCs/>
        </w:rPr>
        <w:t>) and (</w:t>
      </w:r>
      <w:r w:rsidR="000431CD">
        <w:rPr>
          <w:iCs/>
        </w:rPr>
        <w:t>129</w:t>
      </w:r>
      <w:r>
        <w:rPr>
          <w:iCs/>
        </w:rPr>
        <w:t>), with the first use found in Shakespeare.</w:t>
      </w:r>
    </w:p>
    <w:p w:rsidR="00907430" w:rsidRDefault="00907430" w:rsidP="00907430">
      <w:pPr>
        <w:spacing w:line="360" w:lineRule="auto"/>
        <w:ind w:firstLine="720"/>
        <w:contextualSpacing/>
        <w:rPr>
          <w:iCs/>
        </w:rPr>
      </w:pPr>
    </w:p>
    <w:p w:rsidR="00907430" w:rsidRDefault="00907430" w:rsidP="00907430">
      <w:pPr>
        <w:spacing w:line="360" w:lineRule="auto"/>
        <w:contextualSpacing/>
        <w:rPr>
          <w:iCs/>
        </w:rPr>
      </w:pPr>
      <w:r>
        <w:rPr>
          <w:iCs/>
        </w:rPr>
        <w:t>(</w:t>
      </w:r>
      <w:r w:rsidR="000431CD">
        <w:rPr>
          <w:iCs/>
        </w:rPr>
        <w:t>125</w:t>
      </w:r>
      <w:r>
        <w:rPr>
          <w:iCs/>
        </w:rPr>
        <w:t>)</w:t>
      </w:r>
      <w:r>
        <w:rPr>
          <w:iCs/>
        </w:rPr>
        <w:tab/>
      </w:r>
      <w:r w:rsidRPr="0035541B">
        <w:rPr>
          <w:i/>
          <w:iCs/>
        </w:rPr>
        <w:t xml:space="preserve">Philip held him stille, &amp; bigan to </w:t>
      </w:r>
      <w:r w:rsidRPr="0035541B">
        <w:rPr>
          <w:b/>
          <w:i/>
          <w:iCs/>
        </w:rPr>
        <w:t>smyle</w:t>
      </w:r>
      <w:r w:rsidRPr="0035541B">
        <w:rPr>
          <w:i/>
          <w:iCs/>
        </w:rPr>
        <w:t>.</w:t>
      </w:r>
      <w:r w:rsidRPr="004F0FC7">
        <w:rPr>
          <w:iCs/>
        </w:rPr>
        <w:t xml:space="preserve"> </w:t>
      </w:r>
    </w:p>
    <w:p w:rsidR="00907430" w:rsidRDefault="00907430" w:rsidP="00907430">
      <w:pPr>
        <w:spacing w:line="360" w:lineRule="auto"/>
        <w:ind w:firstLine="720"/>
        <w:contextualSpacing/>
        <w:rPr>
          <w:iCs/>
        </w:rPr>
      </w:pPr>
      <w:r>
        <w:rPr>
          <w:iCs/>
        </w:rPr>
        <w:t xml:space="preserve">`Philip kept still and began to smile.’ (OED, </w:t>
      </w:r>
      <w:r w:rsidRPr="004F0FC7">
        <w:rPr>
          <w:iCs/>
        </w:rPr>
        <w:t>1338</w:t>
      </w:r>
      <w:r>
        <w:rPr>
          <w:iCs/>
        </w:rPr>
        <w:t>, Mannyng Chron. 185)</w:t>
      </w:r>
    </w:p>
    <w:p w:rsidR="00907430" w:rsidRDefault="00907430" w:rsidP="00907430">
      <w:pPr>
        <w:spacing w:line="360" w:lineRule="auto"/>
        <w:contextualSpacing/>
        <w:rPr>
          <w:iCs/>
        </w:rPr>
      </w:pPr>
      <w:r>
        <w:rPr>
          <w:iCs/>
        </w:rPr>
        <w:t>(</w:t>
      </w:r>
      <w:r w:rsidR="000431CD">
        <w:rPr>
          <w:iCs/>
        </w:rPr>
        <w:t>126</w:t>
      </w:r>
      <w:r>
        <w:rPr>
          <w:iCs/>
        </w:rPr>
        <w:t>)</w:t>
      </w:r>
      <w:r>
        <w:rPr>
          <w:iCs/>
        </w:rPr>
        <w:tab/>
      </w:r>
      <w:r w:rsidRPr="003E29BC">
        <w:rPr>
          <w:iCs/>
        </w:rPr>
        <w:t>Achilles</w:t>
      </w:r>
      <w:r>
        <w:rPr>
          <w:iCs/>
        </w:rPr>
        <w:t xml:space="preserve"> .</w:t>
      </w:r>
      <w:r w:rsidRPr="003E29BC">
        <w:rPr>
          <w:iCs/>
        </w:rPr>
        <w:t>..</w:t>
      </w:r>
      <w:r>
        <w:rPr>
          <w:iCs/>
        </w:rPr>
        <w:t xml:space="preserve"> </w:t>
      </w:r>
      <w:r w:rsidRPr="003E29BC">
        <w:rPr>
          <w:iCs/>
        </w:rPr>
        <w:t xml:space="preserve">upon himself to </w:t>
      </w:r>
      <w:r w:rsidRPr="0035541B">
        <w:rPr>
          <w:b/>
          <w:iCs/>
        </w:rPr>
        <w:t>smyle</w:t>
      </w:r>
      <w:r w:rsidRPr="003E29BC">
        <w:rPr>
          <w:iCs/>
        </w:rPr>
        <w:t xml:space="preserve"> Began, when he was so besein. </w:t>
      </w:r>
    </w:p>
    <w:p w:rsidR="00907430" w:rsidRDefault="00907430" w:rsidP="00907430">
      <w:pPr>
        <w:spacing w:line="360" w:lineRule="auto"/>
        <w:ind w:firstLine="720"/>
        <w:contextualSpacing/>
        <w:rPr>
          <w:iCs/>
        </w:rPr>
      </w:pPr>
      <w:r>
        <w:rPr>
          <w:iCs/>
        </w:rPr>
        <w:t xml:space="preserve">(OED, </w:t>
      </w:r>
      <w:r w:rsidRPr="003E29BC">
        <w:rPr>
          <w:iCs/>
        </w:rPr>
        <w:t>1390</w:t>
      </w:r>
      <w:r>
        <w:rPr>
          <w:iCs/>
        </w:rPr>
        <w:t xml:space="preserve">, </w:t>
      </w:r>
      <w:r w:rsidRPr="003E29BC">
        <w:rPr>
          <w:iCs/>
        </w:rPr>
        <w:t>Go</w:t>
      </w:r>
      <w:r>
        <w:rPr>
          <w:iCs/>
        </w:rPr>
        <w:t>wer Confessio Amantis II. 228)</w:t>
      </w:r>
    </w:p>
    <w:p w:rsidR="00907430" w:rsidRDefault="00907430" w:rsidP="00907430">
      <w:pPr>
        <w:spacing w:line="360" w:lineRule="auto"/>
        <w:contextualSpacing/>
        <w:rPr>
          <w:iCs/>
        </w:rPr>
      </w:pPr>
      <w:r>
        <w:rPr>
          <w:iCs/>
        </w:rPr>
        <w:t>(</w:t>
      </w:r>
      <w:r w:rsidR="000431CD">
        <w:rPr>
          <w:iCs/>
        </w:rPr>
        <w:t>127</w:t>
      </w:r>
      <w:r>
        <w:rPr>
          <w:iCs/>
        </w:rPr>
        <w:t>)</w:t>
      </w:r>
      <w:r>
        <w:rPr>
          <w:iCs/>
        </w:rPr>
        <w:tab/>
      </w:r>
      <w:r w:rsidRPr="003E29BC">
        <w:rPr>
          <w:iCs/>
        </w:rPr>
        <w:t xml:space="preserve">This lady </w:t>
      </w:r>
      <w:r w:rsidRPr="0035541B">
        <w:rPr>
          <w:b/>
          <w:iCs/>
        </w:rPr>
        <w:t>smylith</w:t>
      </w:r>
      <w:r w:rsidRPr="003E29BC">
        <w:rPr>
          <w:iCs/>
        </w:rPr>
        <w:t xml:space="preserve"> at his stedefastnesse.</w:t>
      </w:r>
      <w:r w:rsidRPr="00186019">
        <w:rPr>
          <w:iCs/>
        </w:rPr>
        <w:t xml:space="preserve"> </w:t>
      </w:r>
    </w:p>
    <w:p w:rsidR="00907430" w:rsidRDefault="00907430" w:rsidP="00907430">
      <w:pPr>
        <w:spacing w:line="360" w:lineRule="auto"/>
        <w:ind w:firstLine="720"/>
        <w:contextualSpacing/>
        <w:rPr>
          <w:iCs/>
        </w:rPr>
      </w:pPr>
      <w:r>
        <w:rPr>
          <w:iCs/>
        </w:rPr>
        <w:t xml:space="preserve">(OED, </w:t>
      </w:r>
      <w:r w:rsidRPr="003E29BC">
        <w:rPr>
          <w:iCs/>
        </w:rPr>
        <w:t>c1385</w:t>
      </w:r>
      <w:r>
        <w:rPr>
          <w:iCs/>
        </w:rPr>
        <w:t xml:space="preserve">, </w:t>
      </w:r>
      <w:r w:rsidRPr="003E29BC">
        <w:rPr>
          <w:iCs/>
        </w:rPr>
        <w:t>Chaucer Le</w:t>
      </w:r>
      <w:r>
        <w:rPr>
          <w:iCs/>
        </w:rPr>
        <w:t>gend Good Women Ariadne. 2123)</w:t>
      </w:r>
    </w:p>
    <w:p w:rsidR="00907430" w:rsidRDefault="00907430" w:rsidP="00907430">
      <w:pPr>
        <w:spacing w:line="360" w:lineRule="auto"/>
        <w:contextualSpacing/>
        <w:rPr>
          <w:iCs/>
        </w:rPr>
      </w:pPr>
      <w:r>
        <w:rPr>
          <w:iCs/>
        </w:rPr>
        <w:t>(</w:t>
      </w:r>
      <w:r w:rsidR="000431CD">
        <w:rPr>
          <w:iCs/>
        </w:rPr>
        <w:t>128</w:t>
      </w:r>
      <w:r>
        <w:rPr>
          <w:iCs/>
        </w:rPr>
        <w:t>)</w:t>
      </w:r>
      <w:r>
        <w:rPr>
          <w:iCs/>
        </w:rPr>
        <w:tab/>
      </w:r>
      <w:r w:rsidRPr="003E29BC">
        <w:rPr>
          <w:iCs/>
        </w:rPr>
        <w:t xml:space="preserve">He does </w:t>
      </w:r>
      <w:r w:rsidRPr="0035541B">
        <w:rPr>
          <w:b/>
          <w:iCs/>
        </w:rPr>
        <w:t>smile</w:t>
      </w:r>
      <w:r w:rsidRPr="003E29BC">
        <w:rPr>
          <w:iCs/>
        </w:rPr>
        <w:t xml:space="preserve"> his face into more lynes, then is in the new Mappe.</w:t>
      </w:r>
      <w:r w:rsidRPr="00945715">
        <w:rPr>
          <w:iCs/>
        </w:rPr>
        <w:t xml:space="preserve"> </w:t>
      </w:r>
    </w:p>
    <w:p w:rsidR="00907430" w:rsidRDefault="00907430" w:rsidP="00907430">
      <w:pPr>
        <w:spacing w:line="360" w:lineRule="auto"/>
        <w:ind w:firstLine="720"/>
        <w:contextualSpacing/>
        <w:rPr>
          <w:iCs/>
        </w:rPr>
      </w:pPr>
      <w:r>
        <w:rPr>
          <w:iCs/>
        </w:rPr>
        <w:t>(OED,</w:t>
      </w:r>
      <w:r w:rsidRPr="003E29BC">
        <w:rPr>
          <w:iCs/>
        </w:rPr>
        <w:t xml:space="preserve"> Shakespeare Twe</w:t>
      </w:r>
      <w:r>
        <w:rPr>
          <w:iCs/>
        </w:rPr>
        <w:t>lfth Night iii. ii. 74)</w:t>
      </w:r>
    </w:p>
    <w:p w:rsidR="00907430" w:rsidRDefault="00907430" w:rsidP="00907430">
      <w:pPr>
        <w:spacing w:line="360" w:lineRule="auto"/>
        <w:contextualSpacing/>
        <w:rPr>
          <w:iCs/>
        </w:rPr>
      </w:pPr>
      <w:r>
        <w:rPr>
          <w:iCs/>
        </w:rPr>
        <w:t>(</w:t>
      </w:r>
      <w:r w:rsidR="000431CD">
        <w:rPr>
          <w:iCs/>
        </w:rPr>
        <w:t>129</w:t>
      </w:r>
      <w:r>
        <w:rPr>
          <w:iCs/>
        </w:rPr>
        <w:t>)</w:t>
      </w:r>
      <w:r>
        <w:rPr>
          <w:iCs/>
        </w:rPr>
        <w:tab/>
      </w:r>
      <w:r w:rsidRPr="003E29BC">
        <w:rPr>
          <w:iCs/>
        </w:rPr>
        <w:t xml:space="preserve">Thou </w:t>
      </w:r>
      <w:r w:rsidRPr="0035541B">
        <w:rPr>
          <w:b/>
          <w:iCs/>
        </w:rPr>
        <w:t>smil'st</w:t>
      </w:r>
      <w:r w:rsidRPr="003E29BC">
        <w:rPr>
          <w:iCs/>
        </w:rPr>
        <w:t xml:space="preserve"> my smiles: when I a teare let fall, Thou shedd'st an other.</w:t>
      </w:r>
      <w:r w:rsidRPr="00945715">
        <w:rPr>
          <w:iCs/>
        </w:rPr>
        <w:t xml:space="preserve"> </w:t>
      </w:r>
    </w:p>
    <w:p w:rsidR="00907430" w:rsidRDefault="00907430" w:rsidP="00907430">
      <w:pPr>
        <w:spacing w:line="360" w:lineRule="auto"/>
        <w:ind w:firstLine="720"/>
        <w:contextualSpacing/>
        <w:rPr>
          <w:iCs/>
        </w:rPr>
      </w:pPr>
      <w:r>
        <w:rPr>
          <w:iCs/>
        </w:rPr>
        <w:t xml:space="preserve">(OED, </w:t>
      </w:r>
      <w:r w:rsidRPr="003E29BC">
        <w:rPr>
          <w:iCs/>
        </w:rPr>
        <w:t>1621 Sandys tr. Ovid First Fi</w:t>
      </w:r>
      <w:r>
        <w:rPr>
          <w:iCs/>
        </w:rPr>
        <w:t>ve Bks. Metamorphosis iii. 76)</w:t>
      </w:r>
    </w:p>
    <w:p w:rsidR="00C31CF5" w:rsidRDefault="00C31CF5" w:rsidP="00240EA3">
      <w:pPr>
        <w:spacing w:after="200" w:line="360" w:lineRule="auto"/>
        <w:contextualSpacing/>
        <w:rPr>
          <w:rFonts w:eastAsia="Calibri" w:cs="Calibri"/>
        </w:rPr>
      </w:pPr>
    </w:p>
    <w:p w:rsidR="00C31CF5" w:rsidRDefault="00C31CF5" w:rsidP="00907430">
      <w:pPr>
        <w:spacing w:after="200" w:line="360" w:lineRule="auto"/>
        <w:contextualSpacing/>
        <w:rPr>
          <w:rFonts w:eastAsia="Calibri" w:cs="Calibri"/>
        </w:rPr>
      </w:pPr>
      <w:r>
        <w:rPr>
          <w:iCs/>
        </w:rPr>
        <w:t>In what follows, I examine two changes in argument structure that involve adjuncts. The first is when u</w:t>
      </w:r>
      <w:r w:rsidR="00907430">
        <w:rPr>
          <w:rFonts w:eastAsia="Calibri" w:cs="Calibri"/>
        </w:rPr>
        <w:t xml:space="preserve">naccusatives </w:t>
      </w:r>
      <w:r>
        <w:rPr>
          <w:rFonts w:eastAsia="Calibri" w:cs="Calibri"/>
        </w:rPr>
        <w:t xml:space="preserve">are reanalyzed as copulas </w:t>
      </w:r>
      <w:r w:rsidR="00907430">
        <w:rPr>
          <w:rFonts w:eastAsia="Calibri" w:cs="Calibri"/>
        </w:rPr>
        <w:t xml:space="preserve">and VP adjuncts as subject predicates </w:t>
      </w:r>
      <w:r>
        <w:rPr>
          <w:rFonts w:eastAsia="Calibri" w:cs="Calibri"/>
        </w:rPr>
        <w:t xml:space="preserve">(e.g. </w:t>
      </w:r>
      <w:r w:rsidRPr="00240EA3">
        <w:rPr>
          <w:rFonts w:eastAsia="Calibri" w:cs="Calibri"/>
          <w:i/>
        </w:rPr>
        <w:t>appear</w:t>
      </w:r>
      <w:r>
        <w:rPr>
          <w:rFonts w:eastAsia="Calibri" w:cs="Calibri"/>
        </w:rPr>
        <w:t>)</w:t>
      </w:r>
      <w:r w:rsidR="00907430">
        <w:rPr>
          <w:rFonts w:eastAsia="Calibri" w:cs="Calibri"/>
        </w:rPr>
        <w:t>. T</w:t>
      </w:r>
      <w:r>
        <w:rPr>
          <w:rFonts w:eastAsia="Calibri" w:cs="Calibri"/>
        </w:rPr>
        <w:t xml:space="preserve">he second </w:t>
      </w:r>
      <w:r w:rsidR="00907430">
        <w:rPr>
          <w:rFonts w:eastAsia="Calibri" w:cs="Calibri"/>
        </w:rPr>
        <w:t xml:space="preserve">occurs </w:t>
      </w:r>
      <w:r>
        <w:rPr>
          <w:rFonts w:eastAsia="Calibri" w:cs="Calibri"/>
        </w:rPr>
        <w:t xml:space="preserve">when the VP adjunct is reanalyzed as </w:t>
      </w:r>
      <w:r w:rsidR="00907430">
        <w:rPr>
          <w:rFonts w:eastAsia="Calibri" w:cs="Calibri"/>
        </w:rPr>
        <w:t xml:space="preserve">an </w:t>
      </w:r>
      <w:r>
        <w:rPr>
          <w:rFonts w:eastAsia="Calibri" w:cs="Calibri"/>
        </w:rPr>
        <w:t>argument. Examples are given in (</w:t>
      </w:r>
      <w:r w:rsidR="000431CD">
        <w:rPr>
          <w:rFonts w:eastAsia="Calibri" w:cs="Calibri"/>
        </w:rPr>
        <w:t>130</w:t>
      </w:r>
      <w:r>
        <w:rPr>
          <w:rFonts w:eastAsia="Calibri" w:cs="Calibri"/>
        </w:rPr>
        <w:t>) and (</w:t>
      </w:r>
      <w:r w:rsidR="000431CD">
        <w:rPr>
          <w:rFonts w:eastAsia="Calibri" w:cs="Calibri"/>
        </w:rPr>
        <w:t>131</w:t>
      </w:r>
      <w:r>
        <w:rPr>
          <w:rFonts w:eastAsia="Calibri" w:cs="Calibri"/>
        </w:rPr>
        <w:t>)</w:t>
      </w:r>
      <w:r w:rsidR="00907430">
        <w:rPr>
          <w:rFonts w:eastAsia="Calibri" w:cs="Calibri"/>
        </w:rPr>
        <w:t>, respectively,</w:t>
      </w:r>
      <w:r>
        <w:rPr>
          <w:rFonts w:eastAsia="Calibri" w:cs="Calibri"/>
        </w:rPr>
        <w:t xml:space="preserve"> and will be discussed in the next </w:t>
      </w:r>
      <w:r w:rsidR="00907430">
        <w:rPr>
          <w:rFonts w:eastAsia="Calibri" w:cs="Calibri"/>
        </w:rPr>
        <w:t xml:space="preserve">two </w:t>
      </w:r>
      <w:r>
        <w:rPr>
          <w:rFonts w:eastAsia="Calibri" w:cs="Calibri"/>
        </w:rPr>
        <w:t>subsections.</w:t>
      </w:r>
    </w:p>
    <w:p w:rsidR="00B02D29" w:rsidRPr="00240EA3" w:rsidRDefault="00240EA3" w:rsidP="00C31CF5">
      <w:pPr>
        <w:spacing w:after="200" w:line="360" w:lineRule="auto"/>
        <w:contextualSpacing/>
        <w:rPr>
          <w:rFonts w:eastAsia="Calibri" w:cs="Calibri"/>
        </w:rPr>
      </w:pPr>
      <w:r>
        <w:rPr>
          <w:rFonts w:eastAsia="Calibri" w:cs="Calibri"/>
        </w:rPr>
        <w:t xml:space="preserve"> </w:t>
      </w:r>
    </w:p>
    <w:p w:rsidR="00C31CF5" w:rsidRDefault="00C31CF5" w:rsidP="00C31CF5">
      <w:pPr>
        <w:spacing w:after="200" w:line="360" w:lineRule="auto"/>
        <w:contextualSpacing/>
        <w:rPr>
          <w:rFonts w:eastAsia="Calibri" w:cs="Calibri"/>
        </w:rPr>
      </w:pPr>
      <w:r>
        <w:rPr>
          <w:rFonts w:eastAsia="Calibri" w:cs="Calibri"/>
        </w:rPr>
        <w:t>(</w:t>
      </w:r>
      <w:r w:rsidR="000431CD">
        <w:rPr>
          <w:rFonts w:eastAsia="Calibri" w:cs="Calibri"/>
        </w:rPr>
        <w:t>130</w:t>
      </w:r>
      <w:r>
        <w:rPr>
          <w:rFonts w:eastAsia="Calibri" w:cs="Calibri"/>
        </w:rPr>
        <w:t>)</w:t>
      </w:r>
      <w:r>
        <w:rPr>
          <w:rFonts w:eastAsia="Calibri" w:cs="Calibri"/>
        </w:rPr>
        <w:tab/>
      </w:r>
      <w:r w:rsidRPr="00C31CF5">
        <w:rPr>
          <w:rFonts w:eastAsia="Calibri" w:cs="Calibri"/>
          <w:i/>
        </w:rPr>
        <w:t>It appears (in an evil way)</w:t>
      </w:r>
      <w:r w:rsidRPr="00C31CF5">
        <w:rPr>
          <w:rFonts w:eastAsia="Calibri" w:cs="Calibri"/>
          <w:i/>
        </w:rPr>
        <w:tab/>
        <w:t>&gt;</w:t>
      </w:r>
      <w:r w:rsidRPr="00C31CF5">
        <w:rPr>
          <w:rFonts w:eastAsia="Calibri" w:cs="Calibri"/>
          <w:i/>
        </w:rPr>
        <w:tab/>
        <w:t>It appears evil</w:t>
      </w:r>
      <w:r>
        <w:rPr>
          <w:rFonts w:eastAsia="Calibri" w:cs="Calibri"/>
        </w:rPr>
        <w:tab/>
      </w:r>
      <w:r>
        <w:rPr>
          <w:rFonts w:eastAsia="Calibri" w:cs="Calibri"/>
        </w:rPr>
        <w:tab/>
      </w:r>
      <w:r w:rsidR="00846020">
        <w:rPr>
          <w:rFonts w:eastAsia="Calibri" w:cs="Calibri"/>
        </w:rPr>
        <w:t>unaccusative</w:t>
      </w:r>
      <w:r>
        <w:rPr>
          <w:rFonts w:eastAsia="Calibri" w:cs="Calibri"/>
        </w:rPr>
        <w:t xml:space="preserve"> to copula</w:t>
      </w:r>
    </w:p>
    <w:p w:rsidR="00240EA3" w:rsidRPr="00846020" w:rsidRDefault="00C31CF5" w:rsidP="00E462DE">
      <w:pPr>
        <w:spacing w:line="360" w:lineRule="auto"/>
        <w:contextualSpacing/>
        <w:rPr>
          <w:i/>
          <w:iCs/>
        </w:rPr>
      </w:pPr>
      <w:r>
        <w:rPr>
          <w:iCs/>
        </w:rPr>
        <w:t>(</w:t>
      </w:r>
      <w:r w:rsidR="000431CD">
        <w:rPr>
          <w:iCs/>
        </w:rPr>
        <w:t>131</w:t>
      </w:r>
      <w:r>
        <w:rPr>
          <w:iCs/>
        </w:rPr>
        <w:t>)</w:t>
      </w:r>
      <w:r>
        <w:rPr>
          <w:iCs/>
        </w:rPr>
        <w:tab/>
      </w:r>
      <w:r w:rsidR="00DD1E43">
        <w:rPr>
          <w:i/>
          <w:iCs/>
        </w:rPr>
        <w:t>They climb (to the top</w:t>
      </w:r>
      <w:r w:rsidR="00846020" w:rsidRPr="00846020">
        <w:rPr>
          <w:i/>
          <w:iCs/>
        </w:rPr>
        <w:t>)</w:t>
      </w:r>
      <w:r w:rsidR="00846020" w:rsidRPr="00846020">
        <w:rPr>
          <w:i/>
          <w:iCs/>
        </w:rPr>
        <w:tab/>
      </w:r>
      <w:r w:rsidR="00DD1E43">
        <w:rPr>
          <w:i/>
          <w:iCs/>
        </w:rPr>
        <w:tab/>
      </w:r>
      <w:r w:rsidR="00846020" w:rsidRPr="00846020">
        <w:rPr>
          <w:i/>
          <w:iCs/>
        </w:rPr>
        <w:t>&gt;</w:t>
      </w:r>
      <w:r w:rsidR="00846020" w:rsidRPr="00846020">
        <w:rPr>
          <w:i/>
          <w:iCs/>
        </w:rPr>
        <w:tab/>
        <w:t xml:space="preserve">They climb the </w:t>
      </w:r>
      <w:r w:rsidR="00DD1E43">
        <w:rPr>
          <w:i/>
          <w:iCs/>
        </w:rPr>
        <w:t>top</w:t>
      </w:r>
      <w:r w:rsidR="00846020">
        <w:rPr>
          <w:iCs/>
        </w:rPr>
        <w:t xml:space="preserve"> </w:t>
      </w:r>
      <w:r w:rsidR="00DD1E43">
        <w:rPr>
          <w:iCs/>
        </w:rPr>
        <w:tab/>
      </w:r>
      <w:r w:rsidR="00846020">
        <w:rPr>
          <w:iCs/>
        </w:rPr>
        <w:t>unergative to transitive</w:t>
      </w:r>
    </w:p>
    <w:p w:rsidR="00C31CF5" w:rsidRDefault="00C31CF5" w:rsidP="00E462DE">
      <w:pPr>
        <w:spacing w:line="360" w:lineRule="auto"/>
        <w:contextualSpacing/>
        <w:rPr>
          <w:iCs/>
        </w:rPr>
      </w:pPr>
    </w:p>
    <w:p w:rsidR="003016AF" w:rsidRPr="00C9792C" w:rsidRDefault="00090B4E" w:rsidP="00E462DE">
      <w:pPr>
        <w:spacing w:line="360" w:lineRule="auto"/>
        <w:contextualSpacing/>
        <w:rPr>
          <w:i/>
          <w:iCs/>
        </w:rPr>
      </w:pPr>
      <w:r>
        <w:rPr>
          <w:i/>
          <w:iCs/>
        </w:rPr>
        <w:t>7</w:t>
      </w:r>
      <w:r w:rsidR="003016AF" w:rsidRPr="00C9792C">
        <w:rPr>
          <w:i/>
          <w:iCs/>
        </w:rPr>
        <w:t>.</w:t>
      </w:r>
      <w:r w:rsidR="00796C7A">
        <w:rPr>
          <w:i/>
          <w:iCs/>
        </w:rPr>
        <w:t>2</w:t>
      </w:r>
      <w:r w:rsidR="00C74090">
        <w:rPr>
          <w:i/>
          <w:iCs/>
        </w:rPr>
        <w:tab/>
        <w:t>Adjuncts to Predicates</w:t>
      </w:r>
    </w:p>
    <w:p w:rsidR="00C31CF5" w:rsidRDefault="00A369C6" w:rsidP="00A369C6">
      <w:pPr>
        <w:spacing w:line="360" w:lineRule="auto"/>
        <w:contextualSpacing/>
        <w:rPr>
          <w:iCs/>
        </w:rPr>
      </w:pPr>
      <w:r w:rsidRPr="00A369C6">
        <w:rPr>
          <w:iCs/>
        </w:rPr>
        <w:t xml:space="preserve">In </w:t>
      </w:r>
      <w:r w:rsidR="00C31CF5">
        <w:rPr>
          <w:iCs/>
        </w:rPr>
        <w:t>this section, I discuss two intransitives that</w:t>
      </w:r>
      <w:r w:rsidRPr="00A369C6">
        <w:rPr>
          <w:iCs/>
        </w:rPr>
        <w:t xml:space="preserve"> become copula</w:t>
      </w:r>
      <w:r w:rsidR="00C31CF5">
        <w:rPr>
          <w:iCs/>
        </w:rPr>
        <w:t>s, namely</w:t>
      </w:r>
      <w:r w:rsidRPr="00A369C6">
        <w:rPr>
          <w:iCs/>
        </w:rPr>
        <w:t xml:space="preserve"> </w:t>
      </w:r>
      <w:r w:rsidRPr="00A369C6">
        <w:rPr>
          <w:i/>
          <w:iCs/>
        </w:rPr>
        <w:t>appear</w:t>
      </w:r>
      <w:r w:rsidRPr="00A369C6">
        <w:rPr>
          <w:iCs/>
        </w:rPr>
        <w:t xml:space="preserve"> </w:t>
      </w:r>
      <w:r w:rsidR="00C31CF5">
        <w:rPr>
          <w:iCs/>
        </w:rPr>
        <w:t xml:space="preserve">and </w:t>
      </w:r>
      <w:r w:rsidR="00C31CF5">
        <w:rPr>
          <w:i/>
          <w:iCs/>
        </w:rPr>
        <w:t xml:space="preserve">remain </w:t>
      </w:r>
      <w:r w:rsidRPr="00A369C6">
        <w:rPr>
          <w:iCs/>
        </w:rPr>
        <w:t>(</w:t>
      </w:r>
      <w:r w:rsidR="00907430">
        <w:rPr>
          <w:iCs/>
        </w:rPr>
        <w:t xml:space="preserve">cf. </w:t>
      </w:r>
      <w:r w:rsidRPr="00A369C6">
        <w:rPr>
          <w:iCs/>
        </w:rPr>
        <w:t>Visser 214-5</w:t>
      </w:r>
      <w:r w:rsidR="00E07358">
        <w:rPr>
          <w:iCs/>
        </w:rPr>
        <w:t>; van Gelderen 2018</w:t>
      </w:r>
      <w:r w:rsidR="00136ED7">
        <w:rPr>
          <w:iCs/>
        </w:rPr>
        <w:t>b</w:t>
      </w:r>
      <w:r w:rsidR="00E07358">
        <w:rPr>
          <w:iCs/>
        </w:rPr>
        <w:t>: 122-8</w:t>
      </w:r>
      <w:r w:rsidRPr="00A369C6">
        <w:rPr>
          <w:iCs/>
        </w:rPr>
        <w:t xml:space="preserve">). </w:t>
      </w:r>
    </w:p>
    <w:p w:rsidR="00A369C6" w:rsidRPr="00A369C6" w:rsidRDefault="00C31CF5" w:rsidP="00C31CF5">
      <w:pPr>
        <w:spacing w:line="360" w:lineRule="auto"/>
        <w:ind w:firstLine="720"/>
        <w:contextualSpacing/>
        <w:rPr>
          <w:iCs/>
        </w:rPr>
      </w:pPr>
      <w:r>
        <w:rPr>
          <w:iCs/>
        </w:rPr>
        <w:t>The unaccusative</w:t>
      </w:r>
      <w:r w:rsidR="00A369C6" w:rsidRPr="00A369C6">
        <w:rPr>
          <w:iCs/>
        </w:rPr>
        <w:t xml:space="preserve"> verb </w:t>
      </w:r>
      <w:r w:rsidRPr="00C31CF5">
        <w:rPr>
          <w:i/>
          <w:iCs/>
        </w:rPr>
        <w:t>appear</w:t>
      </w:r>
      <w:r>
        <w:rPr>
          <w:iCs/>
        </w:rPr>
        <w:t xml:space="preserve"> </w:t>
      </w:r>
      <w:r w:rsidR="00A369C6" w:rsidRPr="00A369C6">
        <w:rPr>
          <w:iCs/>
        </w:rPr>
        <w:t xml:space="preserve">comes into the language </w:t>
      </w:r>
      <w:r w:rsidR="00DD1E43">
        <w:rPr>
          <w:iCs/>
        </w:rPr>
        <w:t xml:space="preserve">from French </w:t>
      </w:r>
      <w:r w:rsidR="00A369C6" w:rsidRPr="00A369C6">
        <w:rPr>
          <w:iCs/>
        </w:rPr>
        <w:t>as an intransitive with the me</w:t>
      </w:r>
      <w:r w:rsidR="000431CD">
        <w:rPr>
          <w:iCs/>
        </w:rPr>
        <w:t>aning of `be visible’, as in (132</w:t>
      </w:r>
      <w:r w:rsidR="00A369C6" w:rsidRPr="00A369C6">
        <w:rPr>
          <w:iCs/>
        </w:rPr>
        <w:t>), and ‘become visible, com</w:t>
      </w:r>
      <w:r w:rsidR="00240EA3">
        <w:rPr>
          <w:iCs/>
        </w:rPr>
        <w:t xml:space="preserve">e forth, be clear’, as in </w:t>
      </w:r>
      <w:r w:rsidR="000431CD">
        <w:rPr>
          <w:iCs/>
        </w:rPr>
        <w:t>(133</w:t>
      </w:r>
      <w:r w:rsidR="00240EA3">
        <w:rPr>
          <w:iCs/>
        </w:rPr>
        <w:t>).</w:t>
      </w:r>
    </w:p>
    <w:p w:rsidR="00A369C6" w:rsidRPr="00A369C6" w:rsidRDefault="00A369C6" w:rsidP="00A369C6">
      <w:pPr>
        <w:spacing w:line="360" w:lineRule="auto"/>
        <w:contextualSpacing/>
        <w:rPr>
          <w:iCs/>
        </w:rPr>
      </w:pPr>
    </w:p>
    <w:p w:rsidR="00A369C6" w:rsidRPr="00A369C6" w:rsidRDefault="00A369C6" w:rsidP="00A369C6">
      <w:pPr>
        <w:spacing w:line="360" w:lineRule="auto"/>
        <w:contextualSpacing/>
        <w:rPr>
          <w:iCs/>
        </w:rPr>
      </w:pPr>
      <w:r w:rsidRPr="00A369C6">
        <w:rPr>
          <w:iCs/>
        </w:rPr>
        <w:lastRenderedPageBreak/>
        <w:t>(1</w:t>
      </w:r>
      <w:r w:rsidR="000431CD">
        <w:rPr>
          <w:iCs/>
        </w:rPr>
        <w:t>32</w:t>
      </w:r>
      <w:r w:rsidRPr="00A369C6">
        <w:rPr>
          <w:iCs/>
        </w:rPr>
        <w:t xml:space="preserve">) </w:t>
      </w:r>
      <w:r w:rsidRPr="00A369C6">
        <w:rPr>
          <w:iCs/>
        </w:rPr>
        <w:tab/>
      </w:r>
      <w:r w:rsidRPr="00A369C6">
        <w:rPr>
          <w:i/>
          <w:iCs/>
        </w:rPr>
        <w:t xml:space="preserve">This Sterre ... that wee clepen the Lode Sterre, ne </w:t>
      </w:r>
      <w:r w:rsidRPr="00A369C6">
        <w:rPr>
          <w:b/>
          <w:i/>
          <w:iCs/>
        </w:rPr>
        <w:t>apperethe</w:t>
      </w:r>
      <w:r w:rsidRPr="00A369C6">
        <w:rPr>
          <w:i/>
          <w:iCs/>
        </w:rPr>
        <w:t xml:space="preserve"> not to hem</w:t>
      </w:r>
    </w:p>
    <w:p w:rsidR="00A369C6" w:rsidRPr="00A369C6" w:rsidRDefault="00A369C6" w:rsidP="00A369C6">
      <w:pPr>
        <w:spacing w:line="360" w:lineRule="auto"/>
        <w:contextualSpacing/>
        <w:rPr>
          <w:iCs/>
        </w:rPr>
      </w:pPr>
      <w:r w:rsidRPr="00A369C6">
        <w:rPr>
          <w:iCs/>
        </w:rPr>
        <w:tab/>
        <w:t>This star that we call the Lode Star, not appears not to them</w:t>
      </w:r>
    </w:p>
    <w:p w:rsidR="00A369C6" w:rsidRPr="00A369C6" w:rsidRDefault="00A369C6" w:rsidP="00A369C6">
      <w:pPr>
        <w:spacing w:line="360" w:lineRule="auto"/>
        <w:contextualSpacing/>
        <w:rPr>
          <w:iCs/>
        </w:rPr>
      </w:pPr>
      <w:r w:rsidRPr="00A369C6">
        <w:rPr>
          <w:iCs/>
        </w:rPr>
        <w:tab/>
        <w:t>`This star, which we call the Lode Star, is not visible to them.’</w:t>
      </w:r>
    </w:p>
    <w:p w:rsidR="00A369C6" w:rsidRPr="00A369C6" w:rsidRDefault="00A369C6" w:rsidP="00A369C6">
      <w:pPr>
        <w:spacing w:line="360" w:lineRule="auto"/>
        <w:contextualSpacing/>
        <w:rPr>
          <w:iCs/>
        </w:rPr>
      </w:pPr>
      <w:r w:rsidRPr="00A369C6">
        <w:rPr>
          <w:iCs/>
        </w:rPr>
        <w:tab/>
        <w:t>(OED, 1366 Mandeville's Trav. xvii. 180)</w:t>
      </w:r>
    </w:p>
    <w:p w:rsidR="00A369C6" w:rsidRPr="00A369C6" w:rsidRDefault="000431CD" w:rsidP="00A369C6">
      <w:pPr>
        <w:spacing w:line="360" w:lineRule="auto"/>
        <w:contextualSpacing/>
        <w:rPr>
          <w:i/>
          <w:iCs/>
        </w:rPr>
      </w:pPr>
      <w:r>
        <w:rPr>
          <w:iCs/>
        </w:rPr>
        <w:t>(133</w:t>
      </w:r>
      <w:r w:rsidR="00A369C6" w:rsidRPr="00A369C6">
        <w:rPr>
          <w:iCs/>
        </w:rPr>
        <w:t>)</w:t>
      </w:r>
      <w:r w:rsidR="00A369C6" w:rsidRPr="00A369C6">
        <w:rPr>
          <w:iCs/>
        </w:rPr>
        <w:tab/>
      </w:r>
      <w:r w:rsidR="00A369C6" w:rsidRPr="00A369C6">
        <w:rPr>
          <w:b/>
          <w:i/>
          <w:iCs/>
        </w:rPr>
        <w:t>Aperede</w:t>
      </w:r>
      <w:r w:rsidR="00A369C6" w:rsidRPr="00A369C6">
        <w:rPr>
          <w:i/>
          <w:iCs/>
        </w:rPr>
        <w:t xml:space="preserve"> an ongel of heuene in here slepe. </w:t>
      </w:r>
    </w:p>
    <w:p w:rsidR="00907430" w:rsidRDefault="00907430" w:rsidP="00A369C6">
      <w:pPr>
        <w:spacing w:line="360" w:lineRule="auto"/>
        <w:contextualSpacing/>
        <w:rPr>
          <w:iCs/>
        </w:rPr>
      </w:pPr>
      <w:r>
        <w:rPr>
          <w:iCs/>
        </w:rPr>
        <w:tab/>
      </w:r>
      <w:r w:rsidRPr="00A369C6">
        <w:rPr>
          <w:iCs/>
        </w:rPr>
        <w:t xml:space="preserve">appeared an angel </w:t>
      </w:r>
      <w:r>
        <w:rPr>
          <w:iCs/>
        </w:rPr>
        <w:t>of</w:t>
      </w:r>
      <w:r w:rsidRPr="00A369C6">
        <w:rPr>
          <w:iCs/>
        </w:rPr>
        <w:t xml:space="preserve"> heaven in her sleep</w:t>
      </w:r>
    </w:p>
    <w:p w:rsidR="00A369C6" w:rsidRPr="00A369C6" w:rsidRDefault="00907430" w:rsidP="00A369C6">
      <w:pPr>
        <w:spacing w:line="360" w:lineRule="auto"/>
        <w:contextualSpacing/>
        <w:rPr>
          <w:iCs/>
        </w:rPr>
      </w:pPr>
      <w:r>
        <w:rPr>
          <w:iCs/>
        </w:rPr>
        <w:tab/>
        <w:t>`There</w:t>
      </w:r>
      <w:r w:rsidR="00A369C6" w:rsidRPr="00A369C6">
        <w:rPr>
          <w:iCs/>
        </w:rPr>
        <w:t xml:space="preserve"> appeared an angel from heaven in her sleep.’ </w:t>
      </w:r>
    </w:p>
    <w:p w:rsidR="00A369C6" w:rsidRPr="00A369C6" w:rsidRDefault="00A369C6" w:rsidP="00A369C6">
      <w:pPr>
        <w:spacing w:line="360" w:lineRule="auto"/>
        <w:contextualSpacing/>
        <w:rPr>
          <w:iCs/>
        </w:rPr>
      </w:pPr>
      <w:r w:rsidRPr="00A369C6">
        <w:rPr>
          <w:iCs/>
        </w:rPr>
        <w:tab/>
        <w:t xml:space="preserve">(OED, </w:t>
      </w:r>
      <w:r w:rsidRPr="00A369C6">
        <w:rPr>
          <w:i/>
          <w:iCs/>
        </w:rPr>
        <w:t>c</w:t>
      </w:r>
      <w:r w:rsidRPr="00A369C6">
        <w:rPr>
          <w:iCs/>
        </w:rPr>
        <w:t xml:space="preserve">1250 </w:t>
      </w:r>
      <w:r w:rsidRPr="00A369C6">
        <w:rPr>
          <w:i/>
          <w:iCs/>
        </w:rPr>
        <w:t>Kent. Serm.</w:t>
      </w:r>
      <w:r w:rsidRPr="00A369C6">
        <w:rPr>
          <w:iCs/>
        </w:rPr>
        <w:t> in </w:t>
      </w:r>
      <w:r w:rsidRPr="00A369C6">
        <w:rPr>
          <w:i/>
          <w:iCs/>
        </w:rPr>
        <w:t>Old Eng. Misc.</w:t>
      </w:r>
      <w:r w:rsidRPr="00A369C6">
        <w:rPr>
          <w:iCs/>
        </w:rPr>
        <w:t xml:space="preserve"> 27) </w:t>
      </w:r>
    </w:p>
    <w:p w:rsidR="00A369C6" w:rsidRPr="00A369C6" w:rsidRDefault="00A369C6" w:rsidP="00A369C6">
      <w:pPr>
        <w:spacing w:line="360" w:lineRule="auto"/>
        <w:contextualSpacing/>
        <w:rPr>
          <w:iCs/>
        </w:rPr>
      </w:pPr>
    </w:p>
    <w:p w:rsidR="00A369C6" w:rsidRPr="00A369C6" w:rsidRDefault="00A369C6" w:rsidP="00A369C6">
      <w:pPr>
        <w:spacing w:line="360" w:lineRule="auto"/>
        <w:contextualSpacing/>
        <w:rPr>
          <w:iCs/>
        </w:rPr>
      </w:pPr>
      <w:r w:rsidRPr="00A369C6">
        <w:rPr>
          <w:iCs/>
        </w:rPr>
        <w:t>It becomes a copula in the 14</w:t>
      </w:r>
      <w:r w:rsidRPr="00A369C6">
        <w:rPr>
          <w:iCs/>
          <w:vertAlign w:val="superscript"/>
        </w:rPr>
        <w:t>th</w:t>
      </w:r>
      <w:r w:rsidR="000431CD">
        <w:rPr>
          <w:iCs/>
        </w:rPr>
        <w:t xml:space="preserve"> century, as in (134</w:t>
      </w:r>
      <w:r w:rsidRPr="00A369C6">
        <w:rPr>
          <w:iCs/>
        </w:rPr>
        <w:t xml:space="preserve">), </w:t>
      </w:r>
      <w:r w:rsidR="00E07358">
        <w:rPr>
          <w:iCs/>
        </w:rPr>
        <w:t xml:space="preserve">with the meaning </w:t>
      </w:r>
      <w:r w:rsidRPr="00A369C6">
        <w:rPr>
          <w:iCs/>
        </w:rPr>
        <w:t>`</w:t>
      </w:r>
      <w:r w:rsidR="00907430">
        <w:rPr>
          <w:iCs/>
        </w:rPr>
        <w:t>appear/</w:t>
      </w:r>
      <w:r w:rsidR="00E07358">
        <w:rPr>
          <w:iCs/>
        </w:rPr>
        <w:t>be</w:t>
      </w:r>
      <w:r w:rsidR="00907430">
        <w:rPr>
          <w:iCs/>
        </w:rPr>
        <w:t>’</w:t>
      </w:r>
      <w:r w:rsidRPr="00A369C6">
        <w:rPr>
          <w:iCs/>
        </w:rPr>
        <w:t>.</w:t>
      </w:r>
      <w:r w:rsidR="00412AEB">
        <w:rPr>
          <w:iCs/>
        </w:rPr>
        <w:t xml:space="preserve"> </w:t>
      </w:r>
    </w:p>
    <w:p w:rsidR="00A369C6" w:rsidRPr="00A369C6" w:rsidRDefault="00A369C6" w:rsidP="00A369C6">
      <w:pPr>
        <w:spacing w:line="360" w:lineRule="auto"/>
        <w:contextualSpacing/>
        <w:rPr>
          <w:iCs/>
        </w:rPr>
      </w:pPr>
    </w:p>
    <w:p w:rsidR="00A369C6" w:rsidRPr="00A369C6" w:rsidRDefault="00A369C6" w:rsidP="00A369C6">
      <w:pPr>
        <w:spacing w:line="360" w:lineRule="auto"/>
        <w:contextualSpacing/>
        <w:rPr>
          <w:iCs/>
        </w:rPr>
      </w:pPr>
      <w:r w:rsidRPr="00A369C6">
        <w:rPr>
          <w:iCs/>
        </w:rPr>
        <w:t>(1</w:t>
      </w:r>
      <w:r w:rsidR="000431CD">
        <w:rPr>
          <w:iCs/>
        </w:rPr>
        <w:t>34</w:t>
      </w:r>
      <w:r w:rsidRPr="00A369C6">
        <w:rPr>
          <w:iCs/>
        </w:rPr>
        <w:t>)</w:t>
      </w:r>
      <w:r w:rsidRPr="00A369C6">
        <w:rPr>
          <w:iCs/>
        </w:rPr>
        <w:tab/>
        <w:t>a.</w:t>
      </w:r>
      <w:r w:rsidRPr="00A369C6">
        <w:rPr>
          <w:iCs/>
        </w:rPr>
        <w:tab/>
      </w:r>
      <w:r w:rsidRPr="00A369C6">
        <w:rPr>
          <w:i/>
          <w:iCs/>
        </w:rPr>
        <w:t xml:space="preserve">And the Lord siȝ, and it </w:t>
      </w:r>
      <w:r w:rsidRPr="00A369C6">
        <w:rPr>
          <w:b/>
          <w:i/>
          <w:iCs/>
        </w:rPr>
        <w:t>apperide</w:t>
      </w:r>
      <w:r w:rsidRPr="00A369C6">
        <w:rPr>
          <w:i/>
          <w:iCs/>
        </w:rPr>
        <w:t xml:space="preserve"> yuel in hise iȝen.</w:t>
      </w:r>
    </w:p>
    <w:p w:rsidR="00A369C6" w:rsidRPr="00A369C6" w:rsidRDefault="00A369C6" w:rsidP="00A369C6">
      <w:pPr>
        <w:spacing w:line="360" w:lineRule="auto"/>
        <w:contextualSpacing/>
        <w:rPr>
          <w:iCs/>
        </w:rPr>
      </w:pPr>
      <w:r w:rsidRPr="00A369C6">
        <w:rPr>
          <w:iCs/>
        </w:rPr>
        <w:tab/>
      </w:r>
      <w:r w:rsidRPr="00A369C6">
        <w:rPr>
          <w:iCs/>
        </w:rPr>
        <w:tab/>
        <w:t>‘And the Lord saw and it appeared/was evil in his eyes.’</w:t>
      </w:r>
    </w:p>
    <w:p w:rsidR="00A369C6" w:rsidRPr="00A369C6" w:rsidRDefault="00A369C6" w:rsidP="00A369C6">
      <w:pPr>
        <w:spacing w:line="360" w:lineRule="auto"/>
        <w:contextualSpacing/>
        <w:rPr>
          <w:iCs/>
        </w:rPr>
      </w:pPr>
      <w:r w:rsidRPr="00A369C6">
        <w:rPr>
          <w:iCs/>
        </w:rPr>
        <w:tab/>
      </w:r>
      <w:r w:rsidRPr="00A369C6">
        <w:rPr>
          <w:iCs/>
        </w:rPr>
        <w:tab/>
        <w:t xml:space="preserve">(OED, </w:t>
      </w:r>
      <w:r w:rsidRPr="00A369C6">
        <w:rPr>
          <w:i/>
          <w:iCs/>
        </w:rPr>
        <w:t>a</w:t>
      </w:r>
      <w:r w:rsidRPr="00A369C6">
        <w:rPr>
          <w:iCs/>
        </w:rPr>
        <w:t xml:space="preserve">1425 </w:t>
      </w:r>
      <w:r w:rsidRPr="00A369C6">
        <w:rPr>
          <w:i/>
          <w:iCs/>
        </w:rPr>
        <w:t xml:space="preserve">Wycliffite Bible </w:t>
      </w:r>
      <w:r w:rsidRPr="00A369C6">
        <w:rPr>
          <w:iCs/>
        </w:rPr>
        <w:t>L.V. Royal Isa. lix. 15)</w:t>
      </w:r>
    </w:p>
    <w:p w:rsidR="00A369C6" w:rsidRPr="00A369C6" w:rsidRDefault="00A369C6" w:rsidP="00A369C6">
      <w:pPr>
        <w:spacing w:line="360" w:lineRule="auto"/>
        <w:contextualSpacing/>
        <w:rPr>
          <w:iCs/>
        </w:rPr>
      </w:pPr>
      <w:r w:rsidRPr="00A369C6">
        <w:rPr>
          <w:iCs/>
        </w:rPr>
        <w:tab/>
        <w:t>b.</w:t>
      </w:r>
      <w:r w:rsidRPr="00A369C6">
        <w:rPr>
          <w:iCs/>
        </w:rPr>
        <w:tab/>
        <w:t xml:space="preserve">Our greatness will </w:t>
      </w:r>
      <w:r w:rsidRPr="00A369C6">
        <w:rPr>
          <w:b/>
          <w:iCs/>
        </w:rPr>
        <w:t>appear</w:t>
      </w:r>
      <w:r w:rsidRPr="00A369C6">
        <w:rPr>
          <w:iCs/>
        </w:rPr>
        <w:t xml:space="preserve"> Then most conspicuous. </w:t>
      </w:r>
    </w:p>
    <w:p w:rsidR="00A369C6" w:rsidRPr="00A369C6" w:rsidRDefault="00A369C6" w:rsidP="00A369C6">
      <w:pPr>
        <w:spacing w:line="360" w:lineRule="auto"/>
        <w:contextualSpacing/>
        <w:rPr>
          <w:iCs/>
        </w:rPr>
      </w:pPr>
      <w:r w:rsidRPr="00A369C6">
        <w:rPr>
          <w:iCs/>
        </w:rPr>
        <w:tab/>
      </w:r>
      <w:r w:rsidRPr="00A369C6">
        <w:rPr>
          <w:iCs/>
        </w:rPr>
        <w:tab/>
        <w:t xml:space="preserve">(OED, 1667 Milton </w:t>
      </w:r>
      <w:r w:rsidRPr="00A369C6">
        <w:rPr>
          <w:i/>
          <w:iCs/>
        </w:rPr>
        <w:t>Paradise Lost</w:t>
      </w:r>
      <w:r w:rsidRPr="00A369C6">
        <w:rPr>
          <w:iCs/>
        </w:rPr>
        <w:t xml:space="preserve"> ii. 257)</w:t>
      </w:r>
    </w:p>
    <w:p w:rsidR="00A369C6" w:rsidRPr="00A369C6" w:rsidRDefault="00A369C6" w:rsidP="00A369C6">
      <w:pPr>
        <w:spacing w:line="360" w:lineRule="auto"/>
        <w:contextualSpacing/>
        <w:rPr>
          <w:iCs/>
        </w:rPr>
      </w:pPr>
    </w:p>
    <w:p w:rsidR="00A369C6" w:rsidRDefault="00A369C6" w:rsidP="00B913CB">
      <w:pPr>
        <w:spacing w:line="360" w:lineRule="auto"/>
        <w:contextualSpacing/>
        <w:rPr>
          <w:iCs/>
        </w:rPr>
      </w:pPr>
      <w:r w:rsidRPr="00A369C6">
        <w:rPr>
          <w:iCs/>
        </w:rPr>
        <w:t xml:space="preserve">With the adjective </w:t>
      </w:r>
      <w:r w:rsidRPr="00A369C6">
        <w:rPr>
          <w:i/>
          <w:iCs/>
        </w:rPr>
        <w:t xml:space="preserve">yuel </w:t>
      </w:r>
      <w:r w:rsidR="000431CD">
        <w:rPr>
          <w:iCs/>
        </w:rPr>
        <w:t>`evil’ in (134</w:t>
      </w:r>
      <w:r w:rsidRPr="00A369C6">
        <w:rPr>
          <w:iCs/>
        </w:rPr>
        <w:t>a), Visser argues that the sentence is ambiguous between modifying the (intransiti</w:t>
      </w:r>
      <w:r w:rsidR="004F2DD9">
        <w:rPr>
          <w:iCs/>
        </w:rPr>
        <w:t xml:space="preserve">ve) verb or the subject nominal </w:t>
      </w:r>
      <w:r w:rsidRPr="00A369C6">
        <w:rPr>
          <w:iCs/>
        </w:rPr>
        <w:t>(Visser 1963: 183). However</w:t>
      </w:r>
      <w:r w:rsidR="004F2DD9">
        <w:rPr>
          <w:iCs/>
        </w:rPr>
        <w:t>, even wi</w:t>
      </w:r>
      <w:r w:rsidR="000431CD">
        <w:rPr>
          <w:iCs/>
        </w:rPr>
        <w:t>th a PP, as in (133</w:t>
      </w:r>
      <w:r w:rsidR="004F2DD9">
        <w:rPr>
          <w:iCs/>
        </w:rPr>
        <w:t>), the function is ambiguous and,</w:t>
      </w:r>
      <w:r w:rsidRPr="00A369C6">
        <w:rPr>
          <w:iCs/>
        </w:rPr>
        <w:t xml:space="preserve"> because </w:t>
      </w:r>
      <w:r w:rsidRPr="00A369C6">
        <w:rPr>
          <w:i/>
          <w:iCs/>
        </w:rPr>
        <w:t>in here slepe</w:t>
      </w:r>
      <w:r w:rsidR="000431CD">
        <w:rPr>
          <w:iCs/>
        </w:rPr>
        <w:t xml:space="preserve"> in (132</w:t>
      </w:r>
      <w:r w:rsidRPr="00A369C6">
        <w:rPr>
          <w:iCs/>
        </w:rPr>
        <w:t xml:space="preserve">) can be an adjunct or </w:t>
      </w:r>
      <w:r w:rsidR="00240EA3">
        <w:rPr>
          <w:iCs/>
        </w:rPr>
        <w:t xml:space="preserve">adjectival </w:t>
      </w:r>
      <w:r w:rsidR="004F2DD9">
        <w:rPr>
          <w:iCs/>
        </w:rPr>
        <w:t>subject predicate, the construction</w:t>
      </w:r>
      <w:r w:rsidRPr="00A369C6">
        <w:rPr>
          <w:iCs/>
        </w:rPr>
        <w:t xml:space="preserve"> can reanalyze</w:t>
      </w:r>
      <w:r w:rsidR="000431CD">
        <w:rPr>
          <w:iCs/>
        </w:rPr>
        <w:t>, as in (135)</w:t>
      </w:r>
      <w:r w:rsidRPr="00A369C6">
        <w:rPr>
          <w:iCs/>
        </w:rPr>
        <w:t>.</w:t>
      </w:r>
    </w:p>
    <w:p w:rsidR="00B913CB" w:rsidRDefault="00B913CB" w:rsidP="00B913CB">
      <w:pPr>
        <w:spacing w:line="360" w:lineRule="auto"/>
        <w:contextualSpacing/>
        <w:rPr>
          <w:iCs/>
        </w:rPr>
      </w:pPr>
    </w:p>
    <w:p w:rsidR="00B913CB" w:rsidRPr="001F2E62" w:rsidRDefault="00B913CB" w:rsidP="00B913CB">
      <w:pPr>
        <w:spacing w:line="360" w:lineRule="auto"/>
        <w:contextualSpacing/>
        <w:rPr>
          <w:rFonts w:cs="Calibri"/>
        </w:rPr>
      </w:pPr>
      <w:r>
        <w:rPr>
          <w:rFonts w:cs="Calibri"/>
        </w:rPr>
        <w:t>(1</w:t>
      </w:r>
      <w:r w:rsidR="000431CD">
        <w:rPr>
          <w:rFonts w:cs="Calibri"/>
        </w:rPr>
        <w:t>35</w:t>
      </w:r>
      <w:r w:rsidRPr="001F2E62">
        <w:rPr>
          <w:rFonts w:cs="Calibri"/>
        </w:rPr>
        <w:t>)</w:t>
      </w:r>
      <w:r w:rsidRPr="001F2E62">
        <w:rPr>
          <w:rFonts w:cs="Calibri"/>
        </w:rPr>
        <w:tab/>
        <w:t>a.</w:t>
      </w:r>
      <w:r w:rsidRPr="001F2E62">
        <w:rPr>
          <w:rFonts w:cs="Calibri"/>
        </w:rPr>
        <w:tab/>
        <w:t>VP</w:t>
      </w:r>
      <w:r w:rsidRPr="001F2E62">
        <w:rPr>
          <w:rFonts w:cs="Calibri"/>
        </w:rPr>
        <w:tab/>
      </w:r>
      <w:r w:rsidRPr="001F2E62">
        <w:rPr>
          <w:rFonts w:cs="Calibri"/>
        </w:rPr>
        <w:tab/>
      </w:r>
      <w:r>
        <w:rPr>
          <w:rFonts w:cs="Calibri"/>
        </w:rPr>
        <w:tab/>
      </w:r>
      <w:r w:rsidR="00E07358">
        <w:rPr>
          <w:rFonts w:cs="Calibri"/>
        </w:rPr>
        <w:t>&gt;</w:t>
      </w:r>
      <w:r w:rsidR="00E07358">
        <w:rPr>
          <w:rFonts w:cs="Calibri"/>
        </w:rPr>
        <w:tab/>
        <w:t>b.</w:t>
      </w:r>
      <w:r w:rsidR="00E07358">
        <w:rPr>
          <w:rFonts w:cs="Calibri"/>
        </w:rPr>
        <w:tab/>
        <w:t>?</w:t>
      </w:r>
      <w:r w:rsidRPr="001F2E62">
        <w:rPr>
          <w:rFonts w:cs="Calibri"/>
        </w:rPr>
        <w:t>P</w:t>
      </w:r>
    </w:p>
    <w:p w:rsidR="00B913CB" w:rsidRPr="001F2E62" w:rsidRDefault="00B913CB" w:rsidP="00B913CB">
      <w:pPr>
        <w:spacing w:line="360" w:lineRule="auto"/>
        <w:contextualSpacing/>
        <w:rPr>
          <w:rFonts w:cs="Calibri"/>
        </w:rPr>
      </w:pPr>
      <w:r w:rsidRPr="001F2E62">
        <w:rPr>
          <w:rFonts w:cs="Calibri"/>
        </w:rPr>
        <w:tab/>
      </w:r>
      <w:r w:rsidRPr="00144985">
        <w:rPr>
          <w:rFonts w:ascii="ArborWin" w:hAnsi="ArborWin" w:cs="Calibri"/>
        </w:rPr>
        <w:t>ei</w:t>
      </w:r>
      <w:r w:rsidRPr="001F2E62">
        <w:rPr>
          <w:rFonts w:cs="Calibri"/>
        </w:rPr>
        <w:tab/>
      </w:r>
      <w:r w:rsidRPr="001F2E62">
        <w:rPr>
          <w:rFonts w:cs="Calibri"/>
        </w:rPr>
        <w:tab/>
      </w:r>
      <w:r>
        <w:rPr>
          <w:rFonts w:cs="Calibri"/>
        </w:rPr>
        <w:tab/>
      </w:r>
      <w:r>
        <w:rPr>
          <w:rFonts w:cs="Calibri"/>
        </w:rPr>
        <w:tab/>
      </w:r>
      <w:r w:rsidRPr="00144985">
        <w:rPr>
          <w:rFonts w:ascii="ArborWin" w:hAnsi="ArborWin" w:cs="Calibri"/>
        </w:rPr>
        <w:t>ei</w:t>
      </w:r>
    </w:p>
    <w:p w:rsidR="00B913CB" w:rsidRPr="001F2E62" w:rsidRDefault="00B913CB" w:rsidP="00B913CB">
      <w:pPr>
        <w:spacing w:line="360" w:lineRule="auto"/>
        <w:contextualSpacing/>
        <w:rPr>
          <w:rFonts w:cs="Calibri"/>
        </w:rPr>
      </w:pPr>
      <w:r w:rsidRPr="001F2E62">
        <w:rPr>
          <w:rFonts w:cs="Calibri"/>
        </w:rPr>
        <w:tab/>
        <w:t>V</w:t>
      </w:r>
      <w:r w:rsidR="00E07358">
        <w:rPr>
          <w:rFonts w:cs="Calibri"/>
        </w:rPr>
        <w:t>P</w:t>
      </w:r>
      <w:r w:rsidRPr="001F2E62">
        <w:rPr>
          <w:rFonts w:cs="Calibri"/>
        </w:rPr>
        <w:tab/>
      </w:r>
      <w:r w:rsidRPr="001F2E62">
        <w:rPr>
          <w:rFonts w:cs="Calibri"/>
        </w:rPr>
        <w:tab/>
        <w:t>PP</w:t>
      </w:r>
      <w:r w:rsidRPr="001F2E62">
        <w:rPr>
          <w:rFonts w:cs="Calibri"/>
        </w:rPr>
        <w:tab/>
      </w:r>
      <w:r w:rsidRPr="001F2E62">
        <w:rPr>
          <w:rFonts w:cs="Calibri"/>
        </w:rPr>
        <w:tab/>
      </w:r>
      <w:r>
        <w:rPr>
          <w:rFonts w:cs="Calibri"/>
        </w:rPr>
        <w:tab/>
      </w:r>
      <w:r w:rsidR="00E07358">
        <w:rPr>
          <w:rFonts w:cs="Calibri"/>
        </w:rPr>
        <w:t>DP</w:t>
      </w:r>
      <w:r w:rsidR="00E07358">
        <w:rPr>
          <w:rFonts w:cs="Calibri"/>
        </w:rPr>
        <w:tab/>
      </w:r>
      <w:r w:rsidR="00E07358">
        <w:rPr>
          <w:rFonts w:cs="Calibri"/>
        </w:rPr>
        <w:tab/>
        <w:t>PredP</w:t>
      </w:r>
    </w:p>
    <w:p w:rsidR="004F2DD9" w:rsidRDefault="00B913CB" w:rsidP="00B913CB">
      <w:pPr>
        <w:spacing w:line="360" w:lineRule="auto"/>
        <w:contextualSpacing/>
        <w:rPr>
          <w:rFonts w:cs="Calibri"/>
        </w:rPr>
      </w:pPr>
      <w:r w:rsidRPr="00144985">
        <w:rPr>
          <w:rFonts w:ascii="ArborWin" w:hAnsi="ArborWin" w:cs="Calibri"/>
        </w:rPr>
        <w:t>ei</w:t>
      </w:r>
      <w:r w:rsidRPr="001F2E62">
        <w:rPr>
          <w:rFonts w:cs="Calibri"/>
        </w:rPr>
        <w:tab/>
      </w:r>
      <w:r>
        <w:rPr>
          <w:rFonts w:cs="Calibri"/>
        </w:rPr>
        <w:tab/>
      </w:r>
      <w:r w:rsidRPr="001F2E62">
        <w:rPr>
          <w:rFonts w:ascii="ArborWin" w:hAnsi="ArborWin" w:cs="Calibri"/>
        </w:rPr>
        <w:t>4</w:t>
      </w:r>
      <w:r w:rsidRPr="001F2E62">
        <w:rPr>
          <w:rFonts w:cs="Calibri"/>
        </w:rPr>
        <w:tab/>
      </w:r>
      <w:r w:rsidRPr="001F2E62">
        <w:rPr>
          <w:rFonts w:cs="Calibri"/>
        </w:rPr>
        <w:tab/>
      </w:r>
      <w:r>
        <w:rPr>
          <w:rFonts w:cs="Calibri"/>
        </w:rPr>
        <w:tab/>
      </w:r>
      <w:r w:rsidRPr="00EA1C3C">
        <w:rPr>
          <w:rFonts w:cs="Calibri"/>
          <w:i/>
        </w:rPr>
        <w:t>an ongel</w:t>
      </w:r>
      <w:r w:rsidRPr="001F2E62">
        <w:rPr>
          <w:rFonts w:cs="Calibri"/>
        </w:rPr>
        <w:tab/>
      </w:r>
      <w:r w:rsidRPr="00144985">
        <w:rPr>
          <w:rFonts w:ascii="ArborWin" w:hAnsi="ArborWin" w:cs="Calibri"/>
        </w:rPr>
        <w:t>ei</w:t>
      </w:r>
    </w:p>
    <w:p w:rsidR="00B913CB" w:rsidRPr="001F2E62" w:rsidRDefault="004F2DD9" w:rsidP="00B913CB">
      <w:pPr>
        <w:spacing w:line="360" w:lineRule="auto"/>
        <w:contextualSpacing/>
        <w:rPr>
          <w:rFonts w:cs="Calibri"/>
        </w:rPr>
      </w:pPr>
      <w:r>
        <w:rPr>
          <w:rFonts w:cs="Calibri"/>
        </w:rPr>
        <w:t>DP</w:t>
      </w:r>
      <w:r>
        <w:rPr>
          <w:rFonts w:cs="Calibri"/>
        </w:rPr>
        <w:tab/>
      </w:r>
      <w:r>
        <w:rPr>
          <w:rFonts w:cs="Calibri"/>
        </w:rPr>
        <w:tab/>
        <w:t>V</w:t>
      </w:r>
      <w:r w:rsidR="00B913CB" w:rsidRPr="001F2E62">
        <w:rPr>
          <w:rFonts w:cs="Calibri"/>
        </w:rPr>
        <w:tab/>
      </w:r>
      <w:r w:rsidR="00B913CB" w:rsidRPr="00EA1C3C">
        <w:rPr>
          <w:rFonts w:cs="Calibri"/>
          <w:i/>
        </w:rPr>
        <w:t>in here slepe</w:t>
      </w:r>
      <w:r w:rsidR="00B913CB" w:rsidRPr="001F2E62">
        <w:rPr>
          <w:rFonts w:cs="Calibri"/>
        </w:rPr>
        <w:tab/>
      </w:r>
      <w:r w:rsidR="00B913CB">
        <w:rPr>
          <w:rFonts w:cs="Calibri"/>
        </w:rPr>
        <w:tab/>
      </w:r>
      <w:r w:rsidR="00B913CB" w:rsidRPr="001F2E62">
        <w:rPr>
          <w:rFonts w:cs="Calibri"/>
        </w:rPr>
        <w:tab/>
      </w:r>
      <w:r w:rsidR="00B913CB" w:rsidRPr="001F2E62">
        <w:rPr>
          <w:rFonts w:cs="Calibri"/>
        </w:rPr>
        <w:tab/>
        <w:t>Pred</w:t>
      </w:r>
      <w:r w:rsidR="00B913CB" w:rsidRPr="001F2E62">
        <w:rPr>
          <w:rFonts w:cs="Calibri"/>
        </w:rPr>
        <w:tab/>
      </w:r>
      <w:r w:rsidR="00B913CB" w:rsidRPr="001F2E62">
        <w:rPr>
          <w:rFonts w:cs="Calibri"/>
        </w:rPr>
        <w:tab/>
        <w:t>PP</w:t>
      </w:r>
    </w:p>
    <w:p w:rsidR="00B913CB" w:rsidRPr="001F2E62" w:rsidRDefault="004F2DD9" w:rsidP="00B913CB">
      <w:pPr>
        <w:spacing w:line="360" w:lineRule="auto"/>
        <w:contextualSpacing/>
        <w:rPr>
          <w:rFonts w:cs="Calibri"/>
        </w:rPr>
      </w:pPr>
      <w:r w:rsidRPr="00EA1C3C">
        <w:rPr>
          <w:rFonts w:cs="Calibri"/>
          <w:i/>
        </w:rPr>
        <w:t xml:space="preserve">an ongel </w:t>
      </w:r>
      <w:r>
        <w:rPr>
          <w:rFonts w:cs="Calibri"/>
          <w:i/>
        </w:rPr>
        <w:tab/>
      </w:r>
      <w:r w:rsidR="00B913CB" w:rsidRPr="00EA1C3C">
        <w:rPr>
          <w:rFonts w:cs="Calibri"/>
          <w:i/>
        </w:rPr>
        <w:t>aperede</w:t>
      </w:r>
      <w:r w:rsidR="00B913CB" w:rsidRPr="00EA1C3C">
        <w:rPr>
          <w:rFonts w:cs="Calibri"/>
          <w:i/>
        </w:rPr>
        <w:tab/>
      </w:r>
      <w:r w:rsidR="00B913CB" w:rsidRPr="001F2E62">
        <w:rPr>
          <w:rFonts w:cs="Calibri"/>
        </w:rPr>
        <w:tab/>
      </w:r>
      <w:r w:rsidR="00B913CB" w:rsidRPr="001F2E62">
        <w:rPr>
          <w:rFonts w:cs="Calibri"/>
        </w:rPr>
        <w:tab/>
      </w:r>
      <w:r w:rsidR="00B913CB">
        <w:rPr>
          <w:rFonts w:cs="Calibri"/>
        </w:rPr>
        <w:tab/>
      </w:r>
      <w:r w:rsidR="00B913CB" w:rsidRPr="001F2E62">
        <w:rPr>
          <w:rFonts w:cs="Calibri"/>
        </w:rPr>
        <w:tab/>
      </w:r>
      <w:r w:rsidR="00B913CB" w:rsidRPr="00EA1C3C">
        <w:rPr>
          <w:rFonts w:cs="Calibri"/>
          <w:i/>
        </w:rPr>
        <w:t>aperede</w:t>
      </w:r>
      <w:r w:rsidR="00B913CB" w:rsidRPr="001F2E62">
        <w:rPr>
          <w:rFonts w:cs="Calibri"/>
        </w:rPr>
        <w:tab/>
      </w:r>
      <w:r w:rsidR="00B913CB" w:rsidRPr="00144985">
        <w:rPr>
          <w:rFonts w:ascii="ArborWin" w:hAnsi="ArborWin" w:cs="Calibri"/>
        </w:rPr>
        <w:t>4</w:t>
      </w:r>
    </w:p>
    <w:p w:rsidR="00B913CB" w:rsidRPr="00E07358" w:rsidRDefault="00E07358" w:rsidP="00B913CB">
      <w:pPr>
        <w:spacing w:line="360" w:lineRule="auto"/>
        <w:contextualSpacing/>
        <w:rPr>
          <w:rFonts w:cs="Calibri"/>
        </w:rPr>
      </w:pPr>
      <w:r w:rsidRPr="00E07358">
        <w:rPr>
          <w:rFonts w:cs="Calibri"/>
        </w:rPr>
        <w:tab/>
      </w:r>
      <w:r w:rsidRPr="00E07358">
        <w:rPr>
          <w:rFonts w:cs="Calibri"/>
        </w:rPr>
        <w:tab/>
      </w:r>
      <w:r w:rsidRPr="00E07358">
        <w:rPr>
          <w:rFonts w:cs="Calibri"/>
        </w:rPr>
        <w:tab/>
      </w:r>
      <w:r w:rsidRPr="00E07358">
        <w:rPr>
          <w:rFonts w:cs="Calibri"/>
        </w:rPr>
        <w:tab/>
      </w:r>
      <w:r w:rsidRPr="00E07358">
        <w:rPr>
          <w:rFonts w:cs="Calibri"/>
        </w:rPr>
        <w:tab/>
      </w:r>
      <w:r w:rsidRPr="00E07358">
        <w:rPr>
          <w:rFonts w:cs="Calibri"/>
        </w:rPr>
        <w:tab/>
      </w:r>
      <w:r w:rsidRPr="00E07358">
        <w:rPr>
          <w:rFonts w:cs="Calibri"/>
        </w:rPr>
        <w:tab/>
      </w:r>
      <w:r w:rsidRPr="00E07358">
        <w:rPr>
          <w:rFonts w:cs="Calibri"/>
        </w:rPr>
        <w:tab/>
      </w:r>
      <w:r w:rsidRPr="00E07358">
        <w:rPr>
          <w:rFonts w:cs="Calibri"/>
        </w:rPr>
        <w:tab/>
      </w:r>
      <w:r w:rsidR="00B913CB" w:rsidRPr="00E07358">
        <w:rPr>
          <w:rFonts w:cs="Calibri"/>
        </w:rPr>
        <w:tab/>
      </w:r>
      <w:r w:rsidR="00B913CB" w:rsidRPr="00E07358">
        <w:rPr>
          <w:rFonts w:cs="Calibri"/>
          <w:i/>
        </w:rPr>
        <w:t>in here slepe</w:t>
      </w:r>
    </w:p>
    <w:p w:rsidR="00B913CB" w:rsidRDefault="00B913CB" w:rsidP="00B913CB">
      <w:pPr>
        <w:spacing w:line="360" w:lineRule="auto"/>
        <w:contextualSpacing/>
        <w:rPr>
          <w:iCs/>
        </w:rPr>
      </w:pPr>
    </w:p>
    <w:p w:rsidR="00E07358" w:rsidRPr="00A369C6" w:rsidRDefault="000431CD" w:rsidP="00B913CB">
      <w:pPr>
        <w:spacing w:line="360" w:lineRule="auto"/>
        <w:contextualSpacing/>
        <w:rPr>
          <w:iCs/>
        </w:rPr>
      </w:pPr>
      <w:r>
        <w:rPr>
          <w:iCs/>
        </w:rPr>
        <w:t>In (135</w:t>
      </w:r>
      <w:r w:rsidR="00E07358">
        <w:rPr>
          <w:iCs/>
        </w:rPr>
        <w:t>a), the PP is pair-merged</w:t>
      </w:r>
      <w:r w:rsidR="006E073E">
        <w:rPr>
          <w:iCs/>
        </w:rPr>
        <w:t xml:space="preserve"> which is replaced by set-merge</w:t>
      </w:r>
      <w:r>
        <w:rPr>
          <w:iCs/>
        </w:rPr>
        <w:t xml:space="preserve"> in (135</w:t>
      </w:r>
      <w:r w:rsidR="00E07358">
        <w:rPr>
          <w:iCs/>
        </w:rPr>
        <w:t>b). Although the labelling of t</w:t>
      </w:r>
      <w:r>
        <w:rPr>
          <w:iCs/>
        </w:rPr>
        <w:t>he highest node in (1435</w:t>
      </w:r>
      <w:r w:rsidR="00907430">
        <w:rPr>
          <w:iCs/>
        </w:rPr>
        <w:t xml:space="preserve">) cannot </w:t>
      </w:r>
      <w:r w:rsidR="00E07358">
        <w:rPr>
          <w:iCs/>
        </w:rPr>
        <w:t xml:space="preserve">not </w:t>
      </w:r>
      <w:r w:rsidR="00907430">
        <w:rPr>
          <w:iCs/>
        </w:rPr>
        <w:t>be achieved through Minimal Search</w:t>
      </w:r>
      <w:r w:rsidR="00E07358">
        <w:rPr>
          <w:iCs/>
        </w:rPr>
        <w:t xml:space="preserve">, the DP </w:t>
      </w:r>
      <w:r w:rsidR="00E07358" w:rsidRPr="00E07358">
        <w:rPr>
          <w:i/>
          <w:iCs/>
        </w:rPr>
        <w:t>an ongel</w:t>
      </w:r>
      <w:r w:rsidR="00E07358">
        <w:rPr>
          <w:iCs/>
        </w:rPr>
        <w:t xml:space="preserve"> can move to a </w:t>
      </w:r>
      <w:r w:rsidR="00E07358">
        <w:rPr>
          <w:iCs/>
        </w:rPr>
        <w:lastRenderedPageBreak/>
        <w:t>higher posi</w:t>
      </w:r>
      <w:r w:rsidR="004F2DD9">
        <w:rPr>
          <w:iCs/>
        </w:rPr>
        <w:t>tion (as we’ve seen in chapter 1</w:t>
      </w:r>
      <w:r w:rsidR="00907430">
        <w:rPr>
          <w:iCs/>
        </w:rPr>
        <w:t>)</w:t>
      </w:r>
      <w:r w:rsidR="00E07358">
        <w:rPr>
          <w:iCs/>
        </w:rPr>
        <w:t>.</w:t>
      </w:r>
      <w:r w:rsidR="00412AEB">
        <w:rPr>
          <w:iCs/>
        </w:rPr>
        <w:t xml:space="preserve"> The theta-roles of the single DP of the unaccusative and copula verbs is, of course, the same (Theme) and this helps the reanalysis.</w:t>
      </w:r>
    </w:p>
    <w:p w:rsidR="00A369C6" w:rsidRPr="00A369C6" w:rsidRDefault="00A369C6" w:rsidP="00E07358">
      <w:pPr>
        <w:spacing w:line="360" w:lineRule="auto"/>
        <w:ind w:firstLine="720"/>
        <w:contextualSpacing/>
        <w:rPr>
          <w:iCs/>
        </w:rPr>
      </w:pPr>
      <w:r w:rsidRPr="00A369C6">
        <w:rPr>
          <w:iCs/>
        </w:rPr>
        <w:t xml:space="preserve">Another instance of an intransitive that turns into a copula is the verb </w:t>
      </w:r>
      <w:r w:rsidRPr="00A369C6">
        <w:rPr>
          <w:i/>
          <w:iCs/>
        </w:rPr>
        <w:t>remain</w:t>
      </w:r>
      <w:r w:rsidR="006E073E">
        <w:rPr>
          <w:i/>
          <w:iCs/>
        </w:rPr>
        <w:t>.</w:t>
      </w:r>
      <w:r w:rsidRPr="00A369C6">
        <w:rPr>
          <w:iCs/>
        </w:rPr>
        <w:t xml:space="preserve"> </w:t>
      </w:r>
      <w:r w:rsidR="006E073E">
        <w:rPr>
          <w:iCs/>
        </w:rPr>
        <w:t>This verb</w:t>
      </w:r>
      <w:r w:rsidRPr="00A369C6">
        <w:rPr>
          <w:iCs/>
        </w:rPr>
        <w:t xml:space="preserve"> is </w:t>
      </w:r>
      <w:r w:rsidR="006E073E">
        <w:rPr>
          <w:iCs/>
        </w:rPr>
        <w:t xml:space="preserve">also </w:t>
      </w:r>
      <w:r w:rsidRPr="00A369C6">
        <w:rPr>
          <w:iCs/>
        </w:rPr>
        <w:t>borrowed as an intransitive from French in the 14</w:t>
      </w:r>
      <w:r w:rsidRPr="00A369C6">
        <w:rPr>
          <w:iCs/>
          <w:vertAlign w:val="superscript"/>
        </w:rPr>
        <w:t>th</w:t>
      </w:r>
      <w:r w:rsidRPr="00A369C6">
        <w:rPr>
          <w:iCs/>
        </w:rPr>
        <w:t xml:space="preserve"> century. Its meaning in Latin is ‘stay behind’. The first instance that the OED provides is given in (1</w:t>
      </w:r>
      <w:r w:rsidR="000431CD">
        <w:rPr>
          <w:iCs/>
        </w:rPr>
        <w:t>3</w:t>
      </w:r>
      <w:r w:rsidRPr="00A369C6">
        <w:rPr>
          <w:iCs/>
        </w:rPr>
        <w:t>6a), with a meaning of ‘continue to belong, stay with’. The first instances given in the MED are from 1425, as in (1</w:t>
      </w:r>
      <w:r w:rsidR="000431CD">
        <w:rPr>
          <w:iCs/>
        </w:rPr>
        <w:t>3</w:t>
      </w:r>
      <w:r w:rsidRPr="00A369C6">
        <w:rPr>
          <w:iCs/>
        </w:rPr>
        <w:t>6b), with the same ‘stay behind’ meaning.</w:t>
      </w:r>
    </w:p>
    <w:p w:rsidR="00A369C6" w:rsidRPr="00A369C6" w:rsidRDefault="00A369C6" w:rsidP="00A369C6">
      <w:pPr>
        <w:spacing w:line="360" w:lineRule="auto"/>
        <w:contextualSpacing/>
        <w:rPr>
          <w:iCs/>
        </w:rPr>
      </w:pPr>
    </w:p>
    <w:p w:rsidR="00A369C6" w:rsidRPr="00A369C6" w:rsidRDefault="00A369C6" w:rsidP="00A369C6">
      <w:pPr>
        <w:spacing w:line="360" w:lineRule="auto"/>
        <w:contextualSpacing/>
        <w:rPr>
          <w:iCs/>
        </w:rPr>
      </w:pPr>
      <w:r w:rsidRPr="00A369C6">
        <w:rPr>
          <w:iCs/>
        </w:rPr>
        <w:t>(1</w:t>
      </w:r>
      <w:r w:rsidR="000431CD">
        <w:rPr>
          <w:iCs/>
        </w:rPr>
        <w:t>3</w:t>
      </w:r>
      <w:r w:rsidRPr="00A369C6">
        <w:rPr>
          <w:iCs/>
        </w:rPr>
        <w:t>6)</w:t>
      </w:r>
      <w:r w:rsidRPr="00A369C6">
        <w:rPr>
          <w:iCs/>
        </w:rPr>
        <w:tab/>
        <w:t>a.</w:t>
      </w:r>
      <w:r w:rsidRPr="00A369C6">
        <w:rPr>
          <w:iCs/>
        </w:rPr>
        <w:tab/>
      </w:r>
      <w:r w:rsidRPr="00A369C6">
        <w:rPr>
          <w:i/>
          <w:iCs/>
        </w:rPr>
        <w:t xml:space="preserve">To the part of this endenture </w:t>
      </w:r>
      <w:r w:rsidRPr="00A369C6">
        <w:rPr>
          <w:b/>
          <w:i/>
          <w:iCs/>
        </w:rPr>
        <w:t>remaynand</w:t>
      </w:r>
      <w:r w:rsidRPr="00A369C6">
        <w:rPr>
          <w:i/>
          <w:iCs/>
        </w:rPr>
        <w:t xml:space="preserve"> to the forsaid Alexander. </w:t>
      </w:r>
    </w:p>
    <w:p w:rsidR="00A369C6" w:rsidRPr="00A369C6" w:rsidRDefault="00A369C6" w:rsidP="00240EA3">
      <w:pPr>
        <w:spacing w:line="360" w:lineRule="auto"/>
        <w:ind w:left="720" w:firstLine="720"/>
        <w:contextualSpacing/>
        <w:rPr>
          <w:iCs/>
        </w:rPr>
      </w:pPr>
      <w:r w:rsidRPr="00A369C6">
        <w:rPr>
          <w:iCs/>
        </w:rPr>
        <w:t xml:space="preserve">`As for the part of this agreement remaining to the already mentioned Alexander.’ </w:t>
      </w:r>
    </w:p>
    <w:p w:rsidR="00A369C6" w:rsidRPr="00A369C6" w:rsidRDefault="00A369C6" w:rsidP="00240EA3">
      <w:pPr>
        <w:spacing w:line="360" w:lineRule="auto"/>
        <w:ind w:left="720" w:firstLine="720"/>
        <w:contextualSpacing/>
        <w:rPr>
          <w:iCs/>
        </w:rPr>
      </w:pPr>
      <w:r w:rsidRPr="00A369C6">
        <w:rPr>
          <w:iCs/>
        </w:rPr>
        <w:t>(OED, 1388, Robertson Illustr. Topogr. &amp; Antiq. Aberdeen &amp; Banff 1857) </w:t>
      </w:r>
    </w:p>
    <w:p w:rsidR="00A369C6" w:rsidRPr="00A369C6" w:rsidRDefault="00A369C6" w:rsidP="00A369C6">
      <w:pPr>
        <w:spacing w:line="360" w:lineRule="auto"/>
        <w:contextualSpacing/>
        <w:rPr>
          <w:iCs/>
        </w:rPr>
      </w:pPr>
      <w:r w:rsidRPr="00A369C6">
        <w:rPr>
          <w:iCs/>
        </w:rPr>
        <w:tab/>
        <w:t>b.</w:t>
      </w:r>
      <w:r w:rsidRPr="00A369C6">
        <w:rPr>
          <w:iCs/>
        </w:rPr>
        <w:tab/>
      </w:r>
      <w:r w:rsidRPr="00A369C6">
        <w:rPr>
          <w:i/>
          <w:iCs/>
        </w:rPr>
        <w:t xml:space="preserve">Onely oo cow she hadde a-lyue </w:t>
      </w:r>
      <w:r w:rsidRPr="00A369C6">
        <w:rPr>
          <w:b/>
          <w:i/>
          <w:iCs/>
        </w:rPr>
        <w:t>remaynyng</w:t>
      </w:r>
      <w:r w:rsidRPr="00A369C6">
        <w:rPr>
          <w:i/>
          <w:iCs/>
        </w:rPr>
        <w:t xml:space="preserve"> of that pestilence.</w:t>
      </w:r>
      <w:r w:rsidRPr="00A369C6">
        <w:rPr>
          <w:iCs/>
        </w:rPr>
        <w:t xml:space="preserve"> </w:t>
      </w:r>
    </w:p>
    <w:p w:rsidR="00240EA3" w:rsidRDefault="00A369C6" w:rsidP="00240EA3">
      <w:pPr>
        <w:spacing w:line="360" w:lineRule="auto"/>
        <w:ind w:left="720" w:firstLine="720"/>
        <w:contextualSpacing/>
        <w:rPr>
          <w:iCs/>
        </w:rPr>
      </w:pPr>
      <w:r w:rsidRPr="00A369C6">
        <w:rPr>
          <w:iCs/>
        </w:rPr>
        <w:t xml:space="preserve">‘Only one cow she had alive remaining of the plague.’ </w:t>
      </w:r>
    </w:p>
    <w:p w:rsidR="00A369C6" w:rsidRPr="00A369C6" w:rsidRDefault="00A369C6" w:rsidP="00240EA3">
      <w:pPr>
        <w:spacing w:line="360" w:lineRule="auto"/>
        <w:ind w:left="720" w:firstLine="720"/>
        <w:contextualSpacing/>
        <w:rPr>
          <w:iCs/>
        </w:rPr>
      </w:pPr>
      <w:r w:rsidRPr="00A369C6">
        <w:rPr>
          <w:iCs/>
        </w:rPr>
        <w:t xml:space="preserve">(MED, 1425, Found.St.Barth. 60/15) </w:t>
      </w:r>
    </w:p>
    <w:p w:rsidR="00A369C6" w:rsidRPr="00A369C6" w:rsidRDefault="00A369C6" w:rsidP="00A369C6">
      <w:pPr>
        <w:spacing w:line="360" w:lineRule="auto"/>
        <w:contextualSpacing/>
        <w:rPr>
          <w:iCs/>
        </w:rPr>
      </w:pPr>
    </w:p>
    <w:p w:rsidR="00A369C6" w:rsidRPr="00A369C6" w:rsidRDefault="00A369C6" w:rsidP="00A369C6">
      <w:pPr>
        <w:spacing w:line="360" w:lineRule="auto"/>
        <w:contextualSpacing/>
        <w:rPr>
          <w:iCs/>
        </w:rPr>
      </w:pPr>
      <w:r w:rsidRPr="00A369C6">
        <w:rPr>
          <w:iCs/>
        </w:rPr>
        <w:t xml:space="preserve">The first instance of </w:t>
      </w:r>
      <w:r w:rsidRPr="00A369C6">
        <w:rPr>
          <w:i/>
          <w:iCs/>
        </w:rPr>
        <w:t>remain</w:t>
      </w:r>
      <w:r w:rsidRPr="00A369C6">
        <w:rPr>
          <w:iCs/>
        </w:rPr>
        <w:t xml:space="preserve"> as a copula is hard to give. Visser’s clearest example as a copula with an adjective is from 1528 and given in (1</w:t>
      </w:r>
      <w:r w:rsidR="000431CD">
        <w:rPr>
          <w:iCs/>
        </w:rPr>
        <w:t>3</w:t>
      </w:r>
      <w:r w:rsidRPr="00A369C6">
        <w:rPr>
          <w:iCs/>
        </w:rPr>
        <w:t>7). Others, dating from 1513 are given in (1</w:t>
      </w:r>
      <w:r w:rsidR="000431CD">
        <w:rPr>
          <w:iCs/>
        </w:rPr>
        <w:t>3</w:t>
      </w:r>
      <w:r w:rsidRPr="00A369C6">
        <w:rPr>
          <w:iCs/>
        </w:rPr>
        <w:t>8) and (1</w:t>
      </w:r>
      <w:r w:rsidR="000431CD">
        <w:rPr>
          <w:iCs/>
        </w:rPr>
        <w:t>3</w:t>
      </w:r>
      <w:r w:rsidRPr="00A369C6">
        <w:rPr>
          <w:iCs/>
        </w:rPr>
        <w:t>9).</w:t>
      </w:r>
    </w:p>
    <w:p w:rsidR="00A369C6" w:rsidRPr="00A369C6" w:rsidRDefault="00A369C6" w:rsidP="00A369C6">
      <w:pPr>
        <w:spacing w:line="360" w:lineRule="auto"/>
        <w:contextualSpacing/>
        <w:rPr>
          <w:iCs/>
        </w:rPr>
      </w:pPr>
    </w:p>
    <w:p w:rsidR="00A369C6" w:rsidRPr="00A369C6" w:rsidRDefault="00A369C6" w:rsidP="00A369C6">
      <w:pPr>
        <w:spacing w:line="360" w:lineRule="auto"/>
        <w:contextualSpacing/>
        <w:rPr>
          <w:iCs/>
        </w:rPr>
      </w:pPr>
      <w:r w:rsidRPr="00A369C6">
        <w:rPr>
          <w:iCs/>
        </w:rPr>
        <w:t>(1</w:t>
      </w:r>
      <w:r w:rsidR="000431CD">
        <w:rPr>
          <w:iCs/>
        </w:rPr>
        <w:t>3</w:t>
      </w:r>
      <w:r w:rsidRPr="00A369C6">
        <w:rPr>
          <w:iCs/>
        </w:rPr>
        <w:t>7)</w:t>
      </w:r>
      <w:r w:rsidRPr="00A369C6">
        <w:rPr>
          <w:iCs/>
        </w:rPr>
        <w:tab/>
        <w:t xml:space="preserve">the hole body of Christes holy church </w:t>
      </w:r>
      <w:r w:rsidRPr="00A369C6">
        <w:rPr>
          <w:b/>
          <w:iCs/>
        </w:rPr>
        <w:t>remaine</w:t>
      </w:r>
      <w:r w:rsidRPr="00A369C6">
        <w:rPr>
          <w:iCs/>
        </w:rPr>
        <w:t xml:space="preserve"> pure.</w:t>
      </w:r>
    </w:p>
    <w:p w:rsidR="00A369C6" w:rsidRPr="00A369C6" w:rsidRDefault="00A369C6" w:rsidP="00A369C6">
      <w:pPr>
        <w:spacing w:line="360" w:lineRule="auto"/>
        <w:contextualSpacing/>
        <w:rPr>
          <w:iCs/>
        </w:rPr>
      </w:pPr>
      <w:r w:rsidRPr="00A369C6">
        <w:rPr>
          <w:iCs/>
        </w:rPr>
        <w:tab/>
        <w:t xml:space="preserve">(Thomas More Works 183 F8, Visser 1963: 195). </w:t>
      </w:r>
    </w:p>
    <w:p w:rsidR="00A369C6" w:rsidRPr="00A369C6" w:rsidRDefault="00A369C6" w:rsidP="00A369C6">
      <w:pPr>
        <w:spacing w:line="360" w:lineRule="auto"/>
        <w:contextualSpacing/>
        <w:rPr>
          <w:iCs/>
        </w:rPr>
      </w:pPr>
      <w:r w:rsidRPr="00A369C6">
        <w:rPr>
          <w:iCs/>
        </w:rPr>
        <w:t>(1</w:t>
      </w:r>
      <w:r w:rsidR="000431CD">
        <w:rPr>
          <w:iCs/>
        </w:rPr>
        <w:t>3</w:t>
      </w:r>
      <w:r w:rsidRPr="00A369C6">
        <w:rPr>
          <w:iCs/>
        </w:rPr>
        <w:t>8)</w:t>
      </w:r>
      <w:r w:rsidRPr="00A369C6">
        <w:rPr>
          <w:iCs/>
        </w:rPr>
        <w:tab/>
        <w:t xml:space="preserve">Where </w:t>
      </w:r>
      <w:r w:rsidRPr="00A369C6">
        <w:rPr>
          <w:b/>
          <w:iCs/>
        </w:rPr>
        <w:t>remained</w:t>
      </w:r>
      <w:r w:rsidRPr="00A369C6">
        <w:rPr>
          <w:iCs/>
        </w:rPr>
        <w:t xml:space="preserve"> behynd, the Lorde Ryuers the Kynges vncle </w:t>
      </w:r>
      <w:r w:rsidRPr="00A369C6">
        <w:rPr>
          <w:iCs/>
        </w:rPr>
        <w:tab/>
      </w:r>
    </w:p>
    <w:p w:rsidR="00A369C6" w:rsidRPr="00A369C6" w:rsidRDefault="00A369C6" w:rsidP="00A369C6">
      <w:pPr>
        <w:spacing w:line="360" w:lineRule="auto"/>
        <w:contextualSpacing/>
        <w:rPr>
          <w:iCs/>
        </w:rPr>
      </w:pPr>
      <w:r w:rsidRPr="00A369C6">
        <w:rPr>
          <w:iCs/>
        </w:rPr>
        <w:tab/>
        <w:t>(</w:t>
      </w:r>
      <w:r w:rsidR="000B5C60">
        <w:rPr>
          <w:iCs/>
        </w:rPr>
        <w:t xml:space="preserve">Thomas More, </w:t>
      </w:r>
      <w:r w:rsidRPr="00A369C6">
        <w:rPr>
          <w:iCs/>
        </w:rPr>
        <w:t xml:space="preserve">Richard III, </w:t>
      </w:r>
      <w:hyperlink r:id="rId20" w:history="1">
        <w:r w:rsidRPr="00A369C6">
          <w:rPr>
            <w:rStyle w:val="Hyperlink"/>
            <w:iCs/>
          </w:rPr>
          <w:t>http://www.luminarium.org/renascence-editions/r3.html</w:t>
        </w:r>
      </w:hyperlink>
      <w:r w:rsidRPr="00A369C6">
        <w:rPr>
          <w:iCs/>
        </w:rPr>
        <w:t>)</w:t>
      </w:r>
    </w:p>
    <w:p w:rsidR="00A369C6" w:rsidRPr="00A369C6" w:rsidRDefault="00A369C6" w:rsidP="00240EA3">
      <w:pPr>
        <w:spacing w:line="360" w:lineRule="auto"/>
        <w:ind w:left="720" w:hanging="720"/>
        <w:contextualSpacing/>
        <w:rPr>
          <w:iCs/>
        </w:rPr>
      </w:pPr>
      <w:r w:rsidRPr="00A369C6">
        <w:rPr>
          <w:iCs/>
        </w:rPr>
        <w:t>(1</w:t>
      </w:r>
      <w:r w:rsidR="000431CD">
        <w:rPr>
          <w:iCs/>
        </w:rPr>
        <w:t>3</w:t>
      </w:r>
      <w:r w:rsidRPr="00A369C6">
        <w:rPr>
          <w:iCs/>
        </w:rPr>
        <w:t>9)</w:t>
      </w:r>
      <w:r w:rsidRPr="00A369C6">
        <w:rPr>
          <w:iCs/>
        </w:rPr>
        <w:tab/>
        <w:t xml:space="preserve">those lordes of her honorable kinne, which as yet </w:t>
      </w:r>
      <w:r w:rsidRPr="00A369C6">
        <w:rPr>
          <w:b/>
          <w:iCs/>
        </w:rPr>
        <w:t>remained</w:t>
      </w:r>
      <w:r w:rsidRPr="00A369C6">
        <w:rPr>
          <w:iCs/>
        </w:rPr>
        <w:t xml:space="preserve"> vnder  arrest should vpon the matter examined, do wel ynough. </w:t>
      </w:r>
      <w:r w:rsidRPr="00A369C6">
        <w:rPr>
          <w:iCs/>
        </w:rPr>
        <w:tab/>
        <w:t>(</w:t>
      </w:r>
      <w:r w:rsidR="000B5C60">
        <w:rPr>
          <w:iCs/>
        </w:rPr>
        <w:t xml:space="preserve">Thomas More, </w:t>
      </w:r>
      <w:r w:rsidRPr="00A369C6">
        <w:rPr>
          <w:iCs/>
        </w:rPr>
        <w:t>Richard III, idem).</w:t>
      </w:r>
      <w:r w:rsidRPr="00A369C6">
        <w:rPr>
          <w:iCs/>
        </w:rPr>
        <w:tab/>
      </w:r>
    </w:p>
    <w:p w:rsidR="00A369C6" w:rsidRPr="00A369C6" w:rsidRDefault="00A369C6" w:rsidP="00A369C6">
      <w:pPr>
        <w:spacing w:line="360" w:lineRule="auto"/>
        <w:contextualSpacing/>
        <w:rPr>
          <w:iCs/>
        </w:rPr>
      </w:pPr>
    </w:p>
    <w:p w:rsidR="00A369C6" w:rsidRPr="00A369C6" w:rsidRDefault="00A369C6" w:rsidP="00A369C6">
      <w:pPr>
        <w:spacing w:line="360" w:lineRule="auto"/>
        <w:contextualSpacing/>
        <w:rPr>
          <w:iCs/>
        </w:rPr>
      </w:pPr>
      <w:r w:rsidRPr="00A369C6">
        <w:rPr>
          <w:iCs/>
        </w:rPr>
        <w:t xml:space="preserve">The scenario provided by Visser (1963: 195) on how the intransitive reanalyzes into a copula is, as in the case of </w:t>
      </w:r>
      <w:r w:rsidRPr="00A369C6">
        <w:rPr>
          <w:i/>
          <w:iCs/>
        </w:rPr>
        <w:t>appear</w:t>
      </w:r>
      <w:r w:rsidRPr="00A369C6">
        <w:rPr>
          <w:iCs/>
        </w:rPr>
        <w:t xml:space="preserve">, structural ambiguity. In the intransitive use, Visser notes, there is often an apposition, as with </w:t>
      </w:r>
      <w:r w:rsidRPr="00A369C6">
        <w:rPr>
          <w:i/>
          <w:iCs/>
        </w:rPr>
        <w:t>prisoners</w:t>
      </w:r>
      <w:r w:rsidR="000431CD">
        <w:rPr>
          <w:iCs/>
        </w:rPr>
        <w:t xml:space="preserve"> is in (14</w:t>
      </w:r>
      <w:r w:rsidRPr="00A369C6">
        <w:rPr>
          <w:iCs/>
        </w:rPr>
        <w:t>0). The intended meaning is that `they remained’ with a secondary predicate telling us how they remained, namely ‘as prisoners’. This nominal is not clearly separate from the rest of the sentence and hence reanalyzable as the complement to the copula.</w:t>
      </w:r>
    </w:p>
    <w:p w:rsidR="00A369C6" w:rsidRPr="00A369C6" w:rsidRDefault="00A369C6" w:rsidP="00A369C6">
      <w:pPr>
        <w:spacing w:line="360" w:lineRule="auto"/>
        <w:contextualSpacing/>
        <w:rPr>
          <w:iCs/>
        </w:rPr>
      </w:pPr>
    </w:p>
    <w:p w:rsidR="00A369C6" w:rsidRPr="00A369C6" w:rsidRDefault="00A369C6" w:rsidP="00A369C6">
      <w:pPr>
        <w:spacing w:line="360" w:lineRule="auto"/>
        <w:contextualSpacing/>
        <w:rPr>
          <w:iCs/>
        </w:rPr>
      </w:pPr>
      <w:r w:rsidRPr="00A369C6">
        <w:rPr>
          <w:iCs/>
        </w:rPr>
        <w:t>(</w:t>
      </w:r>
      <w:r w:rsidR="000431CD">
        <w:rPr>
          <w:iCs/>
        </w:rPr>
        <w:t>140</w:t>
      </w:r>
      <w:r w:rsidRPr="00A369C6">
        <w:rPr>
          <w:iCs/>
        </w:rPr>
        <w:t>)</w:t>
      </w:r>
      <w:r w:rsidRPr="00A369C6">
        <w:rPr>
          <w:iCs/>
        </w:rPr>
        <w:tab/>
      </w:r>
      <w:r w:rsidRPr="00A369C6">
        <w:rPr>
          <w:i/>
          <w:iCs/>
        </w:rPr>
        <w:t xml:space="preserve">the Factour with the others did </w:t>
      </w:r>
      <w:r w:rsidRPr="00A369C6">
        <w:rPr>
          <w:b/>
          <w:i/>
          <w:iCs/>
        </w:rPr>
        <w:t>remaine</w:t>
      </w:r>
      <w:r w:rsidRPr="00A369C6">
        <w:rPr>
          <w:i/>
          <w:iCs/>
        </w:rPr>
        <w:t xml:space="preserve"> prisoners </w:t>
      </w:r>
    </w:p>
    <w:p w:rsidR="00A369C6" w:rsidRPr="00A369C6" w:rsidRDefault="00A369C6" w:rsidP="00A369C6">
      <w:pPr>
        <w:spacing w:line="360" w:lineRule="auto"/>
        <w:contextualSpacing/>
        <w:rPr>
          <w:iCs/>
        </w:rPr>
      </w:pPr>
      <w:r w:rsidRPr="00A369C6">
        <w:rPr>
          <w:iCs/>
        </w:rPr>
        <w:tab/>
        <w:t>‘the perpetrator with the others remained, prisoners.’</w:t>
      </w:r>
    </w:p>
    <w:p w:rsidR="00A369C6" w:rsidRPr="00A369C6" w:rsidRDefault="00A369C6" w:rsidP="00240EA3">
      <w:pPr>
        <w:spacing w:line="360" w:lineRule="auto"/>
        <w:ind w:firstLine="720"/>
        <w:contextualSpacing/>
        <w:rPr>
          <w:iCs/>
        </w:rPr>
      </w:pPr>
      <w:r w:rsidRPr="00A369C6">
        <w:rPr>
          <w:iCs/>
        </w:rPr>
        <w:lastRenderedPageBreak/>
        <w:t>(Visser 1963: 195, Lichefield translation, 1582)</w:t>
      </w:r>
    </w:p>
    <w:p w:rsidR="00A369C6" w:rsidRPr="00A369C6" w:rsidRDefault="00A369C6" w:rsidP="00A369C6">
      <w:pPr>
        <w:spacing w:line="360" w:lineRule="auto"/>
        <w:contextualSpacing/>
        <w:rPr>
          <w:iCs/>
        </w:rPr>
      </w:pPr>
    </w:p>
    <w:p w:rsidR="00A369C6" w:rsidRPr="00A369C6" w:rsidRDefault="00A369C6" w:rsidP="006E073E">
      <w:pPr>
        <w:spacing w:line="360" w:lineRule="auto"/>
        <w:contextualSpacing/>
        <w:rPr>
          <w:iCs/>
        </w:rPr>
      </w:pPr>
      <w:r w:rsidRPr="00A369C6">
        <w:rPr>
          <w:iCs/>
        </w:rPr>
        <w:t xml:space="preserve">Since </w:t>
      </w:r>
      <w:r w:rsidRPr="00A369C6">
        <w:rPr>
          <w:i/>
          <w:iCs/>
        </w:rPr>
        <w:t>remain</w:t>
      </w:r>
      <w:r w:rsidRPr="00A369C6">
        <w:rPr>
          <w:iCs/>
        </w:rPr>
        <w:t xml:space="preserve"> is often used in the conclusion of letters, a name would be following it as well, again reanalyzable. </w:t>
      </w:r>
    </w:p>
    <w:p w:rsidR="00A369C6" w:rsidRPr="00A369C6" w:rsidRDefault="00A369C6" w:rsidP="00A369C6">
      <w:pPr>
        <w:spacing w:line="360" w:lineRule="auto"/>
        <w:contextualSpacing/>
        <w:rPr>
          <w:iCs/>
        </w:rPr>
      </w:pPr>
      <w:r w:rsidRPr="00A369C6">
        <w:rPr>
          <w:iCs/>
        </w:rPr>
        <w:tab/>
        <w:t xml:space="preserve">Apart from the appositive uses of nouns after intransitives, there is another reason for the instability of intransitives that was mentioned in connection to </w:t>
      </w:r>
      <w:r w:rsidRPr="00A369C6">
        <w:rPr>
          <w:i/>
          <w:iCs/>
        </w:rPr>
        <w:t>appear</w:t>
      </w:r>
      <w:r w:rsidRPr="00A369C6">
        <w:rPr>
          <w:iCs/>
        </w:rPr>
        <w:t>, namely, if an adjective follows the verb, the adjective is ambiguous between modifying the (intransitive) verb or complementing the copula. Visser (1946: 65) notes that, even in the 16</w:t>
      </w:r>
      <w:r w:rsidRPr="00A369C6">
        <w:rPr>
          <w:iCs/>
          <w:vertAlign w:val="superscript"/>
        </w:rPr>
        <w:t>th</w:t>
      </w:r>
      <w:r w:rsidRPr="00A369C6">
        <w:rPr>
          <w:iCs/>
        </w:rPr>
        <w:t xml:space="preserve"> century, certain adjectives could be used as adje</w:t>
      </w:r>
      <w:r w:rsidR="000B5C60">
        <w:rPr>
          <w:iCs/>
        </w:rPr>
        <w:t>ctive or adverb. Sentences (</w:t>
      </w:r>
      <w:r w:rsidR="000431CD">
        <w:rPr>
          <w:iCs/>
        </w:rPr>
        <w:t>141</w:t>
      </w:r>
      <w:r w:rsidRPr="00A369C6">
        <w:rPr>
          <w:iCs/>
        </w:rPr>
        <w:t xml:space="preserve">) </w:t>
      </w:r>
      <w:r w:rsidR="000B5C60">
        <w:rPr>
          <w:iCs/>
        </w:rPr>
        <w:t>to (</w:t>
      </w:r>
      <w:r w:rsidR="000431CD">
        <w:rPr>
          <w:iCs/>
        </w:rPr>
        <w:t>143</w:t>
      </w:r>
      <w:r w:rsidR="000B5C60">
        <w:rPr>
          <w:iCs/>
        </w:rPr>
        <w:t xml:space="preserve">) </w:t>
      </w:r>
      <w:r w:rsidRPr="00A369C6">
        <w:rPr>
          <w:iCs/>
        </w:rPr>
        <w:t>are such ambiguous cases.</w:t>
      </w:r>
    </w:p>
    <w:p w:rsidR="00A369C6" w:rsidRPr="00A369C6" w:rsidRDefault="00A369C6" w:rsidP="00A369C6">
      <w:pPr>
        <w:spacing w:line="360" w:lineRule="auto"/>
        <w:contextualSpacing/>
        <w:rPr>
          <w:iCs/>
        </w:rPr>
      </w:pPr>
    </w:p>
    <w:p w:rsidR="00A369C6" w:rsidRPr="00A369C6" w:rsidRDefault="000431CD" w:rsidP="00A369C6">
      <w:pPr>
        <w:spacing w:line="360" w:lineRule="auto"/>
        <w:contextualSpacing/>
        <w:rPr>
          <w:iCs/>
        </w:rPr>
      </w:pPr>
      <w:r>
        <w:rPr>
          <w:iCs/>
        </w:rPr>
        <w:t>(141</w:t>
      </w:r>
      <w:r w:rsidR="000B5C60">
        <w:rPr>
          <w:iCs/>
        </w:rPr>
        <w:t>)</w:t>
      </w:r>
      <w:r w:rsidR="000B5C60">
        <w:rPr>
          <w:iCs/>
        </w:rPr>
        <w:tab/>
      </w:r>
      <w:r w:rsidR="00A369C6" w:rsidRPr="00A369C6">
        <w:rPr>
          <w:iCs/>
        </w:rPr>
        <w:t xml:space="preserve">All goodes ... brought to the seid Fayre ... </w:t>
      </w:r>
      <w:r w:rsidR="00A369C6" w:rsidRPr="00A369C6">
        <w:rPr>
          <w:b/>
          <w:iCs/>
        </w:rPr>
        <w:t>remaynyth</w:t>
      </w:r>
      <w:r w:rsidR="00A369C6" w:rsidRPr="00A369C6">
        <w:rPr>
          <w:iCs/>
        </w:rPr>
        <w:t xml:space="preserve"> vnsoold</w:t>
      </w:r>
    </w:p>
    <w:p w:rsidR="00A369C6" w:rsidRPr="00A369C6" w:rsidRDefault="00A369C6" w:rsidP="00A369C6">
      <w:pPr>
        <w:spacing w:line="360" w:lineRule="auto"/>
        <w:contextualSpacing/>
        <w:rPr>
          <w:iCs/>
          <w:lang w:val="sv-SE"/>
        </w:rPr>
      </w:pPr>
      <w:r w:rsidRPr="00A369C6">
        <w:rPr>
          <w:iCs/>
        </w:rPr>
        <w:tab/>
      </w:r>
      <w:r w:rsidRPr="00A369C6">
        <w:rPr>
          <w:iCs/>
          <w:lang w:val="sv-SE"/>
        </w:rPr>
        <w:t>(MED, 1463, GRed Bk.Bristol, pt.2.p.61)</w:t>
      </w:r>
    </w:p>
    <w:p w:rsidR="004E5E4E" w:rsidRDefault="000B5C60" w:rsidP="000B5C60">
      <w:pPr>
        <w:spacing w:line="360" w:lineRule="auto"/>
        <w:contextualSpacing/>
        <w:rPr>
          <w:iCs/>
          <w:lang w:val="it-IT"/>
        </w:rPr>
      </w:pPr>
      <w:bookmarkStart w:id="12" w:name="38"/>
      <w:r>
        <w:rPr>
          <w:iCs/>
        </w:rPr>
        <w:t>(</w:t>
      </w:r>
      <w:r w:rsidR="000431CD">
        <w:rPr>
          <w:iCs/>
        </w:rPr>
        <w:t>142</w:t>
      </w:r>
      <w:r>
        <w:rPr>
          <w:iCs/>
        </w:rPr>
        <w:t>)</w:t>
      </w:r>
      <w:r w:rsidR="00A369C6" w:rsidRPr="00A369C6">
        <w:rPr>
          <w:iCs/>
        </w:rPr>
        <w:tab/>
      </w:r>
      <w:r w:rsidR="00A369C6" w:rsidRPr="00A369C6">
        <w:rPr>
          <w:iCs/>
          <w:lang w:val="it-IT"/>
        </w:rPr>
        <w:t>Since which she was removed to Kimbolton,</w:t>
      </w:r>
      <w:bookmarkEnd w:id="12"/>
      <w:r w:rsidR="00A369C6" w:rsidRPr="00A369C6">
        <w:rPr>
          <w:iCs/>
          <w:lang w:val="it-IT"/>
        </w:rPr>
        <w:t xml:space="preserve"> </w:t>
      </w:r>
      <w:bookmarkStart w:id="13" w:name="39"/>
      <w:r w:rsidR="00A369C6" w:rsidRPr="00A369C6">
        <w:rPr>
          <w:iCs/>
          <w:lang w:val="it-IT"/>
        </w:rPr>
        <w:t xml:space="preserve">Where she </w:t>
      </w:r>
      <w:r w:rsidR="00A369C6" w:rsidRPr="00A369C6">
        <w:rPr>
          <w:b/>
          <w:iCs/>
          <w:lang w:val="it-IT"/>
        </w:rPr>
        <w:t>remains</w:t>
      </w:r>
      <w:r w:rsidR="00A369C6" w:rsidRPr="00A369C6">
        <w:rPr>
          <w:iCs/>
          <w:lang w:val="it-IT"/>
        </w:rPr>
        <w:t xml:space="preserve"> now sick.</w:t>
      </w:r>
      <w:bookmarkEnd w:id="13"/>
      <w:r w:rsidR="00A369C6" w:rsidRPr="00A369C6">
        <w:rPr>
          <w:iCs/>
          <w:lang w:val="it-IT"/>
        </w:rPr>
        <w:t xml:space="preserve"> </w:t>
      </w:r>
    </w:p>
    <w:p w:rsidR="00A369C6" w:rsidRPr="00A369C6" w:rsidRDefault="00A369C6" w:rsidP="000B5C60">
      <w:pPr>
        <w:spacing w:line="360" w:lineRule="auto"/>
        <w:ind w:firstLine="720"/>
        <w:contextualSpacing/>
        <w:rPr>
          <w:iCs/>
        </w:rPr>
      </w:pPr>
      <w:r w:rsidRPr="00A369C6">
        <w:rPr>
          <w:iCs/>
        </w:rPr>
        <w:t>(Visser 1963: 195, Shakespeare, Henry VIII, 4.1)</w:t>
      </w:r>
    </w:p>
    <w:p w:rsidR="000B5C60" w:rsidRDefault="000431CD" w:rsidP="000B5C60">
      <w:pPr>
        <w:spacing w:line="360" w:lineRule="auto"/>
        <w:ind w:left="720" w:hanging="720"/>
        <w:contextualSpacing/>
        <w:rPr>
          <w:iCs/>
        </w:rPr>
      </w:pPr>
      <w:r>
        <w:rPr>
          <w:iCs/>
        </w:rPr>
        <w:t>(143</w:t>
      </w:r>
      <w:r w:rsidR="000B5C60" w:rsidRPr="00A369C6">
        <w:rPr>
          <w:iCs/>
        </w:rPr>
        <w:t xml:space="preserve">) </w:t>
      </w:r>
      <w:r w:rsidR="000B5C60" w:rsidRPr="00A369C6">
        <w:rPr>
          <w:iCs/>
        </w:rPr>
        <w:tab/>
        <w:t xml:space="preserve">the great primar, whiche before daies I gave to my wif, </w:t>
      </w:r>
      <w:r w:rsidR="000B5C60" w:rsidRPr="00A369C6">
        <w:rPr>
          <w:b/>
          <w:bCs/>
          <w:iCs/>
        </w:rPr>
        <w:t>remayn</w:t>
      </w:r>
      <w:r w:rsidR="000B5C60" w:rsidRPr="00A369C6">
        <w:rPr>
          <w:iCs/>
        </w:rPr>
        <w:t xml:space="preserve"> styll to her. (OED, 1513 </w:t>
      </w:r>
      <w:r w:rsidR="000B5C60" w:rsidRPr="00A369C6">
        <w:rPr>
          <w:i/>
          <w:iCs/>
        </w:rPr>
        <w:t>Will of Robert Fabyan</w:t>
      </w:r>
      <w:r w:rsidR="000B5C60" w:rsidRPr="00A369C6">
        <w:rPr>
          <w:iCs/>
        </w:rPr>
        <w:t xml:space="preserve"> Pref. p. vii)</w:t>
      </w:r>
    </w:p>
    <w:p w:rsidR="000B5C60" w:rsidRDefault="000B5C60" w:rsidP="00A369C6">
      <w:pPr>
        <w:spacing w:line="360" w:lineRule="auto"/>
        <w:contextualSpacing/>
        <w:rPr>
          <w:iCs/>
        </w:rPr>
      </w:pPr>
    </w:p>
    <w:p w:rsidR="00A369C6" w:rsidRPr="00A369C6" w:rsidRDefault="00A369C6" w:rsidP="00A369C6">
      <w:pPr>
        <w:spacing w:line="360" w:lineRule="auto"/>
        <w:contextualSpacing/>
        <w:rPr>
          <w:iCs/>
        </w:rPr>
      </w:pPr>
      <w:r w:rsidRPr="00A369C6">
        <w:rPr>
          <w:iCs/>
        </w:rPr>
        <w:t>Even in Mode</w:t>
      </w:r>
      <w:r w:rsidR="00445D0C">
        <w:rPr>
          <w:iCs/>
        </w:rPr>
        <w:t>rn English, the sentences in (144</w:t>
      </w:r>
      <w:r w:rsidRPr="00A369C6">
        <w:rPr>
          <w:iCs/>
        </w:rPr>
        <w:t>) are ambiguous although usually the intonation will tell whether it is a</w:t>
      </w:r>
      <w:r w:rsidR="00445D0C">
        <w:rPr>
          <w:iCs/>
        </w:rPr>
        <w:t xml:space="preserve"> copula with no break, as in (145</w:t>
      </w:r>
      <w:r w:rsidRPr="00A369C6">
        <w:rPr>
          <w:iCs/>
        </w:rPr>
        <w:t>), or an intransitive with secondary predication, as in (24).</w:t>
      </w:r>
    </w:p>
    <w:p w:rsidR="00A369C6" w:rsidRPr="00A369C6" w:rsidRDefault="00A369C6" w:rsidP="00A369C6">
      <w:pPr>
        <w:spacing w:line="360" w:lineRule="auto"/>
        <w:contextualSpacing/>
        <w:rPr>
          <w:iCs/>
        </w:rPr>
      </w:pPr>
    </w:p>
    <w:p w:rsidR="00A369C6" w:rsidRPr="00A369C6" w:rsidRDefault="00A369C6" w:rsidP="00A369C6">
      <w:pPr>
        <w:spacing w:line="360" w:lineRule="auto"/>
        <w:contextualSpacing/>
        <w:rPr>
          <w:iCs/>
        </w:rPr>
      </w:pPr>
      <w:r w:rsidRPr="00A369C6">
        <w:rPr>
          <w:iCs/>
        </w:rPr>
        <w:t>(</w:t>
      </w:r>
      <w:r w:rsidR="00445D0C">
        <w:rPr>
          <w:iCs/>
        </w:rPr>
        <w:t>144</w:t>
      </w:r>
      <w:r w:rsidRPr="00A369C6">
        <w:rPr>
          <w:iCs/>
        </w:rPr>
        <w:t>)</w:t>
      </w:r>
      <w:r w:rsidRPr="00A369C6">
        <w:rPr>
          <w:iCs/>
        </w:rPr>
        <w:tab/>
        <w:t>a.</w:t>
      </w:r>
      <w:r w:rsidRPr="00A369C6">
        <w:rPr>
          <w:iCs/>
        </w:rPr>
        <w:tab/>
        <w:t xml:space="preserve">They </w:t>
      </w:r>
      <w:r w:rsidRPr="00A369C6">
        <w:rPr>
          <w:b/>
          <w:iCs/>
        </w:rPr>
        <w:t>lived</w:t>
      </w:r>
      <w:r w:rsidRPr="00A369C6">
        <w:rPr>
          <w:iCs/>
        </w:rPr>
        <w:t xml:space="preserve"> happy.</w:t>
      </w:r>
      <w:r w:rsidRPr="00A369C6">
        <w:rPr>
          <w:iCs/>
        </w:rPr>
        <w:tab/>
      </w:r>
      <w:r w:rsidRPr="00A369C6">
        <w:rPr>
          <w:iCs/>
        </w:rPr>
        <w:tab/>
      </w:r>
      <w:r w:rsidRPr="00A369C6">
        <w:rPr>
          <w:iCs/>
        </w:rPr>
        <w:tab/>
      </w:r>
      <w:r w:rsidRPr="00A369C6">
        <w:rPr>
          <w:iCs/>
        </w:rPr>
        <w:tab/>
        <w:t>copula</w:t>
      </w:r>
    </w:p>
    <w:p w:rsidR="00A369C6" w:rsidRPr="00A369C6" w:rsidRDefault="00A369C6" w:rsidP="00A369C6">
      <w:pPr>
        <w:spacing w:line="360" w:lineRule="auto"/>
        <w:contextualSpacing/>
        <w:rPr>
          <w:iCs/>
        </w:rPr>
      </w:pPr>
      <w:r w:rsidRPr="00A369C6">
        <w:rPr>
          <w:iCs/>
        </w:rPr>
        <w:tab/>
        <w:t>b.</w:t>
      </w:r>
      <w:r w:rsidRPr="00A369C6">
        <w:rPr>
          <w:iCs/>
        </w:rPr>
        <w:tab/>
        <w:t xml:space="preserve">She </w:t>
      </w:r>
      <w:r w:rsidRPr="00A369C6">
        <w:rPr>
          <w:b/>
          <w:iCs/>
        </w:rPr>
        <w:t>returned</w:t>
      </w:r>
      <w:r w:rsidRPr="00A369C6">
        <w:rPr>
          <w:iCs/>
        </w:rPr>
        <w:t xml:space="preserve"> rich. </w:t>
      </w:r>
    </w:p>
    <w:p w:rsidR="00A369C6" w:rsidRPr="00A369C6" w:rsidRDefault="00445D0C" w:rsidP="00A369C6">
      <w:pPr>
        <w:spacing w:line="360" w:lineRule="auto"/>
        <w:contextualSpacing/>
        <w:rPr>
          <w:iCs/>
        </w:rPr>
      </w:pPr>
      <w:r>
        <w:rPr>
          <w:iCs/>
        </w:rPr>
        <w:t>(145</w:t>
      </w:r>
      <w:r w:rsidR="00A369C6" w:rsidRPr="00A369C6">
        <w:rPr>
          <w:iCs/>
        </w:rPr>
        <w:t>)</w:t>
      </w:r>
      <w:r w:rsidR="00A369C6" w:rsidRPr="00A369C6">
        <w:rPr>
          <w:iCs/>
        </w:rPr>
        <w:tab/>
        <w:t>a.</w:t>
      </w:r>
      <w:r w:rsidR="00A369C6" w:rsidRPr="00A369C6">
        <w:rPr>
          <w:iCs/>
        </w:rPr>
        <w:tab/>
        <w:t xml:space="preserve">They </w:t>
      </w:r>
      <w:r w:rsidR="00A369C6" w:rsidRPr="00A369C6">
        <w:rPr>
          <w:b/>
          <w:iCs/>
        </w:rPr>
        <w:t>lived</w:t>
      </w:r>
      <w:r w:rsidR="00A369C6" w:rsidRPr="00A369C6">
        <w:rPr>
          <w:iCs/>
        </w:rPr>
        <w:t>, happy.</w:t>
      </w:r>
      <w:r w:rsidR="00A369C6" w:rsidRPr="00A369C6">
        <w:rPr>
          <w:iCs/>
        </w:rPr>
        <w:tab/>
      </w:r>
      <w:r w:rsidR="00A369C6" w:rsidRPr="00A369C6">
        <w:rPr>
          <w:iCs/>
        </w:rPr>
        <w:tab/>
      </w:r>
      <w:r w:rsidR="00A369C6" w:rsidRPr="00A369C6">
        <w:rPr>
          <w:iCs/>
        </w:rPr>
        <w:tab/>
      </w:r>
      <w:r w:rsidR="00A369C6" w:rsidRPr="00A369C6">
        <w:rPr>
          <w:iCs/>
        </w:rPr>
        <w:tab/>
        <w:t>intransitive</w:t>
      </w:r>
    </w:p>
    <w:p w:rsidR="00A369C6" w:rsidRPr="00A369C6" w:rsidRDefault="00A369C6" w:rsidP="00A369C6">
      <w:pPr>
        <w:spacing w:line="360" w:lineRule="auto"/>
        <w:contextualSpacing/>
        <w:rPr>
          <w:iCs/>
        </w:rPr>
      </w:pPr>
      <w:r w:rsidRPr="00A369C6">
        <w:rPr>
          <w:iCs/>
        </w:rPr>
        <w:tab/>
        <w:t>b.</w:t>
      </w:r>
      <w:r w:rsidRPr="00A369C6">
        <w:rPr>
          <w:iCs/>
        </w:rPr>
        <w:tab/>
        <w:t xml:space="preserve">She </w:t>
      </w:r>
      <w:r w:rsidRPr="00A369C6">
        <w:rPr>
          <w:b/>
          <w:iCs/>
        </w:rPr>
        <w:t>returned</w:t>
      </w:r>
      <w:r w:rsidRPr="00A369C6">
        <w:rPr>
          <w:iCs/>
        </w:rPr>
        <w:t>, rich</w:t>
      </w:r>
    </w:p>
    <w:p w:rsidR="00A369C6" w:rsidRPr="00A369C6" w:rsidRDefault="00A369C6" w:rsidP="00A369C6">
      <w:pPr>
        <w:spacing w:line="360" w:lineRule="auto"/>
        <w:contextualSpacing/>
        <w:rPr>
          <w:iCs/>
        </w:rPr>
      </w:pPr>
    </w:p>
    <w:p w:rsidR="00A369C6" w:rsidRPr="00A369C6" w:rsidRDefault="00A369C6" w:rsidP="00A369C6">
      <w:pPr>
        <w:spacing w:line="360" w:lineRule="auto"/>
        <w:contextualSpacing/>
        <w:rPr>
          <w:iCs/>
        </w:rPr>
      </w:pPr>
      <w:r w:rsidRPr="00A369C6">
        <w:rPr>
          <w:iCs/>
        </w:rPr>
        <w:t xml:space="preserve">Many speakers feel uncomfortable putting an adjective next to an intransitive verb and have trouble deciding whether or not to put an </w:t>
      </w:r>
      <w:r w:rsidRPr="00A369C6">
        <w:rPr>
          <w:i/>
          <w:iCs/>
        </w:rPr>
        <w:t>–ly</w:t>
      </w:r>
      <w:r w:rsidR="00445D0C">
        <w:rPr>
          <w:iCs/>
        </w:rPr>
        <w:t xml:space="preserve"> in (146</w:t>
      </w:r>
      <w:r w:rsidRPr="00A369C6">
        <w:rPr>
          <w:iCs/>
        </w:rPr>
        <w:t>ab) or not.</w:t>
      </w:r>
    </w:p>
    <w:p w:rsidR="00A369C6" w:rsidRPr="00A369C6" w:rsidRDefault="00A369C6" w:rsidP="00A369C6">
      <w:pPr>
        <w:spacing w:line="360" w:lineRule="auto"/>
        <w:contextualSpacing/>
        <w:rPr>
          <w:iCs/>
        </w:rPr>
      </w:pPr>
    </w:p>
    <w:p w:rsidR="00A369C6" w:rsidRPr="00A369C6" w:rsidRDefault="00A369C6" w:rsidP="00A369C6">
      <w:pPr>
        <w:spacing w:line="360" w:lineRule="auto"/>
        <w:contextualSpacing/>
        <w:rPr>
          <w:iCs/>
        </w:rPr>
      </w:pPr>
      <w:r w:rsidRPr="00A369C6">
        <w:rPr>
          <w:iCs/>
        </w:rPr>
        <w:t>(</w:t>
      </w:r>
      <w:r w:rsidR="00445D0C">
        <w:rPr>
          <w:iCs/>
        </w:rPr>
        <w:t>146</w:t>
      </w:r>
      <w:r w:rsidRPr="00A369C6">
        <w:rPr>
          <w:iCs/>
        </w:rPr>
        <w:t>)</w:t>
      </w:r>
      <w:r w:rsidRPr="00A369C6">
        <w:rPr>
          <w:iCs/>
        </w:rPr>
        <w:tab/>
        <w:t>a.</w:t>
      </w:r>
      <w:r w:rsidRPr="00A369C6">
        <w:rPr>
          <w:iCs/>
        </w:rPr>
        <w:tab/>
        <w:t xml:space="preserve">Does the clutch </w:t>
      </w:r>
      <w:r w:rsidRPr="00A369C6">
        <w:rPr>
          <w:b/>
          <w:iCs/>
        </w:rPr>
        <w:t>feel</w:t>
      </w:r>
      <w:r w:rsidRPr="00A369C6">
        <w:rPr>
          <w:iCs/>
        </w:rPr>
        <w:t xml:space="preserve"> any different/differently?</w:t>
      </w:r>
    </w:p>
    <w:p w:rsidR="00A369C6" w:rsidRPr="00A369C6" w:rsidRDefault="00A369C6" w:rsidP="00A369C6">
      <w:pPr>
        <w:spacing w:line="360" w:lineRule="auto"/>
        <w:contextualSpacing/>
        <w:rPr>
          <w:iCs/>
        </w:rPr>
      </w:pPr>
      <w:r w:rsidRPr="00A369C6">
        <w:rPr>
          <w:iCs/>
        </w:rPr>
        <w:tab/>
        <w:t>b.</w:t>
      </w:r>
      <w:r w:rsidRPr="00A369C6">
        <w:rPr>
          <w:iCs/>
        </w:rPr>
        <w:tab/>
        <w:t xml:space="preserve">Do not </w:t>
      </w:r>
      <w:r w:rsidRPr="00A369C6">
        <w:rPr>
          <w:b/>
          <w:iCs/>
        </w:rPr>
        <w:t>go</w:t>
      </w:r>
      <w:r w:rsidRPr="00A369C6">
        <w:rPr>
          <w:iCs/>
        </w:rPr>
        <w:t xml:space="preserve"> gentle/gently into that good night.</w:t>
      </w:r>
    </w:p>
    <w:p w:rsidR="00A369C6" w:rsidRPr="00A369C6" w:rsidRDefault="00A369C6" w:rsidP="00A369C6">
      <w:pPr>
        <w:spacing w:line="360" w:lineRule="auto"/>
        <w:contextualSpacing/>
        <w:rPr>
          <w:iCs/>
        </w:rPr>
      </w:pPr>
    </w:p>
    <w:p w:rsidR="004E5E4E" w:rsidRDefault="000B5C60" w:rsidP="00A369C6">
      <w:pPr>
        <w:spacing w:line="360" w:lineRule="auto"/>
        <w:contextualSpacing/>
        <w:rPr>
          <w:iCs/>
        </w:rPr>
      </w:pPr>
      <w:r>
        <w:rPr>
          <w:iCs/>
        </w:rPr>
        <w:lastRenderedPageBreak/>
        <w:t xml:space="preserve">If the postverbal </w:t>
      </w:r>
      <w:r w:rsidR="006E073E">
        <w:rPr>
          <w:iCs/>
        </w:rPr>
        <w:t>element (</w:t>
      </w:r>
      <w:r w:rsidR="00445D0C">
        <w:rPr>
          <w:iCs/>
        </w:rPr>
        <w:t xml:space="preserve">AP in (137), </w:t>
      </w:r>
      <w:r w:rsidR="006E073E">
        <w:rPr>
          <w:iCs/>
        </w:rPr>
        <w:t>DP in (</w:t>
      </w:r>
      <w:r w:rsidR="00445D0C">
        <w:rPr>
          <w:iCs/>
        </w:rPr>
        <w:t>140</w:t>
      </w:r>
      <w:r w:rsidR="006E073E">
        <w:rPr>
          <w:iCs/>
        </w:rPr>
        <w:t xml:space="preserve">), </w:t>
      </w:r>
      <w:r w:rsidR="00445D0C">
        <w:rPr>
          <w:iCs/>
        </w:rPr>
        <w:t xml:space="preserve">and </w:t>
      </w:r>
      <w:r w:rsidR="006E073E">
        <w:rPr>
          <w:iCs/>
        </w:rPr>
        <w:t>PP in (</w:t>
      </w:r>
      <w:r w:rsidR="00445D0C">
        <w:rPr>
          <w:iCs/>
        </w:rPr>
        <w:t>143</w:t>
      </w:r>
      <w:r w:rsidR="006E073E">
        <w:rPr>
          <w:iCs/>
        </w:rPr>
        <w:t>)</w:t>
      </w:r>
      <w:r w:rsidR="00445D0C">
        <w:rPr>
          <w:iCs/>
        </w:rPr>
        <w:t>)</w:t>
      </w:r>
      <w:r w:rsidR="006E073E">
        <w:rPr>
          <w:iCs/>
        </w:rPr>
        <w:t xml:space="preserve"> </w:t>
      </w:r>
      <w:r>
        <w:rPr>
          <w:iCs/>
        </w:rPr>
        <w:t>is ambiguous, it is possible to reanalyze the structure and the direction of this reanalysis provides some insight on what is economical/t</w:t>
      </w:r>
      <w:r w:rsidR="00445D0C">
        <w:rPr>
          <w:iCs/>
        </w:rPr>
        <w:t>hird factor. A sentence like (146</w:t>
      </w:r>
      <w:r>
        <w:rPr>
          <w:iCs/>
        </w:rPr>
        <w:t>) could be reanalyzed as in (</w:t>
      </w:r>
      <w:r w:rsidR="00445D0C">
        <w:rPr>
          <w:iCs/>
        </w:rPr>
        <w:t>147</w:t>
      </w:r>
      <w:r>
        <w:rPr>
          <w:iCs/>
        </w:rPr>
        <w:t>): from pair-merge to set-merge.</w:t>
      </w:r>
      <w:r w:rsidR="006E073E">
        <w:rPr>
          <w:iCs/>
        </w:rPr>
        <w:t xml:space="preserve"> As in (</w:t>
      </w:r>
      <w:r w:rsidR="00445D0C">
        <w:rPr>
          <w:iCs/>
        </w:rPr>
        <w:t>135</w:t>
      </w:r>
      <w:r w:rsidR="006E073E">
        <w:rPr>
          <w:iCs/>
        </w:rPr>
        <w:t xml:space="preserve">), the </w:t>
      </w:r>
      <w:r w:rsidR="00445D0C">
        <w:rPr>
          <w:iCs/>
        </w:rPr>
        <w:t xml:space="preserve">label of </w:t>
      </w:r>
      <w:r w:rsidR="006E073E">
        <w:rPr>
          <w:iCs/>
        </w:rPr>
        <w:t>highest phrase in (</w:t>
      </w:r>
      <w:r w:rsidR="00445D0C">
        <w:rPr>
          <w:iCs/>
        </w:rPr>
        <w:t>147</w:t>
      </w:r>
      <w:r w:rsidR="006E073E">
        <w:rPr>
          <w:iCs/>
        </w:rPr>
        <w:t>) cannot be found through Minimal Search but needs movement (or feature sharing).</w:t>
      </w:r>
    </w:p>
    <w:p w:rsidR="000B5C60" w:rsidRPr="00A369C6" w:rsidRDefault="000B5C60" w:rsidP="00A369C6">
      <w:pPr>
        <w:spacing w:line="360" w:lineRule="auto"/>
        <w:contextualSpacing/>
        <w:rPr>
          <w:iCs/>
        </w:rPr>
      </w:pPr>
    </w:p>
    <w:p w:rsidR="00A369C6" w:rsidRPr="00A369C6" w:rsidRDefault="000B5C60" w:rsidP="00A369C6">
      <w:pPr>
        <w:spacing w:line="360" w:lineRule="auto"/>
        <w:contextualSpacing/>
        <w:rPr>
          <w:iCs/>
        </w:rPr>
      </w:pPr>
      <w:r>
        <w:rPr>
          <w:iCs/>
        </w:rPr>
        <w:t>(</w:t>
      </w:r>
      <w:r w:rsidR="00445D0C">
        <w:rPr>
          <w:iCs/>
        </w:rPr>
        <w:t>147)</w:t>
      </w:r>
      <w:r w:rsidR="00445D0C">
        <w:rPr>
          <w:iCs/>
        </w:rPr>
        <w:tab/>
        <w:t>a.</w:t>
      </w:r>
      <w:r w:rsidR="00445D0C">
        <w:rPr>
          <w:iCs/>
        </w:rPr>
        <w:tab/>
      </w:r>
      <w:r w:rsidR="00445D0C">
        <w:rPr>
          <w:iCs/>
        </w:rPr>
        <w:tab/>
        <w:t>VP</w:t>
      </w:r>
      <w:r>
        <w:rPr>
          <w:iCs/>
        </w:rPr>
        <w:t>P</w:t>
      </w:r>
      <w:r>
        <w:rPr>
          <w:iCs/>
        </w:rPr>
        <w:tab/>
      </w:r>
      <w:r>
        <w:rPr>
          <w:iCs/>
        </w:rPr>
        <w:tab/>
        <w:t xml:space="preserve">&gt; </w:t>
      </w:r>
      <w:r>
        <w:rPr>
          <w:iCs/>
        </w:rPr>
        <w:tab/>
        <w:t>b.</w:t>
      </w:r>
      <w:r>
        <w:rPr>
          <w:iCs/>
        </w:rPr>
        <w:tab/>
        <w:t>?</w:t>
      </w:r>
      <w:r w:rsidR="00A369C6" w:rsidRPr="00A369C6">
        <w:rPr>
          <w:iCs/>
        </w:rPr>
        <w:t>P</w:t>
      </w:r>
      <w:r w:rsidR="00A369C6" w:rsidRPr="00A369C6">
        <w:rPr>
          <w:iCs/>
        </w:rPr>
        <w:tab/>
      </w:r>
    </w:p>
    <w:p w:rsidR="00A369C6" w:rsidRPr="00A369C6" w:rsidRDefault="00A369C6" w:rsidP="00A369C6">
      <w:pPr>
        <w:spacing w:line="360" w:lineRule="auto"/>
        <w:contextualSpacing/>
        <w:rPr>
          <w:iCs/>
        </w:rPr>
      </w:pPr>
      <w:r w:rsidRPr="00A369C6">
        <w:rPr>
          <w:iCs/>
        </w:rPr>
        <w:tab/>
      </w:r>
      <w:r w:rsidRPr="00A369C6">
        <w:rPr>
          <w:iCs/>
        </w:rPr>
        <w:tab/>
      </w:r>
      <w:r w:rsidR="00E42106">
        <w:rPr>
          <w:rFonts w:ascii="ArborWin" w:hAnsi="ArborWin"/>
          <w:iCs/>
        </w:rPr>
        <w:t>ei</w:t>
      </w:r>
      <w:r w:rsidR="00E42106">
        <w:rPr>
          <w:rFonts w:ascii="ArborWin" w:hAnsi="ArborWin"/>
          <w:iCs/>
        </w:rPr>
        <w:tab/>
      </w:r>
      <w:r w:rsidR="00E42106">
        <w:rPr>
          <w:rFonts w:ascii="ArborWin" w:hAnsi="ArborWin"/>
          <w:iCs/>
        </w:rPr>
        <w:tab/>
      </w:r>
      <w:r w:rsidR="00E42106">
        <w:rPr>
          <w:rFonts w:ascii="ArborWin" w:hAnsi="ArborWin"/>
          <w:iCs/>
        </w:rPr>
        <w:tab/>
        <w:t>ei</w:t>
      </w:r>
    </w:p>
    <w:p w:rsidR="00A369C6" w:rsidRPr="00A369C6" w:rsidRDefault="000B5C60" w:rsidP="00A369C6">
      <w:pPr>
        <w:spacing w:line="360" w:lineRule="auto"/>
        <w:contextualSpacing/>
        <w:rPr>
          <w:iCs/>
        </w:rPr>
      </w:pPr>
      <w:r>
        <w:rPr>
          <w:iCs/>
        </w:rPr>
        <w:tab/>
      </w:r>
      <w:r>
        <w:rPr>
          <w:iCs/>
        </w:rPr>
        <w:tab/>
        <w:t>VP</w:t>
      </w:r>
      <w:r>
        <w:rPr>
          <w:iCs/>
        </w:rPr>
        <w:tab/>
      </w:r>
      <w:r>
        <w:rPr>
          <w:iCs/>
        </w:rPr>
        <w:tab/>
        <w:t>PP</w:t>
      </w:r>
      <w:r>
        <w:rPr>
          <w:iCs/>
        </w:rPr>
        <w:tab/>
      </w:r>
      <w:r>
        <w:rPr>
          <w:iCs/>
        </w:rPr>
        <w:tab/>
        <w:t>DP</w:t>
      </w:r>
      <w:r>
        <w:rPr>
          <w:iCs/>
        </w:rPr>
        <w:tab/>
      </w:r>
      <w:r>
        <w:rPr>
          <w:iCs/>
        </w:rPr>
        <w:tab/>
        <w:t>PredP</w:t>
      </w:r>
    </w:p>
    <w:p w:rsidR="00A369C6" w:rsidRPr="00A369C6" w:rsidRDefault="00A369C6" w:rsidP="00A369C6">
      <w:pPr>
        <w:spacing w:line="360" w:lineRule="auto"/>
        <w:contextualSpacing/>
        <w:rPr>
          <w:iCs/>
        </w:rPr>
      </w:pPr>
      <w:r w:rsidRPr="00A369C6">
        <w:rPr>
          <w:iCs/>
        </w:rPr>
        <w:tab/>
      </w:r>
      <w:r w:rsidR="00E42106">
        <w:rPr>
          <w:rFonts w:ascii="ArborWin" w:hAnsi="ArborWin"/>
          <w:iCs/>
        </w:rPr>
        <w:t>ei</w:t>
      </w:r>
      <w:r w:rsidR="00E42106">
        <w:rPr>
          <w:rFonts w:ascii="ArborWin" w:hAnsi="ArborWin"/>
          <w:iCs/>
        </w:rPr>
        <w:tab/>
      </w:r>
      <w:r w:rsidR="00E42106">
        <w:rPr>
          <w:rFonts w:ascii="ArborWin" w:hAnsi="ArborWin"/>
          <w:iCs/>
        </w:rPr>
        <w:tab/>
        <w:t>4</w:t>
      </w:r>
      <w:r w:rsidR="00E42106">
        <w:rPr>
          <w:rFonts w:ascii="ArborWin" w:hAnsi="ArborWin"/>
          <w:iCs/>
        </w:rPr>
        <w:tab/>
      </w:r>
      <w:r w:rsidRPr="00A369C6">
        <w:rPr>
          <w:iCs/>
        </w:rPr>
        <w:tab/>
      </w:r>
      <w:r w:rsidRPr="00A369C6">
        <w:rPr>
          <w:i/>
          <w:iCs/>
        </w:rPr>
        <w:t>the primar</w:t>
      </w:r>
      <w:r w:rsidR="00E42106">
        <w:rPr>
          <w:iCs/>
        </w:rPr>
        <w:t xml:space="preserve"> </w:t>
      </w:r>
      <w:r w:rsidR="00E42106">
        <w:rPr>
          <w:rFonts w:ascii="ArborWin" w:hAnsi="ArborWin"/>
          <w:iCs/>
        </w:rPr>
        <w:t>ei</w:t>
      </w:r>
    </w:p>
    <w:p w:rsidR="00A369C6" w:rsidRPr="00A369C6" w:rsidRDefault="004F2DD9" w:rsidP="00A369C6">
      <w:pPr>
        <w:spacing w:line="360" w:lineRule="auto"/>
        <w:contextualSpacing/>
        <w:rPr>
          <w:iCs/>
        </w:rPr>
      </w:pPr>
      <w:r>
        <w:rPr>
          <w:iCs/>
        </w:rPr>
        <w:tab/>
        <w:t>DP</w:t>
      </w:r>
      <w:r w:rsidR="00A369C6" w:rsidRPr="00A369C6">
        <w:rPr>
          <w:iCs/>
        </w:rPr>
        <w:tab/>
      </w:r>
      <w:r w:rsidR="00A369C6" w:rsidRPr="00A369C6">
        <w:rPr>
          <w:iCs/>
        </w:rPr>
        <w:tab/>
      </w:r>
      <w:r>
        <w:rPr>
          <w:iCs/>
        </w:rPr>
        <w:t>V</w:t>
      </w:r>
      <w:r w:rsidR="00A369C6" w:rsidRPr="00A369C6">
        <w:rPr>
          <w:iCs/>
        </w:rPr>
        <w:tab/>
      </w:r>
      <w:r w:rsidR="00A369C6" w:rsidRPr="00A369C6">
        <w:rPr>
          <w:i/>
          <w:iCs/>
        </w:rPr>
        <w:t>to her</w:t>
      </w:r>
      <w:r w:rsidR="00A369C6" w:rsidRPr="00A369C6">
        <w:rPr>
          <w:i/>
          <w:iCs/>
        </w:rPr>
        <w:tab/>
      </w:r>
      <w:r w:rsidR="00A369C6" w:rsidRPr="00A369C6">
        <w:rPr>
          <w:iCs/>
        </w:rPr>
        <w:tab/>
      </w:r>
      <w:r w:rsidR="00A369C6" w:rsidRPr="00A369C6">
        <w:rPr>
          <w:iCs/>
        </w:rPr>
        <w:tab/>
        <w:t>Pred</w:t>
      </w:r>
      <w:r w:rsidR="00A369C6" w:rsidRPr="00A369C6">
        <w:rPr>
          <w:iCs/>
        </w:rPr>
        <w:tab/>
      </w:r>
      <w:r w:rsidR="00A369C6" w:rsidRPr="00A369C6">
        <w:rPr>
          <w:iCs/>
        </w:rPr>
        <w:tab/>
        <w:t>PP</w:t>
      </w:r>
    </w:p>
    <w:p w:rsidR="00A369C6" w:rsidRDefault="00A369C6" w:rsidP="00A369C6">
      <w:pPr>
        <w:spacing w:line="360" w:lineRule="auto"/>
        <w:contextualSpacing/>
        <w:rPr>
          <w:iCs/>
        </w:rPr>
      </w:pPr>
      <w:r w:rsidRPr="00A369C6">
        <w:rPr>
          <w:iCs/>
        </w:rPr>
        <w:tab/>
      </w:r>
      <w:r w:rsidRPr="00A369C6">
        <w:rPr>
          <w:i/>
          <w:iCs/>
        </w:rPr>
        <w:t>the primar</w:t>
      </w:r>
      <w:r w:rsidRPr="00A369C6">
        <w:rPr>
          <w:iCs/>
        </w:rPr>
        <w:tab/>
      </w:r>
      <w:r w:rsidR="004F2DD9" w:rsidRPr="00A369C6">
        <w:rPr>
          <w:i/>
          <w:iCs/>
        </w:rPr>
        <w:t>remayn</w:t>
      </w:r>
      <w:r w:rsidR="004F2DD9">
        <w:rPr>
          <w:i/>
          <w:iCs/>
        </w:rPr>
        <w:tab/>
      </w:r>
      <w:r w:rsidR="00E42106">
        <w:rPr>
          <w:iCs/>
        </w:rPr>
        <w:tab/>
      </w:r>
      <w:r w:rsidRPr="00A369C6">
        <w:rPr>
          <w:iCs/>
        </w:rPr>
        <w:tab/>
      </w:r>
      <w:r w:rsidRPr="00A369C6">
        <w:rPr>
          <w:iCs/>
        </w:rPr>
        <w:tab/>
      </w:r>
      <w:r w:rsidRPr="00A369C6">
        <w:rPr>
          <w:i/>
          <w:iCs/>
        </w:rPr>
        <w:t>remayn</w:t>
      </w:r>
      <w:r w:rsidRPr="00A369C6">
        <w:rPr>
          <w:i/>
          <w:iCs/>
        </w:rPr>
        <w:tab/>
      </w:r>
      <w:r w:rsidR="004F2DD9">
        <w:rPr>
          <w:i/>
          <w:iCs/>
        </w:rPr>
        <w:tab/>
      </w:r>
      <w:r w:rsidRPr="00A369C6">
        <w:rPr>
          <w:i/>
          <w:iCs/>
        </w:rPr>
        <w:t>to her</w:t>
      </w:r>
      <w:r w:rsidRPr="00A369C6">
        <w:rPr>
          <w:i/>
          <w:iCs/>
        </w:rPr>
        <w:tab/>
      </w:r>
    </w:p>
    <w:p w:rsidR="00A369C6" w:rsidRDefault="00A369C6" w:rsidP="00E462DE">
      <w:pPr>
        <w:spacing w:line="360" w:lineRule="auto"/>
        <w:contextualSpacing/>
        <w:rPr>
          <w:iCs/>
        </w:rPr>
      </w:pPr>
    </w:p>
    <w:p w:rsidR="000B5C60" w:rsidRDefault="000B5C60" w:rsidP="00E462DE">
      <w:pPr>
        <w:spacing w:line="360" w:lineRule="auto"/>
        <w:contextualSpacing/>
        <w:rPr>
          <w:iCs/>
        </w:rPr>
      </w:pPr>
      <w:r>
        <w:rPr>
          <w:iCs/>
        </w:rPr>
        <w:t>This section has shown</w:t>
      </w:r>
      <w:r w:rsidR="00956700">
        <w:rPr>
          <w:iCs/>
        </w:rPr>
        <w:t xml:space="preserve"> how copulas may evolve from unaccusatives through avoiding pair-merge. This has been quite frequent, witness the set of unaccusatives that are also copulas (</w:t>
      </w:r>
      <w:r w:rsidR="00956700" w:rsidRPr="00956700">
        <w:rPr>
          <w:i/>
          <w:iCs/>
        </w:rPr>
        <w:t>stay, drift, go, come, fall, loom, break, stand, lie, blush</w:t>
      </w:r>
      <w:r w:rsidR="00956700">
        <w:rPr>
          <w:iCs/>
        </w:rPr>
        <w:t xml:space="preserve">, and </w:t>
      </w:r>
      <w:r w:rsidR="00956700" w:rsidRPr="00956700">
        <w:rPr>
          <w:i/>
          <w:iCs/>
        </w:rPr>
        <w:t>rest</w:t>
      </w:r>
      <w:r w:rsidR="00956700">
        <w:rPr>
          <w:iCs/>
        </w:rPr>
        <w:t>).</w:t>
      </w:r>
    </w:p>
    <w:p w:rsidR="000B5C60" w:rsidRPr="00A369C6" w:rsidRDefault="000B5C60" w:rsidP="00E462DE">
      <w:pPr>
        <w:spacing w:line="360" w:lineRule="auto"/>
        <w:contextualSpacing/>
        <w:rPr>
          <w:iCs/>
        </w:rPr>
      </w:pPr>
    </w:p>
    <w:p w:rsidR="003016AF" w:rsidRPr="00E462DE" w:rsidRDefault="002C1338" w:rsidP="00E462DE">
      <w:pPr>
        <w:spacing w:line="360" w:lineRule="auto"/>
        <w:contextualSpacing/>
        <w:rPr>
          <w:i/>
          <w:iCs/>
        </w:rPr>
      </w:pPr>
      <w:r>
        <w:rPr>
          <w:i/>
          <w:iCs/>
        </w:rPr>
        <w:t>7</w:t>
      </w:r>
      <w:r w:rsidR="00796C7A">
        <w:rPr>
          <w:i/>
          <w:iCs/>
        </w:rPr>
        <w:t>.3</w:t>
      </w:r>
      <w:r w:rsidR="00B913CB">
        <w:rPr>
          <w:i/>
          <w:iCs/>
        </w:rPr>
        <w:tab/>
        <w:t>Adjunct</w:t>
      </w:r>
      <w:r w:rsidR="00C74090">
        <w:rPr>
          <w:i/>
          <w:iCs/>
        </w:rPr>
        <w:t>s</w:t>
      </w:r>
      <w:r w:rsidR="00B913CB">
        <w:rPr>
          <w:i/>
          <w:iCs/>
        </w:rPr>
        <w:t xml:space="preserve"> to object</w:t>
      </w:r>
      <w:r w:rsidR="00C74090">
        <w:rPr>
          <w:i/>
          <w:iCs/>
        </w:rPr>
        <w:t>s</w:t>
      </w:r>
    </w:p>
    <w:p w:rsidR="002B015C" w:rsidRDefault="00BC43AF" w:rsidP="00C9792C">
      <w:pPr>
        <w:spacing w:line="360" w:lineRule="auto"/>
        <w:contextualSpacing/>
        <w:rPr>
          <w:iCs/>
        </w:rPr>
      </w:pPr>
      <w:r>
        <w:rPr>
          <w:iCs/>
        </w:rPr>
        <w:t xml:space="preserve">In this section, </w:t>
      </w:r>
      <w:r w:rsidR="002B015C">
        <w:rPr>
          <w:iCs/>
        </w:rPr>
        <w:t>I examine the incorporation of adjuncts as objects to unergative verbs. I’ll start wi</w:t>
      </w:r>
      <w:r w:rsidR="00907430">
        <w:rPr>
          <w:iCs/>
        </w:rPr>
        <w:t xml:space="preserve">th </w:t>
      </w:r>
      <w:r w:rsidR="00B54867">
        <w:rPr>
          <w:iCs/>
        </w:rPr>
        <w:t xml:space="preserve">some of the verbs that </w:t>
      </w:r>
      <w:r w:rsidR="00907430">
        <w:rPr>
          <w:iCs/>
        </w:rPr>
        <w:t>Rohdenburg (</w:t>
      </w:r>
      <w:r w:rsidR="00FF0905">
        <w:rPr>
          <w:iCs/>
        </w:rPr>
        <w:t xml:space="preserve">2009; </w:t>
      </w:r>
      <w:r w:rsidR="00907430">
        <w:rPr>
          <w:iCs/>
        </w:rPr>
        <w:t>2018</w:t>
      </w:r>
      <w:r w:rsidR="00467188">
        <w:rPr>
          <w:iCs/>
        </w:rPr>
        <w:t>b</w:t>
      </w:r>
      <w:r w:rsidR="002B015C">
        <w:rPr>
          <w:iCs/>
        </w:rPr>
        <w:t xml:space="preserve">) </w:t>
      </w:r>
      <w:r w:rsidR="00B54867">
        <w:rPr>
          <w:iCs/>
        </w:rPr>
        <w:t xml:space="preserve">identifies as showing a </w:t>
      </w:r>
      <w:r w:rsidR="002C043A">
        <w:rPr>
          <w:iCs/>
        </w:rPr>
        <w:t xml:space="preserve">transitivizing </w:t>
      </w:r>
      <w:r w:rsidR="002B015C">
        <w:rPr>
          <w:iCs/>
        </w:rPr>
        <w:t>trend.</w:t>
      </w:r>
    </w:p>
    <w:p w:rsidR="000E088D" w:rsidRPr="003151E8" w:rsidRDefault="002B015C" w:rsidP="002B015C">
      <w:pPr>
        <w:spacing w:line="360" w:lineRule="auto"/>
        <w:ind w:firstLine="720"/>
        <w:contextualSpacing/>
        <w:rPr>
          <w:iCs/>
        </w:rPr>
      </w:pPr>
      <w:r w:rsidRPr="003151E8">
        <w:rPr>
          <w:iCs/>
        </w:rPr>
        <w:t xml:space="preserve">Rohdenburg </w:t>
      </w:r>
      <w:r w:rsidR="00922DA3">
        <w:rPr>
          <w:iCs/>
        </w:rPr>
        <w:t xml:space="preserve">(2009; </w:t>
      </w:r>
      <w:r w:rsidRPr="003151E8">
        <w:rPr>
          <w:iCs/>
        </w:rPr>
        <w:t>2018</w:t>
      </w:r>
      <w:r w:rsidR="00467188" w:rsidRPr="003151E8">
        <w:rPr>
          <w:iCs/>
        </w:rPr>
        <w:t>b</w:t>
      </w:r>
      <w:r w:rsidRPr="003151E8">
        <w:rPr>
          <w:iCs/>
        </w:rPr>
        <w:t>) shows that manipu</w:t>
      </w:r>
      <w:r w:rsidR="000E088D" w:rsidRPr="003151E8">
        <w:rPr>
          <w:iCs/>
        </w:rPr>
        <w:t>lative verbs, as in (</w:t>
      </w:r>
      <w:r w:rsidR="00445D0C">
        <w:rPr>
          <w:iCs/>
        </w:rPr>
        <w:t>148</w:t>
      </w:r>
      <w:r w:rsidR="000E088D" w:rsidRPr="003151E8">
        <w:rPr>
          <w:iCs/>
        </w:rPr>
        <w:t xml:space="preserve">), </w:t>
      </w:r>
      <w:r w:rsidR="00922DA3">
        <w:rPr>
          <w:iCs/>
        </w:rPr>
        <w:t>and verbs of leaving, as in (</w:t>
      </w:r>
      <w:r w:rsidR="00445D0C">
        <w:rPr>
          <w:iCs/>
        </w:rPr>
        <w:t>149</w:t>
      </w:r>
      <w:r w:rsidR="00922DA3">
        <w:rPr>
          <w:iCs/>
        </w:rPr>
        <w:t xml:space="preserve">), </w:t>
      </w:r>
      <w:r w:rsidR="000E088D" w:rsidRPr="003151E8">
        <w:rPr>
          <w:iCs/>
        </w:rPr>
        <w:t>select</w:t>
      </w:r>
      <w:r w:rsidRPr="003151E8">
        <w:rPr>
          <w:iCs/>
        </w:rPr>
        <w:t xml:space="preserve"> PPs rather than DPs in earlier stages of English</w:t>
      </w:r>
      <w:r w:rsidR="00166A21" w:rsidRPr="003151E8">
        <w:rPr>
          <w:iCs/>
        </w:rPr>
        <w:t>, e.g. in (</w:t>
      </w:r>
      <w:r w:rsidR="00445D0C">
        <w:rPr>
          <w:iCs/>
        </w:rPr>
        <w:t>150</w:t>
      </w:r>
      <w:r w:rsidRPr="003151E8">
        <w:rPr>
          <w:iCs/>
        </w:rPr>
        <w:t>)</w:t>
      </w:r>
      <w:r w:rsidR="00922DA3">
        <w:rPr>
          <w:iCs/>
        </w:rPr>
        <w:t xml:space="preserve"> and (</w:t>
      </w:r>
      <w:r w:rsidR="00445D0C">
        <w:rPr>
          <w:iCs/>
        </w:rPr>
        <w:t>151</w:t>
      </w:r>
      <w:r w:rsidR="00922DA3">
        <w:rPr>
          <w:iCs/>
        </w:rPr>
        <w:t>)</w:t>
      </w:r>
      <w:r w:rsidRPr="003151E8">
        <w:rPr>
          <w:iCs/>
        </w:rPr>
        <w:t xml:space="preserve">, the PP is now awkward. </w:t>
      </w:r>
    </w:p>
    <w:p w:rsidR="000E088D" w:rsidRPr="003151E8" w:rsidRDefault="000E088D" w:rsidP="000E088D">
      <w:pPr>
        <w:spacing w:line="360" w:lineRule="auto"/>
        <w:contextualSpacing/>
        <w:rPr>
          <w:iCs/>
        </w:rPr>
      </w:pPr>
    </w:p>
    <w:p w:rsidR="000E088D" w:rsidRPr="003151E8" w:rsidRDefault="000E088D" w:rsidP="000E088D">
      <w:pPr>
        <w:spacing w:line="360" w:lineRule="auto"/>
        <w:ind w:left="720" w:hanging="720"/>
        <w:contextualSpacing/>
        <w:rPr>
          <w:iCs/>
        </w:rPr>
      </w:pPr>
      <w:r w:rsidRPr="003151E8">
        <w:rPr>
          <w:iCs/>
        </w:rPr>
        <w:t>(</w:t>
      </w:r>
      <w:r w:rsidR="00445D0C">
        <w:rPr>
          <w:iCs/>
        </w:rPr>
        <w:t>148</w:t>
      </w:r>
      <w:r w:rsidRPr="003151E8">
        <w:rPr>
          <w:iCs/>
        </w:rPr>
        <w:t>)</w:t>
      </w:r>
      <w:r w:rsidRPr="003151E8">
        <w:rPr>
          <w:iCs/>
        </w:rPr>
        <w:tab/>
      </w:r>
      <w:r w:rsidRPr="003151E8">
        <w:rPr>
          <w:i/>
          <w:lang w:val="en-GB"/>
        </w:rPr>
        <w:t>advise</w:t>
      </w:r>
      <w:r w:rsidRPr="003151E8">
        <w:rPr>
          <w:lang w:val="en-GB"/>
        </w:rPr>
        <w:t xml:space="preserve">, </w:t>
      </w:r>
      <w:r w:rsidRPr="003151E8">
        <w:rPr>
          <w:i/>
          <w:lang w:val="en-GB"/>
        </w:rPr>
        <w:t>compel</w:t>
      </w:r>
      <w:r w:rsidRPr="003151E8">
        <w:rPr>
          <w:lang w:val="en-GB"/>
        </w:rPr>
        <w:t xml:space="preserve">, </w:t>
      </w:r>
      <w:r w:rsidRPr="003151E8">
        <w:rPr>
          <w:i/>
          <w:lang w:val="en-GB"/>
        </w:rPr>
        <w:t>counsel</w:t>
      </w:r>
      <w:r w:rsidRPr="003151E8">
        <w:rPr>
          <w:lang w:val="en-GB"/>
        </w:rPr>
        <w:t xml:space="preserve">, </w:t>
      </w:r>
      <w:r w:rsidRPr="003151E8">
        <w:rPr>
          <w:i/>
          <w:lang w:val="en-GB"/>
        </w:rPr>
        <w:t>encourage</w:t>
      </w:r>
      <w:r w:rsidRPr="003151E8">
        <w:rPr>
          <w:lang w:val="en-GB"/>
        </w:rPr>
        <w:t xml:space="preserve">, </w:t>
      </w:r>
      <w:r w:rsidRPr="003151E8">
        <w:rPr>
          <w:i/>
          <w:lang w:val="en-GB"/>
        </w:rPr>
        <w:t>enjoin</w:t>
      </w:r>
      <w:r w:rsidRPr="003151E8">
        <w:rPr>
          <w:lang w:val="en-GB"/>
        </w:rPr>
        <w:t xml:space="preserve">, </w:t>
      </w:r>
      <w:r w:rsidRPr="003151E8">
        <w:rPr>
          <w:i/>
          <w:lang w:val="en-GB"/>
        </w:rPr>
        <w:t>entitle, entreat</w:t>
      </w:r>
      <w:r w:rsidRPr="003151E8">
        <w:rPr>
          <w:lang w:val="en-GB"/>
        </w:rPr>
        <w:t xml:space="preserve">, </w:t>
      </w:r>
      <w:r w:rsidRPr="003151E8">
        <w:rPr>
          <w:i/>
          <w:lang w:val="en-GB"/>
        </w:rPr>
        <w:t>incite</w:t>
      </w:r>
      <w:r w:rsidR="00166A21" w:rsidRPr="003151E8">
        <w:rPr>
          <w:i/>
          <w:lang w:val="en-GB"/>
        </w:rPr>
        <w:t>,</w:t>
      </w:r>
      <w:r w:rsidRPr="003151E8">
        <w:rPr>
          <w:lang w:val="en-GB"/>
        </w:rPr>
        <w:t xml:space="preserve"> </w:t>
      </w:r>
      <w:r w:rsidRPr="003151E8">
        <w:rPr>
          <w:i/>
          <w:lang w:val="en-GB"/>
        </w:rPr>
        <w:t>induce</w:t>
      </w:r>
      <w:r w:rsidRPr="003151E8">
        <w:rPr>
          <w:lang w:val="en-GB"/>
        </w:rPr>
        <w:t xml:space="preserve">, </w:t>
      </w:r>
      <w:r w:rsidRPr="003151E8">
        <w:rPr>
          <w:i/>
          <w:lang w:val="en-GB"/>
        </w:rPr>
        <w:t>inspire</w:t>
      </w:r>
      <w:r w:rsidRPr="003151E8">
        <w:rPr>
          <w:lang w:val="en-GB"/>
        </w:rPr>
        <w:t xml:space="preserve">, </w:t>
      </w:r>
      <w:r w:rsidRPr="003151E8">
        <w:rPr>
          <w:i/>
          <w:lang w:val="en-GB"/>
        </w:rPr>
        <w:t>invite</w:t>
      </w:r>
      <w:r w:rsidRPr="003151E8">
        <w:rPr>
          <w:lang w:val="en-GB"/>
        </w:rPr>
        <w:t xml:space="preserve">, </w:t>
      </w:r>
      <w:r w:rsidRPr="003151E8">
        <w:rPr>
          <w:i/>
          <w:lang w:val="en-GB"/>
        </w:rPr>
        <w:t>solicit</w:t>
      </w:r>
      <w:r w:rsidRPr="003151E8">
        <w:rPr>
          <w:lang w:val="en-GB"/>
        </w:rPr>
        <w:t xml:space="preserve">, </w:t>
      </w:r>
      <w:r w:rsidRPr="003151E8">
        <w:rPr>
          <w:i/>
          <w:lang w:val="en-GB"/>
        </w:rPr>
        <w:t>stimulate</w:t>
      </w:r>
      <w:r w:rsidRPr="003151E8">
        <w:rPr>
          <w:lang w:val="en-GB"/>
        </w:rPr>
        <w:t xml:space="preserve">, </w:t>
      </w:r>
      <w:r w:rsidRPr="003151E8">
        <w:rPr>
          <w:i/>
          <w:lang w:val="en-GB"/>
        </w:rPr>
        <w:t xml:space="preserve">threaten, urge, </w:t>
      </w:r>
      <w:r w:rsidRPr="003151E8">
        <w:rPr>
          <w:i/>
          <w:iCs/>
        </w:rPr>
        <w:t>win</w:t>
      </w:r>
      <w:r w:rsidRPr="003151E8">
        <w:rPr>
          <w:iCs/>
        </w:rPr>
        <w:t>.</w:t>
      </w:r>
    </w:p>
    <w:p w:rsidR="00922DA3" w:rsidRPr="009409C7" w:rsidRDefault="00922DA3" w:rsidP="00922DA3">
      <w:pPr>
        <w:spacing w:line="360" w:lineRule="auto"/>
        <w:contextualSpacing/>
        <w:rPr>
          <w:iCs/>
        </w:rPr>
      </w:pPr>
      <w:r>
        <w:rPr>
          <w:iCs/>
        </w:rPr>
        <w:t>(</w:t>
      </w:r>
      <w:r w:rsidR="00445D0C">
        <w:rPr>
          <w:iCs/>
        </w:rPr>
        <w:t>149</w:t>
      </w:r>
      <w:r>
        <w:rPr>
          <w:iCs/>
        </w:rPr>
        <w:t>)</w:t>
      </w:r>
      <w:r>
        <w:rPr>
          <w:iCs/>
        </w:rPr>
        <w:tab/>
      </w:r>
      <w:r w:rsidRPr="00922DA3">
        <w:rPr>
          <w:i/>
          <w:iCs/>
        </w:rPr>
        <w:t xml:space="preserve">flee, </w:t>
      </w:r>
      <w:r w:rsidRPr="009409C7">
        <w:rPr>
          <w:i/>
          <w:iCs/>
        </w:rPr>
        <w:t>resign, escape, depart</w:t>
      </w:r>
    </w:p>
    <w:p w:rsidR="000E088D" w:rsidRPr="009409C7" w:rsidRDefault="00166A21" w:rsidP="00922DA3">
      <w:pPr>
        <w:spacing w:line="360" w:lineRule="auto"/>
        <w:contextualSpacing/>
        <w:rPr>
          <w:iCs/>
        </w:rPr>
      </w:pPr>
      <w:r w:rsidRPr="009409C7">
        <w:rPr>
          <w:iCs/>
        </w:rPr>
        <w:t>(</w:t>
      </w:r>
      <w:r w:rsidR="00445D0C">
        <w:rPr>
          <w:iCs/>
        </w:rPr>
        <w:t>150</w:t>
      </w:r>
      <w:r w:rsidRPr="009409C7">
        <w:rPr>
          <w:iCs/>
        </w:rPr>
        <w:t>)</w:t>
      </w:r>
      <w:r w:rsidRPr="009409C7">
        <w:rPr>
          <w:iCs/>
        </w:rPr>
        <w:tab/>
      </w:r>
      <w:r w:rsidR="000E088D" w:rsidRPr="009409C7">
        <w:rPr>
          <w:iCs/>
        </w:rPr>
        <w:t>He incited (to) a rebellion.</w:t>
      </w:r>
      <w:r w:rsidR="00922DA3" w:rsidRPr="009409C7">
        <w:rPr>
          <w:iCs/>
        </w:rPr>
        <w:t xml:space="preserve"> (Rohdenburg 2018b: 79-80)</w:t>
      </w:r>
    </w:p>
    <w:p w:rsidR="000E088D" w:rsidRPr="009409C7" w:rsidRDefault="00922DA3" w:rsidP="000E088D">
      <w:pPr>
        <w:spacing w:line="360" w:lineRule="auto"/>
        <w:contextualSpacing/>
        <w:rPr>
          <w:iCs/>
        </w:rPr>
      </w:pPr>
      <w:r w:rsidRPr="009409C7">
        <w:rPr>
          <w:iCs/>
        </w:rPr>
        <w:t>(</w:t>
      </w:r>
      <w:r w:rsidR="00445D0C">
        <w:rPr>
          <w:iCs/>
        </w:rPr>
        <w:t>151</w:t>
      </w:r>
      <w:r w:rsidRPr="009409C7">
        <w:rPr>
          <w:iCs/>
        </w:rPr>
        <w:t>)</w:t>
      </w:r>
      <w:r w:rsidRPr="009409C7">
        <w:rPr>
          <w:iCs/>
        </w:rPr>
        <w:tab/>
        <w:t xml:space="preserve">He fled </w:t>
      </w:r>
      <w:r w:rsidR="009409C7" w:rsidRPr="009409C7">
        <w:rPr>
          <w:iCs/>
        </w:rPr>
        <w:t>(</w:t>
      </w:r>
      <w:r w:rsidRPr="009409C7">
        <w:rPr>
          <w:iCs/>
        </w:rPr>
        <w:t>from</w:t>
      </w:r>
      <w:r w:rsidR="009409C7" w:rsidRPr="009409C7">
        <w:rPr>
          <w:iCs/>
        </w:rPr>
        <w:t>)</w:t>
      </w:r>
      <w:r w:rsidRPr="009409C7">
        <w:rPr>
          <w:iCs/>
        </w:rPr>
        <w:t xml:space="preserve"> </w:t>
      </w:r>
      <w:r w:rsidR="009409C7" w:rsidRPr="009409C7">
        <w:rPr>
          <w:iCs/>
        </w:rPr>
        <w:t>war.</w:t>
      </w:r>
    </w:p>
    <w:p w:rsidR="00922DA3" w:rsidRPr="009409C7" w:rsidRDefault="00922DA3" w:rsidP="000E088D">
      <w:pPr>
        <w:spacing w:line="360" w:lineRule="auto"/>
        <w:contextualSpacing/>
        <w:rPr>
          <w:iCs/>
        </w:rPr>
      </w:pPr>
    </w:p>
    <w:p w:rsidR="002B015C" w:rsidRPr="009409C7" w:rsidRDefault="002B015C" w:rsidP="000E088D">
      <w:pPr>
        <w:spacing w:line="360" w:lineRule="auto"/>
        <w:contextualSpacing/>
        <w:rPr>
          <w:iCs/>
        </w:rPr>
      </w:pPr>
      <w:r w:rsidRPr="009409C7">
        <w:rPr>
          <w:iCs/>
        </w:rPr>
        <w:t xml:space="preserve">Body-part instruments </w:t>
      </w:r>
      <w:r w:rsidR="00B54867" w:rsidRPr="009409C7">
        <w:rPr>
          <w:iCs/>
        </w:rPr>
        <w:t>have also</w:t>
      </w:r>
      <w:r w:rsidRPr="009409C7">
        <w:rPr>
          <w:iCs/>
        </w:rPr>
        <w:t xml:space="preserve"> changed a lot. Examples </w:t>
      </w:r>
      <w:r w:rsidR="008D2CEE" w:rsidRPr="009409C7">
        <w:rPr>
          <w:iCs/>
        </w:rPr>
        <w:t xml:space="preserve">appear </w:t>
      </w:r>
      <w:r w:rsidRPr="009409C7">
        <w:rPr>
          <w:iCs/>
        </w:rPr>
        <w:t>in (</w:t>
      </w:r>
      <w:r w:rsidR="00445D0C">
        <w:rPr>
          <w:iCs/>
        </w:rPr>
        <w:t>152</w:t>
      </w:r>
      <w:r w:rsidRPr="009409C7">
        <w:rPr>
          <w:iCs/>
        </w:rPr>
        <w:t>)</w:t>
      </w:r>
      <w:r w:rsidR="000E088D" w:rsidRPr="009409C7">
        <w:rPr>
          <w:iCs/>
        </w:rPr>
        <w:t xml:space="preserve"> where the earlier instrumental adjunct is replaced by an object</w:t>
      </w:r>
      <w:r w:rsidRPr="009409C7">
        <w:rPr>
          <w:iCs/>
        </w:rPr>
        <w:t>.</w:t>
      </w:r>
      <w:r w:rsidR="00B54867" w:rsidRPr="009409C7">
        <w:rPr>
          <w:iCs/>
        </w:rPr>
        <w:t xml:space="preserve"> </w:t>
      </w:r>
      <w:r w:rsidR="003151E8" w:rsidRPr="009409C7">
        <w:rPr>
          <w:iCs/>
        </w:rPr>
        <w:t>Other such instrumental objects are listed in (</w:t>
      </w:r>
      <w:r w:rsidR="00445D0C">
        <w:rPr>
          <w:iCs/>
        </w:rPr>
        <w:t>153</w:t>
      </w:r>
      <w:r w:rsidR="003151E8" w:rsidRPr="009409C7">
        <w:rPr>
          <w:iCs/>
        </w:rPr>
        <w:t>).</w:t>
      </w:r>
    </w:p>
    <w:p w:rsidR="002B015C" w:rsidRPr="009409C7" w:rsidRDefault="002B015C" w:rsidP="008D2CEE">
      <w:pPr>
        <w:spacing w:line="360" w:lineRule="auto"/>
        <w:contextualSpacing/>
        <w:rPr>
          <w:iCs/>
        </w:rPr>
      </w:pPr>
    </w:p>
    <w:p w:rsidR="003151E8" w:rsidRPr="009409C7" w:rsidRDefault="003151E8" w:rsidP="003151E8">
      <w:pPr>
        <w:spacing w:line="360" w:lineRule="auto"/>
        <w:contextualSpacing/>
        <w:rPr>
          <w:iCs/>
        </w:rPr>
      </w:pPr>
      <w:r w:rsidRPr="009409C7">
        <w:rPr>
          <w:iCs/>
        </w:rPr>
        <w:t>(</w:t>
      </w:r>
      <w:r w:rsidR="00445D0C">
        <w:rPr>
          <w:iCs/>
        </w:rPr>
        <w:t>152</w:t>
      </w:r>
      <w:r w:rsidRPr="009409C7">
        <w:rPr>
          <w:iCs/>
        </w:rPr>
        <w:t>)</w:t>
      </w:r>
      <w:r w:rsidRPr="009409C7">
        <w:rPr>
          <w:iCs/>
        </w:rPr>
        <w:tab/>
        <w:t>a.</w:t>
      </w:r>
      <w:r w:rsidRPr="009409C7">
        <w:rPr>
          <w:iCs/>
        </w:rPr>
        <w:tab/>
        <w:t>She clicked with her tongue.</w:t>
      </w:r>
    </w:p>
    <w:p w:rsidR="003151E8" w:rsidRPr="009409C7" w:rsidRDefault="003151E8" w:rsidP="003151E8">
      <w:pPr>
        <w:spacing w:line="360" w:lineRule="auto"/>
        <w:ind w:firstLine="720"/>
        <w:contextualSpacing/>
        <w:rPr>
          <w:iCs/>
        </w:rPr>
      </w:pPr>
      <w:r w:rsidRPr="009409C7">
        <w:rPr>
          <w:iCs/>
        </w:rPr>
        <w:t>b.</w:t>
      </w:r>
      <w:r w:rsidRPr="009409C7">
        <w:rPr>
          <w:iCs/>
        </w:rPr>
        <w:tab/>
        <w:t>She clicked her tongue. (Rohdenburg 2018: 81)</w:t>
      </w:r>
    </w:p>
    <w:p w:rsidR="002B015C" w:rsidRPr="003151E8" w:rsidRDefault="002B015C" w:rsidP="003151E8">
      <w:pPr>
        <w:spacing w:line="360" w:lineRule="auto"/>
        <w:ind w:left="720" w:hanging="720"/>
        <w:contextualSpacing/>
        <w:rPr>
          <w:iCs/>
        </w:rPr>
      </w:pPr>
      <w:r w:rsidRPr="009409C7">
        <w:rPr>
          <w:iCs/>
        </w:rPr>
        <w:t>(</w:t>
      </w:r>
      <w:r w:rsidR="00445D0C">
        <w:rPr>
          <w:iCs/>
        </w:rPr>
        <w:t>153</w:t>
      </w:r>
      <w:r w:rsidRPr="009409C7">
        <w:rPr>
          <w:iCs/>
        </w:rPr>
        <w:t>)</w:t>
      </w:r>
      <w:r w:rsidRPr="009409C7">
        <w:rPr>
          <w:iCs/>
        </w:rPr>
        <w:tab/>
      </w:r>
      <w:r w:rsidRPr="009409C7">
        <w:rPr>
          <w:i/>
          <w:iCs/>
        </w:rPr>
        <w:t>beat–wing,</w:t>
      </w:r>
      <w:r w:rsidRPr="003151E8">
        <w:rPr>
          <w:i/>
          <w:iCs/>
        </w:rPr>
        <w:t xml:space="preserve"> blink–eye, clap–hand, clack–tongue, click–tongue, cluck–tongue, flap–wing, gnash–tooth, grind–tooth, kick–leg, loll–shoulder, nod–head, pout–lip, point–finger, shrug–shoulder, shuffle–foot, snap–finger, stamp–foot, tap–finger/foot, wave–hand/arm, wink–eye, </w:t>
      </w:r>
      <w:r w:rsidRPr="003151E8">
        <w:rPr>
          <w:iCs/>
        </w:rPr>
        <w:t>etc.</w:t>
      </w:r>
    </w:p>
    <w:p w:rsidR="003151E8" w:rsidRPr="00FF0905" w:rsidRDefault="003151E8" w:rsidP="003151E8">
      <w:pPr>
        <w:spacing w:line="360" w:lineRule="auto"/>
        <w:ind w:left="720" w:hanging="720"/>
        <w:contextualSpacing/>
        <w:rPr>
          <w:iCs/>
          <w:highlight w:val="yellow"/>
        </w:rPr>
      </w:pPr>
    </w:p>
    <w:p w:rsidR="003151E8" w:rsidRPr="003151E8" w:rsidRDefault="004F2DD9" w:rsidP="002B015C">
      <w:pPr>
        <w:spacing w:line="360" w:lineRule="auto"/>
        <w:contextualSpacing/>
        <w:rPr>
          <w:iCs/>
        </w:rPr>
      </w:pPr>
      <w:r>
        <w:rPr>
          <w:iCs/>
        </w:rPr>
        <w:t xml:space="preserve">Another </w:t>
      </w:r>
      <w:r w:rsidR="003151E8" w:rsidRPr="003151E8">
        <w:rPr>
          <w:iCs/>
        </w:rPr>
        <w:t>group that Rohdenburg categorizes as increasing in transitivity are the the external possessorss incorporating the PP, as in (</w:t>
      </w:r>
      <w:r w:rsidR="00445D0C">
        <w:rPr>
          <w:iCs/>
        </w:rPr>
        <w:t>154</w:t>
      </w:r>
      <w:r w:rsidR="003151E8" w:rsidRPr="003151E8">
        <w:rPr>
          <w:iCs/>
        </w:rPr>
        <w:t xml:space="preserve">). </w:t>
      </w:r>
    </w:p>
    <w:p w:rsidR="003151E8" w:rsidRPr="003151E8" w:rsidRDefault="003151E8" w:rsidP="002B015C">
      <w:pPr>
        <w:spacing w:line="360" w:lineRule="auto"/>
        <w:contextualSpacing/>
        <w:rPr>
          <w:iCs/>
        </w:rPr>
      </w:pPr>
    </w:p>
    <w:p w:rsidR="002B015C" w:rsidRPr="003151E8" w:rsidRDefault="002B015C" w:rsidP="002B015C">
      <w:pPr>
        <w:spacing w:line="360" w:lineRule="auto"/>
        <w:contextualSpacing/>
        <w:rPr>
          <w:iCs/>
        </w:rPr>
      </w:pPr>
      <w:r w:rsidRPr="003151E8">
        <w:rPr>
          <w:iCs/>
        </w:rPr>
        <w:t>(</w:t>
      </w:r>
      <w:r w:rsidR="00445D0C">
        <w:rPr>
          <w:iCs/>
        </w:rPr>
        <w:t>154</w:t>
      </w:r>
      <w:r w:rsidRPr="003151E8">
        <w:rPr>
          <w:iCs/>
        </w:rPr>
        <w:t>)</w:t>
      </w:r>
      <w:r w:rsidRPr="003151E8">
        <w:rPr>
          <w:iCs/>
        </w:rPr>
        <w:tab/>
      </w:r>
      <w:r w:rsidR="00A965E7" w:rsidRPr="003151E8">
        <w:rPr>
          <w:iCs/>
        </w:rPr>
        <w:t>a.</w:t>
      </w:r>
      <w:r w:rsidR="00A965E7" w:rsidRPr="003151E8">
        <w:rPr>
          <w:iCs/>
        </w:rPr>
        <w:tab/>
      </w:r>
      <w:r w:rsidRPr="003151E8">
        <w:rPr>
          <w:lang w:val="en-GB"/>
        </w:rPr>
        <w:t>A wasp stung me on the finger.</w:t>
      </w:r>
    </w:p>
    <w:p w:rsidR="002B015C" w:rsidRDefault="00A965E7" w:rsidP="002B015C">
      <w:pPr>
        <w:spacing w:line="360" w:lineRule="auto"/>
        <w:contextualSpacing/>
        <w:rPr>
          <w:iCs/>
        </w:rPr>
      </w:pPr>
      <w:r w:rsidRPr="003151E8">
        <w:rPr>
          <w:iCs/>
        </w:rPr>
        <w:tab/>
        <w:t>b.</w:t>
      </w:r>
      <w:r w:rsidR="002B015C" w:rsidRPr="003151E8">
        <w:rPr>
          <w:iCs/>
        </w:rPr>
        <w:tab/>
        <w:t>A wasp stung my finger.</w:t>
      </w:r>
    </w:p>
    <w:p w:rsidR="002B015C" w:rsidRDefault="002B015C" w:rsidP="002B015C">
      <w:pPr>
        <w:spacing w:line="360" w:lineRule="auto"/>
        <w:contextualSpacing/>
        <w:rPr>
          <w:iCs/>
        </w:rPr>
      </w:pPr>
    </w:p>
    <w:p w:rsidR="00B54867" w:rsidRDefault="000E088D" w:rsidP="00DD48C1">
      <w:pPr>
        <w:spacing w:line="360" w:lineRule="auto"/>
        <w:contextualSpacing/>
        <w:rPr>
          <w:iCs/>
        </w:rPr>
      </w:pPr>
      <w:r>
        <w:rPr>
          <w:iCs/>
        </w:rPr>
        <w:t>T</w:t>
      </w:r>
      <w:r w:rsidR="00A965E7">
        <w:rPr>
          <w:iCs/>
        </w:rPr>
        <w:t>hese</w:t>
      </w:r>
      <w:r>
        <w:rPr>
          <w:iCs/>
        </w:rPr>
        <w:t xml:space="preserve"> </w:t>
      </w:r>
      <w:r w:rsidR="00AF5894">
        <w:rPr>
          <w:iCs/>
        </w:rPr>
        <w:t>changes are instances where pair-merged adjuncts</w:t>
      </w:r>
      <w:r w:rsidR="00A965E7">
        <w:rPr>
          <w:iCs/>
        </w:rPr>
        <w:t xml:space="preserve"> </w:t>
      </w:r>
      <w:r w:rsidR="0035541B">
        <w:rPr>
          <w:iCs/>
        </w:rPr>
        <w:t xml:space="preserve">are reanalyzed as set-merged objects, in accordance with the AIP. </w:t>
      </w:r>
    </w:p>
    <w:p w:rsidR="00117B24" w:rsidRDefault="006970F0" w:rsidP="00B54867">
      <w:pPr>
        <w:spacing w:line="360" w:lineRule="auto"/>
        <w:ind w:firstLine="720"/>
        <w:contextualSpacing/>
        <w:rPr>
          <w:iCs/>
        </w:rPr>
      </w:pPr>
      <w:r>
        <w:rPr>
          <w:iCs/>
        </w:rPr>
        <w:t>I</w:t>
      </w:r>
      <w:r w:rsidR="000437AF">
        <w:rPr>
          <w:iCs/>
        </w:rPr>
        <w:t>n addition to the verbs in (</w:t>
      </w:r>
      <w:r w:rsidR="00445D0C">
        <w:rPr>
          <w:iCs/>
        </w:rPr>
        <w:t>148</w:t>
      </w:r>
      <w:r w:rsidR="000437AF">
        <w:rPr>
          <w:iCs/>
        </w:rPr>
        <w:t>) to (</w:t>
      </w:r>
      <w:r w:rsidR="00445D0C">
        <w:rPr>
          <w:iCs/>
        </w:rPr>
        <w:t>154</w:t>
      </w:r>
      <w:r w:rsidR="000437AF">
        <w:rPr>
          <w:iCs/>
        </w:rPr>
        <w:t>), there are others, mainly</w:t>
      </w:r>
      <w:r>
        <w:rPr>
          <w:iCs/>
        </w:rPr>
        <w:t xml:space="preserve"> unergatives</w:t>
      </w:r>
      <w:r w:rsidR="00117B24">
        <w:rPr>
          <w:iCs/>
        </w:rPr>
        <w:t>, such as those shown in Table 6.4,</w:t>
      </w:r>
      <w:r>
        <w:rPr>
          <w:iCs/>
        </w:rPr>
        <w:t xml:space="preserve"> that `gain’ objects from reanalyzing adjuncts. </w:t>
      </w:r>
      <w:r w:rsidR="00DD48C1">
        <w:rPr>
          <w:iCs/>
        </w:rPr>
        <w:t>The trend in Modern English is for</w:t>
      </w:r>
      <w:r w:rsidR="00DD48C1" w:rsidRPr="00A95583">
        <w:rPr>
          <w:iCs/>
        </w:rPr>
        <w:t xml:space="preserve"> the object </w:t>
      </w:r>
      <w:r w:rsidR="00DD48C1">
        <w:rPr>
          <w:iCs/>
        </w:rPr>
        <w:t>to become</w:t>
      </w:r>
      <w:r w:rsidR="00DD48C1" w:rsidRPr="00A95583">
        <w:rPr>
          <w:iCs/>
        </w:rPr>
        <w:t xml:space="preserve"> less peripheral, as Visser (1963: 355) notes.</w:t>
      </w:r>
    </w:p>
    <w:p w:rsidR="00117B24" w:rsidRDefault="00117B24" w:rsidP="00117B24">
      <w:pPr>
        <w:spacing w:line="360" w:lineRule="auto"/>
        <w:contextualSpacing/>
        <w:rPr>
          <w:iCs/>
        </w:rPr>
      </w:pPr>
    </w:p>
    <w:tbl>
      <w:tblPr>
        <w:tblStyle w:val="TableGrid"/>
        <w:tblW w:w="0" w:type="auto"/>
        <w:tblLook w:val="04A0" w:firstRow="1" w:lastRow="0" w:firstColumn="1" w:lastColumn="0" w:noHBand="0" w:noVBand="1"/>
      </w:tblPr>
      <w:tblGrid>
        <w:gridCol w:w="5395"/>
      </w:tblGrid>
      <w:tr w:rsidR="00117B24" w:rsidTr="003151E8">
        <w:tc>
          <w:tcPr>
            <w:tcW w:w="5395" w:type="dxa"/>
          </w:tcPr>
          <w:p w:rsidR="00AF5894" w:rsidRDefault="00AF5894" w:rsidP="00AF5894">
            <w:pPr>
              <w:contextualSpacing/>
              <w:rPr>
                <w:iCs/>
              </w:rPr>
            </w:pPr>
            <w:r>
              <w:rPr>
                <w:iCs/>
              </w:rPr>
              <w:t xml:space="preserve">lament for/over him  </w:t>
            </w:r>
            <w:r>
              <w:rPr>
                <w:iCs/>
              </w:rPr>
              <w:tab/>
              <w:t>&gt;</w:t>
            </w:r>
            <w:r>
              <w:rPr>
                <w:iCs/>
              </w:rPr>
              <w:tab/>
              <w:t xml:space="preserve">lament him </w:t>
            </w:r>
          </w:p>
          <w:p w:rsidR="00AF5894" w:rsidRDefault="00AF5894" w:rsidP="00AF5894">
            <w:pPr>
              <w:contextualSpacing/>
              <w:rPr>
                <w:iCs/>
              </w:rPr>
            </w:pPr>
            <w:r>
              <w:rPr>
                <w:iCs/>
              </w:rPr>
              <w:t>climb to the top</w:t>
            </w:r>
            <w:r>
              <w:rPr>
                <w:iCs/>
              </w:rPr>
              <w:tab/>
            </w:r>
            <w:r>
              <w:rPr>
                <w:iCs/>
              </w:rPr>
              <w:tab/>
              <w:t xml:space="preserve"> &gt;</w:t>
            </w:r>
            <w:r>
              <w:rPr>
                <w:iCs/>
              </w:rPr>
              <w:tab/>
              <w:t>climb the top</w:t>
            </w:r>
          </w:p>
          <w:p w:rsidR="003151E8" w:rsidRDefault="003151E8" w:rsidP="00092145">
            <w:pPr>
              <w:contextualSpacing/>
              <w:rPr>
                <w:iCs/>
              </w:rPr>
            </w:pPr>
            <w:r>
              <w:rPr>
                <w:iCs/>
              </w:rPr>
              <w:t>won on the pools</w:t>
            </w:r>
            <w:r>
              <w:rPr>
                <w:iCs/>
              </w:rPr>
              <w:tab/>
              <w:t>&gt;</w:t>
            </w:r>
            <w:r>
              <w:rPr>
                <w:iCs/>
              </w:rPr>
              <w:tab/>
              <w:t>won the pools</w:t>
            </w:r>
          </w:p>
          <w:p w:rsidR="00166A21" w:rsidRDefault="00166A21" w:rsidP="00092145">
            <w:pPr>
              <w:contextualSpacing/>
              <w:rPr>
                <w:iCs/>
              </w:rPr>
            </w:pPr>
            <w:r>
              <w:rPr>
                <w:iCs/>
              </w:rPr>
              <w:t>protest against taxes</w:t>
            </w:r>
            <w:r>
              <w:rPr>
                <w:iCs/>
              </w:rPr>
              <w:tab/>
              <w:t>&gt;</w:t>
            </w:r>
            <w:r>
              <w:rPr>
                <w:iCs/>
              </w:rPr>
              <w:tab/>
              <w:t>protest taxes</w:t>
            </w:r>
          </w:p>
          <w:p w:rsidR="00117B24" w:rsidRDefault="00092145" w:rsidP="00B15931">
            <w:pPr>
              <w:contextualSpacing/>
              <w:rPr>
                <w:iCs/>
              </w:rPr>
            </w:pPr>
            <w:r>
              <w:rPr>
                <w:iCs/>
              </w:rPr>
              <w:t xml:space="preserve">bow </w:t>
            </w:r>
            <w:r w:rsidR="00117B24">
              <w:rPr>
                <w:iCs/>
              </w:rPr>
              <w:t>with our heads</w:t>
            </w:r>
            <w:r w:rsidR="00117B24">
              <w:rPr>
                <w:iCs/>
              </w:rPr>
              <w:tab/>
              <w:t>&gt;</w:t>
            </w:r>
            <w:r w:rsidR="00117B24">
              <w:rPr>
                <w:iCs/>
              </w:rPr>
              <w:tab/>
              <w:t>bow our heads</w:t>
            </w:r>
          </w:p>
          <w:p w:rsidR="00117B24" w:rsidRDefault="00922DA3" w:rsidP="00B15931">
            <w:pPr>
              <w:contextualSpacing/>
              <w:rPr>
                <w:iCs/>
              </w:rPr>
            </w:pPr>
            <w:r>
              <w:rPr>
                <w:iCs/>
              </w:rPr>
              <w:t>shop at IKEA’s</w:t>
            </w:r>
            <w:r>
              <w:rPr>
                <w:iCs/>
              </w:rPr>
              <w:tab/>
            </w:r>
            <w:r>
              <w:rPr>
                <w:iCs/>
              </w:rPr>
              <w:tab/>
              <w:t>&gt;</w:t>
            </w:r>
            <w:r>
              <w:rPr>
                <w:iCs/>
              </w:rPr>
              <w:tab/>
              <w:t>shop IKEA</w:t>
            </w:r>
            <w:r w:rsidR="00117B24">
              <w:rPr>
                <w:iCs/>
              </w:rPr>
              <w:t>’s</w:t>
            </w:r>
          </w:p>
          <w:p w:rsidR="00B8400E" w:rsidRDefault="00117B24" w:rsidP="00B8400E">
            <w:pPr>
              <w:contextualSpacing/>
              <w:rPr>
                <w:iCs/>
              </w:rPr>
            </w:pPr>
            <w:r>
              <w:rPr>
                <w:iCs/>
              </w:rPr>
              <w:t>visi</w:t>
            </w:r>
            <w:r w:rsidR="00092145">
              <w:rPr>
                <w:iCs/>
              </w:rPr>
              <w:t>t with friends</w:t>
            </w:r>
            <w:r w:rsidR="00092145">
              <w:rPr>
                <w:iCs/>
              </w:rPr>
              <w:tab/>
              <w:t>&gt;</w:t>
            </w:r>
            <w:r w:rsidR="00092145">
              <w:rPr>
                <w:iCs/>
              </w:rPr>
              <w:tab/>
              <w:t>visit friends</w:t>
            </w:r>
          </w:p>
          <w:p w:rsidR="00922DA3" w:rsidRDefault="00922DA3" w:rsidP="00B8400E">
            <w:pPr>
              <w:contextualSpacing/>
              <w:rPr>
                <w:iCs/>
              </w:rPr>
            </w:pPr>
            <w:r>
              <w:rPr>
                <w:iCs/>
              </w:rPr>
              <w:t>graduate from college</w:t>
            </w:r>
            <w:r>
              <w:rPr>
                <w:iCs/>
              </w:rPr>
              <w:tab/>
              <w:t>&gt;</w:t>
            </w:r>
            <w:r>
              <w:rPr>
                <w:iCs/>
              </w:rPr>
              <w:tab/>
              <w:t>graduate college</w:t>
            </w:r>
          </w:p>
        </w:tc>
      </w:tr>
    </w:tbl>
    <w:p w:rsidR="00117B24" w:rsidRDefault="00117B24" w:rsidP="00117B24">
      <w:pPr>
        <w:spacing w:after="200" w:line="360" w:lineRule="auto"/>
        <w:contextualSpacing/>
        <w:rPr>
          <w:iCs/>
        </w:rPr>
      </w:pPr>
      <w:r>
        <w:rPr>
          <w:iCs/>
        </w:rPr>
        <w:t>Table 6.4:</w:t>
      </w:r>
      <w:r>
        <w:rPr>
          <w:iCs/>
        </w:rPr>
        <w:tab/>
        <w:t>Adjunct to object reanalysis</w:t>
      </w:r>
      <w:r w:rsidR="00166A21">
        <w:rPr>
          <w:iCs/>
        </w:rPr>
        <w:t xml:space="preserve"> (from </w:t>
      </w:r>
      <w:r w:rsidR="003151E8">
        <w:rPr>
          <w:iCs/>
        </w:rPr>
        <w:t xml:space="preserve">Rohdenburg 2018b and </w:t>
      </w:r>
      <w:r w:rsidR="00922DA3">
        <w:rPr>
          <w:iCs/>
        </w:rPr>
        <w:t>Callies 2018</w:t>
      </w:r>
      <w:r w:rsidR="00166A21">
        <w:rPr>
          <w:iCs/>
        </w:rPr>
        <w:t>)</w:t>
      </w:r>
    </w:p>
    <w:p w:rsidR="00117B24" w:rsidRDefault="00117B24" w:rsidP="002B015C">
      <w:pPr>
        <w:spacing w:line="360" w:lineRule="auto"/>
        <w:contextualSpacing/>
        <w:rPr>
          <w:iCs/>
        </w:rPr>
      </w:pPr>
    </w:p>
    <w:p w:rsidR="00DD48C1" w:rsidRDefault="00DD48C1" w:rsidP="002B015C">
      <w:pPr>
        <w:spacing w:line="360" w:lineRule="auto"/>
        <w:contextualSpacing/>
        <w:rPr>
          <w:iCs/>
        </w:rPr>
      </w:pPr>
      <w:r>
        <w:rPr>
          <w:iCs/>
        </w:rPr>
        <w:t xml:space="preserve">I’ll provide </w:t>
      </w:r>
      <w:r w:rsidR="00AF5894">
        <w:rPr>
          <w:iCs/>
        </w:rPr>
        <w:t xml:space="preserve">two </w:t>
      </w:r>
      <w:r>
        <w:rPr>
          <w:iCs/>
        </w:rPr>
        <w:t>examples of the change from</w:t>
      </w:r>
      <w:r w:rsidR="002B015C" w:rsidRPr="00A95583">
        <w:rPr>
          <w:iCs/>
        </w:rPr>
        <w:t xml:space="preserve"> unergative</w:t>
      </w:r>
      <w:r>
        <w:rPr>
          <w:iCs/>
        </w:rPr>
        <w:t xml:space="preserve"> to tr</w:t>
      </w:r>
      <w:r w:rsidR="002B015C" w:rsidRPr="00A95583">
        <w:rPr>
          <w:iCs/>
        </w:rPr>
        <w:t>ansitive</w:t>
      </w:r>
      <w:r>
        <w:rPr>
          <w:iCs/>
        </w:rPr>
        <w:t xml:space="preserve"> for the </w:t>
      </w:r>
      <w:r w:rsidR="00AF5894">
        <w:rPr>
          <w:iCs/>
        </w:rPr>
        <w:t>top two verbs listed in T</w:t>
      </w:r>
      <w:r>
        <w:rPr>
          <w:iCs/>
        </w:rPr>
        <w:t>able 6.4. The Old English</w:t>
      </w:r>
      <w:r w:rsidR="002B015C" w:rsidRPr="00A95583">
        <w:rPr>
          <w:iCs/>
        </w:rPr>
        <w:t xml:space="preserve"> </w:t>
      </w:r>
      <w:r w:rsidR="002B015C" w:rsidRPr="00A95583">
        <w:rPr>
          <w:i/>
          <w:iCs/>
        </w:rPr>
        <w:t>heofan</w:t>
      </w:r>
      <w:r>
        <w:rPr>
          <w:iCs/>
        </w:rPr>
        <w:t xml:space="preserve"> `lament</w:t>
      </w:r>
      <w:r w:rsidR="00445D0C">
        <w:rPr>
          <w:iCs/>
        </w:rPr>
        <w:t>’ has no object in (155</w:t>
      </w:r>
      <w:r w:rsidR="00B6191F">
        <w:rPr>
          <w:iCs/>
        </w:rPr>
        <w:t xml:space="preserve">) but is rare. When </w:t>
      </w:r>
      <w:r w:rsidR="00B6191F" w:rsidRPr="00092145">
        <w:rPr>
          <w:i/>
          <w:iCs/>
        </w:rPr>
        <w:t>lament</w:t>
      </w:r>
      <w:r w:rsidR="00B6191F">
        <w:rPr>
          <w:iCs/>
        </w:rPr>
        <w:t xml:space="preserve"> is introduced in the 16</w:t>
      </w:r>
      <w:r w:rsidR="00B6191F" w:rsidRPr="00B6191F">
        <w:rPr>
          <w:iCs/>
          <w:vertAlign w:val="superscript"/>
        </w:rPr>
        <w:t>th</w:t>
      </w:r>
      <w:r w:rsidR="00B6191F">
        <w:rPr>
          <w:iCs/>
        </w:rPr>
        <w:t xml:space="preserve"> century, it is both as intransitive and transitive, as in (</w:t>
      </w:r>
      <w:r w:rsidR="00445D0C">
        <w:rPr>
          <w:iCs/>
        </w:rPr>
        <w:t>156</w:t>
      </w:r>
      <w:r w:rsidR="00B6191F">
        <w:rPr>
          <w:iCs/>
        </w:rPr>
        <w:t>) and (</w:t>
      </w:r>
      <w:r w:rsidR="00445D0C">
        <w:rPr>
          <w:iCs/>
        </w:rPr>
        <w:t>157</w:t>
      </w:r>
      <w:r w:rsidR="00B6191F">
        <w:rPr>
          <w:iCs/>
        </w:rPr>
        <w:t>), but then settles on a transitive use</w:t>
      </w:r>
      <w:r w:rsidR="00AF5894">
        <w:rPr>
          <w:iCs/>
        </w:rPr>
        <w:t xml:space="preserve"> in (</w:t>
      </w:r>
      <w:r w:rsidR="00445D0C">
        <w:rPr>
          <w:iCs/>
        </w:rPr>
        <w:t>158</w:t>
      </w:r>
      <w:r w:rsidR="00AF5894">
        <w:rPr>
          <w:iCs/>
        </w:rPr>
        <w:t>)</w:t>
      </w:r>
      <w:r w:rsidR="00B6191F">
        <w:rPr>
          <w:iCs/>
        </w:rPr>
        <w:t>.</w:t>
      </w:r>
    </w:p>
    <w:p w:rsidR="00DD48C1" w:rsidRDefault="00DD48C1" w:rsidP="002B015C">
      <w:pPr>
        <w:spacing w:line="360" w:lineRule="auto"/>
        <w:contextualSpacing/>
        <w:rPr>
          <w:iCs/>
        </w:rPr>
      </w:pPr>
    </w:p>
    <w:p w:rsidR="00DD48C1" w:rsidRPr="00A95583" w:rsidRDefault="00DD48C1" w:rsidP="00DD48C1">
      <w:pPr>
        <w:spacing w:line="360" w:lineRule="auto"/>
        <w:contextualSpacing/>
        <w:rPr>
          <w:i/>
          <w:iCs/>
        </w:rPr>
      </w:pPr>
      <w:r>
        <w:rPr>
          <w:iCs/>
        </w:rPr>
        <w:t>(</w:t>
      </w:r>
      <w:r w:rsidR="00445D0C">
        <w:rPr>
          <w:iCs/>
        </w:rPr>
        <w:t>155</w:t>
      </w:r>
      <w:r>
        <w:rPr>
          <w:iCs/>
        </w:rPr>
        <w:t>)</w:t>
      </w:r>
      <w:r>
        <w:rPr>
          <w:iCs/>
        </w:rPr>
        <w:tab/>
      </w:r>
      <w:r w:rsidRPr="00A95583">
        <w:rPr>
          <w:i/>
          <w:iCs/>
        </w:rPr>
        <w:t xml:space="preserve">Nænig ne sie se ðe ne sarige his synna, &amp; wepan he sceal </w:t>
      </w:r>
    </w:p>
    <w:p w:rsidR="00DD48C1" w:rsidRPr="00A95583" w:rsidRDefault="00DD48C1" w:rsidP="00DD48C1">
      <w:pPr>
        <w:spacing w:line="360" w:lineRule="auto"/>
        <w:contextualSpacing/>
        <w:rPr>
          <w:iCs/>
        </w:rPr>
      </w:pPr>
      <w:r w:rsidRPr="00A95583">
        <w:rPr>
          <w:i/>
          <w:iCs/>
        </w:rPr>
        <w:lastRenderedPageBreak/>
        <w:tab/>
      </w:r>
      <w:r w:rsidRPr="00A95583">
        <w:rPr>
          <w:iCs/>
        </w:rPr>
        <w:t>nobody not be DEM REL not grieve his sins and weep he shall</w:t>
      </w:r>
    </w:p>
    <w:p w:rsidR="00DD48C1" w:rsidRPr="00A95583" w:rsidRDefault="00DD48C1" w:rsidP="00DD48C1">
      <w:pPr>
        <w:spacing w:line="360" w:lineRule="auto"/>
        <w:ind w:firstLine="720"/>
        <w:contextualSpacing/>
        <w:rPr>
          <w:iCs/>
        </w:rPr>
      </w:pPr>
      <w:r w:rsidRPr="00A95583">
        <w:rPr>
          <w:i/>
          <w:iCs/>
        </w:rPr>
        <w:t xml:space="preserve">&amp; hreowsian þæt he ne scyle on ecnesse </w:t>
      </w:r>
      <w:r w:rsidRPr="00A95583">
        <w:rPr>
          <w:b/>
          <w:i/>
          <w:iCs/>
        </w:rPr>
        <w:t>heofan</w:t>
      </w:r>
      <w:r w:rsidRPr="00A95583">
        <w:rPr>
          <w:i/>
          <w:iCs/>
        </w:rPr>
        <w:t xml:space="preserve">. </w:t>
      </w:r>
    </w:p>
    <w:p w:rsidR="00DD48C1" w:rsidRPr="00A95583" w:rsidRDefault="00DD48C1" w:rsidP="00DD48C1">
      <w:pPr>
        <w:spacing w:line="360" w:lineRule="auto"/>
        <w:contextualSpacing/>
        <w:rPr>
          <w:iCs/>
        </w:rPr>
      </w:pPr>
      <w:r w:rsidRPr="00A95583">
        <w:rPr>
          <w:iCs/>
        </w:rPr>
        <w:tab/>
        <w:t>and repent that he not should on eternity lament</w:t>
      </w:r>
    </w:p>
    <w:p w:rsidR="00DD48C1" w:rsidRPr="00A95583" w:rsidRDefault="00DD48C1" w:rsidP="00DD48C1">
      <w:pPr>
        <w:spacing w:line="360" w:lineRule="auto"/>
        <w:ind w:left="720"/>
        <w:contextualSpacing/>
        <w:rPr>
          <w:iCs/>
        </w:rPr>
      </w:pPr>
      <w:r w:rsidRPr="00A95583">
        <w:rPr>
          <w:iCs/>
        </w:rPr>
        <w:t xml:space="preserve">`There is nobody who is not sorry for his sins and he shall weep and be sorry that he doesn’t lament for ever.’ (DOE, </w:t>
      </w:r>
      <w:r w:rsidRPr="00A95583">
        <w:rPr>
          <w:i/>
          <w:iCs/>
        </w:rPr>
        <w:t>Vercelli Homilies</w:t>
      </w:r>
      <w:r w:rsidRPr="00A95583">
        <w:rPr>
          <w:iCs/>
        </w:rPr>
        <w:t xml:space="preserve"> 22.74-5, Scragg 1992: 371)</w:t>
      </w:r>
    </w:p>
    <w:p w:rsidR="00DD48C1" w:rsidRDefault="00B6191F" w:rsidP="002B015C">
      <w:pPr>
        <w:spacing w:line="360" w:lineRule="auto"/>
        <w:contextualSpacing/>
        <w:rPr>
          <w:iCs/>
        </w:rPr>
      </w:pPr>
      <w:r>
        <w:rPr>
          <w:iCs/>
        </w:rPr>
        <w:t>(</w:t>
      </w:r>
      <w:r w:rsidR="00445D0C">
        <w:rPr>
          <w:iCs/>
        </w:rPr>
        <w:t>156</w:t>
      </w:r>
      <w:r>
        <w:rPr>
          <w:iCs/>
        </w:rPr>
        <w:t>)</w:t>
      </w:r>
      <w:r>
        <w:rPr>
          <w:iCs/>
        </w:rPr>
        <w:tab/>
      </w:r>
      <w:r w:rsidRPr="00B6191F">
        <w:rPr>
          <w:iCs/>
        </w:rPr>
        <w:t xml:space="preserve">All the house of Israel lamented after the Lord. </w:t>
      </w:r>
      <w:r>
        <w:rPr>
          <w:iCs/>
        </w:rPr>
        <w:t xml:space="preserve">(OED, </w:t>
      </w:r>
      <w:r w:rsidRPr="00B6191F">
        <w:rPr>
          <w:iCs/>
        </w:rPr>
        <w:t>1611 Bib</w:t>
      </w:r>
      <w:r>
        <w:rPr>
          <w:iCs/>
        </w:rPr>
        <w:t>le (King James) 1 Sam. vii. 2)</w:t>
      </w:r>
    </w:p>
    <w:p w:rsidR="00B6191F" w:rsidRDefault="00B6191F" w:rsidP="00B6191F">
      <w:pPr>
        <w:spacing w:line="360" w:lineRule="auto"/>
        <w:ind w:left="720" w:hanging="720"/>
        <w:contextualSpacing/>
        <w:rPr>
          <w:iCs/>
        </w:rPr>
      </w:pPr>
      <w:r>
        <w:rPr>
          <w:iCs/>
        </w:rPr>
        <w:t>(</w:t>
      </w:r>
      <w:r w:rsidR="00445D0C">
        <w:rPr>
          <w:iCs/>
        </w:rPr>
        <w:t>157</w:t>
      </w:r>
      <w:r>
        <w:rPr>
          <w:iCs/>
        </w:rPr>
        <w:t>)</w:t>
      </w:r>
      <w:r>
        <w:rPr>
          <w:iCs/>
        </w:rPr>
        <w:tab/>
      </w:r>
      <w:r w:rsidRPr="00B6191F">
        <w:rPr>
          <w:iCs/>
        </w:rPr>
        <w:t xml:space="preserve">There folowed him a greate multitude of people and of wemen, which bewayled and </w:t>
      </w:r>
      <w:r w:rsidRPr="00B6191F">
        <w:rPr>
          <w:b/>
          <w:iCs/>
        </w:rPr>
        <w:t>lamented him</w:t>
      </w:r>
      <w:r w:rsidRPr="00B6191F">
        <w:rPr>
          <w:iCs/>
        </w:rPr>
        <w:t xml:space="preserve">. </w:t>
      </w:r>
      <w:r>
        <w:rPr>
          <w:iCs/>
        </w:rPr>
        <w:t xml:space="preserve">(OED, 1535 </w:t>
      </w:r>
      <w:r w:rsidRPr="00B6191F">
        <w:rPr>
          <w:iCs/>
        </w:rPr>
        <w:t>Bib</w:t>
      </w:r>
      <w:r>
        <w:rPr>
          <w:iCs/>
        </w:rPr>
        <w:t>le (Coverdale) Luke xxiii. 37)</w:t>
      </w:r>
    </w:p>
    <w:p w:rsidR="00B6191F" w:rsidRDefault="00B6191F" w:rsidP="002B015C">
      <w:pPr>
        <w:spacing w:line="360" w:lineRule="auto"/>
        <w:contextualSpacing/>
        <w:rPr>
          <w:iCs/>
        </w:rPr>
      </w:pPr>
      <w:r>
        <w:rPr>
          <w:iCs/>
        </w:rPr>
        <w:t>(</w:t>
      </w:r>
      <w:r w:rsidR="00445D0C">
        <w:rPr>
          <w:iCs/>
        </w:rPr>
        <w:t>158</w:t>
      </w:r>
      <w:r>
        <w:rPr>
          <w:iCs/>
        </w:rPr>
        <w:t>)</w:t>
      </w:r>
      <w:r>
        <w:rPr>
          <w:iCs/>
        </w:rPr>
        <w:tab/>
      </w:r>
      <w:r w:rsidRPr="00B6191F">
        <w:rPr>
          <w:iCs/>
        </w:rPr>
        <w:t xml:space="preserve">No. I </w:t>
      </w:r>
      <w:r w:rsidRPr="00B6191F">
        <w:rPr>
          <w:b/>
          <w:iCs/>
        </w:rPr>
        <w:t xml:space="preserve">lament it </w:t>
      </w:r>
      <w:r w:rsidRPr="00B6191F">
        <w:rPr>
          <w:iCs/>
        </w:rPr>
        <w:t>- the disappearances, but I can't feel angry about it</w:t>
      </w:r>
      <w:r>
        <w:rPr>
          <w:iCs/>
        </w:rPr>
        <w:t>. (COCA Spoken 2018)</w:t>
      </w:r>
    </w:p>
    <w:p w:rsidR="00B6191F" w:rsidRDefault="00B6191F" w:rsidP="002B015C">
      <w:pPr>
        <w:spacing w:line="360" w:lineRule="auto"/>
        <w:contextualSpacing/>
        <w:rPr>
          <w:iCs/>
        </w:rPr>
      </w:pPr>
    </w:p>
    <w:p w:rsidR="00B8043B" w:rsidRPr="00092145" w:rsidRDefault="00092145" w:rsidP="00B8043B">
      <w:pPr>
        <w:spacing w:line="360" w:lineRule="auto"/>
        <w:contextualSpacing/>
        <w:rPr>
          <w:iCs/>
        </w:rPr>
      </w:pPr>
      <w:r>
        <w:rPr>
          <w:iCs/>
        </w:rPr>
        <w:t xml:space="preserve">Another verb that changes its transitivity during the history of English is </w:t>
      </w:r>
      <w:r>
        <w:rPr>
          <w:i/>
          <w:iCs/>
        </w:rPr>
        <w:t xml:space="preserve">climb. </w:t>
      </w:r>
      <w:r>
        <w:rPr>
          <w:iCs/>
        </w:rPr>
        <w:t>In Old English, it is intransitive in (</w:t>
      </w:r>
      <w:r w:rsidR="00445D0C">
        <w:rPr>
          <w:iCs/>
        </w:rPr>
        <w:t>159</w:t>
      </w:r>
      <w:r>
        <w:rPr>
          <w:iCs/>
        </w:rPr>
        <w:t>) or has a PP adjunct in (</w:t>
      </w:r>
      <w:r w:rsidR="00445D0C">
        <w:rPr>
          <w:iCs/>
        </w:rPr>
        <w:t>160</w:t>
      </w:r>
      <w:r>
        <w:rPr>
          <w:iCs/>
        </w:rPr>
        <w:t>).</w:t>
      </w:r>
      <w:r w:rsidR="00EA4CAB">
        <w:rPr>
          <w:iCs/>
        </w:rPr>
        <w:t xml:space="preserve"> By early Middle English, the PP has changed to a DP, as in (</w:t>
      </w:r>
      <w:r w:rsidR="00445D0C">
        <w:rPr>
          <w:iCs/>
        </w:rPr>
        <w:t>161</w:t>
      </w:r>
      <w:r w:rsidR="00EA4CAB">
        <w:rPr>
          <w:iCs/>
        </w:rPr>
        <w:t>), as evidenced by the fact that it can be passivized, as in (</w:t>
      </w:r>
      <w:r w:rsidR="00445D0C">
        <w:rPr>
          <w:iCs/>
        </w:rPr>
        <w:t>162</w:t>
      </w:r>
      <w:r w:rsidR="00EA4CAB">
        <w:rPr>
          <w:iCs/>
        </w:rPr>
        <w:t>).</w:t>
      </w:r>
    </w:p>
    <w:p w:rsidR="00092145" w:rsidRPr="00092145" w:rsidRDefault="00092145" w:rsidP="00B8043B">
      <w:pPr>
        <w:spacing w:line="360" w:lineRule="auto"/>
        <w:contextualSpacing/>
        <w:rPr>
          <w:iCs/>
        </w:rPr>
      </w:pPr>
    </w:p>
    <w:p w:rsidR="00A95583" w:rsidRPr="00A95583" w:rsidRDefault="00092145" w:rsidP="00A95583">
      <w:pPr>
        <w:spacing w:line="360" w:lineRule="auto"/>
        <w:contextualSpacing/>
        <w:rPr>
          <w:iCs/>
        </w:rPr>
      </w:pPr>
      <w:r>
        <w:rPr>
          <w:iCs/>
        </w:rPr>
        <w:t>(</w:t>
      </w:r>
      <w:r w:rsidR="00445D0C">
        <w:rPr>
          <w:iCs/>
        </w:rPr>
        <w:t>1</w:t>
      </w:r>
      <w:r>
        <w:rPr>
          <w:iCs/>
        </w:rPr>
        <w:t>59)</w:t>
      </w:r>
      <w:r>
        <w:rPr>
          <w:iCs/>
        </w:rPr>
        <w:tab/>
      </w:r>
      <w:r w:rsidR="00A95583" w:rsidRPr="00A95583">
        <w:rPr>
          <w:i/>
          <w:iCs/>
        </w:rPr>
        <w:t xml:space="preserve">Gif hit unwitan ænige hwile healdað butan hæftum, </w:t>
      </w:r>
    </w:p>
    <w:p w:rsidR="00A95583" w:rsidRPr="00A95583" w:rsidRDefault="00A95583" w:rsidP="00A95583">
      <w:pPr>
        <w:spacing w:line="360" w:lineRule="auto"/>
        <w:contextualSpacing/>
        <w:rPr>
          <w:iCs/>
        </w:rPr>
      </w:pPr>
      <w:r w:rsidRPr="00A95583">
        <w:rPr>
          <w:iCs/>
        </w:rPr>
        <w:tab/>
        <w:t>If it (light) unwise any time holds without fetters</w:t>
      </w:r>
    </w:p>
    <w:p w:rsidR="00A95583" w:rsidRPr="00A95583" w:rsidRDefault="00A95583" w:rsidP="00A95583">
      <w:pPr>
        <w:spacing w:line="360" w:lineRule="auto"/>
        <w:contextualSpacing/>
        <w:rPr>
          <w:i/>
          <w:iCs/>
        </w:rPr>
      </w:pPr>
      <w:r w:rsidRPr="00A95583">
        <w:rPr>
          <w:i/>
          <w:iCs/>
        </w:rPr>
        <w:tab/>
        <w:t xml:space="preserve">hit ðurh hrof wædeð, bryceð and bærneð boldgetimbru, </w:t>
      </w:r>
    </w:p>
    <w:p w:rsidR="00A95583" w:rsidRPr="00A95583" w:rsidRDefault="00A95583" w:rsidP="00A95583">
      <w:pPr>
        <w:spacing w:line="360" w:lineRule="auto"/>
        <w:contextualSpacing/>
        <w:rPr>
          <w:iCs/>
        </w:rPr>
      </w:pPr>
      <w:r w:rsidRPr="00A95583">
        <w:rPr>
          <w:iCs/>
        </w:rPr>
        <w:tab/>
        <w:t>it through roof wades, breaks and burns timbers</w:t>
      </w:r>
    </w:p>
    <w:p w:rsidR="00A95583" w:rsidRPr="00A95583" w:rsidRDefault="00A95583" w:rsidP="00A95583">
      <w:pPr>
        <w:spacing w:line="360" w:lineRule="auto"/>
        <w:contextualSpacing/>
        <w:rPr>
          <w:i/>
          <w:iCs/>
        </w:rPr>
      </w:pPr>
      <w:r w:rsidRPr="00A95583">
        <w:rPr>
          <w:iCs/>
        </w:rPr>
        <w:tab/>
      </w:r>
      <w:r w:rsidRPr="00A95583">
        <w:rPr>
          <w:i/>
          <w:iCs/>
        </w:rPr>
        <w:t>seomað steap and geap, stigeð on lenge, </w:t>
      </w:r>
      <w:r w:rsidRPr="00A95583">
        <w:rPr>
          <w:b/>
          <w:bCs/>
          <w:i/>
          <w:iCs/>
        </w:rPr>
        <w:t>clymm</w:t>
      </w:r>
      <w:r w:rsidRPr="00A95583">
        <w:rPr>
          <w:b/>
          <w:i/>
          <w:iCs/>
        </w:rPr>
        <w:t>eð</w:t>
      </w:r>
      <w:r w:rsidRPr="00A95583">
        <w:rPr>
          <w:i/>
          <w:iCs/>
        </w:rPr>
        <w:t xml:space="preserve"> on gecyndo</w:t>
      </w:r>
    </w:p>
    <w:p w:rsidR="00A95583" w:rsidRPr="00A95583" w:rsidRDefault="00A95583" w:rsidP="00A95583">
      <w:pPr>
        <w:spacing w:line="360" w:lineRule="auto"/>
        <w:contextualSpacing/>
        <w:rPr>
          <w:iCs/>
        </w:rPr>
      </w:pPr>
      <w:r w:rsidRPr="00A95583">
        <w:rPr>
          <w:iCs/>
        </w:rPr>
        <w:tab/>
        <w:t>hangs steep and high, rises in length, climbs in nature.</w:t>
      </w:r>
    </w:p>
    <w:p w:rsidR="00A95583" w:rsidRPr="00A95583" w:rsidRDefault="00A95583" w:rsidP="00B913CB">
      <w:pPr>
        <w:spacing w:line="360" w:lineRule="auto"/>
        <w:ind w:left="720" w:hanging="720"/>
        <w:contextualSpacing/>
        <w:rPr>
          <w:iCs/>
        </w:rPr>
      </w:pPr>
      <w:r w:rsidRPr="00A95583">
        <w:rPr>
          <w:iCs/>
        </w:rPr>
        <w:tab/>
        <w:t>`If an unwise person holds it (light) without bounds, it will go through the roof and break and burn the timbers (of a house); it hangs steep and high and rises and climbs in nature.’ (DOE, Solomon and Saturn 412-6, Dobbie, 1942)</w:t>
      </w:r>
    </w:p>
    <w:p w:rsidR="00A95583" w:rsidRPr="00A95583" w:rsidRDefault="00092145" w:rsidP="00A95583">
      <w:pPr>
        <w:spacing w:line="360" w:lineRule="auto"/>
        <w:contextualSpacing/>
        <w:rPr>
          <w:iCs/>
        </w:rPr>
      </w:pPr>
      <w:r>
        <w:rPr>
          <w:iCs/>
        </w:rPr>
        <w:t>(</w:t>
      </w:r>
      <w:r w:rsidR="00445D0C">
        <w:rPr>
          <w:iCs/>
        </w:rPr>
        <w:t>160</w:t>
      </w:r>
      <w:r>
        <w:rPr>
          <w:iCs/>
        </w:rPr>
        <w:t>)</w:t>
      </w:r>
      <w:r w:rsidR="00A95583" w:rsidRPr="00A95583">
        <w:rPr>
          <w:iCs/>
        </w:rPr>
        <w:tab/>
      </w:r>
      <w:r w:rsidR="00A95583" w:rsidRPr="00A95583">
        <w:rPr>
          <w:i/>
          <w:iCs/>
        </w:rPr>
        <w:t xml:space="preserve">ac hi ... geodon into þe mynstre, </w:t>
      </w:r>
      <w:r w:rsidR="00A95583" w:rsidRPr="00A95583">
        <w:rPr>
          <w:b/>
          <w:i/>
          <w:iCs/>
        </w:rPr>
        <w:t>clumben</w:t>
      </w:r>
      <w:r w:rsidR="00A95583" w:rsidRPr="00AF5894">
        <w:rPr>
          <w:i/>
          <w:iCs/>
        </w:rPr>
        <w:t xml:space="preserve"> upp</w:t>
      </w:r>
      <w:r w:rsidR="00A95583" w:rsidRPr="00A95583">
        <w:rPr>
          <w:i/>
          <w:iCs/>
        </w:rPr>
        <w:t xml:space="preserve"> </w:t>
      </w:r>
      <w:r w:rsidR="00A95583" w:rsidRPr="00AF5894">
        <w:rPr>
          <w:b/>
          <w:i/>
          <w:iCs/>
        </w:rPr>
        <w:t>to þe halge rode</w:t>
      </w:r>
      <w:r w:rsidR="00A95583" w:rsidRPr="00A95583">
        <w:rPr>
          <w:iCs/>
        </w:rPr>
        <w:t xml:space="preserve"> </w:t>
      </w:r>
    </w:p>
    <w:p w:rsidR="00A95583" w:rsidRPr="00A95583" w:rsidRDefault="00A95583" w:rsidP="00B913CB">
      <w:pPr>
        <w:spacing w:line="360" w:lineRule="auto"/>
        <w:ind w:left="720" w:hanging="720"/>
        <w:contextualSpacing/>
        <w:rPr>
          <w:iCs/>
        </w:rPr>
      </w:pPr>
      <w:r w:rsidRPr="00A95583">
        <w:rPr>
          <w:iCs/>
        </w:rPr>
        <w:tab/>
        <w:t xml:space="preserve">but they ... went into the monastery, climbed up to the holy cross (to </w:t>
      </w:r>
      <w:r w:rsidRPr="00A95583">
        <w:rPr>
          <w:iCs/>
        </w:rPr>
        <w:tab/>
        <w:t xml:space="preserve">take the crown of the head of Jesus) </w:t>
      </w:r>
      <w:r w:rsidRPr="00A95583">
        <w:rPr>
          <w:iCs/>
        </w:rPr>
        <w:tab/>
        <w:t>(Peterborough 1070).</w:t>
      </w:r>
    </w:p>
    <w:p w:rsidR="00A95583" w:rsidRPr="00A95583" w:rsidRDefault="00445D0C" w:rsidP="00A95583">
      <w:pPr>
        <w:spacing w:line="360" w:lineRule="auto"/>
        <w:contextualSpacing/>
        <w:rPr>
          <w:iCs/>
        </w:rPr>
      </w:pPr>
      <w:r>
        <w:rPr>
          <w:iCs/>
        </w:rPr>
        <w:t>(161</w:t>
      </w:r>
      <w:r w:rsidR="00A95583" w:rsidRPr="00A95583">
        <w:rPr>
          <w:iCs/>
        </w:rPr>
        <w:t>)</w:t>
      </w:r>
      <w:r w:rsidR="00A95583" w:rsidRPr="00A95583">
        <w:rPr>
          <w:iCs/>
        </w:rPr>
        <w:tab/>
        <w:t>a.</w:t>
      </w:r>
      <w:r w:rsidR="00A95583" w:rsidRPr="00A95583">
        <w:rPr>
          <w:iCs/>
        </w:rPr>
        <w:tab/>
      </w:r>
      <w:r w:rsidR="00A95583" w:rsidRPr="00A95583">
        <w:rPr>
          <w:i/>
          <w:iCs/>
        </w:rPr>
        <w:t xml:space="preserve">To </w:t>
      </w:r>
      <w:r w:rsidR="00A95583" w:rsidRPr="00A95583">
        <w:rPr>
          <w:b/>
          <w:i/>
          <w:iCs/>
        </w:rPr>
        <w:t>climbe</w:t>
      </w:r>
      <w:r w:rsidR="00A95583" w:rsidRPr="00A95583">
        <w:rPr>
          <w:i/>
          <w:iCs/>
        </w:rPr>
        <w:t xml:space="preserve"> þe cludes all þe sunn sal haf þe might.</w:t>
      </w:r>
    </w:p>
    <w:p w:rsidR="00A95583" w:rsidRPr="00A95583" w:rsidRDefault="00A95583" w:rsidP="00A95583">
      <w:pPr>
        <w:spacing w:line="360" w:lineRule="auto"/>
        <w:contextualSpacing/>
        <w:rPr>
          <w:iCs/>
        </w:rPr>
      </w:pPr>
      <w:r w:rsidRPr="00A95583">
        <w:rPr>
          <w:iCs/>
        </w:rPr>
        <w:tab/>
      </w:r>
      <w:r w:rsidRPr="00A95583">
        <w:rPr>
          <w:iCs/>
        </w:rPr>
        <w:tab/>
        <w:t>`To climb the clouds the sun shall have the power.’</w:t>
      </w:r>
    </w:p>
    <w:p w:rsidR="00A95583" w:rsidRPr="00A95583" w:rsidRDefault="00A95583" w:rsidP="00A95583">
      <w:pPr>
        <w:spacing w:line="360" w:lineRule="auto"/>
        <w:contextualSpacing/>
        <w:rPr>
          <w:iCs/>
        </w:rPr>
      </w:pPr>
      <w:r w:rsidRPr="00A95583">
        <w:rPr>
          <w:iCs/>
        </w:rPr>
        <w:tab/>
      </w:r>
      <w:r w:rsidRPr="00A95583">
        <w:rPr>
          <w:iCs/>
        </w:rPr>
        <w:tab/>
        <w:t>(OED, Cursor Mundi, Vesp. 16267)</w:t>
      </w:r>
    </w:p>
    <w:p w:rsidR="00A95583" w:rsidRPr="00A95583" w:rsidRDefault="00A95583" w:rsidP="00A95583">
      <w:pPr>
        <w:spacing w:line="360" w:lineRule="auto"/>
        <w:contextualSpacing/>
        <w:rPr>
          <w:iCs/>
        </w:rPr>
      </w:pPr>
      <w:r w:rsidRPr="00A95583">
        <w:rPr>
          <w:iCs/>
        </w:rPr>
        <w:tab/>
        <w:t>b.</w:t>
      </w:r>
      <w:r w:rsidRPr="00A95583">
        <w:rPr>
          <w:iCs/>
        </w:rPr>
        <w:tab/>
      </w:r>
      <w:r w:rsidRPr="00A95583">
        <w:rPr>
          <w:i/>
          <w:iCs/>
        </w:rPr>
        <w:t xml:space="preserve">Thai stoutly </w:t>
      </w:r>
      <w:r w:rsidRPr="00A95583">
        <w:rPr>
          <w:b/>
          <w:i/>
          <w:iCs/>
        </w:rPr>
        <w:t>clam</w:t>
      </w:r>
      <w:r w:rsidRPr="00A95583">
        <w:rPr>
          <w:i/>
          <w:iCs/>
        </w:rPr>
        <w:t xml:space="preserve"> the hill.</w:t>
      </w:r>
      <w:r w:rsidRPr="00A95583">
        <w:rPr>
          <w:iCs/>
        </w:rPr>
        <w:t xml:space="preserve"> </w:t>
      </w:r>
    </w:p>
    <w:p w:rsidR="00A95583" w:rsidRPr="00A95583" w:rsidRDefault="00A95583" w:rsidP="00A95583">
      <w:pPr>
        <w:spacing w:line="360" w:lineRule="auto"/>
        <w:contextualSpacing/>
        <w:rPr>
          <w:iCs/>
        </w:rPr>
      </w:pPr>
      <w:r w:rsidRPr="00A95583">
        <w:rPr>
          <w:iCs/>
        </w:rPr>
        <w:tab/>
      </w:r>
      <w:r w:rsidRPr="00A95583">
        <w:rPr>
          <w:iCs/>
        </w:rPr>
        <w:tab/>
        <w:t xml:space="preserve">`They courageously climbed the hill.’ </w:t>
      </w:r>
    </w:p>
    <w:p w:rsidR="00A95583" w:rsidRPr="00A95583" w:rsidRDefault="00A95583" w:rsidP="00A95583">
      <w:pPr>
        <w:spacing w:line="360" w:lineRule="auto"/>
        <w:contextualSpacing/>
        <w:rPr>
          <w:iCs/>
        </w:rPr>
      </w:pPr>
      <w:r w:rsidRPr="00A95583">
        <w:rPr>
          <w:iCs/>
        </w:rPr>
        <w:tab/>
      </w:r>
      <w:r w:rsidRPr="00A95583">
        <w:rPr>
          <w:iCs/>
        </w:rPr>
        <w:tab/>
        <w:t>(OED, Barbour Bruce, St. John's Cambr. x. 63)</w:t>
      </w:r>
    </w:p>
    <w:p w:rsidR="00A95583" w:rsidRDefault="00EA4CAB" w:rsidP="00A95583">
      <w:pPr>
        <w:spacing w:line="360" w:lineRule="auto"/>
        <w:contextualSpacing/>
        <w:rPr>
          <w:iCs/>
        </w:rPr>
      </w:pPr>
      <w:r>
        <w:rPr>
          <w:iCs/>
        </w:rPr>
        <w:lastRenderedPageBreak/>
        <w:t>(</w:t>
      </w:r>
      <w:r w:rsidR="00445D0C">
        <w:rPr>
          <w:iCs/>
        </w:rPr>
        <w:t>162</w:t>
      </w:r>
      <w:r>
        <w:rPr>
          <w:iCs/>
        </w:rPr>
        <w:t>)</w:t>
      </w:r>
      <w:r>
        <w:rPr>
          <w:iCs/>
        </w:rPr>
        <w:tab/>
        <w:t>How the Garden-wall was climbed (COHA Fiction 1854)</w:t>
      </w:r>
    </w:p>
    <w:p w:rsidR="00EA4CAB" w:rsidRDefault="00EA4CAB" w:rsidP="00A95583">
      <w:pPr>
        <w:spacing w:line="360" w:lineRule="auto"/>
        <w:contextualSpacing/>
        <w:rPr>
          <w:iCs/>
        </w:rPr>
      </w:pPr>
    </w:p>
    <w:p w:rsidR="00B54867" w:rsidRPr="00345848" w:rsidRDefault="00AF5894" w:rsidP="00B54867">
      <w:pPr>
        <w:spacing w:line="360" w:lineRule="auto"/>
        <w:ind w:firstLine="720"/>
        <w:contextualSpacing/>
        <w:rPr>
          <w:iCs/>
        </w:rPr>
      </w:pPr>
      <w:r>
        <w:rPr>
          <w:iCs/>
        </w:rPr>
        <w:t>In addition to the preposition getting lost, t</w:t>
      </w:r>
      <w:r w:rsidR="00B54867" w:rsidRPr="00345848">
        <w:rPr>
          <w:iCs/>
        </w:rPr>
        <w:t>here are also prepositions that reanalyze as part of the verb. Miller (2019: 270) provides the minimal pair</w:t>
      </w:r>
      <w:r w:rsidR="00B54867">
        <w:rPr>
          <w:iCs/>
        </w:rPr>
        <w:t>s in (</w:t>
      </w:r>
      <w:r w:rsidR="00445D0C">
        <w:rPr>
          <w:iCs/>
        </w:rPr>
        <w:t>163</w:t>
      </w:r>
      <w:r w:rsidR="00B54867">
        <w:rPr>
          <w:iCs/>
        </w:rPr>
        <w:t>) and (</w:t>
      </w:r>
      <w:r w:rsidR="00445D0C">
        <w:rPr>
          <w:iCs/>
        </w:rPr>
        <w:t>154</w:t>
      </w:r>
      <w:r w:rsidR="00B54867">
        <w:rPr>
          <w:iCs/>
        </w:rPr>
        <w:t>),</w:t>
      </w:r>
      <w:r w:rsidR="00B54867" w:rsidRPr="00345848">
        <w:rPr>
          <w:iCs/>
        </w:rPr>
        <w:t xml:space="preserve"> from Old English.</w:t>
      </w:r>
      <w:r w:rsidR="00B54867">
        <w:rPr>
          <w:iCs/>
        </w:rPr>
        <w:t xml:space="preserve"> In (</w:t>
      </w:r>
      <w:r w:rsidR="00445D0C">
        <w:rPr>
          <w:iCs/>
        </w:rPr>
        <w:t>163</w:t>
      </w:r>
      <w:r w:rsidR="00B54867">
        <w:rPr>
          <w:iCs/>
        </w:rPr>
        <w:t>), the PP is a VP adjunct whereas, in (</w:t>
      </w:r>
      <w:r w:rsidR="00445D0C">
        <w:rPr>
          <w:iCs/>
        </w:rPr>
        <w:t>164</w:t>
      </w:r>
      <w:r w:rsidR="00B54867">
        <w:rPr>
          <w:iCs/>
        </w:rPr>
        <w:t>), the preposition is part of the verb and the prepositional object is now object of the verb. This is an alternative to the reanalysis of the entire PP and DP object (with loss of the preposition).</w:t>
      </w:r>
    </w:p>
    <w:p w:rsidR="00B54867" w:rsidRPr="00345848" w:rsidRDefault="00B54867" w:rsidP="00B54867">
      <w:pPr>
        <w:spacing w:line="360" w:lineRule="auto"/>
        <w:contextualSpacing/>
        <w:rPr>
          <w:iCs/>
        </w:rPr>
      </w:pPr>
    </w:p>
    <w:p w:rsidR="00B54867" w:rsidRPr="00345848" w:rsidRDefault="00B54867" w:rsidP="00B54867">
      <w:pPr>
        <w:spacing w:line="360" w:lineRule="auto"/>
        <w:contextualSpacing/>
        <w:rPr>
          <w:iCs/>
        </w:rPr>
      </w:pPr>
      <w:r w:rsidRPr="00345848">
        <w:rPr>
          <w:iCs/>
        </w:rPr>
        <w:t>(</w:t>
      </w:r>
      <w:r w:rsidR="00445D0C">
        <w:rPr>
          <w:iCs/>
        </w:rPr>
        <w:t>163</w:t>
      </w:r>
      <w:r w:rsidRPr="00345848">
        <w:rPr>
          <w:iCs/>
        </w:rPr>
        <w:t>)</w:t>
      </w:r>
      <w:r w:rsidRPr="00345848">
        <w:rPr>
          <w:iCs/>
        </w:rPr>
        <w:tab/>
      </w:r>
      <w:r w:rsidRPr="00345848">
        <w:rPr>
          <w:i/>
          <w:iCs/>
        </w:rPr>
        <w:t xml:space="preserve">þonne </w:t>
      </w:r>
      <w:r w:rsidRPr="00345848">
        <w:rPr>
          <w:i/>
          <w:iCs/>
        </w:rPr>
        <w:tab/>
        <w:t xml:space="preserve">mot </w:t>
      </w:r>
      <w:r w:rsidRPr="00345848">
        <w:rPr>
          <w:i/>
          <w:iCs/>
        </w:rPr>
        <w:tab/>
        <w:t xml:space="preserve">he </w:t>
      </w:r>
      <w:r w:rsidRPr="00345848">
        <w:rPr>
          <w:i/>
          <w:iCs/>
        </w:rPr>
        <w:tab/>
        <w:t xml:space="preserve">feohtan </w:t>
      </w:r>
      <w:r w:rsidRPr="00345848">
        <w:rPr>
          <w:i/>
          <w:iCs/>
        </w:rPr>
        <w:tab/>
      </w:r>
      <w:r w:rsidRPr="00345848">
        <w:rPr>
          <w:b/>
          <w:i/>
          <w:iCs/>
        </w:rPr>
        <w:t xml:space="preserve">on </w:t>
      </w:r>
      <w:r w:rsidRPr="00345848">
        <w:rPr>
          <w:b/>
          <w:i/>
          <w:iCs/>
        </w:rPr>
        <w:tab/>
        <w:t>hine</w:t>
      </w:r>
      <w:r w:rsidRPr="00345848">
        <w:rPr>
          <w:iCs/>
        </w:rPr>
        <w:t xml:space="preserve"> </w:t>
      </w:r>
    </w:p>
    <w:p w:rsidR="00B54867" w:rsidRPr="00345848" w:rsidRDefault="00B54867" w:rsidP="00B54867">
      <w:pPr>
        <w:spacing w:line="360" w:lineRule="auto"/>
        <w:ind w:firstLine="720"/>
        <w:contextualSpacing/>
        <w:rPr>
          <w:iCs/>
        </w:rPr>
      </w:pPr>
      <w:r w:rsidRPr="00345848">
        <w:rPr>
          <w:iCs/>
        </w:rPr>
        <w:t xml:space="preserve">then </w:t>
      </w:r>
      <w:r w:rsidRPr="00345848">
        <w:rPr>
          <w:iCs/>
        </w:rPr>
        <w:tab/>
        <w:t xml:space="preserve">can </w:t>
      </w:r>
      <w:r w:rsidRPr="00345848">
        <w:rPr>
          <w:iCs/>
        </w:rPr>
        <w:tab/>
        <w:t xml:space="preserve">he </w:t>
      </w:r>
      <w:r w:rsidRPr="00345848">
        <w:rPr>
          <w:iCs/>
        </w:rPr>
        <w:tab/>
        <w:t xml:space="preserve">fight </w:t>
      </w:r>
      <w:r w:rsidRPr="00345848">
        <w:rPr>
          <w:iCs/>
        </w:rPr>
        <w:tab/>
      </w:r>
      <w:r w:rsidRPr="00345848">
        <w:rPr>
          <w:iCs/>
        </w:rPr>
        <w:tab/>
        <w:t xml:space="preserve">on </w:t>
      </w:r>
      <w:r w:rsidRPr="00345848">
        <w:rPr>
          <w:iCs/>
        </w:rPr>
        <w:tab/>
        <w:t>him</w:t>
      </w:r>
    </w:p>
    <w:p w:rsidR="00B54867" w:rsidRPr="00345848" w:rsidRDefault="00B54867" w:rsidP="00B54867">
      <w:pPr>
        <w:spacing w:line="360" w:lineRule="auto"/>
        <w:ind w:firstLine="720"/>
        <w:contextualSpacing/>
        <w:rPr>
          <w:iCs/>
        </w:rPr>
      </w:pPr>
      <w:r w:rsidRPr="00345848">
        <w:rPr>
          <w:iCs/>
        </w:rPr>
        <w:t>‘then he can fight against him’ (Laws of Ælfred 76 §42.4, Miller</w:t>
      </w:r>
      <w:r>
        <w:rPr>
          <w:iCs/>
        </w:rPr>
        <w:t xml:space="preserve"> 2019</w:t>
      </w:r>
      <w:r w:rsidRPr="00345848">
        <w:rPr>
          <w:iCs/>
        </w:rPr>
        <w:t>)</w:t>
      </w:r>
    </w:p>
    <w:p w:rsidR="00B54867" w:rsidRPr="00345848" w:rsidRDefault="00B54867" w:rsidP="00B54867">
      <w:pPr>
        <w:spacing w:line="360" w:lineRule="auto"/>
        <w:contextualSpacing/>
        <w:rPr>
          <w:iCs/>
        </w:rPr>
      </w:pPr>
      <w:r w:rsidRPr="00345848">
        <w:rPr>
          <w:iCs/>
        </w:rPr>
        <w:t>(</w:t>
      </w:r>
      <w:r w:rsidR="00445D0C">
        <w:rPr>
          <w:iCs/>
        </w:rPr>
        <w:t>164</w:t>
      </w:r>
      <w:r w:rsidRPr="00345848">
        <w:rPr>
          <w:iCs/>
        </w:rPr>
        <w:t>)</w:t>
      </w:r>
      <w:r w:rsidRPr="00345848">
        <w:rPr>
          <w:iCs/>
        </w:rPr>
        <w:tab/>
      </w:r>
      <w:r w:rsidRPr="00345848">
        <w:rPr>
          <w:i/>
          <w:iCs/>
        </w:rPr>
        <w:t xml:space="preserve">gif </w:t>
      </w:r>
      <w:r w:rsidRPr="00345848">
        <w:rPr>
          <w:i/>
          <w:iCs/>
        </w:rPr>
        <w:tab/>
        <w:t xml:space="preserve">hine </w:t>
      </w:r>
      <w:r w:rsidRPr="00345848">
        <w:rPr>
          <w:i/>
          <w:iCs/>
        </w:rPr>
        <w:tab/>
        <w:t xml:space="preserve">mon </w:t>
      </w:r>
      <w:r w:rsidRPr="00345848">
        <w:rPr>
          <w:i/>
          <w:iCs/>
        </w:rPr>
        <w:tab/>
        <w:t xml:space="preserve">on </w:t>
      </w:r>
      <w:r w:rsidRPr="00345848">
        <w:rPr>
          <w:i/>
          <w:iCs/>
        </w:rPr>
        <w:tab/>
        <w:t xml:space="preserve">wōh </w:t>
      </w:r>
      <w:r w:rsidRPr="00345848">
        <w:rPr>
          <w:i/>
          <w:iCs/>
        </w:rPr>
        <w:tab/>
      </w:r>
      <w:r w:rsidRPr="00345848">
        <w:rPr>
          <w:b/>
          <w:i/>
          <w:iCs/>
        </w:rPr>
        <w:t xml:space="preserve">onfeohteð </w:t>
      </w:r>
    </w:p>
    <w:p w:rsidR="00B54867" w:rsidRPr="00345848" w:rsidRDefault="00B54867" w:rsidP="00B54867">
      <w:pPr>
        <w:spacing w:line="360" w:lineRule="auto"/>
        <w:ind w:firstLine="720"/>
        <w:contextualSpacing/>
        <w:rPr>
          <w:iCs/>
        </w:rPr>
      </w:pPr>
      <w:r w:rsidRPr="00345848">
        <w:rPr>
          <w:iCs/>
        </w:rPr>
        <w:t xml:space="preserve">if </w:t>
      </w:r>
      <w:r w:rsidRPr="00345848">
        <w:rPr>
          <w:iCs/>
        </w:rPr>
        <w:tab/>
        <w:t xml:space="preserve">him </w:t>
      </w:r>
      <w:r w:rsidRPr="00345848">
        <w:rPr>
          <w:iCs/>
        </w:rPr>
        <w:tab/>
        <w:t xml:space="preserve">man </w:t>
      </w:r>
      <w:r w:rsidRPr="00345848">
        <w:rPr>
          <w:iCs/>
        </w:rPr>
        <w:tab/>
        <w:t xml:space="preserve">wrongly </w:t>
      </w:r>
      <w:r w:rsidRPr="00345848">
        <w:rPr>
          <w:iCs/>
        </w:rPr>
        <w:tab/>
        <w:t>on.fights</w:t>
      </w:r>
    </w:p>
    <w:p w:rsidR="00B54867" w:rsidRPr="00345848" w:rsidRDefault="00B54867" w:rsidP="00B54867">
      <w:pPr>
        <w:spacing w:line="360" w:lineRule="auto"/>
        <w:ind w:firstLine="720"/>
        <w:contextualSpacing/>
        <w:rPr>
          <w:iCs/>
        </w:rPr>
      </w:pPr>
      <w:r w:rsidRPr="00345848">
        <w:rPr>
          <w:iCs/>
        </w:rPr>
        <w:t>‘if a man fights against him wrongly’ (Laws of Ælfred 76 §42.6, Miller</w:t>
      </w:r>
      <w:r>
        <w:rPr>
          <w:iCs/>
        </w:rPr>
        <w:t xml:space="preserve"> 2019</w:t>
      </w:r>
      <w:r w:rsidRPr="00345848">
        <w:rPr>
          <w:iCs/>
        </w:rPr>
        <w:t>).</w:t>
      </w:r>
    </w:p>
    <w:p w:rsidR="00B54867" w:rsidRPr="00345848" w:rsidRDefault="00B54867" w:rsidP="00B54867">
      <w:pPr>
        <w:spacing w:line="360" w:lineRule="auto"/>
        <w:contextualSpacing/>
        <w:rPr>
          <w:iCs/>
        </w:rPr>
      </w:pPr>
    </w:p>
    <w:p w:rsidR="00B54867" w:rsidRPr="00345848" w:rsidRDefault="00B54867" w:rsidP="00B54867">
      <w:pPr>
        <w:spacing w:line="360" w:lineRule="auto"/>
        <w:contextualSpacing/>
        <w:rPr>
          <w:iCs/>
        </w:rPr>
      </w:pPr>
      <w:r>
        <w:rPr>
          <w:iCs/>
        </w:rPr>
        <w:t xml:space="preserve">Because </w:t>
      </w:r>
      <w:r w:rsidRPr="00345848">
        <w:rPr>
          <w:iCs/>
        </w:rPr>
        <w:t>there is doubling of the preposition and the prefix</w:t>
      </w:r>
      <w:r w:rsidRPr="000437AF">
        <w:rPr>
          <w:iCs/>
        </w:rPr>
        <w:t xml:space="preserve"> </w:t>
      </w:r>
      <w:r>
        <w:rPr>
          <w:iCs/>
        </w:rPr>
        <w:t>i</w:t>
      </w:r>
      <w:r w:rsidRPr="00345848">
        <w:rPr>
          <w:iCs/>
        </w:rPr>
        <w:t>n o</w:t>
      </w:r>
      <w:r>
        <w:rPr>
          <w:iCs/>
        </w:rPr>
        <w:t>ther languag</w:t>
      </w:r>
      <w:r w:rsidRPr="00345848">
        <w:rPr>
          <w:iCs/>
        </w:rPr>
        <w:t>es, as in (</w:t>
      </w:r>
      <w:r w:rsidR="00445D0C">
        <w:rPr>
          <w:iCs/>
        </w:rPr>
        <w:t>165</w:t>
      </w:r>
      <w:r w:rsidRPr="00345848">
        <w:rPr>
          <w:iCs/>
        </w:rPr>
        <w:t>) from Gothi</w:t>
      </w:r>
      <w:r>
        <w:rPr>
          <w:iCs/>
        </w:rPr>
        <w:t>c, it is likely that the preposition incorporated first</w:t>
      </w:r>
      <w:r w:rsidRPr="00345848">
        <w:rPr>
          <w:iCs/>
        </w:rPr>
        <w:t>.</w:t>
      </w:r>
    </w:p>
    <w:p w:rsidR="00B54867" w:rsidRPr="00345848" w:rsidRDefault="00B54867" w:rsidP="00B54867">
      <w:pPr>
        <w:spacing w:line="360" w:lineRule="auto"/>
        <w:contextualSpacing/>
        <w:rPr>
          <w:iCs/>
        </w:rPr>
      </w:pPr>
    </w:p>
    <w:p w:rsidR="00B54867" w:rsidRPr="00345848" w:rsidRDefault="00B54867" w:rsidP="00B54867">
      <w:pPr>
        <w:spacing w:line="360" w:lineRule="auto"/>
        <w:contextualSpacing/>
        <w:rPr>
          <w:iCs/>
        </w:rPr>
      </w:pPr>
      <w:r w:rsidRPr="00345848">
        <w:rPr>
          <w:iCs/>
        </w:rPr>
        <w:t>(</w:t>
      </w:r>
      <w:r w:rsidR="00445D0C">
        <w:rPr>
          <w:iCs/>
        </w:rPr>
        <w:t>165</w:t>
      </w:r>
      <w:r w:rsidRPr="00345848">
        <w:rPr>
          <w:iCs/>
        </w:rPr>
        <w:t>)</w:t>
      </w:r>
      <w:r w:rsidRPr="00345848">
        <w:rPr>
          <w:iCs/>
        </w:rPr>
        <w:tab/>
      </w:r>
      <w:r w:rsidRPr="00345848">
        <w:rPr>
          <w:i/>
          <w:iCs/>
        </w:rPr>
        <w:t xml:space="preserve">jah </w:t>
      </w:r>
      <w:r w:rsidRPr="00345848">
        <w:rPr>
          <w:i/>
          <w:iCs/>
        </w:rPr>
        <w:tab/>
      </w:r>
      <w:r w:rsidRPr="00345848">
        <w:rPr>
          <w:b/>
          <w:i/>
          <w:iCs/>
        </w:rPr>
        <w:t>miþinn</w:t>
      </w:r>
      <w:r w:rsidRPr="00345848">
        <w:rPr>
          <w:i/>
          <w:iCs/>
        </w:rPr>
        <w:t xml:space="preserve">galaiþ </w:t>
      </w:r>
      <w:r w:rsidRPr="00345848">
        <w:rPr>
          <w:i/>
          <w:iCs/>
        </w:rPr>
        <w:tab/>
      </w:r>
      <w:r w:rsidRPr="00345848">
        <w:rPr>
          <w:b/>
          <w:i/>
          <w:iCs/>
        </w:rPr>
        <w:t xml:space="preserve">miþ </w:t>
      </w:r>
      <w:r w:rsidRPr="00345848">
        <w:rPr>
          <w:i/>
          <w:iCs/>
        </w:rPr>
        <w:tab/>
        <w:t xml:space="preserve">Jesua </w:t>
      </w:r>
      <w:r w:rsidRPr="00345848">
        <w:rPr>
          <w:i/>
          <w:iCs/>
        </w:rPr>
        <w:tab/>
      </w:r>
      <w:r w:rsidRPr="00345848">
        <w:rPr>
          <w:b/>
          <w:i/>
          <w:iCs/>
        </w:rPr>
        <w:t xml:space="preserve">in </w:t>
      </w:r>
      <w:r w:rsidRPr="00345848">
        <w:rPr>
          <w:i/>
          <w:iCs/>
        </w:rPr>
        <w:tab/>
        <w:t xml:space="preserve">rohsn </w:t>
      </w:r>
      <w:r w:rsidRPr="00345848">
        <w:rPr>
          <w:i/>
          <w:iCs/>
        </w:rPr>
        <w:tab/>
        <w:t xml:space="preserve">þis </w:t>
      </w:r>
      <w:r w:rsidRPr="00345848">
        <w:rPr>
          <w:i/>
          <w:iCs/>
        </w:rPr>
        <w:tab/>
        <w:t>gudjins</w:t>
      </w:r>
    </w:p>
    <w:p w:rsidR="00B54867" w:rsidRPr="00345848" w:rsidRDefault="00B54867" w:rsidP="00B54867">
      <w:pPr>
        <w:spacing w:line="360" w:lineRule="auto"/>
        <w:ind w:firstLine="720"/>
        <w:contextualSpacing/>
        <w:rPr>
          <w:iCs/>
        </w:rPr>
      </w:pPr>
      <w:r w:rsidRPr="00345848">
        <w:rPr>
          <w:iCs/>
        </w:rPr>
        <w:t>and</w:t>
      </w:r>
      <w:r w:rsidRPr="00345848">
        <w:rPr>
          <w:iCs/>
        </w:rPr>
        <w:tab/>
        <w:t>with.in.go</w:t>
      </w:r>
      <w:r w:rsidRPr="00345848">
        <w:rPr>
          <w:iCs/>
        </w:rPr>
        <w:tab/>
        <w:t>with</w:t>
      </w:r>
      <w:r w:rsidRPr="00345848">
        <w:rPr>
          <w:iCs/>
        </w:rPr>
        <w:tab/>
        <w:t>Jesus</w:t>
      </w:r>
      <w:r w:rsidRPr="00345848">
        <w:rPr>
          <w:iCs/>
        </w:rPr>
        <w:tab/>
        <w:t>in</w:t>
      </w:r>
      <w:r w:rsidRPr="00345848">
        <w:rPr>
          <w:iCs/>
        </w:rPr>
        <w:tab/>
        <w:t>palace</w:t>
      </w:r>
      <w:r w:rsidRPr="00345848">
        <w:rPr>
          <w:iCs/>
        </w:rPr>
        <w:tab/>
        <w:t>the</w:t>
      </w:r>
      <w:r w:rsidRPr="00345848">
        <w:rPr>
          <w:iCs/>
        </w:rPr>
        <w:tab/>
        <w:t>high.priest</w:t>
      </w:r>
    </w:p>
    <w:p w:rsidR="00B54867" w:rsidRPr="00345848" w:rsidRDefault="00B54867" w:rsidP="00B54867">
      <w:pPr>
        <w:spacing w:line="360" w:lineRule="auto"/>
        <w:ind w:firstLine="720"/>
        <w:contextualSpacing/>
        <w:rPr>
          <w:iCs/>
        </w:rPr>
      </w:pPr>
      <w:r w:rsidRPr="00345848">
        <w:rPr>
          <w:iCs/>
        </w:rPr>
        <w:t>‘and (he) went with Jesus into the palace of the high priest’ (John 18.15, Eythorsson 1995: 39)</w:t>
      </w:r>
    </w:p>
    <w:p w:rsidR="00B54867" w:rsidRPr="00A95583" w:rsidRDefault="00B54867" w:rsidP="00A95583">
      <w:pPr>
        <w:spacing w:line="360" w:lineRule="auto"/>
        <w:contextualSpacing/>
        <w:rPr>
          <w:iCs/>
        </w:rPr>
      </w:pPr>
    </w:p>
    <w:p w:rsidR="00345848" w:rsidRDefault="004F2DD9" w:rsidP="000E088D">
      <w:pPr>
        <w:spacing w:line="360" w:lineRule="auto"/>
        <w:contextualSpacing/>
        <w:rPr>
          <w:iCs/>
        </w:rPr>
      </w:pPr>
      <w:r>
        <w:rPr>
          <w:iCs/>
        </w:rPr>
        <w:t>This section has provided</w:t>
      </w:r>
      <w:r w:rsidR="00EA4CAB">
        <w:rPr>
          <w:iCs/>
        </w:rPr>
        <w:t xml:space="preserve"> examples where VP adjuncts are reanalyzed as DP </w:t>
      </w:r>
      <w:r w:rsidR="009B34E4">
        <w:rPr>
          <w:iCs/>
        </w:rPr>
        <w:t xml:space="preserve">predicates and </w:t>
      </w:r>
      <w:r w:rsidR="00EA4CAB">
        <w:rPr>
          <w:iCs/>
        </w:rPr>
        <w:t>objects, in accordance with the AIP.</w:t>
      </w:r>
    </w:p>
    <w:p w:rsidR="00EA4CAB" w:rsidRDefault="00EA4CAB" w:rsidP="000E088D">
      <w:pPr>
        <w:spacing w:line="360" w:lineRule="auto"/>
        <w:contextualSpacing/>
        <w:rPr>
          <w:iCs/>
        </w:rPr>
      </w:pPr>
    </w:p>
    <w:p w:rsidR="002C1338" w:rsidRPr="00274E77" w:rsidRDefault="002C1338" w:rsidP="002C1338">
      <w:pPr>
        <w:spacing w:line="360" w:lineRule="auto"/>
        <w:contextualSpacing/>
        <w:rPr>
          <w:b/>
          <w:lang w:val="en-GB"/>
        </w:rPr>
      </w:pPr>
      <w:r>
        <w:rPr>
          <w:b/>
          <w:lang w:val="en-GB"/>
        </w:rPr>
        <w:t>8</w:t>
      </w:r>
      <w:r w:rsidRPr="00274E77">
        <w:rPr>
          <w:b/>
          <w:lang w:val="en-GB"/>
        </w:rPr>
        <w:tab/>
        <w:t>Conclusion</w:t>
      </w:r>
    </w:p>
    <w:p w:rsidR="00B15801" w:rsidRDefault="009B34E4" w:rsidP="00DF3B53">
      <w:pPr>
        <w:spacing w:line="360" w:lineRule="auto"/>
        <w:contextualSpacing/>
        <w:rPr>
          <w:lang w:val="en-GB"/>
        </w:rPr>
      </w:pPr>
      <w:r>
        <w:rPr>
          <w:lang w:val="en-GB"/>
        </w:rPr>
        <w:t xml:space="preserve">In this chapter, I </w:t>
      </w:r>
      <w:r w:rsidR="00F55883">
        <w:rPr>
          <w:lang w:val="en-GB"/>
        </w:rPr>
        <w:t xml:space="preserve">first raise some questions about the pair-merge operation </w:t>
      </w:r>
      <w:r w:rsidR="00B54867">
        <w:rPr>
          <w:lang w:val="en-GB"/>
        </w:rPr>
        <w:t xml:space="preserve">that’s involved in adding adjuncts to the computation </w:t>
      </w:r>
      <w:r w:rsidR="00F55883">
        <w:rPr>
          <w:lang w:val="en-GB"/>
        </w:rPr>
        <w:t xml:space="preserve">and the accompanying rule of SIMPL. I then </w:t>
      </w:r>
      <w:r>
        <w:rPr>
          <w:lang w:val="en-GB"/>
        </w:rPr>
        <w:t>ex</w:t>
      </w:r>
      <w:r w:rsidR="00F55883">
        <w:rPr>
          <w:lang w:val="en-GB"/>
        </w:rPr>
        <w:t>amine</w:t>
      </w:r>
      <w:r>
        <w:rPr>
          <w:lang w:val="en-GB"/>
        </w:rPr>
        <w:t xml:space="preserve"> differences between two types of adjuncts, those that are adjoined through pair-merge and those that are in the specifier of a functional category. Pair-merged NP and VP adjuncts </w:t>
      </w:r>
      <w:r w:rsidR="00B54867">
        <w:rPr>
          <w:lang w:val="en-GB"/>
        </w:rPr>
        <w:t xml:space="preserve">often </w:t>
      </w:r>
      <w:r>
        <w:rPr>
          <w:lang w:val="en-GB"/>
        </w:rPr>
        <w:t xml:space="preserve">reanalyze as higher specifiers: locational </w:t>
      </w:r>
      <w:r w:rsidR="00B54867">
        <w:rPr>
          <w:lang w:val="en-GB"/>
        </w:rPr>
        <w:t xml:space="preserve">NP modifying </w:t>
      </w:r>
      <w:r>
        <w:rPr>
          <w:lang w:val="en-GB"/>
        </w:rPr>
        <w:t xml:space="preserve">adverbs (`here’ and `there’) as specifiers of DPs, manner </w:t>
      </w:r>
      <w:r w:rsidR="00B54867">
        <w:rPr>
          <w:lang w:val="en-GB"/>
        </w:rPr>
        <w:t xml:space="preserve">VP modifying </w:t>
      </w:r>
      <w:r>
        <w:rPr>
          <w:lang w:val="en-GB"/>
        </w:rPr>
        <w:t>adverbs (</w:t>
      </w:r>
      <w:r w:rsidRPr="009B34E4">
        <w:rPr>
          <w:i/>
          <w:lang w:val="en-GB"/>
        </w:rPr>
        <w:t>already</w:t>
      </w:r>
      <w:r>
        <w:rPr>
          <w:lang w:val="en-GB"/>
        </w:rPr>
        <w:t xml:space="preserve">) as </w:t>
      </w:r>
      <w:r>
        <w:rPr>
          <w:lang w:val="en-GB"/>
        </w:rPr>
        <w:lastRenderedPageBreak/>
        <w:t xml:space="preserve">specifiers of aspectual categories, and </w:t>
      </w:r>
      <w:r w:rsidR="00281A50">
        <w:rPr>
          <w:lang w:val="en-GB"/>
        </w:rPr>
        <w:t xml:space="preserve">locational/causal adverbs as specifiers of CPs. This is argued to be due to the AIP, i.e. </w:t>
      </w:r>
      <w:r w:rsidR="00C819C3">
        <w:rPr>
          <w:lang w:val="en-GB"/>
        </w:rPr>
        <w:t xml:space="preserve">to </w:t>
      </w:r>
      <w:r w:rsidR="00281A50">
        <w:rPr>
          <w:lang w:val="en-GB"/>
        </w:rPr>
        <w:t>a</w:t>
      </w:r>
      <w:r w:rsidR="00B15801">
        <w:rPr>
          <w:lang w:val="en-GB"/>
        </w:rPr>
        <w:t>void pair-merge</w:t>
      </w:r>
      <w:r w:rsidR="00C819C3">
        <w:rPr>
          <w:lang w:val="en-GB"/>
        </w:rPr>
        <w:t>, reanalysis takes place</w:t>
      </w:r>
      <w:r w:rsidR="00117B24">
        <w:rPr>
          <w:lang w:val="en-GB"/>
        </w:rPr>
        <w:t xml:space="preserve"> as a higher specifier</w:t>
      </w:r>
      <w:r w:rsidR="00281A50">
        <w:rPr>
          <w:lang w:val="en-GB"/>
        </w:rPr>
        <w:t>.</w:t>
      </w:r>
    </w:p>
    <w:p w:rsidR="001D47FD" w:rsidRDefault="00281A50" w:rsidP="00DF3B53">
      <w:pPr>
        <w:spacing w:line="360" w:lineRule="auto"/>
        <w:contextualSpacing/>
        <w:rPr>
          <w:lang w:val="en-GB"/>
        </w:rPr>
      </w:pPr>
      <w:r>
        <w:rPr>
          <w:lang w:val="en-GB"/>
        </w:rPr>
        <w:tab/>
      </w:r>
      <w:r w:rsidR="00C819C3">
        <w:rPr>
          <w:lang w:val="en-GB"/>
        </w:rPr>
        <w:t>As shown in chapter 2</w:t>
      </w:r>
      <w:r w:rsidR="00EB0001">
        <w:rPr>
          <w:lang w:val="en-GB"/>
        </w:rPr>
        <w:t xml:space="preserve"> (sections 5 and 7)</w:t>
      </w:r>
      <w:r w:rsidR="00C819C3">
        <w:rPr>
          <w:lang w:val="en-GB"/>
        </w:rPr>
        <w:t>, adjuncts in specifi</w:t>
      </w:r>
      <w:r w:rsidR="00B54867">
        <w:rPr>
          <w:lang w:val="en-GB"/>
        </w:rPr>
        <w:t>er positions of higher functional phrase</w:t>
      </w:r>
      <w:r w:rsidR="001D47FD">
        <w:rPr>
          <w:lang w:val="en-GB"/>
        </w:rPr>
        <w:t xml:space="preserve">s reanalyze as </w:t>
      </w:r>
      <w:r w:rsidR="00B54867">
        <w:rPr>
          <w:lang w:val="en-GB"/>
        </w:rPr>
        <w:t xml:space="preserve">the </w:t>
      </w:r>
      <w:r w:rsidR="001D47FD">
        <w:rPr>
          <w:lang w:val="en-GB"/>
        </w:rPr>
        <w:t>heads</w:t>
      </w:r>
      <w:r w:rsidR="00B54867">
        <w:rPr>
          <w:lang w:val="en-GB"/>
        </w:rPr>
        <w:t xml:space="preserve"> of these phrases</w:t>
      </w:r>
      <w:r w:rsidR="001D47FD">
        <w:rPr>
          <w:lang w:val="en-GB"/>
        </w:rPr>
        <w:t xml:space="preserve">. Examples provided in this chapter involve aspectual </w:t>
      </w:r>
      <w:r w:rsidR="00A91080">
        <w:rPr>
          <w:lang w:val="en-GB"/>
        </w:rPr>
        <w:t>AdvP</w:t>
      </w:r>
      <w:r w:rsidR="001D47FD">
        <w:rPr>
          <w:lang w:val="en-GB"/>
        </w:rPr>
        <w:t>s and PPs in the specifier positions of a CP that become ASP and C heads, respectively</w:t>
      </w:r>
      <w:r w:rsidR="00A91080">
        <w:rPr>
          <w:lang w:val="en-GB"/>
        </w:rPr>
        <w:t>, after being frequent in a preposed position</w:t>
      </w:r>
      <w:r w:rsidR="001D47FD">
        <w:rPr>
          <w:lang w:val="en-GB"/>
        </w:rPr>
        <w:t>.</w:t>
      </w:r>
      <w:r w:rsidR="00A91080">
        <w:rPr>
          <w:lang w:val="en-GB"/>
        </w:rPr>
        <w:t xml:space="preserve"> </w:t>
      </w:r>
      <w:r w:rsidR="001D47FD">
        <w:rPr>
          <w:lang w:val="en-GB"/>
        </w:rPr>
        <w:t>The preposing of a VP adjunct to the specifier position of the CP is</w:t>
      </w:r>
      <w:r w:rsidR="00F55883">
        <w:rPr>
          <w:lang w:val="en-GB"/>
        </w:rPr>
        <w:t xml:space="preserve"> instigated by a pragmatic reason that puts topical/connecting information in sentence-initial position</w:t>
      </w:r>
      <w:r w:rsidR="00A91080">
        <w:rPr>
          <w:lang w:val="en-GB"/>
        </w:rPr>
        <w:t xml:space="preserve"> in certain languages</w:t>
      </w:r>
      <w:r w:rsidR="00F55883">
        <w:rPr>
          <w:lang w:val="en-GB"/>
        </w:rPr>
        <w:t>.</w:t>
      </w:r>
    </w:p>
    <w:p w:rsidR="00F55883" w:rsidRDefault="00F55883" w:rsidP="004F2C75">
      <w:pPr>
        <w:spacing w:line="360" w:lineRule="auto"/>
        <w:ind w:firstLine="720"/>
        <w:contextualSpacing/>
        <w:rPr>
          <w:lang w:val="en-GB"/>
        </w:rPr>
      </w:pPr>
      <w:r>
        <w:rPr>
          <w:lang w:val="en-GB"/>
        </w:rPr>
        <w:t xml:space="preserve">As </w:t>
      </w:r>
      <w:r w:rsidR="00897DD4">
        <w:rPr>
          <w:lang w:val="en-GB"/>
        </w:rPr>
        <w:t xml:space="preserve">VP </w:t>
      </w:r>
      <w:r>
        <w:rPr>
          <w:lang w:val="en-GB"/>
        </w:rPr>
        <w:t>adjuncts are reanalyzed as complementizers, the clauses they head become dependent on other clauses and function as both VP and CP adjuncts</w:t>
      </w:r>
      <w:r w:rsidR="00A91080">
        <w:rPr>
          <w:lang w:val="en-GB"/>
        </w:rPr>
        <w:t xml:space="preserve"> to these clauses</w:t>
      </w:r>
      <w:r>
        <w:rPr>
          <w:lang w:val="en-GB"/>
        </w:rPr>
        <w:t>. This shows that there may be a preference for CP adjuncts</w:t>
      </w:r>
      <w:r w:rsidR="00897DD4">
        <w:rPr>
          <w:lang w:val="en-GB"/>
        </w:rPr>
        <w:t xml:space="preserve"> and it also shows that there is no preference for a more integrated clause (i.e. the VP adjunct) over a less integrated one (i.e. the CP adjunct).</w:t>
      </w:r>
      <w:r w:rsidR="004F2C75">
        <w:rPr>
          <w:lang w:val="en-GB"/>
        </w:rPr>
        <w:t xml:space="preserve"> </w:t>
      </w:r>
      <w:r w:rsidR="009409C7">
        <w:t xml:space="preserve">Insubordinate clauses start as subordinate ones, according to Mithun and Higashiizumi, and this is to be expected if VP adjuncts avoid pair-merge and the data </w:t>
      </w:r>
      <w:r w:rsidR="004F2C75">
        <w:t>I add support that.</w:t>
      </w:r>
      <w:r w:rsidR="002A27FD">
        <w:rPr>
          <w:lang w:val="en-GB"/>
        </w:rPr>
        <w:t xml:space="preserve"> </w:t>
      </w:r>
    </w:p>
    <w:p w:rsidR="002A27FD" w:rsidRDefault="002A27FD" w:rsidP="00F55883">
      <w:pPr>
        <w:spacing w:line="360" w:lineRule="auto"/>
        <w:ind w:firstLine="720"/>
        <w:contextualSpacing/>
        <w:rPr>
          <w:lang w:val="en-GB"/>
        </w:rPr>
      </w:pPr>
      <w:r>
        <w:rPr>
          <w:lang w:val="en-GB"/>
        </w:rPr>
        <w:t>Finally, adjuncts are integrated as predicates and objects.</w:t>
      </w:r>
      <w:r w:rsidR="00A91080">
        <w:rPr>
          <w:lang w:val="en-GB"/>
        </w:rPr>
        <w:t xml:space="preserve"> T</w:t>
      </w:r>
      <w:r w:rsidR="00A54DEC">
        <w:rPr>
          <w:lang w:val="en-GB"/>
        </w:rPr>
        <w:t xml:space="preserve">his means that unaccusatives are reanalyzed as copulas and unergatives as transitives. </w:t>
      </w:r>
      <w:r w:rsidR="00A91080">
        <w:rPr>
          <w:lang w:val="en-GB"/>
        </w:rPr>
        <w:t>This fits the transitivizing tendency in the later history of English and is to be expected from an AIP perspective.</w:t>
      </w:r>
    </w:p>
    <w:p w:rsidR="00B15801" w:rsidRPr="00DF3B53" w:rsidRDefault="00B15801" w:rsidP="00DF3B53">
      <w:pPr>
        <w:spacing w:line="360" w:lineRule="auto"/>
        <w:contextualSpacing/>
        <w:rPr>
          <w:lang w:val="en-GB"/>
        </w:rPr>
      </w:pPr>
    </w:p>
    <w:p w:rsidR="007649C9" w:rsidRDefault="007649C9">
      <w:pPr>
        <w:rPr>
          <w:b/>
          <w:lang w:val="en-GB"/>
        </w:rPr>
      </w:pPr>
      <w:r>
        <w:rPr>
          <w:b/>
          <w:lang w:val="en-GB"/>
        </w:rPr>
        <w:br w:type="page"/>
      </w:r>
    </w:p>
    <w:p w:rsidR="00331206" w:rsidRDefault="00D00ABD" w:rsidP="00DF3B53">
      <w:pPr>
        <w:spacing w:line="360" w:lineRule="auto"/>
        <w:contextualSpacing/>
        <w:rPr>
          <w:b/>
          <w:lang w:val="en-GB"/>
        </w:rPr>
      </w:pPr>
      <w:r>
        <w:rPr>
          <w:b/>
          <w:lang w:val="en-GB"/>
        </w:rPr>
        <w:lastRenderedPageBreak/>
        <w:t>Chapter 7</w:t>
      </w:r>
    </w:p>
    <w:p w:rsidR="002D1133" w:rsidRDefault="00AD3AF8" w:rsidP="007649C9">
      <w:pPr>
        <w:spacing w:line="360" w:lineRule="auto"/>
        <w:contextualSpacing/>
        <w:rPr>
          <w:b/>
          <w:lang w:val="en-GB"/>
        </w:rPr>
      </w:pPr>
      <w:r>
        <w:rPr>
          <w:b/>
          <w:lang w:val="en-GB"/>
        </w:rPr>
        <w:t>Conclusion</w:t>
      </w:r>
    </w:p>
    <w:p w:rsidR="00725E54" w:rsidRDefault="00725E54" w:rsidP="007649C9">
      <w:pPr>
        <w:spacing w:line="360" w:lineRule="auto"/>
        <w:contextualSpacing/>
        <w:rPr>
          <w:lang w:val="en-GB"/>
        </w:rPr>
      </w:pPr>
    </w:p>
    <w:p w:rsidR="00725E54" w:rsidRDefault="008D61F3" w:rsidP="007649C9">
      <w:pPr>
        <w:spacing w:line="360" w:lineRule="auto"/>
        <w:contextualSpacing/>
        <w:rPr>
          <w:lang w:val="en-GB"/>
        </w:rPr>
      </w:pPr>
      <w:r>
        <w:rPr>
          <w:lang w:val="en-GB"/>
        </w:rPr>
        <w:t>In this book, I have argued</w:t>
      </w:r>
      <w:r w:rsidR="002D1133">
        <w:rPr>
          <w:lang w:val="en-GB"/>
        </w:rPr>
        <w:t xml:space="preserve"> that </w:t>
      </w:r>
      <w:r w:rsidR="00725E54">
        <w:rPr>
          <w:lang w:val="en-GB"/>
        </w:rPr>
        <w:t>efficient computation is key to language change. T</w:t>
      </w:r>
      <w:r w:rsidR="002D1133">
        <w:rPr>
          <w:lang w:val="en-GB"/>
        </w:rPr>
        <w:t xml:space="preserve">hird factor principles such as Minimal Search and Determinacy are implicated in the way languages change and </w:t>
      </w:r>
      <w:r>
        <w:rPr>
          <w:lang w:val="en-GB"/>
        </w:rPr>
        <w:t xml:space="preserve">in how </w:t>
      </w:r>
      <w:r w:rsidR="002D1133">
        <w:rPr>
          <w:lang w:val="en-GB"/>
        </w:rPr>
        <w:t xml:space="preserve">paradoxes are resolved. </w:t>
      </w:r>
      <w:r>
        <w:rPr>
          <w:lang w:val="en-GB"/>
        </w:rPr>
        <w:t>For instance,</w:t>
      </w:r>
      <w:r w:rsidR="002D1133">
        <w:rPr>
          <w:lang w:val="en-GB"/>
        </w:rPr>
        <w:t xml:space="preserve"> the change from phrase to head, chronicled in chapter 2, is </w:t>
      </w:r>
      <w:r>
        <w:rPr>
          <w:lang w:val="en-GB"/>
        </w:rPr>
        <w:t xml:space="preserve">a move towards using Minimal Search. </w:t>
      </w:r>
    </w:p>
    <w:p w:rsidR="008D61F3" w:rsidRDefault="008D61F3" w:rsidP="00725E54">
      <w:pPr>
        <w:spacing w:line="360" w:lineRule="auto"/>
        <w:ind w:firstLine="720"/>
        <w:contextualSpacing/>
        <w:rPr>
          <w:lang w:val="en-GB"/>
        </w:rPr>
      </w:pPr>
      <w:r>
        <w:rPr>
          <w:lang w:val="en-GB"/>
        </w:rPr>
        <w:t xml:space="preserve">Avoiding determinacy violations by selecting either just a TP or just a CP is relevant to language variation and change </w:t>
      </w:r>
      <w:r w:rsidR="008C3A16">
        <w:rPr>
          <w:lang w:val="en-GB"/>
        </w:rPr>
        <w:t>as well, as argued in chapter 3. They</w:t>
      </w:r>
      <w:r>
        <w:rPr>
          <w:lang w:val="en-GB"/>
        </w:rPr>
        <w:t xml:space="preserve"> explain differences between languages and stages that show </w:t>
      </w:r>
      <w:r>
        <w:rPr>
          <w:i/>
          <w:lang w:val="en-GB"/>
        </w:rPr>
        <w:t>that-</w:t>
      </w:r>
      <w:r>
        <w:rPr>
          <w:lang w:val="en-GB"/>
        </w:rPr>
        <w:t>trace effects, have subject-less relatives, and complementizer-less CP complements</w:t>
      </w:r>
      <w:r w:rsidR="009B5707">
        <w:rPr>
          <w:lang w:val="en-GB"/>
        </w:rPr>
        <w:t xml:space="preserve"> and those that do not</w:t>
      </w:r>
      <w:r>
        <w:rPr>
          <w:lang w:val="en-GB"/>
        </w:rPr>
        <w:t>. Det</w:t>
      </w:r>
      <w:r w:rsidR="00243765">
        <w:rPr>
          <w:lang w:val="en-GB"/>
        </w:rPr>
        <w:t>erminacy is also relevant to avo</w:t>
      </w:r>
      <w:r>
        <w:rPr>
          <w:lang w:val="en-GB"/>
        </w:rPr>
        <w:t>iding topics and reanalyzing copulas, as shown in chapter 4.</w:t>
      </w:r>
      <w:r w:rsidR="00327F80">
        <w:rPr>
          <w:lang w:val="en-GB"/>
        </w:rPr>
        <w:t xml:space="preserve"> Chapter 5 examines tension between TP expletives, which are hard to label, and the presence or absence of a TP.</w:t>
      </w:r>
    </w:p>
    <w:p w:rsidR="002A73E2" w:rsidRDefault="00327F80" w:rsidP="007649C9">
      <w:pPr>
        <w:spacing w:line="360" w:lineRule="auto"/>
        <w:contextualSpacing/>
        <w:rPr>
          <w:lang w:val="en-GB"/>
        </w:rPr>
      </w:pPr>
      <w:r>
        <w:rPr>
          <w:lang w:val="en-GB"/>
        </w:rPr>
        <w:tab/>
        <w:t>Chapter 6 looks</w:t>
      </w:r>
      <w:r w:rsidR="00725E54">
        <w:rPr>
          <w:lang w:val="en-GB"/>
        </w:rPr>
        <w:t xml:space="preserve"> at another aspect of efficient computation, namely the avoidance of pair-merge. I claim that adjuncts come in two kinds, base generated as specifiers of functional heads or adjoined. Neither is efficient and the former reanalyze as heads (as also seen in chapter 2) and the latter in specifiers of higher functional heads. There are many other applications of the idea that adjuncts are inefficient, e.g. </w:t>
      </w:r>
      <w:r w:rsidR="008D61F3">
        <w:rPr>
          <w:lang w:val="en-GB"/>
        </w:rPr>
        <w:t>Gibert-Sotelo (to appear)</w:t>
      </w:r>
      <w:r w:rsidR="00725E54">
        <w:rPr>
          <w:lang w:val="en-GB"/>
        </w:rPr>
        <w:t>.</w:t>
      </w:r>
    </w:p>
    <w:p w:rsidR="007F3504" w:rsidRDefault="008C3A16" w:rsidP="008C3A16">
      <w:pPr>
        <w:spacing w:line="360" w:lineRule="auto"/>
        <w:ind w:left="720"/>
        <w:contextualSpacing/>
      </w:pPr>
      <w:r>
        <w:t xml:space="preserve">I summarize the main conclusions </w:t>
      </w:r>
      <w:r w:rsidR="000023FE">
        <w:t xml:space="preserve">reached in the book </w:t>
      </w:r>
      <w:r>
        <w:t>in Table 7.1.</w:t>
      </w:r>
    </w:p>
    <w:tbl>
      <w:tblPr>
        <w:tblStyle w:val="TableGrid"/>
        <w:tblW w:w="0" w:type="auto"/>
        <w:tblLook w:val="04A0" w:firstRow="1" w:lastRow="0" w:firstColumn="1" w:lastColumn="0" w:noHBand="0" w:noVBand="1"/>
      </w:tblPr>
      <w:tblGrid>
        <w:gridCol w:w="9350"/>
      </w:tblGrid>
      <w:tr w:rsidR="008C3A16" w:rsidTr="008C3A16">
        <w:tc>
          <w:tcPr>
            <w:tcW w:w="9350" w:type="dxa"/>
          </w:tcPr>
          <w:p w:rsidR="000023FE" w:rsidRPr="008C3A16" w:rsidRDefault="000023FE" w:rsidP="000023FE">
            <w:pPr>
              <w:contextualSpacing/>
            </w:pPr>
            <w:r w:rsidRPr="008C3A16">
              <w:rPr>
                <w:b/>
              </w:rPr>
              <w:t>Minimal Search</w:t>
            </w:r>
            <w:r>
              <w:t xml:space="preserve">: </w:t>
            </w:r>
            <w:r>
              <w:rPr>
                <w:iCs/>
              </w:rPr>
              <w:t>language learners reanalyze phrases as heads and this enable</w:t>
            </w:r>
            <w:r w:rsidR="00570C0B">
              <w:rPr>
                <w:iCs/>
              </w:rPr>
              <w:t>s</w:t>
            </w:r>
            <w:r>
              <w:rPr>
                <w:iCs/>
              </w:rPr>
              <w:t xml:space="preserve"> labeling using Minimal search.</w:t>
            </w:r>
          </w:p>
          <w:p w:rsidR="000023FE" w:rsidRDefault="000023FE" w:rsidP="000023FE">
            <w:pPr>
              <w:contextualSpacing/>
              <w:rPr>
                <w:iCs/>
              </w:rPr>
            </w:pPr>
            <w:r w:rsidRPr="008C3A16">
              <w:rPr>
                <w:b/>
                <w:iCs/>
              </w:rPr>
              <w:t>Features</w:t>
            </w:r>
            <w:r>
              <w:rPr>
                <w:iCs/>
              </w:rPr>
              <w:t xml:space="preserve">: (a) the uninterpretable features of the phase head minimally involve person because pronouns are reanalyzed as T once they’ve lost all features except person. </w:t>
            </w:r>
            <w:r w:rsidRPr="004F5615">
              <w:rPr>
                <w:iCs/>
              </w:rPr>
              <w:t xml:space="preserve">Linguistic change is sensitive to different person features: first person is the first to start </w:t>
            </w:r>
            <w:r w:rsidRPr="00CE2F1D">
              <w:rPr>
                <w:iCs/>
              </w:rPr>
              <w:t xml:space="preserve">the subject cycle while </w:t>
            </w:r>
            <w:r w:rsidRPr="00CE2F1D">
              <w:t>third person starts the object cycle.</w:t>
            </w:r>
          </w:p>
          <w:p w:rsidR="000023FE" w:rsidRPr="00CE2F1D" w:rsidRDefault="000023FE" w:rsidP="000023FE">
            <w:pPr>
              <w:contextualSpacing/>
            </w:pPr>
            <w:r>
              <w:rPr>
                <w:iCs/>
              </w:rPr>
              <w:t xml:space="preserve">(b) &lt;phi, phi&gt; feature sharing is not stable but &lt;Q, Q&gt; may </w:t>
            </w:r>
            <w:r w:rsidRPr="004F5615">
              <w:rPr>
                <w:iCs/>
              </w:rPr>
              <w:t xml:space="preserve">be. </w:t>
            </w:r>
          </w:p>
          <w:p w:rsidR="000023FE" w:rsidRDefault="000023FE" w:rsidP="000023FE">
            <w:pPr>
              <w:contextualSpacing/>
            </w:pPr>
            <w:r w:rsidRPr="008C3A16">
              <w:rPr>
                <w:b/>
              </w:rPr>
              <w:t>The status of T</w:t>
            </w:r>
            <w:r>
              <w:t>:</w:t>
            </w:r>
            <w:r w:rsidRPr="00CE2F1D">
              <w:t xml:space="preserve"> need not be weak or strong, as in Chomsky (2015)</w:t>
            </w:r>
            <w:r>
              <w:t>. It can</w:t>
            </w:r>
            <w:r w:rsidRPr="00CE2F1D">
              <w:t xml:space="preserve"> label the phrase it heads but need</w:t>
            </w:r>
            <w:r>
              <w:t>s</w:t>
            </w:r>
            <w:r w:rsidRPr="00CE2F1D">
              <w:t xml:space="preserve"> feature-sharing to label the phrase that is the result when the DP subject merges.</w:t>
            </w:r>
          </w:p>
          <w:p w:rsidR="000023FE" w:rsidRDefault="000023FE" w:rsidP="000023FE">
            <w:pPr>
              <w:contextualSpacing/>
              <w:rPr>
                <w:iCs/>
              </w:rPr>
            </w:pPr>
            <w:r w:rsidRPr="008C3A16">
              <w:rPr>
                <w:b/>
                <w:iCs/>
              </w:rPr>
              <w:t>Determinacy</w:t>
            </w:r>
            <w:r>
              <w:rPr>
                <w:b/>
                <w:iCs/>
              </w:rPr>
              <w:t>:</w:t>
            </w:r>
            <w:r>
              <w:rPr>
                <w:iCs/>
              </w:rPr>
              <w:t xml:space="preserve"> (a) violations arise in the clausal area where the CP and TP meet. These violations can be resolved by either having TP but no CP. The TP/T can be skipped in German, Dutch, and earlier English</w:t>
            </w:r>
            <w:r>
              <w:t>.</w:t>
            </w:r>
            <w:r>
              <w:rPr>
                <w:iCs/>
              </w:rPr>
              <w:t xml:space="preserve"> </w:t>
            </w:r>
          </w:p>
          <w:p w:rsidR="000023FE" w:rsidRDefault="000023FE" w:rsidP="000023FE">
            <w:pPr>
              <w:contextualSpacing/>
              <w:rPr>
                <w:iCs/>
              </w:rPr>
            </w:pPr>
            <w:r>
              <w:rPr>
                <w:iCs/>
              </w:rPr>
              <w:t>(b) Determinacy favors the change from more movement to less movement and therefore from a topic to a subject and from a verb to an auxiliary.</w:t>
            </w:r>
          </w:p>
          <w:p w:rsidR="000023FE" w:rsidRDefault="000023FE" w:rsidP="000023FE">
            <w:pPr>
              <w:contextualSpacing/>
              <w:rPr>
                <w:iCs/>
              </w:rPr>
            </w:pPr>
            <w:r w:rsidRPr="008C3A16">
              <w:rPr>
                <w:b/>
                <w:iCs/>
              </w:rPr>
              <w:t>Feature Inheritance</w:t>
            </w:r>
            <w:r>
              <w:rPr>
                <w:iCs/>
              </w:rPr>
              <w:t>:</w:t>
            </w:r>
            <w:r w:rsidRPr="008C3A16">
              <w:rPr>
                <w:iCs/>
              </w:rPr>
              <w:t xml:space="preserve"> </w:t>
            </w:r>
            <w:r>
              <w:rPr>
                <w:iCs/>
              </w:rPr>
              <w:t>is either from C to T (in languages with obligatory T, such as modern English) or from C to v/v* (in languages with optional T, such as Dutch or Old English).</w:t>
            </w:r>
          </w:p>
          <w:p w:rsidR="008C3A16" w:rsidRPr="000023FE" w:rsidRDefault="000023FE" w:rsidP="000023FE">
            <w:pPr>
              <w:contextualSpacing/>
              <w:rPr>
                <w:iCs/>
              </w:rPr>
            </w:pPr>
            <w:r w:rsidRPr="000023FE">
              <w:rPr>
                <w:b/>
                <w:iCs/>
              </w:rPr>
              <w:t>Pair-merge</w:t>
            </w:r>
            <w:r>
              <w:rPr>
                <w:iCs/>
              </w:rPr>
              <w:t xml:space="preserve">: is avoided in favor of incorporation as a specifier of a functional category. </w:t>
            </w:r>
          </w:p>
        </w:tc>
      </w:tr>
    </w:tbl>
    <w:p w:rsidR="00C368B3" w:rsidRPr="002D1133" w:rsidRDefault="008C3A16" w:rsidP="007649C9">
      <w:pPr>
        <w:spacing w:line="360" w:lineRule="auto"/>
        <w:contextualSpacing/>
        <w:rPr>
          <w:lang w:val="en-GB"/>
        </w:rPr>
      </w:pPr>
      <w:r>
        <w:rPr>
          <w:lang w:val="en-GB"/>
        </w:rPr>
        <w:t>Table 7.1:</w:t>
      </w:r>
      <w:r>
        <w:rPr>
          <w:lang w:val="en-GB"/>
        </w:rPr>
        <w:tab/>
        <w:t>The relevance of Third Factor and other principles in language variation and change</w:t>
      </w:r>
    </w:p>
    <w:p w:rsidR="00725E54" w:rsidRDefault="00725E54">
      <w:pPr>
        <w:rPr>
          <w:b/>
          <w:lang w:val="en-GB"/>
        </w:rPr>
      </w:pPr>
      <w:r>
        <w:rPr>
          <w:b/>
          <w:lang w:val="en-GB"/>
        </w:rPr>
        <w:br w:type="page"/>
      </w:r>
    </w:p>
    <w:p w:rsidR="00D225D9" w:rsidRPr="005435C6" w:rsidRDefault="00D225D9" w:rsidP="00D31BFC">
      <w:pPr>
        <w:spacing w:line="360" w:lineRule="auto"/>
        <w:contextualSpacing/>
        <w:rPr>
          <w:b/>
          <w:lang w:val="en-GB"/>
        </w:rPr>
      </w:pPr>
      <w:r w:rsidRPr="005435C6">
        <w:rPr>
          <w:b/>
          <w:lang w:val="en-GB"/>
        </w:rPr>
        <w:lastRenderedPageBreak/>
        <w:t>References</w:t>
      </w:r>
    </w:p>
    <w:p w:rsidR="00F54FD4" w:rsidRPr="0074696D" w:rsidRDefault="00F54FD4" w:rsidP="00CC5271">
      <w:pPr>
        <w:spacing w:line="360" w:lineRule="auto"/>
        <w:ind w:left="720" w:hanging="720"/>
        <w:contextualSpacing/>
      </w:pPr>
      <w:r w:rsidRPr="0074696D">
        <w:t>Abraham, Werner. 2016. Types of autonomous subordination: Notably the case of German STOV. Unpublished MS.</w:t>
      </w:r>
    </w:p>
    <w:p w:rsidR="008A09D0" w:rsidRPr="0074696D" w:rsidRDefault="0079167A" w:rsidP="00CC5271">
      <w:pPr>
        <w:spacing w:line="360" w:lineRule="auto"/>
        <w:ind w:left="720" w:hanging="720"/>
        <w:contextualSpacing/>
      </w:pPr>
      <w:r w:rsidRPr="0074696D">
        <w:t>Anklam, Ernst</w:t>
      </w:r>
      <w:r w:rsidR="008A09D0" w:rsidRPr="0074696D">
        <w:t xml:space="preserve"> 1908. </w:t>
      </w:r>
      <w:r w:rsidR="008A09D0" w:rsidRPr="0074696D">
        <w:rPr>
          <w:i/>
        </w:rPr>
        <w:t>Das englische Relativ im 11. und 12. Jahrhundert</w:t>
      </w:r>
      <w:r w:rsidR="008A09D0" w:rsidRPr="0074696D">
        <w:t>. Berlin.</w:t>
      </w:r>
    </w:p>
    <w:p w:rsidR="003C3A42" w:rsidRPr="0074696D" w:rsidRDefault="003C3A42" w:rsidP="00CC5271">
      <w:pPr>
        <w:spacing w:line="360" w:lineRule="auto"/>
        <w:ind w:left="720" w:hanging="720"/>
        <w:contextualSpacing/>
      </w:pPr>
      <w:r w:rsidRPr="0074696D">
        <w:t xml:space="preserve">Adli, Aria 2015. What you like is not what you do: Acceptability and frequency in syntactic variation. In Aria Adli, Marco García García &amp; Göz Kaufmann (eds.), </w:t>
      </w:r>
      <w:r w:rsidRPr="0074696D">
        <w:rPr>
          <w:i/>
          <w:iCs/>
        </w:rPr>
        <w:t>Variation in language</w:t>
      </w:r>
      <w:r w:rsidRPr="0074696D">
        <w:t xml:space="preserve">: </w:t>
      </w:r>
      <w:r w:rsidRPr="0074696D">
        <w:rPr>
          <w:i/>
          <w:iCs/>
        </w:rPr>
        <w:t>System- and usage-based approaches</w:t>
      </w:r>
      <w:r w:rsidRPr="0074696D">
        <w:t xml:space="preserve">, 173–200. Berlin: De Gruyter. </w:t>
      </w:r>
    </w:p>
    <w:p w:rsidR="00CC5271" w:rsidRPr="0074696D" w:rsidRDefault="00CC5271" w:rsidP="00CC5271">
      <w:pPr>
        <w:spacing w:line="360" w:lineRule="auto"/>
        <w:ind w:left="720" w:hanging="720"/>
        <w:contextualSpacing/>
        <w:rPr>
          <w:lang w:val="en-GB"/>
        </w:rPr>
      </w:pPr>
      <w:r w:rsidRPr="0074696D">
        <w:rPr>
          <w:lang w:val="en-GB"/>
        </w:rPr>
        <w:t>Akku</w:t>
      </w:r>
      <w:r w:rsidRPr="0074696D">
        <w:rPr>
          <w:rFonts w:cstheme="minorHAnsi"/>
          <w:lang w:val="en-GB"/>
        </w:rPr>
        <w:t>ş</w:t>
      </w:r>
      <w:r w:rsidRPr="0074696D">
        <w:rPr>
          <w:lang w:val="en-GB"/>
        </w:rPr>
        <w:t>, Faruk, Mohammed Salih, &amp; David Embick 2019. Alignment and argument indexing in the Standard and Garmiani varieties of Sorani Kurdish. NACIL 2 talk.</w:t>
      </w:r>
    </w:p>
    <w:p w:rsidR="00975731" w:rsidRPr="0074696D" w:rsidRDefault="00975731" w:rsidP="000C12A0">
      <w:pPr>
        <w:spacing w:line="360" w:lineRule="auto"/>
        <w:ind w:left="720" w:hanging="720"/>
        <w:contextualSpacing/>
        <w:rPr>
          <w:iCs/>
        </w:rPr>
      </w:pPr>
      <w:r w:rsidRPr="0074696D">
        <w:rPr>
          <w:iCs/>
        </w:rPr>
        <w:t>Allen, Cynthia 1977. Topics in Diachronic English Syntax. Univ of Mass PhD.</w:t>
      </w:r>
    </w:p>
    <w:p w:rsidR="00AD52A2" w:rsidRPr="0074696D" w:rsidRDefault="00AD52A2" w:rsidP="000C12A0">
      <w:pPr>
        <w:spacing w:line="360" w:lineRule="auto"/>
        <w:ind w:left="720" w:hanging="720"/>
        <w:contextualSpacing/>
        <w:rPr>
          <w:iCs/>
        </w:rPr>
      </w:pPr>
      <w:r w:rsidRPr="0074696D">
        <w:rPr>
          <w:iCs/>
        </w:rPr>
        <w:t>Alsaeedi, Mekhlid 2015. The Rise of New Copulas in Arabic. ASU MA thesis.</w:t>
      </w:r>
    </w:p>
    <w:p w:rsidR="007A21F4" w:rsidRPr="0074696D" w:rsidRDefault="007A21F4" w:rsidP="007A21F4">
      <w:pPr>
        <w:spacing w:line="360" w:lineRule="auto"/>
        <w:ind w:left="720" w:hanging="720"/>
        <w:contextualSpacing/>
        <w:rPr>
          <w:iCs/>
        </w:rPr>
      </w:pPr>
      <w:r w:rsidRPr="0074696D">
        <w:rPr>
          <w:iCs/>
        </w:rPr>
        <w:t xml:space="preserve">Andrew, M. &amp; R. Waldron 1978. </w:t>
      </w:r>
      <w:r w:rsidRPr="0074696D">
        <w:rPr>
          <w:i/>
          <w:iCs/>
        </w:rPr>
        <w:t>The Poems of the Pearl Manuscript</w:t>
      </w:r>
      <w:r w:rsidRPr="0074696D">
        <w:rPr>
          <w:iCs/>
        </w:rPr>
        <w:t>. University of Exeter.</w:t>
      </w:r>
    </w:p>
    <w:p w:rsidR="007A21F4" w:rsidRPr="0074696D" w:rsidRDefault="007A21F4" w:rsidP="000C12A0">
      <w:pPr>
        <w:spacing w:line="360" w:lineRule="auto"/>
        <w:ind w:left="720" w:hanging="720"/>
        <w:contextualSpacing/>
        <w:rPr>
          <w:iCs/>
        </w:rPr>
      </w:pPr>
      <w:r w:rsidRPr="0074696D">
        <w:rPr>
          <w:iCs/>
        </w:rPr>
        <w:t xml:space="preserve">Ascham, Roger 1570. </w:t>
      </w:r>
      <w:r w:rsidRPr="0074696D">
        <w:rPr>
          <w:i/>
          <w:iCs/>
        </w:rPr>
        <w:t>The scholemaster</w:t>
      </w:r>
      <w:r w:rsidRPr="0074696D">
        <w:rPr>
          <w:iCs/>
        </w:rPr>
        <w:t>. Menston: Scolar Press [1967].</w:t>
      </w:r>
    </w:p>
    <w:p w:rsidR="002E39E0" w:rsidRPr="0074696D" w:rsidRDefault="002E39E0" w:rsidP="002E39E0">
      <w:pPr>
        <w:spacing w:line="360" w:lineRule="auto"/>
        <w:ind w:left="720" w:hanging="720"/>
        <w:contextualSpacing/>
        <w:rPr>
          <w:iCs/>
        </w:rPr>
      </w:pPr>
      <w:r w:rsidRPr="0074696D">
        <w:rPr>
          <w:iCs/>
        </w:rPr>
        <w:t xml:space="preserve">Auger, Julie 1996. Subject-clitic inversion in Romance: A morphological analysis. </w:t>
      </w:r>
      <w:r w:rsidRPr="0074696D">
        <w:rPr>
          <w:i/>
          <w:iCs/>
        </w:rPr>
        <w:t xml:space="preserve">Aspects of Romance linguistics. </w:t>
      </w:r>
      <w:r w:rsidRPr="0074696D">
        <w:rPr>
          <w:iCs/>
        </w:rPr>
        <w:t>C. Parodi et al., eds. Washington: Georgetown University Press.</w:t>
      </w:r>
    </w:p>
    <w:p w:rsidR="003629F6" w:rsidRPr="0074696D" w:rsidRDefault="003629F6" w:rsidP="000C12A0">
      <w:pPr>
        <w:spacing w:line="360" w:lineRule="auto"/>
        <w:ind w:left="720" w:hanging="720"/>
        <w:contextualSpacing/>
        <w:rPr>
          <w:iCs/>
        </w:rPr>
      </w:pPr>
      <w:r w:rsidRPr="0074696D">
        <w:rPr>
          <w:iCs/>
        </w:rPr>
        <w:t xml:space="preserve">Axel, Katrin 2009. Die Entstehung des </w:t>
      </w:r>
      <w:r w:rsidRPr="0074696D">
        <w:rPr>
          <w:i/>
          <w:iCs/>
        </w:rPr>
        <w:t>dass</w:t>
      </w:r>
      <w:r w:rsidRPr="0074696D">
        <w:rPr>
          <w:iCs/>
        </w:rPr>
        <w:t xml:space="preserve">-Satzes – ein neues Szenario. In Veronika Ehrich, Christian Fortmann, Ingo Reich, and Marga Reis (eds), </w:t>
      </w:r>
      <w:r w:rsidRPr="0074696D">
        <w:rPr>
          <w:i/>
          <w:iCs/>
        </w:rPr>
        <w:t>Koordination und Subordination im Deutschen</w:t>
      </w:r>
      <w:r w:rsidRPr="0074696D">
        <w:rPr>
          <w:iCs/>
        </w:rPr>
        <w:t>, 21-41. Hamburg: Buske.</w:t>
      </w:r>
    </w:p>
    <w:p w:rsidR="001D5C12" w:rsidRPr="0074696D" w:rsidRDefault="001D5C12" w:rsidP="000C12A0">
      <w:pPr>
        <w:spacing w:line="360" w:lineRule="auto"/>
        <w:ind w:left="720" w:hanging="720"/>
        <w:contextualSpacing/>
      </w:pPr>
      <w:r w:rsidRPr="0074696D">
        <w:t xml:space="preserve">Axel-Tober, Katrin 2017. The development of the declarative complementizer in German. </w:t>
      </w:r>
      <w:r w:rsidRPr="0074696D">
        <w:rPr>
          <w:i/>
        </w:rPr>
        <w:t>Language</w:t>
      </w:r>
      <w:r w:rsidRPr="0074696D">
        <w:t xml:space="preserve"> 93.2.</w:t>
      </w:r>
    </w:p>
    <w:p w:rsidR="000C12A0" w:rsidRPr="0074696D" w:rsidRDefault="000C12A0" w:rsidP="000C12A0">
      <w:pPr>
        <w:spacing w:line="360" w:lineRule="auto"/>
        <w:ind w:left="720" w:hanging="720"/>
        <w:contextualSpacing/>
      </w:pPr>
      <w:r w:rsidRPr="0074696D">
        <w:t xml:space="preserve">Bácskai-Atkári, Júlia &amp; Éva Dekány 2014. From non-finite to finite subordination. In </w:t>
      </w:r>
      <w:r w:rsidR="0079167A" w:rsidRPr="0074696D">
        <w:t xml:space="preserve">Katalin É. Kiss (ed), </w:t>
      </w:r>
      <w:r w:rsidRPr="0074696D">
        <w:rPr>
          <w:bCs/>
          <w:i/>
        </w:rPr>
        <w:t>The Evolution of Functional Left Peripheries in Hungarian Syntax,</w:t>
      </w:r>
      <w:r w:rsidRPr="0074696D">
        <w:rPr>
          <w:b/>
          <w:bCs/>
        </w:rPr>
        <w:t xml:space="preserve"> </w:t>
      </w:r>
      <w:r w:rsidRPr="0074696D">
        <w:t>148-223. Oxford: Oxford University Press.</w:t>
      </w:r>
    </w:p>
    <w:p w:rsidR="000C12A0" w:rsidRPr="0074696D" w:rsidRDefault="000C12A0" w:rsidP="000C12A0">
      <w:pPr>
        <w:spacing w:line="360" w:lineRule="auto"/>
        <w:ind w:left="720" w:hanging="720"/>
        <w:contextualSpacing/>
      </w:pPr>
      <w:r w:rsidRPr="0074696D">
        <w:t xml:space="preserve">Bahtchevanova, Mariana and Elly van Gelderen 2016. The French subject cycle and the role of objects. In </w:t>
      </w:r>
      <w:r w:rsidR="005A3136" w:rsidRPr="0074696D">
        <w:t>Elly van Gelderen (ed</w:t>
      </w:r>
      <w:r w:rsidR="0079167A" w:rsidRPr="0074696D">
        <w:t>.</w:t>
      </w:r>
      <w:r w:rsidR="005A3136" w:rsidRPr="0074696D">
        <w:t xml:space="preserve">), </w:t>
      </w:r>
      <w:r w:rsidRPr="0074696D">
        <w:rPr>
          <w:i/>
        </w:rPr>
        <w:t>Cyclical Change Continued</w:t>
      </w:r>
      <w:r w:rsidRPr="0074696D">
        <w:t>, 113-135. Amsterdam: John Benjamins.</w:t>
      </w:r>
    </w:p>
    <w:p w:rsidR="006C727E" w:rsidRPr="0074696D" w:rsidRDefault="006C727E" w:rsidP="006C727E">
      <w:pPr>
        <w:spacing w:line="360" w:lineRule="auto"/>
        <w:ind w:left="1440" w:hanging="1440"/>
        <w:contextualSpacing/>
      </w:pPr>
      <w:r w:rsidRPr="0074696D">
        <w:t xml:space="preserve">Baker, Mark. 2008. </w:t>
      </w:r>
      <w:r w:rsidRPr="0074696D">
        <w:rPr>
          <w:i/>
        </w:rPr>
        <w:t>The syntax of agreement and concord</w:t>
      </w:r>
      <w:r w:rsidRPr="0074696D">
        <w:t>. Cambridge: Cambridge University Press.</w:t>
      </w:r>
    </w:p>
    <w:p w:rsidR="009037C0" w:rsidRPr="0074696D" w:rsidRDefault="009037C0" w:rsidP="006C727E">
      <w:pPr>
        <w:spacing w:line="360" w:lineRule="auto"/>
        <w:ind w:left="1440" w:hanging="1440"/>
        <w:contextualSpacing/>
      </w:pPr>
      <w:r w:rsidRPr="0074696D">
        <w:t xml:space="preserve">Baltin, Mark 1978. Toward a theory of movement rules. Ph.D. thesis, MIT. </w:t>
      </w:r>
    </w:p>
    <w:p w:rsidR="00BA4546" w:rsidRPr="0074696D" w:rsidRDefault="00BA4546" w:rsidP="006C727E">
      <w:pPr>
        <w:spacing w:line="360" w:lineRule="auto"/>
        <w:ind w:left="1440" w:hanging="1440"/>
        <w:contextualSpacing/>
      </w:pPr>
      <w:r w:rsidRPr="0074696D">
        <w:t xml:space="preserve">Bartnik, Artur 2011. </w:t>
      </w:r>
      <w:r w:rsidRPr="0074696D">
        <w:rPr>
          <w:i/>
        </w:rPr>
        <w:t>Noun Phrase Structure in Old English</w:t>
      </w:r>
      <w:r w:rsidRPr="0074696D">
        <w:t>. Lublin: Catholic University of Lublin.</w:t>
      </w:r>
    </w:p>
    <w:p w:rsidR="002B3052" w:rsidRPr="0074696D" w:rsidRDefault="002B3052" w:rsidP="002B3052">
      <w:pPr>
        <w:spacing w:line="360" w:lineRule="auto"/>
        <w:ind w:left="1440" w:hanging="1440"/>
        <w:contextualSpacing/>
      </w:pPr>
      <w:r w:rsidRPr="0074696D">
        <w:t xml:space="preserve">Bately, Janet 1980. </w:t>
      </w:r>
      <w:r w:rsidRPr="0074696D">
        <w:rPr>
          <w:i/>
          <w:iCs/>
        </w:rPr>
        <w:t>The Old English Orosius</w:t>
      </w:r>
      <w:r w:rsidRPr="0074696D">
        <w:t xml:space="preserve">. </w:t>
      </w:r>
      <w:smartTag w:uri="urn:schemas-microsoft-com:office:smarttags" w:element="City">
        <w:r w:rsidRPr="0074696D">
          <w:t>Oxford</w:t>
        </w:r>
      </w:smartTag>
      <w:r w:rsidRPr="0074696D">
        <w:t xml:space="preserve">: </w:t>
      </w:r>
      <w:smartTag w:uri="urn:schemas-microsoft-com:office:smarttags" w:element="place">
        <w:smartTag w:uri="urn:schemas-microsoft-com:office:smarttags" w:element="PlaceName">
          <w:r w:rsidRPr="0074696D">
            <w:t>Oxford</w:t>
          </w:r>
        </w:smartTag>
        <w:r w:rsidRPr="0074696D">
          <w:t xml:space="preserve"> </w:t>
        </w:r>
        <w:smartTag w:uri="urn:schemas-microsoft-com:office:smarttags" w:element="PlaceType">
          <w:r w:rsidRPr="0074696D">
            <w:t>University</w:t>
          </w:r>
        </w:smartTag>
      </w:smartTag>
      <w:r w:rsidRPr="0074696D">
        <w:t xml:space="preserve"> Press [EETS S.S. 6].</w:t>
      </w:r>
    </w:p>
    <w:p w:rsidR="0096314F" w:rsidRPr="0074696D" w:rsidRDefault="0096314F" w:rsidP="006C727E">
      <w:pPr>
        <w:spacing w:line="360" w:lineRule="auto"/>
        <w:ind w:left="1440" w:hanging="1440"/>
        <w:contextualSpacing/>
      </w:pPr>
      <w:r w:rsidRPr="0074696D">
        <w:t xml:space="preserve">Bayer, Josef 1984. Comp in Bavarian Syntax. </w:t>
      </w:r>
      <w:r w:rsidRPr="0074696D">
        <w:rPr>
          <w:i/>
        </w:rPr>
        <w:t>The Linguistic Review</w:t>
      </w:r>
      <w:r w:rsidRPr="0074696D">
        <w:t xml:space="preserve"> 3: 209-274.</w:t>
      </w:r>
    </w:p>
    <w:p w:rsidR="000C12A0" w:rsidRPr="0074696D" w:rsidRDefault="000C12A0" w:rsidP="000C12A0">
      <w:pPr>
        <w:spacing w:line="360" w:lineRule="auto"/>
        <w:ind w:left="720" w:hanging="720"/>
        <w:contextualSpacing/>
      </w:pPr>
      <w:r w:rsidRPr="0074696D">
        <w:lastRenderedPageBreak/>
        <w:t xml:space="preserve">Bayer, Josef and Ellen Brandner 2008. On wh-head-movement. </w:t>
      </w:r>
      <w:r w:rsidR="005A3136" w:rsidRPr="0074696D">
        <w:t xml:space="preserve">In Charles Chang and Hannah Haynie (eds), </w:t>
      </w:r>
      <w:r w:rsidRPr="0074696D">
        <w:rPr>
          <w:i/>
        </w:rPr>
        <w:t>Proceedings of the 26th West Coast Conference on Formal Linguistics</w:t>
      </w:r>
      <w:r w:rsidRPr="0074696D">
        <w:t>, 87-95. Somerville, MA: Cascadilla.</w:t>
      </w:r>
    </w:p>
    <w:p w:rsidR="008A09D0" w:rsidRPr="0074696D" w:rsidRDefault="008A09D0" w:rsidP="008A09D0">
      <w:pPr>
        <w:spacing w:line="360" w:lineRule="auto"/>
        <w:ind w:left="720" w:hanging="720"/>
        <w:contextualSpacing/>
      </w:pPr>
      <w:r w:rsidRPr="0074696D">
        <w:t xml:space="preserve">Benveniste, Emile 1966. </w:t>
      </w:r>
      <w:r w:rsidRPr="0074696D">
        <w:rPr>
          <w:i/>
          <w:iCs/>
        </w:rPr>
        <w:t>Problèmes de linguistique générale</w:t>
      </w:r>
      <w:r w:rsidRPr="0074696D">
        <w:t>. Paris: Gallimard.</w:t>
      </w:r>
    </w:p>
    <w:p w:rsidR="002B3052" w:rsidRPr="0074696D" w:rsidRDefault="002B3052" w:rsidP="002B3052">
      <w:pPr>
        <w:spacing w:line="360" w:lineRule="auto"/>
        <w:ind w:left="720" w:hanging="720"/>
        <w:contextualSpacing/>
      </w:pPr>
      <w:r w:rsidRPr="0074696D">
        <w:t xml:space="preserve">Benson, Larry 1987. </w:t>
      </w:r>
      <w:r w:rsidRPr="0074696D">
        <w:rPr>
          <w:i/>
          <w:iCs/>
        </w:rPr>
        <w:t xml:space="preserve">The </w:t>
      </w:r>
      <w:smartTag w:uri="urn:schemas-microsoft-com:office:smarttags" w:element="place">
        <w:smartTag w:uri="urn:schemas-microsoft-com:office:smarttags" w:element="City">
          <w:r w:rsidRPr="0074696D">
            <w:rPr>
              <w:i/>
              <w:iCs/>
            </w:rPr>
            <w:t>Riverside</w:t>
          </w:r>
        </w:smartTag>
      </w:smartTag>
      <w:r w:rsidRPr="0074696D">
        <w:rPr>
          <w:i/>
          <w:iCs/>
        </w:rPr>
        <w:t xml:space="preserve"> Chaucer</w:t>
      </w:r>
      <w:r w:rsidRPr="0074696D">
        <w:t xml:space="preserve">. </w:t>
      </w:r>
      <w:smartTag w:uri="urn:schemas-microsoft-com:office:smarttags" w:element="place">
        <w:smartTag w:uri="urn:schemas-microsoft-com:office:smarttags" w:element="City">
          <w:r w:rsidRPr="0074696D">
            <w:t>Boston</w:t>
          </w:r>
        </w:smartTag>
      </w:smartTag>
      <w:r w:rsidRPr="0074696D">
        <w:t>: Houghton Mifflin Company.</w:t>
      </w:r>
    </w:p>
    <w:p w:rsidR="001904F7" w:rsidRPr="0074696D" w:rsidRDefault="001904F7" w:rsidP="001904F7">
      <w:pPr>
        <w:spacing w:line="360" w:lineRule="auto"/>
        <w:ind w:left="720" w:hanging="720"/>
        <w:contextualSpacing/>
      </w:pPr>
      <w:r w:rsidRPr="0074696D">
        <w:t>Bergh, Gunnar &amp; Aimo Sepp</w:t>
      </w:r>
      <w:r w:rsidRPr="0074696D">
        <w:rPr>
          <w:rFonts w:cstheme="minorHAnsi"/>
        </w:rPr>
        <w:t>ä</w:t>
      </w:r>
      <w:r w:rsidRPr="0074696D">
        <w:t xml:space="preserve">nen 1994. Subject extraction in English: The use of the </w:t>
      </w:r>
      <w:r w:rsidRPr="0074696D">
        <w:rPr>
          <w:i/>
        </w:rPr>
        <w:t>that-</w:t>
      </w:r>
      <w:r w:rsidRPr="0074696D">
        <w:t>complementizer.</w:t>
      </w:r>
      <w:r w:rsidRPr="0074696D">
        <w:rPr>
          <w:i/>
        </w:rPr>
        <w:t xml:space="preserve"> </w:t>
      </w:r>
      <w:r w:rsidRPr="0074696D">
        <w:t xml:space="preserve">In </w:t>
      </w:r>
      <w:r w:rsidR="0079167A" w:rsidRPr="0074696D">
        <w:t>Francisco Fern</w:t>
      </w:r>
      <w:r w:rsidR="0079167A" w:rsidRPr="0074696D">
        <w:rPr>
          <w:rFonts w:cstheme="minorHAnsi"/>
        </w:rPr>
        <w:t>á</w:t>
      </w:r>
      <w:r w:rsidR="0079167A" w:rsidRPr="0074696D">
        <w:t>ndez, Miguel Fuster, and Juan Jos</w:t>
      </w:r>
      <w:r w:rsidR="0079167A" w:rsidRPr="0074696D">
        <w:rPr>
          <w:rFonts w:cstheme="minorHAnsi"/>
        </w:rPr>
        <w:t>é</w:t>
      </w:r>
      <w:r w:rsidR="0079167A" w:rsidRPr="0074696D">
        <w:t xml:space="preserve"> Calvo (eds), </w:t>
      </w:r>
      <w:r w:rsidRPr="0074696D">
        <w:rPr>
          <w:i/>
        </w:rPr>
        <w:t xml:space="preserve">English Historical Linguistics 1992, </w:t>
      </w:r>
      <w:r w:rsidRPr="0074696D">
        <w:t>131-143. Amsterdam: John Benjamins.</w:t>
      </w:r>
    </w:p>
    <w:p w:rsidR="000538A3" w:rsidRPr="0074696D" w:rsidRDefault="000538A3" w:rsidP="000C12A0">
      <w:pPr>
        <w:spacing w:line="360" w:lineRule="auto"/>
        <w:ind w:left="720" w:hanging="720"/>
        <w:contextualSpacing/>
      </w:pPr>
      <w:r w:rsidRPr="0074696D">
        <w:t xml:space="preserve">Berman, Ruth 1978. </w:t>
      </w:r>
      <w:r w:rsidRPr="0074696D">
        <w:rPr>
          <w:i/>
        </w:rPr>
        <w:t xml:space="preserve">Modern Hebrew Structure. </w:t>
      </w:r>
      <w:r w:rsidRPr="0074696D">
        <w:t>Tel Aviv: University Publishing Projects.</w:t>
      </w:r>
    </w:p>
    <w:p w:rsidR="00855AA3" w:rsidRPr="0074696D" w:rsidRDefault="00855AA3" w:rsidP="000C12A0">
      <w:pPr>
        <w:spacing w:line="360" w:lineRule="auto"/>
        <w:ind w:left="720" w:hanging="720"/>
        <w:contextualSpacing/>
      </w:pPr>
      <w:r w:rsidRPr="0074696D">
        <w:t xml:space="preserve">Biber, Douglas, Susan Conrad, &amp; Geoffrey Leech 2002. </w:t>
      </w:r>
      <w:r w:rsidRPr="0074696D">
        <w:rPr>
          <w:i/>
        </w:rPr>
        <w:t>Longman Student Grammar of Spoken and Written English</w:t>
      </w:r>
      <w:r w:rsidRPr="0074696D">
        <w:t>. London: Longman.</w:t>
      </w:r>
    </w:p>
    <w:p w:rsidR="0089435D" w:rsidRPr="0074696D" w:rsidRDefault="0089435D" w:rsidP="000C12A0">
      <w:pPr>
        <w:spacing w:line="360" w:lineRule="auto"/>
        <w:ind w:left="720" w:hanging="720"/>
        <w:contextualSpacing/>
        <w:rPr>
          <w:sz w:val="23"/>
          <w:szCs w:val="23"/>
        </w:rPr>
      </w:pPr>
      <w:r w:rsidRPr="0074696D">
        <w:rPr>
          <w:sz w:val="23"/>
          <w:szCs w:val="23"/>
        </w:rPr>
        <w:t xml:space="preserve">Biberauer, Theresa. 2017. Factors 2 and 3: A principled approach. </w:t>
      </w:r>
      <w:r w:rsidRPr="0074696D">
        <w:rPr>
          <w:i/>
          <w:iCs/>
          <w:sz w:val="23"/>
          <w:szCs w:val="23"/>
        </w:rPr>
        <w:t xml:space="preserve">Cambridge Occasional Papers in Linguistics </w:t>
      </w:r>
      <w:r w:rsidRPr="0074696D">
        <w:rPr>
          <w:sz w:val="23"/>
          <w:szCs w:val="23"/>
        </w:rPr>
        <w:t xml:space="preserve">10. 38–65. </w:t>
      </w:r>
    </w:p>
    <w:p w:rsidR="00A24EC3" w:rsidRPr="0074696D" w:rsidRDefault="00A24EC3" w:rsidP="000C12A0">
      <w:pPr>
        <w:spacing w:line="360" w:lineRule="auto"/>
        <w:ind w:left="720" w:hanging="720"/>
        <w:contextualSpacing/>
      </w:pPr>
      <w:r w:rsidRPr="0074696D">
        <w:t xml:space="preserve">Blockley, Mary 1989. Old English Coordination, Apposition, and the Syntax of English Poetry. </w:t>
      </w:r>
      <w:r w:rsidRPr="0074696D">
        <w:rPr>
          <w:i/>
        </w:rPr>
        <w:t xml:space="preserve">Modern Philology </w:t>
      </w:r>
      <w:r w:rsidRPr="0074696D">
        <w:t>87.2: 115-131.</w:t>
      </w:r>
    </w:p>
    <w:p w:rsidR="001C37D8" w:rsidRPr="0074696D" w:rsidRDefault="001C37D8" w:rsidP="001C37D8">
      <w:pPr>
        <w:spacing w:line="360" w:lineRule="auto"/>
        <w:ind w:left="720" w:hanging="720"/>
        <w:contextualSpacing/>
      </w:pPr>
      <w:r w:rsidRPr="0074696D">
        <w:t>Bl</w:t>
      </w:r>
      <w:r w:rsidRPr="0074696D">
        <w:rPr>
          <w:rFonts w:cstheme="minorHAnsi"/>
        </w:rPr>
        <w:t>ü</w:t>
      </w:r>
      <w:r w:rsidRPr="0074696D">
        <w:t xml:space="preserve">mel, Andreas 2017. </w:t>
      </w:r>
      <w:r w:rsidRPr="0074696D">
        <w:rPr>
          <w:i/>
        </w:rPr>
        <w:t>Symmetry, Shared Labels and Movement in Syntax.</w:t>
      </w:r>
      <w:r w:rsidRPr="0074696D">
        <w:t xml:space="preserve"> De Gruyter.</w:t>
      </w:r>
    </w:p>
    <w:p w:rsidR="007358B8" w:rsidRPr="0074696D" w:rsidRDefault="007358B8" w:rsidP="000C12A0">
      <w:pPr>
        <w:spacing w:line="360" w:lineRule="auto"/>
        <w:ind w:left="720" w:hanging="720"/>
        <w:contextualSpacing/>
      </w:pPr>
      <w:r w:rsidRPr="0074696D">
        <w:t xml:space="preserve">Boeckx, Cedric 2011. </w:t>
      </w:r>
      <w:r w:rsidRPr="0074696D">
        <w:rPr>
          <w:i/>
        </w:rPr>
        <w:t>Approaching parameters from below</w:t>
      </w:r>
      <w:r w:rsidRPr="0074696D">
        <w:t xml:space="preserve">. </w:t>
      </w:r>
      <w:r w:rsidR="007F372D" w:rsidRPr="0074696D">
        <w:t>In Anna-Maria Di Sciullo and Cedric Boeckx (eds), The biolinguistic enterprise, 205–221. Oxford: Oxford University Press.</w:t>
      </w:r>
    </w:p>
    <w:p w:rsidR="007F372D" w:rsidRPr="0074696D" w:rsidRDefault="007F372D" w:rsidP="000C12A0">
      <w:pPr>
        <w:spacing w:line="360" w:lineRule="auto"/>
        <w:ind w:left="720" w:hanging="720"/>
        <w:contextualSpacing/>
      </w:pPr>
      <w:r w:rsidRPr="0074696D">
        <w:t xml:space="preserve">Boeckx, Cedric 2012. </w:t>
      </w:r>
      <w:r w:rsidRPr="0074696D">
        <w:rPr>
          <w:i/>
        </w:rPr>
        <w:t>Syntactic Islands</w:t>
      </w:r>
      <w:r w:rsidRPr="0074696D">
        <w:t>. CUP.</w:t>
      </w:r>
    </w:p>
    <w:p w:rsidR="001C37D8" w:rsidRPr="0074696D" w:rsidRDefault="001C37D8" w:rsidP="000C12A0">
      <w:pPr>
        <w:spacing w:line="360" w:lineRule="auto"/>
        <w:ind w:left="720" w:hanging="720"/>
        <w:contextualSpacing/>
      </w:pPr>
      <w:r w:rsidRPr="0074696D">
        <w:t xml:space="preserve">Bont, A.P. de 1962. </w:t>
      </w:r>
      <w:r w:rsidRPr="0074696D">
        <w:rPr>
          <w:i/>
        </w:rPr>
        <w:t>Het Dialect van Kempenland I</w:t>
      </w:r>
      <w:r w:rsidRPr="0074696D">
        <w:t>. Assen.</w:t>
      </w:r>
    </w:p>
    <w:p w:rsidR="000C12A0" w:rsidRPr="0074696D" w:rsidRDefault="000C12A0" w:rsidP="000C12A0">
      <w:pPr>
        <w:spacing w:line="360" w:lineRule="auto"/>
        <w:ind w:left="720" w:hanging="720"/>
        <w:contextualSpacing/>
      </w:pPr>
      <w:r w:rsidRPr="0074696D">
        <w:t xml:space="preserve">Booij, Geert &amp; Jaap van Marle (eds) 2003. </w:t>
      </w:r>
      <w:r w:rsidRPr="0074696D">
        <w:rPr>
          <w:i/>
          <w:iCs/>
        </w:rPr>
        <w:t>Yearbook of Morphology</w:t>
      </w:r>
      <w:r w:rsidRPr="0074696D">
        <w:t>. Dordrecht: Kluwer.</w:t>
      </w:r>
    </w:p>
    <w:p w:rsidR="000C12A0" w:rsidRPr="0074696D" w:rsidRDefault="000C12A0" w:rsidP="000C12A0">
      <w:pPr>
        <w:spacing w:line="360" w:lineRule="auto"/>
        <w:ind w:left="720" w:hanging="720"/>
        <w:contextualSpacing/>
      </w:pPr>
      <w:r w:rsidRPr="0074696D">
        <w:rPr>
          <w:lang w:val="sv-SE"/>
        </w:rPr>
        <w:t xml:space="preserve">Bopp, Franz 1816. </w:t>
      </w:r>
      <w:r w:rsidRPr="0074696D">
        <w:rPr>
          <w:i/>
          <w:iCs/>
          <w:lang w:val="sv-SE"/>
        </w:rPr>
        <w:t>Über das Conjugationssystem der Sanskritsprache in Vergleichung mit jenem der griechischen, lateinischen, persischen und germanischen Sprachen</w:t>
      </w:r>
      <w:r w:rsidRPr="0074696D">
        <w:rPr>
          <w:lang w:val="sv-SE"/>
        </w:rPr>
        <w:t xml:space="preserve">. </w:t>
      </w:r>
      <w:r w:rsidRPr="0074696D">
        <w:t>Frankfurt-am-Main.</w:t>
      </w:r>
    </w:p>
    <w:p w:rsidR="008428C7" w:rsidRPr="0074696D" w:rsidRDefault="008428C7" w:rsidP="000C12A0">
      <w:pPr>
        <w:spacing w:line="360" w:lineRule="auto"/>
        <w:ind w:left="720" w:hanging="720"/>
        <w:contextualSpacing/>
      </w:pPr>
      <w:r w:rsidRPr="0074696D">
        <w:t>Bošković, Željko 200</w:t>
      </w:r>
      <w:r w:rsidR="008A09D0" w:rsidRPr="0074696D">
        <w:t>4</w:t>
      </w:r>
      <w:r w:rsidRPr="0074696D">
        <w:t xml:space="preserve">. Be careful where you float your quantifiers. </w:t>
      </w:r>
      <w:r w:rsidRPr="0074696D">
        <w:rPr>
          <w:i/>
        </w:rPr>
        <w:t>Natural Language and Linguistic Theory</w:t>
      </w:r>
      <w:r w:rsidRPr="0074696D">
        <w:t xml:space="preserve"> 22: 681-742.</w:t>
      </w:r>
    </w:p>
    <w:p w:rsidR="00725EC9" w:rsidRPr="0074696D" w:rsidRDefault="00725EC9" w:rsidP="00725EC9">
      <w:pPr>
        <w:spacing w:line="360" w:lineRule="auto"/>
        <w:ind w:left="720" w:hanging="720"/>
        <w:contextualSpacing/>
      </w:pPr>
      <w:r w:rsidRPr="0074696D">
        <w:t>Bošković, Željko 2018. On the Syntax and Prosody of Verb Second and Clitic Second. ms.</w:t>
      </w:r>
    </w:p>
    <w:p w:rsidR="008A6B30" w:rsidRPr="0074696D" w:rsidRDefault="008A6B30" w:rsidP="008A6B30">
      <w:pPr>
        <w:spacing w:line="360" w:lineRule="auto"/>
        <w:ind w:left="720" w:hanging="720"/>
        <w:contextualSpacing/>
        <w:rPr>
          <w:rFonts w:cs="Calibri"/>
        </w:rPr>
      </w:pPr>
      <w:r w:rsidRPr="0074696D">
        <w:rPr>
          <w:rFonts w:cs="Calibri"/>
        </w:rPr>
        <w:t xml:space="preserve">Bouso, Tamara 2017. Muttering contempt and smiling appreciation: Disentangling the history of the Reaction Object Construction in English. </w:t>
      </w:r>
      <w:r w:rsidRPr="0074696D">
        <w:rPr>
          <w:rFonts w:cs="Calibri"/>
          <w:i/>
        </w:rPr>
        <w:t>English Studies</w:t>
      </w:r>
      <w:r w:rsidRPr="0074696D">
        <w:rPr>
          <w:rFonts w:cs="Calibri"/>
        </w:rPr>
        <w:t xml:space="preserve"> 98/2: 194-215.</w:t>
      </w:r>
    </w:p>
    <w:p w:rsidR="00AD3AF8" w:rsidRPr="0074696D" w:rsidRDefault="00AD3AF8" w:rsidP="008A6B30">
      <w:pPr>
        <w:spacing w:line="360" w:lineRule="auto"/>
        <w:ind w:left="720" w:hanging="720"/>
        <w:contextualSpacing/>
        <w:rPr>
          <w:iCs/>
        </w:rPr>
      </w:pPr>
      <w:r w:rsidRPr="0074696D">
        <w:rPr>
          <w:iCs/>
        </w:rPr>
        <w:t>Bouso, Tamara 2019. The growth of the transitivising Reaction Object Construction. ms.</w:t>
      </w:r>
    </w:p>
    <w:p w:rsidR="00261161" w:rsidRPr="0074696D" w:rsidRDefault="00261161" w:rsidP="008A6B30">
      <w:pPr>
        <w:spacing w:line="360" w:lineRule="auto"/>
        <w:ind w:left="720" w:hanging="720"/>
        <w:contextualSpacing/>
        <w:rPr>
          <w:iCs/>
        </w:rPr>
      </w:pPr>
      <w:r w:rsidRPr="0074696D">
        <w:rPr>
          <w:iCs/>
        </w:rPr>
        <w:t xml:space="preserve">Bowers, John. 1993. The syntax of predication. </w:t>
      </w:r>
      <w:r w:rsidRPr="0074696D">
        <w:rPr>
          <w:i/>
          <w:iCs/>
        </w:rPr>
        <w:t>Linguistic Inquiry</w:t>
      </w:r>
      <w:r w:rsidRPr="0074696D">
        <w:rPr>
          <w:iCs/>
        </w:rPr>
        <w:t xml:space="preserve"> 24: 591-656.</w:t>
      </w:r>
    </w:p>
    <w:p w:rsidR="00067DAB" w:rsidRPr="0074696D" w:rsidRDefault="00067DAB" w:rsidP="000C12A0">
      <w:pPr>
        <w:spacing w:line="360" w:lineRule="auto"/>
        <w:ind w:left="720" w:hanging="720"/>
        <w:contextualSpacing/>
      </w:pPr>
      <w:r w:rsidRPr="0074696D">
        <w:t xml:space="preserve">Breivik, Leiv Egil 1977. A note on the genesis of existential there. </w:t>
      </w:r>
      <w:r w:rsidRPr="0074696D">
        <w:rPr>
          <w:i/>
        </w:rPr>
        <w:t>English Studies</w:t>
      </w:r>
      <w:r w:rsidRPr="0074696D">
        <w:t xml:space="preserve"> 58.4: 334–48.</w:t>
      </w:r>
    </w:p>
    <w:p w:rsidR="00B14F54" w:rsidRPr="0074696D" w:rsidRDefault="00B14F54" w:rsidP="000C12A0">
      <w:pPr>
        <w:spacing w:line="360" w:lineRule="auto"/>
        <w:ind w:left="720" w:hanging="720"/>
        <w:contextualSpacing/>
      </w:pPr>
      <w:r w:rsidRPr="0074696D">
        <w:t xml:space="preserve">Breivik, Leiv Egil 1983. </w:t>
      </w:r>
      <w:r w:rsidRPr="0074696D">
        <w:rPr>
          <w:i/>
        </w:rPr>
        <w:t>Existential There</w:t>
      </w:r>
      <w:r w:rsidRPr="0074696D">
        <w:t>. University of Bergen.</w:t>
      </w:r>
    </w:p>
    <w:p w:rsidR="00FF4E46" w:rsidRPr="0074696D" w:rsidRDefault="00FF4E46" w:rsidP="00FF4E46">
      <w:pPr>
        <w:spacing w:line="360" w:lineRule="auto"/>
        <w:ind w:left="720" w:hanging="720"/>
        <w:contextualSpacing/>
      </w:pPr>
      <w:r w:rsidRPr="0074696D">
        <w:lastRenderedPageBreak/>
        <w:t xml:space="preserve">Bresnan, Joan &amp; Sam Mchombo 1987. Topic, Pronoun, and Agreement in Chichewa. </w:t>
      </w:r>
      <w:r w:rsidRPr="0074696D">
        <w:rPr>
          <w:i/>
        </w:rPr>
        <w:t>Language</w:t>
      </w:r>
      <w:r w:rsidRPr="0074696D">
        <w:t xml:space="preserve"> 63: 741-82.</w:t>
      </w:r>
    </w:p>
    <w:p w:rsidR="0069621E" w:rsidRPr="0074696D" w:rsidRDefault="0069621E" w:rsidP="000C12A0">
      <w:pPr>
        <w:spacing w:line="360" w:lineRule="auto"/>
        <w:ind w:left="720" w:hanging="720"/>
        <w:contextualSpacing/>
      </w:pPr>
      <w:r w:rsidRPr="0074696D">
        <w:t>Broekhuis, Hans 1992. Chain-Government. University of Amsterdam dissertation.</w:t>
      </w:r>
    </w:p>
    <w:p w:rsidR="00F17874" w:rsidRPr="0074696D" w:rsidRDefault="00F17874" w:rsidP="00F17874">
      <w:pPr>
        <w:spacing w:line="360" w:lineRule="auto"/>
        <w:ind w:left="720" w:hanging="720"/>
        <w:contextualSpacing/>
      </w:pPr>
      <w:r w:rsidRPr="0074696D">
        <w:t xml:space="preserve">Broekhuis, Hans 2005. Extraction from subjects: Some remarks on Chomsky’s On phases. In Hans Broekhuis, Norbert Corver, Riny Huybregts, Urusula Kleinhenz, and Jan Koste (eds.), </w:t>
      </w:r>
      <w:r w:rsidRPr="0074696D">
        <w:rPr>
          <w:i/>
        </w:rPr>
        <w:t>Organizing grammar</w:t>
      </w:r>
      <w:r w:rsidRPr="0074696D">
        <w:t>, 59-67, Berlin: Mouton de Gruyter.</w:t>
      </w:r>
    </w:p>
    <w:p w:rsidR="00AD3AF8" w:rsidRPr="0074696D" w:rsidRDefault="000C12A0" w:rsidP="00962B88">
      <w:pPr>
        <w:spacing w:line="360" w:lineRule="auto"/>
        <w:ind w:left="720" w:hanging="720"/>
        <w:contextualSpacing/>
        <w:rPr>
          <w:lang w:val="de-DE"/>
        </w:rPr>
      </w:pPr>
      <w:r w:rsidRPr="0074696D">
        <w:rPr>
          <w:lang w:val="de-DE"/>
        </w:rPr>
        <w:t xml:space="preserve">Brook, G. &amp; R. Leslie 1963. </w:t>
      </w:r>
      <w:r w:rsidRPr="0074696D">
        <w:rPr>
          <w:i/>
          <w:iCs/>
          <w:lang w:val="de-DE"/>
        </w:rPr>
        <w:t>Layamon: Brut</w:t>
      </w:r>
      <w:r w:rsidRPr="0074696D">
        <w:rPr>
          <w:lang w:val="de-DE"/>
        </w:rPr>
        <w:t>. Oxford: Oxford University Press [EETS 250].</w:t>
      </w:r>
    </w:p>
    <w:p w:rsidR="00962B88" w:rsidRPr="0074696D" w:rsidRDefault="00962B88" w:rsidP="00962B88">
      <w:pPr>
        <w:spacing w:line="360" w:lineRule="auto"/>
        <w:ind w:left="720" w:hanging="720"/>
        <w:contextualSpacing/>
        <w:rPr>
          <w:spacing w:val="-3"/>
        </w:rPr>
      </w:pPr>
      <w:r w:rsidRPr="0074696D">
        <w:rPr>
          <w:spacing w:val="-3"/>
        </w:rPr>
        <w:t xml:space="preserve">Brugè, Laura 1996. Demonstrative Movement in Spanish. </w:t>
      </w:r>
      <w:smartTag w:uri="urn:schemas-microsoft-com:office:smarttags" w:element="place">
        <w:smartTag w:uri="urn:schemas-microsoft-com:office:smarttags" w:element="PlaceType">
          <w:r w:rsidRPr="0074696D">
            <w:rPr>
              <w:i/>
              <w:iCs/>
              <w:spacing w:val="-3"/>
            </w:rPr>
            <w:t>University</w:t>
          </w:r>
        </w:smartTag>
        <w:r w:rsidRPr="0074696D">
          <w:rPr>
            <w:i/>
            <w:iCs/>
            <w:spacing w:val="-3"/>
          </w:rPr>
          <w:t xml:space="preserve"> of </w:t>
        </w:r>
        <w:smartTag w:uri="urn:schemas-microsoft-com:office:smarttags" w:element="PlaceName">
          <w:r w:rsidRPr="0074696D">
            <w:rPr>
              <w:i/>
              <w:iCs/>
              <w:spacing w:val="-3"/>
            </w:rPr>
            <w:t>Venice</w:t>
          </w:r>
        </w:smartTag>
      </w:smartTag>
      <w:r w:rsidRPr="0074696D">
        <w:rPr>
          <w:i/>
          <w:iCs/>
          <w:spacing w:val="-3"/>
        </w:rPr>
        <w:t xml:space="preserve"> Working Papers in Linguistics</w:t>
      </w:r>
      <w:r w:rsidRPr="0074696D">
        <w:rPr>
          <w:spacing w:val="-3"/>
        </w:rPr>
        <w:t xml:space="preserve"> 6.1: 1-53. </w:t>
      </w:r>
      <w:hyperlink r:id="rId21" w:history="1">
        <w:r w:rsidRPr="0074696D">
          <w:rPr>
            <w:rStyle w:val="Hyperlink"/>
            <w:spacing w:val="-3"/>
          </w:rPr>
          <w:t>http://dspace-unive.cilea.it/bitstream/10278/436/1/6.1.1.pdf</w:t>
        </w:r>
      </w:hyperlink>
    </w:p>
    <w:p w:rsidR="00CF5B1F" w:rsidRPr="0074696D" w:rsidRDefault="00CF5B1F" w:rsidP="00962B88">
      <w:pPr>
        <w:spacing w:line="360" w:lineRule="auto"/>
        <w:ind w:left="720" w:hanging="720"/>
        <w:contextualSpacing/>
      </w:pPr>
      <w:r w:rsidRPr="0074696D">
        <w:t xml:space="preserve">Brugè, Laura 2002. The position of demonstratives in the extended nominal projection. In Guglielmo Cinque (ed.), </w:t>
      </w:r>
      <w:r w:rsidRPr="0074696D">
        <w:rPr>
          <w:i/>
        </w:rPr>
        <w:t>Functional structure in DP and IP</w:t>
      </w:r>
      <w:r w:rsidRPr="0074696D">
        <w:t>, 15–53. Oxford: Oxford University Press.</w:t>
      </w:r>
    </w:p>
    <w:p w:rsidR="009943BC" w:rsidRPr="0074696D" w:rsidRDefault="009943BC" w:rsidP="00962B88">
      <w:pPr>
        <w:spacing w:line="360" w:lineRule="auto"/>
        <w:ind w:left="720" w:hanging="720"/>
        <w:contextualSpacing/>
        <w:rPr>
          <w:iCs/>
        </w:rPr>
      </w:pPr>
      <w:r w:rsidRPr="0074696D">
        <w:rPr>
          <w:iCs/>
        </w:rPr>
        <w:t xml:space="preserve">Buchstaller, Isabelle &amp; Elizabeth Traugott 2006. The Lady Was Al Demonyak: Historical Aspects of Adverb All. </w:t>
      </w:r>
      <w:r w:rsidRPr="0074696D">
        <w:rPr>
          <w:i/>
          <w:iCs/>
        </w:rPr>
        <w:t>English Language and Linguistics</w:t>
      </w:r>
      <w:r w:rsidRPr="0074696D">
        <w:rPr>
          <w:iCs/>
        </w:rPr>
        <w:t xml:space="preserve"> 10, 345 - 370. 10.1017/S136067430600195X. </w:t>
      </w:r>
    </w:p>
    <w:p w:rsidR="00D717D9" w:rsidRPr="0074696D" w:rsidRDefault="00D717D9" w:rsidP="00962B88">
      <w:pPr>
        <w:spacing w:line="360" w:lineRule="auto"/>
        <w:ind w:left="720" w:hanging="720"/>
        <w:contextualSpacing/>
      </w:pPr>
      <w:r w:rsidRPr="0074696D">
        <w:t xml:space="preserve">Butler, Jonny 2003. A minimalist treatment of modality. </w:t>
      </w:r>
      <w:r w:rsidRPr="0074696D">
        <w:rPr>
          <w:i/>
        </w:rPr>
        <w:t xml:space="preserve">Lingua </w:t>
      </w:r>
      <w:r w:rsidRPr="0074696D">
        <w:t>113: 967–996.</w:t>
      </w:r>
    </w:p>
    <w:p w:rsidR="00B14F54" w:rsidRPr="0074696D" w:rsidRDefault="001817E7" w:rsidP="00962B88">
      <w:pPr>
        <w:spacing w:line="360" w:lineRule="auto"/>
        <w:ind w:left="720" w:hanging="720"/>
        <w:contextualSpacing/>
        <w:rPr>
          <w:iCs/>
        </w:rPr>
      </w:pPr>
      <w:r w:rsidRPr="0074696D">
        <w:rPr>
          <w:iCs/>
        </w:rPr>
        <w:t xml:space="preserve">Butler, Milton </w:t>
      </w:r>
      <w:r w:rsidR="00B14F54" w:rsidRPr="0074696D">
        <w:rPr>
          <w:iCs/>
        </w:rPr>
        <w:t>1980. Grammatically motivated subjects in Early English. UT Austin, PhD.</w:t>
      </w:r>
    </w:p>
    <w:p w:rsidR="00AC5B58" w:rsidRPr="0074696D" w:rsidRDefault="00AC5B58" w:rsidP="00962B88">
      <w:pPr>
        <w:spacing w:line="360" w:lineRule="auto"/>
        <w:ind w:left="720" w:hanging="720"/>
        <w:contextualSpacing/>
        <w:rPr>
          <w:spacing w:val="-3"/>
        </w:rPr>
      </w:pPr>
      <w:r w:rsidRPr="0074696D">
        <w:rPr>
          <w:spacing w:val="-3"/>
        </w:rPr>
        <w:t xml:space="preserve">Bybee, Joan 1985. </w:t>
      </w:r>
      <w:r w:rsidRPr="0074696D">
        <w:rPr>
          <w:i/>
          <w:spacing w:val="-3"/>
        </w:rPr>
        <w:t>Morphology</w:t>
      </w:r>
      <w:r w:rsidRPr="0074696D">
        <w:rPr>
          <w:spacing w:val="-3"/>
        </w:rPr>
        <w:t xml:space="preserve">. </w:t>
      </w:r>
      <w:smartTag w:uri="urn:schemas-microsoft-com:office:smarttags" w:element="place">
        <w:smartTag w:uri="urn:schemas-microsoft-com:office:smarttags" w:element="City">
          <w:r w:rsidRPr="0074696D">
            <w:rPr>
              <w:spacing w:val="-3"/>
            </w:rPr>
            <w:t>Amsterdam</w:t>
          </w:r>
        </w:smartTag>
      </w:smartTag>
      <w:r w:rsidRPr="0074696D">
        <w:rPr>
          <w:spacing w:val="-3"/>
        </w:rPr>
        <w:t>: John Benjamins.</w:t>
      </w:r>
    </w:p>
    <w:p w:rsidR="00690679" w:rsidRPr="0074696D" w:rsidRDefault="00690679" w:rsidP="00962B88">
      <w:pPr>
        <w:spacing w:line="360" w:lineRule="auto"/>
        <w:ind w:left="720" w:hanging="720"/>
        <w:contextualSpacing/>
        <w:rPr>
          <w:b/>
          <w:iCs/>
        </w:rPr>
      </w:pPr>
      <w:r w:rsidRPr="0074696D">
        <w:rPr>
          <w:spacing w:val="-3"/>
        </w:rPr>
        <w:t xml:space="preserve">Byrne, </w:t>
      </w:r>
      <w:r w:rsidR="00786EED" w:rsidRPr="0074696D">
        <w:rPr>
          <w:spacing w:val="-3"/>
        </w:rPr>
        <w:t xml:space="preserve">Francis </w:t>
      </w:r>
      <w:r w:rsidRPr="0074696D">
        <w:rPr>
          <w:spacing w:val="-3"/>
        </w:rPr>
        <w:t>1988</w:t>
      </w:r>
      <w:r w:rsidR="00786EED" w:rsidRPr="0074696D">
        <w:rPr>
          <w:spacing w:val="-3"/>
        </w:rPr>
        <w:t xml:space="preserve">. Deixis as a noncomplementizer strategy for creole subordination marking. </w:t>
      </w:r>
      <w:r w:rsidR="00786EED" w:rsidRPr="0074696D">
        <w:rPr>
          <w:i/>
          <w:spacing w:val="-3"/>
        </w:rPr>
        <w:t xml:space="preserve">Linguistics </w:t>
      </w:r>
      <w:r w:rsidR="00786EED" w:rsidRPr="0074696D">
        <w:rPr>
          <w:spacing w:val="-3"/>
        </w:rPr>
        <w:t>26.3: 335-64.</w:t>
      </w:r>
    </w:p>
    <w:p w:rsidR="004F2C75" w:rsidRPr="0074696D" w:rsidRDefault="004F2C75" w:rsidP="004F2C75">
      <w:pPr>
        <w:spacing w:line="360" w:lineRule="auto"/>
        <w:ind w:left="720" w:hanging="720"/>
        <w:contextualSpacing/>
        <w:rPr>
          <w:iCs/>
        </w:rPr>
      </w:pPr>
      <w:r w:rsidRPr="0074696D">
        <w:rPr>
          <w:iCs/>
        </w:rPr>
        <w:t xml:space="preserve">Callies, Marcus 2018. Patterns of direct transitivization and differences between British and American English. In </w:t>
      </w:r>
      <w:r w:rsidR="005C25B3" w:rsidRPr="0074696D">
        <w:rPr>
          <w:iCs/>
        </w:rPr>
        <w:t>Mark Kaunisto et al</w:t>
      </w:r>
      <w:r w:rsidR="00EE1F0D" w:rsidRPr="0074696D">
        <w:rPr>
          <w:iCs/>
        </w:rPr>
        <w:t>.</w:t>
      </w:r>
      <w:r w:rsidR="005C25B3" w:rsidRPr="0074696D">
        <w:rPr>
          <w:iCs/>
        </w:rPr>
        <w:t xml:space="preserve"> (eds), </w:t>
      </w:r>
      <w:r w:rsidRPr="0074696D">
        <w:rPr>
          <w:i/>
          <w:iCs/>
        </w:rPr>
        <w:t>Changing Structures: Studies in constructions and complementation</w:t>
      </w:r>
      <w:r w:rsidR="005C25B3" w:rsidRPr="0074696D">
        <w:rPr>
          <w:iCs/>
        </w:rPr>
        <w:t xml:space="preserve">, 151–16. </w:t>
      </w:r>
      <w:r w:rsidR="005C25B3" w:rsidRPr="0074696D">
        <w:t>Amsterdam: John Benjamins.</w:t>
      </w:r>
    </w:p>
    <w:p w:rsidR="000C12A0" w:rsidRPr="0074696D" w:rsidRDefault="000C12A0" w:rsidP="004F2C75">
      <w:pPr>
        <w:spacing w:line="360" w:lineRule="auto"/>
        <w:ind w:left="720" w:hanging="720"/>
        <w:contextualSpacing/>
      </w:pPr>
      <w:r w:rsidRPr="0074696D">
        <w:t xml:space="preserve">Carstens, Vicki, Norbert Hornstein, &amp; Daniel Seely 2013. Head Movement in </w:t>
      </w:r>
      <w:r w:rsidRPr="0074696D">
        <w:rPr>
          <w:i/>
          <w:iCs/>
        </w:rPr>
        <w:t xml:space="preserve">Problems of Projection. </w:t>
      </w:r>
      <w:r w:rsidRPr="0074696D">
        <w:t>ms (ling.auf.net/lingbuzz/001892/v1.pdf‎)</w:t>
      </w:r>
    </w:p>
    <w:p w:rsidR="007F372D" w:rsidRPr="0074696D" w:rsidRDefault="007F372D" w:rsidP="007F372D">
      <w:pPr>
        <w:spacing w:line="360" w:lineRule="auto"/>
        <w:ind w:left="720" w:hanging="720"/>
        <w:contextualSpacing/>
      </w:pPr>
      <w:r w:rsidRPr="0074696D">
        <w:t xml:space="preserve">Chomsky, Noam 1964. </w:t>
      </w:r>
      <w:r w:rsidRPr="0074696D">
        <w:rPr>
          <w:i/>
        </w:rPr>
        <w:t>Current Issues in Linguistic Theory</w:t>
      </w:r>
      <w:r w:rsidRPr="0074696D">
        <w:t>. The Hague: Mouton.</w:t>
      </w:r>
    </w:p>
    <w:p w:rsidR="000C12A0" w:rsidRPr="0074696D" w:rsidRDefault="000C12A0" w:rsidP="000C12A0">
      <w:pPr>
        <w:spacing w:line="360" w:lineRule="auto"/>
        <w:ind w:left="720" w:hanging="720"/>
        <w:contextualSpacing/>
      </w:pPr>
      <w:r w:rsidRPr="0074696D">
        <w:t xml:space="preserve">Chomsky, Noam 1965. </w:t>
      </w:r>
      <w:r w:rsidRPr="0074696D">
        <w:rPr>
          <w:i/>
        </w:rPr>
        <w:t>Aspects of a Theory of Syntax</w:t>
      </w:r>
      <w:r w:rsidRPr="0074696D">
        <w:t>. The Hague: Mouton.</w:t>
      </w:r>
    </w:p>
    <w:p w:rsidR="000C12A0" w:rsidRPr="0074696D" w:rsidRDefault="00C1742B" w:rsidP="000C12A0">
      <w:pPr>
        <w:spacing w:line="360" w:lineRule="auto"/>
        <w:ind w:left="720" w:hanging="720"/>
        <w:contextualSpacing/>
      </w:pPr>
      <w:r w:rsidRPr="0074696D">
        <w:t>Chomsky, Noam</w:t>
      </w:r>
      <w:r w:rsidR="000C12A0" w:rsidRPr="0074696D">
        <w:t xml:space="preserve"> 1970. Remarks on Nominalization. In Jacobs, Roderick A. and Rosenbaum, Peter S. (eds.), </w:t>
      </w:r>
      <w:r w:rsidR="000C12A0" w:rsidRPr="0074696D">
        <w:rPr>
          <w:i/>
        </w:rPr>
        <w:t>Readings in English Transformational Grammar</w:t>
      </w:r>
      <w:r w:rsidR="000C12A0" w:rsidRPr="0074696D">
        <w:t>, 184-221. Boston: Ginn.</w:t>
      </w:r>
    </w:p>
    <w:p w:rsidR="00F17874" w:rsidRPr="0074696D" w:rsidRDefault="00F17874" w:rsidP="00F17874">
      <w:pPr>
        <w:spacing w:line="360" w:lineRule="auto"/>
        <w:ind w:left="720" w:hanging="720"/>
        <w:contextualSpacing/>
        <w:rPr>
          <w:lang w:val="en-GB"/>
        </w:rPr>
      </w:pPr>
      <w:r w:rsidRPr="0074696D">
        <w:rPr>
          <w:lang w:val="en-GB"/>
        </w:rPr>
        <w:t xml:space="preserve">Chomsky, Noam 1973. Conditions on Transformations. In Stephen Anderson and Paul Kiparsky (eds.). </w:t>
      </w:r>
      <w:r w:rsidRPr="0074696D">
        <w:rPr>
          <w:i/>
          <w:lang w:val="en-GB"/>
        </w:rPr>
        <w:t>A Festschrift for Morris Halle</w:t>
      </w:r>
      <w:r w:rsidRPr="0074696D">
        <w:rPr>
          <w:lang w:val="en-GB"/>
        </w:rPr>
        <w:t>, 232-286. New York: Holt, Rinehart &amp; Winston.</w:t>
      </w:r>
    </w:p>
    <w:p w:rsidR="00DE6047" w:rsidRPr="0074696D" w:rsidRDefault="00DE6047" w:rsidP="00F17874">
      <w:pPr>
        <w:spacing w:line="360" w:lineRule="auto"/>
        <w:ind w:left="720" w:hanging="720"/>
        <w:contextualSpacing/>
        <w:rPr>
          <w:lang w:val="en-GB"/>
        </w:rPr>
      </w:pPr>
      <w:r w:rsidRPr="0074696D">
        <w:rPr>
          <w:lang w:val="en-GB"/>
        </w:rPr>
        <w:t xml:space="preserve">Chomsky, Noam 1975. </w:t>
      </w:r>
      <w:r w:rsidRPr="0074696D">
        <w:rPr>
          <w:i/>
          <w:lang w:val="en-GB"/>
        </w:rPr>
        <w:t>Reflections on Language</w:t>
      </w:r>
      <w:r w:rsidRPr="0074696D">
        <w:rPr>
          <w:lang w:val="en-GB"/>
        </w:rPr>
        <w:t>. New York: Pantheon.</w:t>
      </w:r>
    </w:p>
    <w:p w:rsidR="00F17874" w:rsidRPr="0074696D" w:rsidRDefault="00C1742B" w:rsidP="00F17874">
      <w:pPr>
        <w:spacing w:line="360" w:lineRule="auto"/>
        <w:contextualSpacing/>
        <w:rPr>
          <w:lang w:val="en-GB"/>
        </w:rPr>
      </w:pPr>
      <w:r w:rsidRPr="0074696D">
        <w:rPr>
          <w:lang w:val="en-GB"/>
        </w:rPr>
        <w:t>Chomsky, Noam</w:t>
      </w:r>
      <w:r w:rsidR="00F17874" w:rsidRPr="0074696D">
        <w:rPr>
          <w:lang w:val="en-GB"/>
        </w:rPr>
        <w:t xml:space="preserve"> 1977. </w:t>
      </w:r>
      <w:r w:rsidR="00F17874" w:rsidRPr="0074696D">
        <w:rPr>
          <w:i/>
          <w:lang w:val="en-GB"/>
        </w:rPr>
        <w:t>Essays on form and interpretation</w:t>
      </w:r>
      <w:r w:rsidR="00F17874" w:rsidRPr="0074696D">
        <w:rPr>
          <w:lang w:val="en-GB"/>
        </w:rPr>
        <w:t>. New York: North-Holland.</w:t>
      </w:r>
    </w:p>
    <w:p w:rsidR="00F3517A" w:rsidRPr="0074696D" w:rsidRDefault="00F3517A" w:rsidP="005B067F">
      <w:pPr>
        <w:spacing w:line="360" w:lineRule="auto"/>
        <w:contextualSpacing/>
      </w:pPr>
      <w:r w:rsidRPr="0074696D">
        <w:t xml:space="preserve">Chomsky, Noam. 1981. </w:t>
      </w:r>
      <w:r w:rsidRPr="0074696D">
        <w:rPr>
          <w:i/>
          <w:iCs/>
        </w:rPr>
        <w:t xml:space="preserve">Lectures on government and binding. </w:t>
      </w:r>
      <w:r w:rsidRPr="0074696D">
        <w:t>Dordrecht: Foris Publications.</w:t>
      </w:r>
    </w:p>
    <w:p w:rsidR="005B067F" w:rsidRPr="0074696D" w:rsidRDefault="005B067F" w:rsidP="005B067F">
      <w:pPr>
        <w:spacing w:line="360" w:lineRule="auto"/>
        <w:contextualSpacing/>
        <w:rPr>
          <w:lang w:val="en-GB"/>
        </w:rPr>
      </w:pPr>
      <w:r w:rsidRPr="0074696D">
        <w:lastRenderedPageBreak/>
        <w:t xml:space="preserve">Chomsky, Noam 1986. </w:t>
      </w:r>
      <w:r w:rsidRPr="0074696D">
        <w:rPr>
          <w:i/>
        </w:rPr>
        <w:t>Barriers.</w:t>
      </w:r>
      <w:r w:rsidRPr="0074696D">
        <w:t xml:space="preserve"> Cambridge: MIT Press.</w:t>
      </w:r>
    </w:p>
    <w:p w:rsidR="000C12A0" w:rsidRPr="0074696D" w:rsidRDefault="000C12A0" w:rsidP="000C12A0">
      <w:pPr>
        <w:spacing w:line="360" w:lineRule="auto"/>
        <w:contextualSpacing/>
      </w:pPr>
      <w:r w:rsidRPr="0074696D">
        <w:t xml:space="preserve">Chomsky, Noam 1995. </w:t>
      </w:r>
      <w:r w:rsidRPr="0074696D">
        <w:rPr>
          <w:i/>
        </w:rPr>
        <w:t>The Minimalist Program</w:t>
      </w:r>
      <w:r w:rsidRPr="0074696D">
        <w:t>. Cambridge: MIT Press.</w:t>
      </w:r>
    </w:p>
    <w:p w:rsidR="000C12A0" w:rsidRPr="0074696D" w:rsidRDefault="00CD419B" w:rsidP="00806E14">
      <w:pPr>
        <w:spacing w:line="360" w:lineRule="auto"/>
        <w:ind w:left="720" w:hanging="720"/>
        <w:contextualSpacing/>
      </w:pPr>
      <w:r w:rsidRPr="0074696D">
        <w:t>Chomsky, Noam</w:t>
      </w:r>
      <w:r w:rsidR="000C12A0" w:rsidRPr="0074696D">
        <w:t xml:space="preserve"> 2000. Minimalist Inquiries: The Framework. </w:t>
      </w:r>
      <w:r w:rsidR="000C12A0" w:rsidRPr="0074696D">
        <w:rPr>
          <w:i/>
        </w:rPr>
        <w:t>Step by Step: Essays in Minimalist Syntax in Honor of Howard Lasnik</w:t>
      </w:r>
      <w:r w:rsidR="000C12A0" w:rsidRPr="0074696D">
        <w:t xml:space="preserve"> ed. by D. Michaels, R. Martin</w:t>
      </w:r>
      <w:r w:rsidR="00806E14" w:rsidRPr="0074696D">
        <w:t xml:space="preserve"> &amp; J. Uriagereka, Cambridge</w:t>
      </w:r>
      <w:r w:rsidR="000C12A0" w:rsidRPr="0074696D">
        <w:t>: MIT Press.</w:t>
      </w:r>
    </w:p>
    <w:p w:rsidR="00CD419B" w:rsidRPr="0074696D" w:rsidRDefault="00CD419B" w:rsidP="00806E14">
      <w:pPr>
        <w:spacing w:line="360" w:lineRule="auto"/>
        <w:ind w:left="720" w:hanging="720"/>
        <w:contextualSpacing/>
      </w:pPr>
      <w:r w:rsidRPr="0074696D">
        <w:t xml:space="preserve">Chomsky, Noam 2001. Derivation by Phase. In Michael Kenstowicz (ed), </w:t>
      </w:r>
      <w:r w:rsidRPr="0074696D">
        <w:rPr>
          <w:i/>
        </w:rPr>
        <w:t>Ken Hale. A Life in Language</w:t>
      </w:r>
      <w:r w:rsidRPr="0074696D">
        <w:t>, 1-52. Cambridge: MIT Press.</w:t>
      </w:r>
    </w:p>
    <w:p w:rsidR="00F17874" w:rsidRPr="0074696D" w:rsidRDefault="00F17874" w:rsidP="0024662D">
      <w:pPr>
        <w:spacing w:line="360" w:lineRule="auto"/>
        <w:ind w:left="720" w:hanging="720"/>
        <w:contextualSpacing/>
      </w:pPr>
      <w:r w:rsidRPr="0074696D">
        <w:t xml:space="preserve">Chomsky, Noam 2004. Beyond Explanatory Adequacy. In Adriana Belletti (ed.), </w:t>
      </w:r>
      <w:r w:rsidRPr="0074696D">
        <w:rPr>
          <w:i/>
        </w:rPr>
        <w:t>Structures and Beyond</w:t>
      </w:r>
      <w:r w:rsidRPr="0074696D">
        <w:t>, 104-131. Oxford: Oxford University Press.</w:t>
      </w:r>
      <w:r w:rsidR="0024662D" w:rsidRPr="0074696D">
        <w:t xml:space="preserve"> [published in 2001 in </w:t>
      </w:r>
      <w:r w:rsidR="0024662D" w:rsidRPr="0074696D">
        <w:rPr>
          <w:i/>
        </w:rPr>
        <w:t>MIT Occasional Papers in Linguistics</w:t>
      </w:r>
      <w:r w:rsidR="0024662D" w:rsidRPr="0074696D">
        <w:t xml:space="preserve"> 20].</w:t>
      </w:r>
    </w:p>
    <w:p w:rsidR="00AC5B58" w:rsidRPr="0074696D" w:rsidRDefault="00AC5B58" w:rsidP="0024662D">
      <w:pPr>
        <w:spacing w:line="360" w:lineRule="auto"/>
        <w:ind w:left="720" w:hanging="720"/>
        <w:contextualSpacing/>
      </w:pPr>
      <w:r w:rsidRPr="0074696D">
        <w:t xml:space="preserve">Chomsky, Noam 2005. Three factors in language design. </w:t>
      </w:r>
      <w:r w:rsidRPr="0074696D">
        <w:rPr>
          <w:i/>
        </w:rPr>
        <w:t>Linguistic Inquiry</w:t>
      </w:r>
      <w:r w:rsidRPr="0074696D">
        <w:t xml:space="preserve"> 36.1: 1-22.</w:t>
      </w:r>
    </w:p>
    <w:p w:rsidR="00F17874" w:rsidRPr="0074696D" w:rsidRDefault="00F17874" w:rsidP="00F17874">
      <w:pPr>
        <w:spacing w:line="360" w:lineRule="auto"/>
        <w:ind w:left="720" w:hanging="720"/>
        <w:contextualSpacing/>
      </w:pPr>
      <w:r w:rsidRPr="0074696D">
        <w:t>Chomsky, Noam 2007. Approaching UG fro</w:t>
      </w:r>
      <w:r w:rsidR="00EE1F0D" w:rsidRPr="0074696D">
        <w:t>m below. In Uli Sauerland and Hans-Martin Gärtner</w:t>
      </w:r>
      <w:r w:rsidRPr="0074696D">
        <w:t xml:space="preserve"> (eds), </w:t>
      </w:r>
      <w:r w:rsidRPr="0074696D">
        <w:rPr>
          <w:i/>
        </w:rPr>
        <w:t>Interfaces + Recursion = Language</w:t>
      </w:r>
      <w:r w:rsidRPr="0074696D">
        <w:t>, 1-29. Berlin: Mouton de Gruyter.</w:t>
      </w:r>
    </w:p>
    <w:p w:rsidR="00F17874" w:rsidRPr="0074696D" w:rsidRDefault="00F17874" w:rsidP="002B04B4">
      <w:pPr>
        <w:spacing w:line="360" w:lineRule="auto"/>
        <w:ind w:left="720" w:hanging="720"/>
        <w:contextualSpacing/>
      </w:pPr>
      <w:r w:rsidRPr="0074696D">
        <w:t xml:space="preserve">Chomsky, Noam 2008. </w:t>
      </w:r>
      <w:r w:rsidR="002B04B4" w:rsidRPr="0074696D">
        <w:t xml:space="preserve">On phases. In Robert Freidin, Carlos Otero and Maria Luisa Zubizarreta (eds), </w:t>
      </w:r>
      <w:r w:rsidR="002B04B4" w:rsidRPr="0074696D">
        <w:rPr>
          <w:i/>
        </w:rPr>
        <w:t>Foundational issues in linguistic theory: Essays in honor of Jean-Roger Vergnaud</w:t>
      </w:r>
      <w:r w:rsidR="002B04B4" w:rsidRPr="0074696D">
        <w:t>, 291-321. Cambridge: MIT Press.</w:t>
      </w:r>
    </w:p>
    <w:p w:rsidR="00F17874" w:rsidRPr="0074696D" w:rsidRDefault="00F17874" w:rsidP="00F17874">
      <w:pPr>
        <w:spacing w:line="360" w:lineRule="auto"/>
        <w:ind w:left="720" w:hanging="720"/>
        <w:contextualSpacing/>
      </w:pPr>
      <w:r w:rsidRPr="0074696D">
        <w:t xml:space="preserve">Chomsky, Noam 2013. Problems of Projection. </w:t>
      </w:r>
      <w:r w:rsidRPr="0074696D">
        <w:rPr>
          <w:i/>
        </w:rPr>
        <w:t>Lingua</w:t>
      </w:r>
      <w:r w:rsidRPr="0074696D">
        <w:t xml:space="preserve"> 130: 33-49.</w:t>
      </w:r>
    </w:p>
    <w:p w:rsidR="00F17874" w:rsidRPr="0074696D" w:rsidRDefault="00F17874" w:rsidP="00F17874">
      <w:pPr>
        <w:spacing w:line="360" w:lineRule="auto"/>
        <w:ind w:left="720" w:hanging="720"/>
        <w:contextualSpacing/>
        <w:rPr>
          <w:lang w:val="fr-FR"/>
        </w:rPr>
      </w:pPr>
      <w:r w:rsidRPr="0074696D">
        <w:t xml:space="preserve">Chomsky, Noam 2015. Problems of Projection: Extensions. In: </w:t>
      </w:r>
      <w:r w:rsidRPr="0074696D">
        <w:rPr>
          <w:i/>
        </w:rPr>
        <w:t>Structures, Strategies, and Beyond</w:t>
      </w:r>
      <w:r w:rsidRPr="0074696D">
        <w:t xml:space="preserve">, ed. </w:t>
      </w:r>
      <w:r w:rsidRPr="0074696D">
        <w:rPr>
          <w:lang w:val="fr-FR"/>
        </w:rPr>
        <w:t>Elisa Di Domenico et al, 3-16. Amsterdam: John Benjamins.</w:t>
      </w:r>
    </w:p>
    <w:p w:rsidR="000C12A0" w:rsidRPr="0074696D" w:rsidRDefault="000C12A0" w:rsidP="000C12A0">
      <w:pPr>
        <w:spacing w:line="360" w:lineRule="auto"/>
        <w:ind w:left="720" w:hanging="720"/>
        <w:contextualSpacing/>
        <w:rPr>
          <w:lang w:val="fr-FR"/>
        </w:rPr>
      </w:pPr>
      <w:r w:rsidRPr="0074696D">
        <w:rPr>
          <w:lang w:val="fr-FR"/>
        </w:rPr>
        <w:t>Chomsky, Noam 2016. Puzzles about Phases. ms.</w:t>
      </w:r>
    </w:p>
    <w:p w:rsidR="00F17874" w:rsidRPr="0074696D" w:rsidRDefault="00F17874" w:rsidP="00F17874">
      <w:pPr>
        <w:spacing w:line="360" w:lineRule="auto"/>
        <w:ind w:left="720" w:hanging="720"/>
        <w:contextualSpacing/>
      </w:pPr>
      <w:r w:rsidRPr="0074696D">
        <w:t>Chomsky, Noam 2017. Three lectures at the University of Arizona. (</w:t>
      </w:r>
      <w:hyperlink r:id="rId22" w:history="1">
        <w:r w:rsidRPr="0074696D">
          <w:rPr>
            <w:rStyle w:val="Hyperlink"/>
          </w:rPr>
          <w:t>https://arizona.hosted.panopto.com/Panopto/Pages/Viewer.aspx?id=7be79007-580e-4ce3-be6b-86e15ec1d31f</w:t>
        </w:r>
      </w:hyperlink>
      <w:r w:rsidRPr="0074696D">
        <w:t>)</w:t>
      </w:r>
    </w:p>
    <w:p w:rsidR="008B73C9" w:rsidRPr="0074696D" w:rsidRDefault="008B73C9" w:rsidP="00F17874">
      <w:pPr>
        <w:spacing w:line="360" w:lineRule="auto"/>
        <w:ind w:left="720" w:hanging="720"/>
        <w:contextualSpacing/>
      </w:pPr>
      <w:r w:rsidRPr="0074696D">
        <w:t xml:space="preserve">Chomsky, Noam 2019. </w:t>
      </w:r>
      <w:hyperlink r:id="rId23" w:history="1">
        <w:r w:rsidRPr="0074696D">
          <w:rPr>
            <w:rStyle w:val="Hyperlink"/>
          </w:rPr>
          <w:t>https://linguistics.ucla.edu/noam-chomsky/</w:t>
        </w:r>
      </w:hyperlink>
    </w:p>
    <w:p w:rsidR="00196D83" w:rsidRPr="0074696D" w:rsidRDefault="00196D83" w:rsidP="00F17874">
      <w:pPr>
        <w:spacing w:line="360" w:lineRule="auto"/>
        <w:ind w:left="720" w:hanging="720"/>
        <w:contextualSpacing/>
      </w:pPr>
      <w:r w:rsidRPr="0074696D">
        <w:t xml:space="preserve">Chomsky, Noam 2020. The UCLA Lectures. </w:t>
      </w:r>
      <w:hyperlink r:id="rId24" w:history="1">
        <w:r w:rsidRPr="0074696D">
          <w:rPr>
            <w:rStyle w:val="Hyperlink"/>
          </w:rPr>
          <w:t>https://ling.auf.net/lingbuzz/005485</w:t>
        </w:r>
      </w:hyperlink>
      <w:r w:rsidRPr="0074696D">
        <w:t>.</w:t>
      </w:r>
    </w:p>
    <w:p w:rsidR="00F17874" w:rsidRPr="0074696D" w:rsidRDefault="00F17874" w:rsidP="00F17874">
      <w:pPr>
        <w:spacing w:line="360" w:lineRule="auto"/>
        <w:ind w:left="720" w:hanging="720"/>
        <w:contextualSpacing/>
      </w:pPr>
      <w:r w:rsidRPr="0074696D">
        <w:t>Chomsky, Noam, Á</w:t>
      </w:r>
      <w:r w:rsidR="00806E14" w:rsidRPr="0074696D">
        <w:t xml:space="preserve">ngel J. Gallego, and Dennis Ott </w:t>
      </w:r>
      <w:r w:rsidR="00633BB4" w:rsidRPr="0074696D">
        <w:t xml:space="preserve"> 2019. Generative Grammar and the Faculty of Language: Insights, Questions, and C</w:t>
      </w:r>
      <w:r w:rsidRPr="0074696D">
        <w:t xml:space="preserve">hallenges. </w:t>
      </w:r>
      <w:r w:rsidR="00633BB4" w:rsidRPr="0074696D">
        <w:rPr>
          <w:i/>
        </w:rPr>
        <w:t xml:space="preserve">Catalan Journal of Linguistics </w:t>
      </w:r>
      <w:r w:rsidR="00633BB4" w:rsidRPr="0074696D">
        <w:t xml:space="preserve">Special issue, 229-261. </w:t>
      </w:r>
      <w:hyperlink r:id="rId25" w:history="1">
        <w:r w:rsidR="00633BB4" w:rsidRPr="0074696D">
          <w:rPr>
            <w:rStyle w:val="Hyperlink"/>
          </w:rPr>
          <w:t>https://doi.org/10.5565/rev/catjl.288</w:t>
        </w:r>
      </w:hyperlink>
    </w:p>
    <w:p w:rsidR="00975731" w:rsidRPr="0074696D" w:rsidRDefault="00975731" w:rsidP="000C12A0">
      <w:pPr>
        <w:spacing w:line="360" w:lineRule="auto"/>
        <w:ind w:left="720" w:hanging="720"/>
        <w:contextualSpacing/>
      </w:pPr>
      <w:r w:rsidRPr="0074696D">
        <w:t xml:space="preserve">Chomsky, Noam &amp; Howard Lasnik 1977. Filters and Control. </w:t>
      </w:r>
      <w:r w:rsidRPr="0074696D">
        <w:rPr>
          <w:i/>
        </w:rPr>
        <w:t>Linguistic Inquiry</w:t>
      </w:r>
      <w:r w:rsidRPr="0074696D">
        <w:t xml:space="preserve"> 8-3: 425-504</w:t>
      </w:r>
      <w:r w:rsidR="00D717D9" w:rsidRPr="0074696D">
        <w:t>.</w:t>
      </w:r>
    </w:p>
    <w:p w:rsidR="00D717D9" w:rsidRPr="0074696D" w:rsidRDefault="00D717D9" w:rsidP="00D717D9">
      <w:pPr>
        <w:spacing w:line="360" w:lineRule="auto"/>
        <w:contextualSpacing/>
      </w:pPr>
      <w:r w:rsidRPr="0074696D">
        <w:rPr>
          <w:lang w:val="fr-FR"/>
        </w:rPr>
        <w:t xml:space="preserve">Cinque, Guglielmo 1999. </w:t>
      </w:r>
      <w:r w:rsidRPr="0074696D">
        <w:rPr>
          <w:i/>
        </w:rPr>
        <w:t>Adverbs and Functional Heads</w:t>
      </w:r>
      <w:r w:rsidRPr="0074696D">
        <w:t>. Oxford: Oxford University Press.</w:t>
      </w:r>
    </w:p>
    <w:p w:rsidR="00FB54C7" w:rsidRPr="0074696D" w:rsidRDefault="00FB54C7" w:rsidP="00FB54C7">
      <w:pPr>
        <w:spacing w:line="360" w:lineRule="auto"/>
        <w:ind w:left="720" w:hanging="720"/>
        <w:contextualSpacing/>
      </w:pPr>
      <w:r w:rsidRPr="0074696D">
        <w:t xml:space="preserve">CLMET. The Corpus of Late Modern English texts, a 34 million word corpus from between 1710 and 1920. </w:t>
      </w:r>
      <w:hyperlink r:id="rId26" w:history="1">
        <w:r w:rsidRPr="0074696D">
          <w:rPr>
            <w:rStyle w:val="Hyperlink"/>
          </w:rPr>
          <w:t>https://lirias.kuleuven.be/handle/123456789/517304</w:t>
        </w:r>
      </w:hyperlink>
      <w:r w:rsidRPr="0074696D">
        <w:t>.</w:t>
      </w:r>
    </w:p>
    <w:p w:rsidR="000C12A0" w:rsidRPr="0074696D" w:rsidRDefault="000C12A0" w:rsidP="000C12A0">
      <w:pPr>
        <w:spacing w:line="360" w:lineRule="auto"/>
        <w:ind w:left="720" w:hanging="720"/>
        <w:contextualSpacing/>
        <w:rPr>
          <w:rStyle w:val="Hyperlink"/>
        </w:rPr>
      </w:pPr>
      <w:r w:rsidRPr="0074696D">
        <w:lastRenderedPageBreak/>
        <w:t xml:space="preserve">COCA. The Corpus of Contemporary American English, a 520 million word corpus from between 1990-2015. </w:t>
      </w:r>
      <w:hyperlink r:id="rId27" w:history="1">
        <w:r w:rsidRPr="0074696D">
          <w:rPr>
            <w:rStyle w:val="Hyperlink"/>
          </w:rPr>
          <w:t>http://www.americancorpus.org/</w:t>
        </w:r>
      </w:hyperlink>
    </w:p>
    <w:p w:rsidR="000C12A0" w:rsidRPr="0074696D" w:rsidRDefault="000C12A0" w:rsidP="000C12A0">
      <w:pPr>
        <w:spacing w:line="360" w:lineRule="auto"/>
        <w:ind w:left="720" w:hanging="720"/>
        <w:contextualSpacing/>
      </w:pPr>
      <w:r w:rsidRPr="0074696D">
        <w:t xml:space="preserve">COHA. The Corpus of Historical American English, a 400 million corpus from between 1800-2009. </w:t>
      </w:r>
      <w:hyperlink r:id="rId28" w:history="1">
        <w:r w:rsidRPr="0074696D">
          <w:rPr>
            <w:rStyle w:val="Hyperlink"/>
          </w:rPr>
          <w:t>http://www.americancorpus.org/</w:t>
        </w:r>
      </w:hyperlink>
    </w:p>
    <w:p w:rsidR="00FB54C7" w:rsidRPr="0074696D" w:rsidRDefault="00FB54C7" w:rsidP="000C12A0">
      <w:pPr>
        <w:spacing w:line="360" w:lineRule="auto"/>
        <w:ind w:left="720" w:hanging="720"/>
        <w:contextualSpacing/>
        <w:rPr>
          <w:lang w:val="fr-FR"/>
        </w:rPr>
      </w:pPr>
      <w:r w:rsidRPr="0074696D">
        <w:rPr>
          <w:lang w:val="fr-FR"/>
        </w:rPr>
        <w:t>Coleman, W. 1975. Multiple modals in southern States English. PhD Indiana University.</w:t>
      </w:r>
    </w:p>
    <w:p w:rsidR="000C12A0" w:rsidRPr="0074696D" w:rsidRDefault="000C12A0" w:rsidP="000C12A0">
      <w:pPr>
        <w:spacing w:line="360" w:lineRule="auto"/>
        <w:ind w:left="720" w:hanging="720"/>
        <w:contextualSpacing/>
        <w:rPr>
          <w:lang w:val="fr-FR"/>
        </w:rPr>
      </w:pPr>
      <w:r w:rsidRPr="0074696D">
        <w:rPr>
          <w:lang w:val="fr-FR"/>
        </w:rPr>
        <w:t xml:space="preserve">Corpus d’entretiens spontanés, </w:t>
      </w:r>
      <w:hyperlink r:id="rId29" w:history="1">
        <w:r w:rsidRPr="0074696D">
          <w:rPr>
            <w:rStyle w:val="Hyperlink"/>
            <w:lang w:val="fr-FR"/>
          </w:rPr>
          <w:t>https://www.llas.ac.uk/resourcedownloads/80/mb016corpus.pdf</w:t>
        </w:r>
      </w:hyperlink>
      <w:r w:rsidRPr="0074696D">
        <w:rPr>
          <w:lang w:val="fr-FR"/>
        </w:rPr>
        <w:t>.</w:t>
      </w:r>
    </w:p>
    <w:p w:rsidR="00F35AB4" w:rsidRPr="0074696D" w:rsidRDefault="00F35AB4" w:rsidP="000C12A0">
      <w:pPr>
        <w:spacing w:line="360" w:lineRule="auto"/>
        <w:ind w:left="720" w:hanging="720"/>
        <w:contextualSpacing/>
        <w:rPr>
          <w:lang w:val="fr-FR"/>
        </w:rPr>
      </w:pPr>
      <w:r w:rsidRPr="0074696D">
        <w:rPr>
          <w:lang w:val="fr-FR"/>
        </w:rPr>
        <w:t xml:space="preserve">Comrie, Bernard 1989. </w:t>
      </w:r>
      <w:r w:rsidRPr="0074696D">
        <w:rPr>
          <w:i/>
          <w:lang w:val="fr-FR"/>
        </w:rPr>
        <w:t>Language Universals and Linguistic Typology</w:t>
      </w:r>
      <w:r w:rsidRPr="0074696D">
        <w:rPr>
          <w:lang w:val="fr-FR"/>
        </w:rPr>
        <w:t>. Oxford: Blackwell. (2nd edition).</w:t>
      </w:r>
    </w:p>
    <w:p w:rsidR="007428E5" w:rsidRPr="0074696D" w:rsidRDefault="007428E5" w:rsidP="007428E5">
      <w:pPr>
        <w:spacing w:line="360" w:lineRule="auto"/>
        <w:ind w:left="720" w:hanging="720"/>
        <w:contextualSpacing/>
      </w:pPr>
      <w:r w:rsidRPr="0074696D">
        <w:rPr>
          <w:iCs/>
        </w:rPr>
        <w:t>Costa, Jo</w:t>
      </w:r>
      <w:r w:rsidRPr="0074696D">
        <w:rPr>
          <w:rFonts w:cstheme="minorHAnsi"/>
          <w:iCs/>
        </w:rPr>
        <w:t>ã</w:t>
      </w:r>
      <w:r w:rsidRPr="0074696D">
        <w:rPr>
          <w:iCs/>
        </w:rPr>
        <w:t>o, In</w:t>
      </w:r>
      <w:r w:rsidRPr="0074696D">
        <w:rPr>
          <w:rFonts w:cstheme="minorHAnsi"/>
          <w:iCs/>
        </w:rPr>
        <w:t>ê</w:t>
      </w:r>
      <w:r w:rsidR="00722650">
        <w:rPr>
          <w:iCs/>
        </w:rPr>
        <w:t>s</w:t>
      </w:r>
      <w:r w:rsidRPr="0074696D">
        <w:rPr>
          <w:iCs/>
        </w:rPr>
        <w:t xml:space="preserve"> </w:t>
      </w:r>
      <w:r w:rsidR="00722650">
        <w:rPr>
          <w:iCs/>
        </w:rPr>
        <w:t>Rodrigues Duarte, and</w:t>
      </w:r>
      <w:r w:rsidR="00722650" w:rsidRPr="0074696D">
        <w:rPr>
          <w:iCs/>
        </w:rPr>
        <w:t xml:space="preserve"> Cl</w:t>
      </w:r>
      <w:r w:rsidR="00722650" w:rsidRPr="0074696D">
        <w:rPr>
          <w:rFonts w:cstheme="minorHAnsi"/>
          <w:iCs/>
        </w:rPr>
        <w:t>á</w:t>
      </w:r>
      <w:r w:rsidR="00722650" w:rsidRPr="0074696D">
        <w:rPr>
          <w:iCs/>
        </w:rPr>
        <w:t xml:space="preserve">udia </w:t>
      </w:r>
      <w:r w:rsidRPr="0074696D">
        <w:rPr>
          <w:iCs/>
        </w:rPr>
        <w:t>Silva 2006. Constru</w:t>
      </w:r>
      <w:r w:rsidRPr="0074696D">
        <w:rPr>
          <w:rFonts w:cstheme="minorHAnsi"/>
          <w:iCs/>
        </w:rPr>
        <w:t>çõ</w:t>
      </w:r>
      <w:r w:rsidRPr="0074696D">
        <w:rPr>
          <w:iCs/>
        </w:rPr>
        <w:t>es de redobro em portgu</w:t>
      </w:r>
      <w:r w:rsidRPr="0074696D">
        <w:rPr>
          <w:rFonts w:cstheme="minorHAnsi"/>
          <w:iCs/>
        </w:rPr>
        <w:t>ês brasileiro. Revista leitura.</w:t>
      </w:r>
    </w:p>
    <w:p w:rsidR="00354E85" w:rsidRPr="0074696D" w:rsidRDefault="00354E85" w:rsidP="00354E85">
      <w:pPr>
        <w:spacing w:line="360" w:lineRule="auto"/>
        <w:ind w:left="720" w:hanging="720"/>
        <w:contextualSpacing/>
      </w:pPr>
      <w:r w:rsidRPr="0074696D">
        <w:t xml:space="preserve">Craig, Colette 1977. </w:t>
      </w:r>
      <w:r w:rsidRPr="0074696D">
        <w:rPr>
          <w:i/>
        </w:rPr>
        <w:t>The Structure of Jacaltec</w:t>
      </w:r>
      <w:r w:rsidRPr="0074696D">
        <w:t xml:space="preserve">. </w:t>
      </w:r>
      <w:smartTag w:uri="urn:schemas-microsoft-com:office:smarttags" w:element="City">
        <w:r w:rsidRPr="0074696D">
          <w:t>Austin</w:t>
        </w:r>
      </w:smartTag>
      <w:r w:rsidRPr="0074696D">
        <w:t xml:space="preserve">: </w:t>
      </w:r>
      <w:smartTag w:uri="urn:schemas-microsoft-com:office:smarttags" w:element="place">
        <w:smartTag w:uri="urn:schemas-microsoft-com:office:smarttags" w:element="PlaceType">
          <w:r w:rsidRPr="0074696D">
            <w:t>University</w:t>
          </w:r>
        </w:smartTag>
        <w:r w:rsidRPr="0074696D">
          <w:t xml:space="preserve"> of </w:t>
        </w:r>
        <w:smartTag w:uri="urn:schemas-microsoft-com:office:smarttags" w:element="PlaceName">
          <w:r w:rsidRPr="0074696D">
            <w:t>Texas</w:t>
          </w:r>
        </w:smartTag>
      </w:smartTag>
      <w:r w:rsidRPr="0074696D">
        <w:t xml:space="preserve"> Press.</w:t>
      </w:r>
    </w:p>
    <w:p w:rsidR="002E39E0" w:rsidRPr="0074696D" w:rsidRDefault="002E39E0" w:rsidP="002E39E0">
      <w:pPr>
        <w:spacing w:line="360" w:lineRule="auto"/>
        <w:ind w:left="720" w:hanging="720"/>
        <w:contextualSpacing/>
      </w:pPr>
      <w:r w:rsidRPr="0074696D">
        <w:rPr>
          <w:lang w:val="fr-FR"/>
        </w:rPr>
        <w:t xml:space="preserve">Culbertson, Jenny &amp; Géraldine Legendre 2008. Qu’en est-il des clitiques sujet en français oral contemporain? In J. Durand, B. Habert, &amp; B. Laks (eds), </w:t>
      </w:r>
      <w:r w:rsidRPr="0074696D">
        <w:rPr>
          <w:i/>
          <w:iCs/>
          <w:lang w:val="fr-FR"/>
        </w:rPr>
        <w:t>Actes du 1er Congrès Mondial de Linguistique Française</w:t>
      </w:r>
      <w:r w:rsidRPr="0074696D">
        <w:rPr>
          <w:lang w:val="fr-FR"/>
        </w:rPr>
        <w:t xml:space="preserve">, 2651-2662. </w:t>
      </w:r>
      <w:r w:rsidRPr="0074696D">
        <w:t>Paris : EDP Sciences.</w:t>
      </w:r>
    </w:p>
    <w:p w:rsidR="00FB54C7" w:rsidRPr="0074696D" w:rsidRDefault="00FB54C7" w:rsidP="002E39E0">
      <w:pPr>
        <w:spacing w:line="360" w:lineRule="auto"/>
        <w:ind w:left="720" w:hanging="720"/>
        <w:contextualSpacing/>
      </w:pPr>
      <w:r w:rsidRPr="0074696D">
        <w:t xml:space="preserve">Dahl, </w:t>
      </w:r>
      <w:r w:rsidR="00136ED7" w:rsidRPr="0074696D">
        <w:t xml:space="preserve">Osten 2001. </w:t>
      </w:r>
      <w:r w:rsidRPr="0074696D">
        <w:t>Inflationary Effects in Language and Elsewhere.</w:t>
      </w:r>
      <w:r w:rsidR="00136ED7" w:rsidRPr="0074696D">
        <w:t xml:space="preserve"> In Joan Bybee and Paul Hopper (</w:t>
      </w:r>
      <w:r w:rsidRPr="0074696D">
        <w:t>eds</w:t>
      </w:r>
      <w:r w:rsidR="00136ED7" w:rsidRPr="0074696D">
        <w:t>),</w:t>
      </w:r>
      <w:r w:rsidRPr="0074696D">
        <w:t xml:space="preserve"> </w:t>
      </w:r>
      <w:r w:rsidRPr="0074696D">
        <w:rPr>
          <w:i/>
        </w:rPr>
        <w:t>Frequency and the Emergence of Linguistic Structure</w:t>
      </w:r>
      <w:r w:rsidR="00136ED7" w:rsidRPr="0074696D">
        <w:rPr>
          <w:i/>
        </w:rPr>
        <w:t xml:space="preserve">, </w:t>
      </w:r>
      <w:r w:rsidR="00136ED7" w:rsidRPr="0074696D">
        <w:t>471-480</w:t>
      </w:r>
      <w:r w:rsidRPr="0074696D">
        <w:t xml:space="preserve">. </w:t>
      </w:r>
      <w:r w:rsidR="00136ED7" w:rsidRPr="0074696D">
        <w:t>Amsterdam</w:t>
      </w:r>
      <w:r w:rsidRPr="0074696D">
        <w:t xml:space="preserve">: </w:t>
      </w:r>
      <w:r w:rsidR="00136ED7" w:rsidRPr="0074696D">
        <w:t xml:space="preserve">John </w:t>
      </w:r>
      <w:r w:rsidRPr="0074696D">
        <w:t>Benjamins.</w:t>
      </w:r>
    </w:p>
    <w:p w:rsidR="00996A96" w:rsidRPr="0074696D" w:rsidRDefault="00996A96" w:rsidP="00996A96">
      <w:pPr>
        <w:spacing w:line="360" w:lineRule="auto"/>
        <w:ind w:left="720" w:hanging="720"/>
        <w:contextualSpacing/>
        <w:rPr>
          <w:rFonts w:cstheme="minorHAnsi"/>
        </w:rPr>
      </w:pPr>
      <w:r w:rsidRPr="0074696D">
        <w:rPr>
          <w:rFonts w:cstheme="minorHAnsi"/>
        </w:rPr>
        <w:t xml:space="preserve">Dam, Johannes van 1957. </w:t>
      </w:r>
      <w:r w:rsidRPr="0074696D">
        <w:rPr>
          <w:rFonts w:cstheme="minorHAnsi"/>
          <w:i/>
        </w:rPr>
        <w:t>The Causal Clause and Causal Prepositions in Early Old English Prose</w:t>
      </w:r>
      <w:r w:rsidRPr="0074696D">
        <w:rPr>
          <w:rFonts w:cstheme="minorHAnsi"/>
        </w:rPr>
        <w:t>. Groningen: Wolters.</w:t>
      </w:r>
    </w:p>
    <w:p w:rsidR="00E85D0C" w:rsidRPr="0074696D" w:rsidRDefault="00E85D0C" w:rsidP="00E85D0C">
      <w:pPr>
        <w:spacing w:line="360" w:lineRule="auto"/>
        <w:ind w:left="720" w:hanging="720"/>
        <w:contextualSpacing/>
        <w:rPr>
          <w:rFonts w:cstheme="minorHAnsi"/>
        </w:rPr>
      </w:pPr>
      <w:r w:rsidRPr="0074696D">
        <w:rPr>
          <w:rFonts w:cstheme="minorHAnsi"/>
        </w:rPr>
        <w:t xml:space="preserve">d'Ardenne, S. T. R. O., ed. 1977. </w:t>
      </w:r>
      <w:r w:rsidRPr="0074696D">
        <w:rPr>
          <w:rFonts w:cstheme="minorHAnsi"/>
          <w:i/>
          <w:iCs/>
        </w:rPr>
        <w:t>The Katherine Group</w:t>
      </w:r>
      <w:r w:rsidRPr="0074696D">
        <w:rPr>
          <w:rFonts w:cstheme="minorHAnsi"/>
        </w:rPr>
        <w:t>. Paris: Les Belles Lettres.</w:t>
      </w:r>
    </w:p>
    <w:p w:rsidR="00A70D64" w:rsidRDefault="00A70D64" w:rsidP="00A70D64">
      <w:pPr>
        <w:spacing w:line="360" w:lineRule="auto"/>
        <w:ind w:left="720" w:hanging="720"/>
        <w:contextualSpacing/>
        <w:rPr>
          <w:rFonts w:cstheme="minorHAnsi"/>
        </w:rPr>
      </w:pPr>
      <w:r w:rsidRPr="0074696D">
        <w:rPr>
          <w:rFonts w:cstheme="minorHAnsi"/>
        </w:rPr>
        <w:t xml:space="preserve">Deal, Amy 2009. The Origin and Content of Expletives: Evidence from ‘‘Selection’’. </w:t>
      </w:r>
      <w:r w:rsidRPr="0074696D">
        <w:rPr>
          <w:rFonts w:cstheme="minorHAnsi"/>
          <w:i/>
        </w:rPr>
        <w:t xml:space="preserve">Syntax </w:t>
      </w:r>
      <w:r w:rsidRPr="0074696D">
        <w:rPr>
          <w:rFonts w:cstheme="minorHAnsi"/>
        </w:rPr>
        <w:t>12.4: 285–323. DOI: 10.1111/j.1467-9612.2009.00127.</w:t>
      </w:r>
    </w:p>
    <w:p w:rsidR="00F948CB" w:rsidRPr="0074696D" w:rsidRDefault="00F948CB" w:rsidP="00A70D64">
      <w:pPr>
        <w:spacing w:line="360" w:lineRule="auto"/>
        <w:ind w:left="720" w:hanging="720"/>
        <w:contextualSpacing/>
        <w:rPr>
          <w:rFonts w:cstheme="minorHAnsi"/>
        </w:rPr>
      </w:pPr>
      <w:r>
        <w:rPr>
          <w:rFonts w:cstheme="minorHAnsi"/>
        </w:rPr>
        <w:t xml:space="preserve">Deal, Amy 2019. </w:t>
      </w:r>
      <w:r>
        <w:t xml:space="preserve">Raising to Ergative: Remarks on Applicatives of Unaccusatives. </w:t>
      </w:r>
      <w:r w:rsidRPr="00F948CB">
        <w:rPr>
          <w:i/>
        </w:rPr>
        <w:t>Linguistic Inquiry</w:t>
      </w:r>
      <w:r>
        <w:t xml:space="preserve"> 50.2: 388-415.</w:t>
      </w:r>
    </w:p>
    <w:p w:rsidR="00067DAB" w:rsidRPr="0074696D" w:rsidRDefault="00067DAB" w:rsidP="000C12A0">
      <w:pPr>
        <w:spacing w:line="360" w:lineRule="auto"/>
        <w:ind w:left="720" w:hanging="720"/>
        <w:contextualSpacing/>
        <w:rPr>
          <w:rFonts w:cstheme="minorHAnsi"/>
        </w:rPr>
      </w:pPr>
      <w:r w:rsidRPr="0074696D">
        <w:rPr>
          <w:rFonts w:cstheme="minorHAnsi"/>
        </w:rPr>
        <w:t xml:space="preserve">Derbyshire, Desmond C. 1985. </w:t>
      </w:r>
      <w:r w:rsidRPr="0074696D">
        <w:rPr>
          <w:rFonts w:cstheme="minorHAnsi"/>
          <w:i/>
        </w:rPr>
        <w:t>Hixkaryana and Linguistic Typology</w:t>
      </w:r>
      <w:r w:rsidRPr="0074696D">
        <w:rPr>
          <w:rFonts w:cstheme="minorHAnsi"/>
        </w:rPr>
        <w:t>. Dallas: Summer Institute of Linguistics.</w:t>
      </w:r>
    </w:p>
    <w:p w:rsidR="000C12A0" w:rsidRPr="0074696D" w:rsidRDefault="000C12A0" w:rsidP="000C12A0">
      <w:pPr>
        <w:spacing w:line="360" w:lineRule="auto"/>
        <w:ind w:left="720" w:hanging="720"/>
        <w:contextualSpacing/>
      </w:pPr>
      <w:r w:rsidRPr="0074696D">
        <w:t xml:space="preserve">Diessel, Holger 1999. </w:t>
      </w:r>
      <w:r w:rsidRPr="0074696D">
        <w:rPr>
          <w:i/>
        </w:rPr>
        <w:t>Demonstratives</w:t>
      </w:r>
      <w:r w:rsidRPr="0074696D">
        <w:t>. Amsterdam: John Benjamins.</w:t>
      </w:r>
    </w:p>
    <w:p w:rsidR="00BF34A2" w:rsidRPr="0074696D" w:rsidRDefault="00BF34A2" w:rsidP="000C12A0">
      <w:pPr>
        <w:spacing w:line="360" w:lineRule="auto"/>
        <w:ind w:left="720" w:hanging="720"/>
        <w:contextualSpacing/>
      </w:pPr>
      <w:r w:rsidRPr="0074696D">
        <w:t>Diessel, Holger 2019. Preposed Adverbial Clauses: Functional adaptation and diachronic inheritance. In: Karsten Schmidtke-Bode, Natalia Levshina, Susanne Maria Michaelis &amp; Ilja A. Seržant (eds.), Explanation in typology: Diachronic sources, functional motivations and the nature of the evidence, 97–122. Berlin: Language Science Press. DOI:10.5281/zenodo.2583812</w:t>
      </w:r>
    </w:p>
    <w:p w:rsidR="000C12A0" w:rsidRPr="0074696D" w:rsidRDefault="000C12A0" w:rsidP="000C12A0">
      <w:pPr>
        <w:spacing w:line="360" w:lineRule="auto"/>
        <w:ind w:left="720" w:hanging="720"/>
        <w:contextualSpacing/>
      </w:pPr>
      <w:r w:rsidRPr="0074696D">
        <w:rPr>
          <w:i/>
          <w:iCs/>
        </w:rPr>
        <w:t>Dictionary of Old English (DOE</w:t>
      </w:r>
      <w:r w:rsidRPr="0074696D">
        <w:t xml:space="preserve">) texts. </w:t>
      </w:r>
      <w:hyperlink r:id="rId30" w:history="1">
        <w:r w:rsidRPr="0074696D">
          <w:rPr>
            <w:rStyle w:val="Hyperlink"/>
          </w:rPr>
          <w:t>http://www.doe.utoronto.ca</w:t>
        </w:r>
      </w:hyperlink>
      <w:r w:rsidRPr="0074696D">
        <w:t>.</w:t>
      </w:r>
    </w:p>
    <w:p w:rsidR="00813B3D" w:rsidRPr="0074696D" w:rsidRDefault="00813B3D" w:rsidP="001B70AF">
      <w:pPr>
        <w:spacing w:line="360" w:lineRule="auto"/>
        <w:ind w:left="720" w:hanging="720"/>
        <w:contextualSpacing/>
      </w:pPr>
      <w:r w:rsidRPr="0074696D">
        <w:t xml:space="preserve">Di Paolo, Marianna 1989. Double modals as single lexical items. </w:t>
      </w:r>
      <w:r w:rsidRPr="0074696D">
        <w:rPr>
          <w:i/>
        </w:rPr>
        <w:t>American Speech</w:t>
      </w:r>
      <w:r w:rsidRPr="0074696D">
        <w:t xml:space="preserve">, 64(3): 195–224. </w:t>
      </w:r>
    </w:p>
    <w:p w:rsidR="00410CA7" w:rsidRPr="0074696D" w:rsidRDefault="00410CA7" w:rsidP="001B70AF">
      <w:pPr>
        <w:spacing w:line="360" w:lineRule="auto"/>
        <w:ind w:left="720" w:hanging="720"/>
        <w:contextualSpacing/>
      </w:pPr>
      <w:r w:rsidRPr="0074696D">
        <w:t xml:space="preserve">Doherty, Cathal 2000. </w:t>
      </w:r>
      <w:r w:rsidRPr="0074696D">
        <w:rPr>
          <w:i/>
        </w:rPr>
        <w:t>Clauses without `that’</w:t>
      </w:r>
      <w:r w:rsidRPr="0074696D">
        <w:t>. New York: Garland.</w:t>
      </w:r>
    </w:p>
    <w:p w:rsidR="002E39E0" w:rsidRPr="0074696D" w:rsidRDefault="002E39E0" w:rsidP="002E39E0">
      <w:pPr>
        <w:spacing w:line="360" w:lineRule="auto"/>
        <w:ind w:left="720" w:hanging="720"/>
        <w:contextualSpacing/>
      </w:pPr>
      <w:r w:rsidRPr="0074696D">
        <w:lastRenderedPageBreak/>
        <w:t>Dryer, Matthew 2013. Expression of Pronominal Subjects. In: Dryer, Matthew S. &amp; Haspelmath, Martin (eds.) </w:t>
      </w:r>
      <w:r w:rsidRPr="0074696D">
        <w:rPr>
          <w:i/>
        </w:rPr>
        <w:t>The World Atlas of Language Structures Online</w:t>
      </w:r>
      <w:r w:rsidRPr="0074696D">
        <w:t>.  Leipzig: Max Planck Institute for Evolutionary Anthropology. (Available online at http://wals.info/chapter/101, Accessed on 2014-08-10.)</w:t>
      </w:r>
    </w:p>
    <w:p w:rsidR="001B70AF" w:rsidRPr="0074696D" w:rsidRDefault="001B70AF" w:rsidP="001B70AF">
      <w:pPr>
        <w:spacing w:line="360" w:lineRule="auto"/>
        <w:ind w:left="720" w:hanging="720"/>
        <w:contextualSpacing/>
        <w:rPr>
          <w:lang w:val="pt-BR"/>
        </w:rPr>
      </w:pPr>
      <w:r w:rsidRPr="0074696D">
        <w:t xml:space="preserve">Duarte, Maria Eugênia. 2000. The loss of the “avoid pronoun” principle in Brazilian Portuguese. In </w:t>
      </w:r>
      <w:r w:rsidR="00043DF0" w:rsidRPr="0074696D">
        <w:t xml:space="preserve">Mary Kato and Esmeralda Negrão </w:t>
      </w:r>
      <w:r w:rsidR="00043DF0" w:rsidRPr="0074696D">
        <w:rPr>
          <w:lang w:val="pt-BR"/>
        </w:rPr>
        <w:t>(eds),</w:t>
      </w:r>
      <w:r w:rsidRPr="0074696D">
        <w:rPr>
          <w:i/>
          <w:iCs/>
        </w:rPr>
        <w:t>The Null Subject Parameter in Brazilian Portuguese</w:t>
      </w:r>
      <w:r w:rsidR="00043DF0" w:rsidRPr="0074696D">
        <w:t>,</w:t>
      </w:r>
      <w:r w:rsidRPr="0074696D">
        <w:rPr>
          <w:lang w:val="pt-BR"/>
        </w:rPr>
        <w:t xml:space="preserve"> 17–36. Frankfurt &amp; Madrid: Vervuert-Iberoamericana.</w:t>
      </w:r>
    </w:p>
    <w:p w:rsidR="007D7850" w:rsidRPr="0074696D" w:rsidRDefault="007D7850" w:rsidP="007D7850">
      <w:pPr>
        <w:spacing w:line="360" w:lineRule="auto"/>
        <w:ind w:left="720" w:hanging="720"/>
        <w:contextualSpacing/>
      </w:pPr>
      <w:r w:rsidRPr="0074696D">
        <w:rPr>
          <w:lang w:val="pt-BR"/>
        </w:rPr>
        <w:t xml:space="preserve">Edwards, Malcolm 2006. </w:t>
      </w:r>
      <w:r w:rsidRPr="0074696D">
        <w:t xml:space="preserve">Pronouns, agreement and focus in Egyptian Arabic. </w:t>
      </w:r>
      <w:r w:rsidRPr="0074696D">
        <w:rPr>
          <w:i/>
        </w:rPr>
        <w:t>SOAS Working Papers in Linguistics</w:t>
      </w:r>
      <w:r w:rsidRPr="0074696D">
        <w:t xml:space="preserve"> 14: 51-62</w:t>
      </w:r>
      <w:r w:rsidR="00F72D49" w:rsidRPr="0074696D">
        <w:t>.</w:t>
      </w:r>
    </w:p>
    <w:p w:rsidR="00643F0E" w:rsidRPr="0074696D" w:rsidRDefault="00643F0E" w:rsidP="00643F0E">
      <w:pPr>
        <w:spacing w:line="360" w:lineRule="auto"/>
        <w:ind w:left="720" w:hanging="720"/>
        <w:contextualSpacing/>
      </w:pPr>
      <w:r w:rsidRPr="0074696D">
        <w:t xml:space="preserve">Eid, Mushira 1983. The Copula Function of Pronouns. </w:t>
      </w:r>
      <w:r w:rsidRPr="0074696D">
        <w:rPr>
          <w:i/>
          <w:iCs/>
        </w:rPr>
        <w:t>Lingua</w:t>
      </w:r>
      <w:r w:rsidRPr="0074696D">
        <w:t xml:space="preserve"> 59: 197-207.</w:t>
      </w:r>
    </w:p>
    <w:p w:rsidR="000C12A0" w:rsidRPr="0074696D" w:rsidRDefault="000C12A0" w:rsidP="000C12A0">
      <w:pPr>
        <w:spacing w:line="360" w:lineRule="auto"/>
        <w:ind w:left="720" w:hanging="720"/>
        <w:contextualSpacing/>
      </w:pPr>
      <w:r w:rsidRPr="0074696D">
        <w:t>Elenbaas, Marion 2007. The Synchronic and D</w:t>
      </w:r>
      <w:r w:rsidR="00962B88" w:rsidRPr="0074696D">
        <w:t xml:space="preserve">iachronic Syntax of the English </w:t>
      </w:r>
      <w:r w:rsidRPr="0074696D">
        <w:t>Verb-Particle Combination. Utrecht: LOT Publications.</w:t>
      </w:r>
    </w:p>
    <w:p w:rsidR="000C12A0" w:rsidRPr="0074696D" w:rsidRDefault="000C12A0" w:rsidP="000C12A0">
      <w:pPr>
        <w:spacing w:line="360" w:lineRule="auto"/>
        <w:ind w:left="720" w:hanging="720"/>
        <w:contextualSpacing/>
      </w:pPr>
      <w:r w:rsidRPr="0074696D">
        <w:t xml:space="preserve">ELICOP Corpus, includes the Orléans, Tours, and Auvergne corpora. The Orléans Corpus (ESLO)contains 902,755 words of transcribed spoken French from 1966 to 1970; </w:t>
      </w:r>
      <w:hyperlink r:id="rId31" w:history="1">
        <w:r w:rsidRPr="0074696D">
          <w:rPr>
            <w:rStyle w:val="Hyperlink"/>
          </w:rPr>
          <w:t>http://bach.arts.kuleuven.be/pmertens/corpus/search/t.html</w:t>
        </w:r>
      </w:hyperlink>
    </w:p>
    <w:p w:rsidR="006C44DC" w:rsidRPr="0074696D" w:rsidRDefault="006C44DC" w:rsidP="00E422F5">
      <w:pPr>
        <w:spacing w:line="360" w:lineRule="auto"/>
        <w:ind w:left="720" w:hanging="720"/>
        <w:contextualSpacing/>
        <w:rPr>
          <w:sz w:val="23"/>
          <w:szCs w:val="23"/>
        </w:rPr>
      </w:pPr>
      <w:r w:rsidRPr="0074696D">
        <w:rPr>
          <w:sz w:val="23"/>
          <w:szCs w:val="23"/>
        </w:rPr>
        <w:t xml:space="preserve">Epstein, Samuel, Hisatsugu Kitahara, and Daniel Seely 2016. Phase cancellation by external pair-merge of heads. </w:t>
      </w:r>
      <w:r w:rsidRPr="0074696D">
        <w:rPr>
          <w:i/>
          <w:iCs/>
          <w:sz w:val="23"/>
          <w:szCs w:val="23"/>
        </w:rPr>
        <w:t xml:space="preserve">Linguistic Review </w:t>
      </w:r>
      <w:r w:rsidRPr="0074696D">
        <w:rPr>
          <w:iCs/>
          <w:sz w:val="23"/>
          <w:szCs w:val="23"/>
        </w:rPr>
        <w:t>33.1</w:t>
      </w:r>
      <w:r w:rsidRPr="0074696D">
        <w:rPr>
          <w:sz w:val="23"/>
          <w:szCs w:val="23"/>
        </w:rPr>
        <w:t xml:space="preserve">: 87-102. </w:t>
      </w:r>
    </w:p>
    <w:p w:rsidR="00E422F5" w:rsidRDefault="00E422F5" w:rsidP="00E422F5">
      <w:pPr>
        <w:spacing w:line="360" w:lineRule="auto"/>
        <w:ind w:left="720" w:hanging="720"/>
        <w:contextualSpacing/>
      </w:pPr>
      <w:r w:rsidRPr="0074696D">
        <w:t xml:space="preserve">Erlewine, Michael Yoshitaka 2014. Anti-locality and Kaqchikel Agent Focus. </w:t>
      </w:r>
      <w:r w:rsidRPr="0074696D">
        <w:rPr>
          <w:i/>
        </w:rPr>
        <w:t>Proceedings of the 31st West Coast Conference on Formal Linguistics</w:t>
      </w:r>
      <w:r w:rsidRPr="0074696D">
        <w:t>, ed. Robert E. Santana-LaBarge, 150-159. Somerville, MA: Cascadilla Proceedings Project.</w:t>
      </w:r>
    </w:p>
    <w:p w:rsidR="00F948CB" w:rsidRDefault="00F948CB" w:rsidP="00F948CB">
      <w:pPr>
        <w:spacing w:line="360" w:lineRule="auto"/>
        <w:ind w:left="720" w:hanging="720"/>
        <w:contextualSpacing/>
      </w:pPr>
      <w:r w:rsidRPr="0074696D">
        <w:t>Erlewine, Michael Yoshitaka</w:t>
      </w:r>
      <w:r>
        <w:t xml:space="preserve"> 2016. Anti-locality and optimality in Kaqchikel Agent Focus. </w:t>
      </w:r>
      <w:r w:rsidRPr="00F948CB">
        <w:rPr>
          <w:i/>
        </w:rPr>
        <w:t>Natural Language &amp; Linguistic Theory</w:t>
      </w:r>
      <w:r>
        <w:t xml:space="preserve"> 34.2: 429-479.</w:t>
      </w:r>
    </w:p>
    <w:p w:rsidR="00F948CB" w:rsidRPr="0074696D" w:rsidRDefault="00F948CB" w:rsidP="00F948CB">
      <w:pPr>
        <w:spacing w:line="360" w:lineRule="auto"/>
        <w:ind w:left="720" w:hanging="720"/>
        <w:contextualSpacing/>
      </w:pPr>
      <w:r w:rsidRPr="0074696D">
        <w:t>Erlewine, Michael Yoshitaka</w:t>
      </w:r>
      <w:r>
        <w:t xml:space="preserve"> 2020. Anti-locality and subject extraction. ms.</w:t>
      </w:r>
    </w:p>
    <w:p w:rsidR="00CB6415" w:rsidRPr="0074696D" w:rsidRDefault="00F86D95" w:rsidP="00E422F5">
      <w:pPr>
        <w:spacing w:line="360" w:lineRule="auto"/>
        <w:ind w:left="720" w:hanging="720"/>
        <w:contextualSpacing/>
      </w:pPr>
      <w:r w:rsidRPr="0074696D">
        <w:t>Ernst, Thomas 2002</w:t>
      </w:r>
      <w:r w:rsidR="00CB6415" w:rsidRPr="0074696D">
        <w:t xml:space="preserve">. </w:t>
      </w:r>
      <w:r w:rsidR="00CB6415" w:rsidRPr="0074696D">
        <w:rPr>
          <w:i/>
          <w:iCs/>
        </w:rPr>
        <w:t>The Syntax of Adjuncts</w:t>
      </w:r>
      <w:r w:rsidR="00CB6415" w:rsidRPr="0074696D">
        <w:t xml:space="preserve">. </w:t>
      </w:r>
      <w:smartTag w:uri="urn:schemas-microsoft-com:office:smarttags" w:element="City">
        <w:smartTag w:uri="urn:schemas-microsoft-com:office:smarttags" w:element="place">
          <w:r w:rsidR="00CB6415" w:rsidRPr="0074696D">
            <w:t>Cambridge</w:t>
          </w:r>
        </w:smartTag>
      </w:smartTag>
      <w:r w:rsidR="00CB6415" w:rsidRPr="0074696D">
        <w:t>: Cambridge University Press.</w:t>
      </w:r>
    </w:p>
    <w:p w:rsidR="009F5A3B" w:rsidRPr="0074696D" w:rsidRDefault="00136ED7" w:rsidP="009F5A3B">
      <w:pPr>
        <w:spacing w:line="360" w:lineRule="auto"/>
        <w:ind w:left="720" w:hanging="720"/>
        <w:contextualSpacing/>
      </w:pPr>
      <w:r w:rsidRPr="0074696D">
        <w:t>Evans, Nicholas</w:t>
      </w:r>
      <w:r w:rsidR="009F5A3B" w:rsidRPr="0074696D">
        <w:t xml:space="preserve"> 2007. Insubordination and its uses. In Irina Nikolaeva (ed.) </w:t>
      </w:r>
      <w:r w:rsidR="009F5A3B" w:rsidRPr="0074696D">
        <w:rPr>
          <w:i/>
        </w:rPr>
        <w:t>Finiteness: Theoretical and empirical foundations</w:t>
      </w:r>
      <w:r w:rsidR="009F5A3B" w:rsidRPr="0074696D">
        <w:t>. Oxford: University Press. 366– 431.</w:t>
      </w:r>
    </w:p>
    <w:p w:rsidR="00D87EC8" w:rsidRPr="0074696D" w:rsidRDefault="00D87EC8" w:rsidP="00E422F5">
      <w:pPr>
        <w:spacing w:line="360" w:lineRule="auto"/>
        <w:ind w:left="720" w:hanging="720"/>
        <w:contextualSpacing/>
      </w:pPr>
      <w:r w:rsidRPr="0074696D">
        <w:t>Faltz, Aryeh 1973. Surrogate Copulas in Hebrew. ms.</w:t>
      </w:r>
    </w:p>
    <w:p w:rsidR="004F363C" w:rsidRPr="0074696D" w:rsidRDefault="000E04FF" w:rsidP="000C12A0">
      <w:pPr>
        <w:spacing w:line="360" w:lineRule="auto"/>
        <w:ind w:left="720" w:hanging="720"/>
        <w:contextualSpacing/>
      </w:pPr>
      <w:r w:rsidRPr="0074696D">
        <w:t xml:space="preserve">Fischer, Olga, Ans van Kemenade, Willem Koopman and Wim van der Wurff </w:t>
      </w:r>
      <w:r w:rsidR="004F363C" w:rsidRPr="0074696D">
        <w:t>2000</w:t>
      </w:r>
      <w:r w:rsidRPr="0074696D">
        <w:t xml:space="preserve">. </w:t>
      </w:r>
      <w:r w:rsidRPr="0074696D">
        <w:rPr>
          <w:i/>
        </w:rPr>
        <w:t>The Syntax of Early English</w:t>
      </w:r>
      <w:r w:rsidRPr="0074696D">
        <w:t>. Cambridge: Cambridge University Press</w:t>
      </w:r>
      <w:r w:rsidR="00F72D49" w:rsidRPr="0074696D">
        <w:t>.</w:t>
      </w:r>
    </w:p>
    <w:p w:rsidR="004F363C" w:rsidRPr="0074696D" w:rsidRDefault="004F363C" w:rsidP="000C12A0">
      <w:pPr>
        <w:spacing w:line="360" w:lineRule="auto"/>
        <w:ind w:left="720" w:hanging="720"/>
        <w:contextualSpacing/>
      </w:pPr>
      <w:r w:rsidRPr="0074696D">
        <w:t xml:space="preserve">Fischer, Olga, Hendrik de Smet, and Wim van der Wurff 2017. </w:t>
      </w:r>
      <w:r w:rsidRPr="0074696D">
        <w:rPr>
          <w:i/>
        </w:rPr>
        <w:t>A brief history of English Syntax</w:t>
      </w:r>
      <w:r w:rsidRPr="0074696D">
        <w:t xml:space="preserve">. </w:t>
      </w:r>
      <w:r w:rsidR="00643E8A" w:rsidRPr="0074696D">
        <w:t>Cambridge: Cambridge University Press.</w:t>
      </w:r>
    </w:p>
    <w:p w:rsidR="00ED7692" w:rsidRPr="0074696D" w:rsidRDefault="00ED7692" w:rsidP="000C12A0">
      <w:pPr>
        <w:spacing w:line="360" w:lineRule="auto"/>
        <w:ind w:left="720" w:hanging="720"/>
        <w:contextualSpacing/>
      </w:pPr>
      <w:r w:rsidRPr="0074696D">
        <w:lastRenderedPageBreak/>
        <w:t xml:space="preserve">Fischer, Susann, Mario Navarro, &amp; Jorge Vega Vilanova 2019. The clitic doubling parameter. In </w:t>
      </w:r>
      <w:r w:rsidRPr="0074696D">
        <w:rPr>
          <w:i/>
        </w:rPr>
        <w:t>Cycles in Language Change</w:t>
      </w:r>
      <w:r w:rsidRPr="0074696D">
        <w:t>. In Anne Breitbarth, Miriam Bouzouita, Lieven Danckaert, and Elisabeth Witzenhausen (eds), 52-70. Oxford: Oxford University Press.</w:t>
      </w:r>
    </w:p>
    <w:p w:rsidR="000C12A0" w:rsidRPr="0074696D" w:rsidRDefault="000C12A0" w:rsidP="000C12A0">
      <w:pPr>
        <w:spacing w:line="360" w:lineRule="auto"/>
        <w:ind w:left="720" w:hanging="720"/>
        <w:contextualSpacing/>
      </w:pPr>
      <w:r w:rsidRPr="0074696D">
        <w:t>Fonseca-Greber, Bonnibeth 2000. The Change from Pronoun to Clitic and the Rise of Null Subjects in Spoken Swiss French. University of Arizona Diss.</w:t>
      </w:r>
    </w:p>
    <w:p w:rsidR="00E85D0C" w:rsidRPr="0074696D" w:rsidRDefault="00E85D0C" w:rsidP="00E85D0C">
      <w:pPr>
        <w:spacing w:line="360" w:lineRule="auto"/>
        <w:ind w:left="720" w:hanging="720"/>
        <w:contextualSpacing/>
      </w:pPr>
      <w:r w:rsidRPr="0074696D">
        <w:t xml:space="preserve">Forshall. J. &amp; F. Madden, eds. 1850. </w:t>
      </w:r>
      <w:r w:rsidRPr="0074696D">
        <w:rPr>
          <w:i/>
          <w:iCs/>
        </w:rPr>
        <w:t>The Holy Bible containing The Old and New Testaments with the Apocryphal Books in the Earliest English Versions, made from the Latin Vulgate by John Wycliffe and his Followers, 4 Vols</w:t>
      </w:r>
      <w:r w:rsidR="00CF3A61" w:rsidRPr="0074696D">
        <w:t>. Oxford: Oxford University Press.</w:t>
      </w:r>
    </w:p>
    <w:p w:rsidR="000C12A0" w:rsidRPr="0074696D" w:rsidRDefault="000C12A0" w:rsidP="000C12A0">
      <w:pPr>
        <w:spacing w:line="360" w:lineRule="auto"/>
        <w:ind w:left="720" w:hanging="720"/>
        <w:contextualSpacing/>
      </w:pPr>
      <w:r w:rsidRPr="0074696D">
        <w:t xml:space="preserve">Foulet, Lucien 1919 [1961]. </w:t>
      </w:r>
      <w:r w:rsidRPr="0074696D">
        <w:rPr>
          <w:i/>
        </w:rPr>
        <w:t>Petite Syntaxe de L'ancien Français</w:t>
      </w:r>
      <w:r w:rsidRPr="0074696D">
        <w:t>. Paris: Honoré Champion. 3rd edn.</w:t>
      </w:r>
    </w:p>
    <w:p w:rsidR="00855AA3" w:rsidRPr="0074696D" w:rsidRDefault="004C47F2" w:rsidP="004C47F2">
      <w:pPr>
        <w:spacing w:line="360" w:lineRule="auto"/>
        <w:ind w:left="720" w:hanging="720"/>
        <w:contextualSpacing/>
      </w:pPr>
      <w:r w:rsidRPr="0074696D">
        <w:t xml:space="preserve">Fowler, Henry 1926. </w:t>
      </w:r>
      <w:r w:rsidRPr="0074696D">
        <w:rPr>
          <w:i/>
        </w:rPr>
        <w:t>A Dictionary Of Modern English Usage</w:t>
      </w:r>
      <w:r w:rsidRPr="0074696D">
        <w:t xml:space="preserve">. Oxford: Clarendon. </w:t>
      </w:r>
    </w:p>
    <w:p w:rsidR="0050783C" w:rsidRPr="0074696D" w:rsidRDefault="0050783C" w:rsidP="000C12A0">
      <w:pPr>
        <w:spacing w:line="360" w:lineRule="auto"/>
        <w:ind w:left="720" w:hanging="720"/>
        <w:contextualSpacing/>
      </w:pPr>
      <w:r w:rsidRPr="0074696D">
        <w:t>Franco, Jon Andoni 1993. On Object Agreement in Spanish. University of Southern California Dissertation.</w:t>
      </w:r>
    </w:p>
    <w:p w:rsidR="007A21F4" w:rsidRPr="0074696D" w:rsidRDefault="007A21F4" w:rsidP="000C12A0">
      <w:pPr>
        <w:spacing w:line="360" w:lineRule="auto"/>
        <w:ind w:left="720" w:hanging="720"/>
        <w:contextualSpacing/>
      </w:pPr>
      <w:r w:rsidRPr="0074696D">
        <w:rPr>
          <w:spacing w:val="-3"/>
        </w:rPr>
        <w:t xml:space="preserve">Fulk, R.D., Robert Bjork, and John Niles (eds) 2008. </w:t>
      </w:r>
      <w:r w:rsidRPr="0074696D">
        <w:rPr>
          <w:i/>
          <w:iCs/>
          <w:spacing w:val="-3"/>
        </w:rPr>
        <w:t xml:space="preserve">Klaeber's Beowulf. </w:t>
      </w:r>
      <w:r w:rsidRPr="0074696D">
        <w:rPr>
          <w:iCs/>
          <w:spacing w:val="-3"/>
        </w:rPr>
        <w:t>Toronto: University of Toronto Press.</w:t>
      </w:r>
    </w:p>
    <w:p w:rsidR="000C12A0" w:rsidRPr="0074696D" w:rsidRDefault="000C12A0" w:rsidP="000C12A0">
      <w:pPr>
        <w:spacing w:line="360" w:lineRule="auto"/>
        <w:ind w:left="720" w:hanging="720"/>
        <w:contextualSpacing/>
      </w:pPr>
      <w:r w:rsidRPr="0074696D">
        <w:t xml:space="preserve">Fuß, Eric 2005. </w:t>
      </w:r>
      <w:r w:rsidRPr="0074696D">
        <w:rPr>
          <w:i/>
        </w:rPr>
        <w:t xml:space="preserve">The Rise of Agreement. </w:t>
      </w:r>
      <w:r w:rsidRPr="0074696D">
        <w:t>Amsterdam: John Benjamins.</w:t>
      </w:r>
    </w:p>
    <w:p w:rsidR="00CA7E65" w:rsidRPr="0074696D" w:rsidRDefault="00CA7E65" w:rsidP="00CA7E65">
      <w:pPr>
        <w:spacing w:line="360" w:lineRule="auto"/>
        <w:ind w:left="720" w:hanging="720"/>
        <w:contextualSpacing/>
      </w:pPr>
      <w:r w:rsidRPr="0074696D">
        <w:rPr>
          <w:lang w:val="sv-SE"/>
        </w:rPr>
        <w:t xml:space="preserve">Gabelentz, Georg von der 1891[1901]. </w:t>
      </w:r>
      <w:r w:rsidRPr="0074696D">
        <w:rPr>
          <w:i/>
          <w:lang w:val="sv-SE"/>
        </w:rPr>
        <w:t>Die Sprachwissenshaft. Ihre Aufgaben, Methoden und bisherigen Ergebnisse</w:t>
      </w:r>
      <w:r w:rsidRPr="0074696D">
        <w:rPr>
          <w:lang w:val="sv-SE"/>
        </w:rPr>
        <w:t xml:space="preserve">. </w:t>
      </w:r>
      <w:r w:rsidRPr="0074696D">
        <w:t>Leipzig: Weigel. [reprint Tübingen: Narr 1972].</w:t>
      </w:r>
    </w:p>
    <w:p w:rsidR="002E39E0" w:rsidRPr="0074696D" w:rsidRDefault="002E39E0" w:rsidP="000C12A0">
      <w:pPr>
        <w:spacing w:line="360" w:lineRule="auto"/>
        <w:ind w:left="720" w:hanging="720"/>
        <w:contextualSpacing/>
      </w:pPr>
      <w:r w:rsidRPr="0074696D">
        <w:t xml:space="preserve">Gelderen, Elly van 1993. </w:t>
      </w:r>
      <w:r w:rsidRPr="0074696D">
        <w:rPr>
          <w:i/>
        </w:rPr>
        <w:t>The Rise of Functional Categories.</w:t>
      </w:r>
      <w:r w:rsidRPr="0074696D">
        <w:t xml:space="preserve"> Amsterdam: John Benjamins.</w:t>
      </w:r>
    </w:p>
    <w:p w:rsidR="000C12A0" w:rsidRPr="0074696D" w:rsidRDefault="000C12A0" w:rsidP="000C12A0">
      <w:pPr>
        <w:spacing w:line="360" w:lineRule="auto"/>
        <w:ind w:left="720" w:hanging="720"/>
        <w:contextualSpacing/>
      </w:pPr>
      <w:r w:rsidRPr="0074696D">
        <w:t>Gelderen, Elly van 1997. Verbal Agreement and the Grammar behind its "Breakdown": Minimalist Feature Checking. Tübingen: Niemeyer.</w:t>
      </w:r>
    </w:p>
    <w:p w:rsidR="000C12A0" w:rsidRPr="0074696D" w:rsidRDefault="000C12A0" w:rsidP="000C12A0">
      <w:pPr>
        <w:spacing w:line="360" w:lineRule="auto"/>
        <w:ind w:left="720" w:hanging="720"/>
        <w:contextualSpacing/>
      </w:pPr>
      <w:r w:rsidRPr="0074696D">
        <w:t xml:space="preserve">Gelderen, Elly van 2004. </w:t>
      </w:r>
      <w:r w:rsidRPr="0074696D">
        <w:rPr>
          <w:i/>
          <w:iCs/>
        </w:rPr>
        <w:t xml:space="preserve">Grammaticalization as Economy. </w:t>
      </w:r>
      <w:r w:rsidRPr="0074696D">
        <w:t>Amsterdam: John Benjamins.</w:t>
      </w:r>
    </w:p>
    <w:p w:rsidR="00136ED7" w:rsidRPr="0074696D" w:rsidRDefault="00136ED7" w:rsidP="00136ED7">
      <w:pPr>
        <w:spacing w:line="360" w:lineRule="auto"/>
        <w:ind w:left="720" w:hanging="720"/>
        <w:contextualSpacing/>
      </w:pPr>
      <w:r w:rsidRPr="0074696D">
        <w:t xml:space="preserve">Gelderen, Elly van 2007. The Definiteness Cycle in Germanic, </w:t>
      </w:r>
      <w:r w:rsidRPr="0074696D">
        <w:rPr>
          <w:i/>
        </w:rPr>
        <w:t xml:space="preserve">Journal of Germanic Linguistics </w:t>
      </w:r>
      <w:r w:rsidRPr="0074696D">
        <w:t xml:space="preserve">19.4: </w:t>
      </w:r>
      <w:bookmarkStart w:id="14" w:name="OLE_LINK13"/>
      <w:bookmarkStart w:id="15" w:name="OLE_LINK14"/>
      <w:r w:rsidRPr="0074696D">
        <w:t>275-305</w:t>
      </w:r>
      <w:bookmarkEnd w:id="14"/>
      <w:bookmarkEnd w:id="15"/>
      <w:r w:rsidRPr="0074696D">
        <w:t>.</w:t>
      </w:r>
    </w:p>
    <w:p w:rsidR="000C12A0" w:rsidRPr="0074696D" w:rsidRDefault="000C12A0" w:rsidP="000C12A0">
      <w:pPr>
        <w:spacing w:line="360" w:lineRule="auto"/>
        <w:ind w:left="720" w:hanging="720"/>
        <w:contextualSpacing/>
      </w:pPr>
      <w:r w:rsidRPr="0074696D">
        <w:t xml:space="preserve">Gelderen, Elly van 2009. Renewal in the Left Periphery: Economy and the Complementizer Layer, </w:t>
      </w:r>
      <w:r w:rsidRPr="0074696D">
        <w:rPr>
          <w:i/>
        </w:rPr>
        <w:t>Transactions of the Philological Society</w:t>
      </w:r>
      <w:r w:rsidRPr="0074696D">
        <w:t xml:space="preserve"> 107.2 (2009): 131-195.</w:t>
      </w:r>
    </w:p>
    <w:p w:rsidR="000C12A0" w:rsidRPr="0074696D" w:rsidRDefault="000C12A0" w:rsidP="000C12A0">
      <w:pPr>
        <w:spacing w:line="360" w:lineRule="auto"/>
        <w:ind w:left="720" w:hanging="720"/>
        <w:contextualSpacing/>
      </w:pPr>
      <w:r w:rsidRPr="0074696D">
        <w:t xml:space="preserve">Gelderen, Elly van 2011. </w:t>
      </w:r>
      <w:r w:rsidRPr="0074696D">
        <w:rPr>
          <w:i/>
          <w:iCs/>
        </w:rPr>
        <w:t>The Linguistic Cycle</w:t>
      </w:r>
      <w:r w:rsidRPr="0074696D">
        <w:t>. Oxford: Oxford University Press.</w:t>
      </w:r>
    </w:p>
    <w:p w:rsidR="000C12A0" w:rsidRPr="0074696D" w:rsidRDefault="000C12A0" w:rsidP="000C12A0">
      <w:pPr>
        <w:spacing w:line="360" w:lineRule="auto"/>
        <w:ind w:left="720" w:hanging="720"/>
        <w:contextualSpacing/>
      </w:pPr>
      <w:r w:rsidRPr="0074696D">
        <w:t xml:space="preserve">Gelderen, Elly van 2013. </w:t>
      </w:r>
      <w:r w:rsidR="00A11AB9" w:rsidRPr="0074696D">
        <w:rPr>
          <w:i/>
        </w:rPr>
        <w:t>Clause Structure</w:t>
      </w:r>
      <w:r w:rsidR="00F86D95" w:rsidRPr="0074696D">
        <w:t xml:space="preserve">. </w:t>
      </w:r>
      <w:smartTag w:uri="urn:schemas-microsoft-com:office:smarttags" w:element="City">
        <w:smartTag w:uri="urn:schemas-microsoft-com:office:smarttags" w:element="place">
          <w:r w:rsidR="00F86D95" w:rsidRPr="0074696D">
            <w:t>Cambridge</w:t>
          </w:r>
        </w:smartTag>
      </w:smartTag>
      <w:r w:rsidR="00F86D95" w:rsidRPr="0074696D">
        <w:t>: Cambridge University Press.</w:t>
      </w:r>
    </w:p>
    <w:p w:rsidR="000C12A0" w:rsidRPr="0074696D" w:rsidRDefault="000C12A0" w:rsidP="000C12A0">
      <w:pPr>
        <w:spacing w:line="360" w:lineRule="auto"/>
        <w:ind w:left="720" w:hanging="720"/>
        <w:contextualSpacing/>
      </w:pPr>
      <w:r w:rsidRPr="0074696D">
        <w:t xml:space="preserve">Gelderen, Elly van 2015a. </w:t>
      </w:r>
      <w:r w:rsidRPr="0074696D">
        <w:rPr>
          <w:i/>
        </w:rPr>
        <w:t>How</w:t>
      </w:r>
      <w:r w:rsidRPr="0074696D">
        <w:t xml:space="preserve">. In Josef Bayer </w:t>
      </w:r>
      <w:r w:rsidR="00684B9A" w:rsidRPr="0074696D">
        <w:t xml:space="preserve">et al. </w:t>
      </w:r>
      <w:r w:rsidRPr="0074696D">
        <w:t>(e</w:t>
      </w:r>
      <w:r w:rsidR="00684B9A" w:rsidRPr="0074696D">
        <w:t>ds</w:t>
      </w:r>
      <w:r w:rsidRPr="0074696D">
        <w:t xml:space="preserve">), </w:t>
      </w:r>
      <w:r w:rsidRPr="0074696D">
        <w:rPr>
          <w:i/>
        </w:rPr>
        <w:t xml:space="preserve">Discourse-oriented Syntax, </w:t>
      </w:r>
      <w:r w:rsidRPr="0074696D">
        <w:t>159-174. Amsterdam: John Benjamins.</w:t>
      </w:r>
    </w:p>
    <w:p w:rsidR="000C12A0" w:rsidRPr="0074696D" w:rsidRDefault="00D05A9E" w:rsidP="00C42238">
      <w:pPr>
        <w:spacing w:line="360" w:lineRule="auto"/>
        <w:ind w:left="720" w:hanging="720"/>
        <w:contextualSpacing/>
      </w:pPr>
      <w:r w:rsidRPr="0074696D">
        <w:t>Gelderen, Elly van 2015b.</w:t>
      </w:r>
      <w:r w:rsidR="000C12A0" w:rsidRPr="0074696D">
        <w:t xml:space="preserve"> The Copula Cycle, special issue on Copulas in Lingue e Linguaggio XIV.2: 287-301.</w:t>
      </w:r>
      <w:r w:rsidR="00C42238" w:rsidRPr="0074696D">
        <w:t xml:space="preserve"> DOI: 10.1418/81753.</w:t>
      </w:r>
    </w:p>
    <w:p w:rsidR="00D54958" w:rsidRPr="0074696D" w:rsidRDefault="00D54958" w:rsidP="00D54958">
      <w:pPr>
        <w:spacing w:line="360" w:lineRule="auto"/>
        <w:ind w:left="720" w:hanging="720"/>
        <w:contextualSpacing/>
      </w:pPr>
      <w:r w:rsidRPr="0074696D">
        <w:t xml:space="preserve">Gelderen, Elly van 2016. Features and Affix-hop. </w:t>
      </w:r>
      <w:r w:rsidRPr="0074696D">
        <w:rPr>
          <w:i/>
        </w:rPr>
        <w:t>Acta Linguistica Hungarica</w:t>
      </w:r>
      <w:r w:rsidRPr="0074696D">
        <w:t xml:space="preserve"> 63.1</w:t>
      </w:r>
      <w:r w:rsidRPr="0074696D">
        <w:rPr>
          <w:i/>
        </w:rPr>
        <w:t xml:space="preserve"> </w:t>
      </w:r>
      <w:r w:rsidRPr="0074696D">
        <w:t>(2016): 1-22. DOI: 10.1556/064.2016.63.1.1.</w:t>
      </w:r>
    </w:p>
    <w:p w:rsidR="00D05A9E" w:rsidRPr="0074696D" w:rsidRDefault="00D05A9E" w:rsidP="00D05A9E">
      <w:pPr>
        <w:spacing w:line="360" w:lineRule="auto"/>
        <w:ind w:left="720" w:hanging="720"/>
        <w:contextualSpacing/>
      </w:pPr>
      <w:r w:rsidRPr="0074696D">
        <w:lastRenderedPageBreak/>
        <w:t>Gelderen, Elly van 2018</w:t>
      </w:r>
      <w:r w:rsidR="00136ED7" w:rsidRPr="0074696D">
        <w:t>a</w:t>
      </w:r>
      <w:r w:rsidRPr="0074696D">
        <w:t xml:space="preserve">. Problems of Projection: The Role of Language Change in Labeling Paradoxes. </w:t>
      </w:r>
      <w:r w:rsidRPr="0074696D">
        <w:rPr>
          <w:i/>
          <w:iCs/>
        </w:rPr>
        <w:t>Studia Linguistica</w:t>
      </w:r>
      <w:r w:rsidRPr="0074696D">
        <w:t xml:space="preserve"> </w:t>
      </w:r>
      <w:r w:rsidR="00C42238" w:rsidRPr="0074696D">
        <w:t>72.1: 113-127. https://doi.org/10.1111/stul.12041</w:t>
      </w:r>
    </w:p>
    <w:p w:rsidR="00A95583" w:rsidRPr="0074696D" w:rsidRDefault="00A95583" w:rsidP="00C42238">
      <w:pPr>
        <w:spacing w:line="360" w:lineRule="auto"/>
        <w:ind w:left="720" w:hanging="720"/>
        <w:contextualSpacing/>
      </w:pPr>
      <w:r w:rsidRPr="0074696D">
        <w:t>Gelderen, Elly van 2018</w:t>
      </w:r>
      <w:r w:rsidR="00136ED7" w:rsidRPr="0074696D">
        <w:t>b</w:t>
      </w:r>
      <w:r w:rsidRPr="0074696D">
        <w:t xml:space="preserve">. </w:t>
      </w:r>
      <w:r w:rsidRPr="0074696D">
        <w:rPr>
          <w:i/>
        </w:rPr>
        <w:t>The Diachrony of Verb Meaning.</w:t>
      </w:r>
      <w:r w:rsidRPr="0074696D">
        <w:t xml:space="preserve"> Routledge.</w:t>
      </w:r>
    </w:p>
    <w:p w:rsidR="00D05A9E" w:rsidRPr="0074696D" w:rsidRDefault="00D05A9E" w:rsidP="00C42238">
      <w:pPr>
        <w:spacing w:line="360" w:lineRule="auto"/>
        <w:ind w:left="720" w:hanging="720"/>
        <w:contextualSpacing/>
      </w:pPr>
      <w:r w:rsidRPr="0074696D">
        <w:t xml:space="preserve">Gelderen, Elly van 2019. </w:t>
      </w:r>
      <w:r w:rsidR="00C42238" w:rsidRPr="0074696D">
        <w:t>Cyclical Change and Problems of Projection. In Cycles in Language Change. In Anne Breitbarth, Miriam Bouzouita, Lieven Danckaert, and Elisabeth Witzenhausen (eds), 13-32. Oxford: Oxford University Press.</w:t>
      </w:r>
    </w:p>
    <w:p w:rsidR="002D1133" w:rsidRPr="0074696D" w:rsidRDefault="002D1133" w:rsidP="002D1133">
      <w:pPr>
        <w:spacing w:line="360" w:lineRule="auto"/>
        <w:ind w:left="720" w:hanging="720"/>
        <w:contextualSpacing/>
      </w:pPr>
      <w:r w:rsidRPr="0074696D">
        <w:t xml:space="preserve">Gibert-Sotelo, Elisabeth. to appear. Cyclical change in affixal negation. In </w:t>
      </w:r>
      <w:r w:rsidRPr="0074696D">
        <w:rPr>
          <w:i/>
        </w:rPr>
        <w:t>Points of Convergence in Romance Linguistics</w:t>
      </w:r>
      <w:r w:rsidRPr="0074696D">
        <w:t>, edited by Gabriela Alboiu and Ruth King. Amsterdam/Philadelphia: John Benjamins.</w:t>
      </w:r>
    </w:p>
    <w:p w:rsidR="000C12A0" w:rsidRPr="0074696D" w:rsidRDefault="000C12A0" w:rsidP="000C12A0">
      <w:pPr>
        <w:spacing w:line="360" w:lineRule="auto"/>
        <w:ind w:left="720" w:hanging="720"/>
        <w:contextualSpacing/>
      </w:pPr>
      <w:r w:rsidRPr="0074696D">
        <w:t xml:space="preserve">Girard, Francine 2010. Le statut des clitiques sujets cadiens </w:t>
      </w:r>
      <w:hyperlink r:id="rId32" w:history="1">
        <w:r w:rsidRPr="0074696D">
          <w:rPr>
            <w:rStyle w:val="Hyperlink"/>
          </w:rPr>
          <w:t>https://www.linguistiquefrancaise.org/articles/cmlf/pdf/2010/01/cmlf2010_000209.pdf</w:t>
        </w:r>
      </w:hyperlink>
    </w:p>
    <w:p w:rsidR="00CF5B1F" w:rsidRPr="0074696D" w:rsidRDefault="00CF5B1F" w:rsidP="000C12A0">
      <w:pPr>
        <w:spacing w:line="360" w:lineRule="auto"/>
        <w:ind w:left="720" w:hanging="720"/>
        <w:contextualSpacing/>
      </w:pPr>
      <w:r w:rsidRPr="0074696D">
        <w:t>Giusti, Giuliana 1997. The categorical status of determiners. In Liliane Haegeman (ed.) The New Comparative Syntax, 95–124. London: Longman.</w:t>
      </w:r>
    </w:p>
    <w:p w:rsidR="00CF5B1F" w:rsidRPr="0074696D" w:rsidRDefault="00CF5B1F" w:rsidP="00CF5B1F">
      <w:pPr>
        <w:spacing w:line="360" w:lineRule="auto"/>
        <w:ind w:left="720" w:hanging="720"/>
        <w:contextualSpacing/>
      </w:pPr>
      <w:r w:rsidRPr="0074696D">
        <w:t>Giusti, Giuliana 2002. The functional structure of noun phrases. A base phrase structure approach. In Guglielmo Cinque (ed.) Functional structure in DP and IP</w:t>
      </w:r>
      <w:r w:rsidR="006422AF" w:rsidRPr="0074696D">
        <w:t>, 54–90.</w:t>
      </w:r>
      <w:r w:rsidRPr="0074696D">
        <w:t xml:space="preserve"> Oxford: Oxford University Press.</w:t>
      </w:r>
    </w:p>
    <w:p w:rsidR="000C12A0" w:rsidRPr="0074696D" w:rsidRDefault="000C12A0" w:rsidP="000C12A0">
      <w:pPr>
        <w:spacing w:line="360" w:lineRule="auto"/>
        <w:ind w:left="720" w:hanging="720"/>
        <w:contextualSpacing/>
      </w:pPr>
      <w:r w:rsidRPr="0074696D">
        <w:t xml:space="preserve">Givón, Talmy 1976. Topic, pronoun, and grammatical agreement. In Charles Li (ed.) </w:t>
      </w:r>
      <w:r w:rsidRPr="0074696D">
        <w:rPr>
          <w:i/>
        </w:rPr>
        <w:t>Subject and Topic</w:t>
      </w:r>
      <w:r w:rsidRPr="0074696D">
        <w:t>: 151-188. New York: Academic Press.</w:t>
      </w:r>
    </w:p>
    <w:p w:rsidR="000C12A0" w:rsidRPr="0074696D" w:rsidRDefault="000C12A0" w:rsidP="000C12A0">
      <w:pPr>
        <w:spacing w:line="360" w:lineRule="auto"/>
        <w:ind w:left="720" w:hanging="720"/>
        <w:contextualSpacing/>
      </w:pPr>
      <w:r w:rsidRPr="0074696D">
        <w:t xml:space="preserve">Givón, Tom 1979. From Discourse to Syntax. In </w:t>
      </w:r>
      <w:r w:rsidRPr="0074696D">
        <w:rPr>
          <w:i/>
        </w:rPr>
        <w:t>Syntax and Semantics</w:t>
      </w:r>
      <w:r w:rsidRPr="0074696D">
        <w:t xml:space="preserve"> 12, 81-112. Academic Press.</w:t>
      </w:r>
    </w:p>
    <w:p w:rsidR="001C37D8" w:rsidRPr="0074696D" w:rsidRDefault="001C37D8" w:rsidP="001C37D8">
      <w:pPr>
        <w:spacing w:line="360" w:lineRule="auto"/>
        <w:ind w:left="720" w:hanging="720"/>
        <w:contextualSpacing/>
      </w:pPr>
      <w:r w:rsidRPr="0074696D">
        <w:t>Givón, Tom 1991</w:t>
      </w:r>
      <w:r w:rsidR="00203F5A" w:rsidRPr="0074696D">
        <w:t xml:space="preserve">. The evolution of dependent-clause syntax in Biblical Hebrew. In Elizabeth Traugott &amp; Bernd Heine (eds), </w:t>
      </w:r>
      <w:r w:rsidR="00203F5A" w:rsidRPr="0074696D">
        <w:rPr>
          <w:i/>
        </w:rPr>
        <w:t>Approaches to Grammaticalization</w:t>
      </w:r>
      <w:r w:rsidR="00203F5A" w:rsidRPr="0074696D">
        <w:t>, 257-310. Amsterdam: John Benjamins.</w:t>
      </w:r>
    </w:p>
    <w:p w:rsidR="00C56990" w:rsidRPr="0074696D" w:rsidRDefault="00C56990" w:rsidP="000C12A0">
      <w:pPr>
        <w:spacing w:line="360" w:lineRule="auto"/>
        <w:ind w:left="720" w:hanging="720"/>
        <w:contextualSpacing/>
      </w:pPr>
      <w:r w:rsidRPr="0074696D">
        <w:t xml:space="preserve">Givón, Tom 2015. </w:t>
      </w:r>
      <w:r w:rsidRPr="0074696D">
        <w:rPr>
          <w:i/>
        </w:rPr>
        <w:t xml:space="preserve">The Diachrony of Grammar. </w:t>
      </w:r>
      <w:r w:rsidRPr="0074696D">
        <w:t>Amsterdam: John Benjamins.</w:t>
      </w:r>
    </w:p>
    <w:p w:rsidR="00C56990" w:rsidRPr="0074696D" w:rsidRDefault="00C56990" w:rsidP="00C56990">
      <w:pPr>
        <w:spacing w:line="360" w:lineRule="auto"/>
        <w:contextualSpacing/>
      </w:pPr>
      <w:r w:rsidRPr="0074696D">
        <w:rPr>
          <w:iCs/>
        </w:rPr>
        <w:t xml:space="preserve">Givón, Tom 2018. </w:t>
      </w:r>
      <w:r w:rsidRPr="0074696D">
        <w:rPr>
          <w:i/>
          <w:iCs/>
        </w:rPr>
        <w:t>On understanding Grammar; revised edition</w:t>
      </w:r>
      <w:r w:rsidRPr="0074696D">
        <w:rPr>
          <w:iCs/>
        </w:rPr>
        <w:t xml:space="preserve">. </w:t>
      </w:r>
      <w:r w:rsidRPr="0074696D">
        <w:t>Amsterdam: John Benjamins.</w:t>
      </w:r>
    </w:p>
    <w:p w:rsidR="002A7AA8" w:rsidRPr="0074696D" w:rsidRDefault="002A7AA8" w:rsidP="00C56990">
      <w:pPr>
        <w:spacing w:line="360" w:lineRule="auto"/>
        <w:contextualSpacing/>
      </w:pPr>
      <w:r w:rsidRPr="0074696D">
        <w:t xml:space="preserve">Glinert, Lewis 1989. </w:t>
      </w:r>
      <w:r w:rsidRPr="0074696D">
        <w:rPr>
          <w:i/>
        </w:rPr>
        <w:t>The Grammar of Modern Hebrew</w:t>
      </w:r>
      <w:r w:rsidRPr="0074696D">
        <w:t>.</w:t>
      </w:r>
      <w:r w:rsidR="00F86D95" w:rsidRPr="0074696D">
        <w:t xml:space="preserve"> </w:t>
      </w:r>
      <w:smartTag w:uri="urn:schemas-microsoft-com:office:smarttags" w:element="City">
        <w:smartTag w:uri="urn:schemas-microsoft-com:office:smarttags" w:element="place">
          <w:r w:rsidR="00F86D95" w:rsidRPr="0074696D">
            <w:t>Cambridge</w:t>
          </w:r>
        </w:smartTag>
      </w:smartTag>
      <w:r w:rsidR="00F86D95" w:rsidRPr="0074696D">
        <w:t>: Cambridge University Press.</w:t>
      </w:r>
    </w:p>
    <w:p w:rsidR="003439F8" w:rsidRPr="0074696D" w:rsidRDefault="003439F8" w:rsidP="003439F8">
      <w:pPr>
        <w:spacing w:line="360" w:lineRule="auto"/>
        <w:ind w:left="720" w:hanging="720"/>
        <w:contextualSpacing/>
        <w:rPr>
          <w:iCs/>
        </w:rPr>
      </w:pPr>
      <w:r w:rsidRPr="0074696D">
        <w:rPr>
          <w:iCs/>
        </w:rPr>
        <w:t xml:space="preserve">Goto, Nobu 2015. On Labeling: In Search of Unconstrained Merge. </w:t>
      </w:r>
      <w:hyperlink r:id="rId33" w:history="1">
        <w:r w:rsidR="007D3D48" w:rsidRPr="0074696D">
          <w:rPr>
            <w:rStyle w:val="Hyperlink"/>
          </w:rPr>
          <w:t>https://docs.google.com/viewer?a=v&amp;pid=sites&amp;srcid=ZGVmYXVsdGRvbWFpbnxnb3RvdW5vYnV8Z3g6YzY2MGQzNDUzMWUxZTQy</w:t>
        </w:r>
      </w:hyperlink>
    </w:p>
    <w:p w:rsidR="008E5244" w:rsidRPr="0074696D" w:rsidRDefault="002C1E15" w:rsidP="000C12A0">
      <w:pPr>
        <w:spacing w:line="360" w:lineRule="auto"/>
        <w:ind w:left="720" w:hanging="720"/>
        <w:contextualSpacing/>
      </w:pPr>
      <w:r w:rsidRPr="0074696D">
        <w:t xml:space="preserve">Goto, Nobu &amp; Toru </w:t>
      </w:r>
      <w:r w:rsidR="008E5244" w:rsidRPr="0074696D">
        <w:t xml:space="preserve">Ishii 2019. The Principle of Determinacy </w:t>
      </w:r>
      <w:r w:rsidR="000648A7" w:rsidRPr="0074696D">
        <w:t>and Its Implications for MERGE.</w:t>
      </w:r>
      <w:r w:rsidR="008E5244" w:rsidRPr="0074696D">
        <w:t xml:space="preserve"> In </w:t>
      </w:r>
      <w:r w:rsidR="008E5244" w:rsidRPr="0074696D">
        <w:rPr>
          <w:i/>
          <w:iCs/>
        </w:rPr>
        <w:t>Proceedings of the 12th GLOW in Asia &amp; 21st SICOGG</w:t>
      </w:r>
      <w:r w:rsidR="008E5244" w:rsidRPr="0074696D">
        <w:t>, 91-110. [available at: </w:t>
      </w:r>
      <w:hyperlink r:id="rId34" w:history="1">
        <w:r w:rsidR="008E5244" w:rsidRPr="0074696D">
          <w:rPr>
            <w:rStyle w:val="Hyperlink"/>
          </w:rPr>
          <w:t>http://sicogg.or.kr/GLOW-Asia-12-2019/proceedings/</w:t>
        </w:r>
      </w:hyperlink>
      <w:r w:rsidR="008E5244" w:rsidRPr="0074696D">
        <w:t>]</w:t>
      </w:r>
    </w:p>
    <w:p w:rsidR="00B23C3A" w:rsidRPr="0074696D" w:rsidRDefault="00B23C3A" w:rsidP="00B23C3A">
      <w:pPr>
        <w:spacing w:line="360" w:lineRule="auto"/>
        <w:ind w:left="720" w:hanging="720"/>
        <w:contextualSpacing/>
      </w:pPr>
      <w:r w:rsidRPr="0074696D">
        <w:t xml:space="preserve">Gradon, Pamela 1965. </w:t>
      </w:r>
      <w:r w:rsidRPr="0074696D">
        <w:rPr>
          <w:i/>
        </w:rPr>
        <w:t>Dan Michel's Ayenbite of Inwyt</w:t>
      </w:r>
      <w:r w:rsidRPr="0074696D">
        <w:t>. Oxford: Oxford University Press</w:t>
      </w:r>
      <w:r w:rsidR="00916C6E" w:rsidRPr="0074696D">
        <w:t>.</w:t>
      </w:r>
    </w:p>
    <w:p w:rsidR="000C12A0" w:rsidRPr="0074696D" w:rsidRDefault="000C12A0" w:rsidP="000C12A0">
      <w:pPr>
        <w:spacing w:line="360" w:lineRule="auto"/>
        <w:ind w:left="720" w:hanging="720"/>
        <w:contextualSpacing/>
      </w:pPr>
      <w:r w:rsidRPr="0074696D">
        <w:lastRenderedPageBreak/>
        <w:t xml:space="preserve">Greenberg, Joseph 1966. Some Universals of Grammar with Particular Reference to the Order of Meaningful Elements. </w:t>
      </w:r>
      <w:r w:rsidR="00643E8A" w:rsidRPr="0074696D">
        <w:t xml:space="preserve">In </w:t>
      </w:r>
      <w:r w:rsidRPr="0074696D">
        <w:rPr>
          <w:i/>
        </w:rPr>
        <w:t>Universals of Language</w:t>
      </w:r>
      <w:r w:rsidR="00643E8A" w:rsidRPr="0074696D">
        <w:rPr>
          <w:i/>
        </w:rPr>
        <w:t>, **</w:t>
      </w:r>
      <w:r w:rsidRPr="0074696D">
        <w:t>. Cambridge: MIT Press.</w:t>
      </w:r>
    </w:p>
    <w:p w:rsidR="00067DAB" w:rsidRPr="0074696D" w:rsidRDefault="00067DAB" w:rsidP="00590282">
      <w:pPr>
        <w:spacing w:line="360" w:lineRule="auto"/>
        <w:ind w:left="720" w:hanging="720"/>
        <w:contextualSpacing/>
      </w:pPr>
      <w:r w:rsidRPr="0074696D">
        <w:t xml:space="preserve">Greenberg, Joseph 1978. How does a language acquire gender markers. In Joseph Greenberg (ed.), </w:t>
      </w:r>
      <w:r w:rsidRPr="0074696D">
        <w:rPr>
          <w:i/>
        </w:rPr>
        <w:t>Universals of Human Language</w:t>
      </w:r>
      <w:r w:rsidRPr="0074696D">
        <w:t>, 3, 47-82. Stanford University Press.</w:t>
      </w:r>
    </w:p>
    <w:p w:rsidR="00661021" w:rsidRPr="0074696D" w:rsidRDefault="00661021" w:rsidP="00590282">
      <w:pPr>
        <w:spacing w:line="360" w:lineRule="auto"/>
        <w:ind w:left="720" w:hanging="720"/>
        <w:contextualSpacing/>
      </w:pPr>
      <w:r w:rsidRPr="0074696D">
        <w:t xml:space="preserve">Grimshaw, Jane 1997. Projection, Heads, and Optimality. </w:t>
      </w:r>
      <w:r w:rsidRPr="0074696D">
        <w:rPr>
          <w:i/>
        </w:rPr>
        <w:t>Linguistic Inquiry</w:t>
      </w:r>
      <w:r w:rsidRPr="0074696D">
        <w:t xml:space="preserve"> 28.3: 373-422.</w:t>
      </w:r>
    </w:p>
    <w:p w:rsidR="00590282" w:rsidRPr="0074696D" w:rsidRDefault="00590282" w:rsidP="00590282">
      <w:pPr>
        <w:spacing w:line="360" w:lineRule="auto"/>
        <w:ind w:left="720" w:hanging="720"/>
        <w:contextualSpacing/>
      </w:pPr>
      <w:r w:rsidRPr="0074696D">
        <w:t xml:space="preserve">Groot, Herre de (ed). 1959. </w:t>
      </w:r>
      <w:r w:rsidRPr="0074696D">
        <w:rPr>
          <w:i/>
          <w:iCs/>
        </w:rPr>
        <w:t>Wyclif's Translation of the Gospel of John (as extracted from his sermons), II, The Text</w:t>
      </w:r>
      <w:r w:rsidRPr="0074696D">
        <w:t>. Montréal, PhD.</w:t>
      </w:r>
    </w:p>
    <w:p w:rsidR="004842F7" w:rsidRPr="0074696D" w:rsidRDefault="004842F7" w:rsidP="000C12A0">
      <w:pPr>
        <w:spacing w:line="360" w:lineRule="auto"/>
        <w:ind w:left="720" w:hanging="720"/>
        <w:contextualSpacing/>
      </w:pPr>
      <w:r w:rsidRPr="0074696D">
        <w:t xml:space="preserve">Grohmann, Kleanthes 2003. </w:t>
      </w:r>
      <w:r w:rsidRPr="0074696D">
        <w:rPr>
          <w:i/>
        </w:rPr>
        <w:t>Prolific Domains: On the Anti-Locality of Movement Dependencies.</w:t>
      </w:r>
      <w:r w:rsidRPr="0074696D">
        <w:t xml:space="preserve"> Amsterdam: John Benjamins</w:t>
      </w:r>
      <w:r w:rsidR="007E7C92" w:rsidRPr="0074696D">
        <w:t>.</w:t>
      </w:r>
    </w:p>
    <w:p w:rsidR="00BC7D98" w:rsidRPr="0074696D" w:rsidRDefault="007E7C92" w:rsidP="00BC7D98">
      <w:pPr>
        <w:spacing w:line="360" w:lineRule="auto"/>
        <w:ind w:left="720" w:hanging="720"/>
        <w:contextualSpacing/>
      </w:pPr>
      <w:r w:rsidRPr="0074696D">
        <w:t xml:space="preserve">Grohmann, Kleanthes 2011. </w:t>
      </w:r>
      <w:r w:rsidR="00BC7D98" w:rsidRPr="0074696D">
        <w:t xml:space="preserve">Anti-Locality: Too-Close Relations in Grammar. In Cedric Boeckx (ed.), </w:t>
      </w:r>
      <w:r w:rsidR="00BC7D98" w:rsidRPr="0074696D">
        <w:rPr>
          <w:i/>
        </w:rPr>
        <w:t>The Oxford Handbook of Linguistic Minimalism</w:t>
      </w:r>
      <w:r w:rsidR="00BC7D98" w:rsidRPr="0074696D">
        <w:t>, 260–290. Oxford: Oxford University Press.</w:t>
      </w:r>
    </w:p>
    <w:p w:rsidR="00CB6415" w:rsidRPr="0074696D" w:rsidRDefault="00CB6415" w:rsidP="00CB6415">
      <w:pPr>
        <w:spacing w:line="360" w:lineRule="auto"/>
        <w:ind w:left="720" w:hanging="720"/>
        <w:contextualSpacing/>
        <w:rPr>
          <w:spacing w:val="-3"/>
        </w:rPr>
      </w:pPr>
      <w:r w:rsidRPr="0074696D">
        <w:rPr>
          <w:spacing w:val="-3"/>
        </w:rPr>
        <w:t xml:space="preserve">Hacquard, Valentine 2010. On the Event-Relativity of Modal Auxiliaries. </w:t>
      </w:r>
      <w:r w:rsidRPr="0074696D">
        <w:rPr>
          <w:i/>
          <w:iCs/>
          <w:spacing w:val="-3"/>
        </w:rPr>
        <w:t>Natural</w:t>
      </w:r>
      <w:r w:rsidRPr="0074696D">
        <w:rPr>
          <w:spacing w:val="-3"/>
        </w:rPr>
        <w:t xml:space="preserve"> </w:t>
      </w:r>
      <w:r w:rsidRPr="0074696D">
        <w:rPr>
          <w:i/>
          <w:iCs/>
          <w:spacing w:val="-3"/>
        </w:rPr>
        <w:t>Language</w:t>
      </w:r>
      <w:r w:rsidRPr="0074696D">
        <w:rPr>
          <w:spacing w:val="-3"/>
        </w:rPr>
        <w:t xml:space="preserve"> </w:t>
      </w:r>
      <w:r w:rsidRPr="0074696D">
        <w:rPr>
          <w:i/>
          <w:iCs/>
          <w:spacing w:val="-3"/>
        </w:rPr>
        <w:t>Semantics</w:t>
      </w:r>
      <w:r w:rsidRPr="0074696D">
        <w:rPr>
          <w:spacing w:val="-3"/>
        </w:rPr>
        <w:t xml:space="preserve">. 18.1: 79-114. </w:t>
      </w:r>
    </w:p>
    <w:p w:rsidR="00E33FFF" w:rsidRPr="0074696D" w:rsidRDefault="00445B34" w:rsidP="00E33FFF">
      <w:pPr>
        <w:spacing w:line="360" w:lineRule="auto"/>
        <w:ind w:left="720" w:hanging="720"/>
        <w:contextualSpacing/>
      </w:pPr>
      <w:r w:rsidRPr="0074696D">
        <w:t xml:space="preserve">Haden </w:t>
      </w:r>
      <w:r w:rsidR="00E33FFF" w:rsidRPr="0074696D">
        <w:t>Elgin</w:t>
      </w:r>
      <w:r w:rsidRPr="0074696D">
        <w:t>,</w:t>
      </w:r>
      <w:r w:rsidR="00E33FFF" w:rsidRPr="0074696D">
        <w:t xml:space="preserve"> </w:t>
      </w:r>
      <w:r w:rsidRPr="0074696D">
        <w:t xml:space="preserve">Suzette </w:t>
      </w:r>
      <w:r w:rsidR="00E33FFF" w:rsidRPr="0074696D">
        <w:t xml:space="preserve">and Rebecca Haden. 1991. </w:t>
      </w:r>
      <w:r w:rsidR="00E33FFF" w:rsidRPr="0074696D">
        <w:rPr>
          <w:i/>
        </w:rPr>
        <w:t>A celebration of Ozark English: A collection of articles from the Lonesome Node–1980 to 1990</w:t>
      </w:r>
      <w:r w:rsidR="00E33FFF" w:rsidRPr="0074696D">
        <w:t>. Huntsville: OCLS Press.</w:t>
      </w:r>
    </w:p>
    <w:p w:rsidR="00067DAB" w:rsidRPr="0074696D" w:rsidRDefault="00C55849" w:rsidP="00067DAB">
      <w:pPr>
        <w:spacing w:line="360" w:lineRule="auto"/>
        <w:ind w:left="720" w:hanging="720"/>
        <w:contextualSpacing/>
      </w:pPr>
      <w:r w:rsidRPr="0074696D">
        <w:t xml:space="preserve">Haeberli, Eric 2002a. </w:t>
      </w:r>
      <w:r w:rsidR="00067DAB" w:rsidRPr="0074696D">
        <w:t xml:space="preserve">Observations on the loss of Verb Second in the history of English. </w:t>
      </w:r>
      <w:r w:rsidR="00067DAB" w:rsidRPr="0074696D">
        <w:rPr>
          <w:i/>
        </w:rPr>
        <w:t>Studies in Comparative Germanic Syntax: Proceedings from the 15th Workshop on Comparative Germanic Syntax</w:t>
      </w:r>
      <w:r w:rsidR="00067DAB" w:rsidRPr="0074696D">
        <w:t>, 245-72. Edited by C. Jan-Wouter Zwart and Werner Abraham. Amsterdam: John Banjamins.</w:t>
      </w:r>
    </w:p>
    <w:p w:rsidR="005C0D3F" w:rsidRPr="0074696D" w:rsidRDefault="005C0D3F" w:rsidP="005C0D3F">
      <w:pPr>
        <w:spacing w:line="360" w:lineRule="auto"/>
        <w:ind w:left="720" w:hanging="720"/>
        <w:contextualSpacing/>
      </w:pPr>
      <w:r w:rsidRPr="0074696D">
        <w:t>Haeberli, Eric. 2002</w:t>
      </w:r>
      <w:r w:rsidR="00C55849" w:rsidRPr="0074696D">
        <w:t>b</w:t>
      </w:r>
      <w:r w:rsidRPr="0074696D">
        <w:t xml:space="preserve">. Inflectional morphology and the loss of V2 in English. In </w:t>
      </w:r>
      <w:r w:rsidRPr="0074696D">
        <w:rPr>
          <w:i/>
        </w:rPr>
        <w:t>Syntactic Effects of Morphological Change</w:t>
      </w:r>
      <w:r w:rsidRPr="0074696D">
        <w:t>, David Lightfoot (ed.), 88–106. Oxford: Oxford University Press.</w:t>
      </w:r>
    </w:p>
    <w:p w:rsidR="00441592" w:rsidRPr="0074696D" w:rsidRDefault="00947D8C" w:rsidP="0096314F">
      <w:pPr>
        <w:spacing w:line="360" w:lineRule="auto"/>
        <w:ind w:left="720" w:hanging="720"/>
        <w:contextualSpacing/>
      </w:pPr>
      <w:r w:rsidRPr="0074696D">
        <w:t>Haegeman, Liliane</w:t>
      </w:r>
      <w:r w:rsidR="00441592" w:rsidRPr="0074696D">
        <w:t xml:space="preserve"> 2003. Conditional Clauses: External and Internal Syntax. </w:t>
      </w:r>
      <w:r w:rsidR="00441592" w:rsidRPr="0074696D">
        <w:rPr>
          <w:i/>
        </w:rPr>
        <w:t>Mind &amp; Language</w:t>
      </w:r>
      <w:r w:rsidR="00441592" w:rsidRPr="0074696D">
        <w:t xml:space="preserve"> 18.4: 317–339.</w:t>
      </w:r>
    </w:p>
    <w:p w:rsidR="00661021" w:rsidRPr="0074696D" w:rsidRDefault="00661021" w:rsidP="00661021">
      <w:pPr>
        <w:spacing w:line="360" w:lineRule="auto"/>
        <w:ind w:left="720" w:hanging="720"/>
        <w:contextualSpacing/>
      </w:pPr>
      <w:r w:rsidRPr="0074696D">
        <w:t xml:space="preserve">Haegeman, Liliane 2006. Argument Fronting in English, Romance CLLD, and the Left Periphery. In Rafaella Zanuttini et al (eds), </w:t>
      </w:r>
      <w:r w:rsidRPr="0074696D">
        <w:rPr>
          <w:i/>
          <w:iCs/>
        </w:rPr>
        <w:t>Crosslinguistic Research in Syntax and Semantics</w:t>
      </w:r>
      <w:r w:rsidRPr="0074696D">
        <w:t xml:space="preserve">, 27-52. </w:t>
      </w:r>
      <w:smartTag w:uri="urn:schemas-microsoft-com:office:smarttags" w:element="State">
        <w:r w:rsidRPr="0074696D">
          <w:t>Washington</w:t>
        </w:r>
      </w:smartTag>
      <w:r w:rsidRPr="0074696D">
        <w:t xml:space="preserve">: </w:t>
      </w:r>
      <w:smartTag w:uri="urn:schemas-microsoft-com:office:smarttags" w:element="place">
        <w:smartTag w:uri="urn:schemas-microsoft-com:office:smarttags" w:element="PlaceName">
          <w:r w:rsidRPr="0074696D">
            <w:t>Georgetown</w:t>
          </w:r>
        </w:smartTag>
        <w:r w:rsidRPr="0074696D">
          <w:t xml:space="preserve"> </w:t>
        </w:r>
        <w:smartTag w:uri="urn:schemas-microsoft-com:office:smarttags" w:element="PlaceType">
          <w:r w:rsidRPr="0074696D">
            <w:t>University</w:t>
          </w:r>
        </w:smartTag>
      </w:smartTag>
      <w:r w:rsidRPr="0074696D">
        <w:t xml:space="preserve"> Press.</w:t>
      </w:r>
    </w:p>
    <w:p w:rsidR="00947D8C" w:rsidRPr="0074696D" w:rsidRDefault="00947D8C" w:rsidP="00947D8C">
      <w:pPr>
        <w:spacing w:line="360" w:lineRule="auto"/>
        <w:ind w:left="720" w:hanging="720"/>
        <w:contextualSpacing/>
      </w:pPr>
      <w:r w:rsidRPr="0074696D">
        <w:t xml:space="preserve">Haegeman, Liliane 2012. </w:t>
      </w:r>
      <w:r w:rsidRPr="0074696D">
        <w:rPr>
          <w:i/>
        </w:rPr>
        <w:t>Adverbial Clauses, Main Clause Phenomena, and the Composition of the Left Periphery</w:t>
      </w:r>
      <w:r w:rsidRPr="0074696D">
        <w:t>. Oxford: Oxford University Press.</w:t>
      </w:r>
    </w:p>
    <w:p w:rsidR="0096314F" w:rsidRPr="0074696D" w:rsidRDefault="0096314F" w:rsidP="0096314F">
      <w:pPr>
        <w:spacing w:line="360" w:lineRule="auto"/>
        <w:ind w:left="720" w:hanging="720"/>
        <w:contextualSpacing/>
      </w:pPr>
      <w:r w:rsidRPr="0074696D">
        <w:t xml:space="preserve">Haegeman, Liliane and Marjo van Koppen 2012. Complementizer Agreement and the Relation between Co and To. </w:t>
      </w:r>
      <w:r w:rsidRPr="0074696D">
        <w:rPr>
          <w:i/>
        </w:rPr>
        <w:t xml:space="preserve">Linguistic Inquiry </w:t>
      </w:r>
      <w:r w:rsidRPr="0074696D">
        <w:t>43.3: 441-454.</w:t>
      </w:r>
    </w:p>
    <w:p w:rsidR="00683F17" w:rsidRPr="0074696D" w:rsidRDefault="00683F17" w:rsidP="0096314F">
      <w:pPr>
        <w:spacing w:line="360" w:lineRule="auto"/>
        <w:ind w:left="720" w:hanging="720"/>
        <w:contextualSpacing/>
      </w:pPr>
      <w:r w:rsidRPr="0074696D">
        <w:t xml:space="preserve">Haeringen, C.B. van 1956. </w:t>
      </w:r>
      <w:r w:rsidRPr="0074696D">
        <w:rPr>
          <w:i/>
        </w:rPr>
        <w:t>Nederlands tussen Duits en Engels.</w:t>
      </w:r>
      <w:r w:rsidRPr="0074696D">
        <w:t xml:space="preserve"> Den Haag: Servire.</w:t>
      </w:r>
    </w:p>
    <w:p w:rsidR="00683F17" w:rsidRPr="0074696D" w:rsidRDefault="00683F17" w:rsidP="00683F17">
      <w:pPr>
        <w:spacing w:line="360" w:lineRule="auto"/>
        <w:ind w:left="720" w:hanging="720"/>
        <w:contextualSpacing/>
      </w:pPr>
      <w:r w:rsidRPr="0074696D">
        <w:lastRenderedPageBreak/>
        <w:t xml:space="preserve">Haider, Hubert 1986. V-Second in German. In Hubert Haider and Martin Prinzhorn (eds.), </w:t>
      </w:r>
      <w:r w:rsidRPr="0074696D">
        <w:rPr>
          <w:i/>
        </w:rPr>
        <w:t>Verb Second Phenomena in Germanic Languages</w:t>
      </w:r>
      <w:r w:rsidRPr="0074696D">
        <w:t>, 49-76. Dordrecht: Foris.</w:t>
      </w:r>
    </w:p>
    <w:p w:rsidR="00683F17" w:rsidRPr="0074696D" w:rsidRDefault="00683F17" w:rsidP="00683F17">
      <w:pPr>
        <w:spacing w:line="360" w:lineRule="auto"/>
        <w:ind w:left="720" w:hanging="720"/>
        <w:contextualSpacing/>
      </w:pPr>
      <w:r w:rsidRPr="0074696D">
        <w:t xml:space="preserve">Haider, Hubert 1991. Null Subjects and Expletives in Romance and Germanic languages. </w:t>
      </w:r>
      <w:r w:rsidRPr="0074696D">
        <w:rPr>
          <w:i/>
          <w:iCs/>
        </w:rPr>
        <w:t>Issues in Germanic Syntax</w:t>
      </w:r>
      <w:r w:rsidRPr="0074696D">
        <w:t xml:space="preserve"> ed. by Werner Abraham, Wim Kosmeijer and Eric Reuland, 49-66. Berlin, Mouton de Gruyter.</w:t>
      </w:r>
    </w:p>
    <w:p w:rsidR="002C1E15" w:rsidRPr="0074696D" w:rsidRDefault="002C1E15" w:rsidP="002C1E15">
      <w:pPr>
        <w:spacing w:line="360" w:lineRule="auto"/>
        <w:contextualSpacing/>
      </w:pPr>
      <w:r w:rsidRPr="0074696D">
        <w:t xml:space="preserve">Haider, Hubert 2010. </w:t>
      </w:r>
      <w:r w:rsidRPr="0074696D">
        <w:rPr>
          <w:i/>
        </w:rPr>
        <w:t>The Syntax of German</w:t>
      </w:r>
      <w:r w:rsidRPr="0074696D">
        <w:t>. Cambridge: Cambridge University Press.</w:t>
      </w:r>
    </w:p>
    <w:p w:rsidR="00CC5271" w:rsidRPr="0074696D" w:rsidRDefault="00CC5271" w:rsidP="00CC5271">
      <w:pPr>
        <w:spacing w:line="360" w:lineRule="auto"/>
        <w:ind w:left="720" w:hanging="720"/>
        <w:contextualSpacing/>
        <w:rPr>
          <w:lang w:val="en-GB"/>
        </w:rPr>
      </w:pPr>
      <w:r w:rsidRPr="0074696D">
        <w:rPr>
          <w:lang w:val="en-GB"/>
        </w:rPr>
        <w:t xml:space="preserve">Haig, Geoffrey 2015. Ergativity in Iranian. </w:t>
      </w:r>
      <w:hyperlink r:id="rId35" w:history="1">
        <w:r w:rsidRPr="0074696D">
          <w:rPr>
            <w:rStyle w:val="Hyperlink"/>
          </w:rPr>
          <w:t>https://www.academia.edu/15321950/Ergativity_in_Iranian</w:t>
        </w:r>
      </w:hyperlink>
    </w:p>
    <w:p w:rsidR="00D4699F" w:rsidRPr="0074696D" w:rsidRDefault="00D4699F" w:rsidP="002C1E15">
      <w:pPr>
        <w:spacing w:line="360" w:lineRule="auto"/>
        <w:contextualSpacing/>
      </w:pPr>
      <w:r w:rsidRPr="0074696D">
        <w:t xml:space="preserve">Haig, Geoffrey 2018a. The grammaticalization of object pronouns. </w:t>
      </w:r>
      <w:r w:rsidRPr="0074696D">
        <w:rPr>
          <w:i/>
        </w:rPr>
        <w:t>Linguistics</w:t>
      </w:r>
      <w:r w:rsidRPr="0074696D">
        <w:t xml:space="preserve"> 56.4: 781-818.</w:t>
      </w:r>
    </w:p>
    <w:p w:rsidR="00D4699F" w:rsidRPr="0074696D" w:rsidRDefault="00D4699F" w:rsidP="009B23E6">
      <w:pPr>
        <w:spacing w:line="360" w:lineRule="auto"/>
        <w:ind w:left="720" w:hanging="720"/>
        <w:contextualSpacing/>
      </w:pPr>
      <w:r w:rsidRPr="0074696D">
        <w:t xml:space="preserve">Haig, Geoffrey 2018b. </w:t>
      </w:r>
      <w:r w:rsidR="009B23E6" w:rsidRPr="0074696D">
        <w:t xml:space="preserve">Grammaticalization and inflectionalization in Iranian. In Heiko Narrog &amp; Bernd Heine (eds), </w:t>
      </w:r>
      <w:r w:rsidR="009B23E6" w:rsidRPr="0074696D">
        <w:rPr>
          <w:i/>
        </w:rPr>
        <w:t xml:space="preserve">Grammaticalization from a Typological Perspective, </w:t>
      </w:r>
      <w:r w:rsidR="009B23E6" w:rsidRPr="0074696D">
        <w:t>57-78. Oxford: Oxford University Press.</w:t>
      </w:r>
    </w:p>
    <w:p w:rsidR="00A731CB" w:rsidRPr="0074696D" w:rsidRDefault="00A731CB" w:rsidP="002C1E15">
      <w:pPr>
        <w:spacing w:line="360" w:lineRule="auto"/>
        <w:contextualSpacing/>
      </w:pPr>
      <w:r w:rsidRPr="0074696D">
        <w:t xml:space="preserve">Haiman, John 1974. </w:t>
      </w:r>
      <w:r w:rsidRPr="0074696D">
        <w:rPr>
          <w:i/>
        </w:rPr>
        <w:t>Targets and Syntactic Change</w:t>
      </w:r>
      <w:r w:rsidRPr="0074696D">
        <w:t xml:space="preserve">. </w:t>
      </w:r>
      <w:r w:rsidR="00643E8A" w:rsidRPr="0074696D">
        <w:t xml:space="preserve">Den Haag: </w:t>
      </w:r>
      <w:r w:rsidRPr="0074696D">
        <w:t>Mouton.</w:t>
      </w:r>
    </w:p>
    <w:p w:rsidR="000C12A0" w:rsidRPr="0074696D" w:rsidRDefault="000C12A0" w:rsidP="000C12A0">
      <w:pPr>
        <w:spacing w:line="360" w:lineRule="auto"/>
        <w:ind w:left="720" w:hanging="720"/>
        <w:contextualSpacing/>
      </w:pPr>
      <w:r w:rsidRPr="0074696D">
        <w:t xml:space="preserve">Hale, Ken 1973. Person marking in Warlbiri. Stephen Anderson &amp; Paul Kiparsky (eds), </w:t>
      </w:r>
      <w:r w:rsidRPr="0074696D">
        <w:rPr>
          <w:i/>
        </w:rPr>
        <w:t>A Festschrift for Morris Halle</w:t>
      </w:r>
      <w:r w:rsidRPr="0074696D">
        <w:t>, 308-44. New York: Holt, Rinehart and Winston.</w:t>
      </w:r>
    </w:p>
    <w:p w:rsidR="000C12A0" w:rsidRPr="0074696D" w:rsidRDefault="000C12A0" w:rsidP="000C12A0">
      <w:pPr>
        <w:spacing w:line="360" w:lineRule="auto"/>
        <w:ind w:left="720" w:hanging="720"/>
        <w:contextualSpacing/>
      </w:pPr>
      <w:r w:rsidRPr="0074696D">
        <w:t xml:space="preserve">Hale, Ken 1976. The adjoined relative clause in Indo-European. In </w:t>
      </w:r>
      <w:r w:rsidRPr="0074696D">
        <w:rPr>
          <w:i/>
        </w:rPr>
        <w:t>Grammatical Categories in Australia,</w:t>
      </w:r>
      <w:r w:rsidRPr="0074696D">
        <w:t xml:space="preserve"> edited by R. Dixon. Canberra.</w:t>
      </w:r>
    </w:p>
    <w:p w:rsidR="00BE1016" w:rsidRPr="0074696D" w:rsidRDefault="00BE1016" w:rsidP="000C12A0">
      <w:pPr>
        <w:spacing w:line="360" w:lineRule="auto"/>
        <w:ind w:left="720" w:hanging="720"/>
        <w:contextualSpacing/>
      </w:pPr>
      <w:r w:rsidRPr="0074696D">
        <w:t>Halila, Hafedh 1992. Subject Specificity Effects in Tunisian Arabic. USC PhD.</w:t>
      </w:r>
    </w:p>
    <w:p w:rsidR="000C12A0" w:rsidRPr="0074696D" w:rsidRDefault="000C12A0" w:rsidP="000C12A0">
      <w:pPr>
        <w:spacing w:line="360" w:lineRule="auto"/>
        <w:ind w:left="720" w:hanging="720"/>
        <w:contextualSpacing/>
      </w:pPr>
      <w:r w:rsidRPr="0074696D">
        <w:t xml:space="preserve">Harris, Martin 1977. `Demonstratives', `articles' and `third person pronouns' in French: changes in progress. </w:t>
      </w:r>
      <w:r w:rsidRPr="0074696D">
        <w:rPr>
          <w:i/>
        </w:rPr>
        <w:t>Zeitschrift für romanische Philologie</w:t>
      </w:r>
      <w:r w:rsidRPr="0074696D">
        <w:t xml:space="preserve"> 93: 249-261.</w:t>
      </w:r>
    </w:p>
    <w:p w:rsidR="000C12A0" w:rsidRPr="0074696D" w:rsidRDefault="000C12A0" w:rsidP="000C12A0">
      <w:pPr>
        <w:spacing w:line="360" w:lineRule="auto"/>
        <w:ind w:left="720" w:hanging="720"/>
        <w:contextualSpacing/>
      </w:pPr>
      <w:bookmarkStart w:id="16" w:name="OLE_LINK92"/>
      <w:bookmarkStart w:id="17" w:name="OLE_LINK93"/>
      <w:r w:rsidRPr="0074696D">
        <w:t>Harris, Martin 197</w:t>
      </w:r>
      <w:bookmarkEnd w:id="16"/>
      <w:bookmarkEnd w:id="17"/>
      <w:r w:rsidRPr="0074696D">
        <w:t xml:space="preserve">8. </w:t>
      </w:r>
      <w:r w:rsidRPr="0074696D">
        <w:rPr>
          <w:i/>
        </w:rPr>
        <w:t>The Evolution of French Syntax</w:t>
      </w:r>
      <w:r w:rsidRPr="0074696D">
        <w:t>. London: Longman.</w:t>
      </w:r>
    </w:p>
    <w:p w:rsidR="00177283" w:rsidRPr="0074696D" w:rsidRDefault="00177283" w:rsidP="00177283">
      <w:pPr>
        <w:spacing w:line="360" w:lineRule="auto"/>
        <w:ind w:left="720" w:hanging="720"/>
        <w:contextualSpacing/>
      </w:pPr>
      <w:r w:rsidRPr="0074696D">
        <w:t xml:space="preserve">Haspelmath, Martin 2018. Revisiting the anasynthetic spiral. </w:t>
      </w:r>
      <w:hyperlink r:id="rId36" w:history="1">
        <w:r w:rsidRPr="0074696D">
          <w:rPr>
            <w:rStyle w:val="Hyperlink"/>
          </w:rPr>
          <w:t>https://pure.mpg.de/rest/items/item_3008134/component/file_3008135/content</w:t>
        </w:r>
      </w:hyperlink>
    </w:p>
    <w:p w:rsidR="007B57A6" w:rsidRPr="0074696D" w:rsidRDefault="00843557" w:rsidP="0092784B">
      <w:pPr>
        <w:spacing w:line="360" w:lineRule="auto"/>
        <w:ind w:left="720" w:hanging="720"/>
        <w:contextualSpacing/>
      </w:pPr>
      <w:r w:rsidRPr="0074696D">
        <w:t>Haspelmath, Martin</w:t>
      </w:r>
      <w:r w:rsidR="007B57A6" w:rsidRPr="0074696D">
        <w:t xml:space="preserve"> and the APiCS Consortium. 2013. Expression of pronominal subjects. In:</w:t>
      </w:r>
      <w:r w:rsidRPr="0074696D">
        <w:t xml:space="preserve"> S. Michaelis, &amp; P. Maurer &amp; Martin </w:t>
      </w:r>
      <w:r w:rsidR="007B57A6" w:rsidRPr="0074696D">
        <w:t xml:space="preserve">Haspelmath &amp; M. Huber (eds.), </w:t>
      </w:r>
      <w:r w:rsidR="007B57A6" w:rsidRPr="0074696D">
        <w:rPr>
          <w:i/>
        </w:rPr>
        <w:t>The atlas of pidgin and creole language structures</w:t>
      </w:r>
      <w:r w:rsidR="007B57A6" w:rsidRPr="0074696D">
        <w:t xml:space="preserve">. Oxford: Oxford University Press. </w:t>
      </w:r>
      <w:r w:rsidR="0092784B" w:rsidRPr="0074696D">
        <w:t>(</w:t>
      </w:r>
      <w:hyperlink r:id="rId37" w:history="1">
        <w:r w:rsidR="0092784B" w:rsidRPr="0074696D">
          <w:rPr>
            <w:rStyle w:val="Hyperlink"/>
          </w:rPr>
          <w:t>https://apics-online.info/</w:t>
        </w:r>
      </w:hyperlink>
      <w:r w:rsidR="0092784B" w:rsidRPr="0074696D">
        <w:t>)</w:t>
      </w:r>
    </w:p>
    <w:p w:rsidR="00177283" w:rsidRPr="0074696D" w:rsidRDefault="00856D4B" w:rsidP="0092784B">
      <w:pPr>
        <w:spacing w:line="360" w:lineRule="auto"/>
        <w:ind w:left="720" w:hanging="720"/>
        <w:contextualSpacing/>
      </w:pPr>
      <w:r w:rsidRPr="0074696D">
        <w:t>Hasty, J</w:t>
      </w:r>
      <w:r w:rsidR="00177283" w:rsidRPr="0074696D">
        <w:t>. Daniel 2012. We might should oughta take a second look at this: A syntactic re-analysis of double modals in Southern United States English</w:t>
      </w:r>
      <w:r w:rsidR="00657D6B" w:rsidRPr="0074696D">
        <w:t xml:space="preserve">. </w:t>
      </w:r>
      <w:r w:rsidR="00657D6B" w:rsidRPr="0074696D">
        <w:rPr>
          <w:i/>
        </w:rPr>
        <w:t>Lingua</w:t>
      </w:r>
      <w:r w:rsidR="00657D6B" w:rsidRPr="0074696D">
        <w:t xml:space="preserve"> 122.14: 1716-1738.</w:t>
      </w:r>
    </w:p>
    <w:p w:rsidR="000C12A0" w:rsidRPr="0074696D" w:rsidRDefault="000C12A0" w:rsidP="000C12A0">
      <w:pPr>
        <w:spacing w:line="360" w:lineRule="auto"/>
        <w:ind w:left="720" w:hanging="720"/>
        <w:contextualSpacing/>
      </w:pPr>
      <w:r w:rsidRPr="0074696D">
        <w:t xml:space="preserve">Haugen, Jason 2008. </w:t>
      </w:r>
      <w:r w:rsidRPr="0074696D">
        <w:rPr>
          <w:i/>
        </w:rPr>
        <w:t>Morphology at the Interfaces.</w:t>
      </w:r>
      <w:r w:rsidRPr="0074696D">
        <w:t xml:space="preserve"> Amsterdam: John Benjamins.</w:t>
      </w:r>
    </w:p>
    <w:p w:rsidR="00336147" w:rsidRPr="0074696D" w:rsidRDefault="00336147" w:rsidP="000C12A0">
      <w:pPr>
        <w:spacing w:line="360" w:lineRule="auto"/>
        <w:ind w:left="720" w:hanging="720"/>
        <w:contextualSpacing/>
      </w:pPr>
      <w:r w:rsidRPr="0074696D">
        <w:rPr>
          <w:rFonts w:cstheme="minorHAnsi"/>
          <w:spacing w:val="-2"/>
        </w:rPr>
        <w:t xml:space="preserve">Heine, Bernd, Ulrike Claudi, &amp; Friederike Hünnemeyer 1991. </w:t>
      </w:r>
      <w:r w:rsidRPr="0074696D">
        <w:rPr>
          <w:rFonts w:cstheme="minorHAnsi"/>
          <w:i/>
          <w:spacing w:val="-2"/>
        </w:rPr>
        <w:t xml:space="preserve">Grammaticalization. </w:t>
      </w:r>
      <w:r w:rsidRPr="0074696D">
        <w:rPr>
          <w:rFonts w:cstheme="minorHAnsi"/>
          <w:spacing w:val="-2"/>
        </w:rPr>
        <w:t>Chicago: University of Chicago Press.</w:t>
      </w:r>
    </w:p>
    <w:p w:rsidR="00657D6B" w:rsidRPr="0074696D" w:rsidRDefault="00657D6B" w:rsidP="000C12A0">
      <w:pPr>
        <w:spacing w:line="360" w:lineRule="auto"/>
        <w:ind w:left="720" w:hanging="720"/>
        <w:contextualSpacing/>
      </w:pPr>
      <w:r w:rsidRPr="0074696D">
        <w:t xml:space="preserve">Heine, Bernd &amp; Tania Kuteva </w:t>
      </w:r>
      <w:r w:rsidR="00336147" w:rsidRPr="0074696D">
        <w:t xml:space="preserve">2002. </w:t>
      </w:r>
      <w:r w:rsidR="00336147" w:rsidRPr="0074696D">
        <w:rPr>
          <w:i/>
        </w:rPr>
        <w:t>World Lexicon of Grammaticalization</w:t>
      </w:r>
      <w:r w:rsidR="00336147" w:rsidRPr="0074696D">
        <w:t>. CUP.</w:t>
      </w:r>
    </w:p>
    <w:p w:rsidR="002E3DBA" w:rsidRPr="0074696D" w:rsidRDefault="002E3DBA" w:rsidP="002E3DBA">
      <w:pPr>
        <w:spacing w:line="360" w:lineRule="auto"/>
        <w:ind w:left="720" w:hanging="720"/>
        <w:contextualSpacing/>
        <w:rPr>
          <w:rFonts w:cstheme="minorHAnsi"/>
        </w:rPr>
      </w:pPr>
      <w:r w:rsidRPr="0074696D">
        <w:rPr>
          <w:rFonts w:cstheme="minorHAnsi"/>
        </w:rPr>
        <w:lastRenderedPageBreak/>
        <w:t>Higashiizumi, Yuko 2006. From a subordinate clause to an independent clause. Tokyo: Hituzi Syobo Publishing.</w:t>
      </w:r>
    </w:p>
    <w:p w:rsidR="00477C64" w:rsidRPr="0074696D" w:rsidRDefault="00477C64" w:rsidP="000C12A0">
      <w:pPr>
        <w:spacing w:line="360" w:lineRule="auto"/>
        <w:ind w:left="720" w:hanging="720"/>
        <w:contextualSpacing/>
      </w:pPr>
      <w:r w:rsidRPr="0074696D">
        <w:t xml:space="preserve">Hinterhölzl, Roland 2018. V2 in the split CP: the case of German. </w:t>
      </w:r>
      <w:hyperlink r:id="rId38" w:history="1">
        <w:r w:rsidRPr="0074696D">
          <w:rPr>
            <w:rStyle w:val="Hyperlink"/>
          </w:rPr>
          <w:t>http://demines.del.auth.gr/files/Hinterhoelzl_V2_in_the_split_CP_Handout.pdf</w:t>
        </w:r>
      </w:hyperlink>
    </w:p>
    <w:p w:rsidR="005C0D3F" w:rsidRPr="0074696D" w:rsidRDefault="005C0D3F" w:rsidP="005C0D3F">
      <w:pPr>
        <w:spacing w:line="360" w:lineRule="auto"/>
        <w:ind w:left="720" w:hanging="720"/>
        <w:contextualSpacing/>
      </w:pPr>
      <w:r w:rsidRPr="0074696D">
        <w:t xml:space="preserve">Hinterhölzl, Roland &amp; Ans van Kemenade 2012. The Interaction between syntax, information structure, and prosody in word order change. In Terttu Nevalainen and Elizabeth Closs Traugott, eds. 2012. </w:t>
      </w:r>
      <w:r w:rsidRPr="0074696D">
        <w:rPr>
          <w:i/>
        </w:rPr>
        <w:t>The Oxford Handbook of the History of English</w:t>
      </w:r>
      <w:r w:rsidRPr="0074696D">
        <w:t>. New York: Oxford University Press.</w:t>
      </w:r>
    </w:p>
    <w:p w:rsidR="000C12A0" w:rsidRPr="0074696D" w:rsidRDefault="000C12A0" w:rsidP="000C12A0">
      <w:pPr>
        <w:spacing w:line="360" w:lineRule="auto"/>
        <w:ind w:left="720" w:hanging="720"/>
        <w:contextualSpacing/>
      </w:pPr>
      <w:r w:rsidRPr="0074696D">
        <w:t xml:space="preserve">Hopper, Paul &amp; Elizabeth Traugott 2003. </w:t>
      </w:r>
      <w:r w:rsidRPr="0074696D">
        <w:rPr>
          <w:i/>
        </w:rPr>
        <w:t>Grammaticalization</w:t>
      </w:r>
      <w:r w:rsidRPr="0074696D">
        <w:t>. Cambridge: Cambridge University Press.</w:t>
      </w:r>
    </w:p>
    <w:p w:rsidR="00AC5B58" w:rsidRPr="0074696D" w:rsidRDefault="000C12A0" w:rsidP="00336147">
      <w:pPr>
        <w:spacing w:line="360" w:lineRule="auto"/>
        <w:ind w:left="720" w:hanging="720"/>
        <w:contextualSpacing/>
      </w:pPr>
      <w:r w:rsidRPr="0074696D">
        <w:t xml:space="preserve">Huang, James 1982. </w:t>
      </w:r>
      <w:r w:rsidR="00336147" w:rsidRPr="0074696D">
        <w:t>Logical relations in Chinese and the theory of grammar. MIT PhD.</w:t>
      </w:r>
    </w:p>
    <w:p w:rsidR="00336147" w:rsidRPr="0074696D" w:rsidRDefault="00336147" w:rsidP="00336147">
      <w:pPr>
        <w:spacing w:line="360" w:lineRule="auto"/>
        <w:ind w:left="720" w:hanging="720"/>
        <w:contextualSpacing/>
      </w:pPr>
      <w:r w:rsidRPr="0074696D">
        <w:t xml:space="preserve">Humboldt, Wilhelm von 1836. </w:t>
      </w:r>
      <w:r w:rsidRPr="0074696D">
        <w:rPr>
          <w:i/>
        </w:rPr>
        <w:t>Über die Verschiedenheit des menschlichen Sprachbaues und ihren Einfluß auf die geistige Entwicklung des Menschengeschlechts</w:t>
      </w:r>
      <w:r w:rsidR="00665F71" w:rsidRPr="0074696D">
        <w:t>. Berlin.</w:t>
      </w:r>
    </w:p>
    <w:p w:rsidR="000C12A0" w:rsidRPr="0074696D" w:rsidRDefault="000C12A0" w:rsidP="000C12A0">
      <w:pPr>
        <w:spacing w:line="360" w:lineRule="auto"/>
        <w:ind w:left="720" w:hanging="720"/>
        <w:contextualSpacing/>
      </w:pPr>
      <w:r w:rsidRPr="0074696D">
        <w:t xml:space="preserve">Jackendoff, Ray 1977. </w:t>
      </w:r>
      <w:r w:rsidRPr="0074696D">
        <w:rPr>
          <w:i/>
          <w:iCs/>
        </w:rPr>
        <w:t>X-bar syntax.</w:t>
      </w:r>
      <w:r w:rsidRPr="0074696D">
        <w:t> Cambridge MA: MIT Press</w:t>
      </w:r>
      <w:r w:rsidR="0044537B" w:rsidRPr="0074696D">
        <w:t>.</w:t>
      </w:r>
    </w:p>
    <w:p w:rsidR="00F07EBE" w:rsidRPr="0074696D" w:rsidRDefault="00F07EBE" w:rsidP="00F07EBE">
      <w:pPr>
        <w:spacing w:line="360" w:lineRule="auto"/>
        <w:ind w:left="720" w:hanging="720"/>
        <w:contextualSpacing/>
      </w:pPr>
      <w:r w:rsidRPr="0074696D">
        <w:t xml:space="preserve">Jackson, Dan 2006. The historical origins of the “that-trace effect”. </w:t>
      </w:r>
      <w:hyperlink r:id="rId39" w:history="1">
        <w:r w:rsidRPr="0074696D">
          <w:rPr>
            <w:rStyle w:val="Hyperlink"/>
          </w:rPr>
          <w:t>http://citeseerx.ist.psu.edu/viewdoc/download?doi=10.1.1.53.8378&amp;rep=rep1&amp;type=pdf</w:t>
        </w:r>
      </w:hyperlink>
    </w:p>
    <w:p w:rsidR="00665F71" w:rsidRPr="0074696D" w:rsidRDefault="00665F71" w:rsidP="0044537B">
      <w:pPr>
        <w:spacing w:line="360" w:lineRule="auto"/>
        <w:ind w:left="720" w:hanging="720"/>
        <w:contextualSpacing/>
      </w:pPr>
      <w:r w:rsidRPr="0074696D">
        <w:t xml:space="preserve">Jaeggli, Osvaldo 1982. </w:t>
      </w:r>
      <w:r w:rsidRPr="0074696D">
        <w:rPr>
          <w:i/>
        </w:rPr>
        <w:t>Topics in Romance Syntax</w:t>
      </w:r>
      <w:r w:rsidRPr="0074696D">
        <w:t>. Dordrecht: Foris.</w:t>
      </w:r>
    </w:p>
    <w:p w:rsidR="0044537B" w:rsidRPr="0074696D" w:rsidRDefault="0044537B" w:rsidP="0044537B">
      <w:pPr>
        <w:spacing w:line="360" w:lineRule="auto"/>
        <w:ind w:left="720" w:hanging="720"/>
        <w:contextualSpacing/>
      </w:pPr>
      <w:r w:rsidRPr="0074696D">
        <w:t xml:space="preserve">Jansen, Bernd &amp; Klaus-Jürgen Schlenck 1991. Subjectless relative clauses in Early Modern English: Ellipsis of Relative Pronoun or Contact Clauses? </w:t>
      </w:r>
      <w:r w:rsidRPr="0074696D">
        <w:rPr>
          <w:i/>
        </w:rPr>
        <w:t>Neuphilologische Mitteilungen</w:t>
      </w:r>
      <w:r w:rsidRPr="0074696D">
        <w:t xml:space="preserve"> 92.1: 47-61</w:t>
      </w:r>
    </w:p>
    <w:p w:rsidR="003C54C1" w:rsidRPr="0074696D" w:rsidRDefault="003C54C1" w:rsidP="003C54C1">
      <w:pPr>
        <w:spacing w:line="360" w:lineRule="auto"/>
        <w:ind w:left="720" w:hanging="720"/>
        <w:contextualSpacing/>
      </w:pPr>
      <w:r w:rsidRPr="0074696D">
        <w:t xml:space="preserve">Jelinek, Eloise 1984. Empty categories, case, and configurationality. </w:t>
      </w:r>
      <w:r w:rsidRPr="0074696D">
        <w:rPr>
          <w:i/>
        </w:rPr>
        <w:t>Natural Language and Linguistic Theory</w:t>
      </w:r>
      <w:r w:rsidRPr="0074696D">
        <w:t xml:space="preserve"> 2: 39-76.</w:t>
      </w:r>
    </w:p>
    <w:p w:rsidR="000C12A0" w:rsidRPr="0074696D" w:rsidRDefault="000C12A0" w:rsidP="000C12A0">
      <w:pPr>
        <w:spacing w:line="360" w:lineRule="auto"/>
        <w:ind w:left="720" w:hanging="720"/>
        <w:contextualSpacing/>
      </w:pPr>
      <w:r w:rsidRPr="0074696D">
        <w:t>Jelinek, Eloise 2001. Pronouns and Argument Hierarchies. Utrecht talk.</w:t>
      </w:r>
    </w:p>
    <w:p w:rsidR="003C54C1" w:rsidRPr="0074696D" w:rsidRDefault="003C54C1" w:rsidP="003C54C1">
      <w:pPr>
        <w:spacing w:line="360" w:lineRule="auto"/>
        <w:ind w:left="720" w:hanging="720"/>
        <w:contextualSpacing/>
        <w:rPr>
          <w:spacing w:val="-3"/>
          <w:lang w:val="sv-SE"/>
        </w:rPr>
      </w:pPr>
      <w:r w:rsidRPr="0074696D">
        <w:rPr>
          <w:spacing w:val="-3"/>
          <w:lang w:val="sv-SE"/>
        </w:rPr>
        <w:t>Jespersen, Otto 1917.</w:t>
      </w:r>
      <w:r w:rsidR="00665F71" w:rsidRPr="0074696D">
        <w:rPr>
          <w:spacing w:val="-3"/>
          <w:lang w:val="sv-SE"/>
        </w:rPr>
        <w:t xml:space="preserve"> </w:t>
      </w:r>
      <w:r w:rsidR="00665F71" w:rsidRPr="0074696D">
        <w:rPr>
          <w:i/>
          <w:iCs/>
          <w:spacing w:val="-3"/>
        </w:rPr>
        <w:t xml:space="preserve">Negation in English and Other Languages. </w:t>
      </w:r>
      <w:r w:rsidR="00665F71" w:rsidRPr="0074696D">
        <w:rPr>
          <w:iCs/>
          <w:spacing w:val="-3"/>
        </w:rPr>
        <w:t>Copenhagen: Munksgaard.</w:t>
      </w:r>
    </w:p>
    <w:p w:rsidR="00627CDC" w:rsidRPr="0074696D" w:rsidRDefault="00627CDC" w:rsidP="000C12A0">
      <w:pPr>
        <w:spacing w:line="360" w:lineRule="auto"/>
        <w:ind w:left="720" w:hanging="720"/>
        <w:contextualSpacing/>
        <w:rPr>
          <w:spacing w:val="-3"/>
        </w:rPr>
      </w:pPr>
      <w:r w:rsidRPr="0074696D">
        <w:rPr>
          <w:spacing w:val="-3"/>
          <w:lang w:val="sv-SE"/>
        </w:rPr>
        <w:t xml:space="preserve">Jespersen, Otto </w:t>
      </w:r>
      <w:r w:rsidR="006B50EC" w:rsidRPr="0074696D">
        <w:rPr>
          <w:spacing w:val="-3"/>
          <w:lang w:val="sv-SE"/>
        </w:rPr>
        <w:t>1921</w:t>
      </w:r>
      <w:r w:rsidRPr="0074696D">
        <w:rPr>
          <w:spacing w:val="-3"/>
          <w:lang w:val="sv-SE"/>
        </w:rPr>
        <w:t xml:space="preserve">. </w:t>
      </w:r>
      <w:r w:rsidRPr="0074696D">
        <w:rPr>
          <w:i/>
          <w:iCs/>
          <w:spacing w:val="-3"/>
        </w:rPr>
        <w:t>Language</w:t>
      </w:r>
      <w:r w:rsidRPr="0074696D">
        <w:rPr>
          <w:spacing w:val="-3"/>
        </w:rPr>
        <w:t xml:space="preserve">. </w:t>
      </w:r>
      <w:smartTag w:uri="urn:schemas-microsoft-com:office:smarttags" w:element="City">
        <w:smartTag w:uri="urn:schemas-microsoft-com:office:smarttags" w:element="place">
          <w:r w:rsidRPr="0074696D">
            <w:rPr>
              <w:spacing w:val="-3"/>
            </w:rPr>
            <w:t>London</w:t>
          </w:r>
        </w:smartTag>
      </w:smartTag>
      <w:r w:rsidRPr="0074696D">
        <w:rPr>
          <w:spacing w:val="-3"/>
        </w:rPr>
        <w:t>: Allen &amp; Unwin.</w:t>
      </w:r>
    </w:p>
    <w:p w:rsidR="003133A4" w:rsidRPr="0074696D" w:rsidRDefault="003133A4" w:rsidP="000C12A0">
      <w:pPr>
        <w:spacing w:line="360" w:lineRule="auto"/>
        <w:ind w:left="720" w:hanging="720"/>
        <w:contextualSpacing/>
      </w:pPr>
      <w:r w:rsidRPr="0074696D">
        <w:t xml:space="preserve">Jespersen, Otto 1927. </w:t>
      </w:r>
      <w:r w:rsidRPr="0074696D">
        <w:rPr>
          <w:i/>
        </w:rPr>
        <w:t>A Modern English Grammar</w:t>
      </w:r>
      <w:r w:rsidRPr="0074696D">
        <w:t xml:space="preserve"> III. London: George Allen and Unwin.</w:t>
      </w:r>
    </w:p>
    <w:p w:rsidR="00B14F54" w:rsidRPr="0074696D" w:rsidRDefault="00B14F54" w:rsidP="000C12A0">
      <w:pPr>
        <w:spacing w:line="360" w:lineRule="auto"/>
        <w:ind w:left="720" w:hanging="720"/>
        <w:contextualSpacing/>
      </w:pPr>
      <w:r w:rsidRPr="0074696D">
        <w:t xml:space="preserve">Jespersen, Otto 1937. </w:t>
      </w:r>
      <w:r w:rsidRPr="0074696D">
        <w:rPr>
          <w:i/>
        </w:rPr>
        <w:t>Analytic Syntax</w:t>
      </w:r>
      <w:r w:rsidRPr="0074696D">
        <w:t>. London.</w:t>
      </w:r>
    </w:p>
    <w:p w:rsidR="00CB6415" w:rsidRPr="0074696D" w:rsidRDefault="00CB6415" w:rsidP="000C12A0">
      <w:pPr>
        <w:spacing w:line="360" w:lineRule="auto"/>
        <w:ind w:left="720" w:hanging="720"/>
        <w:contextualSpacing/>
      </w:pPr>
      <w:r w:rsidRPr="0074696D">
        <w:t xml:space="preserve">Jespersen, Otto 1942. </w:t>
      </w:r>
      <w:r w:rsidR="004C47F2" w:rsidRPr="0074696D">
        <w:rPr>
          <w:i/>
        </w:rPr>
        <w:t>A Modern English Grammar VI.</w:t>
      </w:r>
      <w:r w:rsidR="004C47F2" w:rsidRPr="0074696D">
        <w:t xml:space="preserve"> London: George Allen and Unwin.</w:t>
      </w:r>
    </w:p>
    <w:p w:rsidR="000C12A0" w:rsidRPr="0074696D" w:rsidRDefault="000C12A0" w:rsidP="000C12A0">
      <w:pPr>
        <w:spacing w:line="360" w:lineRule="auto"/>
        <w:ind w:left="720" w:hanging="720"/>
        <w:contextualSpacing/>
        <w:rPr>
          <w:b/>
          <w:bCs/>
        </w:rPr>
      </w:pPr>
      <w:r w:rsidRPr="0074696D">
        <w:t xml:space="preserve">Jäger, Agnes 2005. Negation in Old High German. </w:t>
      </w:r>
      <w:r w:rsidRPr="0074696D">
        <w:rPr>
          <w:i/>
        </w:rPr>
        <w:t xml:space="preserve">Zeitschrift für Sprachwissenschaft </w:t>
      </w:r>
      <w:r w:rsidRPr="0074696D">
        <w:t>24.2: 227-262.</w:t>
      </w:r>
      <w:r w:rsidRPr="0074696D">
        <w:rPr>
          <w:b/>
          <w:bCs/>
        </w:rPr>
        <w:t xml:space="preserve"> </w:t>
      </w:r>
    </w:p>
    <w:p w:rsidR="000C12A0" w:rsidRPr="0074696D" w:rsidRDefault="000C12A0" w:rsidP="000C12A0">
      <w:pPr>
        <w:spacing w:line="360" w:lineRule="auto"/>
        <w:ind w:left="720" w:hanging="720"/>
        <w:contextualSpacing/>
      </w:pPr>
      <w:r w:rsidRPr="0074696D">
        <w:t xml:space="preserve">Jäger, Agnes 2010. Der Komparativzyklus und die Position der Vergleichspartikeln. </w:t>
      </w:r>
      <w:r w:rsidRPr="0074696D">
        <w:rPr>
          <w:i/>
          <w:iCs/>
        </w:rPr>
        <w:t>Linguistische Berichte</w:t>
      </w:r>
      <w:r w:rsidRPr="0074696D">
        <w:t xml:space="preserve"> 224: 467-493. </w:t>
      </w:r>
    </w:p>
    <w:p w:rsidR="00CC5271" w:rsidRPr="0074696D" w:rsidRDefault="00CC5271" w:rsidP="00CC5271">
      <w:pPr>
        <w:spacing w:line="360" w:lineRule="auto"/>
        <w:ind w:left="720" w:hanging="720"/>
        <w:contextualSpacing/>
        <w:rPr>
          <w:lang w:val="en-GB"/>
        </w:rPr>
      </w:pPr>
      <w:r w:rsidRPr="0074696D">
        <w:rPr>
          <w:lang w:val="en-GB"/>
        </w:rPr>
        <w:t>Kareem, Rabeen Abdullah 2016. The Syntax of verbal inflection in central Kurdish. PhD Newcastle University.</w:t>
      </w:r>
    </w:p>
    <w:p w:rsidR="00A35D5B" w:rsidRPr="0074696D" w:rsidRDefault="00A35D5B" w:rsidP="00A35D5B">
      <w:pPr>
        <w:spacing w:line="360" w:lineRule="auto"/>
        <w:ind w:left="720" w:hanging="720"/>
        <w:contextualSpacing/>
      </w:pPr>
      <w:r w:rsidRPr="0074696D">
        <w:t>Katz, Aya 1996. Cyclical Grammaticalization and the Cognitive Link between Pronoun and Copula. Rice Dissertation.</w:t>
      </w:r>
    </w:p>
    <w:p w:rsidR="003C54C1" w:rsidRPr="0074696D" w:rsidRDefault="003C54C1" w:rsidP="003C54C1">
      <w:pPr>
        <w:spacing w:line="360" w:lineRule="auto"/>
        <w:ind w:left="720" w:hanging="720"/>
        <w:contextualSpacing/>
      </w:pPr>
      <w:r w:rsidRPr="0074696D">
        <w:lastRenderedPageBreak/>
        <w:t xml:space="preserve">Kayne, Richard 1975. </w:t>
      </w:r>
      <w:r w:rsidRPr="0074696D">
        <w:rPr>
          <w:i/>
        </w:rPr>
        <w:t>French Syntax</w:t>
      </w:r>
      <w:r w:rsidRPr="0074696D">
        <w:t>. Cambridge : MIT Press.</w:t>
      </w:r>
    </w:p>
    <w:p w:rsidR="000C12A0" w:rsidRPr="0074696D" w:rsidRDefault="000C12A0" w:rsidP="000C12A0">
      <w:pPr>
        <w:spacing w:line="360" w:lineRule="auto"/>
        <w:ind w:left="720" w:hanging="720"/>
        <w:contextualSpacing/>
      </w:pPr>
      <w:r w:rsidRPr="0074696D">
        <w:t xml:space="preserve">Kayne, Richard 1989. Facets of Romance Past Participle Agreement. </w:t>
      </w:r>
      <w:r w:rsidRPr="0074696D">
        <w:rPr>
          <w:i/>
          <w:iCs/>
        </w:rPr>
        <w:t>Dialect Variation and the Theory of Grammar</w:t>
      </w:r>
      <w:r w:rsidRPr="0074696D">
        <w:t xml:space="preserve"> edited by P. Benincà, 85-103. Dordrecht: Foris.</w:t>
      </w:r>
    </w:p>
    <w:p w:rsidR="00313498" w:rsidRPr="0074696D" w:rsidRDefault="00313498" w:rsidP="00313498">
      <w:pPr>
        <w:spacing w:line="360" w:lineRule="auto"/>
        <w:ind w:left="720" w:hanging="720"/>
        <w:contextualSpacing/>
      </w:pPr>
      <w:r w:rsidRPr="0074696D">
        <w:t>Kayne, Richard</w:t>
      </w:r>
      <w:r w:rsidR="00FF4E46" w:rsidRPr="0074696D">
        <w:t xml:space="preserve"> 1994. </w:t>
      </w:r>
      <w:r w:rsidR="00FF4E46" w:rsidRPr="0074696D">
        <w:rPr>
          <w:i/>
          <w:iCs/>
          <w:spacing w:val="-3"/>
        </w:rPr>
        <w:t>The Antisymmetry of Syntax</w:t>
      </w:r>
      <w:r w:rsidR="00FF4E46" w:rsidRPr="0074696D">
        <w:rPr>
          <w:spacing w:val="-3"/>
        </w:rPr>
        <w:t xml:space="preserve">. </w:t>
      </w:r>
      <w:smartTag w:uri="urn:schemas-microsoft-com:office:smarttags" w:element="place">
        <w:smartTag w:uri="urn:schemas-microsoft-com:office:smarttags" w:element="City">
          <w:r w:rsidR="00FF4E46" w:rsidRPr="0074696D">
            <w:rPr>
              <w:spacing w:val="-3"/>
            </w:rPr>
            <w:t>Cambridge</w:t>
          </w:r>
        </w:smartTag>
      </w:smartTag>
      <w:r w:rsidR="00FF4E46" w:rsidRPr="0074696D">
        <w:rPr>
          <w:spacing w:val="-3"/>
        </w:rPr>
        <w:t>: MIT Press.</w:t>
      </w:r>
    </w:p>
    <w:p w:rsidR="005C0D3F" w:rsidRPr="0074696D" w:rsidRDefault="005C0D3F" w:rsidP="005C0D3F">
      <w:pPr>
        <w:spacing w:line="360" w:lineRule="auto"/>
        <w:ind w:left="720" w:hanging="720"/>
        <w:contextualSpacing/>
      </w:pPr>
      <w:r w:rsidRPr="0074696D">
        <w:t xml:space="preserve">Kemenade, Ans van 1987. </w:t>
      </w:r>
      <w:r w:rsidRPr="0074696D">
        <w:rPr>
          <w:i/>
          <w:iCs/>
        </w:rPr>
        <w:t>Syntactic Case and Morphological Case in the History of English</w:t>
      </w:r>
      <w:r w:rsidRPr="0074696D">
        <w:t xml:space="preserve">. Dordrecht Foris. </w:t>
      </w:r>
    </w:p>
    <w:p w:rsidR="002B3C42" w:rsidRPr="0074696D" w:rsidRDefault="00D85503" w:rsidP="002B3C42">
      <w:pPr>
        <w:spacing w:line="360" w:lineRule="auto"/>
        <w:ind w:left="720" w:hanging="720"/>
        <w:contextualSpacing/>
      </w:pPr>
      <w:r w:rsidRPr="0074696D">
        <w:t>Kemenade, Ans van 2009. Discourse relations and word order change.</w:t>
      </w:r>
      <w:r w:rsidR="002B3C42" w:rsidRPr="0074696D">
        <w:t xml:space="preserve"> In </w:t>
      </w:r>
      <w:r w:rsidRPr="0074696D">
        <w:t xml:space="preserve">Roland </w:t>
      </w:r>
      <w:r w:rsidR="002B3C42" w:rsidRPr="0074696D">
        <w:t>Hinterh</w:t>
      </w:r>
      <w:r w:rsidR="002B3C42" w:rsidRPr="0074696D">
        <w:rPr>
          <w:rFonts w:cstheme="minorHAnsi"/>
        </w:rPr>
        <w:t>ö</w:t>
      </w:r>
      <w:r w:rsidRPr="0074696D">
        <w:t xml:space="preserve">lzl &amp; Svetlana Petrova, Information Structure and Language Change, 91-120. De Gruyter Mouton. </w:t>
      </w:r>
    </w:p>
    <w:p w:rsidR="000539D5" w:rsidRPr="0074696D" w:rsidRDefault="000539D5" w:rsidP="000539D5">
      <w:pPr>
        <w:spacing w:line="360" w:lineRule="auto"/>
        <w:ind w:left="720" w:hanging="720"/>
        <w:contextualSpacing/>
      </w:pPr>
      <w:r w:rsidRPr="0074696D">
        <w:t xml:space="preserve">Kemenade, Ans van &amp; Bettelou Los 2006. Discourse adverbs and clausal syntax in Old and Middle English. In Ans van Kemenade &amp; Bettelou Los (eds), </w:t>
      </w:r>
      <w:r w:rsidRPr="0074696D">
        <w:rPr>
          <w:i/>
        </w:rPr>
        <w:t>The Handbook of the History of English</w:t>
      </w:r>
      <w:r w:rsidRPr="0074696D">
        <w:t>, 224-48. Malden, MA: Blackwell.</w:t>
      </w:r>
    </w:p>
    <w:p w:rsidR="00B83817" w:rsidRPr="0074696D" w:rsidRDefault="00B83817" w:rsidP="000C12A0">
      <w:pPr>
        <w:spacing w:line="360" w:lineRule="auto"/>
        <w:ind w:left="720" w:hanging="720"/>
        <w:contextualSpacing/>
      </w:pPr>
      <w:r w:rsidRPr="0074696D">
        <w:t>Ki</w:t>
      </w:r>
      <w:r w:rsidR="00B65ACE" w:rsidRPr="0074696D">
        <w:t>dwai, Ayesha &amp; Rosmin Mathew 200</w:t>
      </w:r>
      <w:r w:rsidRPr="0074696D">
        <w:t xml:space="preserve">1. Relating to Relatives: The Cyclicity of SIMPL. </w:t>
      </w:r>
      <w:hyperlink r:id="rId40" w:history="1">
        <w:r w:rsidRPr="0074696D">
          <w:rPr>
            <w:rStyle w:val="Hyperlink"/>
          </w:rPr>
          <w:t>https://www.academia.edu/5142395/Relating_to_Relatives_The_Cyclicity_of_SIMPL_with_Rosmin_Mathew_</w:t>
        </w:r>
      </w:hyperlink>
    </w:p>
    <w:p w:rsidR="000C12A0" w:rsidRPr="0074696D" w:rsidRDefault="000C12A0" w:rsidP="000C12A0">
      <w:pPr>
        <w:spacing w:line="360" w:lineRule="auto"/>
        <w:ind w:left="720" w:hanging="720"/>
        <w:contextualSpacing/>
      </w:pPr>
      <w:r w:rsidRPr="0074696D">
        <w:t xml:space="preserve">Kiparsky, Paul 1995. Indo-European Origins of Germanic Syntax. In </w:t>
      </w:r>
      <w:r w:rsidRPr="0074696D">
        <w:rPr>
          <w:i/>
        </w:rPr>
        <w:t xml:space="preserve">Clause Structure and Language Change, </w:t>
      </w:r>
      <w:r w:rsidRPr="0074696D">
        <w:t>edited by Adrian Battye &amp; Ian Roberts, 140-169. Oxford: Oxford University Press.</w:t>
      </w:r>
    </w:p>
    <w:p w:rsidR="00A94777" w:rsidRPr="0074696D" w:rsidRDefault="00A94777" w:rsidP="00A94777">
      <w:pPr>
        <w:spacing w:line="360" w:lineRule="auto"/>
        <w:ind w:left="720" w:hanging="720"/>
        <w:contextualSpacing/>
        <w:rPr>
          <w:spacing w:val="-3"/>
        </w:rPr>
      </w:pPr>
      <w:r w:rsidRPr="0074696D">
        <w:rPr>
          <w:spacing w:val="-3"/>
        </w:rPr>
        <w:t>Kiparsky, Paul 2011. Grammaticalization as Optimization. In Dianne Jonas, John Whitman, and Andrew Garrett,</w:t>
      </w:r>
      <w:r w:rsidRPr="0074696D">
        <w:rPr>
          <w:i/>
          <w:iCs/>
          <w:spacing w:val="-3"/>
        </w:rPr>
        <w:t xml:space="preserve"> Grammatical Change Origins, Nature, Outcomes</w:t>
      </w:r>
      <w:r w:rsidRPr="0074696D">
        <w:rPr>
          <w:spacing w:val="-3"/>
        </w:rPr>
        <w:t xml:space="preserve">, 15-51. </w:t>
      </w:r>
      <w:smartTag w:uri="urn:schemas-microsoft-com:office:smarttags" w:element="City">
        <w:r w:rsidRPr="0074696D">
          <w:rPr>
            <w:spacing w:val="-3"/>
          </w:rPr>
          <w:t>Oxford</w:t>
        </w:r>
      </w:smartTag>
      <w:r w:rsidRPr="0074696D">
        <w:rPr>
          <w:spacing w:val="-3"/>
        </w:rPr>
        <w:t xml:space="preserve">: </w:t>
      </w:r>
      <w:smartTag w:uri="urn:schemas-microsoft-com:office:smarttags" w:element="place">
        <w:smartTag w:uri="urn:schemas-microsoft-com:office:smarttags" w:element="PlaceName">
          <w:r w:rsidRPr="0074696D">
            <w:rPr>
              <w:spacing w:val="-3"/>
            </w:rPr>
            <w:t>Oxford</w:t>
          </w:r>
        </w:smartTag>
        <w:r w:rsidRPr="0074696D">
          <w:rPr>
            <w:spacing w:val="-3"/>
          </w:rPr>
          <w:t xml:space="preserve"> </w:t>
        </w:r>
        <w:smartTag w:uri="urn:schemas-microsoft-com:office:smarttags" w:element="PlaceType">
          <w:r w:rsidRPr="0074696D">
            <w:rPr>
              <w:spacing w:val="-3"/>
            </w:rPr>
            <w:t>University</w:t>
          </w:r>
        </w:smartTag>
      </w:smartTag>
      <w:r w:rsidRPr="0074696D">
        <w:rPr>
          <w:spacing w:val="-3"/>
        </w:rPr>
        <w:t xml:space="preserve"> Press.</w:t>
      </w:r>
    </w:p>
    <w:p w:rsidR="00B47E62" w:rsidRPr="0074696D" w:rsidRDefault="00B47E62" w:rsidP="00B47E62">
      <w:pPr>
        <w:spacing w:line="360" w:lineRule="auto"/>
        <w:ind w:left="720" w:hanging="720"/>
        <w:contextualSpacing/>
      </w:pPr>
      <w:r w:rsidRPr="0074696D">
        <w:t xml:space="preserve">Kiparsky, Paul &amp; Cleo Condoravdi 2006. Tracking Jespersen's Cycle. In Mark Janse, Brian Joseph &amp; A. Ralli (eds), </w:t>
      </w:r>
      <w:r w:rsidRPr="0074696D">
        <w:rPr>
          <w:i/>
          <w:iCs/>
        </w:rPr>
        <w:t>Proceedings of the 2nd International Conference of Modern Greek Dialects and Linguistic Theory.</w:t>
      </w:r>
      <w:r w:rsidRPr="0074696D">
        <w:t xml:space="preserve"> Mytilene: Doukas.</w:t>
      </w:r>
    </w:p>
    <w:p w:rsidR="005C754D" w:rsidRPr="0074696D" w:rsidRDefault="005C754D" w:rsidP="00A94777">
      <w:pPr>
        <w:spacing w:line="360" w:lineRule="auto"/>
        <w:ind w:left="720" w:hanging="720"/>
        <w:contextualSpacing/>
        <w:rPr>
          <w:rFonts w:cstheme="minorHAnsi"/>
        </w:rPr>
      </w:pPr>
      <w:r w:rsidRPr="0074696D">
        <w:t xml:space="preserve">Knorrek, Marianne 1938. </w:t>
      </w:r>
      <w:r w:rsidRPr="0074696D">
        <w:rPr>
          <w:i/>
        </w:rPr>
        <w:t>Der Einflu</w:t>
      </w:r>
      <w:r w:rsidRPr="0074696D">
        <w:rPr>
          <w:rFonts w:cstheme="minorHAnsi"/>
          <w:i/>
        </w:rPr>
        <w:t>ß des Rationalismus auf die englische Sprache</w:t>
      </w:r>
      <w:r w:rsidRPr="0074696D">
        <w:rPr>
          <w:rFonts w:cstheme="minorHAnsi"/>
        </w:rPr>
        <w:t>. Breslau: Paul Plischke.</w:t>
      </w:r>
    </w:p>
    <w:p w:rsidR="002C67C5" w:rsidRPr="0074696D" w:rsidRDefault="002C67C5" w:rsidP="00A94777">
      <w:pPr>
        <w:spacing w:line="360" w:lineRule="auto"/>
        <w:ind w:left="720" w:hanging="720"/>
        <w:contextualSpacing/>
      </w:pPr>
      <w:r w:rsidRPr="0074696D">
        <w:rPr>
          <w:rFonts w:cstheme="minorHAnsi"/>
        </w:rPr>
        <w:t xml:space="preserve">Koeneman, Olaf &amp; Hedde Zeijlstra 2017. </w:t>
      </w:r>
      <w:r w:rsidRPr="0074696D">
        <w:rPr>
          <w:rFonts w:cstheme="minorHAnsi"/>
          <w:i/>
        </w:rPr>
        <w:t>Introducing Syntax</w:t>
      </w:r>
      <w:r w:rsidRPr="0074696D">
        <w:rPr>
          <w:rFonts w:cstheme="minorHAnsi"/>
        </w:rPr>
        <w:t>.</w:t>
      </w:r>
      <w:r w:rsidR="00F86D95" w:rsidRPr="0074696D">
        <w:rPr>
          <w:rFonts w:cstheme="minorHAnsi"/>
        </w:rPr>
        <w:t xml:space="preserve"> </w:t>
      </w:r>
      <w:smartTag w:uri="urn:schemas-microsoft-com:office:smarttags" w:element="City">
        <w:smartTag w:uri="urn:schemas-microsoft-com:office:smarttags" w:element="place">
          <w:r w:rsidR="00F86D95" w:rsidRPr="0074696D">
            <w:t>Cambridge</w:t>
          </w:r>
        </w:smartTag>
      </w:smartTag>
      <w:r w:rsidR="00F86D95" w:rsidRPr="0074696D">
        <w:t>: Cambridge University Press.</w:t>
      </w:r>
    </w:p>
    <w:p w:rsidR="007B57A6" w:rsidRPr="0074696D" w:rsidRDefault="007B57A6" w:rsidP="007B57A6">
      <w:pPr>
        <w:spacing w:line="360" w:lineRule="auto"/>
        <w:ind w:left="720" w:hanging="720"/>
        <w:contextualSpacing/>
      </w:pPr>
      <w:r w:rsidRPr="0074696D">
        <w:t xml:space="preserve">Kortmann, B. &amp; K. Lunkenheimer (eds.) 2013. </w:t>
      </w:r>
      <w:r w:rsidRPr="0074696D">
        <w:rPr>
          <w:i/>
        </w:rPr>
        <w:t>The Electronic World Atlas of Varieties of English</w:t>
      </w:r>
      <w:r w:rsidRPr="0074696D">
        <w:t>. Leipzig: Max Planck Institute for Evolutionary Anthropology. (Available online at http://ewave-atlas.org, Accessed on 2019-10-07)</w:t>
      </w:r>
    </w:p>
    <w:p w:rsidR="00B23C3A" w:rsidRPr="0074696D" w:rsidRDefault="00B23C3A" w:rsidP="00B23C3A">
      <w:pPr>
        <w:spacing w:line="360" w:lineRule="auto"/>
        <w:ind w:left="720" w:hanging="720"/>
        <w:contextualSpacing/>
      </w:pPr>
      <w:r w:rsidRPr="0074696D">
        <w:t xml:space="preserve">Krapp, G.P. &amp; E.V. Kirk Dobbie 1936. </w:t>
      </w:r>
      <w:r w:rsidRPr="0074696D">
        <w:rPr>
          <w:i/>
        </w:rPr>
        <w:t>The Exeter Book</w:t>
      </w:r>
      <w:r w:rsidRPr="0074696D">
        <w:t>. New York: Columbia University Press.</w:t>
      </w:r>
    </w:p>
    <w:p w:rsidR="007C322F" w:rsidRPr="0074696D" w:rsidRDefault="007C322F" w:rsidP="007B57A6">
      <w:pPr>
        <w:spacing w:line="360" w:lineRule="auto"/>
        <w:ind w:left="720" w:hanging="720"/>
        <w:contextualSpacing/>
      </w:pPr>
      <w:r w:rsidRPr="0074696D">
        <w:t>Krivochen, Diego 2020. On workspaces in syntax. ms.</w:t>
      </w:r>
    </w:p>
    <w:p w:rsidR="005C0D3F" w:rsidRPr="0074696D" w:rsidRDefault="005C0D3F" w:rsidP="005C0D3F">
      <w:pPr>
        <w:spacing w:line="360" w:lineRule="auto"/>
        <w:ind w:left="720" w:hanging="720"/>
        <w:contextualSpacing/>
      </w:pPr>
      <w:r w:rsidRPr="0074696D">
        <w:t xml:space="preserve">Kroch, Anthony &amp; Ann Taylor 1997. Verb Movement in Old and Middle English: Dialect Variation and Language Contact. In </w:t>
      </w:r>
      <w:r w:rsidR="002C67C5" w:rsidRPr="0074696D">
        <w:t xml:space="preserve">Ans van Kemenade &amp; Nigel Vincent (eds), </w:t>
      </w:r>
      <w:r w:rsidRPr="0074696D">
        <w:rPr>
          <w:i/>
        </w:rPr>
        <w:t>Parameters of Morphosyntactic Change</w:t>
      </w:r>
      <w:r w:rsidRPr="0074696D">
        <w:t xml:space="preserve">, 297-325. </w:t>
      </w:r>
      <w:smartTag w:uri="urn:schemas-microsoft-com:office:smarttags" w:element="City">
        <w:smartTag w:uri="urn:schemas-microsoft-com:office:smarttags" w:element="place">
          <w:r w:rsidR="00F86D95" w:rsidRPr="0074696D">
            <w:t>Cambridge</w:t>
          </w:r>
        </w:smartTag>
      </w:smartTag>
      <w:r w:rsidR="00F86D95" w:rsidRPr="0074696D">
        <w:t>: Cambridge University Press.</w:t>
      </w:r>
    </w:p>
    <w:p w:rsidR="008B5895" w:rsidRPr="0074696D" w:rsidRDefault="008B5895" w:rsidP="005C0D3F">
      <w:pPr>
        <w:spacing w:line="360" w:lineRule="auto"/>
        <w:ind w:left="720" w:hanging="720"/>
        <w:contextualSpacing/>
      </w:pPr>
      <w:r w:rsidRPr="0074696D">
        <w:lastRenderedPageBreak/>
        <w:t>Kruger, William 2017. Free Merge, Agree, &amp; Phase-Cancellation: An Account of (Anti-)That-Trace Effect. Proceedings of the 47th Meeting of the Northeast Linguistics Society (NELS47).</w:t>
      </w:r>
    </w:p>
    <w:p w:rsidR="003F544F" w:rsidRPr="0074696D" w:rsidRDefault="003F544F" w:rsidP="003F544F">
      <w:pPr>
        <w:spacing w:line="360" w:lineRule="auto"/>
        <w:ind w:left="720" w:hanging="720"/>
        <w:contextualSpacing/>
      </w:pPr>
      <w:r w:rsidRPr="0074696D">
        <w:t>Kruger, William 2019. Isomorphy and Syntax-Prosody Relations in English. ASU PhD.</w:t>
      </w:r>
    </w:p>
    <w:p w:rsidR="00657FB6" w:rsidRPr="0074696D" w:rsidRDefault="005D01D7" w:rsidP="003F544F">
      <w:pPr>
        <w:spacing w:line="360" w:lineRule="auto"/>
        <w:ind w:left="720" w:hanging="720"/>
        <w:contextualSpacing/>
      </w:pPr>
      <w:r w:rsidRPr="0074696D">
        <w:t>Kural, M.</w:t>
      </w:r>
      <w:r w:rsidR="00657FB6" w:rsidRPr="0074696D">
        <w:t xml:space="preserve"> 1993.</w:t>
      </w:r>
      <w:r w:rsidRPr="0074696D">
        <w:t xml:space="preserve"> V-to(I-to)C in Turkish. </w:t>
      </w:r>
      <w:r w:rsidRPr="0074696D">
        <w:rPr>
          <w:i/>
        </w:rPr>
        <w:t>UCLA Occasional Papers in Linguistics</w:t>
      </w:r>
      <w:r w:rsidRPr="0074696D">
        <w:t xml:space="preserve"> 11: 1-37.</w:t>
      </w:r>
    </w:p>
    <w:p w:rsidR="00B47E62" w:rsidRPr="0074696D" w:rsidRDefault="00B47E62" w:rsidP="00B47E62">
      <w:pPr>
        <w:spacing w:line="360" w:lineRule="auto"/>
        <w:ind w:left="720" w:hanging="720"/>
        <w:contextualSpacing/>
      </w:pPr>
      <w:r w:rsidRPr="0074696D">
        <w:t xml:space="preserve">Kytö, Merja 1993. </w:t>
      </w:r>
      <w:r w:rsidRPr="0074696D">
        <w:rPr>
          <w:i/>
          <w:iCs/>
        </w:rPr>
        <w:t xml:space="preserve">Manual to the diachronic part of the </w:t>
      </w:r>
      <w:smartTag w:uri="urn:schemas-microsoft-com:office:smarttags" w:element="City">
        <w:smartTag w:uri="urn:schemas-microsoft-com:office:smarttags" w:element="place">
          <w:r w:rsidRPr="0074696D">
            <w:rPr>
              <w:i/>
              <w:iCs/>
            </w:rPr>
            <w:t>Helsinki</w:t>
          </w:r>
        </w:smartTag>
      </w:smartTag>
      <w:r w:rsidRPr="0074696D">
        <w:rPr>
          <w:i/>
          <w:iCs/>
        </w:rPr>
        <w:t xml:space="preserve"> corpus of English texts</w:t>
      </w:r>
      <w:r w:rsidRPr="0074696D">
        <w:t xml:space="preserve">. 2nd. edition. </w:t>
      </w:r>
      <w:smartTag w:uri="urn:schemas-microsoft-com:office:smarttags" w:element="City">
        <w:smartTag w:uri="urn:schemas-microsoft-com:office:smarttags" w:element="place">
          <w:r w:rsidRPr="0074696D">
            <w:t>Helsinki</w:t>
          </w:r>
        </w:smartTag>
      </w:smartTag>
      <w:r w:rsidRPr="0074696D">
        <w:t>: Department of English.</w:t>
      </w:r>
    </w:p>
    <w:p w:rsidR="00570F66" w:rsidRPr="0074696D" w:rsidRDefault="000C12A0" w:rsidP="00570F66">
      <w:pPr>
        <w:spacing w:line="360" w:lineRule="auto"/>
        <w:ind w:left="720" w:hanging="720"/>
        <w:contextualSpacing/>
      </w:pPr>
      <w:r w:rsidRPr="0074696D">
        <w:t xml:space="preserve">Lambrecht, Knud 1981. </w:t>
      </w:r>
      <w:r w:rsidRPr="0074696D">
        <w:rPr>
          <w:i/>
          <w:iCs/>
        </w:rPr>
        <w:t>Topic, Antitopic, and Verb Agreement in Non Standard French</w:t>
      </w:r>
      <w:r w:rsidRPr="0074696D">
        <w:t>. Amsterdam: John Benjamins.</w:t>
      </w:r>
    </w:p>
    <w:p w:rsidR="003C54C1" w:rsidRPr="0074696D" w:rsidRDefault="003C54C1" w:rsidP="00570F66">
      <w:pPr>
        <w:spacing w:line="360" w:lineRule="auto"/>
        <w:ind w:left="720" w:hanging="720"/>
        <w:contextualSpacing/>
        <w:rPr>
          <w:lang w:val="fr-FR"/>
        </w:rPr>
      </w:pPr>
      <w:r w:rsidRPr="0074696D">
        <w:rPr>
          <w:lang w:val="fr-FR"/>
        </w:rPr>
        <w:t xml:space="preserve">Lambrecht, Knud &amp; Kevin Lemoine 1996. Vers une grammaire des compléments zéro en francais parlé. In Jean Chuquet et Marc Fryd (eds), </w:t>
      </w:r>
      <w:r w:rsidRPr="0074696D">
        <w:rPr>
          <w:i/>
          <w:lang w:val="fr-FR"/>
        </w:rPr>
        <w:t>Travaux linguistiques de CERLICO</w:t>
      </w:r>
      <w:r w:rsidRPr="0074696D">
        <w:rPr>
          <w:lang w:val="fr-FR"/>
        </w:rPr>
        <w:t xml:space="preserve"> 9, 279—309. Rennes : Presses universitaires de Rennes.</w:t>
      </w:r>
    </w:p>
    <w:p w:rsidR="003C54C1" w:rsidRPr="0074696D" w:rsidRDefault="003C54C1" w:rsidP="00570F66">
      <w:pPr>
        <w:spacing w:line="360" w:lineRule="auto"/>
        <w:ind w:left="720" w:hanging="720"/>
        <w:contextualSpacing/>
      </w:pPr>
      <w:r w:rsidRPr="0074696D">
        <w:t xml:space="preserve">Larjavaara, Meri 2000. Présence ou absence de l’object. </w:t>
      </w:r>
      <w:hyperlink r:id="rId41" w:history="1">
        <w:r w:rsidRPr="0074696D">
          <w:rPr>
            <w:rStyle w:val="Hyperlink"/>
          </w:rPr>
          <w:t>http://ethesis.helsinki.fi/julkaisut/hum/romaa/vk/larjavaara/presence.pdf</w:t>
        </w:r>
      </w:hyperlink>
    </w:p>
    <w:p w:rsidR="00570F66" w:rsidRPr="0074696D" w:rsidRDefault="00570F66" w:rsidP="00570F66">
      <w:pPr>
        <w:spacing w:line="360" w:lineRule="auto"/>
        <w:ind w:left="720" w:hanging="720"/>
        <w:contextualSpacing/>
      </w:pPr>
      <w:r w:rsidRPr="0074696D">
        <w:t xml:space="preserve">L’Arrivée, Pierre 2010. The pragmatic motics of the Jespersen Cycle: Default, activation, and the history of negation in French. </w:t>
      </w:r>
      <w:r w:rsidRPr="0074696D">
        <w:rPr>
          <w:i/>
          <w:iCs/>
        </w:rPr>
        <w:t xml:space="preserve">Lingua </w:t>
      </w:r>
      <w:r w:rsidRPr="0074696D">
        <w:t>120 (9): 2240-2258.</w:t>
      </w:r>
    </w:p>
    <w:p w:rsidR="005D01D7" w:rsidRPr="0074696D" w:rsidRDefault="005D01D7" w:rsidP="005D01D7">
      <w:pPr>
        <w:spacing w:line="360" w:lineRule="auto"/>
        <w:ind w:left="720" w:hanging="720"/>
        <w:contextualSpacing/>
      </w:pPr>
      <w:r w:rsidRPr="0074696D">
        <w:t xml:space="preserve">L’Arrivée, Pierre &amp; Richard Ingham (eds) 2011. </w:t>
      </w:r>
      <w:r w:rsidRPr="0074696D">
        <w:rPr>
          <w:i/>
        </w:rPr>
        <w:t xml:space="preserve">The evolution of negation. Beyond the Jespersen cycle. </w:t>
      </w:r>
      <w:r w:rsidRPr="0074696D">
        <w:t>Berlin: de Gruyter Mouton.</w:t>
      </w:r>
    </w:p>
    <w:p w:rsidR="000C12A0" w:rsidRPr="0074696D" w:rsidRDefault="000C12A0" w:rsidP="000C12A0">
      <w:pPr>
        <w:spacing w:line="360" w:lineRule="auto"/>
        <w:ind w:left="720" w:hanging="720"/>
        <w:contextualSpacing/>
      </w:pPr>
      <w:r w:rsidRPr="0074696D">
        <w:t>Lebeaux, David. 1991. Relative clauses, licensing and the nature of the derivation. Syntax and Semantics 25: Perspectives on phrase structure, ed. by S. Rothstein. New York: Academic Press. 209-239.</w:t>
      </w:r>
    </w:p>
    <w:p w:rsidR="001B5B48" w:rsidRPr="0074696D" w:rsidRDefault="001B5B48" w:rsidP="000C12A0">
      <w:pPr>
        <w:spacing w:line="360" w:lineRule="auto"/>
        <w:ind w:left="720" w:hanging="720"/>
        <w:contextualSpacing/>
      </w:pPr>
      <w:bookmarkStart w:id="18" w:name="OLE_LINK70"/>
      <w:bookmarkStart w:id="19" w:name="OLE_LINK71"/>
      <w:r w:rsidRPr="0074696D">
        <w:t>Legate, Julie 2014. Under-Inheritance. NELS 42 talk.</w:t>
      </w:r>
    </w:p>
    <w:p w:rsidR="00AE4D61" w:rsidRPr="0074696D" w:rsidRDefault="00AE4D61" w:rsidP="000C12A0">
      <w:pPr>
        <w:spacing w:line="360" w:lineRule="auto"/>
        <w:ind w:left="720" w:hanging="720"/>
        <w:contextualSpacing/>
      </w:pPr>
      <w:r w:rsidRPr="0074696D">
        <w:t xml:space="preserve">Lehmann, Winfred 1976. From Topic to Subject in Indo-European. In Charles Li, (ed.), </w:t>
      </w:r>
      <w:r w:rsidR="00161A35" w:rsidRPr="0074696D">
        <w:rPr>
          <w:i/>
        </w:rPr>
        <w:t xml:space="preserve">Subject and Topic, </w:t>
      </w:r>
      <w:r w:rsidRPr="0074696D">
        <w:t>445-456.</w:t>
      </w:r>
      <w:r w:rsidR="00161A35" w:rsidRPr="0074696D">
        <w:t xml:space="preserve"> New York: Academic Press.</w:t>
      </w:r>
    </w:p>
    <w:p w:rsidR="000C12A0" w:rsidRPr="0074696D" w:rsidRDefault="000C12A0" w:rsidP="000C12A0">
      <w:pPr>
        <w:spacing w:line="360" w:lineRule="auto"/>
        <w:ind w:left="720" w:hanging="720"/>
        <w:contextualSpacing/>
      </w:pPr>
      <w:r w:rsidRPr="0074696D">
        <w:t xml:space="preserve">Lehmann, </w:t>
      </w:r>
      <w:r w:rsidR="00AE4D61" w:rsidRPr="0074696D">
        <w:t xml:space="preserve">Winfred </w:t>
      </w:r>
      <w:r w:rsidRPr="0074696D">
        <w:t xml:space="preserve">1993. </w:t>
      </w:r>
      <w:r w:rsidRPr="0074696D">
        <w:rPr>
          <w:bCs/>
          <w:i/>
        </w:rPr>
        <w:t xml:space="preserve">Theoretical bases of Indo-European linguistics. </w:t>
      </w:r>
      <w:r w:rsidRPr="0074696D">
        <w:t>New York : Routledge.</w:t>
      </w:r>
    </w:p>
    <w:bookmarkEnd w:id="18"/>
    <w:bookmarkEnd w:id="19"/>
    <w:p w:rsidR="000C12A0" w:rsidRPr="0074696D" w:rsidRDefault="000C12A0" w:rsidP="000C12A0">
      <w:pPr>
        <w:spacing w:line="360" w:lineRule="auto"/>
        <w:ind w:left="720" w:hanging="720"/>
        <w:contextualSpacing/>
      </w:pPr>
      <w:r w:rsidRPr="0074696D">
        <w:t xml:space="preserve">Li, Fang Kuei 1967. </w:t>
      </w:r>
      <w:r w:rsidRPr="0074696D">
        <w:rPr>
          <w:i/>
        </w:rPr>
        <w:t>Chipewyan</w:t>
      </w:r>
      <w:r w:rsidRPr="0074696D">
        <w:t>. Viking Fund Pu</w:t>
      </w:r>
      <w:r w:rsidR="00E7524F">
        <w:rPr>
          <w:rFonts w:cstheme="minorHAnsi"/>
        </w:rPr>
        <w:t>bl</w:t>
      </w:r>
      <w:r w:rsidRPr="0074696D">
        <w:t>ications in Anthropology 6.</w:t>
      </w:r>
    </w:p>
    <w:p w:rsidR="00A35D5B" w:rsidRPr="0074696D" w:rsidRDefault="00A35D5B" w:rsidP="00A35D5B">
      <w:pPr>
        <w:spacing w:line="360" w:lineRule="auto"/>
        <w:ind w:left="720" w:hanging="720"/>
        <w:contextualSpacing/>
      </w:pPr>
      <w:r w:rsidRPr="0074696D">
        <w:t xml:space="preserve">Li, Charles, and Sandra Thompson. 1977. A mechanism for the development of copula morphemes. In Charles Li (ed.), </w:t>
      </w:r>
      <w:r w:rsidRPr="0074696D">
        <w:rPr>
          <w:i/>
          <w:iCs/>
        </w:rPr>
        <w:t>Mechanisms of syntactic change</w:t>
      </w:r>
      <w:r w:rsidRPr="0074696D">
        <w:t xml:space="preserve">, 414-444. </w:t>
      </w:r>
      <w:smartTag w:uri="urn:schemas-microsoft-com:office:smarttags" w:element="City">
        <w:r w:rsidRPr="0074696D">
          <w:t>Austin</w:t>
        </w:r>
      </w:smartTag>
      <w:r w:rsidRPr="0074696D">
        <w:t xml:space="preserve">: </w:t>
      </w:r>
      <w:smartTag w:uri="urn:schemas-microsoft-com:office:smarttags" w:element="place">
        <w:smartTag w:uri="urn:schemas-microsoft-com:office:smarttags" w:element="PlaceType">
          <w:r w:rsidRPr="0074696D">
            <w:t>University</w:t>
          </w:r>
        </w:smartTag>
        <w:r w:rsidRPr="0074696D">
          <w:t xml:space="preserve"> of </w:t>
        </w:r>
        <w:smartTag w:uri="urn:schemas-microsoft-com:office:smarttags" w:element="PlaceName">
          <w:r w:rsidRPr="0074696D">
            <w:t>Texas</w:t>
          </w:r>
        </w:smartTag>
      </w:smartTag>
      <w:r w:rsidRPr="0074696D">
        <w:t xml:space="preserve"> Press.</w:t>
      </w:r>
    </w:p>
    <w:p w:rsidR="00966BD7" w:rsidRPr="0074696D" w:rsidRDefault="00966BD7" w:rsidP="00966BD7">
      <w:pPr>
        <w:spacing w:line="360" w:lineRule="auto"/>
        <w:ind w:left="720" w:hanging="720"/>
        <w:contextualSpacing/>
      </w:pPr>
      <w:r w:rsidRPr="0074696D">
        <w:t xml:space="preserve">Lindberg, C. 1978. </w:t>
      </w:r>
      <w:r w:rsidRPr="0074696D">
        <w:rPr>
          <w:i/>
          <w:iCs/>
        </w:rPr>
        <w:t>The Middle English Bible. Prefatory Epistles of St Jerome</w:t>
      </w:r>
      <w:r w:rsidRPr="0074696D">
        <w:t>. Oslo: Universitetsforlaget.</w:t>
      </w:r>
    </w:p>
    <w:p w:rsidR="00722A37" w:rsidRPr="0074696D" w:rsidRDefault="00722A37" w:rsidP="00966BD7">
      <w:pPr>
        <w:spacing w:line="360" w:lineRule="auto"/>
        <w:ind w:left="720" w:hanging="720"/>
        <w:contextualSpacing/>
      </w:pPr>
      <w:r w:rsidRPr="0074696D">
        <w:t>Lockwood, W.B. 1968. Historical German Syntax. Oxford: Clarendon.</w:t>
      </w:r>
    </w:p>
    <w:p w:rsidR="00342581" w:rsidRPr="0074696D" w:rsidRDefault="00342581" w:rsidP="00966BD7">
      <w:pPr>
        <w:spacing w:line="360" w:lineRule="auto"/>
        <w:ind w:left="720" w:hanging="720"/>
        <w:contextualSpacing/>
      </w:pPr>
      <w:r w:rsidRPr="0074696D">
        <w:t>Longobardi</w:t>
      </w:r>
      <w:r w:rsidR="00AE08CB" w:rsidRPr="0074696D">
        <w:t>, Giuseppe</w:t>
      </w:r>
      <w:r w:rsidRPr="0074696D">
        <w:t xml:space="preserve"> 2005 </w:t>
      </w:r>
      <w:r w:rsidR="00AE08CB" w:rsidRPr="0074696D">
        <w:t>A Minimalist Program for Parametric Linguistics? I</w:t>
      </w:r>
      <w:r w:rsidR="00AE56C5" w:rsidRPr="0074696D">
        <w:t>n Hans Broekhuis, Norbert</w:t>
      </w:r>
      <w:r w:rsidR="00AE08CB" w:rsidRPr="0074696D">
        <w:t xml:space="preserve"> Corver, </w:t>
      </w:r>
      <w:r w:rsidR="00AE56C5" w:rsidRPr="0074696D">
        <w:t>Riny Huybregts, Ursula Kleinhenz, and Jan</w:t>
      </w:r>
      <w:r w:rsidR="00AE08CB" w:rsidRPr="0074696D">
        <w:t xml:space="preserve"> Koster (eds.)</w:t>
      </w:r>
      <w:r w:rsidR="00AE56C5" w:rsidRPr="0074696D">
        <w:t>,</w:t>
      </w:r>
      <w:r w:rsidR="00AE08CB" w:rsidRPr="0074696D">
        <w:t xml:space="preserve"> </w:t>
      </w:r>
      <w:r w:rsidR="00AE08CB" w:rsidRPr="0074696D">
        <w:rPr>
          <w:i/>
        </w:rPr>
        <w:t>Organizing Grammar: Linguistic Studies for Henk van Riemsdijk</w:t>
      </w:r>
      <w:r w:rsidR="00AE08CB" w:rsidRPr="0074696D">
        <w:t>, 407-414, Berlin: Mouton de Gruyter.</w:t>
      </w:r>
    </w:p>
    <w:p w:rsidR="00D85503" w:rsidRPr="0074696D" w:rsidRDefault="000C12A0" w:rsidP="00D85503">
      <w:pPr>
        <w:spacing w:line="360" w:lineRule="auto"/>
        <w:ind w:left="720" w:hanging="720"/>
        <w:contextualSpacing/>
      </w:pPr>
      <w:r w:rsidRPr="0074696D">
        <w:t xml:space="preserve">Loprieno, Antonio 1995. </w:t>
      </w:r>
      <w:r w:rsidRPr="0074696D">
        <w:rPr>
          <w:i/>
        </w:rPr>
        <w:t>Ancient Egyptian</w:t>
      </w:r>
      <w:r w:rsidRPr="0074696D">
        <w:t>. Cambridge: Cambridge University Press.</w:t>
      </w:r>
    </w:p>
    <w:p w:rsidR="009C316B" w:rsidRPr="0074696D" w:rsidRDefault="00D85503" w:rsidP="00D85503">
      <w:pPr>
        <w:spacing w:after="0" w:line="360" w:lineRule="auto"/>
        <w:ind w:left="720" w:hanging="720"/>
        <w:contextualSpacing/>
      </w:pPr>
      <w:r w:rsidRPr="0074696D">
        <w:lastRenderedPageBreak/>
        <w:t xml:space="preserve">Los, Bettelou 2009. The consequences of the loss of verb-second in English. </w:t>
      </w:r>
      <w:r w:rsidRPr="0074696D">
        <w:rPr>
          <w:i/>
        </w:rPr>
        <w:t>English Language and Linguistics</w:t>
      </w:r>
      <w:r w:rsidRPr="0074696D">
        <w:t xml:space="preserve"> 13.1: 97-125. DOI: 10.1017/S1360674308002876</w:t>
      </w:r>
    </w:p>
    <w:p w:rsidR="00F045D7" w:rsidRPr="0074696D" w:rsidRDefault="009C316B" w:rsidP="00F045D7">
      <w:pPr>
        <w:spacing w:line="360" w:lineRule="auto"/>
        <w:ind w:left="720" w:hanging="720"/>
        <w:contextualSpacing/>
      </w:pPr>
      <w:r w:rsidRPr="0074696D">
        <w:t>Los</w:t>
      </w:r>
      <w:r w:rsidR="00F045D7" w:rsidRPr="0074696D">
        <w:t xml:space="preserve">, Bettelou 2012. The loss of verb-second and the switch from bounded to unbounded systems. In Meurman-Solin, Anneli et al. (eds), </w:t>
      </w:r>
      <w:r w:rsidR="00790670" w:rsidRPr="0074696D">
        <w:rPr>
          <w:i/>
        </w:rPr>
        <w:t>Information</w:t>
      </w:r>
      <w:r w:rsidR="00F045D7" w:rsidRPr="0074696D">
        <w:rPr>
          <w:i/>
        </w:rPr>
        <w:t xml:space="preserve"> Structure and Syntactic Change in the History of English</w:t>
      </w:r>
      <w:r w:rsidR="00F045D7" w:rsidRPr="0074696D">
        <w:t xml:space="preserve">, 21-46. </w:t>
      </w:r>
      <w:smartTag w:uri="urn:schemas-microsoft-com:office:smarttags" w:element="City">
        <w:r w:rsidR="00F045D7" w:rsidRPr="0074696D">
          <w:t>Oxford</w:t>
        </w:r>
      </w:smartTag>
      <w:r w:rsidR="00F045D7" w:rsidRPr="0074696D">
        <w:t xml:space="preserve">: </w:t>
      </w:r>
      <w:smartTag w:uri="urn:schemas-microsoft-com:office:smarttags" w:element="place">
        <w:smartTag w:uri="urn:schemas-microsoft-com:office:smarttags" w:element="PlaceName">
          <w:r w:rsidR="00F045D7" w:rsidRPr="0074696D">
            <w:t>Oxford</w:t>
          </w:r>
        </w:smartTag>
        <w:r w:rsidR="00F045D7" w:rsidRPr="0074696D">
          <w:t xml:space="preserve"> </w:t>
        </w:r>
        <w:smartTag w:uri="urn:schemas-microsoft-com:office:smarttags" w:element="PlaceType">
          <w:r w:rsidR="00F045D7" w:rsidRPr="0074696D">
            <w:t>University</w:t>
          </w:r>
        </w:smartTag>
      </w:smartTag>
      <w:r w:rsidR="00F045D7" w:rsidRPr="0074696D">
        <w:t xml:space="preserve"> Press.</w:t>
      </w:r>
    </w:p>
    <w:p w:rsidR="004F363C" w:rsidRPr="0074696D" w:rsidRDefault="004F363C" w:rsidP="00F045D7">
      <w:pPr>
        <w:spacing w:line="360" w:lineRule="auto"/>
        <w:ind w:left="720" w:hanging="720"/>
        <w:contextualSpacing/>
      </w:pPr>
      <w:r w:rsidRPr="0074696D">
        <w:t xml:space="preserve">Los, Bettelou 2015. </w:t>
      </w:r>
      <w:r w:rsidRPr="0074696D">
        <w:rPr>
          <w:i/>
        </w:rPr>
        <w:t>A Historical Syntax of English</w:t>
      </w:r>
      <w:r w:rsidR="002374BC" w:rsidRPr="0074696D">
        <w:t>. Edinburgh: Edinburgh University Press</w:t>
      </w:r>
      <w:r w:rsidRPr="0074696D">
        <w:t>.</w:t>
      </w:r>
    </w:p>
    <w:p w:rsidR="0003663C" w:rsidRPr="0074696D" w:rsidRDefault="00C42238" w:rsidP="0003663C">
      <w:pPr>
        <w:spacing w:line="360" w:lineRule="auto"/>
        <w:ind w:left="720" w:hanging="720"/>
        <w:contextualSpacing/>
      </w:pPr>
      <w:r w:rsidRPr="0074696D">
        <w:t xml:space="preserve">Los, </w:t>
      </w:r>
      <w:r w:rsidR="002425B7" w:rsidRPr="0074696D">
        <w:t xml:space="preserve">Bettelou 2018. Permissive subjects and the decline of adverbial linking in the history of English. In Hubert Cuyckens, Hendrik De Smet, Liesbet Heyvaert, &amp; Charlotte Maekelberghe (eds.), </w:t>
      </w:r>
      <w:r w:rsidR="002425B7" w:rsidRPr="0074696D">
        <w:rPr>
          <w:i/>
        </w:rPr>
        <w:t>Explorations in English Historical Syntax,</w:t>
      </w:r>
      <w:r w:rsidR="002425B7" w:rsidRPr="0074696D">
        <w:t xml:space="preserve"> 23-50. Amsterdam: John Benjamins.</w:t>
      </w:r>
    </w:p>
    <w:p w:rsidR="001A5D4A" w:rsidRPr="0074696D" w:rsidRDefault="0044526E" w:rsidP="001A5D4A">
      <w:pPr>
        <w:spacing w:line="360" w:lineRule="auto"/>
        <w:ind w:left="720" w:hanging="720"/>
        <w:contextualSpacing/>
      </w:pPr>
      <w:r w:rsidRPr="0074696D">
        <w:t>Los, Bettelou &amp; Gea Dreschler</w:t>
      </w:r>
      <w:r w:rsidR="0003663C" w:rsidRPr="0074696D">
        <w:t xml:space="preserve"> 2012. The loss of local anchoring: From adverbial local anchors to permissive subjects. In Terttu Nevalainen &amp; Elizabeth C. Traugott (eds.), </w:t>
      </w:r>
      <w:r w:rsidR="0003663C" w:rsidRPr="0074696D">
        <w:rPr>
          <w:i/>
        </w:rPr>
        <w:t>The Oxford Handbook of the History of English</w:t>
      </w:r>
      <w:r w:rsidR="0003663C" w:rsidRPr="0074696D">
        <w:t xml:space="preserve">, 859–871. </w:t>
      </w:r>
      <w:smartTag w:uri="urn:schemas-microsoft-com:office:smarttags" w:element="City">
        <w:r w:rsidR="001A5D4A" w:rsidRPr="0074696D">
          <w:t>Oxford</w:t>
        </w:r>
      </w:smartTag>
      <w:r w:rsidR="001A5D4A" w:rsidRPr="0074696D">
        <w:t xml:space="preserve">: </w:t>
      </w:r>
      <w:smartTag w:uri="urn:schemas-microsoft-com:office:smarttags" w:element="place">
        <w:smartTag w:uri="urn:schemas-microsoft-com:office:smarttags" w:element="PlaceName">
          <w:r w:rsidR="001A5D4A" w:rsidRPr="0074696D">
            <w:t>Oxford</w:t>
          </w:r>
        </w:smartTag>
        <w:r w:rsidR="001A5D4A" w:rsidRPr="0074696D">
          <w:t xml:space="preserve"> </w:t>
        </w:r>
        <w:smartTag w:uri="urn:schemas-microsoft-com:office:smarttags" w:element="PlaceType">
          <w:r w:rsidR="001A5D4A" w:rsidRPr="0074696D">
            <w:t>University</w:t>
          </w:r>
        </w:smartTag>
      </w:smartTag>
      <w:r w:rsidR="001A5D4A" w:rsidRPr="0074696D">
        <w:t xml:space="preserve"> Press.</w:t>
      </w:r>
    </w:p>
    <w:p w:rsidR="00790670" w:rsidRPr="0074696D" w:rsidRDefault="00790670" w:rsidP="00790670">
      <w:pPr>
        <w:spacing w:line="360" w:lineRule="auto"/>
        <w:ind w:left="720" w:hanging="720"/>
        <w:contextualSpacing/>
      </w:pPr>
      <w:r w:rsidRPr="0074696D">
        <w:t xml:space="preserve">Los, Bettelou &amp; Ans van Kemenade 2018. Syntax and the morphology of deixis. The loss of demonstratives in the history of English. In </w:t>
      </w:r>
      <w:r w:rsidR="0059233D" w:rsidRPr="0074696D">
        <w:t>Marco Coniglio, Andrew Murphy, Eva Schlachter, Tonjes Veenstra et al. (eds),</w:t>
      </w:r>
      <w:r w:rsidR="0059233D" w:rsidRPr="0074696D">
        <w:rPr>
          <w:i/>
        </w:rPr>
        <w:t xml:space="preserve"> </w:t>
      </w:r>
      <w:r w:rsidRPr="0074696D">
        <w:rPr>
          <w:i/>
        </w:rPr>
        <w:t>Atypical demonstratives: syntax, semantics and pragmatics</w:t>
      </w:r>
      <w:r w:rsidRPr="0074696D">
        <w:t xml:space="preserve">, 127-158. </w:t>
      </w:r>
      <w:r w:rsidR="00180B12" w:rsidRPr="0074696D">
        <w:t>Berlin: de Gruyter.</w:t>
      </w:r>
    </w:p>
    <w:p w:rsidR="00722A37" w:rsidRPr="0074696D" w:rsidRDefault="00722A37" w:rsidP="00790670">
      <w:pPr>
        <w:spacing w:line="360" w:lineRule="auto"/>
        <w:ind w:left="720" w:hanging="720"/>
        <w:contextualSpacing/>
      </w:pPr>
      <w:r w:rsidRPr="0074696D">
        <w:t xml:space="preserve">Lyons, John 1967. A note on possessive, existential and locative sentences. </w:t>
      </w:r>
      <w:r w:rsidRPr="0074696D">
        <w:rPr>
          <w:i/>
        </w:rPr>
        <w:t>Foundations of Language</w:t>
      </w:r>
      <w:r w:rsidRPr="0074696D">
        <w:t xml:space="preserve"> 3</w:t>
      </w:r>
      <w:r w:rsidR="001923D4" w:rsidRPr="0074696D">
        <w:t>.4</w:t>
      </w:r>
      <w:r w:rsidRPr="0074696D">
        <w:t>: 390-396.</w:t>
      </w:r>
    </w:p>
    <w:p w:rsidR="00272964" w:rsidRPr="0074696D" w:rsidRDefault="00272964" w:rsidP="00790670">
      <w:pPr>
        <w:spacing w:line="360" w:lineRule="auto"/>
        <w:ind w:left="720" w:hanging="720"/>
        <w:contextualSpacing/>
      </w:pPr>
      <w:r w:rsidRPr="0074696D">
        <w:t>Maddox, Matthew 2019. Cycles of Agreement: Romance clitics in Diachrony. Dissertation, University of Illinois at Urbana-Champaign.</w:t>
      </w:r>
    </w:p>
    <w:p w:rsidR="0096314F" w:rsidRPr="0074696D" w:rsidRDefault="0096314F" w:rsidP="001923D4">
      <w:pPr>
        <w:spacing w:line="360" w:lineRule="auto"/>
        <w:ind w:left="720" w:hanging="720"/>
        <w:contextualSpacing/>
      </w:pPr>
      <w:r w:rsidRPr="0074696D">
        <w:t xml:space="preserve">Maling, Joan &amp; Annie Zaenen. 1978. The Non-Universality of a Surface Filter. </w:t>
      </w:r>
      <w:r w:rsidRPr="0074696D">
        <w:rPr>
          <w:i/>
        </w:rPr>
        <w:t>L</w:t>
      </w:r>
      <w:r w:rsidR="001923D4" w:rsidRPr="0074696D">
        <w:rPr>
          <w:i/>
        </w:rPr>
        <w:t xml:space="preserve">inguistic </w:t>
      </w:r>
      <w:r w:rsidRPr="0074696D">
        <w:rPr>
          <w:i/>
        </w:rPr>
        <w:t>I</w:t>
      </w:r>
      <w:r w:rsidR="001923D4" w:rsidRPr="0074696D">
        <w:rPr>
          <w:i/>
        </w:rPr>
        <w:t>nquiry</w:t>
      </w:r>
      <w:r w:rsidRPr="0074696D">
        <w:t xml:space="preserve"> 9: 475-497.</w:t>
      </w:r>
    </w:p>
    <w:p w:rsidR="001923D4" w:rsidRPr="0074696D" w:rsidRDefault="001923D4" w:rsidP="001923D4">
      <w:pPr>
        <w:spacing w:line="360" w:lineRule="auto"/>
        <w:ind w:left="720" w:hanging="720"/>
        <w:contextualSpacing/>
      </w:pPr>
      <w:r w:rsidRPr="0074696D">
        <w:t>McCloskey, Jim 1991. Verb Fronting, Verb Second and the Left Edge of IP in Irish. Stuttgart workshop on Comparative Germanic Syntax.</w:t>
      </w:r>
    </w:p>
    <w:p w:rsidR="002374BC" w:rsidRPr="0074696D" w:rsidRDefault="002374BC" w:rsidP="002374BC">
      <w:pPr>
        <w:spacing w:line="360" w:lineRule="auto"/>
        <w:ind w:left="720" w:hanging="720"/>
        <w:contextualSpacing/>
      </w:pPr>
      <w:r w:rsidRPr="0074696D">
        <w:t xml:space="preserve">McConvell, Patrick 2006. Grammaticalization of Demonstratives as Subordinate Complementizers in Ngumpin-Yapa. </w:t>
      </w:r>
      <w:r w:rsidRPr="0074696D">
        <w:rPr>
          <w:i/>
        </w:rPr>
        <w:t>Australian Journal of Linguistics</w:t>
      </w:r>
      <w:r w:rsidRPr="0074696D">
        <w:t xml:space="preserve"> 26.1: 107-137.</w:t>
      </w:r>
    </w:p>
    <w:p w:rsidR="003820E5" w:rsidRPr="0074696D" w:rsidRDefault="003820E5" w:rsidP="003820E5">
      <w:pPr>
        <w:spacing w:line="360" w:lineRule="auto"/>
        <w:ind w:left="720" w:hanging="720"/>
        <w:contextualSpacing/>
        <w:rPr>
          <w:iCs/>
        </w:rPr>
      </w:pPr>
      <w:r w:rsidRPr="0074696D">
        <w:rPr>
          <w:iCs/>
        </w:rPr>
        <w:t xml:space="preserve">McWhorter, John 1997. </w:t>
      </w:r>
      <w:r w:rsidRPr="0074696D">
        <w:rPr>
          <w:i/>
          <w:iCs/>
        </w:rPr>
        <w:t>Towards a new model of creole genesis</w:t>
      </w:r>
      <w:r w:rsidRPr="0074696D">
        <w:rPr>
          <w:iCs/>
        </w:rPr>
        <w:t xml:space="preserve">. </w:t>
      </w:r>
      <w:smartTag w:uri="urn:schemas-microsoft-com:office:smarttags" w:element="place">
        <w:smartTag w:uri="urn:schemas-microsoft-com:office:smarttags" w:element="State">
          <w:r w:rsidRPr="0074696D">
            <w:rPr>
              <w:iCs/>
            </w:rPr>
            <w:t>New York</w:t>
          </w:r>
        </w:smartTag>
      </w:smartTag>
      <w:r w:rsidRPr="0074696D">
        <w:rPr>
          <w:iCs/>
        </w:rPr>
        <w:t>: Peter Lang.</w:t>
      </w:r>
    </w:p>
    <w:p w:rsidR="007A6D88" w:rsidRPr="0074696D" w:rsidRDefault="007A6D88" w:rsidP="00F045D7">
      <w:pPr>
        <w:spacing w:line="360" w:lineRule="auto"/>
        <w:ind w:left="720" w:hanging="720"/>
        <w:contextualSpacing/>
      </w:pPr>
      <w:r w:rsidRPr="0074696D">
        <w:rPr>
          <w:iCs/>
        </w:rPr>
        <w:t xml:space="preserve">McWhorter, John 2005. </w:t>
      </w:r>
      <w:r w:rsidRPr="0074696D">
        <w:rPr>
          <w:i/>
          <w:iCs/>
        </w:rPr>
        <w:t>Defining Creole</w:t>
      </w:r>
      <w:r w:rsidRPr="0074696D">
        <w:rPr>
          <w:iCs/>
        </w:rPr>
        <w:t xml:space="preserve">. </w:t>
      </w:r>
      <w:smartTag w:uri="urn:schemas-microsoft-com:office:smarttags" w:element="City">
        <w:r w:rsidRPr="0074696D">
          <w:t>Oxford</w:t>
        </w:r>
      </w:smartTag>
      <w:r w:rsidRPr="0074696D">
        <w:t xml:space="preserve">: </w:t>
      </w:r>
      <w:smartTag w:uri="urn:schemas-microsoft-com:office:smarttags" w:element="place">
        <w:smartTag w:uri="urn:schemas-microsoft-com:office:smarttags" w:element="PlaceName">
          <w:r w:rsidRPr="0074696D">
            <w:t>Oxford</w:t>
          </w:r>
        </w:smartTag>
        <w:r w:rsidRPr="0074696D">
          <w:t xml:space="preserve"> </w:t>
        </w:r>
        <w:smartTag w:uri="urn:schemas-microsoft-com:office:smarttags" w:element="PlaceType">
          <w:r w:rsidRPr="0074696D">
            <w:t>University</w:t>
          </w:r>
        </w:smartTag>
      </w:smartTag>
      <w:r w:rsidRPr="0074696D">
        <w:t xml:space="preserve"> Press.</w:t>
      </w:r>
    </w:p>
    <w:p w:rsidR="009202F3" w:rsidRPr="0074696D" w:rsidRDefault="009202F3" w:rsidP="009202F3">
      <w:pPr>
        <w:spacing w:line="360" w:lineRule="auto"/>
        <w:ind w:left="720" w:hanging="720"/>
        <w:contextualSpacing/>
      </w:pPr>
      <w:r w:rsidRPr="0074696D">
        <w:rPr>
          <w:lang w:val="fr-FR"/>
        </w:rPr>
        <w:t xml:space="preserve">Meillet, Antoine. (1921 [1912]) "L'évolution des formes grammaticales". In: </w:t>
      </w:r>
      <w:r w:rsidRPr="0074696D">
        <w:rPr>
          <w:i/>
          <w:iCs/>
          <w:lang w:val="fr-FR"/>
        </w:rPr>
        <w:t>Linguistique historique et linguistique générale</w:t>
      </w:r>
      <w:r w:rsidRPr="0074696D">
        <w:rPr>
          <w:lang w:val="fr-FR"/>
        </w:rPr>
        <w:t xml:space="preserve"> (ed. Édouard Champion). Paris: Librairie Ancienne Honoré Champion, 130-148. </w:t>
      </w:r>
      <w:r w:rsidRPr="0074696D">
        <w:t>[reprint 1958]</w:t>
      </w:r>
    </w:p>
    <w:p w:rsidR="000C12A0" w:rsidRPr="0074696D" w:rsidRDefault="000C12A0" w:rsidP="000C12A0">
      <w:pPr>
        <w:spacing w:line="360" w:lineRule="auto"/>
        <w:ind w:left="720" w:hanging="720"/>
        <w:contextualSpacing/>
      </w:pPr>
      <w:r w:rsidRPr="0074696D">
        <w:rPr>
          <w:lang w:val="fr-FR"/>
        </w:rPr>
        <w:t xml:space="preserve">Miller, D. Gary 1993. </w:t>
      </w:r>
      <w:r w:rsidRPr="0074696D">
        <w:rPr>
          <w:i/>
          <w:iCs/>
          <w:lang w:val="fr-FR"/>
        </w:rPr>
        <w:t>Complex verb Formation</w:t>
      </w:r>
      <w:r w:rsidRPr="0074696D">
        <w:rPr>
          <w:lang w:val="fr-FR"/>
        </w:rPr>
        <w:t xml:space="preserve">. </w:t>
      </w:r>
      <w:r w:rsidRPr="0074696D">
        <w:t>Amsterdam: John Benjamins.</w:t>
      </w:r>
    </w:p>
    <w:p w:rsidR="007245EC" w:rsidRPr="0074696D" w:rsidRDefault="007245EC" w:rsidP="007245EC">
      <w:pPr>
        <w:spacing w:line="360" w:lineRule="auto"/>
        <w:ind w:left="720" w:hanging="720"/>
        <w:contextualSpacing/>
      </w:pPr>
      <w:r w:rsidRPr="0074696D">
        <w:rPr>
          <w:lang w:val="fr-FR"/>
        </w:rPr>
        <w:lastRenderedPageBreak/>
        <w:t xml:space="preserve">Miller, D. Gary 2019. The Oxford Gothic Grammar. </w:t>
      </w:r>
      <w:smartTag w:uri="urn:schemas-microsoft-com:office:smarttags" w:element="City">
        <w:r w:rsidRPr="0074696D">
          <w:t>Oxford</w:t>
        </w:r>
      </w:smartTag>
      <w:r w:rsidRPr="0074696D">
        <w:t xml:space="preserve">: </w:t>
      </w:r>
      <w:smartTag w:uri="urn:schemas-microsoft-com:office:smarttags" w:element="place">
        <w:smartTag w:uri="urn:schemas-microsoft-com:office:smarttags" w:element="PlaceName">
          <w:r w:rsidRPr="0074696D">
            <w:t>Oxford</w:t>
          </w:r>
        </w:smartTag>
        <w:r w:rsidRPr="0074696D">
          <w:t xml:space="preserve"> </w:t>
        </w:r>
        <w:smartTag w:uri="urn:schemas-microsoft-com:office:smarttags" w:element="PlaceType">
          <w:r w:rsidRPr="0074696D">
            <w:t>University</w:t>
          </w:r>
        </w:smartTag>
      </w:smartTag>
      <w:r w:rsidRPr="0074696D">
        <w:t xml:space="preserve"> Press.</w:t>
      </w:r>
    </w:p>
    <w:p w:rsidR="00CF3A61" w:rsidRPr="0074696D" w:rsidRDefault="00CF3A61" w:rsidP="00CF3A61">
      <w:pPr>
        <w:spacing w:line="360" w:lineRule="auto"/>
        <w:ind w:left="720" w:hanging="720"/>
        <w:contextualSpacing/>
        <w:rPr>
          <w:bCs/>
        </w:rPr>
      </w:pPr>
      <w:r w:rsidRPr="0074696D">
        <w:t xml:space="preserve">Miller, Thomas 1890-1898. </w:t>
      </w:r>
      <w:r w:rsidRPr="0074696D">
        <w:rPr>
          <w:bCs/>
          <w:i/>
        </w:rPr>
        <w:t>The Old English version of Bede's Ecclesiastical history of the English people</w:t>
      </w:r>
      <w:r w:rsidRPr="0074696D">
        <w:rPr>
          <w:bCs/>
        </w:rPr>
        <w:t xml:space="preserve">. </w:t>
      </w:r>
      <w:smartTag w:uri="urn:schemas-microsoft-com:office:smarttags" w:element="place">
        <w:smartTag w:uri="urn:schemas-microsoft-com:office:smarttags" w:element="City">
          <w:r w:rsidRPr="0074696D">
            <w:rPr>
              <w:bCs/>
            </w:rPr>
            <w:t>London</w:t>
          </w:r>
        </w:smartTag>
      </w:smartTag>
      <w:r w:rsidRPr="0074696D">
        <w:rPr>
          <w:bCs/>
        </w:rPr>
        <w:t>: Trübner and Co.</w:t>
      </w:r>
    </w:p>
    <w:p w:rsidR="00261161" w:rsidRPr="0074696D" w:rsidRDefault="00261161" w:rsidP="00261161">
      <w:pPr>
        <w:spacing w:line="360" w:lineRule="auto"/>
        <w:ind w:left="720" w:hanging="720"/>
        <w:contextualSpacing/>
      </w:pPr>
      <w:r w:rsidRPr="0074696D">
        <w:t xml:space="preserve">Mikkelsen, Line 2005. </w:t>
      </w:r>
      <w:r w:rsidRPr="0074696D">
        <w:rPr>
          <w:i/>
        </w:rPr>
        <w:t>Copular Clauses: Specification, predication and equation</w:t>
      </w:r>
      <w:r w:rsidRPr="0074696D">
        <w:t xml:space="preserve">. Amsterdam: John Benjamins. </w:t>
      </w:r>
    </w:p>
    <w:p w:rsidR="001923D4" w:rsidRPr="0074696D" w:rsidRDefault="001923D4" w:rsidP="00261161">
      <w:pPr>
        <w:spacing w:line="360" w:lineRule="auto"/>
        <w:ind w:left="720" w:hanging="720"/>
        <w:contextualSpacing/>
      </w:pPr>
      <w:r w:rsidRPr="0074696D">
        <w:t xml:space="preserve">Mitchell, Bruce 1985. </w:t>
      </w:r>
      <w:r w:rsidRPr="0074696D">
        <w:rPr>
          <w:i/>
        </w:rPr>
        <w:t>Old English Syntax II</w:t>
      </w:r>
      <w:r w:rsidRPr="0074696D">
        <w:t>. Oxford: Clarendon.</w:t>
      </w:r>
    </w:p>
    <w:p w:rsidR="000C12A0" w:rsidRPr="0074696D" w:rsidRDefault="000C12A0" w:rsidP="000C12A0">
      <w:pPr>
        <w:spacing w:line="360" w:lineRule="auto"/>
        <w:ind w:left="720" w:hanging="720"/>
        <w:contextualSpacing/>
      </w:pPr>
      <w:r w:rsidRPr="0074696D">
        <w:t xml:space="preserve">Mithun, Marianne 1991. The Development of Bound Pronominal paradigms. In Winfred Lehmann &amp; Helen-Jo Jakusz Hewitt (eds), </w:t>
      </w:r>
      <w:r w:rsidRPr="0074696D">
        <w:rPr>
          <w:i/>
        </w:rPr>
        <w:t>Language Typology 1988</w:t>
      </w:r>
      <w:r w:rsidRPr="0074696D">
        <w:t xml:space="preserve">, 85-104. </w:t>
      </w:r>
      <w:bookmarkStart w:id="20" w:name="OLE_LINK31"/>
      <w:bookmarkStart w:id="21" w:name="OLE_LINK32"/>
      <w:r w:rsidRPr="0074696D">
        <w:t>Amsterdam: John Benjamins.</w:t>
      </w:r>
      <w:bookmarkEnd w:id="20"/>
      <w:bookmarkEnd w:id="21"/>
    </w:p>
    <w:p w:rsidR="00B47E62" w:rsidRPr="0074696D" w:rsidRDefault="00B47E62" w:rsidP="00B47E62">
      <w:pPr>
        <w:spacing w:line="360" w:lineRule="auto"/>
        <w:ind w:left="720" w:hanging="720"/>
        <w:contextualSpacing/>
        <w:rPr>
          <w:lang w:val="sv-SE"/>
        </w:rPr>
      </w:pPr>
      <w:r w:rsidRPr="0074696D">
        <w:t xml:space="preserve">Mithun, Marianne 2000. The reordering of morphemes. In Spike Gildea (ed.) </w:t>
      </w:r>
      <w:r w:rsidRPr="0074696D">
        <w:rPr>
          <w:i/>
          <w:lang w:val="sv-SE"/>
        </w:rPr>
        <w:t>Reconstructing Grammar</w:t>
      </w:r>
      <w:r w:rsidRPr="0074696D">
        <w:rPr>
          <w:lang w:val="sv-SE"/>
        </w:rPr>
        <w:t>, 231-55. Amsterdam: John Benjamins.</w:t>
      </w:r>
    </w:p>
    <w:p w:rsidR="009F5A3B" w:rsidRPr="0074696D" w:rsidRDefault="009F5A3B" w:rsidP="000C12A0">
      <w:pPr>
        <w:spacing w:line="360" w:lineRule="auto"/>
        <w:ind w:left="720" w:hanging="720"/>
        <w:contextualSpacing/>
      </w:pPr>
      <w:r w:rsidRPr="0074696D">
        <w:t>Mithun, Marianne 2008. The extension of dependency beyond the sentence. Language 84.1: 69– 119.</w:t>
      </w:r>
    </w:p>
    <w:p w:rsidR="006B0FBC" w:rsidRPr="0074696D" w:rsidRDefault="006B0FBC" w:rsidP="003D372B">
      <w:pPr>
        <w:spacing w:line="360" w:lineRule="auto"/>
        <w:ind w:left="720" w:hanging="720"/>
        <w:contextualSpacing/>
      </w:pPr>
      <w:r w:rsidRPr="0074696D">
        <w:t xml:space="preserve">Mithun, Marianne 2016. What cycles when and why? In Elly van Gelderen (ed.), </w:t>
      </w:r>
      <w:r w:rsidRPr="0074696D">
        <w:rPr>
          <w:i/>
        </w:rPr>
        <w:t>Cyclical Change Continued</w:t>
      </w:r>
      <w:r w:rsidRPr="0074696D">
        <w:t>, 19-45. Amsterdam: John Benjamins.</w:t>
      </w:r>
    </w:p>
    <w:p w:rsidR="001F1036" w:rsidRPr="0074696D" w:rsidRDefault="001F1036" w:rsidP="003D372B">
      <w:pPr>
        <w:spacing w:line="360" w:lineRule="auto"/>
        <w:ind w:left="720" w:hanging="720"/>
        <w:contextualSpacing/>
      </w:pPr>
      <w:r w:rsidRPr="0074696D">
        <w:t xml:space="preserve">Mizuguchi, Manabu 2017. Labelability and Interpretability. </w:t>
      </w:r>
      <w:r w:rsidRPr="0074696D">
        <w:rPr>
          <w:i/>
        </w:rPr>
        <w:t>Studies in Generative Grammar</w:t>
      </w:r>
      <w:r w:rsidRPr="0074696D">
        <w:t xml:space="preserve"> 27.2: 327-365.</w:t>
      </w:r>
    </w:p>
    <w:p w:rsidR="00261161" w:rsidRPr="0074696D" w:rsidRDefault="00AE1B56" w:rsidP="00261161">
      <w:pPr>
        <w:spacing w:line="360" w:lineRule="auto"/>
        <w:ind w:left="720" w:hanging="720"/>
        <w:contextualSpacing/>
        <w:rPr>
          <w:lang w:val="en-GB"/>
        </w:rPr>
      </w:pPr>
      <w:r w:rsidRPr="0074696D">
        <w:t>Mizuguchi, M</w:t>
      </w:r>
      <w:r w:rsidR="001F1036" w:rsidRPr="0074696D">
        <w:t>anabu</w:t>
      </w:r>
      <w:r w:rsidRPr="0074696D">
        <w:t xml:space="preserve"> 2019. Ambiguous labeling and full interpretation. </w:t>
      </w:r>
      <w:r w:rsidRPr="0074696D">
        <w:rPr>
          <w:i/>
        </w:rPr>
        <w:t>Studia Linguistica</w:t>
      </w:r>
      <w:r w:rsidRPr="0074696D">
        <w:t>. ** doi.org/10.1111/stul.12109.</w:t>
      </w:r>
      <w:r w:rsidR="003D372B" w:rsidRPr="0074696D">
        <w:rPr>
          <w:lang w:val="en-GB"/>
        </w:rPr>
        <w:t xml:space="preserve"> </w:t>
      </w:r>
    </w:p>
    <w:p w:rsidR="00261161" w:rsidRPr="0074696D" w:rsidRDefault="00261161" w:rsidP="00261161">
      <w:pPr>
        <w:spacing w:line="360" w:lineRule="auto"/>
        <w:ind w:left="720" w:hanging="720"/>
        <w:contextualSpacing/>
      </w:pPr>
      <w:r w:rsidRPr="0074696D">
        <w:t xml:space="preserve">Moro, Andrea 1995. Small Clauses with Predicative Nominals. Small Clauses. In Anna Cardinaletti </w:t>
      </w:r>
      <w:r w:rsidR="00442F7F" w:rsidRPr="0074696D">
        <w:t xml:space="preserve">&amp; Maria Teresa Guasti (eds.), </w:t>
      </w:r>
      <w:r w:rsidR="00442F7F" w:rsidRPr="0074696D">
        <w:rPr>
          <w:i/>
        </w:rPr>
        <w:t>Syntax and Semantics 28,</w:t>
      </w:r>
      <w:r w:rsidRPr="0074696D">
        <w:t xml:space="preserve"> 109-132. San Diego: Academic Press.</w:t>
      </w:r>
    </w:p>
    <w:p w:rsidR="00424371" w:rsidRPr="0074696D" w:rsidRDefault="00424371" w:rsidP="00261161">
      <w:pPr>
        <w:spacing w:line="360" w:lineRule="auto"/>
        <w:ind w:left="720" w:hanging="720"/>
        <w:contextualSpacing/>
      </w:pPr>
      <w:r w:rsidRPr="0074696D">
        <w:t>M</w:t>
      </w:r>
      <w:r w:rsidRPr="0074696D">
        <w:rPr>
          <w:rFonts w:cstheme="minorHAnsi"/>
        </w:rPr>
        <w:t>ü</w:t>
      </w:r>
      <w:r w:rsidRPr="0074696D">
        <w:t xml:space="preserve">ller, Gereon 2009. Ergativity, accusativity, and the order of Merge and Agree. In Kleanthes Grohmann (ed), </w:t>
      </w:r>
      <w:r w:rsidRPr="0074696D">
        <w:rPr>
          <w:i/>
        </w:rPr>
        <w:t>Explorations of phase theory</w:t>
      </w:r>
      <w:r w:rsidRPr="0074696D">
        <w:t xml:space="preserve">, 269-308. </w:t>
      </w:r>
      <w:r w:rsidR="00442F7F" w:rsidRPr="0074696D">
        <w:t>Berlin: De Gruyter.</w:t>
      </w:r>
    </w:p>
    <w:p w:rsidR="00A12ADE" w:rsidRPr="0074696D" w:rsidRDefault="00354AF9" w:rsidP="00A12ADE">
      <w:pPr>
        <w:spacing w:line="360" w:lineRule="auto"/>
        <w:ind w:left="720" w:hanging="720"/>
        <w:contextualSpacing/>
      </w:pPr>
      <w:r w:rsidRPr="0074696D">
        <w:t xml:space="preserve">Mufwene, Salikoko 1994. </w:t>
      </w:r>
      <w:r w:rsidR="00A12ADE" w:rsidRPr="0074696D">
        <w:t>Double Modals in American Southern English: How Peculiar Are</w:t>
      </w:r>
      <w:r w:rsidRPr="0074696D">
        <w:t xml:space="preserve"> They? In </w:t>
      </w:r>
      <w:r w:rsidR="00A12ADE" w:rsidRPr="0074696D">
        <w:t>Contemporary Linguistics, University of Chicago, 1, 89-104.</w:t>
      </w:r>
    </w:p>
    <w:p w:rsidR="00AE1B56" w:rsidRPr="0074696D" w:rsidRDefault="003D372B" w:rsidP="003D372B">
      <w:pPr>
        <w:spacing w:line="360" w:lineRule="auto"/>
        <w:ind w:left="720" w:hanging="720"/>
        <w:contextualSpacing/>
        <w:rPr>
          <w:lang w:val="en-GB"/>
        </w:rPr>
      </w:pPr>
      <w:r w:rsidRPr="0074696D">
        <w:rPr>
          <w:lang w:val="en-GB"/>
        </w:rPr>
        <w:t xml:space="preserve">Murphy, Elliot &amp; Shim, Jae-Young 2018. Copy Invisibility, (Non-)Categorial Labeling and Feature Embedding. </w:t>
      </w:r>
      <w:r w:rsidRPr="0074696D">
        <w:rPr>
          <w:i/>
          <w:lang w:val="en-GB"/>
        </w:rPr>
        <w:t>Journal of Linguistics</w:t>
      </w:r>
      <w:r w:rsidRPr="0074696D">
        <w:rPr>
          <w:lang w:val="en-GB"/>
        </w:rPr>
        <w:t xml:space="preserve"> **.</w:t>
      </w:r>
    </w:p>
    <w:p w:rsidR="006B0FBC" w:rsidRPr="0074696D" w:rsidRDefault="006B0FBC" w:rsidP="003D372B">
      <w:pPr>
        <w:spacing w:line="360" w:lineRule="auto"/>
        <w:ind w:left="720" w:hanging="720"/>
        <w:contextualSpacing/>
        <w:rPr>
          <w:lang w:val="en-GB"/>
        </w:rPr>
      </w:pPr>
      <w:r w:rsidRPr="0074696D">
        <w:rPr>
          <w:lang w:val="en-GB"/>
        </w:rPr>
        <w:t xml:space="preserve">Mustanoja, Tauno 1960 [2016]. </w:t>
      </w:r>
      <w:r w:rsidRPr="0074696D">
        <w:rPr>
          <w:i/>
          <w:lang w:val="en-GB"/>
        </w:rPr>
        <w:t>A Middle English Syntax</w:t>
      </w:r>
      <w:r w:rsidRPr="0074696D">
        <w:rPr>
          <w:lang w:val="en-GB"/>
        </w:rPr>
        <w:t>.  Helsinki: Societe Neophilologique. [reprinted by John Benjamins].</w:t>
      </w:r>
    </w:p>
    <w:p w:rsidR="00CC1B3A" w:rsidRPr="0074696D" w:rsidRDefault="00CC1B3A" w:rsidP="003D372B">
      <w:pPr>
        <w:spacing w:line="360" w:lineRule="auto"/>
        <w:ind w:left="720" w:hanging="720"/>
        <w:contextualSpacing/>
        <w:rPr>
          <w:lang w:val="en-GB"/>
        </w:rPr>
      </w:pPr>
      <w:r w:rsidRPr="0074696D">
        <w:rPr>
          <w:lang w:val="en-GB"/>
        </w:rPr>
        <w:t>Nakao, Chizuru &amp; Miki Obata 2007.</w:t>
      </w:r>
      <w:r w:rsidRPr="0074696D">
        <w:t xml:space="preserve"> </w:t>
      </w:r>
      <w:r w:rsidRPr="0074696D">
        <w:rPr>
          <w:lang w:val="en-GB"/>
        </w:rPr>
        <w:t>Parametric Variations in NPI-Licensing and the Role of LF X</w:t>
      </w:r>
      <w:r w:rsidRPr="0074696D">
        <w:rPr>
          <w:vertAlign w:val="superscript"/>
          <w:lang w:val="en-GB"/>
        </w:rPr>
        <w:t xml:space="preserve">0 </w:t>
      </w:r>
      <w:r w:rsidRPr="0074696D">
        <w:rPr>
          <w:lang w:val="en-GB"/>
        </w:rPr>
        <w:t xml:space="preserve">movement. </w:t>
      </w:r>
      <w:hyperlink r:id="rId42" w:history="1">
        <w:r w:rsidRPr="0074696D">
          <w:rPr>
            <w:rStyle w:val="Hyperlink"/>
            <w:lang w:val="en-GB"/>
          </w:rPr>
          <w:t>https://www.semanticscholar.org/paper/Parametric-Variations-in-NPI-Licensing-and-the-Role-Nakao-Obata/91f7650978a1e846faa36c33a2d0b653439d1c81</w:t>
        </w:r>
      </w:hyperlink>
    </w:p>
    <w:p w:rsidR="000E04FF" w:rsidRPr="0074696D" w:rsidRDefault="000E04FF" w:rsidP="000E04FF">
      <w:pPr>
        <w:spacing w:line="360" w:lineRule="auto"/>
        <w:ind w:left="720" w:hanging="720"/>
        <w:contextualSpacing/>
      </w:pPr>
      <w:r w:rsidRPr="0074696D">
        <w:t xml:space="preserve">Nevalainen, Terttu 1997. Recycling Inversion. </w:t>
      </w:r>
      <w:r w:rsidRPr="0074696D">
        <w:rPr>
          <w:i/>
        </w:rPr>
        <w:t>Studia Anglica Posnaniensia</w:t>
      </w:r>
      <w:r w:rsidRPr="0074696D">
        <w:t xml:space="preserve"> 31: 203-214.</w:t>
      </w:r>
    </w:p>
    <w:p w:rsidR="003C54C1" w:rsidRPr="0074696D" w:rsidRDefault="003C54C1" w:rsidP="003C54C1">
      <w:pPr>
        <w:spacing w:line="360" w:lineRule="auto"/>
        <w:ind w:left="720" w:hanging="720"/>
        <w:contextualSpacing/>
        <w:rPr>
          <w:lang w:val="fr-FR"/>
        </w:rPr>
      </w:pPr>
      <w:r w:rsidRPr="0074696D">
        <w:rPr>
          <w:lang w:val="fr-FR"/>
        </w:rPr>
        <w:t xml:space="preserve">Noailly, M. 1997. Les mystères de la transitivité invisible. </w:t>
      </w:r>
      <w:r w:rsidRPr="0074696D">
        <w:rPr>
          <w:i/>
          <w:iCs/>
          <w:lang w:val="fr-FR"/>
        </w:rPr>
        <w:t>Languages</w:t>
      </w:r>
      <w:r w:rsidRPr="0074696D">
        <w:rPr>
          <w:lang w:val="fr-FR"/>
        </w:rPr>
        <w:t xml:space="preserve"> 127: 96-109.</w:t>
      </w:r>
    </w:p>
    <w:p w:rsidR="0096314F" w:rsidRPr="0074696D" w:rsidRDefault="0096314F" w:rsidP="0096314F">
      <w:pPr>
        <w:spacing w:line="360" w:lineRule="auto"/>
        <w:ind w:left="720" w:hanging="720"/>
        <w:contextualSpacing/>
      </w:pPr>
      <w:r w:rsidRPr="0074696D">
        <w:lastRenderedPageBreak/>
        <w:t xml:space="preserve">Obata, Miki, Samuel Epstein, Marlyse Baptista 2015. Can crosslinguistically variant grammars be formally identical? Third factor underspecification and the possible elimination of parameters of UG. </w:t>
      </w:r>
      <w:r w:rsidRPr="0074696D">
        <w:rPr>
          <w:i/>
        </w:rPr>
        <w:t>Lingua</w:t>
      </w:r>
      <w:r w:rsidRPr="0074696D">
        <w:t xml:space="preserve"> 156: 1-16. </w:t>
      </w:r>
    </w:p>
    <w:p w:rsidR="000C12A0" w:rsidRPr="0074696D" w:rsidRDefault="000C12A0" w:rsidP="000C12A0">
      <w:pPr>
        <w:spacing w:line="360" w:lineRule="auto"/>
        <w:ind w:left="720" w:hanging="720"/>
        <w:contextualSpacing/>
      </w:pPr>
      <w:r w:rsidRPr="0074696D">
        <w:t>OED, Oxford English Dictionary 1933. Oxford: Oxford University Press, and OED online.</w:t>
      </w:r>
    </w:p>
    <w:p w:rsidR="00F254D9" w:rsidRPr="0074696D" w:rsidRDefault="00F254D9" w:rsidP="00F254D9">
      <w:pPr>
        <w:spacing w:line="360" w:lineRule="auto"/>
        <w:ind w:left="720" w:hanging="720"/>
        <w:contextualSpacing/>
      </w:pPr>
      <w:r w:rsidRPr="0074696D">
        <w:t>Ordóñez, Francisco, Judy Bernstein, and Francesc Roca 2019. Emphatic pronouns and the development of definite articles. DIGS 21 paper, Tempe, AZ.</w:t>
      </w:r>
    </w:p>
    <w:p w:rsidR="00EB03D9" w:rsidRPr="0074696D" w:rsidRDefault="00EB03D9" w:rsidP="000C12A0">
      <w:pPr>
        <w:spacing w:line="360" w:lineRule="auto"/>
        <w:ind w:left="720" w:hanging="720"/>
        <w:contextualSpacing/>
      </w:pPr>
      <w:r w:rsidRPr="0074696D">
        <w:t xml:space="preserve">Oseki, Yohei 2015. Eliminating Pair-Merge. In Ulrike Steindl et al. (eds), </w:t>
      </w:r>
      <w:r w:rsidRPr="0074696D">
        <w:rPr>
          <w:i/>
        </w:rPr>
        <w:t>Proceedings of the 32nd West Coast Conference on Formal Linguistics</w:t>
      </w:r>
      <w:r w:rsidRPr="0074696D">
        <w:t>, 303-312. Somerville, MA: Cascadilla Proceedings Project.</w:t>
      </w:r>
    </w:p>
    <w:p w:rsidR="00C269F6" w:rsidRPr="0074696D" w:rsidRDefault="00C269F6" w:rsidP="000C12A0">
      <w:pPr>
        <w:spacing w:line="360" w:lineRule="auto"/>
        <w:ind w:left="720" w:hanging="720"/>
        <w:contextualSpacing/>
      </w:pPr>
      <w:r w:rsidRPr="0074696D">
        <w:t xml:space="preserve">Ott, Dennis 2012. </w:t>
      </w:r>
      <w:r w:rsidRPr="0074696D">
        <w:rPr>
          <w:i/>
        </w:rPr>
        <w:t>Local Instability</w:t>
      </w:r>
      <w:r w:rsidRPr="0074696D">
        <w:t>. Berlin: de Gruyter.</w:t>
      </w:r>
    </w:p>
    <w:p w:rsidR="00AD7F49" w:rsidRPr="0074696D" w:rsidRDefault="00AD7F49" w:rsidP="000C12A0">
      <w:pPr>
        <w:spacing w:line="360" w:lineRule="auto"/>
        <w:ind w:left="720" w:hanging="720"/>
        <w:contextualSpacing/>
      </w:pPr>
      <w:r w:rsidRPr="0074696D">
        <w:t xml:space="preserve">Pauwels, J.L. 1959. Afrikaans </w:t>
      </w:r>
      <w:r w:rsidRPr="0074696D">
        <w:rPr>
          <w:i/>
        </w:rPr>
        <w:t>hierdie daardie. Leuvense Bijdragen</w:t>
      </w:r>
      <w:r w:rsidRPr="0074696D">
        <w:t xml:space="preserve"> 48.1-2: 1-3.</w:t>
      </w:r>
    </w:p>
    <w:p w:rsidR="0096314F" w:rsidRPr="0074696D" w:rsidRDefault="0096314F" w:rsidP="0096314F">
      <w:pPr>
        <w:spacing w:line="360" w:lineRule="auto"/>
        <w:ind w:left="720" w:hanging="720"/>
        <w:contextualSpacing/>
      </w:pPr>
      <w:r w:rsidRPr="0074696D">
        <w:t xml:space="preserve">Perlmutter, David 1971. </w:t>
      </w:r>
      <w:r w:rsidRPr="0074696D">
        <w:rPr>
          <w:i/>
        </w:rPr>
        <w:t>Deep and Surface Structure Constraints in Syntax</w:t>
      </w:r>
      <w:r w:rsidRPr="0074696D">
        <w:t>. New York: Holt, Rinehart, and Winston.</w:t>
      </w:r>
    </w:p>
    <w:p w:rsidR="00AB7EDA" w:rsidRPr="0074696D" w:rsidRDefault="00AB7EDA" w:rsidP="00AB7EDA">
      <w:pPr>
        <w:spacing w:line="360" w:lineRule="auto"/>
        <w:ind w:left="720" w:hanging="720"/>
        <w:contextualSpacing/>
      </w:pPr>
      <w:r w:rsidRPr="0074696D">
        <w:t xml:space="preserve">Pesetsky, David 1982. Complementizer-trace phenomena and the Nominative Island Condition. </w:t>
      </w:r>
      <w:r w:rsidRPr="0074696D">
        <w:rPr>
          <w:i/>
        </w:rPr>
        <w:t xml:space="preserve">The Linguistic Review </w:t>
      </w:r>
      <w:r w:rsidRPr="0074696D">
        <w:t>1.3: 297-343.</w:t>
      </w:r>
    </w:p>
    <w:p w:rsidR="006B0FBC" w:rsidRPr="0074696D" w:rsidRDefault="006B0FBC" w:rsidP="006B0FBC">
      <w:pPr>
        <w:spacing w:line="360" w:lineRule="auto"/>
        <w:ind w:left="720" w:hanging="720"/>
        <w:contextualSpacing/>
      </w:pPr>
      <w:r w:rsidRPr="0074696D">
        <w:t>Pinker, Steven 1984. Language Learnability and Language Development. Cambridge: Harvard University Press.</w:t>
      </w:r>
    </w:p>
    <w:p w:rsidR="0022139F" w:rsidRPr="0074696D" w:rsidRDefault="0022139F" w:rsidP="006B0FBC">
      <w:pPr>
        <w:spacing w:line="360" w:lineRule="auto"/>
        <w:ind w:left="720" w:hanging="720"/>
        <w:contextualSpacing/>
      </w:pPr>
      <w:r w:rsidRPr="0074696D">
        <w:t xml:space="preserve">Pintzuk, Susan 1993. Verb Seconding in Old English. </w:t>
      </w:r>
      <w:r w:rsidRPr="0074696D">
        <w:rPr>
          <w:i/>
        </w:rPr>
        <w:t>The Linguistic Review</w:t>
      </w:r>
      <w:r w:rsidRPr="0074696D">
        <w:t xml:space="preserve"> 10: 5-35.</w:t>
      </w:r>
    </w:p>
    <w:p w:rsidR="00B826FD" w:rsidRPr="0074696D" w:rsidRDefault="00B826FD" w:rsidP="000C12A0">
      <w:pPr>
        <w:spacing w:line="360" w:lineRule="auto"/>
        <w:ind w:left="720" w:hanging="720"/>
        <w:contextualSpacing/>
      </w:pPr>
      <w:r w:rsidRPr="0074696D">
        <w:t xml:space="preserve">Pintzuk, Susan &amp; Ann Taylor 2004. Objects in Old English. </w:t>
      </w:r>
      <w:r w:rsidRPr="0074696D">
        <w:rPr>
          <w:i/>
        </w:rPr>
        <w:t>York Papers in Linguistics</w:t>
      </w:r>
      <w:r w:rsidRPr="0074696D">
        <w:t xml:space="preserve"> 1137-50.</w:t>
      </w:r>
    </w:p>
    <w:p w:rsidR="0069744A" w:rsidRPr="0074696D" w:rsidRDefault="0069744A" w:rsidP="0069744A">
      <w:pPr>
        <w:spacing w:line="360" w:lineRule="auto"/>
        <w:ind w:left="720" w:hanging="720"/>
        <w:contextualSpacing/>
      </w:pPr>
      <w:r w:rsidRPr="0074696D">
        <w:t xml:space="preserve">Platzack, Christer 1983. Germanic Word Order and the COMP/INFL Parameter. </w:t>
      </w:r>
      <w:r w:rsidRPr="0074696D">
        <w:rPr>
          <w:i/>
        </w:rPr>
        <w:t xml:space="preserve">Working Papers in Scandinavian Syntax </w:t>
      </w:r>
      <w:r w:rsidRPr="0074696D">
        <w:t>2.</w:t>
      </w:r>
    </w:p>
    <w:p w:rsidR="0069744A" w:rsidRPr="0074696D" w:rsidRDefault="0069744A" w:rsidP="0069744A">
      <w:pPr>
        <w:spacing w:line="360" w:lineRule="auto"/>
        <w:ind w:left="720" w:hanging="720"/>
        <w:contextualSpacing/>
      </w:pPr>
      <w:r w:rsidRPr="0074696D">
        <w:t>Platz</w:t>
      </w:r>
      <w:r w:rsidR="006B0FBC" w:rsidRPr="0074696D">
        <w:t>ack, Christer 1987</w:t>
      </w:r>
      <w:r w:rsidRPr="0074696D">
        <w:t xml:space="preserve">. The Emergence of a word order difference in Scandinavian subordinate clauses. </w:t>
      </w:r>
      <w:r w:rsidRPr="0074696D">
        <w:rPr>
          <w:i/>
        </w:rPr>
        <w:t>McGill Working Papers in Linguistics:</w:t>
      </w:r>
      <w:r w:rsidRPr="0074696D">
        <w:t xml:space="preserve"> 215-238.</w:t>
      </w:r>
    </w:p>
    <w:p w:rsidR="00B456EB" w:rsidRPr="0074696D" w:rsidRDefault="00B456EB" w:rsidP="0069744A">
      <w:pPr>
        <w:spacing w:line="360" w:lineRule="auto"/>
        <w:ind w:left="720" w:hanging="720"/>
        <w:contextualSpacing/>
      </w:pPr>
      <w:r w:rsidRPr="0074696D">
        <w:t xml:space="preserve">Platzack, Christer &amp; Anders Holmberg 1989. The Role of AGR and Finiteness. </w:t>
      </w:r>
      <w:r w:rsidRPr="0074696D">
        <w:rPr>
          <w:i/>
        </w:rPr>
        <w:t>Working Papers in Scandinavian Syntax</w:t>
      </w:r>
      <w:r w:rsidRPr="0074696D">
        <w:t xml:space="preserve"> 43: 51-76.</w:t>
      </w:r>
    </w:p>
    <w:p w:rsidR="00A35D5B" w:rsidRPr="0074696D" w:rsidRDefault="00A35D5B" w:rsidP="00A35D5B">
      <w:pPr>
        <w:spacing w:line="360" w:lineRule="auto"/>
        <w:ind w:left="720" w:hanging="720"/>
        <w:contextualSpacing/>
      </w:pPr>
      <w:r w:rsidRPr="0074696D">
        <w:t xml:space="preserve">Pustet, </w:t>
      </w:r>
      <w:smartTag w:uri="urn:schemas-microsoft-com:office:smarttags" w:element="place">
        <w:smartTag w:uri="urn:schemas-microsoft-com:office:smarttags" w:element="City">
          <w:r w:rsidRPr="0074696D">
            <w:t>Regina</w:t>
          </w:r>
        </w:smartTag>
      </w:smartTag>
      <w:r w:rsidRPr="0074696D">
        <w:t xml:space="preserve">. 2003. </w:t>
      </w:r>
      <w:r w:rsidRPr="0074696D">
        <w:rPr>
          <w:i/>
          <w:iCs/>
        </w:rPr>
        <w:t>Copulas: Universals in the Categorization of the Lexicon</w:t>
      </w:r>
      <w:r w:rsidRPr="0074696D">
        <w:t xml:space="preserve">. </w:t>
      </w:r>
      <w:smartTag w:uri="urn:schemas-microsoft-com:office:smarttags" w:element="City">
        <w:r w:rsidRPr="0074696D">
          <w:t>Oxford</w:t>
        </w:r>
      </w:smartTag>
      <w:r w:rsidRPr="0074696D">
        <w:t xml:space="preserve">: </w:t>
      </w:r>
      <w:smartTag w:uri="urn:schemas-microsoft-com:office:smarttags" w:element="place">
        <w:smartTag w:uri="urn:schemas-microsoft-com:office:smarttags" w:element="PlaceName">
          <w:r w:rsidRPr="0074696D">
            <w:t>Oxford</w:t>
          </w:r>
        </w:smartTag>
        <w:r w:rsidRPr="0074696D">
          <w:t xml:space="preserve"> </w:t>
        </w:r>
        <w:smartTag w:uri="urn:schemas-microsoft-com:office:smarttags" w:element="PlaceType">
          <w:r w:rsidRPr="0074696D">
            <w:t>University</w:t>
          </w:r>
        </w:smartTag>
      </w:smartTag>
      <w:r w:rsidRPr="0074696D">
        <w:t xml:space="preserve"> Press.</w:t>
      </w:r>
    </w:p>
    <w:p w:rsidR="001B70AF" w:rsidRPr="0074696D" w:rsidRDefault="001B70AF" w:rsidP="001B70AF">
      <w:pPr>
        <w:spacing w:line="360" w:lineRule="auto"/>
        <w:ind w:left="720" w:hanging="720"/>
        <w:contextualSpacing/>
        <w:rPr>
          <w:iCs/>
        </w:rPr>
      </w:pPr>
      <w:r w:rsidRPr="0074696D">
        <w:rPr>
          <w:iCs/>
        </w:rPr>
        <w:t>Quarezemin</w:t>
      </w:r>
      <w:r w:rsidR="007428E5" w:rsidRPr="0074696D">
        <w:rPr>
          <w:iCs/>
        </w:rPr>
        <w:t>, Sandra</w:t>
      </w:r>
      <w:r w:rsidRPr="0074696D">
        <w:rPr>
          <w:iCs/>
        </w:rPr>
        <w:t xml:space="preserve"> </w:t>
      </w:r>
      <w:r w:rsidR="007428E5" w:rsidRPr="0074696D">
        <w:rPr>
          <w:iCs/>
        </w:rPr>
        <w:t>2020</w:t>
      </w:r>
      <w:r w:rsidRPr="0074696D">
        <w:rPr>
          <w:iCs/>
        </w:rPr>
        <w:t xml:space="preserve"> </w:t>
      </w:r>
      <w:r w:rsidR="007428E5" w:rsidRPr="0074696D">
        <w:rPr>
          <w:iCs/>
        </w:rPr>
        <w:t>Brazilian double subjects and sentence structure.</w:t>
      </w:r>
      <w:r w:rsidRPr="0074696D">
        <w:rPr>
          <w:iCs/>
        </w:rPr>
        <w:t xml:space="preserve"> In </w:t>
      </w:r>
      <w:r w:rsidR="007428E5" w:rsidRPr="0074696D">
        <w:rPr>
          <w:iCs/>
        </w:rPr>
        <w:t xml:space="preserve">Roberta </w:t>
      </w:r>
      <w:r w:rsidRPr="0074696D">
        <w:rPr>
          <w:iCs/>
        </w:rPr>
        <w:t xml:space="preserve">Pires </w:t>
      </w:r>
      <w:r w:rsidR="007428E5" w:rsidRPr="0074696D">
        <w:rPr>
          <w:iCs/>
        </w:rPr>
        <w:t xml:space="preserve">De Oliveira, Ina Emmel, and Sandra Quarezemin (eds), </w:t>
      </w:r>
      <w:r w:rsidR="007428E5" w:rsidRPr="0074696D">
        <w:rPr>
          <w:i/>
          <w:iCs/>
        </w:rPr>
        <w:t>Brazilian Portuguese, Syntax and Semantics</w:t>
      </w:r>
      <w:r w:rsidR="007428E5" w:rsidRPr="0074696D">
        <w:rPr>
          <w:iCs/>
        </w:rPr>
        <w:t>, 107-133. Amsterdam: John Benjamins.</w:t>
      </w:r>
    </w:p>
    <w:p w:rsidR="00CB6415" w:rsidRPr="0074696D" w:rsidRDefault="00CB6415" w:rsidP="00CB6415">
      <w:pPr>
        <w:spacing w:line="360" w:lineRule="auto"/>
        <w:ind w:left="720" w:hanging="720"/>
        <w:contextualSpacing/>
        <w:rPr>
          <w:iCs/>
        </w:rPr>
      </w:pPr>
      <w:r w:rsidRPr="0074696D">
        <w:rPr>
          <w:iCs/>
        </w:rPr>
        <w:t>Quirk, Randolph 1951</w:t>
      </w:r>
      <w:r w:rsidR="002425B7" w:rsidRPr="0074696D">
        <w:rPr>
          <w:iCs/>
        </w:rPr>
        <w:t xml:space="preserve">. </w:t>
      </w:r>
      <w:r w:rsidR="001A5D4A" w:rsidRPr="0074696D">
        <w:rPr>
          <w:iCs/>
        </w:rPr>
        <w:t xml:space="preserve">Expletive or existential there. </w:t>
      </w:r>
      <w:r w:rsidR="001A5D4A" w:rsidRPr="0074696D">
        <w:rPr>
          <w:i/>
          <w:iCs/>
        </w:rPr>
        <w:t>London Mediaeval Studies</w:t>
      </w:r>
      <w:r w:rsidR="001A5D4A" w:rsidRPr="0074696D">
        <w:rPr>
          <w:iCs/>
        </w:rPr>
        <w:t xml:space="preserve"> 2.1: 32. </w:t>
      </w:r>
    </w:p>
    <w:p w:rsidR="00CB6415" w:rsidRPr="0074696D" w:rsidRDefault="00CB6415" w:rsidP="00CB6415">
      <w:pPr>
        <w:spacing w:line="360" w:lineRule="auto"/>
        <w:ind w:left="720" w:hanging="720"/>
        <w:contextualSpacing/>
        <w:rPr>
          <w:bCs/>
          <w:iCs/>
        </w:rPr>
      </w:pPr>
      <w:r w:rsidRPr="0074696D">
        <w:rPr>
          <w:iCs/>
        </w:rPr>
        <w:lastRenderedPageBreak/>
        <w:t>Quirk, Randolph, Sidney Greenbaum, Geoffrey Leech, and Jan Svartvik</w:t>
      </w:r>
      <w:r w:rsidRPr="0074696D">
        <w:rPr>
          <w:bCs/>
          <w:iCs/>
        </w:rPr>
        <w:t xml:space="preserve"> 1985. </w:t>
      </w:r>
      <w:r w:rsidRPr="0074696D">
        <w:rPr>
          <w:bCs/>
          <w:i/>
          <w:iCs/>
        </w:rPr>
        <w:t>A Comprehensive Grammar of the English Language</w:t>
      </w:r>
      <w:r w:rsidRPr="0074696D">
        <w:rPr>
          <w:bCs/>
          <w:iCs/>
        </w:rPr>
        <w:t xml:space="preserve">. </w:t>
      </w:r>
      <w:r w:rsidRPr="0074696D">
        <w:rPr>
          <w:iCs/>
        </w:rPr>
        <w:t>London: Longman.</w:t>
      </w:r>
    </w:p>
    <w:p w:rsidR="00CB6415" w:rsidRPr="0074696D" w:rsidRDefault="00CB6415" w:rsidP="001B70AF">
      <w:pPr>
        <w:spacing w:line="360" w:lineRule="auto"/>
        <w:ind w:left="720" w:hanging="720"/>
        <w:contextualSpacing/>
        <w:rPr>
          <w:iCs/>
        </w:rPr>
      </w:pPr>
      <w:r w:rsidRPr="0074696D">
        <w:rPr>
          <w:iCs/>
        </w:rPr>
        <w:t xml:space="preserve">Quirk, Randolph &amp; Wrenn, C.L. 1955. </w:t>
      </w:r>
      <w:r w:rsidRPr="0074696D">
        <w:rPr>
          <w:i/>
          <w:iCs/>
        </w:rPr>
        <w:t>An Old English Grammar</w:t>
      </w:r>
      <w:r w:rsidRPr="0074696D">
        <w:rPr>
          <w:iCs/>
        </w:rPr>
        <w:t>. London: Methuen. [1977 reprint]</w:t>
      </w:r>
    </w:p>
    <w:p w:rsidR="00B47E62" w:rsidRPr="0074696D" w:rsidRDefault="00B47E62" w:rsidP="00B47E62">
      <w:pPr>
        <w:spacing w:line="360" w:lineRule="auto"/>
        <w:ind w:left="720" w:hanging="720"/>
        <w:contextualSpacing/>
        <w:rPr>
          <w:iCs/>
        </w:rPr>
      </w:pPr>
      <w:r w:rsidRPr="0074696D">
        <w:rPr>
          <w:bCs/>
        </w:rPr>
        <w:t xml:space="preserve">Radford, Andrew 2000. </w:t>
      </w:r>
      <w:r w:rsidRPr="0074696D">
        <w:rPr>
          <w:bCs/>
          <w:lang w:val="en-GB"/>
        </w:rPr>
        <w:t xml:space="preserve">Children in Search of Perfection: Towards a Minimalist Model of Acquisition. </w:t>
      </w:r>
      <w:smartTag w:uri="urn:schemas-microsoft-com:office:smarttags" w:element="place">
        <w:r w:rsidRPr="0074696D">
          <w:rPr>
            <w:bCs/>
            <w:i/>
            <w:iCs/>
            <w:lang w:val="en"/>
          </w:rPr>
          <w:t>Essex</w:t>
        </w:r>
      </w:smartTag>
      <w:r w:rsidRPr="0074696D">
        <w:rPr>
          <w:bCs/>
          <w:i/>
          <w:iCs/>
          <w:lang w:val="en"/>
        </w:rPr>
        <w:t xml:space="preserve"> Research Reports in Linguistics</w:t>
      </w:r>
      <w:r w:rsidRPr="0074696D">
        <w:rPr>
          <w:bCs/>
          <w:lang w:val="en"/>
        </w:rPr>
        <w:t xml:space="preserve"> 34.</w:t>
      </w:r>
    </w:p>
    <w:p w:rsidR="00A66D4A" w:rsidRPr="0074696D" w:rsidRDefault="00A66D4A" w:rsidP="001B70AF">
      <w:pPr>
        <w:spacing w:line="360" w:lineRule="auto"/>
        <w:ind w:left="720" w:hanging="720"/>
        <w:contextualSpacing/>
        <w:rPr>
          <w:iCs/>
        </w:rPr>
      </w:pPr>
      <w:r w:rsidRPr="0074696D">
        <w:rPr>
          <w:iCs/>
        </w:rPr>
        <w:t xml:space="preserve">Radford, Andrew 2019. </w:t>
      </w:r>
      <w:r w:rsidRPr="0074696D">
        <w:rPr>
          <w:i/>
          <w:iCs/>
        </w:rPr>
        <w:t xml:space="preserve">Relative Clauses. </w:t>
      </w:r>
      <w:smartTag w:uri="urn:schemas-microsoft-com:office:smarttags" w:element="City">
        <w:smartTag w:uri="urn:schemas-microsoft-com:office:smarttags" w:element="place">
          <w:r w:rsidR="00F86D95" w:rsidRPr="0074696D">
            <w:t>Cambridge</w:t>
          </w:r>
        </w:smartTag>
      </w:smartTag>
      <w:r w:rsidR="00F86D95" w:rsidRPr="0074696D">
        <w:t>: Cambridge University Press.</w:t>
      </w:r>
    </w:p>
    <w:p w:rsidR="00373787" w:rsidRPr="0074696D" w:rsidRDefault="00373787" w:rsidP="001B70AF">
      <w:pPr>
        <w:spacing w:line="360" w:lineRule="auto"/>
        <w:ind w:left="720" w:hanging="720"/>
        <w:contextualSpacing/>
        <w:rPr>
          <w:iCs/>
        </w:rPr>
      </w:pPr>
      <w:r w:rsidRPr="0074696D">
        <w:rPr>
          <w:iCs/>
        </w:rPr>
        <w:t>Raidt, Esther 1993. Linguistic variants and language change: deictic variants in some German and Dutch dialects vis-</w:t>
      </w:r>
      <w:r w:rsidRPr="0074696D">
        <w:rPr>
          <w:rFonts w:cstheme="minorHAnsi"/>
          <w:iCs/>
        </w:rPr>
        <w:t>à</w:t>
      </w:r>
      <w:r w:rsidRPr="0074696D">
        <w:rPr>
          <w:iCs/>
        </w:rPr>
        <w:t xml:space="preserve">-vis Afrikaans. In Jaap van Marle (ed.), </w:t>
      </w:r>
      <w:r w:rsidRPr="0074696D">
        <w:rPr>
          <w:i/>
          <w:iCs/>
        </w:rPr>
        <w:t>Historical Linguistics 1991</w:t>
      </w:r>
      <w:r w:rsidR="009070C9" w:rsidRPr="0074696D">
        <w:rPr>
          <w:iCs/>
        </w:rPr>
        <w:t>, 281-294. Amsterdam: John Benjamins.</w:t>
      </w:r>
    </w:p>
    <w:p w:rsidR="003C3A42" w:rsidRPr="0074696D" w:rsidRDefault="003C3A42" w:rsidP="001B70AF">
      <w:pPr>
        <w:spacing w:line="360" w:lineRule="auto"/>
        <w:ind w:left="720" w:hanging="720"/>
        <w:contextualSpacing/>
        <w:rPr>
          <w:iCs/>
        </w:rPr>
      </w:pPr>
      <w:r w:rsidRPr="0074696D">
        <w:rPr>
          <w:iCs/>
        </w:rPr>
        <w:t>Reinhardt, Janina 2019. Regularity and Variation in French Direct Interrogatives. Konstanz dissertation.</w:t>
      </w:r>
    </w:p>
    <w:p w:rsidR="00313498" w:rsidRPr="0074696D" w:rsidRDefault="00313498" w:rsidP="001B70AF">
      <w:pPr>
        <w:spacing w:line="360" w:lineRule="auto"/>
        <w:ind w:left="720" w:hanging="720"/>
        <w:contextualSpacing/>
        <w:rPr>
          <w:iCs/>
        </w:rPr>
      </w:pPr>
      <w:r w:rsidRPr="0074696D">
        <w:rPr>
          <w:iCs/>
        </w:rPr>
        <w:t>Reinhart, Tanya 2006</w:t>
      </w:r>
      <w:r w:rsidR="00E84353" w:rsidRPr="0074696D">
        <w:rPr>
          <w:iCs/>
        </w:rPr>
        <w:t xml:space="preserve">. </w:t>
      </w:r>
      <w:r w:rsidR="00E84353" w:rsidRPr="0074696D">
        <w:rPr>
          <w:i/>
          <w:iCs/>
        </w:rPr>
        <w:t>Interface strategies: Optimal and costly computations</w:t>
      </w:r>
      <w:r w:rsidR="00E84353" w:rsidRPr="0074696D">
        <w:rPr>
          <w:iCs/>
        </w:rPr>
        <w:t>. Cambridge: MIT Press.</w:t>
      </w:r>
    </w:p>
    <w:p w:rsidR="003439F8" w:rsidRPr="0074696D" w:rsidRDefault="003439F8" w:rsidP="003439F8">
      <w:pPr>
        <w:spacing w:line="360" w:lineRule="auto"/>
        <w:ind w:left="720" w:hanging="720"/>
        <w:contextualSpacing/>
        <w:rPr>
          <w:iCs/>
        </w:rPr>
      </w:pPr>
      <w:r w:rsidRPr="0074696D">
        <w:rPr>
          <w:iCs/>
        </w:rPr>
        <w:t xml:space="preserve">Richards, Marc 2007. On Feature Inheritance: : An Argument from the Phase Impenetrability Condition. </w:t>
      </w:r>
      <w:r w:rsidRPr="0074696D">
        <w:rPr>
          <w:i/>
          <w:iCs/>
        </w:rPr>
        <w:t>Linguistic Inquiry</w:t>
      </w:r>
      <w:r w:rsidRPr="0074696D">
        <w:rPr>
          <w:iCs/>
        </w:rPr>
        <w:t xml:space="preserve"> 38.3: 563-72.</w:t>
      </w:r>
      <w:r w:rsidR="002439B0" w:rsidRPr="0074696D">
        <w:rPr>
          <w:iCs/>
        </w:rPr>
        <w:t xml:space="preserve"> doi.org/10.1162/ling.2007.38.3.563</w:t>
      </w:r>
    </w:p>
    <w:p w:rsidR="006B0FBC" w:rsidRPr="0074696D" w:rsidRDefault="006B0FBC" w:rsidP="003439F8">
      <w:pPr>
        <w:spacing w:line="360" w:lineRule="auto"/>
        <w:ind w:left="720" w:hanging="720"/>
        <w:contextualSpacing/>
        <w:rPr>
          <w:iCs/>
        </w:rPr>
      </w:pPr>
      <w:r w:rsidRPr="0074696D">
        <w:rPr>
          <w:iCs/>
        </w:rPr>
        <w:t xml:space="preserve">Richards, Marc 2009. Internal Pair-Merge: the missing mode of movement. </w:t>
      </w:r>
      <w:r w:rsidRPr="0074696D">
        <w:rPr>
          <w:i/>
          <w:iCs/>
        </w:rPr>
        <w:t>Catalan Journal of Linguistics</w:t>
      </w:r>
      <w:r w:rsidRPr="0074696D">
        <w:rPr>
          <w:iCs/>
        </w:rPr>
        <w:t xml:space="preserve"> 8: 55-73.</w:t>
      </w:r>
    </w:p>
    <w:p w:rsidR="00175EF9" w:rsidRPr="0074696D" w:rsidRDefault="00175EF9" w:rsidP="00175EF9">
      <w:pPr>
        <w:spacing w:line="360" w:lineRule="auto"/>
        <w:ind w:left="720" w:hanging="720"/>
        <w:contextualSpacing/>
      </w:pPr>
      <w:r w:rsidRPr="0074696D">
        <w:rPr>
          <w:iCs/>
        </w:rPr>
        <w:t xml:space="preserve">Richards, Marc &amp; Theresa Biberauer 2005. Explaining </w:t>
      </w:r>
      <w:r w:rsidRPr="0074696D">
        <w:rPr>
          <w:i/>
          <w:iCs/>
        </w:rPr>
        <w:t xml:space="preserve">Expl. </w:t>
      </w:r>
      <w:r w:rsidRPr="0074696D">
        <w:rPr>
          <w:iCs/>
        </w:rPr>
        <w:t xml:space="preserve">In Marcel den Dikken and Christina Tortora (eds), The Function of Function Words and Functional Categories, 115-153. </w:t>
      </w:r>
      <w:r w:rsidRPr="0074696D">
        <w:t>Amsterdam: Benjamins.</w:t>
      </w:r>
    </w:p>
    <w:p w:rsidR="005B067F" w:rsidRPr="0074696D" w:rsidRDefault="005B067F" w:rsidP="00175EF9">
      <w:pPr>
        <w:spacing w:line="360" w:lineRule="auto"/>
        <w:ind w:left="720" w:hanging="720"/>
        <w:contextualSpacing/>
      </w:pPr>
      <w:r w:rsidRPr="0074696D">
        <w:t>Rizzi, Luigi 1980. Violations of the WH island constraint in Italian and the Subjacency Condition. Graffi 1980b.157-195. (Reprinted in Rizzi 1982.49-76).</w:t>
      </w:r>
    </w:p>
    <w:p w:rsidR="00141113" w:rsidRPr="0074696D" w:rsidRDefault="00BB679F" w:rsidP="00175EF9">
      <w:pPr>
        <w:spacing w:line="360" w:lineRule="auto"/>
        <w:ind w:left="720" w:hanging="720"/>
        <w:contextualSpacing/>
        <w:rPr>
          <w:iCs/>
        </w:rPr>
      </w:pPr>
      <w:r w:rsidRPr="0074696D">
        <w:t>Rizzi, Luigi 198</w:t>
      </w:r>
      <w:r w:rsidR="00141113" w:rsidRPr="0074696D">
        <w:t xml:space="preserve">2. </w:t>
      </w:r>
      <w:r w:rsidR="00141113" w:rsidRPr="0074696D">
        <w:rPr>
          <w:i/>
        </w:rPr>
        <w:t>Issues in Italian Syntax.</w:t>
      </w:r>
      <w:r w:rsidR="00141113" w:rsidRPr="0074696D">
        <w:t xml:space="preserve"> Dordrecht: Foris Publications.</w:t>
      </w:r>
    </w:p>
    <w:p w:rsidR="000C12A0" w:rsidRPr="0074696D" w:rsidRDefault="000C12A0" w:rsidP="000C12A0">
      <w:pPr>
        <w:spacing w:line="360" w:lineRule="auto"/>
        <w:ind w:left="720" w:hanging="720"/>
        <w:contextualSpacing/>
      </w:pPr>
      <w:r w:rsidRPr="0074696D">
        <w:t>Rizzi, Luigi 1997. The Fine Stru</w:t>
      </w:r>
      <w:r w:rsidR="00E84353" w:rsidRPr="0074696D">
        <w:t>cture of the Left Periphery. In</w:t>
      </w:r>
      <w:r w:rsidRPr="0074696D">
        <w:t xml:space="preserve"> Liliane Haegeman (ed.), </w:t>
      </w:r>
      <w:r w:rsidRPr="0074696D">
        <w:rPr>
          <w:i/>
          <w:iCs/>
        </w:rPr>
        <w:t>Elements of Grammar</w:t>
      </w:r>
      <w:r w:rsidRPr="0074696D">
        <w:t>, 281-337. Dordrecht: Kluwer.</w:t>
      </w:r>
    </w:p>
    <w:p w:rsidR="00B47E62" w:rsidRPr="0074696D" w:rsidRDefault="00B47E62" w:rsidP="00B47E62">
      <w:pPr>
        <w:spacing w:line="360" w:lineRule="auto"/>
        <w:ind w:left="720" w:hanging="720"/>
        <w:contextualSpacing/>
      </w:pPr>
      <w:r w:rsidRPr="0074696D">
        <w:t xml:space="preserve">Rizzi, Luigi 2001. On the position `Int(errogative)' in the Left Periphery of the Clause. In: Guglielmo Cinque et al. (eds), </w:t>
      </w:r>
      <w:r w:rsidRPr="0074696D">
        <w:rPr>
          <w:i/>
          <w:iCs/>
        </w:rPr>
        <w:t>Current Studies in Italian Syntax</w:t>
      </w:r>
      <w:r w:rsidRPr="0074696D">
        <w:t xml:space="preserve">, 287-296. </w:t>
      </w:r>
      <w:smartTag w:uri="urn:schemas-microsoft-com:office:smarttags" w:element="place">
        <w:smartTag w:uri="urn:schemas-microsoft-com:office:smarttags" w:element="City">
          <w:r w:rsidRPr="0074696D">
            <w:t>Amsterdam</w:t>
          </w:r>
        </w:smartTag>
      </w:smartTag>
      <w:r w:rsidRPr="0074696D">
        <w:t>: Elsevier.</w:t>
      </w:r>
    </w:p>
    <w:p w:rsidR="000C12A0" w:rsidRPr="0074696D" w:rsidRDefault="000C12A0" w:rsidP="000C12A0">
      <w:pPr>
        <w:spacing w:line="360" w:lineRule="auto"/>
        <w:ind w:left="720" w:hanging="720"/>
        <w:contextualSpacing/>
      </w:pPr>
      <w:r w:rsidRPr="0074696D">
        <w:t xml:space="preserve">Rizzi, Luigi 2006. On the Form of Chains. In Lisa Cheng &amp; Norbert Corver (eds), </w:t>
      </w:r>
      <w:r w:rsidRPr="0074696D">
        <w:rPr>
          <w:i/>
        </w:rPr>
        <w:t>On Wh Movement</w:t>
      </w:r>
      <w:r w:rsidRPr="0074696D">
        <w:t>, 97-133. Cambridge, MIT Press.</w:t>
      </w:r>
    </w:p>
    <w:p w:rsidR="000C12A0" w:rsidRPr="0074696D" w:rsidRDefault="000C12A0" w:rsidP="000C12A0">
      <w:pPr>
        <w:spacing w:line="360" w:lineRule="auto"/>
        <w:ind w:left="720" w:hanging="720"/>
        <w:contextualSpacing/>
        <w:rPr>
          <w:lang w:val="it-IT"/>
        </w:rPr>
      </w:pPr>
      <w:r w:rsidRPr="0074696D">
        <w:rPr>
          <w:lang w:val="it-IT"/>
        </w:rPr>
        <w:t>Rizzi, Luigi 2014. Cartography, criteria, and Labeling. ms.</w:t>
      </w:r>
    </w:p>
    <w:p w:rsidR="0087322C" w:rsidRPr="0074696D" w:rsidRDefault="0087322C" w:rsidP="000C12A0">
      <w:pPr>
        <w:spacing w:line="360" w:lineRule="auto"/>
        <w:ind w:left="720" w:hanging="720"/>
        <w:contextualSpacing/>
        <w:rPr>
          <w:lang w:val="it-IT"/>
        </w:rPr>
      </w:pPr>
      <w:r w:rsidRPr="0074696D">
        <w:rPr>
          <w:lang w:val="it-IT"/>
        </w:rPr>
        <w:t xml:space="preserve">Rizzi, Luigi &amp; Ur Shlonsky 2007. </w:t>
      </w:r>
      <w:r w:rsidR="00F977A2" w:rsidRPr="0074696D">
        <w:rPr>
          <w:lang w:val="it-IT"/>
        </w:rPr>
        <w:t xml:space="preserve">Strategies of Subject Extraction. In </w:t>
      </w:r>
      <w:r w:rsidR="00F977A2" w:rsidRPr="0074696D">
        <w:t>Uli Sauerland</w:t>
      </w:r>
      <w:r w:rsidR="00EE1F0D" w:rsidRPr="0074696D">
        <w:t xml:space="preserve"> and Hans-Martin Gärtner</w:t>
      </w:r>
      <w:r w:rsidR="00F977A2" w:rsidRPr="0074696D">
        <w:t xml:space="preserve"> (eds), </w:t>
      </w:r>
      <w:r w:rsidR="00F977A2" w:rsidRPr="0074696D">
        <w:rPr>
          <w:i/>
        </w:rPr>
        <w:t>Interfaces + Recursion = Language</w:t>
      </w:r>
      <w:r w:rsidR="00F977A2" w:rsidRPr="0074696D">
        <w:t>, 115-160. Berlin: Mouton de Gruyter.</w:t>
      </w:r>
    </w:p>
    <w:p w:rsidR="000C12A0" w:rsidRPr="0074696D" w:rsidRDefault="000C12A0" w:rsidP="000C12A0">
      <w:pPr>
        <w:spacing w:line="360" w:lineRule="auto"/>
        <w:ind w:left="720" w:hanging="720"/>
        <w:contextualSpacing/>
        <w:rPr>
          <w:lang w:val="it-IT"/>
        </w:rPr>
      </w:pPr>
      <w:r w:rsidRPr="0074696D">
        <w:t xml:space="preserve">Roberge, Yves 1990. </w:t>
      </w:r>
      <w:r w:rsidRPr="0074696D">
        <w:rPr>
          <w:i/>
        </w:rPr>
        <w:t>The Syntactic Recoverability of Null Arguments</w:t>
      </w:r>
      <w:r w:rsidRPr="0074696D">
        <w:t>. Kingston : McGill-Queen’s University Press.</w:t>
      </w:r>
    </w:p>
    <w:p w:rsidR="000C12A0" w:rsidRPr="0074696D" w:rsidRDefault="000C12A0" w:rsidP="000C12A0">
      <w:pPr>
        <w:spacing w:line="360" w:lineRule="auto"/>
        <w:ind w:left="720" w:hanging="720"/>
        <w:contextualSpacing/>
      </w:pPr>
      <w:r w:rsidRPr="0074696D">
        <w:lastRenderedPageBreak/>
        <w:t xml:space="preserve">Roberts, Ian 2010. A deletion analysis of null subjects. In Theresa Biberauer, et al (eds), </w:t>
      </w:r>
      <w:r w:rsidRPr="0074696D">
        <w:rPr>
          <w:i/>
        </w:rPr>
        <w:t>Parametric Variation</w:t>
      </w:r>
      <w:r w:rsidRPr="0074696D">
        <w:t>, 58-87. Cambridge: Cambridge University Press.</w:t>
      </w:r>
    </w:p>
    <w:p w:rsidR="000C12A0" w:rsidRPr="0074696D" w:rsidRDefault="000C12A0" w:rsidP="000C12A0">
      <w:pPr>
        <w:spacing w:line="360" w:lineRule="auto"/>
        <w:ind w:left="720" w:hanging="720"/>
        <w:contextualSpacing/>
      </w:pPr>
      <w:r w:rsidRPr="0074696D">
        <w:t xml:space="preserve">Roberts, Ian &amp; Anna Roussou 2003. </w:t>
      </w:r>
      <w:r w:rsidRPr="0074696D">
        <w:rPr>
          <w:i/>
          <w:iCs/>
        </w:rPr>
        <w:t>Syntactic Change</w:t>
      </w:r>
      <w:r w:rsidRPr="0074696D">
        <w:t>. Cambridge: Cambridge University Press.</w:t>
      </w:r>
    </w:p>
    <w:p w:rsidR="00354E85" w:rsidRPr="0074696D" w:rsidRDefault="00354E85" w:rsidP="00354E85">
      <w:pPr>
        <w:spacing w:line="360" w:lineRule="auto"/>
        <w:ind w:left="720" w:hanging="720"/>
        <w:contextualSpacing/>
      </w:pPr>
      <w:r w:rsidRPr="0074696D">
        <w:t xml:space="preserve">Robertson, John 1980. </w:t>
      </w:r>
      <w:r w:rsidRPr="0074696D">
        <w:rPr>
          <w:i/>
        </w:rPr>
        <w:t>The Structure of Pronoun Incorporation in the Mayan Verbal complex</w:t>
      </w:r>
      <w:r w:rsidRPr="0074696D">
        <w:t xml:space="preserve">. </w:t>
      </w:r>
      <w:smartTag w:uri="urn:schemas-microsoft-com:office:smarttags" w:element="State">
        <w:r w:rsidRPr="0074696D">
          <w:t>New York</w:t>
        </w:r>
      </w:smartTag>
      <w:r w:rsidRPr="0074696D">
        <w:t xml:space="preserve">: </w:t>
      </w:r>
      <w:smartTag w:uri="urn:schemas-microsoft-com:office:smarttags" w:element="place">
        <w:smartTag w:uri="urn:schemas-microsoft-com:office:smarttags" w:element="City">
          <w:r w:rsidRPr="0074696D">
            <w:t>Garland</w:t>
          </w:r>
        </w:smartTag>
      </w:smartTag>
      <w:r w:rsidRPr="0074696D">
        <w:t>.</w:t>
      </w:r>
    </w:p>
    <w:p w:rsidR="00FF0905" w:rsidRPr="0074696D" w:rsidRDefault="00FF0905" w:rsidP="00FF0905">
      <w:pPr>
        <w:spacing w:line="360" w:lineRule="auto"/>
        <w:ind w:left="720" w:hanging="720"/>
        <w:contextualSpacing/>
      </w:pPr>
      <w:r w:rsidRPr="0074696D">
        <w:t xml:space="preserve">Rohdenburg, Günter 2009 Nominal complements. In </w:t>
      </w:r>
      <w:r w:rsidRPr="0074696D">
        <w:rPr>
          <w:i/>
        </w:rPr>
        <w:t>One Language, Two Grammars? Differences between British and American English</w:t>
      </w:r>
      <w:r w:rsidRPr="0074696D">
        <w:t xml:space="preserve">, Günter Rohdenburg &amp; Julia Schlüter (eds), 194–211. </w:t>
      </w:r>
      <w:smartTag w:uri="urn:schemas-microsoft-com:office:smarttags" w:element="City">
        <w:smartTag w:uri="urn:schemas-microsoft-com:office:smarttags" w:element="place">
          <w:r w:rsidR="00F86D95" w:rsidRPr="0074696D">
            <w:t>Cambridge</w:t>
          </w:r>
        </w:smartTag>
      </w:smartTag>
      <w:r w:rsidR="00F86D95" w:rsidRPr="0074696D">
        <w:t>: Cambridge University Press.</w:t>
      </w:r>
    </w:p>
    <w:p w:rsidR="00FF0905" w:rsidRPr="0074696D" w:rsidRDefault="00FF0905" w:rsidP="00FF0905">
      <w:pPr>
        <w:spacing w:line="360" w:lineRule="auto"/>
        <w:ind w:left="720" w:hanging="720"/>
        <w:contextualSpacing/>
      </w:pPr>
      <w:r w:rsidRPr="0074696D">
        <w:t>Rohdenburg, Günter 2018</w:t>
      </w:r>
      <w:r w:rsidR="00EF4861" w:rsidRPr="0074696D">
        <w:t>a</w:t>
      </w:r>
      <w:r w:rsidRPr="0074696D">
        <w:t xml:space="preserve">. Patterns of direct transitivization and differences between British and American English. In </w:t>
      </w:r>
      <w:r w:rsidRPr="0074696D">
        <w:rPr>
          <w:i/>
        </w:rPr>
        <w:t>Changing Structures: Studies in constructions and complementation,</w:t>
      </w:r>
      <w:r w:rsidRPr="0074696D">
        <w:t xml:space="preserve"> by Mark Kaunisto, Mikko Höglund and Paul Rickman (eds), </w:t>
      </w:r>
      <w:r w:rsidR="00AD1885" w:rsidRPr="0074696D">
        <w:t>129-149.</w:t>
      </w:r>
      <w:r w:rsidRPr="0074696D">
        <w:t xml:space="preserve"> Amsterdam: John Benjamins.</w:t>
      </w:r>
    </w:p>
    <w:p w:rsidR="00467188" w:rsidRPr="0074696D" w:rsidRDefault="00467188" w:rsidP="000C12A0">
      <w:pPr>
        <w:spacing w:line="360" w:lineRule="auto"/>
        <w:ind w:left="720" w:hanging="720"/>
        <w:contextualSpacing/>
        <w:rPr>
          <w:lang w:val="en-GB"/>
        </w:rPr>
      </w:pPr>
      <w:r w:rsidRPr="0074696D">
        <w:t xml:space="preserve">Rohdenburg, Günter 2018b. On the differential evolution of simple and complex object constructions in English. In Cuyckens et al (eds), </w:t>
      </w:r>
      <w:r w:rsidRPr="0074696D">
        <w:rPr>
          <w:i/>
        </w:rPr>
        <w:t>Explorations in English Historical Syntax</w:t>
      </w:r>
      <w:r w:rsidRPr="0074696D">
        <w:t>, 77-104. Amsterdam: Benjamins.</w:t>
      </w:r>
    </w:p>
    <w:p w:rsidR="000C12A0" w:rsidRPr="0074696D" w:rsidRDefault="000C12A0" w:rsidP="000C12A0">
      <w:pPr>
        <w:spacing w:line="360" w:lineRule="auto"/>
        <w:ind w:left="720" w:hanging="720"/>
        <w:contextualSpacing/>
        <w:rPr>
          <w:lang w:val="en-GB"/>
        </w:rPr>
      </w:pPr>
      <w:r w:rsidRPr="0074696D">
        <w:rPr>
          <w:lang w:val="en-GB"/>
        </w:rPr>
        <w:t>Ross, John R. 1967. Constraints on variables in syntax. Doctoral dissertation, Massachusetts Institute of Technology.</w:t>
      </w:r>
    </w:p>
    <w:p w:rsidR="00752F28" w:rsidRPr="0074696D" w:rsidRDefault="00467188" w:rsidP="00752F28">
      <w:pPr>
        <w:spacing w:line="360" w:lineRule="auto"/>
        <w:ind w:left="720" w:hanging="720"/>
        <w:contextualSpacing/>
        <w:rPr>
          <w:bCs/>
          <w:lang w:val="en"/>
        </w:rPr>
      </w:pPr>
      <w:r w:rsidRPr="0074696D">
        <w:rPr>
          <w:bCs/>
          <w:lang w:val="en"/>
        </w:rPr>
        <w:t xml:space="preserve">Ross, John </w:t>
      </w:r>
      <w:r w:rsidR="00752F28" w:rsidRPr="0074696D">
        <w:rPr>
          <w:bCs/>
          <w:lang w:val="en"/>
        </w:rPr>
        <w:t xml:space="preserve">R. 1969. Auxiliaries as Main Verbs. In William Todd (ed.), </w:t>
      </w:r>
      <w:r w:rsidR="00752F28" w:rsidRPr="0074696D">
        <w:rPr>
          <w:bCs/>
          <w:i/>
          <w:lang w:val="en"/>
        </w:rPr>
        <w:t>Studies in Philosophical Linguistics</w:t>
      </w:r>
      <w:r w:rsidR="00752F28" w:rsidRPr="0074696D">
        <w:rPr>
          <w:bCs/>
          <w:lang w:val="en"/>
        </w:rPr>
        <w:t>, 77-102. Evanston: Great Expectations.</w:t>
      </w:r>
    </w:p>
    <w:p w:rsidR="002D20E1" w:rsidRPr="0074696D" w:rsidRDefault="002D20E1" w:rsidP="00A94777">
      <w:pPr>
        <w:spacing w:line="360" w:lineRule="auto"/>
        <w:ind w:left="720" w:hanging="720"/>
        <w:contextualSpacing/>
        <w:rPr>
          <w:bCs/>
          <w:lang w:val="en"/>
        </w:rPr>
      </w:pPr>
      <w:r w:rsidRPr="0074696D">
        <w:rPr>
          <w:bCs/>
          <w:lang w:val="en"/>
        </w:rPr>
        <w:t xml:space="preserve">Ross, Malcolm 2004. The Morphosyntactic Typology of Oceanic Languages. </w:t>
      </w:r>
      <w:r w:rsidRPr="0074696D">
        <w:rPr>
          <w:bCs/>
          <w:i/>
          <w:lang w:val="en"/>
        </w:rPr>
        <w:t>Language and Linguistics</w:t>
      </w:r>
      <w:r w:rsidRPr="0074696D">
        <w:rPr>
          <w:bCs/>
          <w:lang w:val="en"/>
        </w:rPr>
        <w:t xml:space="preserve"> 5.2: 491-541.</w:t>
      </w:r>
    </w:p>
    <w:p w:rsidR="002D20E1" w:rsidRPr="0074696D" w:rsidRDefault="002D20E1" w:rsidP="002D20E1">
      <w:pPr>
        <w:spacing w:line="360" w:lineRule="auto"/>
        <w:ind w:left="720" w:hanging="720"/>
        <w:contextualSpacing/>
        <w:rPr>
          <w:bCs/>
        </w:rPr>
      </w:pPr>
      <w:r w:rsidRPr="0074696D">
        <w:rPr>
          <w:bCs/>
          <w:lang w:val="en"/>
        </w:rPr>
        <w:t xml:space="preserve">Rothstein, Susan 2001. </w:t>
      </w:r>
      <w:r w:rsidRPr="0074696D">
        <w:rPr>
          <w:bCs/>
          <w:i/>
          <w:iCs/>
        </w:rPr>
        <w:t>Events and Grammar</w:t>
      </w:r>
      <w:r w:rsidRPr="0074696D">
        <w:rPr>
          <w:bCs/>
        </w:rPr>
        <w:t>. Dordrecht: Kluwer.</w:t>
      </w:r>
    </w:p>
    <w:p w:rsidR="002D20E1" w:rsidRPr="0074696D" w:rsidRDefault="002D20E1" w:rsidP="002D20E1">
      <w:pPr>
        <w:spacing w:line="360" w:lineRule="auto"/>
        <w:ind w:left="720" w:hanging="720"/>
        <w:contextualSpacing/>
        <w:rPr>
          <w:bCs/>
          <w:lang w:val="en"/>
        </w:rPr>
      </w:pPr>
      <w:r w:rsidRPr="0074696D">
        <w:rPr>
          <w:bCs/>
          <w:lang w:val="en"/>
        </w:rPr>
        <w:t>Ryd</w:t>
      </w:r>
      <w:r w:rsidRPr="0074696D">
        <w:rPr>
          <w:rFonts w:cstheme="minorHAnsi"/>
          <w:bCs/>
          <w:lang w:val="en"/>
        </w:rPr>
        <w:t>é</w:t>
      </w:r>
      <w:r w:rsidRPr="0074696D">
        <w:rPr>
          <w:bCs/>
          <w:lang w:val="en"/>
        </w:rPr>
        <w:t xml:space="preserve">n, Mats 1966. </w:t>
      </w:r>
      <w:r w:rsidRPr="0074696D">
        <w:rPr>
          <w:bCs/>
          <w:i/>
          <w:lang w:val="en"/>
        </w:rPr>
        <w:t>Relative constructions in early sixteenth century English</w:t>
      </w:r>
      <w:r w:rsidRPr="0074696D">
        <w:rPr>
          <w:bCs/>
          <w:lang w:val="en"/>
        </w:rPr>
        <w:t>. Stockholm : Almqvist &amp; Wiksell.</w:t>
      </w:r>
    </w:p>
    <w:p w:rsidR="00A94777" w:rsidRPr="0074696D" w:rsidRDefault="00A94777" w:rsidP="00A94777">
      <w:pPr>
        <w:spacing w:line="360" w:lineRule="auto"/>
        <w:ind w:left="720" w:hanging="720"/>
        <w:contextualSpacing/>
        <w:rPr>
          <w:bCs/>
          <w:lang w:val="en"/>
        </w:rPr>
      </w:pPr>
      <w:r w:rsidRPr="0074696D">
        <w:rPr>
          <w:bCs/>
          <w:lang w:val="en"/>
        </w:rPr>
        <w:t xml:space="preserve">Schnell, Stefan 2018. Whence subject-verb agreement? Investigating the role of topicality, accessibility, and frequency in Vera’a texts. </w:t>
      </w:r>
      <w:r w:rsidRPr="0074696D">
        <w:rPr>
          <w:bCs/>
          <w:i/>
          <w:lang w:val="en"/>
        </w:rPr>
        <w:t>Linguistics</w:t>
      </w:r>
      <w:r w:rsidRPr="0074696D">
        <w:t xml:space="preserve"> 56.4: 735-780.</w:t>
      </w:r>
      <w:r w:rsidRPr="0074696D">
        <w:rPr>
          <w:bCs/>
          <w:lang w:val="en"/>
        </w:rPr>
        <w:t xml:space="preserve"> DOI:10.1515/ling-2018-0010</w:t>
      </w:r>
    </w:p>
    <w:p w:rsidR="002B3052" w:rsidRPr="0074696D" w:rsidRDefault="002B3052" w:rsidP="002B3052">
      <w:pPr>
        <w:spacing w:line="360" w:lineRule="auto"/>
        <w:ind w:left="720" w:hanging="720"/>
        <w:contextualSpacing/>
        <w:rPr>
          <w:bCs/>
        </w:rPr>
      </w:pPr>
      <w:r w:rsidRPr="0074696D">
        <w:rPr>
          <w:bCs/>
        </w:rPr>
        <w:t xml:space="preserve">Sedgefield, Walter John (ed.) 1899. </w:t>
      </w:r>
      <w:r w:rsidRPr="0074696D">
        <w:rPr>
          <w:bCs/>
          <w:i/>
          <w:iCs/>
        </w:rPr>
        <w:t>King Alfred’s Old English version of Boethius</w:t>
      </w:r>
      <w:r w:rsidRPr="0074696D">
        <w:rPr>
          <w:bCs/>
        </w:rPr>
        <w:t xml:space="preserve">. </w:t>
      </w:r>
      <w:smartTag w:uri="urn:schemas-microsoft-com:office:smarttags" w:element="place">
        <w:smartTag w:uri="urn:schemas-microsoft-com:office:smarttags" w:element="City">
          <w:r w:rsidRPr="0074696D">
            <w:rPr>
              <w:bCs/>
            </w:rPr>
            <w:t>Oxford</w:t>
          </w:r>
        </w:smartTag>
      </w:smartTag>
      <w:r w:rsidRPr="0074696D">
        <w:rPr>
          <w:bCs/>
        </w:rPr>
        <w:t>: Clarendon.</w:t>
      </w:r>
    </w:p>
    <w:p w:rsidR="00B47E62" w:rsidRPr="0074696D" w:rsidRDefault="00B47E62" w:rsidP="00B47E62">
      <w:pPr>
        <w:spacing w:line="360" w:lineRule="auto"/>
        <w:ind w:left="720" w:hanging="720"/>
        <w:contextualSpacing/>
        <w:rPr>
          <w:bCs/>
        </w:rPr>
      </w:pPr>
      <w:r w:rsidRPr="0074696D">
        <w:rPr>
          <w:bCs/>
        </w:rPr>
        <w:t xml:space="preserve">Shaul, Dave 1986. </w:t>
      </w:r>
      <w:r w:rsidRPr="00722650">
        <w:rPr>
          <w:bCs/>
          <w:i/>
        </w:rPr>
        <w:t>Topics in Nevome Syntax</w:t>
      </w:r>
      <w:r w:rsidRPr="0074696D">
        <w:rPr>
          <w:bCs/>
        </w:rPr>
        <w:t xml:space="preserve">. </w:t>
      </w:r>
      <w:smartTag w:uri="urn:schemas-microsoft-com:office:smarttags" w:element="City">
        <w:smartTag w:uri="urn:schemas-microsoft-com:office:smarttags" w:element="place">
          <w:r w:rsidRPr="0074696D">
            <w:rPr>
              <w:bCs/>
            </w:rPr>
            <w:t>Berkeley</w:t>
          </w:r>
        </w:smartTag>
      </w:smartTag>
      <w:r w:rsidRPr="0074696D">
        <w:rPr>
          <w:bCs/>
        </w:rPr>
        <w:t>: UC Berkeley Press.</w:t>
      </w:r>
    </w:p>
    <w:p w:rsidR="00AD4B7A" w:rsidRPr="0074696D" w:rsidRDefault="00AD4B7A" w:rsidP="00AD4B7A">
      <w:pPr>
        <w:spacing w:line="360" w:lineRule="auto"/>
        <w:ind w:left="720" w:hanging="720"/>
        <w:contextualSpacing/>
        <w:rPr>
          <w:iCs/>
        </w:rPr>
      </w:pPr>
      <w:r w:rsidRPr="0074696D">
        <w:rPr>
          <w:iCs/>
        </w:rPr>
        <w:t>Shibatani, Masayoshi 1991.Grammaticalization of Topic into Subject. In Traugott, Elizabeth &amp; Bernd Heine</w:t>
      </w:r>
      <w:r w:rsidR="00336147" w:rsidRPr="0074696D">
        <w:rPr>
          <w:iCs/>
        </w:rPr>
        <w:t>,</w:t>
      </w:r>
      <w:r w:rsidRPr="0074696D">
        <w:rPr>
          <w:iCs/>
        </w:rPr>
        <w:t xml:space="preserve"> </w:t>
      </w:r>
      <w:r w:rsidRPr="0074696D">
        <w:rPr>
          <w:i/>
          <w:iCs/>
        </w:rPr>
        <w:t xml:space="preserve">Approaches to </w:t>
      </w:r>
      <w:r w:rsidR="00467188" w:rsidRPr="0074696D">
        <w:rPr>
          <w:i/>
          <w:iCs/>
        </w:rPr>
        <w:t>Grammaticalization</w:t>
      </w:r>
      <w:r w:rsidR="00467188" w:rsidRPr="0074696D">
        <w:rPr>
          <w:iCs/>
        </w:rPr>
        <w:t xml:space="preserve"> II, 93-133. </w:t>
      </w:r>
      <w:r w:rsidRPr="0074696D">
        <w:t>Amsterdam: Benjamins</w:t>
      </w:r>
      <w:r w:rsidR="00175EF9" w:rsidRPr="0074696D">
        <w:t>.</w:t>
      </w:r>
    </w:p>
    <w:p w:rsidR="007B1190" w:rsidRPr="0074696D" w:rsidRDefault="007B1190" w:rsidP="000C12A0">
      <w:pPr>
        <w:spacing w:line="360" w:lineRule="auto"/>
        <w:ind w:left="720" w:hanging="720"/>
        <w:contextualSpacing/>
        <w:rPr>
          <w:lang w:val="en-GB"/>
        </w:rPr>
      </w:pPr>
      <w:r w:rsidRPr="0074696D">
        <w:rPr>
          <w:lang w:val="en-GB"/>
        </w:rPr>
        <w:t xml:space="preserve">Shim, </w:t>
      </w:r>
      <w:r w:rsidR="003D372B" w:rsidRPr="0074696D">
        <w:rPr>
          <w:lang w:val="en-GB"/>
        </w:rPr>
        <w:t xml:space="preserve">Jae-Young </w:t>
      </w:r>
      <w:r w:rsidRPr="0074696D">
        <w:rPr>
          <w:lang w:val="en-GB"/>
        </w:rPr>
        <w:t xml:space="preserve">2018. &lt;φ, φ&gt;-less labeling. </w:t>
      </w:r>
      <w:r w:rsidRPr="0074696D">
        <w:rPr>
          <w:i/>
          <w:lang w:val="en-GB"/>
        </w:rPr>
        <w:t>Language Research</w:t>
      </w:r>
      <w:r w:rsidRPr="0074696D">
        <w:rPr>
          <w:lang w:val="en-GB"/>
        </w:rPr>
        <w:t xml:space="preserve"> 54.1: 23–39.</w:t>
      </w:r>
    </w:p>
    <w:p w:rsidR="00E92E61" w:rsidRPr="0074696D" w:rsidRDefault="00E92E61" w:rsidP="00E92E61">
      <w:pPr>
        <w:spacing w:line="360" w:lineRule="auto"/>
        <w:contextualSpacing/>
        <w:rPr>
          <w:lang w:val="en-GB"/>
        </w:rPr>
      </w:pPr>
      <w:r w:rsidRPr="0074696D">
        <w:rPr>
          <w:lang w:val="en-GB"/>
        </w:rPr>
        <w:t>Shlonsky, Ur &amp; Rizzi, Luigi 2019. Criteri</w:t>
      </w:r>
      <w:r w:rsidR="00C6430D" w:rsidRPr="0074696D">
        <w:rPr>
          <w:lang w:val="en-GB"/>
        </w:rPr>
        <w:t>al Freezing and the cartography of copular constructions. ms.</w:t>
      </w:r>
    </w:p>
    <w:p w:rsidR="00FF4E46" w:rsidRPr="0074696D" w:rsidRDefault="00FF4E46" w:rsidP="00FF4E46">
      <w:pPr>
        <w:spacing w:line="360" w:lineRule="auto"/>
        <w:contextualSpacing/>
        <w:rPr>
          <w:iCs/>
        </w:rPr>
      </w:pPr>
      <w:r w:rsidRPr="0074696D">
        <w:rPr>
          <w:bCs/>
        </w:rPr>
        <w:t xml:space="preserve">Siewierska, Anna 2004. </w:t>
      </w:r>
      <w:r w:rsidRPr="0074696D">
        <w:rPr>
          <w:bCs/>
          <w:i/>
        </w:rPr>
        <w:t>Person</w:t>
      </w:r>
      <w:r w:rsidRPr="0074696D">
        <w:rPr>
          <w:bCs/>
        </w:rPr>
        <w:t xml:space="preserve">. </w:t>
      </w:r>
      <w:smartTag w:uri="urn:schemas-microsoft-com:office:smarttags" w:element="City">
        <w:r w:rsidRPr="0074696D">
          <w:rPr>
            <w:iCs/>
          </w:rPr>
          <w:t>Cambridge</w:t>
        </w:r>
      </w:smartTag>
      <w:r w:rsidRPr="0074696D">
        <w:rPr>
          <w:iCs/>
        </w:rPr>
        <w:t xml:space="preserve">: </w:t>
      </w:r>
      <w:smartTag w:uri="urn:schemas-microsoft-com:office:smarttags" w:element="place">
        <w:smartTag w:uri="urn:schemas-microsoft-com:office:smarttags" w:element="PlaceName">
          <w:r w:rsidRPr="0074696D">
            <w:rPr>
              <w:iCs/>
            </w:rPr>
            <w:t>Cambridge</w:t>
          </w:r>
        </w:smartTag>
        <w:r w:rsidRPr="0074696D">
          <w:rPr>
            <w:iCs/>
          </w:rPr>
          <w:t xml:space="preserve"> </w:t>
        </w:r>
        <w:smartTag w:uri="urn:schemas-microsoft-com:office:smarttags" w:element="PlaceType">
          <w:r w:rsidRPr="0074696D">
            <w:rPr>
              <w:iCs/>
            </w:rPr>
            <w:t>University</w:t>
          </w:r>
        </w:smartTag>
      </w:smartTag>
      <w:r w:rsidRPr="0074696D">
        <w:rPr>
          <w:iCs/>
        </w:rPr>
        <w:t xml:space="preserve"> Press.</w:t>
      </w:r>
    </w:p>
    <w:p w:rsidR="00FF4E46" w:rsidRPr="0074696D" w:rsidRDefault="00FF4E46" w:rsidP="00FF4E46">
      <w:pPr>
        <w:spacing w:line="360" w:lineRule="auto"/>
        <w:ind w:left="720" w:hanging="720"/>
        <w:contextualSpacing/>
        <w:rPr>
          <w:iCs/>
        </w:rPr>
      </w:pPr>
      <w:r w:rsidRPr="0074696D">
        <w:rPr>
          <w:bCs/>
          <w:lang w:val="sv-SE"/>
        </w:rPr>
        <w:lastRenderedPageBreak/>
        <w:t xml:space="preserve">Siewierska, Anna 2008. Verbal Person Marking. </w:t>
      </w:r>
      <w:r w:rsidRPr="0074696D">
        <w:rPr>
          <w:iCs/>
        </w:rPr>
        <w:t xml:space="preserve">In Martin Haspelmath, Matthew Dryer, David Gil &amp; Bernard Comrie (eds.) </w:t>
      </w:r>
      <w:r w:rsidRPr="0074696D">
        <w:rPr>
          <w:i/>
          <w:iCs/>
        </w:rPr>
        <w:t xml:space="preserve">The World Atlas of Language Structures Online. </w:t>
      </w:r>
      <w:smartTag w:uri="urn:schemas-microsoft-com:office:smarttags" w:element="place">
        <w:smartTag w:uri="urn:schemas-microsoft-com:office:smarttags" w:element="City">
          <w:r w:rsidRPr="0074696D">
            <w:rPr>
              <w:iCs/>
            </w:rPr>
            <w:t>Munich</w:t>
          </w:r>
        </w:smartTag>
      </w:smartTag>
      <w:r w:rsidRPr="0074696D">
        <w:rPr>
          <w:iCs/>
        </w:rPr>
        <w:t xml:space="preserve">: Max Planck Digital Library, chapter 102. Available online at </w:t>
      </w:r>
      <w:hyperlink r:id="rId43" w:history="1">
        <w:r w:rsidR="001E7369" w:rsidRPr="0074696D">
          <w:rPr>
            <w:rStyle w:val="Hyperlink"/>
            <w:iCs/>
          </w:rPr>
          <w:t>http://wals.info/feature/102</w:t>
        </w:r>
      </w:hyperlink>
      <w:r w:rsidRPr="0074696D">
        <w:rPr>
          <w:iCs/>
        </w:rPr>
        <w:t xml:space="preserve">. </w:t>
      </w:r>
    </w:p>
    <w:p w:rsidR="003C54C1" w:rsidRPr="0074696D" w:rsidRDefault="003C54C1" w:rsidP="003C54C1">
      <w:pPr>
        <w:spacing w:line="360" w:lineRule="auto"/>
        <w:ind w:left="720" w:hanging="720"/>
        <w:contextualSpacing/>
        <w:rPr>
          <w:iCs/>
        </w:rPr>
      </w:pPr>
      <w:r w:rsidRPr="0074696D">
        <w:rPr>
          <w:iCs/>
          <w:lang w:val="sv-SE"/>
        </w:rPr>
        <w:t>Siewierska, Anna 2013. Verbal Person Marking. </w:t>
      </w:r>
      <w:r w:rsidRPr="0074696D">
        <w:rPr>
          <w:iCs/>
        </w:rPr>
        <w:t>In: Dryer, Matthew S. &amp; Haspelmath, Martin (eds.) </w:t>
      </w:r>
      <w:r w:rsidRPr="0074696D">
        <w:rPr>
          <w:iCs/>
        </w:rPr>
        <w:br/>
        <w:t>The World Atlas of Language Structures Online. Leipzig: Max Planck Institute for Evolutionary Anthropology. (Available online at http://wals.info/chapter/102, Accessed on 2014-08-10.)</w:t>
      </w:r>
    </w:p>
    <w:p w:rsidR="00AB4381" w:rsidRPr="0074696D" w:rsidRDefault="00AB4381" w:rsidP="003C54C1">
      <w:pPr>
        <w:spacing w:line="360" w:lineRule="auto"/>
        <w:ind w:left="720" w:hanging="720"/>
        <w:contextualSpacing/>
        <w:rPr>
          <w:iCs/>
        </w:rPr>
      </w:pPr>
      <w:r w:rsidRPr="0074696D">
        <w:rPr>
          <w:rFonts w:cstheme="minorHAnsi"/>
        </w:rPr>
        <w:t>Siewierska</w:t>
      </w:r>
      <w:r w:rsidR="00C6430D" w:rsidRPr="0074696D">
        <w:rPr>
          <w:rFonts w:cstheme="minorHAnsi"/>
        </w:rPr>
        <w:t>, Anna</w:t>
      </w:r>
      <w:r w:rsidRPr="0074696D">
        <w:rPr>
          <w:rFonts w:cstheme="minorHAnsi"/>
        </w:rPr>
        <w:t xml:space="preserve"> &amp; </w:t>
      </w:r>
      <w:r w:rsidR="00C6430D" w:rsidRPr="0074696D">
        <w:rPr>
          <w:rFonts w:cstheme="minorHAnsi"/>
        </w:rPr>
        <w:t xml:space="preserve">Dik </w:t>
      </w:r>
      <w:r w:rsidRPr="0074696D">
        <w:rPr>
          <w:rFonts w:cstheme="minorHAnsi"/>
        </w:rPr>
        <w:t xml:space="preserve">Bakker 2005. </w:t>
      </w:r>
      <w:r w:rsidR="00C6430D" w:rsidRPr="0074696D">
        <w:rPr>
          <w:rFonts w:cstheme="minorHAnsi"/>
        </w:rPr>
        <w:t xml:space="preserve">The agreement cross-reference continuum. In Casper de Groot &amp; Kees Hengeveld (eds.), </w:t>
      </w:r>
      <w:r w:rsidR="00C6430D" w:rsidRPr="0074696D">
        <w:rPr>
          <w:rFonts w:cstheme="minorHAnsi"/>
          <w:i/>
        </w:rPr>
        <w:t>Morphosyntactic expression in Functional Grammar</w:t>
      </w:r>
      <w:r w:rsidR="00C6430D" w:rsidRPr="0074696D">
        <w:rPr>
          <w:rFonts w:cstheme="minorHAnsi"/>
        </w:rPr>
        <w:t>, 203–248. Berlin: de Gruyter Mouton.</w:t>
      </w:r>
    </w:p>
    <w:p w:rsidR="001A5D4A" w:rsidRPr="0074696D" w:rsidRDefault="001E7369" w:rsidP="001A5D4A">
      <w:pPr>
        <w:spacing w:line="360" w:lineRule="auto"/>
        <w:ind w:left="720" w:hanging="720"/>
        <w:contextualSpacing/>
      </w:pPr>
      <w:r w:rsidRPr="0074696D">
        <w:rPr>
          <w:iCs/>
        </w:rPr>
        <w:t xml:space="preserve">Silva-Corvalán, Carmen 1994. </w:t>
      </w:r>
      <w:r w:rsidRPr="0074696D">
        <w:rPr>
          <w:i/>
          <w:iCs/>
        </w:rPr>
        <w:t>Language contact and change: Spanish in Los Angeles</w:t>
      </w:r>
      <w:r w:rsidRPr="0074696D">
        <w:rPr>
          <w:iCs/>
        </w:rPr>
        <w:t xml:space="preserve">. </w:t>
      </w:r>
      <w:smartTag w:uri="urn:schemas-microsoft-com:office:smarttags" w:element="City">
        <w:r w:rsidR="001A5D4A" w:rsidRPr="0074696D">
          <w:t>Oxford</w:t>
        </w:r>
      </w:smartTag>
      <w:r w:rsidR="001A5D4A" w:rsidRPr="0074696D">
        <w:t xml:space="preserve">: </w:t>
      </w:r>
      <w:smartTag w:uri="urn:schemas-microsoft-com:office:smarttags" w:element="place">
        <w:smartTag w:uri="urn:schemas-microsoft-com:office:smarttags" w:element="PlaceName">
          <w:r w:rsidR="001A5D4A" w:rsidRPr="0074696D">
            <w:t>Oxford</w:t>
          </w:r>
        </w:smartTag>
        <w:r w:rsidR="001A5D4A" w:rsidRPr="0074696D">
          <w:t xml:space="preserve"> </w:t>
        </w:r>
        <w:smartTag w:uri="urn:schemas-microsoft-com:office:smarttags" w:element="PlaceType">
          <w:r w:rsidR="001A5D4A" w:rsidRPr="0074696D">
            <w:t>University</w:t>
          </w:r>
        </w:smartTag>
      </w:smartTag>
      <w:r w:rsidR="001A5D4A" w:rsidRPr="0074696D">
        <w:t xml:space="preserve"> Press.</w:t>
      </w:r>
    </w:p>
    <w:p w:rsidR="00B47E62" w:rsidRPr="0074696D" w:rsidRDefault="00B47E62" w:rsidP="00B47E62">
      <w:pPr>
        <w:spacing w:line="360" w:lineRule="auto"/>
        <w:ind w:left="720" w:hanging="720"/>
        <w:contextualSpacing/>
        <w:rPr>
          <w:lang w:val="en"/>
        </w:rPr>
      </w:pPr>
      <w:r w:rsidRPr="0074696D">
        <w:rPr>
          <w:iCs/>
        </w:rPr>
        <w:t xml:space="preserve">Silverstein, Michael 1976. </w:t>
      </w:r>
      <w:r w:rsidRPr="0074696D">
        <w:rPr>
          <w:lang w:val="en"/>
        </w:rPr>
        <w:t xml:space="preserve">Hierarchy of features and ergativity. In: </w:t>
      </w:r>
      <w:smartTag w:uri="urn:schemas-microsoft-com:office:smarttags" w:element="place">
        <w:smartTag w:uri="urn:schemas-microsoft-com:office:smarttags" w:element="City">
          <w:r w:rsidRPr="0074696D">
            <w:rPr>
              <w:lang w:val="en"/>
            </w:rPr>
            <w:t>Dixon</w:t>
          </w:r>
        </w:smartTag>
      </w:smartTag>
      <w:r w:rsidRPr="0074696D">
        <w:rPr>
          <w:lang w:val="en"/>
        </w:rPr>
        <w:t xml:space="preserve">, R.M.W. (ed.) </w:t>
      </w:r>
      <w:r w:rsidRPr="0074696D">
        <w:rPr>
          <w:i/>
          <w:iCs/>
          <w:lang w:val="en"/>
        </w:rPr>
        <w:t>Grammatical categories in Australian languages.</w:t>
      </w:r>
      <w:r w:rsidRPr="0074696D">
        <w:rPr>
          <w:lang w:val="en"/>
        </w:rPr>
        <w:t xml:space="preserve"> </w:t>
      </w:r>
      <w:smartTag w:uri="urn:schemas-microsoft-com:office:smarttags" w:element="State">
        <w:smartTag w:uri="urn:schemas-microsoft-com:office:smarttags" w:element="place">
          <w:r w:rsidRPr="0074696D">
            <w:rPr>
              <w:lang w:val="en"/>
            </w:rPr>
            <w:t>New Jersey</w:t>
          </w:r>
        </w:smartTag>
      </w:smartTag>
      <w:r w:rsidRPr="0074696D">
        <w:rPr>
          <w:lang w:val="en"/>
        </w:rPr>
        <w:t>: Humanities Press, 112-171.</w:t>
      </w:r>
    </w:p>
    <w:p w:rsidR="002B3052" w:rsidRPr="0074696D" w:rsidRDefault="002B3052" w:rsidP="002B3052">
      <w:pPr>
        <w:spacing w:line="360" w:lineRule="auto"/>
        <w:ind w:left="720" w:hanging="720"/>
        <w:contextualSpacing/>
      </w:pPr>
      <w:r w:rsidRPr="0074696D">
        <w:t xml:space="preserve">Skeat, Walter 1881-7. (ed.) </w:t>
      </w:r>
      <w:r w:rsidRPr="0074696D">
        <w:rPr>
          <w:i/>
          <w:iCs/>
        </w:rPr>
        <w:t>The Gospel according to St. Matthew, St. Mark, St. Luke and St. John</w:t>
      </w:r>
      <w:r w:rsidRPr="0074696D">
        <w:t xml:space="preserve">. </w:t>
      </w:r>
      <w:smartTag w:uri="urn:schemas-microsoft-com:office:smarttags" w:element="place">
        <w:smartTag w:uri="urn:schemas-microsoft-com:office:smarttags" w:element="City">
          <w:r w:rsidRPr="0074696D">
            <w:t>Cambridge</w:t>
          </w:r>
        </w:smartTag>
      </w:smartTag>
      <w:r w:rsidRPr="0074696D">
        <w:t xml:space="preserve">. Reprint: </w:t>
      </w:r>
      <w:smartTag w:uri="urn:schemas-microsoft-com:office:smarttags" w:element="place">
        <w:smartTag w:uri="urn:schemas-microsoft-com:office:smarttags" w:element="City">
          <w:r w:rsidRPr="0074696D">
            <w:t>Darmstadt</w:t>
          </w:r>
        </w:smartTag>
      </w:smartTag>
      <w:r w:rsidRPr="0074696D">
        <w:t>: Wissenschaftliche Buchgesellschaft.</w:t>
      </w:r>
    </w:p>
    <w:p w:rsidR="00AB4381" w:rsidRPr="0074696D" w:rsidRDefault="00AB4381" w:rsidP="00B47E62">
      <w:pPr>
        <w:spacing w:line="360" w:lineRule="auto"/>
        <w:ind w:left="720" w:hanging="720"/>
        <w:contextualSpacing/>
      </w:pPr>
      <w:r w:rsidRPr="0074696D">
        <w:rPr>
          <w:lang w:val="en"/>
        </w:rPr>
        <w:t>Smessaert</w:t>
      </w:r>
      <w:r w:rsidR="00573C5F" w:rsidRPr="0074696D">
        <w:rPr>
          <w:lang w:val="en"/>
        </w:rPr>
        <w:t>, Hans, Joop van der Horst, &amp; Freek van de Velde</w:t>
      </w:r>
      <w:r w:rsidRPr="0074696D">
        <w:rPr>
          <w:lang w:val="en"/>
        </w:rPr>
        <w:t xml:space="preserve"> 2017</w:t>
      </w:r>
      <w:r w:rsidR="00C6430D" w:rsidRPr="0074696D">
        <w:rPr>
          <w:lang w:val="en"/>
        </w:rPr>
        <w:t xml:space="preserve">. Another look at the Germanic Sandwich. </w:t>
      </w:r>
      <w:r w:rsidR="00573C5F" w:rsidRPr="0074696D">
        <w:rPr>
          <w:lang w:val="en"/>
        </w:rPr>
        <w:t>Leuvense Bijdragen 101: 77-81.</w:t>
      </w:r>
    </w:p>
    <w:p w:rsidR="00F35AB4" w:rsidRPr="0074696D" w:rsidRDefault="00425794" w:rsidP="0069744A">
      <w:pPr>
        <w:spacing w:line="360" w:lineRule="auto"/>
        <w:ind w:left="720" w:hanging="720"/>
        <w:contextualSpacing/>
      </w:pPr>
      <w:r w:rsidRPr="0074696D">
        <w:t>Soltan, Usama 2007. On formal feature licensing in minimalism: Aspects of Standard Arabic mor-phosyntax. University of Maryland PhD.</w:t>
      </w:r>
    </w:p>
    <w:p w:rsidR="00F35AB4" w:rsidRPr="0074696D" w:rsidRDefault="00F35AB4" w:rsidP="0069744A">
      <w:pPr>
        <w:spacing w:line="360" w:lineRule="auto"/>
        <w:ind w:left="720" w:hanging="720"/>
        <w:contextualSpacing/>
      </w:pPr>
      <w:r w:rsidRPr="0074696D">
        <w:t>Souza, Elizete Maria 2007. O uso do pronome `eles’ como recurso de indetermina</w:t>
      </w:r>
      <w:r w:rsidRPr="0074696D">
        <w:rPr>
          <w:rFonts w:cstheme="minorHAnsi"/>
        </w:rPr>
        <w:t>çã</w:t>
      </w:r>
      <w:r w:rsidRPr="0074696D">
        <w:t>o de sujeito. MA, Belo Horizonte.</w:t>
      </w:r>
    </w:p>
    <w:p w:rsidR="0069744A" w:rsidRPr="0074696D" w:rsidRDefault="0069744A" w:rsidP="0069744A">
      <w:pPr>
        <w:spacing w:line="360" w:lineRule="auto"/>
        <w:ind w:left="720" w:hanging="720"/>
        <w:contextualSpacing/>
        <w:rPr>
          <w:bCs/>
          <w:lang w:val="en"/>
        </w:rPr>
      </w:pPr>
      <w:r w:rsidRPr="0074696D">
        <w:rPr>
          <w:bCs/>
          <w:lang w:val="en"/>
        </w:rPr>
        <w:t xml:space="preserve">Sportiche, Dominique 1988. A Theory of Floating Quantifiers and its Corollaries for Constituent Structure, </w:t>
      </w:r>
      <w:r w:rsidRPr="0074696D">
        <w:rPr>
          <w:bCs/>
          <w:i/>
          <w:lang w:val="en"/>
        </w:rPr>
        <w:t>Linguistic Inquiry</w:t>
      </w:r>
      <w:r w:rsidRPr="0074696D">
        <w:rPr>
          <w:bCs/>
          <w:lang w:val="en"/>
        </w:rPr>
        <w:t xml:space="preserve"> 19.2: 425-451.</w:t>
      </w:r>
    </w:p>
    <w:p w:rsidR="004F1392" w:rsidRPr="0074696D" w:rsidRDefault="004F1392" w:rsidP="00425794">
      <w:pPr>
        <w:spacing w:line="360" w:lineRule="auto"/>
        <w:ind w:left="720" w:hanging="720"/>
        <w:contextualSpacing/>
      </w:pPr>
      <w:r w:rsidRPr="0074696D">
        <w:t>Sportiche, Dominique 1996. Clitic Constructions. In Johan Rooryck and Laurie Zaring (eds), Phrase structure and</w:t>
      </w:r>
      <w:r w:rsidR="006B50EC" w:rsidRPr="0074696D">
        <w:t xml:space="preserve"> the lexicon, 213-276. Dordrecht: Springer.</w:t>
      </w:r>
    </w:p>
    <w:p w:rsidR="0096314F" w:rsidRPr="0074696D" w:rsidRDefault="0096314F" w:rsidP="0096314F">
      <w:pPr>
        <w:spacing w:line="360" w:lineRule="auto"/>
        <w:contextualSpacing/>
      </w:pPr>
      <w:r w:rsidRPr="0074696D">
        <w:t xml:space="preserve">Stepanov, Arthur. 2007. The end of CED? Minimalism and extraction domains. </w:t>
      </w:r>
      <w:r w:rsidRPr="0074696D">
        <w:rPr>
          <w:i/>
        </w:rPr>
        <w:t xml:space="preserve">Syntax </w:t>
      </w:r>
      <w:r w:rsidRPr="0074696D">
        <w:t>10: 80-126.</w:t>
      </w:r>
    </w:p>
    <w:p w:rsidR="00F70EFF" w:rsidRPr="0074696D" w:rsidRDefault="00F70EFF" w:rsidP="00F70EFF">
      <w:pPr>
        <w:spacing w:line="360" w:lineRule="auto"/>
        <w:ind w:left="720" w:hanging="720"/>
        <w:contextualSpacing/>
        <w:rPr>
          <w:iCs/>
        </w:rPr>
      </w:pPr>
      <w:r w:rsidRPr="0074696D">
        <w:rPr>
          <w:iCs/>
        </w:rPr>
        <w:t xml:space="preserve">Stockwell, Robert 1977. Motivations for Exbraciation in Old English. In Charles Li (ed), </w:t>
      </w:r>
      <w:r w:rsidRPr="0074696D">
        <w:rPr>
          <w:i/>
          <w:iCs/>
        </w:rPr>
        <w:t>Mechanisms of syntactic change</w:t>
      </w:r>
      <w:r w:rsidR="00442F7F" w:rsidRPr="0074696D">
        <w:rPr>
          <w:iCs/>
        </w:rPr>
        <w:t>, 291-314. Austin: University of Texas Press.</w:t>
      </w:r>
    </w:p>
    <w:p w:rsidR="003133B7" w:rsidRPr="0074696D" w:rsidRDefault="003133B7" w:rsidP="003133B7">
      <w:pPr>
        <w:spacing w:line="360" w:lineRule="auto"/>
        <w:ind w:left="720" w:hanging="720"/>
        <w:contextualSpacing/>
      </w:pPr>
      <w:r w:rsidRPr="0074696D">
        <w:t xml:space="preserve">Stoelke, H. 1916. </w:t>
      </w:r>
      <w:r w:rsidRPr="0074696D">
        <w:rPr>
          <w:i/>
          <w:iCs/>
        </w:rPr>
        <w:t>Die Inkongruenz zwischen Subjekt und Prädikat im Englischen und in den verwandten Sprachen</w:t>
      </w:r>
      <w:r w:rsidRPr="0074696D">
        <w:t>. Marburg diss.</w:t>
      </w:r>
    </w:p>
    <w:p w:rsidR="00261161" w:rsidRPr="0074696D" w:rsidRDefault="006B2B1C" w:rsidP="006B2B1C">
      <w:pPr>
        <w:spacing w:line="360" w:lineRule="auto"/>
        <w:ind w:left="720" w:hanging="720"/>
        <w:contextualSpacing/>
        <w:rPr>
          <w:lang w:val="sv-SE"/>
        </w:rPr>
      </w:pPr>
      <w:r w:rsidRPr="0074696D">
        <w:rPr>
          <w:lang w:val="sv-SE"/>
        </w:rPr>
        <w:t>Stowell, Tim 1978. What was there before there was there? In D. Farkas et al. (eds.) Papers from the Fourteenth Regional Meeting of the Chicago Linguistics Society, 457-471.</w:t>
      </w:r>
    </w:p>
    <w:p w:rsidR="009228B7" w:rsidRPr="0074696D" w:rsidRDefault="009228B7" w:rsidP="009228B7">
      <w:pPr>
        <w:spacing w:line="360" w:lineRule="auto"/>
        <w:ind w:left="720" w:hanging="720"/>
        <w:contextualSpacing/>
      </w:pPr>
      <w:r w:rsidRPr="0074696D">
        <w:lastRenderedPageBreak/>
        <w:t xml:space="preserve">Sullens, I., ed. 1983. </w:t>
      </w:r>
      <w:r w:rsidRPr="0074696D">
        <w:rPr>
          <w:i/>
          <w:iCs/>
        </w:rPr>
        <w:t>Robert Mannyng's Handlyng Synne</w:t>
      </w:r>
      <w:r w:rsidRPr="0074696D">
        <w:t xml:space="preserve">. Medieval &amp; Renaissance Texts &amp; Studies. Binghampton. </w:t>
      </w:r>
    </w:p>
    <w:p w:rsidR="003133B7" w:rsidRPr="0074696D" w:rsidRDefault="003133B7" w:rsidP="003133B7">
      <w:pPr>
        <w:spacing w:line="360" w:lineRule="auto"/>
        <w:ind w:left="720" w:hanging="720"/>
        <w:contextualSpacing/>
      </w:pPr>
      <w:r w:rsidRPr="0074696D">
        <w:t xml:space="preserve">Suñer, Margarita 1988. The Role of Agreement in Clitic-Doubled Constructions. </w:t>
      </w:r>
      <w:r w:rsidRPr="0074696D">
        <w:rPr>
          <w:i/>
        </w:rPr>
        <w:t>Natural Language and Linguistic Theory</w:t>
      </w:r>
      <w:r w:rsidRPr="0074696D">
        <w:t xml:space="preserve"> 6.3: 391-434.</w:t>
      </w:r>
    </w:p>
    <w:p w:rsidR="002B3052" w:rsidRPr="0074696D" w:rsidRDefault="002B3052" w:rsidP="002B3052">
      <w:pPr>
        <w:spacing w:line="360" w:lineRule="auto"/>
        <w:ind w:left="720" w:hanging="720"/>
        <w:contextualSpacing/>
      </w:pPr>
      <w:r w:rsidRPr="0074696D">
        <w:t xml:space="preserve">Sweet, Henry 1871 [1934]. </w:t>
      </w:r>
      <w:r w:rsidRPr="0074696D">
        <w:rPr>
          <w:i/>
          <w:iCs/>
        </w:rPr>
        <w:t>King Alfred's West-Saxon Version of Gregory's Pastoral Care</w:t>
      </w:r>
      <w:r w:rsidRPr="0074696D">
        <w:t xml:space="preserve">. </w:t>
      </w:r>
      <w:smartTag w:uri="urn:schemas-microsoft-com:office:smarttags" w:element="City">
        <w:r w:rsidRPr="0074696D">
          <w:t>London</w:t>
        </w:r>
      </w:smartTag>
      <w:r w:rsidRPr="0074696D">
        <w:t xml:space="preserve">: </w:t>
      </w:r>
      <w:smartTag w:uri="urn:schemas-microsoft-com:office:smarttags" w:element="place">
        <w:smartTag w:uri="urn:schemas-microsoft-com:office:smarttags" w:element="PlaceName">
          <w:r w:rsidRPr="0074696D">
            <w:t>Oxford</w:t>
          </w:r>
        </w:smartTag>
        <w:r w:rsidRPr="0074696D">
          <w:t xml:space="preserve"> </w:t>
        </w:r>
        <w:smartTag w:uri="urn:schemas-microsoft-com:office:smarttags" w:element="PlaceType">
          <w:r w:rsidRPr="0074696D">
            <w:t>University</w:t>
          </w:r>
        </w:smartTag>
      </w:smartTag>
      <w:r w:rsidRPr="0074696D">
        <w:t xml:space="preserve"> Press.</w:t>
      </w:r>
    </w:p>
    <w:p w:rsidR="000E7930" w:rsidRPr="0074696D" w:rsidRDefault="000E7930" w:rsidP="000E7930">
      <w:pPr>
        <w:spacing w:line="360" w:lineRule="auto"/>
        <w:ind w:left="720" w:hanging="720"/>
        <w:contextualSpacing/>
        <w:rPr>
          <w:lang w:val="sv-SE"/>
        </w:rPr>
      </w:pPr>
      <w:r w:rsidRPr="0074696D">
        <w:rPr>
          <w:lang w:val="sv-SE"/>
        </w:rPr>
        <w:t>Takita, Kensuke 2019. Labeling for linearization. TLR</w:t>
      </w:r>
      <w:r w:rsidR="00442F7F" w:rsidRPr="0074696D">
        <w:rPr>
          <w:lang w:val="sv-SE"/>
        </w:rPr>
        <w:t xml:space="preserve"> 37.1: </w:t>
      </w:r>
      <w:r w:rsidR="00BC2AA8" w:rsidRPr="0074696D">
        <w:rPr>
          <w:lang w:val="sv-SE"/>
        </w:rPr>
        <w:t>75-116</w:t>
      </w:r>
      <w:r w:rsidRPr="0074696D">
        <w:rPr>
          <w:lang w:val="sv-SE"/>
        </w:rPr>
        <w:t>.</w:t>
      </w:r>
    </w:p>
    <w:p w:rsidR="000C12A0" w:rsidRPr="0074696D" w:rsidRDefault="000C12A0" w:rsidP="000C12A0">
      <w:pPr>
        <w:spacing w:line="360" w:lineRule="auto"/>
        <w:ind w:left="720" w:hanging="720"/>
        <w:contextualSpacing/>
      </w:pPr>
      <w:r w:rsidRPr="0074696D">
        <w:t xml:space="preserve">Takita, Kensuke, Nobu Goto, &amp; Yoshiyuki Shibata 2016. Labeling through Spell-Out. </w:t>
      </w:r>
      <w:r w:rsidRPr="0074696D">
        <w:rPr>
          <w:i/>
          <w:iCs/>
        </w:rPr>
        <w:t>T</w:t>
      </w:r>
      <w:r w:rsidR="006B50EC" w:rsidRPr="0074696D">
        <w:rPr>
          <w:i/>
          <w:iCs/>
        </w:rPr>
        <w:t xml:space="preserve">he </w:t>
      </w:r>
      <w:r w:rsidRPr="0074696D">
        <w:rPr>
          <w:i/>
          <w:iCs/>
        </w:rPr>
        <w:t>L</w:t>
      </w:r>
      <w:r w:rsidR="006B50EC" w:rsidRPr="0074696D">
        <w:rPr>
          <w:i/>
          <w:iCs/>
        </w:rPr>
        <w:t xml:space="preserve">inguistic </w:t>
      </w:r>
      <w:r w:rsidRPr="0074696D">
        <w:rPr>
          <w:i/>
          <w:iCs/>
        </w:rPr>
        <w:t>R</w:t>
      </w:r>
      <w:r w:rsidR="006B50EC" w:rsidRPr="0074696D">
        <w:rPr>
          <w:i/>
          <w:iCs/>
        </w:rPr>
        <w:t>eview</w:t>
      </w:r>
      <w:r w:rsidRPr="0074696D">
        <w:t xml:space="preserve"> 33.1: 177-98.</w:t>
      </w:r>
    </w:p>
    <w:p w:rsidR="005567D1" w:rsidRPr="0074696D" w:rsidRDefault="005567D1" w:rsidP="000C12A0">
      <w:pPr>
        <w:spacing w:line="360" w:lineRule="auto"/>
        <w:ind w:left="720" w:hanging="720"/>
        <w:contextualSpacing/>
      </w:pPr>
      <w:r w:rsidRPr="0074696D">
        <w:t>Taraldsen, Tarald 1980. On the NIC, vacuous application and the that-trace filter. Indiana University Linguistics Club.</w:t>
      </w:r>
    </w:p>
    <w:p w:rsidR="000C12A0" w:rsidRPr="0074696D" w:rsidRDefault="000C12A0" w:rsidP="000C12A0">
      <w:pPr>
        <w:spacing w:line="360" w:lineRule="auto"/>
        <w:ind w:left="720" w:hanging="720"/>
        <w:contextualSpacing/>
      </w:pPr>
      <w:r w:rsidRPr="0074696D">
        <w:t xml:space="preserve">Tauli, Valter 1958. </w:t>
      </w:r>
      <w:r w:rsidRPr="0074696D">
        <w:rPr>
          <w:i/>
          <w:iCs/>
        </w:rPr>
        <w:t>The Structural Tendencies of Languages</w:t>
      </w:r>
      <w:r w:rsidRPr="0074696D">
        <w:t>. Helsinki.</w:t>
      </w:r>
    </w:p>
    <w:p w:rsidR="00C26BDC" w:rsidRPr="0074696D" w:rsidRDefault="00C26BDC" w:rsidP="000C12A0">
      <w:pPr>
        <w:spacing w:line="360" w:lineRule="auto"/>
        <w:ind w:left="720" w:hanging="720"/>
        <w:contextualSpacing/>
      </w:pPr>
      <w:r w:rsidRPr="0074696D">
        <w:t xml:space="preserve">Thompson, W. M., ed. 1958. </w:t>
      </w:r>
      <w:r w:rsidRPr="0074696D">
        <w:rPr>
          <w:i/>
        </w:rPr>
        <w:t>Þe Wohunge of Ure Lauerd</w:t>
      </w:r>
      <w:r w:rsidRPr="0074696D">
        <w:t>. London: Oxford University Press, EETS 241.</w:t>
      </w:r>
    </w:p>
    <w:p w:rsidR="000C12A0" w:rsidRDefault="000C12A0" w:rsidP="000C12A0">
      <w:pPr>
        <w:spacing w:line="360" w:lineRule="auto"/>
        <w:ind w:left="720" w:hanging="720"/>
        <w:contextualSpacing/>
      </w:pPr>
      <w:r w:rsidRPr="0074696D">
        <w:t xml:space="preserve">Thorpe, Benjamin 1861. </w:t>
      </w:r>
      <w:r w:rsidRPr="0074696D">
        <w:rPr>
          <w:i/>
          <w:iCs/>
        </w:rPr>
        <w:t>Anglo-Saxon Chronicle I and II.</w:t>
      </w:r>
      <w:r w:rsidRPr="0074696D">
        <w:t xml:space="preserve"> London: Longman.</w:t>
      </w:r>
    </w:p>
    <w:p w:rsidR="001E7369" w:rsidRDefault="001E7369" w:rsidP="000C12A0">
      <w:pPr>
        <w:spacing w:line="360" w:lineRule="auto"/>
        <w:ind w:left="720" w:hanging="720"/>
        <w:contextualSpacing/>
      </w:pPr>
      <w:r>
        <w:t xml:space="preserve">Toribio, Jacqueline 2000. </w:t>
      </w:r>
      <w:r w:rsidRPr="001E7369">
        <w:t>Setting parametric limits on dialectal variation in Spanish</w:t>
      </w:r>
      <w:r>
        <w:t xml:space="preserve">. </w:t>
      </w:r>
      <w:r w:rsidRPr="001E7369">
        <w:rPr>
          <w:i/>
        </w:rPr>
        <w:t>Lingua</w:t>
      </w:r>
      <w:r>
        <w:t xml:space="preserve"> 110: 315-341.</w:t>
      </w:r>
    </w:p>
    <w:p w:rsidR="0058285B" w:rsidRDefault="0058285B" w:rsidP="0058285B">
      <w:pPr>
        <w:spacing w:line="360" w:lineRule="auto"/>
        <w:ind w:left="720" w:hanging="720"/>
        <w:contextualSpacing/>
      </w:pPr>
      <w:r w:rsidRPr="0058285B">
        <w:t xml:space="preserve">Traugott, Elizabeth 1972. </w:t>
      </w:r>
      <w:r w:rsidRPr="0058285B">
        <w:rPr>
          <w:i/>
        </w:rPr>
        <w:t>A History of English Syntax</w:t>
      </w:r>
      <w:r w:rsidRPr="0058285B">
        <w:t>. New York: Holt, Rinehart, and Winston.</w:t>
      </w:r>
    </w:p>
    <w:p w:rsidR="00966CD0" w:rsidRDefault="00966CD0" w:rsidP="0058285B">
      <w:pPr>
        <w:spacing w:line="360" w:lineRule="auto"/>
        <w:ind w:left="720" w:hanging="720"/>
        <w:contextualSpacing/>
      </w:pPr>
      <w:r>
        <w:t xml:space="preserve">Traugott, Elizabeth 2017. </w:t>
      </w:r>
      <w:r w:rsidRPr="00966CD0">
        <w:t>‘Insubordination’ in the light of the Uniformitarian Principle</w:t>
      </w:r>
      <w:r>
        <w:t xml:space="preserve">. </w:t>
      </w:r>
      <w:r w:rsidRPr="00966CD0">
        <w:rPr>
          <w:i/>
          <w:iCs/>
        </w:rPr>
        <w:t>E</w:t>
      </w:r>
      <w:r>
        <w:rPr>
          <w:i/>
          <w:iCs/>
        </w:rPr>
        <w:t xml:space="preserve">nglish Language and Linguistics </w:t>
      </w:r>
      <w:r>
        <w:rPr>
          <w:iCs/>
        </w:rPr>
        <w:t>21.</w:t>
      </w:r>
      <w:r>
        <w:t xml:space="preserve">2: </w:t>
      </w:r>
      <w:r w:rsidRPr="00966CD0">
        <w:t>289-310. doi:10.1017/S1360674317000144</w:t>
      </w:r>
    </w:p>
    <w:p w:rsidR="0058285B" w:rsidRDefault="0058285B" w:rsidP="0058285B">
      <w:pPr>
        <w:spacing w:line="360" w:lineRule="auto"/>
        <w:ind w:left="720" w:hanging="720"/>
        <w:contextualSpacing/>
      </w:pPr>
      <w:r w:rsidRPr="0058285B">
        <w:t>Traugott, Elizabeth Closs and Ekkehard König 1991. The semantics-pragmatics of grammaticalization revisited. In Elizab</w:t>
      </w:r>
      <w:r w:rsidR="006A69AC">
        <w:t>eth</w:t>
      </w:r>
      <w:r w:rsidR="00336147">
        <w:t xml:space="preserve"> Traugott and Bernd Hein</w:t>
      </w:r>
      <w:r w:rsidR="006A69AC">
        <w:t>e</w:t>
      </w:r>
      <w:r w:rsidR="00336147">
        <w:t xml:space="preserve"> (eds)</w:t>
      </w:r>
      <w:r w:rsidRPr="0058285B">
        <w:t xml:space="preserve">, </w:t>
      </w:r>
      <w:r w:rsidRPr="0058285B">
        <w:rPr>
          <w:i/>
        </w:rPr>
        <w:t>Approaches to Grammaticalization I</w:t>
      </w:r>
      <w:r w:rsidRPr="0058285B">
        <w:t>, 189-218. Amsterdam: Benjamins.</w:t>
      </w:r>
    </w:p>
    <w:p w:rsidR="001E7369" w:rsidRDefault="001E7369" w:rsidP="0058285B">
      <w:pPr>
        <w:spacing w:line="360" w:lineRule="auto"/>
        <w:ind w:left="720" w:hanging="720"/>
        <w:contextualSpacing/>
      </w:pPr>
      <w:r w:rsidRPr="001E7369">
        <w:t>Travis, Catherine E.</w:t>
      </w:r>
      <w:r>
        <w:t xml:space="preserve"> 2007.</w:t>
      </w:r>
      <w:r w:rsidRPr="001E7369">
        <w:t xml:space="preserve"> Genre effects on subject expression in Spanish: Priming</w:t>
      </w:r>
      <w:r>
        <w:t xml:space="preserve"> in narrative and conversation.</w:t>
      </w:r>
      <w:r w:rsidRPr="001E7369">
        <w:t xml:space="preserve"> </w:t>
      </w:r>
      <w:r w:rsidRPr="001E7369">
        <w:rPr>
          <w:i/>
        </w:rPr>
        <w:t>Language Variation and Change</w:t>
      </w:r>
      <w:r>
        <w:t xml:space="preserve">, </w:t>
      </w:r>
      <w:r w:rsidRPr="001E7369">
        <w:t>19</w:t>
      </w:r>
      <w:r>
        <w:t xml:space="preserve">: </w:t>
      </w:r>
      <w:r w:rsidRPr="001E7369">
        <w:t xml:space="preserve">101-135. </w:t>
      </w:r>
    </w:p>
    <w:p w:rsidR="00DC497C" w:rsidRPr="0058285B" w:rsidRDefault="00643E8A" w:rsidP="0058285B">
      <w:pPr>
        <w:spacing w:line="360" w:lineRule="auto"/>
        <w:ind w:left="720" w:hanging="720"/>
        <w:contextualSpacing/>
      </w:pPr>
      <w:r>
        <w:t>Travis, Lisa 1984. Parameters and effects of word order variation. MIT PhD.</w:t>
      </w:r>
    </w:p>
    <w:p w:rsidR="000C12A0" w:rsidRDefault="000C12A0" w:rsidP="000C12A0">
      <w:pPr>
        <w:spacing w:line="360" w:lineRule="auto"/>
        <w:ind w:left="720" w:hanging="720"/>
        <w:contextualSpacing/>
      </w:pPr>
      <w:r w:rsidRPr="000C12A0">
        <w:t>Truswell, Robert 2007. Locality of Movement and the Individuation of Events. Doctoral dissertation, University College London.</w:t>
      </w:r>
    </w:p>
    <w:p w:rsidR="00441592" w:rsidRDefault="00441592" w:rsidP="00441592">
      <w:pPr>
        <w:spacing w:line="360" w:lineRule="auto"/>
        <w:ind w:left="720" w:hanging="720"/>
        <w:contextualSpacing/>
      </w:pPr>
      <w:r>
        <w:t>Truswell, Robert 2011. Events, phrases and questions. Oxford: Oxford University Press.</w:t>
      </w:r>
    </w:p>
    <w:p w:rsidR="00EB5AB8" w:rsidRDefault="00F91F12" w:rsidP="00F91F12">
      <w:pPr>
        <w:spacing w:line="360" w:lineRule="auto"/>
        <w:ind w:left="720" w:hanging="720"/>
        <w:contextualSpacing/>
      </w:pPr>
      <w:r>
        <w:t xml:space="preserve">Valian, Virginia 1991. Syntactic subjects in the early speech of American and Italian children. </w:t>
      </w:r>
      <w:r w:rsidRPr="00F91F12">
        <w:rPr>
          <w:i/>
        </w:rPr>
        <w:t>Cognition</w:t>
      </w:r>
      <w:r>
        <w:t xml:space="preserve"> 40. 21-81.</w:t>
      </w:r>
    </w:p>
    <w:p w:rsidR="006A69AC" w:rsidRPr="006A69AC" w:rsidRDefault="006A69AC" w:rsidP="006A69AC">
      <w:pPr>
        <w:spacing w:line="360" w:lineRule="auto"/>
        <w:ind w:left="720" w:hanging="720"/>
        <w:contextualSpacing/>
      </w:pPr>
      <w:r>
        <w:t xml:space="preserve">Van der Auwera, Johan &amp; Frens Vossen 2016. </w:t>
      </w:r>
      <w:r w:rsidRPr="006A69AC">
        <w:t>Jespersen cycles in the Mayan, Quechuan and Maipurean languages</w:t>
      </w:r>
      <w:r>
        <w:t xml:space="preserve">. In Elly van Gelderen (ed.), </w:t>
      </w:r>
      <w:r w:rsidRPr="006A69AC">
        <w:rPr>
          <w:i/>
        </w:rPr>
        <w:t>Cyclical Change Continued</w:t>
      </w:r>
      <w:r>
        <w:t xml:space="preserve">, 189-218. Amsterdam: John Benjamins. </w:t>
      </w:r>
      <w:r w:rsidRPr="006A69AC">
        <w:t>doi.org/10.1075/la.227.07auw</w:t>
      </w:r>
    </w:p>
    <w:p w:rsidR="00EE7057" w:rsidRDefault="00EE7057" w:rsidP="000C12A0">
      <w:pPr>
        <w:spacing w:line="360" w:lineRule="auto"/>
        <w:ind w:left="720" w:hanging="720"/>
        <w:contextualSpacing/>
      </w:pPr>
      <w:r>
        <w:lastRenderedPageBreak/>
        <w:t>Veenstra, Tonjes 2014. The copular system in Surinamese creoles. Workshop on Copulas, Bologna.</w:t>
      </w:r>
    </w:p>
    <w:p w:rsidR="00F70EFF" w:rsidRPr="0062450B" w:rsidRDefault="00F70EFF" w:rsidP="00F70EFF">
      <w:pPr>
        <w:spacing w:line="360" w:lineRule="auto"/>
        <w:ind w:left="720" w:hanging="720"/>
        <w:contextualSpacing/>
        <w:rPr>
          <w:iCs/>
          <w:highlight w:val="yellow"/>
        </w:rPr>
      </w:pPr>
      <w:r w:rsidRPr="00F70EFF">
        <w:rPr>
          <w:iCs/>
        </w:rPr>
        <w:t>Venneman, Theo 1974</w:t>
      </w:r>
      <w:r>
        <w:rPr>
          <w:iCs/>
        </w:rPr>
        <w:t>. Topics, Subjects, and Word Order. In J.M. Anderson &amp; C. Jones (eds), Historical Linguistics I, 339-376. Amsterdam</w:t>
      </w:r>
      <w:r w:rsidRPr="008E29EA">
        <w:rPr>
          <w:iCs/>
        </w:rPr>
        <w:t>: John Benjamins</w:t>
      </w:r>
      <w:r w:rsidRPr="00F70EFF">
        <w:rPr>
          <w:iCs/>
        </w:rPr>
        <w:t>.</w:t>
      </w:r>
    </w:p>
    <w:p w:rsidR="00AD3AF8" w:rsidRDefault="00AD3AF8" w:rsidP="000C12A0">
      <w:pPr>
        <w:spacing w:line="360" w:lineRule="auto"/>
        <w:ind w:left="720" w:hanging="720"/>
        <w:contextualSpacing/>
      </w:pPr>
      <w:r>
        <w:t xml:space="preserve">Vindenes, Urd 2018. Cyclic renewal of demonstratives. </w:t>
      </w:r>
      <w:r w:rsidRPr="00AD3AF8">
        <w:rPr>
          <w:i/>
        </w:rPr>
        <w:t>Studies in Language</w:t>
      </w:r>
      <w:r>
        <w:t xml:space="preserve"> 42.3: 641-668.</w:t>
      </w:r>
    </w:p>
    <w:p w:rsidR="00CB6415" w:rsidRDefault="00CB6415" w:rsidP="00896746">
      <w:pPr>
        <w:spacing w:line="360" w:lineRule="auto"/>
        <w:ind w:left="720" w:hanging="720"/>
        <w:contextualSpacing/>
      </w:pPr>
      <w:r w:rsidRPr="00CB6415">
        <w:t xml:space="preserve">Visser, F. 1963 1973. </w:t>
      </w:r>
      <w:r w:rsidRPr="00CB6415">
        <w:rPr>
          <w:i/>
        </w:rPr>
        <w:t>An Historical Syntax of the English Language, 3 Volumes</w:t>
      </w:r>
      <w:r w:rsidRPr="00CB6415">
        <w:t>. Leiden: Brill.</w:t>
      </w:r>
    </w:p>
    <w:p w:rsidR="008E29EA" w:rsidRPr="008E29EA" w:rsidRDefault="008E29EA" w:rsidP="008E29EA">
      <w:pPr>
        <w:spacing w:line="360" w:lineRule="auto"/>
        <w:ind w:left="720" w:hanging="720"/>
        <w:contextualSpacing/>
      </w:pPr>
      <w:r w:rsidRPr="008E29EA">
        <w:t xml:space="preserve">Vogelaer, Gunther de, Annemie Neuckermans 2002. Subject Doubling in Dutch. </w:t>
      </w:r>
      <w:r w:rsidRPr="008E29EA">
        <w:rPr>
          <w:i/>
        </w:rPr>
        <w:t>STUF</w:t>
      </w:r>
      <w:r w:rsidRPr="008E29EA">
        <w:t xml:space="preserve"> 55.3: 234-258.</w:t>
      </w:r>
    </w:p>
    <w:p w:rsidR="008E29EA" w:rsidRDefault="008E29EA" w:rsidP="008E29EA">
      <w:pPr>
        <w:spacing w:line="360" w:lineRule="auto"/>
        <w:ind w:left="720" w:hanging="720"/>
        <w:contextualSpacing/>
      </w:pPr>
      <w:r>
        <w:t xml:space="preserve">Vossen, Frens &amp; Johan van der Auwera 2014. </w:t>
      </w:r>
      <w:r w:rsidRPr="008E29EA">
        <w:t>The Jespersen cycles seen from Austronesian</w:t>
      </w:r>
      <w:r>
        <w:t xml:space="preserve">. In Maj-Britt Mosegaard Hansen and Jacqueline Visconti (eds), </w:t>
      </w:r>
      <w:r w:rsidRPr="0079167A">
        <w:rPr>
          <w:i/>
        </w:rPr>
        <w:t>The Diachrony of Negation</w:t>
      </w:r>
      <w:r>
        <w:t xml:space="preserve">, 47-82. </w:t>
      </w:r>
      <w:r w:rsidR="0079167A">
        <w:rPr>
          <w:iCs/>
        </w:rPr>
        <w:t>Amsterdam</w:t>
      </w:r>
      <w:r w:rsidR="0079167A" w:rsidRPr="008E29EA">
        <w:rPr>
          <w:iCs/>
        </w:rPr>
        <w:t>: John Benjamins</w:t>
      </w:r>
      <w:r w:rsidR="0079167A" w:rsidRPr="00F70EFF">
        <w:rPr>
          <w:iCs/>
        </w:rPr>
        <w:t>.</w:t>
      </w:r>
    </w:p>
    <w:p w:rsidR="00896746" w:rsidRPr="00896746" w:rsidRDefault="00896746" w:rsidP="00896746">
      <w:pPr>
        <w:spacing w:line="360" w:lineRule="auto"/>
        <w:ind w:left="720" w:hanging="720"/>
        <w:contextualSpacing/>
      </w:pPr>
      <w:r>
        <w:t xml:space="preserve">Warner, Anthony 1982. </w:t>
      </w:r>
      <w:r w:rsidRPr="00896746">
        <w:rPr>
          <w:i/>
          <w:iCs/>
        </w:rPr>
        <w:t>Complementation in Middle English and the Methodology of Historical Syntax</w:t>
      </w:r>
      <w:r w:rsidRPr="00896746">
        <w:t>. London: Croom Helm.</w:t>
      </w:r>
    </w:p>
    <w:p w:rsidR="000C12A0" w:rsidRDefault="000C12A0" w:rsidP="000C12A0">
      <w:pPr>
        <w:spacing w:line="360" w:lineRule="auto"/>
        <w:ind w:left="720" w:hanging="720"/>
        <w:contextualSpacing/>
      </w:pPr>
      <w:r w:rsidRPr="000C12A0">
        <w:t xml:space="preserve">Weir, Helen 1986. Footprints of yesterday’s syntax: Diachronic development of certain verb prefixes in an OSV language (Nadëb). </w:t>
      </w:r>
      <w:r w:rsidRPr="000C12A0">
        <w:rPr>
          <w:i/>
          <w:iCs/>
        </w:rPr>
        <w:t>Lingua</w:t>
      </w:r>
      <w:r w:rsidRPr="000C12A0">
        <w:t xml:space="preserve"> 68: 291-316.</w:t>
      </w:r>
    </w:p>
    <w:p w:rsidR="00F13014" w:rsidRPr="000C12A0" w:rsidRDefault="00F13014" w:rsidP="00F13014">
      <w:pPr>
        <w:spacing w:line="360" w:lineRule="auto"/>
        <w:ind w:left="720" w:hanging="720"/>
        <w:contextualSpacing/>
        <w:rPr>
          <w:lang w:val="en"/>
        </w:rPr>
      </w:pPr>
      <w:r>
        <w:rPr>
          <w:lang w:val="en"/>
        </w:rPr>
        <w:t>Wei</w:t>
      </w:r>
      <w:r>
        <w:t>ß</w:t>
      </w:r>
      <w:r>
        <w:rPr>
          <w:lang w:val="en"/>
        </w:rPr>
        <w:t>, Helmut 2005.</w:t>
      </w:r>
      <w:r w:rsidRPr="00F13014">
        <w:rPr>
          <w:lang w:val="en"/>
        </w:rPr>
        <w:t xml:space="preserve"> Inflected Complementizers in Continental</w:t>
      </w:r>
      <w:r>
        <w:rPr>
          <w:lang w:val="en"/>
        </w:rPr>
        <w:t xml:space="preserve"> </w:t>
      </w:r>
      <w:r w:rsidRPr="00F13014">
        <w:rPr>
          <w:lang w:val="en"/>
        </w:rPr>
        <w:t>West German</w:t>
      </w:r>
      <w:r>
        <w:rPr>
          <w:lang w:val="en"/>
        </w:rPr>
        <w:t xml:space="preserve">ic Dialects. </w:t>
      </w:r>
      <w:r w:rsidRPr="00F13014">
        <w:rPr>
          <w:i/>
          <w:lang w:val="en"/>
        </w:rPr>
        <w:t>Zeitschrift f</w:t>
      </w:r>
      <w:r w:rsidRPr="00F13014">
        <w:rPr>
          <w:rFonts w:cstheme="minorHAnsi"/>
          <w:i/>
          <w:lang w:val="en"/>
        </w:rPr>
        <w:t>ü</w:t>
      </w:r>
      <w:r w:rsidRPr="00F13014">
        <w:rPr>
          <w:i/>
          <w:lang w:val="en"/>
        </w:rPr>
        <w:t>r Dialektologie und Linguistik</w:t>
      </w:r>
      <w:r>
        <w:rPr>
          <w:lang w:val="en"/>
        </w:rPr>
        <w:t xml:space="preserve"> 72: 148-166.</w:t>
      </w:r>
    </w:p>
    <w:p w:rsidR="000C12A0" w:rsidRDefault="00141ADA" w:rsidP="000C12A0">
      <w:pPr>
        <w:spacing w:line="360" w:lineRule="auto"/>
        <w:ind w:left="720" w:hanging="720"/>
        <w:contextualSpacing/>
      </w:pPr>
      <w:r>
        <w:t>Weiß, Helmut</w:t>
      </w:r>
      <w:r w:rsidR="000C12A0" w:rsidRPr="000C12A0">
        <w:t xml:space="preserve"> 2007. A question of relevance: Some remarks on standard languages. In Martina Penke, Anette Rosenbach (eds), </w:t>
      </w:r>
      <w:r w:rsidR="000C12A0" w:rsidRPr="000C12A0">
        <w:rPr>
          <w:i/>
        </w:rPr>
        <w:t>What Counts as Evidence in Linguistics: The case of innateness</w:t>
      </w:r>
      <w:r w:rsidR="00896746">
        <w:t>, 181-208. Amsterdam: Benjamins.</w:t>
      </w:r>
    </w:p>
    <w:p w:rsidR="00141ADA" w:rsidRDefault="00141ADA" w:rsidP="000C12A0">
      <w:pPr>
        <w:spacing w:line="360" w:lineRule="auto"/>
        <w:ind w:left="720" w:hanging="720"/>
        <w:contextualSpacing/>
      </w:pPr>
      <w:r>
        <w:t xml:space="preserve">Weiß, Helmut 2019. Rebracketing and the Early Merge Principle. </w:t>
      </w:r>
      <w:r w:rsidRPr="002374BC">
        <w:rPr>
          <w:i/>
        </w:rPr>
        <w:t>Diachronica</w:t>
      </w:r>
      <w:r>
        <w:t xml:space="preserve"> 36.4: 509-545.</w:t>
      </w:r>
    </w:p>
    <w:p w:rsidR="001144CA" w:rsidRDefault="001144CA" w:rsidP="001144CA">
      <w:pPr>
        <w:spacing w:line="360" w:lineRule="auto"/>
        <w:ind w:left="720" w:hanging="720"/>
        <w:contextualSpacing/>
      </w:pPr>
      <w:r w:rsidRPr="000C12A0">
        <w:t xml:space="preserve">Willis, David 2007. Specifier-to-Head Reanalyses in the Complementizer domain: evidence from Welsh, </w:t>
      </w:r>
      <w:r w:rsidRPr="000C12A0">
        <w:rPr>
          <w:i/>
          <w:iCs/>
        </w:rPr>
        <w:t>Transactions of the Philological Society</w:t>
      </w:r>
      <w:r w:rsidRPr="000C12A0">
        <w:t xml:space="preserve"> 105.3, 432-480.</w:t>
      </w:r>
    </w:p>
    <w:p w:rsidR="002E39E0" w:rsidRPr="000C12A0" w:rsidRDefault="002E39E0" w:rsidP="002E39E0">
      <w:pPr>
        <w:spacing w:line="360" w:lineRule="auto"/>
        <w:ind w:left="720" w:hanging="720"/>
        <w:contextualSpacing/>
      </w:pPr>
      <w:r w:rsidRPr="002E39E0">
        <w:t xml:space="preserve">Willis, David, Christopher Lucas, &amp; Anne Breitbarth (eds) 2013. </w:t>
      </w:r>
      <w:r w:rsidRPr="002E39E0">
        <w:rPr>
          <w:i/>
          <w:iCs/>
        </w:rPr>
        <w:t>The History of Negation in the language of Europe and the Mediterranean</w:t>
      </w:r>
      <w:r w:rsidRPr="002E39E0">
        <w:t>. Oxford:  Oxford University Press.</w:t>
      </w:r>
    </w:p>
    <w:p w:rsidR="001144CA" w:rsidRDefault="001144CA" w:rsidP="000C12A0">
      <w:pPr>
        <w:spacing w:line="360" w:lineRule="auto"/>
        <w:ind w:left="720" w:hanging="720"/>
        <w:contextualSpacing/>
      </w:pPr>
      <w:r>
        <w:t xml:space="preserve">Wilson, Daniel 2018. </w:t>
      </w:r>
      <w:r>
        <w:rPr>
          <w:i/>
        </w:rPr>
        <w:t xml:space="preserve">Copular and Existential Sentences in Biblical Hebrew. </w:t>
      </w:r>
      <w:r>
        <w:t>Diss</w:t>
      </w:r>
      <w:r w:rsidR="00BB2042">
        <w:t>ertation</w:t>
      </w:r>
      <w:r>
        <w:t>, University of the Free State.</w:t>
      </w:r>
    </w:p>
    <w:p w:rsidR="006E6DF7" w:rsidRDefault="00BC7BF2" w:rsidP="000C12A0">
      <w:pPr>
        <w:spacing w:line="360" w:lineRule="auto"/>
        <w:ind w:left="720" w:hanging="720"/>
        <w:contextualSpacing/>
      </w:pPr>
      <w:r>
        <w:t>Wind, Maarten de 1995. Inversion in French. Groningen: Groningen Dissertations in Linguistics.</w:t>
      </w:r>
    </w:p>
    <w:p w:rsidR="002E39E0" w:rsidRDefault="002E39E0" w:rsidP="002E39E0">
      <w:pPr>
        <w:spacing w:line="360" w:lineRule="auto"/>
        <w:ind w:left="720" w:hanging="720"/>
        <w:contextualSpacing/>
      </w:pPr>
      <w:r w:rsidRPr="00712ADC">
        <w:t>W</w:t>
      </w:r>
      <w:r>
        <w:t xml:space="preserve">ood, Johanna. </w:t>
      </w:r>
      <w:r w:rsidRPr="00712ADC">
        <w:t xml:space="preserve">2007. Is there a DP in Old English? In </w:t>
      </w:r>
      <w:r w:rsidRPr="00712ADC">
        <w:rPr>
          <w:i/>
          <w:iCs/>
        </w:rPr>
        <w:t>Historical linguistics 2005: Selected papers fromthe 17th International Conference on Historical Linguistics</w:t>
      </w:r>
      <w:r w:rsidRPr="00712ADC">
        <w:t xml:space="preserve">, </w:t>
      </w:r>
      <w:r>
        <w:t xml:space="preserve">ed. </w:t>
      </w:r>
      <w:r w:rsidRPr="00712ADC">
        <w:t>Joseph C. Salmons &amp;</w:t>
      </w:r>
      <w:r>
        <w:t xml:space="preserve"> Shannon Dubenion-Smith</w:t>
      </w:r>
      <w:r w:rsidRPr="00712ADC">
        <w:t>, 167–87. Amsterdam: John Benjamins.</w:t>
      </w:r>
    </w:p>
    <w:p w:rsidR="00D80FA0" w:rsidRDefault="00D80FA0" w:rsidP="002E39E0">
      <w:pPr>
        <w:spacing w:line="360" w:lineRule="auto"/>
        <w:ind w:left="720" w:hanging="720"/>
        <w:contextualSpacing/>
      </w:pPr>
      <w:r>
        <w:t xml:space="preserve">Woods, Rebecca &amp; Sam Wolfe (eds) 2020. </w:t>
      </w:r>
      <w:r w:rsidRPr="00D80FA0">
        <w:rPr>
          <w:i/>
        </w:rPr>
        <w:t xml:space="preserve">Rethinking Verb Second. </w:t>
      </w:r>
      <w:r w:rsidRPr="002E39E0">
        <w:t>Oxford:  Oxford University Press.</w:t>
      </w:r>
    </w:p>
    <w:p w:rsidR="00BB2042" w:rsidRPr="00BB2042" w:rsidRDefault="00BB2042" w:rsidP="00BB2042">
      <w:pPr>
        <w:spacing w:line="360" w:lineRule="auto"/>
        <w:ind w:left="720" w:hanging="720"/>
        <w:contextualSpacing/>
      </w:pPr>
      <w:r>
        <w:lastRenderedPageBreak/>
        <w:t xml:space="preserve">Yanagi, Tomohiro 2008. </w:t>
      </w:r>
      <w:r w:rsidRPr="00BB2042">
        <w:rPr>
          <w:rFonts w:hint="eastAsia"/>
        </w:rPr>
        <w:t>On the Position of the OE Quantifier </w:t>
      </w:r>
      <w:r w:rsidRPr="00BB2042">
        <w:rPr>
          <w:rFonts w:hint="eastAsia"/>
          <w:i/>
          <w:iCs/>
        </w:rPr>
        <w:t>Eall</w:t>
      </w:r>
      <w:r w:rsidRPr="00BB2042">
        <w:rPr>
          <w:rFonts w:hint="eastAsia"/>
        </w:rPr>
        <w:t> and PDE </w:t>
      </w:r>
      <w:r w:rsidRPr="00BB2042">
        <w:rPr>
          <w:rFonts w:hint="eastAsia"/>
          <w:i/>
          <w:iCs/>
        </w:rPr>
        <w:t>All</w:t>
      </w:r>
      <w:r w:rsidRPr="00BB2042">
        <w:rPr>
          <w:rFonts w:hint="eastAsia"/>
        </w:rPr>
        <w:t>, </w:t>
      </w:r>
      <w:r w:rsidRPr="00BB2042">
        <w:rPr>
          <w:rFonts w:hint="eastAsia"/>
          <w:i/>
          <w:iCs/>
        </w:rPr>
        <w:t>English Historical Linguistics 2006, Volume I: Syntax and Morphology</w:t>
      </w:r>
      <w:r w:rsidRPr="00BB2042">
        <w:rPr>
          <w:rFonts w:hint="eastAsia"/>
        </w:rPr>
        <w:t>, ed. by Maurizio Go</w:t>
      </w:r>
      <w:r>
        <w:rPr>
          <w:rFonts w:hint="eastAsia"/>
        </w:rPr>
        <w:t xml:space="preserve">tti et al., </w:t>
      </w:r>
      <w:r>
        <w:t xml:space="preserve">109-124. Amsterdam: </w:t>
      </w:r>
      <w:r>
        <w:rPr>
          <w:rFonts w:hint="eastAsia"/>
        </w:rPr>
        <w:t>John Benjamins.</w:t>
      </w:r>
    </w:p>
    <w:p w:rsidR="00BB2042" w:rsidRDefault="00BB2042" w:rsidP="00BB2042">
      <w:pPr>
        <w:spacing w:line="360" w:lineRule="auto"/>
        <w:ind w:left="720" w:hanging="720"/>
        <w:contextualSpacing/>
      </w:pPr>
      <w:r>
        <w:t xml:space="preserve">Yanagi, Tomohiro 2012. </w:t>
      </w:r>
      <w:r w:rsidRPr="00BB2042">
        <w:rPr>
          <w:rFonts w:hint="eastAsia"/>
        </w:rPr>
        <w:t>Some Notes on the Distribution of the Quantifier </w:t>
      </w:r>
      <w:r w:rsidRPr="00BB2042">
        <w:rPr>
          <w:rFonts w:hint="eastAsia"/>
          <w:i/>
          <w:iCs/>
        </w:rPr>
        <w:t>All</w:t>
      </w:r>
      <w:r w:rsidRPr="00BB2042">
        <w:rPr>
          <w:rFonts w:hint="eastAsia"/>
        </w:rPr>
        <w:t> in Middle English, </w:t>
      </w:r>
      <w:r w:rsidRPr="00BB2042">
        <w:rPr>
          <w:rFonts w:hint="eastAsia"/>
          <w:i/>
          <w:iCs/>
        </w:rPr>
        <w:t>Middle and Modern English Corpus Linguistics: A Multi-Dimensional Approach</w:t>
      </w:r>
      <w:r w:rsidRPr="00BB2042">
        <w:rPr>
          <w:rFonts w:hint="eastAsia"/>
        </w:rPr>
        <w:t xml:space="preserve">, ed. by Manfred Markus, et al., </w:t>
      </w:r>
      <w:r>
        <w:t xml:space="preserve">141-156. Amsterdam: </w:t>
      </w:r>
      <w:r w:rsidRPr="00BB2042">
        <w:rPr>
          <w:rFonts w:hint="eastAsia"/>
        </w:rPr>
        <w:t>John Benjamins</w:t>
      </w:r>
      <w:r>
        <w:t>.</w:t>
      </w:r>
    </w:p>
    <w:p w:rsidR="00ED7692" w:rsidRDefault="00ED7692" w:rsidP="00BB2042">
      <w:pPr>
        <w:spacing w:line="360" w:lineRule="auto"/>
        <w:ind w:left="720" w:hanging="720"/>
        <w:contextualSpacing/>
      </w:pPr>
      <w:r>
        <w:t>Zdrojewski, Pablo &amp; Liliana S</w:t>
      </w:r>
      <w:r>
        <w:rPr>
          <w:rFonts w:cstheme="minorHAnsi"/>
        </w:rPr>
        <w:t>á</w:t>
      </w:r>
      <w:r>
        <w:t xml:space="preserve">nchez 2014. Variation in accusative clitic doubling across three Spanish dialects. </w:t>
      </w:r>
      <w:r w:rsidRPr="00ED7692">
        <w:rPr>
          <w:i/>
        </w:rPr>
        <w:t>Lingua</w:t>
      </w:r>
      <w:r>
        <w:t xml:space="preserve"> 151: 162-176.</w:t>
      </w:r>
    </w:p>
    <w:p w:rsidR="002E39E0" w:rsidRDefault="002E39E0" w:rsidP="002E39E0">
      <w:pPr>
        <w:spacing w:line="360" w:lineRule="auto"/>
        <w:ind w:left="720" w:hanging="720"/>
        <w:contextualSpacing/>
      </w:pPr>
      <w:r>
        <w:t>Zepeda, Ofelia</w:t>
      </w:r>
      <w:r w:rsidRPr="002E39E0">
        <w:t xml:space="preserve"> 1983 [1994]. </w:t>
      </w:r>
      <w:r w:rsidRPr="002E39E0">
        <w:rPr>
          <w:i/>
          <w:iCs/>
        </w:rPr>
        <w:t>A Papago Grammar</w:t>
      </w:r>
      <w:r w:rsidRPr="002E39E0">
        <w:t>. Tucson: University of Arizona Press.</w:t>
      </w:r>
    </w:p>
    <w:p w:rsidR="00806E14" w:rsidRDefault="00763A54" w:rsidP="0011451F">
      <w:pPr>
        <w:spacing w:line="360" w:lineRule="auto"/>
        <w:ind w:left="720" w:hanging="720"/>
        <w:contextualSpacing/>
      </w:pPr>
      <w:r>
        <w:t xml:space="preserve">Zwart, Jan-Wouter 2005. Verb second as a function of Merge. </w:t>
      </w:r>
      <w:r>
        <w:rPr>
          <w:iCs/>
        </w:rPr>
        <w:t xml:space="preserve">In </w:t>
      </w:r>
      <w:r w:rsidRPr="00175EF9">
        <w:rPr>
          <w:iCs/>
        </w:rPr>
        <w:t xml:space="preserve">Marcel den Dikken and Christina Tortora </w:t>
      </w:r>
      <w:r>
        <w:rPr>
          <w:iCs/>
        </w:rPr>
        <w:t xml:space="preserve">(eds), </w:t>
      </w:r>
      <w:r w:rsidRPr="00175EF9">
        <w:rPr>
          <w:iCs/>
        </w:rPr>
        <w:t xml:space="preserve">The Function of Function </w:t>
      </w:r>
      <w:r>
        <w:rPr>
          <w:iCs/>
        </w:rPr>
        <w:t xml:space="preserve">Words and Functional Categories, 11-40. </w:t>
      </w:r>
      <w:r w:rsidRPr="00AD4B7A">
        <w:t>Amsterdam</w:t>
      </w:r>
      <w:r w:rsidRPr="000C12A0">
        <w:t>: Benjamins</w:t>
      </w:r>
      <w:r>
        <w:t>.</w:t>
      </w:r>
    </w:p>
    <w:p w:rsidR="00FA686A" w:rsidRDefault="00FA686A" w:rsidP="0011451F">
      <w:pPr>
        <w:spacing w:line="360" w:lineRule="auto"/>
        <w:ind w:left="720" w:hanging="720"/>
        <w:contextualSpacing/>
      </w:pPr>
    </w:p>
    <w:sectPr w:rsidR="00FA686A">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B72" w:rsidRDefault="00505B72" w:rsidP="00B24984">
      <w:pPr>
        <w:spacing w:after="0" w:line="240" w:lineRule="auto"/>
      </w:pPr>
      <w:r>
        <w:separator/>
      </w:r>
    </w:p>
  </w:endnote>
  <w:endnote w:type="continuationSeparator" w:id="0">
    <w:p w:rsidR="00505B72" w:rsidRDefault="00505B72" w:rsidP="00B24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borWin">
    <w:altName w:val="Calibri"/>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525058"/>
      <w:docPartObj>
        <w:docPartGallery w:val="Page Numbers (Bottom of Page)"/>
        <w:docPartUnique/>
      </w:docPartObj>
    </w:sdtPr>
    <w:sdtEndPr>
      <w:rPr>
        <w:noProof/>
      </w:rPr>
    </w:sdtEndPr>
    <w:sdtContent>
      <w:p w:rsidR="00403073" w:rsidRDefault="00403073">
        <w:pPr>
          <w:pStyle w:val="Footer"/>
          <w:jc w:val="center"/>
        </w:pPr>
        <w:r>
          <w:fldChar w:fldCharType="begin"/>
        </w:r>
        <w:r>
          <w:instrText xml:space="preserve"> PAGE   \* MERGEFORMAT </w:instrText>
        </w:r>
        <w:r>
          <w:fldChar w:fldCharType="separate"/>
        </w:r>
        <w:r>
          <w:rPr>
            <w:noProof/>
          </w:rPr>
          <w:t>246</w:t>
        </w:r>
        <w:r>
          <w:rPr>
            <w:noProof/>
          </w:rPr>
          <w:fldChar w:fldCharType="end"/>
        </w:r>
      </w:p>
    </w:sdtContent>
  </w:sdt>
  <w:p w:rsidR="00403073" w:rsidRDefault="0040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B72" w:rsidRDefault="00505B72" w:rsidP="00B24984">
      <w:pPr>
        <w:spacing w:after="0" w:line="240" w:lineRule="auto"/>
      </w:pPr>
      <w:r>
        <w:separator/>
      </w:r>
    </w:p>
  </w:footnote>
  <w:footnote w:type="continuationSeparator" w:id="0">
    <w:p w:rsidR="00505B72" w:rsidRDefault="00505B72" w:rsidP="00B24984">
      <w:pPr>
        <w:spacing w:after="0" w:line="240" w:lineRule="auto"/>
      </w:pPr>
      <w:r>
        <w:continuationSeparator/>
      </w:r>
    </w:p>
  </w:footnote>
  <w:footnote w:id="1">
    <w:p w:rsidR="00403073" w:rsidRDefault="00403073" w:rsidP="006C004E">
      <w:pPr>
        <w:pStyle w:val="FootnoteText"/>
      </w:pPr>
      <w:r>
        <w:rPr>
          <w:rStyle w:val="FootnoteReference"/>
        </w:rPr>
        <w:footnoteRef/>
      </w:r>
      <w:r>
        <w:t xml:space="preserve"> Because the status of the Modern French markers is debated, I use 1S, 2S, etc. to gloss them.</w:t>
      </w:r>
    </w:p>
  </w:footnote>
  <w:footnote w:id="2">
    <w:p w:rsidR="00403073" w:rsidRPr="00F368FB" w:rsidRDefault="00403073" w:rsidP="006C004E">
      <w:pPr>
        <w:pStyle w:val="FootnoteText"/>
      </w:pPr>
      <w:r>
        <w:rPr>
          <w:rStyle w:val="FootnoteReference"/>
        </w:rPr>
        <w:footnoteRef/>
      </w:r>
      <w:r>
        <w:t xml:space="preserve"> </w:t>
      </w:r>
      <w:r>
        <w:rPr>
          <w:lang w:val="en-GB"/>
        </w:rPr>
        <w:t>Akku</w:t>
      </w:r>
      <w:r>
        <w:rPr>
          <w:rFonts w:cstheme="minorHAnsi"/>
          <w:lang w:val="en-GB"/>
        </w:rPr>
        <w:t>ş</w:t>
      </w:r>
      <w:r>
        <w:rPr>
          <w:lang w:val="en-GB"/>
        </w:rPr>
        <w:t>, Salih, &amp; Embick</w:t>
      </w:r>
      <w:r>
        <w:t xml:space="preserve"> use IND(cative) and PROG(ressive) as a gloss for </w:t>
      </w:r>
      <w:r>
        <w:rPr>
          <w:i/>
        </w:rPr>
        <w:t xml:space="preserve">de </w:t>
      </w:r>
      <w:r>
        <w:t>where Kareem (2016: 39) uses IND for both. I follow the latter’s use.</w:t>
      </w:r>
    </w:p>
  </w:footnote>
  <w:footnote w:id="3">
    <w:p w:rsidR="00403073" w:rsidRDefault="00403073">
      <w:pPr>
        <w:pStyle w:val="FootnoteText"/>
      </w:pPr>
      <w:r>
        <w:rPr>
          <w:rStyle w:val="FootnoteReference"/>
        </w:rPr>
        <w:footnoteRef/>
      </w:r>
      <w:r>
        <w:t xml:space="preserve"> In this corpus, the doublings are always transcribed with a comma.</w:t>
      </w:r>
    </w:p>
  </w:footnote>
  <w:footnote w:id="4">
    <w:p w:rsidR="00403073" w:rsidRDefault="00403073">
      <w:pPr>
        <w:pStyle w:val="FootnoteText"/>
      </w:pPr>
      <w:r>
        <w:rPr>
          <w:rStyle w:val="FootnoteReference"/>
        </w:rPr>
        <w:footnoteRef/>
      </w:r>
      <w:r>
        <w:t xml:space="preserve"> Native speakers of American English, in syntax and grammar classes.</w:t>
      </w:r>
    </w:p>
  </w:footnote>
  <w:footnote w:id="5">
    <w:p w:rsidR="00403073" w:rsidRDefault="00403073">
      <w:pPr>
        <w:pStyle w:val="FootnoteText"/>
      </w:pPr>
      <w:r>
        <w:rPr>
          <w:rStyle w:val="FootnoteReference"/>
        </w:rPr>
        <w:footnoteRef/>
      </w:r>
      <w:r>
        <w:t xml:space="preserve"> </w:t>
      </w:r>
      <w:hyperlink r:id="rId1" w:history="1">
        <w:r>
          <w:rPr>
            <w:rStyle w:val="Hyperlink"/>
          </w:rPr>
          <w:t>https://www.ling.upenn.edu/hist-corpora/PPCME2-RELEASE-4/index.html</w:t>
        </w:r>
      </w:hyperlink>
    </w:p>
  </w:footnote>
  <w:footnote w:id="6">
    <w:p w:rsidR="00403073" w:rsidRPr="00452682" w:rsidRDefault="00403073" w:rsidP="00F94C35">
      <w:pPr>
        <w:pStyle w:val="FootnoteText"/>
      </w:pPr>
      <w:r>
        <w:rPr>
          <w:rStyle w:val="FootnoteReference"/>
        </w:rPr>
        <w:footnoteRef/>
      </w:r>
      <w:r>
        <w:t xml:space="preserve"> The reverse order of the verbs is also possible in (1) and (2), i.e. </w:t>
      </w:r>
      <w:r>
        <w:rPr>
          <w:i/>
        </w:rPr>
        <w:t>kon doen</w:t>
      </w:r>
      <w:r>
        <w:t>, as is typical for subordinates.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66C97D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381858"/>
    <w:multiLevelType w:val="hybridMultilevel"/>
    <w:tmpl w:val="EB20C01A"/>
    <w:lvl w:ilvl="0" w:tplc="86028EF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966166"/>
    <w:multiLevelType w:val="hybridMultilevel"/>
    <w:tmpl w:val="0524A9AC"/>
    <w:lvl w:ilvl="0" w:tplc="83DE64CA">
      <w:start w:val="1"/>
      <w:numFmt w:val="low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EC5B04"/>
    <w:multiLevelType w:val="hybridMultilevel"/>
    <w:tmpl w:val="48D22C66"/>
    <w:lvl w:ilvl="0" w:tplc="4EB4CF96">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4556B5"/>
    <w:multiLevelType w:val="hybridMultilevel"/>
    <w:tmpl w:val="26760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BC228A"/>
    <w:multiLevelType w:val="hybridMultilevel"/>
    <w:tmpl w:val="C8DE89E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317D7D"/>
    <w:multiLevelType w:val="hybridMultilevel"/>
    <w:tmpl w:val="D9F09022"/>
    <w:lvl w:ilvl="0" w:tplc="8F16EC52">
      <w:start w:val="1"/>
      <w:numFmt w:val="decimal"/>
      <w:lvlText w:val="(%1)"/>
      <w:lvlJc w:val="left"/>
      <w:pPr>
        <w:tabs>
          <w:tab w:val="num" w:pos="1645"/>
        </w:tabs>
        <w:ind w:left="1645" w:hanging="794"/>
      </w:pPr>
      <w:rPr>
        <w:rFonts w:hint="default"/>
        <w:sz w:val="24"/>
        <w:szCs w:val="24"/>
      </w:rPr>
    </w:lvl>
    <w:lvl w:ilvl="1" w:tplc="282225E4">
      <w:start w:val="2"/>
      <w:numFmt w:val="lowerLetter"/>
      <w:lvlText w:val="%2."/>
      <w:lvlJc w:val="left"/>
      <w:pPr>
        <w:tabs>
          <w:tab w:val="num" w:pos="1860"/>
        </w:tabs>
        <w:ind w:left="1860" w:hanging="780"/>
      </w:pPr>
      <w:rPr>
        <w:rFonts w:hint="default"/>
      </w:rPr>
    </w:lvl>
    <w:lvl w:ilvl="2" w:tplc="108C2876">
      <w:start w:val="1"/>
      <w:numFmt w:val="decimal"/>
      <w:lvlText w:val="(%3)"/>
      <w:lvlJc w:val="left"/>
      <w:pPr>
        <w:tabs>
          <w:tab w:val="num" w:pos="2774"/>
        </w:tabs>
        <w:ind w:left="2774" w:hanging="794"/>
      </w:pPr>
      <w:rPr>
        <w:rFonts w:hint="default"/>
      </w:rPr>
    </w:lvl>
    <w:lvl w:ilvl="3" w:tplc="4BD21BD6">
      <w:start w:val="1"/>
      <w:numFmt w:val="decimal"/>
      <w:lvlText w:val="(%4)"/>
      <w:lvlJc w:val="left"/>
      <w:pPr>
        <w:tabs>
          <w:tab w:val="num" w:pos="2520"/>
        </w:tabs>
        <w:ind w:left="2860" w:hanging="340"/>
      </w:pPr>
      <w:rPr>
        <w:rFonts w:hint="default"/>
        <w:sz w:val="24"/>
        <w:szCs w:val="24"/>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C946E95"/>
    <w:multiLevelType w:val="hybridMultilevel"/>
    <w:tmpl w:val="5DDACACE"/>
    <w:lvl w:ilvl="0" w:tplc="0DD85C4C">
      <w:start w:val="9"/>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DA4088"/>
    <w:multiLevelType w:val="hybridMultilevel"/>
    <w:tmpl w:val="A2D66BC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B0515D"/>
    <w:multiLevelType w:val="hybridMultilevel"/>
    <w:tmpl w:val="6936DAD8"/>
    <w:lvl w:ilvl="0" w:tplc="2380350E">
      <w:start w:val="3"/>
      <w:numFmt w:val="decimal"/>
      <w:lvlText w:val="(%1)"/>
      <w:lvlJc w:val="left"/>
      <w:pPr>
        <w:tabs>
          <w:tab w:val="num" w:pos="720"/>
        </w:tabs>
        <w:ind w:left="720" w:hanging="360"/>
      </w:pPr>
    </w:lvl>
    <w:lvl w:ilvl="1" w:tplc="A936132A" w:tentative="1">
      <w:start w:val="1"/>
      <w:numFmt w:val="decimal"/>
      <w:lvlText w:val="(%2)"/>
      <w:lvlJc w:val="left"/>
      <w:pPr>
        <w:tabs>
          <w:tab w:val="num" w:pos="1440"/>
        </w:tabs>
        <w:ind w:left="1440" w:hanging="360"/>
      </w:pPr>
    </w:lvl>
    <w:lvl w:ilvl="2" w:tplc="781A07AA" w:tentative="1">
      <w:start w:val="1"/>
      <w:numFmt w:val="decimal"/>
      <w:lvlText w:val="(%3)"/>
      <w:lvlJc w:val="left"/>
      <w:pPr>
        <w:tabs>
          <w:tab w:val="num" w:pos="2160"/>
        </w:tabs>
        <w:ind w:left="2160" w:hanging="360"/>
      </w:pPr>
    </w:lvl>
    <w:lvl w:ilvl="3" w:tplc="71B6B646" w:tentative="1">
      <w:start w:val="1"/>
      <w:numFmt w:val="decimal"/>
      <w:lvlText w:val="(%4)"/>
      <w:lvlJc w:val="left"/>
      <w:pPr>
        <w:tabs>
          <w:tab w:val="num" w:pos="2880"/>
        </w:tabs>
        <w:ind w:left="2880" w:hanging="360"/>
      </w:pPr>
    </w:lvl>
    <w:lvl w:ilvl="4" w:tplc="1F1A9C22" w:tentative="1">
      <w:start w:val="1"/>
      <w:numFmt w:val="decimal"/>
      <w:lvlText w:val="(%5)"/>
      <w:lvlJc w:val="left"/>
      <w:pPr>
        <w:tabs>
          <w:tab w:val="num" w:pos="3600"/>
        </w:tabs>
        <w:ind w:left="3600" w:hanging="360"/>
      </w:pPr>
    </w:lvl>
    <w:lvl w:ilvl="5" w:tplc="561E41FE" w:tentative="1">
      <w:start w:val="1"/>
      <w:numFmt w:val="decimal"/>
      <w:lvlText w:val="(%6)"/>
      <w:lvlJc w:val="left"/>
      <w:pPr>
        <w:tabs>
          <w:tab w:val="num" w:pos="4320"/>
        </w:tabs>
        <w:ind w:left="4320" w:hanging="360"/>
      </w:pPr>
    </w:lvl>
    <w:lvl w:ilvl="6" w:tplc="252ECC8C" w:tentative="1">
      <w:start w:val="1"/>
      <w:numFmt w:val="decimal"/>
      <w:lvlText w:val="(%7)"/>
      <w:lvlJc w:val="left"/>
      <w:pPr>
        <w:tabs>
          <w:tab w:val="num" w:pos="5040"/>
        </w:tabs>
        <w:ind w:left="5040" w:hanging="360"/>
      </w:pPr>
    </w:lvl>
    <w:lvl w:ilvl="7" w:tplc="979A8B94" w:tentative="1">
      <w:start w:val="1"/>
      <w:numFmt w:val="decimal"/>
      <w:lvlText w:val="(%8)"/>
      <w:lvlJc w:val="left"/>
      <w:pPr>
        <w:tabs>
          <w:tab w:val="num" w:pos="5760"/>
        </w:tabs>
        <w:ind w:left="5760" w:hanging="360"/>
      </w:pPr>
    </w:lvl>
    <w:lvl w:ilvl="8" w:tplc="1E1806C0" w:tentative="1">
      <w:start w:val="1"/>
      <w:numFmt w:val="decimal"/>
      <w:lvlText w:val="(%9)"/>
      <w:lvlJc w:val="left"/>
      <w:pPr>
        <w:tabs>
          <w:tab w:val="num" w:pos="6480"/>
        </w:tabs>
        <w:ind w:left="6480" w:hanging="360"/>
      </w:pPr>
    </w:lvl>
  </w:abstractNum>
  <w:abstractNum w:abstractNumId="10" w15:restartNumberingAfterBreak="0">
    <w:nsid w:val="39A83333"/>
    <w:multiLevelType w:val="hybridMultilevel"/>
    <w:tmpl w:val="A7C6E26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824028"/>
    <w:multiLevelType w:val="hybridMultilevel"/>
    <w:tmpl w:val="4232C38C"/>
    <w:lvl w:ilvl="0" w:tplc="2B2EEC56">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C5C1FAD"/>
    <w:multiLevelType w:val="hybridMultilevel"/>
    <w:tmpl w:val="F0FC7BE4"/>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00E663B"/>
    <w:multiLevelType w:val="hybridMultilevel"/>
    <w:tmpl w:val="1EAE748A"/>
    <w:lvl w:ilvl="0" w:tplc="C4D2356E">
      <w:start w:val="2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C57378"/>
    <w:multiLevelType w:val="hybridMultilevel"/>
    <w:tmpl w:val="3296F0B2"/>
    <w:lvl w:ilvl="0" w:tplc="FDC2A59E">
      <w:start w:val="3"/>
      <w:numFmt w:val="low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372575"/>
    <w:multiLevelType w:val="hybridMultilevel"/>
    <w:tmpl w:val="9ACAB4DC"/>
    <w:lvl w:ilvl="0" w:tplc="C04E218E">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4A9691F"/>
    <w:multiLevelType w:val="hybridMultilevel"/>
    <w:tmpl w:val="65BAE892"/>
    <w:lvl w:ilvl="0" w:tplc="032627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BF85B9D"/>
    <w:multiLevelType w:val="hybridMultilevel"/>
    <w:tmpl w:val="0A3CDCF6"/>
    <w:lvl w:ilvl="0" w:tplc="E1A2AB2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D5A5D91"/>
    <w:multiLevelType w:val="hybridMultilevel"/>
    <w:tmpl w:val="CF603564"/>
    <w:lvl w:ilvl="0" w:tplc="B46C01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F3D3CA9"/>
    <w:multiLevelType w:val="hybridMultilevel"/>
    <w:tmpl w:val="D8BE71FC"/>
    <w:lvl w:ilvl="0" w:tplc="2B2EEC56">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573798A"/>
    <w:multiLevelType w:val="hybridMultilevel"/>
    <w:tmpl w:val="D4E560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84FC256"/>
    <w:multiLevelType w:val="hybridMultilevel"/>
    <w:tmpl w:val="2BCD51D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A53096A"/>
    <w:multiLevelType w:val="hybridMultilevel"/>
    <w:tmpl w:val="8C9CB63E"/>
    <w:lvl w:ilvl="0" w:tplc="0409000F">
      <w:start w:val="1"/>
      <w:numFmt w:val="decimal"/>
      <w:pStyle w:val="ListBullet"/>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15"/>
  </w:num>
  <w:num w:numId="3">
    <w:abstractNumId w:val="1"/>
  </w:num>
  <w:num w:numId="4">
    <w:abstractNumId w:val="3"/>
  </w:num>
  <w:num w:numId="5">
    <w:abstractNumId w:val="11"/>
  </w:num>
  <w:num w:numId="6">
    <w:abstractNumId w:val="8"/>
  </w:num>
  <w:num w:numId="7">
    <w:abstractNumId w:val="19"/>
  </w:num>
  <w:num w:numId="8">
    <w:abstractNumId w:val="16"/>
  </w:num>
  <w:num w:numId="9">
    <w:abstractNumId w:val="18"/>
  </w:num>
  <w:num w:numId="10">
    <w:abstractNumId w:val="2"/>
  </w:num>
  <w:num w:numId="11">
    <w:abstractNumId w:val="12"/>
  </w:num>
  <w:num w:numId="12">
    <w:abstractNumId w:val="5"/>
  </w:num>
  <w:num w:numId="13">
    <w:abstractNumId w:val="10"/>
  </w:num>
  <w:num w:numId="14">
    <w:abstractNumId w:val="14"/>
  </w:num>
  <w:num w:numId="15">
    <w:abstractNumId w:val="7"/>
  </w:num>
  <w:num w:numId="16">
    <w:abstractNumId w:val="4"/>
  </w:num>
  <w:num w:numId="17">
    <w:abstractNumId w:val="22"/>
  </w:num>
  <w:num w:numId="18">
    <w:abstractNumId w:val="0"/>
  </w:num>
  <w:num w:numId="19">
    <w:abstractNumId w:val="20"/>
  </w:num>
  <w:num w:numId="20">
    <w:abstractNumId w:val="21"/>
  </w:num>
  <w:num w:numId="21">
    <w:abstractNumId w:val="6"/>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A4B"/>
    <w:rsid w:val="0000157D"/>
    <w:rsid w:val="00001E5B"/>
    <w:rsid w:val="000023FE"/>
    <w:rsid w:val="00002DCC"/>
    <w:rsid w:val="00002F16"/>
    <w:rsid w:val="000034AB"/>
    <w:rsid w:val="000044DE"/>
    <w:rsid w:val="000054F2"/>
    <w:rsid w:val="00005EA4"/>
    <w:rsid w:val="0000654B"/>
    <w:rsid w:val="00006A52"/>
    <w:rsid w:val="00006D4B"/>
    <w:rsid w:val="0000705A"/>
    <w:rsid w:val="00010651"/>
    <w:rsid w:val="00010A88"/>
    <w:rsid w:val="00010D73"/>
    <w:rsid w:val="00010F60"/>
    <w:rsid w:val="0001150E"/>
    <w:rsid w:val="00011794"/>
    <w:rsid w:val="00012A35"/>
    <w:rsid w:val="00013AF4"/>
    <w:rsid w:val="00013B2E"/>
    <w:rsid w:val="00014630"/>
    <w:rsid w:val="00015326"/>
    <w:rsid w:val="00016124"/>
    <w:rsid w:val="000166FE"/>
    <w:rsid w:val="0001751D"/>
    <w:rsid w:val="00017923"/>
    <w:rsid w:val="0002048A"/>
    <w:rsid w:val="00020C21"/>
    <w:rsid w:val="000214F1"/>
    <w:rsid w:val="000216B9"/>
    <w:rsid w:val="00022016"/>
    <w:rsid w:val="00022A3C"/>
    <w:rsid w:val="00022A94"/>
    <w:rsid w:val="00022D01"/>
    <w:rsid w:val="000238B1"/>
    <w:rsid w:val="00023B30"/>
    <w:rsid w:val="00023B76"/>
    <w:rsid w:val="000240AC"/>
    <w:rsid w:val="000240EC"/>
    <w:rsid w:val="000247D1"/>
    <w:rsid w:val="000249BA"/>
    <w:rsid w:val="00025551"/>
    <w:rsid w:val="00026363"/>
    <w:rsid w:val="000267C4"/>
    <w:rsid w:val="00026CC8"/>
    <w:rsid w:val="00027F65"/>
    <w:rsid w:val="000301F5"/>
    <w:rsid w:val="00030CC5"/>
    <w:rsid w:val="00031C24"/>
    <w:rsid w:val="00032AC3"/>
    <w:rsid w:val="00033288"/>
    <w:rsid w:val="000341FC"/>
    <w:rsid w:val="000342BA"/>
    <w:rsid w:val="000343A5"/>
    <w:rsid w:val="00035A6E"/>
    <w:rsid w:val="00035AA7"/>
    <w:rsid w:val="000361A8"/>
    <w:rsid w:val="00036292"/>
    <w:rsid w:val="0003663C"/>
    <w:rsid w:val="0003670D"/>
    <w:rsid w:val="00036CC7"/>
    <w:rsid w:val="00037BE5"/>
    <w:rsid w:val="00037C07"/>
    <w:rsid w:val="00037E15"/>
    <w:rsid w:val="000402ED"/>
    <w:rsid w:val="000431CD"/>
    <w:rsid w:val="0004377D"/>
    <w:rsid w:val="000437AF"/>
    <w:rsid w:val="00043891"/>
    <w:rsid w:val="00043DF0"/>
    <w:rsid w:val="0004407C"/>
    <w:rsid w:val="000457D1"/>
    <w:rsid w:val="00046A32"/>
    <w:rsid w:val="00047144"/>
    <w:rsid w:val="00050336"/>
    <w:rsid w:val="00050A1D"/>
    <w:rsid w:val="00051021"/>
    <w:rsid w:val="000515B7"/>
    <w:rsid w:val="00051C1C"/>
    <w:rsid w:val="00052503"/>
    <w:rsid w:val="0005265C"/>
    <w:rsid w:val="00052881"/>
    <w:rsid w:val="00053093"/>
    <w:rsid w:val="000538A3"/>
    <w:rsid w:val="000539D5"/>
    <w:rsid w:val="00054208"/>
    <w:rsid w:val="00055DC2"/>
    <w:rsid w:val="0005641D"/>
    <w:rsid w:val="000569F0"/>
    <w:rsid w:val="00056AE8"/>
    <w:rsid w:val="0005745A"/>
    <w:rsid w:val="00057B49"/>
    <w:rsid w:val="000603A8"/>
    <w:rsid w:val="00060449"/>
    <w:rsid w:val="00061268"/>
    <w:rsid w:val="000623DF"/>
    <w:rsid w:val="0006284E"/>
    <w:rsid w:val="00063F48"/>
    <w:rsid w:val="000642D6"/>
    <w:rsid w:val="000648A7"/>
    <w:rsid w:val="00066F94"/>
    <w:rsid w:val="00067DAB"/>
    <w:rsid w:val="000710A3"/>
    <w:rsid w:val="00071328"/>
    <w:rsid w:val="0007160A"/>
    <w:rsid w:val="0007164D"/>
    <w:rsid w:val="000719B4"/>
    <w:rsid w:val="00071D86"/>
    <w:rsid w:val="00071E6B"/>
    <w:rsid w:val="0007286E"/>
    <w:rsid w:val="00072F6D"/>
    <w:rsid w:val="00073640"/>
    <w:rsid w:val="00073A4D"/>
    <w:rsid w:val="000743EF"/>
    <w:rsid w:val="00074470"/>
    <w:rsid w:val="00077DF2"/>
    <w:rsid w:val="0008005B"/>
    <w:rsid w:val="00080365"/>
    <w:rsid w:val="00080914"/>
    <w:rsid w:val="00080C4D"/>
    <w:rsid w:val="00081ADD"/>
    <w:rsid w:val="00081D68"/>
    <w:rsid w:val="00081F85"/>
    <w:rsid w:val="00082176"/>
    <w:rsid w:val="000858EF"/>
    <w:rsid w:val="00086411"/>
    <w:rsid w:val="00086C26"/>
    <w:rsid w:val="00086FAA"/>
    <w:rsid w:val="00087293"/>
    <w:rsid w:val="00087325"/>
    <w:rsid w:val="00090B4E"/>
    <w:rsid w:val="00090FA1"/>
    <w:rsid w:val="00091209"/>
    <w:rsid w:val="000913A8"/>
    <w:rsid w:val="000917AC"/>
    <w:rsid w:val="000919DB"/>
    <w:rsid w:val="00091EDF"/>
    <w:rsid w:val="000920FA"/>
    <w:rsid w:val="00092145"/>
    <w:rsid w:val="00092C19"/>
    <w:rsid w:val="000937E0"/>
    <w:rsid w:val="00094286"/>
    <w:rsid w:val="000944DC"/>
    <w:rsid w:val="00094E2B"/>
    <w:rsid w:val="000953EE"/>
    <w:rsid w:val="00095980"/>
    <w:rsid w:val="000960C4"/>
    <w:rsid w:val="0009658F"/>
    <w:rsid w:val="00096AA0"/>
    <w:rsid w:val="000970BA"/>
    <w:rsid w:val="0009793F"/>
    <w:rsid w:val="000A0105"/>
    <w:rsid w:val="000A0121"/>
    <w:rsid w:val="000A0178"/>
    <w:rsid w:val="000A0D9D"/>
    <w:rsid w:val="000A17AA"/>
    <w:rsid w:val="000A193C"/>
    <w:rsid w:val="000A3488"/>
    <w:rsid w:val="000A3490"/>
    <w:rsid w:val="000A350A"/>
    <w:rsid w:val="000A35F3"/>
    <w:rsid w:val="000A3B5A"/>
    <w:rsid w:val="000A5066"/>
    <w:rsid w:val="000A5330"/>
    <w:rsid w:val="000A5755"/>
    <w:rsid w:val="000A59D8"/>
    <w:rsid w:val="000A6137"/>
    <w:rsid w:val="000A6533"/>
    <w:rsid w:val="000A6D00"/>
    <w:rsid w:val="000B0413"/>
    <w:rsid w:val="000B0E69"/>
    <w:rsid w:val="000B23E6"/>
    <w:rsid w:val="000B2409"/>
    <w:rsid w:val="000B247A"/>
    <w:rsid w:val="000B2562"/>
    <w:rsid w:val="000B2E57"/>
    <w:rsid w:val="000B31F4"/>
    <w:rsid w:val="000B3609"/>
    <w:rsid w:val="000B43EC"/>
    <w:rsid w:val="000B4B6A"/>
    <w:rsid w:val="000B5C60"/>
    <w:rsid w:val="000B603C"/>
    <w:rsid w:val="000B6EE9"/>
    <w:rsid w:val="000C12A0"/>
    <w:rsid w:val="000C1A15"/>
    <w:rsid w:val="000C1CC0"/>
    <w:rsid w:val="000C24ED"/>
    <w:rsid w:val="000C2783"/>
    <w:rsid w:val="000C298C"/>
    <w:rsid w:val="000C3381"/>
    <w:rsid w:val="000C33B0"/>
    <w:rsid w:val="000C3DF1"/>
    <w:rsid w:val="000C3EA6"/>
    <w:rsid w:val="000C431B"/>
    <w:rsid w:val="000C5051"/>
    <w:rsid w:val="000D0098"/>
    <w:rsid w:val="000D2538"/>
    <w:rsid w:val="000D313F"/>
    <w:rsid w:val="000D52A0"/>
    <w:rsid w:val="000D5BC2"/>
    <w:rsid w:val="000D5CF8"/>
    <w:rsid w:val="000D65ED"/>
    <w:rsid w:val="000D6A1E"/>
    <w:rsid w:val="000D7946"/>
    <w:rsid w:val="000D7EAD"/>
    <w:rsid w:val="000D7F9E"/>
    <w:rsid w:val="000E04FF"/>
    <w:rsid w:val="000E088D"/>
    <w:rsid w:val="000E1322"/>
    <w:rsid w:val="000E1E82"/>
    <w:rsid w:val="000E23A3"/>
    <w:rsid w:val="000E365D"/>
    <w:rsid w:val="000E3911"/>
    <w:rsid w:val="000E4DB6"/>
    <w:rsid w:val="000E53DC"/>
    <w:rsid w:val="000E5D40"/>
    <w:rsid w:val="000E5DAD"/>
    <w:rsid w:val="000E648D"/>
    <w:rsid w:val="000E6704"/>
    <w:rsid w:val="000E6E74"/>
    <w:rsid w:val="000E72DE"/>
    <w:rsid w:val="000E7930"/>
    <w:rsid w:val="000E7F59"/>
    <w:rsid w:val="000F028D"/>
    <w:rsid w:val="000F0B94"/>
    <w:rsid w:val="000F1261"/>
    <w:rsid w:val="000F144C"/>
    <w:rsid w:val="000F176F"/>
    <w:rsid w:val="000F19DF"/>
    <w:rsid w:val="000F2331"/>
    <w:rsid w:val="000F2797"/>
    <w:rsid w:val="000F3041"/>
    <w:rsid w:val="000F35BE"/>
    <w:rsid w:val="000F45FB"/>
    <w:rsid w:val="000F4EEA"/>
    <w:rsid w:val="000F5DDD"/>
    <w:rsid w:val="000F6899"/>
    <w:rsid w:val="000F6960"/>
    <w:rsid w:val="000F74A8"/>
    <w:rsid w:val="000F78EB"/>
    <w:rsid w:val="000F7B4E"/>
    <w:rsid w:val="000F7E2B"/>
    <w:rsid w:val="00100119"/>
    <w:rsid w:val="001031B3"/>
    <w:rsid w:val="0010359D"/>
    <w:rsid w:val="00104EB9"/>
    <w:rsid w:val="0010538E"/>
    <w:rsid w:val="00106245"/>
    <w:rsid w:val="00106B56"/>
    <w:rsid w:val="001074C3"/>
    <w:rsid w:val="00110847"/>
    <w:rsid w:val="001114C2"/>
    <w:rsid w:val="00111B94"/>
    <w:rsid w:val="00113137"/>
    <w:rsid w:val="00113492"/>
    <w:rsid w:val="00113B81"/>
    <w:rsid w:val="001144CA"/>
    <w:rsid w:val="0011451F"/>
    <w:rsid w:val="001146B0"/>
    <w:rsid w:val="00114D57"/>
    <w:rsid w:val="00115B35"/>
    <w:rsid w:val="00115C9F"/>
    <w:rsid w:val="00116043"/>
    <w:rsid w:val="00116207"/>
    <w:rsid w:val="0011651A"/>
    <w:rsid w:val="001166BE"/>
    <w:rsid w:val="00116ED7"/>
    <w:rsid w:val="00117799"/>
    <w:rsid w:val="00117B24"/>
    <w:rsid w:val="00120A6C"/>
    <w:rsid w:val="00120DAF"/>
    <w:rsid w:val="00121350"/>
    <w:rsid w:val="00123475"/>
    <w:rsid w:val="00123D4A"/>
    <w:rsid w:val="00123E49"/>
    <w:rsid w:val="001256B1"/>
    <w:rsid w:val="0012677B"/>
    <w:rsid w:val="001272A2"/>
    <w:rsid w:val="0012769A"/>
    <w:rsid w:val="00131856"/>
    <w:rsid w:val="00131C9A"/>
    <w:rsid w:val="001320AE"/>
    <w:rsid w:val="00132A32"/>
    <w:rsid w:val="00132C20"/>
    <w:rsid w:val="00133223"/>
    <w:rsid w:val="00133721"/>
    <w:rsid w:val="00133C81"/>
    <w:rsid w:val="001347DF"/>
    <w:rsid w:val="00134DD8"/>
    <w:rsid w:val="001357E8"/>
    <w:rsid w:val="00136DF1"/>
    <w:rsid w:val="00136ED7"/>
    <w:rsid w:val="00136FCF"/>
    <w:rsid w:val="001373F4"/>
    <w:rsid w:val="00137AC2"/>
    <w:rsid w:val="001410F4"/>
    <w:rsid w:val="00141113"/>
    <w:rsid w:val="00141ADA"/>
    <w:rsid w:val="00141D59"/>
    <w:rsid w:val="00141E0A"/>
    <w:rsid w:val="001422AA"/>
    <w:rsid w:val="00142492"/>
    <w:rsid w:val="00142EDD"/>
    <w:rsid w:val="00143550"/>
    <w:rsid w:val="00143C64"/>
    <w:rsid w:val="001440C4"/>
    <w:rsid w:val="001445FA"/>
    <w:rsid w:val="00145991"/>
    <w:rsid w:val="00145A9F"/>
    <w:rsid w:val="0014603C"/>
    <w:rsid w:val="0014661E"/>
    <w:rsid w:val="001468CB"/>
    <w:rsid w:val="00146C01"/>
    <w:rsid w:val="00147687"/>
    <w:rsid w:val="00147DBE"/>
    <w:rsid w:val="00150BB4"/>
    <w:rsid w:val="00151599"/>
    <w:rsid w:val="00151B71"/>
    <w:rsid w:val="0015248F"/>
    <w:rsid w:val="00153B49"/>
    <w:rsid w:val="00154879"/>
    <w:rsid w:val="00155376"/>
    <w:rsid w:val="00155481"/>
    <w:rsid w:val="00156EE9"/>
    <w:rsid w:val="00160B02"/>
    <w:rsid w:val="001614BC"/>
    <w:rsid w:val="001615ED"/>
    <w:rsid w:val="00161A35"/>
    <w:rsid w:val="00163047"/>
    <w:rsid w:val="001632DE"/>
    <w:rsid w:val="00163CA3"/>
    <w:rsid w:val="00163E08"/>
    <w:rsid w:val="001665D5"/>
    <w:rsid w:val="00166A21"/>
    <w:rsid w:val="00167356"/>
    <w:rsid w:val="00167395"/>
    <w:rsid w:val="00167576"/>
    <w:rsid w:val="0017021B"/>
    <w:rsid w:val="00171B0D"/>
    <w:rsid w:val="00171F93"/>
    <w:rsid w:val="001743A6"/>
    <w:rsid w:val="00174BDD"/>
    <w:rsid w:val="00175112"/>
    <w:rsid w:val="001751F7"/>
    <w:rsid w:val="0017561B"/>
    <w:rsid w:val="00175A22"/>
    <w:rsid w:val="00175A9A"/>
    <w:rsid w:val="00175EF9"/>
    <w:rsid w:val="00176EAD"/>
    <w:rsid w:val="00177283"/>
    <w:rsid w:val="0018020F"/>
    <w:rsid w:val="00180773"/>
    <w:rsid w:val="00180B12"/>
    <w:rsid w:val="001812AA"/>
    <w:rsid w:val="00181362"/>
    <w:rsid w:val="00181756"/>
    <w:rsid w:val="001817E7"/>
    <w:rsid w:val="00182D64"/>
    <w:rsid w:val="00183904"/>
    <w:rsid w:val="0018444E"/>
    <w:rsid w:val="0018486F"/>
    <w:rsid w:val="00186019"/>
    <w:rsid w:val="00187517"/>
    <w:rsid w:val="001904F7"/>
    <w:rsid w:val="00190D18"/>
    <w:rsid w:val="00190F2F"/>
    <w:rsid w:val="00190F5D"/>
    <w:rsid w:val="001911BB"/>
    <w:rsid w:val="00191E54"/>
    <w:rsid w:val="001923D4"/>
    <w:rsid w:val="00192401"/>
    <w:rsid w:val="00193AD7"/>
    <w:rsid w:val="00194193"/>
    <w:rsid w:val="00194250"/>
    <w:rsid w:val="00194761"/>
    <w:rsid w:val="00194AF6"/>
    <w:rsid w:val="00195BFD"/>
    <w:rsid w:val="00196905"/>
    <w:rsid w:val="00196911"/>
    <w:rsid w:val="00196D83"/>
    <w:rsid w:val="00196FE9"/>
    <w:rsid w:val="001A02BF"/>
    <w:rsid w:val="001A104C"/>
    <w:rsid w:val="001A142D"/>
    <w:rsid w:val="001A185E"/>
    <w:rsid w:val="001A193F"/>
    <w:rsid w:val="001A1FD5"/>
    <w:rsid w:val="001A2173"/>
    <w:rsid w:val="001A225B"/>
    <w:rsid w:val="001A2401"/>
    <w:rsid w:val="001A3477"/>
    <w:rsid w:val="001A380A"/>
    <w:rsid w:val="001A4138"/>
    <w:rsid w:val="001A5D4A"/>
    <w:rsid w:val="001A5F93"/>
    <w:rsid w:val="001B0BF4"/>
    <w:rsid w:val="001B1B22"/>
    <w:rsid w:val="001B3176"/>
    <w:rsid w:val="001B37C8"/>
    <w:rsid w:val="001B3A87"/>
    <w:rsid w:val="001B3EC4"/>
    <w:rsid w:val="001B3F9C"/>
    <w:rsid w:val="001B4214"/>
    <w:rsid w:val="001B48AB"/>
    <w:rsid w:val="001B4FE8"/>
    <w:rsid w:val="001B5B48"/>
    <w:rsid w:val="001B5DA8"/>
    <w:rsid w:val="001B6E12"/>
    <w:rsid w:val="001B7034"/>
    <w:rsid w:val="001B70AF"/>
    <w:rsid w:val="001C081A"/>
    <w:rsid w:val="001C096E"/>
    <w:rsid w:val="001C37D8"/>
    <w:rsid w:val="001C3942"/>
    <w:rsid w:val="001C4285"/>
    <w:rsid w:val="001C63F7"/>
    <w:rsid w:val="001C694F"/>
    <w:rsid w:val="001C6B8B"/>
    <w:rsid w:val="001D0092"/>
    <w:rsid w:val="001D0CAF"/>
    <w:rsid w:val="001D0D40"/>
    <w:rsid w:val="001D1066"/>
    <w:rsid w:val="001D15D2"/>
    <w:rsid w:val="001D187B"/>
    <w:rsid w:val="001D2604"/>
    <w:rsid w:val="001D33E0"/>
    <w:rsid w:val="001D4736"/>
    <w:rsid w:val="001D47FD"/>
    <w:rsid w:val="001D549D"/>
    <w:rsid w:val="001D5C12"/>
    <w:rsid w:val="001D5EC5"/>
    <w:rsid w:val="001D6A5C"/>
    <w:rsid w:val="001D7B26"/>
    <w:rsid w:val="001E0875"/>
    <w:rsid w:val="001E1030"/>
    <w:rsid w:val="001E31E7"/>
    <w:rsid w:val="001E3CBA"/>
    <w:rsid w:val="001E4448"/>
    <w:rsid w:val="001E445B"/>
    <w:rsid w:val="001E46F7"/>
    <w:rsid w:val="001E4E58"/>
    <w:rsid w:val="001E574B"/>
    <w:rsid w:val="001E64F3"/>
    <w:rsid w:val="001E6541"/>
    <w:rsid w:val="001E7369"/>
    <w:rsid w:val="001F1036"/>
    <w:rsid w:val="001F1273"/>
    <w:rsid w:val="001F1C4B"/>
    <w:rsid w:val="001F2B8A"/>
    <w:rsid w:val="001F2DD0"/>
    <w:rsid w:val="001F2DFA"/>
    <w:rsid w:val="001F46C1"/>
    <w:rsid w:val="001F5D44"/>
    <w:rsid w:val="001F60EF"/>
    <w:rsid w:val="001F6B29"/>
    <w:rsid w:val="001F6EF3"/>
    <w:rsid w:val="002004C3"/>
    <w:rsid w:val="002025E7"/>
    <w:rsid w:val="00202C9A"/>
    <w:rsid w:val="00203F5A"/>
    <w:rsid w:val="00204B29"/>
    <w:rsid w:val="00205160"/>
    <w:rsid w:val="0020526E"/>
    <w:rsid w:val="00205FEC"/>
    <w:rsid w:val="002068ED"/>
    <w:rsid w:val="00206FC9"/>
    <w:rsid w:val="0021042B"/>
    <w:rsid w:val="002113B9"/>
    <w:rsid w:val="002113DF"/>
    <w:rsid w:val="0021234D"/>
    <w:rsid w:val="00212697"/>
    <w:rsid w:val="00212741"/>
    <w:rsid w:val="0021598F"/>
    <w:rsid w:val="00215A59"/>
    <w:rsid w:val="00216E2A"/>
    <w:rsid w:val="002174A0"/>
    <w:rsid w:val="00217B7C"/>
    <w:rsid w:val="00217FAA"/>
    <w:rsid w:val="002206C9"/>
    <w:rsid w:val="0022139F"/>
    <w:rsid w:val="002215F2"/>
    <w:rsid w:val="00222870"/>
    <w:rsid w:val="00222AB7"/>
    <w:rsid w:val="00223828"/>
    <w:rsid w:val="00223DC6"/>
    <w:rsid w:val="002240D2"/>
    <w:rsid w:val="00224101"/>
    <w:rsid w:val="002248E3"/>
    <w:rsid w:val="00225930"/>
    <w:rsid w:val="002307FC"/>
    <w:rsid w:val="00230944"/>
    <w:rsid w:val="00232D16"/>
    <w:rsid w:val="002332C5"/>
    <w:rsid w:val="002334F1"/>
    <w:rsid w:val="0023476B"/>
    <w:rsid w:val="002351FA"/>
    <w:rsid w:val="00236B9A"/>
    <w:rsid w:val="00236CD7"/>
    <w:rsid w:val="002374BC"/>
    <w:rsid w:val="00237508"/>
    <w:rsid w:val="002376DF"/>
    <w:rsid w:val="00237BF5"/>
    <w:rsid w:val="002404C0"/>
    <w:rsid w:val="00240EA3"/>
    <w:rsid w:val="00241119"/>
    <w:rsid w:val="002413B6"/>
    <w:rsid w:val="00241E16"/>
    <w:rsid w:val="002421BE"/>
    <w:rsid w:val="002425B7"/>
    <w:rsid w:val="00242DE9"/>
    <w:rsid w:val="00243002"/>
    <w:rsid w:val="00243765"/>
    <w:rsid w:val="00243932"/>
    <w:rsid w:val="002439B0"/>
    <w:rsid w:val="00244402"/>
    <w:rsid w:val="00244CBE"/>
    <w:rsid w:val="00244EF9"/>
    <w:rsid w:val="0024552E"/>
    <w:rsid w:val="002458D5"/>
    <w:rsid w:val="002458EE"/>
    <w:rsid w:val="002460C1"/>
    <w:rsid w:val="00246138"/>
    <w:rsid w:val="0024662D"/>
    <w:rsid w:val="00247F35"/>
    <w:rsid w:val="0025165F"/>
    <w:rsid w:val="002516FB"/>
    <w:rsid w:val="00252275"/>
    <w:rsid w:val="002522D3"/>
    <w:rsid w:val="002536A0"/>
    <w:rsid w:val="00253F0B"/>
    <w:rsid w:val="002544EA"/>
    <w:rsid w:val="00255BC5"/>
    <w:rsid w:val="00255DAC"/>
    <w:rsid w:val="0025631E"/>
    <w:rsid w:val="00256EFE"/>
    <w:rsid w:val="00257026"/>
    <w:rsid w:val="002602B4"/>
    <w:rsid w:val="00261161"/>
    <w:rsid w:val="0026174D"/>
    <w:rsid w:val="00262907"/>
    <w:rsid w:val="00263F89"/>
    <w:rsid w:val="002642FB"/>
    <w:rsid w:val="00264BD3"/>
    <w:rsid w:val="0026567A"/>
    <w:rsid w:val="00265CA5"/>
    <w:rsid w:val="00267E67"/>
    <w:rsid w:val="00270C1B"/>
    <w:rsid w:val="00272964"/>
    <w:rsid w:val="00272AC3"/>
    <w:rsid w:val="002736B4"/>
    <w:rsid w:val="00273FF6"/>
    <w:rsid w:val="00274E76"/>
    <w:rsid w:val="00274E77"/>
    <w:rsid w:val="00275021"/>
    <w:rsid w:val="00275214"/>
    <w:rsid w:val="00275475"/>
    <w:rsid w:val="00275606"/>
    <w:rsid w:val="00275DB1"/>
    <w:rsid w:val="002761B5"/>
    <w:rsid w:val="00277127"/>
    <w:rsid w:val="0028183F"/>
    <w:rsid w:val="00281A50"/>
    <w:rsid w:val="00281C53"/>
    <w:rsid w:val="002827FD"/>
    <w:rsid w:val="00282BA3"/>
    <w:rsid w:val="00283EED"/>
    <w:rsid w:val="00283FD8"/>
    <w:rsid w:val="002843AC"/>
    <w:rsid w:val="002846EB"/>
    <w:rsid w:val="0028533E"/>
    <w:rsid w:val="00285710"/>
    <w:rsid w:val="00286359"/>
    <w:rsid w:val="00286613"/>
    <w:rsid w:val="00286ABE"/>
    <w:rsid w:val="00291DA4"/>
    <w:rsid w:val="00292DFA"/>
    <w:rsid w:val="00293A17"/>
    <w:rsid w:val="00295190"/>
    <w:rsid w:val="00296940"/>
    <w:rsid w:val="00297027"/>
    <w:rsid w:val="00297963"/>
    <w:rsid w:val="002A0160"/>
    <w:rsid w:val="002A07BC"/>
    <w:rsid w:val="002A11DD"/>
    <w:rsid w:val="002A1815"/>
    <w:rsid w:val="002A183C"/>
    <w:rsid w:val="002A19F2"/>
    <w:rsid w:val="002A1E92"/>
    <w:rsid w:val="002A20C2"/>
    <w:rsid w:val="002A27FD"/>
    <w:rsid w:val="002A285D"/>
    <w:rsid w:val="002A3170"/>
    <w:rsid w:val="002A38C2"/>
    <w:rsid w:val="002A3F9E"/>
    <w:rsid w:val="002A4AC2"/>
    <w:rsid w:val="002A54D2"/>
    <w:rsid w:val="002A5ABA"/>
    <w:rsid w:val="002A649D"/>
    <w:rsid w:val="002A73E2"/>
    <w:rsid w:val="002A7723"/>
    <w:rsid w:val="002A779F"/>
    <w:rsid w:val="002A7AA8"/>
    <w:rsid w:val="002B015C"/>
    <w:rsid w:val="002B04B4"/>
    <w:rsid w:val="002B0B49"/>
    <w:rsid w:val="002B1059"/>
    <w:rsid w:val="002B1734"/>
    <w:rsid w:val="002B1AF8"/>
    <w:rsid w:val="002B20EA"/>
    <w:rsid w:val="002B2E07"/>
    <w:rsid w:val="002B3052"/>
    <w:rsid w:val="002B31A2"/>
    <w:rsid w:val="002B3C42"/>
    <w:rsid w:val="002B3DE4"/>
    <w:rsid w:val="002B496C"/>
    <w:rsid w:val="002B5272"/>
    <w:rsid w:val="002B637C"/>
    <w:rsid w:val="002B6D10"/>
    <w:rsid w:val="002B74C9"/>
    <w:rsid w:val="002B7D99"/>
    <w:rsid w:val="002C043A"/>
    <w:rsid w:val="002C07A1"/>
    <w:rsid w:val="002C0E11"/>
    <w:rsid w:val="002C0EBD"/>
    <w:rsid w:val="002C125E"/>
    <w:rsid w:val="002C1338"/>
    <w:rsid w:val="002C1B3C"/>
    <w:rsid w:val="002C1E15"/>
    <w:rsid w:val="002C3175"/>
    <w:rsid w:val="002C35E8"/>
    <w:rsid w:val="002C493A"/>
    <w:rsid w:val="002C54CE"/>
    <w:rsid w:val="002C66A9"/>
    <w:rsid w:val="002C67C5"/>
    <w:rsid w:val="002C68A1"/>
    <w:rsid w:val="002C6C52"/>
    <w:rsid w:val="002C7103"/>
    <w:rsid w:val="002C71BE"/>
    <w:rsid w:val="002D0D85"/>
    <w:rsid w:val="002D1133"/>
    <w:rsid w:val="002D20E1"/>
    <w:rsid w:val="002D253A"/>
    <w:rsid w:val="002D35D5"/>
    <w:rsid w:val="002D487C"/>
    <w:rsid w:val="002D48E2"/>
    <w:rsid w:val="002D4B1F"/>
    <w:rsid w:val="002D5E4F"/>
    <w:rsid w:val="002D6575"/>
    <w:rsid w:val="002D6A60"/>
    <w:rsid w:val="002D7B83"/>
    <w:rsid w:val="002E14CC"/>
    <w:rsid w:val="002E1890"/>
    <w:rsid w:val="002E20BF"/>
    <w:rsid w:val="002E2428"/>
    <w:rsid w:val="002E2437"/>
    <w:rsid w:val="002E2546"/>
    <w:rsid w:val="002E2A5A"/>
    <w:rsid w:val="002E376F"/>
    <w:rsid w:val="002E39E0"/>
    <w:rsid w:val="002E3C45"/>
    <w:rsid w:val="002E3DBA"/>
    <w:rsid w:val="002E40CB"/>
    <w:rsid w:val="002E5840"/>
    <w:rsid w:val="002E6E75"/>
    <w:rsid w:val="002E6FCA"/>
    <w:rsid w:val="002E7643"/>
    <w:rsid w:val="002F0055"/>
    <w:rsid w:val="002F05DB"/>
    <w:rsid w:val="002F07E5"/>
    <w:rsid w:val="002F2994"/>
    <w:rsid w:val="002F2C2C"/>
    <w:rsid w:val="002F2EB9"/>
    <w:rsid w:val="002F3CD4"/>
    <w:rsid w:val="002F3FDA"/>
    <w:rsid w:val="002F44D2"/>
    <w:rsid w:val="002F56A2"/>
    <w:rsid w:val="002F5FF6"/>
    <w:rsid w:val="002F79A0"/>
    <w:rsid w:val="00300E76"/>
    <w:rsid w:val="00301554"/>
    <w:rsid w:val="003016AF"/>
    <w:rsid w:val="003018E0"/>
    <w:rsid w:val="00303EAB"/>
    <w:rsid w:val="00303F2B"/>
    <w:rsid w:val="003048D7"/>
    <w:rsid w:val="00304C25"/>
    <w:rsid w:val="00305BAA"/>
    <w:rsid w:val="00306342"/>
    <w:rsid w:val="00306CBD"/>
    <w:rsid w:val="00307D65"/>
    <w:rsid w:val="00307E82"/>
    <w:rsid w:val="00310987"/>
    <w:rsid w:val="00311939"/>
    <w:rsid w:val="00311CE3"/>
    <w:rsid w:val="0031240B"/>
    <w:rsid w:val="00312A18"/>
    <w:rsid w:val="003133A4"/>
    <w:rsid w:val="003133B7"/>
    <w:rsid w:val="00313498"/>
    <w:rsid w:val="003141A4"/>
    <w:rsid w:val="003148D4"/>
    <w:rsid w:val="003151E8"/>
    <w:rsid w:val="003167AD"/>
    <w:rsid w:val="00316E14"/>
    <w:rsid w:val="00317191"/>
    <w:rsid w:val="00317C19"/>
    <w:rsid w:val="00317D77"/>
    <w:rsid w:val="003200D5"/>
    <w:rsid w:val="00320B7A"/>
    <w:rsid w:val="003216DD"/>
    <w:rsid w:val="00321982"/>
    <w:rsid w:val="003233A5"/>
    <w:rsid w:val="003239D2"/>
    <w:rsid w:val="00323B69"/>
    <w:rsid w:val="00324853"/>
    <w:rsid w:val="003254EC"/>
    <w:rsid w:val="00325832"/>
    <w:rsid w:val="00326074"/>
    <w:rsid w:val="00326B22"/>
    <w:rsid w:val="00326BE5"/>
    <w:rsid w:val="00327F80"/>
    <w:rsid w:val="00330636"/>
    <w:rsid w:val="003310C3"/>
    <w:rsid w:val="00331206"/>
    <w:rsid w:val="0033159C"/>
    <w:rsid w:val="003316FF"/>
    <w:rsid w:val="00331708"/>
    <w:rsid w:val="00331EDE"/>
    <w:rsid w:val="00332115"/>
    <w:rsid w:val="00332EF8"/>
    <w:rsid w:val="00333CD7"/>
    <w:rsid w:val="00334771"/>
    <w:rsid w:val="003360F5"/>
    <w:rsid w:val="00336147"/>
    <w:rsid w:val="00341618"/>
    <w:rsid w:val="0034169B"/>
    <w:rsid w:val="0034185C"/>
    <w:rsid w:val="0034251A"/>
    <w:rsid w:val="00342581"/>
    <w:rsid w:val="00342590"/>
    <w:rsid w:val="00342C70"/>
    <w:rsid w:val="00342E3B"/>
    <w:rsid w:val="003439F8"/>
    <w:rsid w:val="00344755"/>
    <w:rsid w:val="00345848"/>
    <w:rsid w:val="003462FA"/>
    <w:rsid w:val="003503C5"/>
    <w:rsid w:val="00350E30"/>
    <w:rsid w:val="003525A6"/>
    <w:rsid w:val="00352C00"/>
    <w:rsid w:val="00353072"/>
    <w:rsid w:val="003534B7"/>
    <w:rsid w:val="003534D3"/>
    <w:rsid w:val="00353604"/>
    <w:rsid w:val="00354AF9"/>
    <w:rsid w:val="00354E85"/>
    <w:rsid w:val="00354FF7"/>
    <w:rsid w:val="0035541B"/>
    <w:rsid w:val="003556D6"/>
    <w:rsid w:val="00355ABE"/>
    <w:rsid w:val="00356666"/>
    <w:rsid w:val="00357654"/>
    <w:rsid w:val="003576E5"/>
    <w:rsid w:val="00357C18"/>
    <w:rsid w:val="0036091C"/>
    <w:rsid w:val="00361381"/>
    <w:rsid w:val="00361E1D"/>
    <w:rsid w:val="003629F6"/>
    <w:rsid w:val="00364013"/>
    <w:rsid w:val="00364139"/>
    <w:rsid w:val="00364B5D"/>
    <w:rsid w:val="00364BBF"/>
    <w:rsid w:val="00365A30"/>
    <w:rsid w:val="00366281"/>
    <w:rsid w:val="003667D3"/>
    <w:rsid w:val="0036691C"/>
    <w:rsid w:val="0036724D"/>
    <w:rsid w:val="0037128B"/>
    <w:rsid w:val="00371E2E"/>
    <w:rsid w:val="00373787"/>
    <w:rsid w:val="00373B53"/>
    <w:rsid w:val="0037436C"/>
    <w:rsid w:val="003744EF"/>
    <w:rsid w:val="0037493B"/>
    <w:rsid w:val="003755B6"/>
    <w:rsid w:val="00375751"/>
    <w:rsid w:val="00376D1A"/>
    <w:rsid w:val="003800FB"/>
    <w:rsid w:val="003807E6"/>
    <w:rsid w:val="00380D0A"/>
    <w:rsid w:val="00380FAF"/>
    <w:rsid w:val="00381A01"/>
    <w:rsid w:val="00381B3E"/>
    <w:rsid w:val="003820E5"/>
    <w:rsid w:val="00382F35"/>
    <w:rsid w:val="003834F6"/>
    <w:rsid w:val="00383531"/>
    <w:rsid w:val="003843D5"/>
    <w:rsid w:val="003844F9"/>
    <w:rsid w:val="00384685"/>
    <w:rsid w:val="003852CE"/>
    <w:rsid w:val="0038582B"/>
    <w:rsid w:val="00385B20"/>
    <w:rsid w:val="00385E07"/>
    <w:rsid w:val="00386018"/>
    <w:rsid w:val="0038673E"/>
    <w:rsid w:val="003867F7"/>
    <w:rsid w:val="00387AE8"/>
    <w:rsid w:val="00387C3A"/>
    <w:rsid w:val="003915D7"/>
    <w:rsid w:val="00391BCA"/>
    <w:rsid w:val="0039310D"/>
    <w:rsid w:val="0039390A"/>
    <w:rsid w:val="00393C69"/>
    <w:rsid w:val="00394041"/>
    <w:rsid w:val="00394C9F"/>
    <w:rsid w:val="00394E60"/>
    <w:rsid w:val="003956AD"/>
    <w:rsid w:val="0039700C"/>
    <w:rsid w:val="00397031"/>
    <w:rsid w:val="00397889"/>
    <w:rsid w:val="00397D43"/>
    <w:rsid w:val="00397FA9"/>
    <w:rsid w:val="00397FC4"/>
    <w:rsid w:val="003A0E5F"/>
    <w:rsid w:val="003A1C42"/>
    <w:rsid w:val="003A1C78"/>
    <w:rsid w:val="003A1E66"/>
    <w:rsid w:val="003A26C3"/>
    <w:rsid w:val="003A286F"/>
    <w:rsid w:val="003A351A"/>
    <w:rsid w:val="003A36E7"/>
    <w:rsid w:val="003A3BB0"/>
    <w:rsid w:val="003A40B0"/>
    <w:rsid w:val="003A4C49"/>
    <w:rsid w:val="003A7A5C"/>
    <w:rsid w:val="003B0473"/>
    <w:rsid w:val="003B099B"/>
    <w:rsid w:val="003B328B"/>
    <w:rsid w:val="003B3846"/>
    <w:rsid w:val="003B4803"/>
    <w:rsid w:val="003B614A"/>
    <w:rsid w:val="003B7C60"/>
    <w:rsid w:val="003B7EF6"/>
    <w:rsid w:val="003C03C0"/>
    <w:rsid w:val="003C0B01"/>
    <w:rsid w:val="003C1965"/>
    <w:rsid w:val="003C1CCA"/>
    <w:rsid w:val="003C2767"/>
    <w:rsid w:val="003C3A42"/>
    <w:rsid w:val="003C54C1"/>
    <w:rsid w:val="003C6D83"/>
    <w:rsid w:val="003C7839"/>
    <w:rsid w:val="003D18BA"/>
    <w:rsid w:val="003D1C37"/>
    <w:rsid w:val="003D1E14"/>
    <w:rsid w:val="003D372B"/>
    <w:rsid w:val="003D442D"/>
    <w:rsid w:val="003D4F75"/>
    <w:rsid w:val="003D50FC"/>
    <w:rsid w:val="003D6FF3"/>
    <w:rsid w:val="003E093D"/>
    <w:rsid w:val="003E1961"/>
    <w:rsid w:val="003E1C76"/>
    <w:rsid w:val="003E2334"/>
    <w:rsid w:val="003E29BC"/>
    <w:rsid w:val="003E430C"/>
    <w:rsid w:val="003E49A9"/>
    <w:rsid w:val="003E49C9"/>
    <w:rsid w:val="003E5375"/>
    <w:rsid w:val="003E6172"/>
    <w:rsid w:val="003E6339"/>
    <w:rsid w:val="003E6601"/>
    <w:rsid w:val="003E6AB2"/>
    <w:rsid w:val="003E7FE0"/>
    <w:rsid w:val="003F0974"/>
    <w:rsid w:val="003F0D19"/>
    <w:rsid w:val="003F1023"/>
    <w:rsid w:val="003F1099"/>
    <w:rsid w:val="003F43C7"/>
    <w:rsid w:val="003F544F"/>
    <w:rsid w:val="003F5FF6"/>
    <w:rsid w:val="003F6736"/>
    <w:rsid w:val="003F6A9A"/>
    <w:rsid w:val="003F6B1E"/>
    <w:rsid w:val="003F6B61"/>
    <w:rsid w:val="003F7280"/>
    <w:rsid w:val="003F75DC"/>
    <w:rsid w:val="003F763D"/>
    <w:rsid w:val="003F7D74"/>
    <w:rsid w:val="0040185E"/>
    <w:rsid w:val="00401EB7"/>
    <w:rsid w:val="00402237"/>
    <w:rsid w:val="00403073"/>
    <w:rsid w:val="004033D0"/>
    <w:rsid w:val="0040390B"/>
    <w:rsid w:val="00404007"/>
    <w:rsid w:val="00406C51"/>
    <w:rsid w:val="00410AB3"/>
    <w:rsid w:val="00410CA7"/>
    <w:rsid w:val="00412099"/>
    <w:rsid w:val="0041251A"/>
    <w:rsid w:val="00412AEB"/>
    <w:rsid w:val="00412DF7"/>
    <w:rsid w:val="0041330A"/>
    <w:rsid w:val="00413A63"/>
    <w:rsid w:val="004147C5"/>
    <w:rsid w:val="00414978"/>
    <w:rsid w:val="004153A4"/>
    <w:rsid w:val="00415BF0"/>
    <w:rsid w:val="00415C64"/>
    <w:rsid w:val="00417757"/>
    <w:rsid w:val="004209D6"/>
    <w:rsid w:val="00420C3E"/>
    <w:rsid w:val="004211E2"/>
    <w:rsid w:val="00421634"/>
    <w:rsid w:val="00421748"/>
    <w:rsid w:val="0042236D"/>
    <w:rsid w:val="00424371"/>
    <w:rsid w:val="004248CA"/>
    <w:rsid w:val="0042530F"/>
    <w:rsid w:val="00425794"/>
    <w:rsid w:val="00426028"/>
    <w:rsid w:val="004275AB"/>
    <w:rsid w:val="00427D83"/>
    <w:rsid w:val="004302AD"/>
    <w:rsid w:val="004309C2"/>
    <w:rsid w:val="00431422"/>
    <w:rsid w:val="0043192B"/>
    <w:rsid w:val="00432E07"/>
    <w:rsid w:val="00435B6E"/>
    <w:rsid w:val="00435E53"/>
    <w:rsid w:val="00437C4B"/>
    <w:rsid w:val="00440063"/>
    <w:rsid w:val="0044148C"/>
    <w:rsid w:val="00441592"/>
    <w:rsid w:val="00441906"/>
    <w:rsid w:val="00441AF5"/>
    <w:rsid w:val="00442571"/>
    <w:rsid w:val="00442D4E"/>
    <w:rsid w:val="00442F7F"/>
    <w:rsid w:val="004437DD"/>
    <w:rsid w:val="004445AA"/>
    <w:rsid w:val="00444AC5"/>
    <w:rsid w:val="0044526E"/>
    <w:rsid w:val="0044537B"/>
    <w:rsid w:val="00445597"/>
    <w:rsid w:val="00445B34"/>
    <w:rsid w:val="00445BC1"/>
    <w:rsid w:val="00445D0C"/>
    <w:rsid w:val="00446555"/>
    <w:rsid w:val="0044723F"/>
    <w:rsid w:val="00447B19"/>
    <w:rsid w:val="00447D2A"/>
    <w:rsid w:val="004514EE"/>
    <w:rsid w:val="00452C30"/>
    <w:rsid w:val="00453AA0"/>
    <w:rsid w:val="004545C1"/>
    <w:rsid w:val="004549B3"/>
    <w:rsid w:val="00454F47"/>
    <w:rsid w:val="004551FC"/>
    <w:rsid w:val="00455314"/>
    <w:rsid w:val="00455517"/>
    <w:rsid w:val="00455D51"/>
    <w:rsid w:val="004564FF"/>
    <w:rsid w:val="00456FF8"/>
    <w:rsid w:val="00457B83"/>
    <w:rsid w:val="00460008"/>
    <w:rsid w:val="00460C96"/>
    <w:rsid w:val="00460DFB"/>
    <w:rsid w:val="00461A81"/>
    <w:rsid w:val="00461F67"/>
    <w:rsid w:val="0046208E"/>
    <w:rsid w:val="00463437"/>
    <w:rsid w:val="00463A64"/>
    <w:rsid w:val="004642C9"/>
    <w:rsid w:val="00465443"/>
    <w:rsid w:val="00465492"/>
    <w:rsid w:val="0046585E"/>
    <w:rsid w:val="00466F82"/>
    <w:rsid w:val="00467188"/>
    <w:rsid w:val="0047086F"/>
    <w:rsid w:val="00470C6F"/>
    <w:rsid w:val="00473DDC"/>
    <w:rsid w:val="004750EB"/>
    <w:rsid w:val="004756F9"/>
    <w:rsid w:val="00475924"/>
    <w:rsid w:val="00476345"/>
    <w:rsid w:val="00476CC0"/>
    <w:rsid w:val="00477C64"/>
    <w:rsid w:val="00480671"/>
    <w:rsid w:val="0048084C"/>
    <w:rsid w:val="004813A5"/>
    <w:rsid w:val="00482E8C"/>
    <w:rsid w:val="00482FDA"/>
    <w:rsid w:val="00483FAB"/>
    <w:rsid w:val="004842F7"/>
    <w:rsid w:val="00484570"/>
    <w:rsid w:val="00484B50"/>
    <w:rsid w:val="00485C67"/>
    <w:rsid w:val="004860A3"/>
    <w:rsid w:val="0048746D"/>
    <w:rsid w:val="00487712"/>
    <w:rsid w:val="004902E4"/>
    <w:rsid w:val="00490B8E"/>
    <w:rsid w:val="0049155A"/>
    <w:rsid w:val="0049203A"/>
    <w:rsid w:val="00492834"/>
    <w:rsid w:val="00492A6E"/>
    <w:rsid w:val="00492ABF"/>
    <w:rsid w:val="00493051"/>
    <w:rsid w:val="00493A77"/>
    <w:rsid w:val="00495A91"/>
    <w:rsid w:val="00495B92"/>
    <w:rsid w:val="00496733"/>
    <w:rsid w:val="00496E0C"/>
    <w:rsid w:val="00497036"/>
    <w:rsid w:val="004970F0"/>
    <w:rsid w:val="00497911"/>
    <w:rsid w:val="004A47E2"/>
    <w:rsid w:val="004A640E"/>
    <w:rsid w:val="004B2478"/>
    <w:rsid w:val="004B2F78"/>
    <w:rsid w:val="004B4434"/>
    <w:rsid w:val="004B45C9"/>
    <w:rsid w:val="004B4C5E"/>
    <w:rsid w:val="004B5326"/>
    <w:rsid w:val="004B5383"/>
    <w:rsid w:val="004B57E7"/>
    <w:rsid w:val="004B69DF"/>
    <w:rsid w:val="004B7253"/>
    <w:rsid w:val="004B7DBD"/>
    <w:rsid w:val="004B7F1D"/>
    <w:rsid w:val="004C1C65"/>
    <w:rsid w:val="004C1C73"/>
    <w:rsid w:val="004C24D4"/>
    <w:rsid w:val="004C262B"/>
    <w:rsid w:val="004C2CDB"/>
    <w:rsid w:val="004C3DD2"/>
    <w:rsid w:val="004C47F2"/>
    <w:rsid w:val="004C4AE1"/>
    <w:rsid w:val="004C6A6F"/>
    <w:rsid w:val="004C6DCB"/>
    <w:rsid w:val="004C73DC"/>
    <w:rsid w:val="004C7EE5"/>
    <w:rsid w:val="004C7EED"/>
    <w:rsid w:val="004D117C"/>
    <w:rsid w:val="004D1750"/>
    <w:rsid w:val="004D17C3"/>
    <w:rsid w:val="004D2815"/>
    <w:rsid w:val="004D2982"/>
    <w:rsid w:val="004D32E9"/>
    <w:rsid w:val="004D3BAA"/>
    <w:rsid w:val="004D3CA1"/>
    <w:rsid w:val="004D6517"/>
    <w:rsid w:val="004D78A3"/>
    <w:rsid w:val="004D78C8"/>
    <w:rsid w:val="004D78FE"/>
    <w:rsid w:val="004E09FD"/>
    <w:rsid w:val="004E0CCD"/>
    <w:rsid w:val="004E204D"/>
    <w:rsid w:val="004E22C6"/>
    <w:rsid w:val="004E250C"/>
    <w:rsid w:val="004E33FE"/>
    <w:rsid w:val="004E361E"/>
    <w:rsid w:val="004E36A8"/>
    <w:rsid w:val="004E378E"/>
    <w:rsid w:val="004E3BAF"/>
    <w:rsid w:val="004E4953"/>
    <w:rsid w:val="004E5E4E"/>
    <w:rsid w:val="004E6FDD"/>
    <w:rsid w:val="004E737B"/>
    <w:rsid w:val="004E73D8"/>
    <w:rsid w:val="004F0167"/>
    <w:rsid w:val="004F02DE"/>
    <w:rsid w:val="004F0EF9"/>
    <w:rsid w:val="004F0FC7"/>
    <w:rsid w:val="004F1392"/>
    <w:rsid w:val="004F144C"/>
    <w:rsid w:val="004F1DA2"/>
    <w:rsid w:val="004F1E4F"/>
    <w:rsid w:val="004F23FB"/>
    <w:rsid w:val="004F2B8D"/>
    <w:rsid w:val="004F2C75"/>
    <w:rsid w:val="004F2DD9"/>
    <w:rsid w:val="004F2ED9"/>
    <w:rsid w:val="004F31D0"/>
    <w:rsid w:val="004F34E4"/>
    <w:rsid w:val="004F363C"/>
    <w:rsid w:val="004F486C"/>
    <w:rsid w:val="004F48E1"/>
    <w:rsid w:val="004F4F89"/>
    <w:rsid w:val="004F5615"/>
    <w:rsid w:val="004F5B92"/>
    <w:rsid w:val="004F6440"/>
    <w:rsid w:val="004F7062"/>
    <w:rsid w:val="00500DC0"/>
    <w:rsid w:val="00500EF8"/>
    <w:rsid w:val="005024BE"/>
    <w:rsid w:val="0050267C"/>
    <w:rsid w:val="00502B02"/>
    <w:rsid w:val="005050DA"/>
    <w:rsid w:val="00505B72"/>
    <w:rsid w:val="005063D7"/>
    <w:rsid w:val="00506D29"/>
    <w:rsid w:val="0050783C"/>
    <w:rsid w:val="00507C44"/>
    <w:rsid w:val="00507EF7"/>
    <w:rsid w:val="00511436"/>
    <w:rsid w:val="00512070"/>
    <w:rsid w:val="005120CE"/>
    <w:rsid w:val="00512F56"/>
    <w:rsid w:val="00513178"/>
    <w:rsid w:val="005136AD"/>
    <w:rsid w:val="00513C46"/>
    <w:rsid w:val="00513F9D"/>
    <w:rsid w:val="00514B9F"/>
    <w:rsid w:val="005152E9"/>
    <w:rsid w:val="005158D5"/>
    <w:rsid w:val="00515E6B"/>
    <w:rsid w:val="005209C3"/>
    <w:rsid w:val="00521BE2"/>
    <w:rsid w:val="00521C4C"/>
    <w:rsid w:val="00521D3B"/>
    <w:rsid w:val="005220B0"/>
    <w:rsid w:val="005229D0"/>
    <w:rsid w:val="00522B25"/>
    <w:rsid w:val="00523F5B"/>
    <w:rsid w:val="00524614"/>
    <w:rsid w:val="0052612E"/>
    <w:rsid w:val="00526C37"/>
    <w:rsid w:val="00527CF3"/>
    <w:rsid w:val="00527E28"/>
    <w:rsid w:val="005306D6"/>
    <w:rsid w:val="005309B1"/>
    <w:rsid w:val="00530E1D"/>
    <w:rsid w:val="00530F20"/>
    <w:rsid w:val="00532344"/>
    <w:rsid w:val="00533109"/>
    <w:rsid w:val="0053407B"/>
    <w:rsid w:val="0053456F"/>
    <w:rsid w:val="00535CA8"/>
    <w:rsid w:val="005364E8"/>
    <w:rsid w:val="00536B63"/>
    <w:rsid w:val="00536D9D"/>
    <w:rsid w:val="005370B7"/>
    <w:rsid w:val="00537B2B"/>
    <w:rsid w:val="00537B7D"/>
    <w:rsid w:val="00540106"/>
    <w:rsid w:val="00541FEB"/>
    <w:rsid w:val="005435C6"/>
    <w:rsid w:val="00543D75"/>
    <w:rsid w:val="00546892"/>
    <w:rsid w:val="00546928"/>
    <w:rsid w:val="005475D6"/>
    <w:rsid w:val="00547604"/>
    <w:rsid w:val="005477CD"/>
    <w:rsid w:val="00550DF9"/>
    <w:rsid w:val="005511EA"/>
    <w:rsid w:val="00552BF7"/>
    <w:rsid w:val="00553BCB"/>
    <w:rsid w:val="00555AFD"/>
    <w:rsid w:val="005567D1"/>
    <w:rsid w:val="0055757C"/>
    <w:rsid w:val="005605E2"/>
    <w:rsid w:val="0056143B"/>
    <w:rsid w:val="00562EEC"/>
    <w:rsid w:val="00563977"/>
    <w:rsid w:val="00563AA8"/>
    <w:rsid w:val="00563B94"/>
    <w:rsid w:val="00564FA1"/>
    <w:rsid w:val="00565E92"/>
    <w:rsid w:val="00567824"/>
    <w:rsid w:val="00567B44"/>
    <w:rsid w:val="00570C0B"/>
    <w:rsid w:val="00570F66"/>
    <w:rsid w:val="00572C5D"/>
    <w:rsid w:val="00573279"/>
    <w:rsid w:val="0057338D"/>
    <w:rsid w:val="00573461"/>
    <w:rsid w:val="00573C5F"/>
    <w:rsid w:val="00574FCF"/>
    <w:rsid w:val="00575ADB"/>
    <w:rsid w:val="00576763"/>
    <w:rsid w:val="005770F0"/>
    <w:rsid w:val="0057723C"/>
    <w:rsid w:val="0057723E"/>
    <w:rsid w:val="00577750"/>
    <w:rsid w:val="005777A0"/>
    <w:rsid w:val="00580052"/>
    <w:rsid w:val="00580EBB"/>
    <w:rsid w:val="00580EC3"/>
    <w:rsid w:val="00581117"/>
    <w:rsid w:val="0058267C"/>
    <w:rsid w:val="0058285B"/>
    <w:rsid w:val="0058288C"/>
    <w:rsid w:val="005831A3"/>
    <w:rsid w:val="00583593"/>
    <w:rsid w:val="00585289"/>
    <w:rsid w:val="00585803"/>
    <w:rsid w:val="00585AF8"/>
    <w:rsid w:val="00585ED3"/>
    <w:rsid w:val="0058685B"/>
    <w:rsid w:val="00587CF9"/>
    <w:rsid w:val="00590282"/>
    <w:rsid w:val="0059029E"/>
    <w:rsid w:val="00590710"/>
    <w:rsid w:val="0059233D"/>
    <w:rsid w:val="00593582"/>
    <w:rsid w:val="005950F8"/>
    <w:rsid w:val="00595967"/>
    <w:rsid w:val="00596A4A"/>
    <w:rsid w:val="00596B98"/>
    <w:rsid w:val="005A029E"/>
    <w:rsid w:val="005A0488"/>
    <w:rsid w:val="005A0CE1"/>
    <w:rsid w:val="005A1AE6"/>
    <w:rsid w:val="005A1E46"/>
    <w:rsid w:val="005A2132"/>
    <w:rsid w:val="005A220F"/>
    <w:rsid w:val="005A3055"/>
    <w:rsid w:val="005A3136"/>
    <w:rsid w:val="005A341F"/>
    <w:rsid w:val="005A41E7"/>
    <w:rsid w:val="005A5218"/>
    <w:rsid w:val="005A54F1"/>
    <w:rsid w:val="005A6A4E"/>
    <w:rsid w:val="005A73E8"/>
    <w:rsid w:val="005A7AD6"/>
    <w:rsid w:val="005B067F"/>
    <w:rsid w:val="005B07CB"/>
    <w:rsid w:val="005B0C0F"/>
    <w:rsid w:val="005B0C35"/>
    <w:rsid w:val="005B3513"/>
    <w:rsid w:val="005B3EAD"/>
    <w:rsid w:val="005B47DD"/>
    <w:rsid w:val="005B52A4"/>
    <w:rsid w:val="005B75D5"/>
    <w:rsid w:val="005B7EF7"/>
    <w:rsid w:val="005C0D3F"/>
    <w:rsid w:val="005C1365"/>
    <w:rsid w:val="005C1A33"/>
    <w:rsid w:val="005C237F"/>
    <w:rsid w:val="005C25B3"/>
    <w:rsid w:val="005C2B38"/>
    <w:rsid w:val="005C3014"/>
    <w:rsid w:val="005C4054"/>
    <w:rsid w:val="005C448E"/>
    <w:rsid w:val="005C48E7"/>
    <w:rsid w:val="005C54A1"/>
    <w:rsid w:val="005C66BB"/>
    <w:rsid w:val="005C6C05"/>
    <w:rsid w:val="005C7011"/>
    <w:rsid w:val="005C754D"/>
    <w:rsid w:val="005C7577"/>
    <w:rsid w:val="005C78D4"/>
    <w:rsid w:val="005D01D7"/>
    <w:rsid w:val="005D111E"/>
    <w:rsid w:val="005D166E"/>
    <w:rsid w:val="005D1C83"/>
    <w:rsid w:val="005D3690"/>
    <w:rsid w:val="005D418D"/>
    <w:rsid w:val="005D4B19"/>
    <w:rsid w:val="005D4DC9"/>
    <w:rsid w:val="005D5E4D"/>
    <w:rsid w:val="005D697A"/>
    <w:rsid w:val="005D7A94"/>
    <w:rsid w:val="005D7E8D"/>
    <w:rsid w:val="005E03D5"/>
    <w:rsid w:val="005E1712"/>
    <w:rsid w:val="005E21AA"/>
    <w:rsid w:val="005E2578"/>
    <w:rsid w:val="005E2ADA"/>
    <w:rsid w:val="005E31D0"/>
    <w:rsid w:val="005E3C7E"/>
    <w:rsid w:val="005E4093"/>
    <w:rsid w:val="005E4EB6"/>
    <w:rsid w:val="005E5F7F"/>
    <w:rsid w:val="005F0859"/>
    <w:rsid w:val="005F0BF3"/>
    <w:rsid w:val="005F104E"/>
    <w:rsid w:val="005F1357"/>
    <w:rsid w:val="005F1D81"/>
    <w:rsid w:val="005F2F41"/>
    <w:rsid w:val="005F32CE"/>
    <w:rsid w:val="005F3B3A"/>
    <w:rsid w:val="005F5248"/>
    <w:rsid w:val="005F5DB3"/>
    <w:rsid w:val="005F6D7F"/>
    <w:rsid w:val="005F7940"/>
    <w:rsid w:val="00600755"/>
    <w:rsid w:val="00600F2B"/>
    <w:rsid w:val="006014DF"/>
    <w:rsid w:val="00601761"/>
    <w:rsid w:val="0060205C"/>
    <w:rsid w:val="0060330C"/>
    <w:rsid w:val="00604067"/>
    <w:rsid w:val="006049F9"/>
    <w:rsid w:val="0060642A"/>
    <w:rsid w:val="00606933"/>
    <w:rsid w:val="006074EB"/>
    <w:rsid w:val="006117C6"/>
    <w:rsid w:val="0061386A"/>
    <w:rsid w:val="00614A0D"/>
    <w:rsid w:val="00614B02"/>
    <w:rsid w:val="00615EAC"/>
    <w:rsid w:val="0061696B"/>
    <w:rsid w:val="006175B7"/>
    <w:rsid w:val="0061777E"/>
    <w:rsid w:val="0061786F"/>
    <w:rsid w:val="0061797F"/>
    <w:rsid w:val="0062061F"/>
    <w:rsid w:val="00622052"/>
    <w:rsid w:val="00622224"/>
    <w:rsid w:val="0062227F"/>
    <w:rsid w:val="0062299A"/>
    <w:rsid w:val="00623958"/>
    <w:rsid w:val="00623CEA"/>
    <w:rsid w:val="00624026"/>
    <w:rsid w:val="00624359"/>
    <w:rsid w:val="0062450B"/>
    <w:rsid w:val="00624720"/>
    <w:rsid w:val="00624F51"/>
    <w:rsid w:val="00626A4A"/>
    <w:rsid w:val="00627CDC"/>
    <w:rsid w:val="00627F3A"/>
    <w:rsid w:val="00630A56"/>
    <w:rsid w:val="00630BA6"/>
    <w:rsid w:val="00632A0D"/>
    <w:rsid w:val="006330AE"/>
    <w:rsid w:val="006338CD"/>
    <w:rsid w:val="00633BB4"/>
    <w:rsid w:val="006348F4"/>
    <w:rsid w:val="0063519B"/>
    <w:rsid w:val="00635915"/>
    <w:rsid w:val="00637ADC"/>
    <w:rsid w:val="00637D26"/>
    <w:rsid w:val="00637D46"/>
    <w:rsid w:val="00640163"/>
    <w:rsid w:val="00641096"/>
    <w:rsid w:val="0064153C"/>
    <w:rsid w:val="00641B9B"/>
    <w:rsid w:val="00641C4E"/>
    <w:rsid w:val="006422AF"/>
    <w:rsid w:val="00643E8A"/>
    <w:rsid w:val="00643F0E"/>
    <w:rsid w:val="0064458F"/>
    <w:rsid w:val="00645C5F"/>
    <w:rsid w:val="00646713"/>
    <w:rsid w:val="00646E62"/>
    <w:rsid w:val="00647769"/>
    <w:rsid w:val="00647D54"/>
    <w:rsid w:val="00650D9D"/>
    <w:rsid w:val="00651B11"/>
    <w:rsid w:val="006523EF"/>
    <w:rsid w:val="00652D2D"/>
    <w:rsid w:val="006530AD"/>
    <w:rsid w:val="00653139"/>
    <w:rsid w:val="0065446D"/>
    <w:rsid w:val="00656673"/>
    <w:rsid w:val="00656A45"/>
    <w:rsid w:val="00656A48"/>
    <w:rsid w:val="006570E0"/>
    <w:rsid w:val="006577B6"/>
    <w:rsid w:val="00657875"/>
    <w:rsid w:val="00657D6B"/>
    <w:rsid w:val="00657E5E"/>
    <w:rsid w:val="00657FB6"/>
    <w:rsid w:val="00657FE2"/>
    <w:rsid w:val="0066011C"/>
    <w:rsid w:val="00660767"/>
    <w:rsid w:val="00660BB3"/>
    <w:rsid w:val="00661021"/>
    <w:rsid w:val="006615D6"/>
    <w:rsid w:val="00662053"/>
    <w:rsid w:val="006626C0"/>
    <w:rsid w:val="00662B73"/>
    <w:rsid w:val="00664CF0"/>
    <w:rsid w:val="00665078"/>
    <w:rsid w:val="006658B1"/>
    <w:rsid w:val="00665F71"/>
    <w:rsid w:val="00666358"/>
    <w:rsid w:val="006674A1"/>
    <w:rsid w:val="00667AD0"/>
    <w:rsid w:val="00667D02"/>
    <w:rsid w:val="00670CDD"/>
    <w:rsid w:val="006713C0"/>
    <w:rsid w:val="00671707"/>
    <w:rsid w:val="006719B5"/>
    <w:rsid w:val="00671AA6"/>
    <w:rsid w:val="00673396"/>
    <w:rsid w:val="00674880"/>
    <w:rsid w:val="0067628B"/>
    <w:rsid w:val="00676594"/>
    <w:rsid w:val="006804D2"/>
    <w:rsid w:val="00683F17"/>
    <w:rsid w:val="00684B9A"/>
    <w:rsid w:val="00685490"/>
    <w:rsid w:val="00687082"/>
    <w:rsid w:val="0068742C"/>
    <w:rsid w:val="0069022D"/>
    <w:rsid w:val="00690679"/>
    <w:rsid w:val="0069132B"/>
    <w:rsid w:val="006916FD"/>
    <w:rsid w:val="00692269"/>
    <w:rsid w:val="00692B69"/>
    <w:rsid w:val="00693F09"/>
    <w:rsid w:val="00694280"/>
    <w:rsid w:val="006945FF"/>
    <w:rsid w:val="00695450"/>
    <w:rsid w:val="0069621E"/>
    <w:rsid w:val="006964C7"/>
    <w:rsid w:val="006970F0"/>
    <w:rsid w:val="0069744A"/>
    <w:rsid w:val="006976D9"/>
    <w:rsid w:val="00697D3F"/>
    <w:rsid w:val="006A000D"/>
    <w:rsid w:val="006A0CED"/>
    <w:rsid w:val="006A1A6F"/>
    <w:rsid w:val="006A1B7B"/>
    <w:rsid w:val="006A2763"/>
    <w:rsid w:val="006A2F0F"/>
    <w:rsid w:val="006A2FE1"/>
    <w:rsid w:val="006A3035"/>
    <w:rsid w:val="006A3078"/>
    <w:rsid w:val="006A32BA"/>
    <w:rsid w:val="006A34B0"/>
    <w:rsid w:val="006A394E"/>
    <w:rsid w:val="006A403E"/>
    <w:rsid w:val="006A41AF"/>
    <w:rsid w:val="006A4500"/>
    <w:rsid w:val="006A5CDC"/>
    <w:rsid w:val="006A62E6"/>
    <w:rsid w:val="006A69AC"/>
    <w:rsid w:val="006A70F9"/>
    <w:rsid w:val="006A7A21"/>
    <w:rsid w:val="006A7AE3"/>
    <w:rsid w:val="006A7F04"/>
    <w:rsid w:val="006B0AFE"/>
    <w:rsid w:val="006B0FBC"/>
    <w:rsid w:val="006B16F8"/>
    <w:rsid w:val="006B1948"/>
    <w:rsid w:val="006B1AE4"/>
    <w:rsid w:val="006B1B41"/>
    <w:rsid w:val="006B2B1C"/>
    <w:rsid w:val="006B333F"/>
    <w:rsid w:val="006B3945"/>
    <w:rsid w:val="006B3C86"/>
    <w:rsid w:val="006B50EA"/>
    <w:rsid w:val="006B50EC"/>
    <w:rsid w:val="006C004E"/>
    <w:rsid w:val="006C0456"/>
    <w:rsid w:val="006C0981"/>
    <w:rsid w:val="006C133F"/>
    <w:rsid w:val="006C212E"/>
    <w:rsid w:val="006C2350"/>
    <w:rsid w:val="006C2545"/>
    <w:rsid w:val="006C30F8"/>
    <w:rsid w:val="006C44DC"/>
    <w:rsid w:val="006C48CF"/>
    <w:rsid w:val="006C4D25"/>
    <w:rsid w:val="006C56A9"/>
    <w:rsid w:val="006C67C4"/>
    <w:rsid w:val="006C6C3F"/>
    <w:rsid w:val="006C727E"/>
    <w:rsid w:val="006C7FF6"/>
    <w:rsid w:val="006D0541"/>
    <w:rsid w:val="006D1018"/>
    <w:rsid w:val="006D216B"/>
    <w:rsid w:val="006D22EF"/>
    <w:rsid w:val="006D268D"/>
    <w:rsid w:val="006D2AAF"/>
    <w:rsid w:val="006D3446"/>
    <w:rsid w:val="006D384C"/>
    <w:rsid w:val="006D3BC2"/>
    <w:rsid w:val="006D4E9F"/>
    <w:rsid w:val="006D4FA0"/>
    <w:rsid w:val="006D5A3B"/>
    <w:rsid w:val="006D5D68"/>
    <w:rsid w:val="006D6598"/>
    <w:rsid w:val="006D7CAB"/>
    <w:rsid w:val="006E073E"/>
    <w:rsid w:val="006E0B1D"/>
    <w:rsid w:val="006E1149"/>
    <w:rsid w:val="006E14C7"/>
    <w:rsid w:val="006E3728"/>
    <w:rsid w:val="006E3B41"/>
    <w:rsid w:val="006E3EBD"/>
    <w:rsid w:val="006E4063"/>
    <w:rsid w:val="006E483A"/>
    <w:rsid w:val="006E4A15"/>
    <w:rsid w:val="006E5B7C"/>
    <w:rsid w:val="006E5E46"/>
    <w:rsid w:val="006E5FFC"/>
    <w:rsid w:val="006E6104"/>
    <w:rsid w:val="006E6DF7"/>
    <w:rsid w:val="006E7225"/>
    <w:rsid w:val="006E75A3"/>
    <w:rsid w:val="006E7F28"/>
    <w:rsid w:val="006F044B"/>
    <w:rsid w:val="006F07C9"/>
    <w:rsid w:val="006F0A68"/>
    <w:rsid w:val="006F1CA1"/>
    <w:rsid w:val="006F1D37"/>
    <w:rsid w:val="006F2C78"/>
    <w:rsid w:val="006F36BF"/>
    <w:rsid w:val="006F5094"/>
    <w:rsid w:val="006F6326"/>
    <w:rsid w:val="006F6EED"/>
    <w:rsid w:val="006F7840"/>
    <w:rsid w:val="006F7F68"/>
    <w:rsid w:val="0070021F"/>
    <w:rsid w:val="0070080F"/>
    <w:rsid w:val="0070193C"/>
    <w:rsid w:val="00702A49"/>
    <w:rsid w:val="00702BD0"/>
    <w:rsid w:val="00703E63"/>
    <w:rsid w:val="00704DF5"/>
    <w:rsid w:val="007055F9"/>
    <w:rsid w:val="00706B24"/>
    <w:rsid w:val="0070778C"/>
    <w:rsid w:val="00707931"/>
    <w:rsid w:val="007100D3"/>
    <w:rsid w:val="00710960"/>
    <w:rsid w:val="007112F8"/>
    <w:rsid w:val="0071165C"/>
    <w:rsid w:val="00712062"/>
    <w:rsid w:val="00714F02"/>
    <w:rsid w:val="00715D61"/>
    <w:rsid w:val="00716E63"/>
    <w:rsid w:val="00717131"/>
    <w:rsid w:val="00717617"/>
    <w:rsid w:val="00720934"/>
    <w:rsid w:val="00720A4B"/>
    <w:rsid w:val="0072164B"/>
    <w:rsid w:val="00722178"/>
    <w:rsid w:val="00722650"/>
    <w:rsid w:val="00722A37"/>
    <w:rsid w:val="00722B00"/>
    <w:rsid w:val="00722C33"/>
    <w:rsid w:val="00722D63"/>
    <w:rsid w:val="00723225"/>
    <w:rsid w:val="00723DBA"/>
    <w:rsid w:val="00723F9A"/>
    <w:rsid w:val="007245EC"/>
    <w:rsid w:val="0072503F"/>
    <w:rsid w:val="00725836"/>
    <w:rsid w:val="007258FD"/>
    <w:rsid w:val="00725E54"/>
    <w:rsid w:val="00725EC9"/>
    <w:rsid w:val="007261EC"/>
    <w:rsid w:val="00726807"/>
    <w:rsid w:val="00726C20"/>
    <w:rsid w:val="00726E82"/>
    <w:rsid w:val="00727509"/>
    <w:rsid w:val="00727B6D"/>
    <w:rsid w:val="00727D0E"/>
    <w:rsid w:val="00730503"/>
    <w:rsid w:val="00731E51"/>
    <w:rsid w:val="00732779"/>
    <w:rsid w:val="00732791"/>
    <w:rsid w:val="00732EBB"/>
    <w:rsid w:val="00732F7F"/>
    <w:rsid w:val="007333F2"/>
    <w:rsid w:val="00734169"/>
    <w:rsid w:val="00734A4B"/>
    <w:rsid w:val="00734A63"/>
    <w:rsid w:val="007350E3"/>
    <w:rsid w:val="007358B8"/>
    <w:rsid w:val="00735D13"/>
    <w:rsid w:val="007369CB"/>
    <w:rsid w:val="00737181"/>
    <w:rsid w:val="007371C8"/>
    <w:rsid w:val="007413A4"/>
    <w:rsid w:val="00741EB9"/>
    <w:rsid w:val="00742054"/>
    <w:rsid w:val="007428E5"/>
    <w:rsid w:val="00743E90"/>
    <w:rsid w:val="007442E5"/>
    <w:rsid w:val="0074500B"/>
    <w:rsid w:val="0074672C"/>
    <w:rsid w:val="0074696D"/>
    <w:rsid w:val="00746C90"/>
    <w:rsid w:val="007507B9"/>
    <w:rsid w:val="007507CA"/>
    <w:rsid w:val="007507FE"/>
    <w:rsid w:val="007511DD"/>
    <w:rsid w:val="007512B1"/>
    <w:rsid w:val="00751462"/>
    <w:rsid w:val="00752E1C"/>
    <w:rsid w:val="00752F28"/>
    <w:rsid w:val="00753FFE"/>
    <w:rsid w:val="00754370"/>
    <w:rsid w:val="007548B6"/>
    <w:rsid w:val="00755A67"/>
    <w:rsid w:val="0075616F"/>
    <w:rsid w:val="00756DEB"/>
    <w:rsid w:val="007579A6"/>
    <w:rsid w:val="00757E53"/>
    <w:rsid w:val="00762AFD"/>
    <w:rsid w:val="00762F02"/>
    <w:rsid w:val="00763448"/>
    <w:rsid w:val="0076399D"/>
    <w:rsid w:val="00763A54"/>
    <w:rsid w:val="007649C9"/>
    <w:rsid w:val="00764E51"/>
    <w:rsid w:val="00765072"/>
    <w:rsid w:val="00766A5B"/>
    <w:rsid w:val="00766AE3"/>
    <w:rsid w:val="00766E8E"/>
    <w:rsid w:val="0076789B"/>
    <w:rsid w:val="00767C5B"/>
    <w:rsid w:val="00771202"/>
    <w:rsid w:val="0077150E"/>
    <w:rsid w:val="00773B8D"/>
    <w:rsid w:val="00773FD5"/>
    <w:rsid w:val="00775786"/>
    <w:rsid w:val="00775D0A"/>
    <w:rsid w:val="00776A37"/>
    <w:rsid w:val="00776A84"/>
    <w:rsid w:val="00777086"/>
    <w:rsid w:val="00777239"/>
    <w:rsid w:val="00777481"/>
    <w:rsid w:val="00781015"/>
    <w:rsid w:val="00781094"/>
    <w:rsid w:val="00781200"/>
    <w:rsid w:val="00781CC7"/>
    <w:rsid w:val="00781FF4"/>
    <w:rsid w:val="007832C3"/>
    <w:rsid w:val="00783651"/>
    <w:rsid w:val="00783955"/>
    <w:rsid w:val="00783C1B"/>
    <w:rsid w:val="00783E70"/>
    <w:rsid w:val="00784D7A"/>
    <w:rsid w:val="00785AB6"/>
    <w:rsid w:val="00785DD7"/>
    <w:rsid w:val="00785FCD"/>
    <w:rsid w:val="00786087"/>
    <w:rsid w:val="00786EED"/>
    <w:rsid w:val="00787DDD"/>
    <w:rsid w:val="00790670"/>
    <w:rsid w:val="00790C7B"/>
    <w:rsid w:val="0079167A"/>
    <w:rsid w:val="00791B9D"/>
    <w:rsid w:val="00791D9A"/>
    <w:rsid w:val="007923E9"/>
    <w:rsid w:val="007929E4"/>
    <w:rsid w:val="00792A70"/>
    <w:rsid w:val="0079358A"/>
    <w:rsid w:val="00793C17"/>
    <w:rsid w:val="007943B4"/>
    <w:rsid w:val="007948E6"/>
    <w:rsid w:val="00794E98"/>
    <w:rsid w:val="007961DD"/>
    <w:rsid w:val="00796A20"/>
    <w:rsid w:val="00796C7A"/>
    <w:rsid w:val="00796F69"/>
    <w:rsid w:val="0079740E"/>
    <w:rsid w:val="007979EF"/>
    <w:rsid w:val="00797CEA"/>
    <w:rsid w:val="007A06D4"/>
    <w:rsid w:val="007A20E4"/>
    <w:rsid w:val="007A21F4"/>
    <w:rsid w:val="007A35E1"/>
    <w:rsid w:val="007A3CD4"/>
    <w:rsid w:val="007A449B"/>
    <w:rsid w:val="007A5AFA"/>
    <w:rsid w:val="007A6D88"/>
    <w:rsid w:val="007A7173"/>
    <w:rsid w:val="007A7F82"/>
    <w:rsid w:val="007B07E2"/>
    <w:rsid w:val="007B0803"/>
    <w:rsid w:val="007B0F7E"/>
    <w:rsid w:val="007B1190"/>
    <w:rsid w:val="007B2099"/>
    <w:rsid w:val="007B2A0E"/>
    <w:rsid w:val="007B2BD5"/>
    <w:rsid w:val="007B2E28"/>
    <w:rsid w:val="007B3FEB"/>
    <w:rsid w:val="007B4217"/>
    <w:rsid w:val="007B48EF"/>
    <w:rsid w:val="007B57A6"/>
    <w:rsid w:val="007B6185"/>
    <w:rsid w:val="007B6DF4"/>
    <w:rsid w:val="007C0FA3"/>
    <w:rsid w:val="007C141F"/>
    <w:rsid w:val="007C2364"/>
    <w:rsid w:val="007C265F"/>
    <w:rsid w:val="007C2E8C"/>
    <w:rsid w:val="007C322F"/>
    <w:rsid w:val="007C3370"/>
    <w:rsid w:val="007C5C9E"/>
    <w:rsid w:val="007C5D12"/>
    <w:rsid w:val="007C621F"/>
    <w:rsid w:val="007C7059"/>
    <w:rsid w:val="007C768F"/>
    <w:rsid w:val="007C79DC"/>
    <w:rsid w:val="007C7F22"/>
    <w:rsid w:val="007C7F9E"/>
    <w:rsid w:val="007D0417"/>
    <w:rsid w:val="007D0717"/>
    <w:rsid w:val="007D0A31"/>
    <w:rsid w:val="007D2062"/>
    <w:rsid w:val="007D33AC"/>
    <w:rsid w:val="007D3BBC"/>
    <w:rsid w:val="007D3D48"/>
    <w:rsid w:val="007D4C98"/>
    <w:rsid w:val="007D65C4"/>
    <w:rsid w:val="007D6AF0"/>
    <w:rsid w:val="007D75AC"/>
    <w:rsid w:val="007D7850"/>
    <w:rsid w:val="007E00E4"/>
    <w:rsid w:val="007E013A"/>
    <w:rsid w:val="007E0BB3"/>
    <w:rsid w:val="007E11BE"/>
    <w:rsid w:val="007E183A"/>
    <w:rsid w:val="007E1AEB"/>
    <w:rsid w:val="007E1CD6"/>
    <w:rsid w:val="007E27DC"/>
    <w:rsid w:val="007E366E"/>
    <w:rsid w:val="007E3A15"/>
    <w:rsid w:val="007E3F09"/>
    <w:rsid w:val="007E5779"/>
    <w:rsid w:val="007E58E2"/>
    <w:rsid w:val="007E5E84"/>
    <w:rsid w:val="007E6040"/>
    <w:rsid w:val="007E66AF"/>
    <w:rsid w:val="007E683A"/>
    <w:rsid w:val="007E7C92"/>
    <w:rsid w:val="007E7E4F"/>
    <w:rsid w:val="007F0667"/>
    <w:rsid w:val="007F0875"/>
    <w:rsid w:val="007F0ED3"/>
    <w:rsid w:val="007F2461"/>
    <w:rsid w:val="007F2879"/>
    <w:rsid w:val="007F3504"/>
    <w:rsid w:val="007F372D"/>
    <w:rsid w:val="007F3944"/>
    <w:rsid w:val="007F3B8B"/>
    <w:rsid w:val="007F3D2E"/>
    <w:rsid w:val="007F40B8"/>
    <w:rsid w:val="007F4D7C"/>
    <w:rsid w:val="007F778F"/>
    <w:rsid w:val="007F77B2"/>
    <w:rsid w:val="008007A7"/>
    <w:rsid w:val="00800A15"/>
    <w:rsid w:val="00800D4B"/>
    <w:rsid w:val="0080125A"/>
    <w:rsid w:val="0080470A"/>
    <w:rsid w:val="00804886"/>
    <w:rsid w:val="00806276"/>
    <w:rsid w:val="00806E14"/>
    <w:rsid w:val="008075C9"/>
    <w:rsid w:val="008100DB"/>
    <w:rsid w:val="00811036"/>
    <w:rsid w:val="00811B62"/>
    <w:rsid w:val="00811C47"/>
    <w:rsid w:val="00811C93"/>
    <w:rsid w:val="00813B3D"/>
    <w:rsid w:val="008144C1"/>
    <w:rsid w:val="00815684"/>
    <w:rsid w:val="008162F5"/>
    <w:rsid w:val="00816B96"/>
    <w:rsid w:val="00817936"/>
    <w:rsid w:val="00820DE8"/>
    <w:rsid w:val="0082188C"/>
    <w:rsid w:val="00823D24"/>
    <w:rsid w:val="008243CF"/>
    <w:rsid w:val="00824897"/>
    <w:rsid w:val="00825062"/>
    <w:rsid w:val="00825CA9"/>
    <w:rsid w:val="0082653E"/>
    <w:rsid w:val="00826638"/>
    <w:rsid w:val="008274A3"/>
    <w:rsid w:val="00830312"/>
    <w:rsid w:val="008308CF"/>
    <w:rsid w:val="00831843"/>
    <w:rsid w:val="00831BD4"/>
    <w:rsid w:val="00831F09"/>
    <w:rsid w:val="00832277"/>
    <w:rsid w:val="00832EE7"/>
    <w:rsid w:val="0083300B"/>
    <w:rsid w:val="008336D2"/>
    <w:rsid w:val="00834267"/>
    <w:rsid w:val="00835467"/>
    <w:rsid w:val="008364DC"/>
    <w:rsid w:val="00836894"/>
    <w:rsid w:val="00836CC3"/>
    <w:rsid w:val="008401C8"/>
    <w:rsid w:val="008407E6"/>
    <w:rsid w:val="00841FFC"/>
    <w:rsid w:val="008428C7"/>
    <w:rsid w:val="00842F35"/>
    <w:rsid w:val="00843557"/>
    <w:rsid w:val="00844B85"/>
    <w:rsid w:val="00845B96"/>
    <w:rsid w:val="00845CD8"/>
    <w:rsid w:val="00846020"/>
    <w:rsid w:val="00846BB0"/>
    <w:rsid w:val="00846D3C"/>
    <w:rsid w:val="00846E71"/>
    <w:rsid w:val="0084760D"/>
    <w:rsid w:val="00847FED"/>
    <w:rsid w:val="00850964"/>
    <w:rsid w:val="00852803"/>
    <w:rsid w:val="008534BD"/>
    <w:rsid w:val="00853940"/>
    <w:rsid w:val="00853FA6"/>
    <w:rsid w:val="00854499"/>
    <w:rsid w:val="008544FD"/>
    <w:rsid w:val="00855AA3"/>
    <w:rsid w:val="00855E4E"/>
    <w:rsid w:val="00856D4B"/>
    <w:rsid w:val="008576EE"/>
    <w:rsid w:val="00860817"/>
    <w:rsid w:val="00861254"/>
    <w:rsid w:val="00862B0A"/>
    <w:rsid w:val="00862B27"/>
    <w:rsid w:val="00862D34"/>
    <w:rsid w:val="008634BF"/>
    <w:rsid w:val="0086440C"/>
    <w:rsid w:val="00864440"/>
    <w:rsid w:val="008651E6"/>
    <w:rsid w:val="00865452"/>
    <w:rsid w:val="008654F3"/>
    <w:rsid w:val="00866D0A"/>
    <w:rsid w:val="00866E11"/>
    <w:rsid w:val="00867386"/>
    <w:rsid w:val="00867791"/>
    <w:rsid w:val="00870481"/>
    <w:rsid w:val="00870509"/>
    <w:rsid w:val="00870538"/>
    <w:rsid w:val="00870AD9"/>
    <w:rsid w:val="00870B0B"/>
    <w:rsid w:val="008726FD"/>
    <w:rsid w:val="0087315B"/>
    <w:rsid w:val="00873185"/>
    <w:rsid w:val="0087322C"/>
    <w:rsid w:val="0087395E"/>
    <w:rsid w:val="00874047"/>
    <w:rsid w:val="00875E03"/>
    <w:rsid w:val="00876384"/>
    <w:rsid w:val="008769FC"/>
    <w:rsid w:val="00877BE6"/>
    <w:rsid w:val="00877FB9"/>
    <w:rsid w:val="0088002E"/>
    <w:rsid w:val="008811ED"/>
    <w:rsid w:val="00882DC0"/>
    <w:rsid w:val="008831DD"/>
    <w:rsid w:val="00883A8E"/>
    <w:rsid w:val="00884163"/>
    <w:rsid w:val="00884C01"/>
    <w:rsid w:val="008852A6"/>
    <w:rsid w:val="00885FB7"/>
    <w:rsid w:val="008870A3"/>
    <w:rsid w:val="00887309"/>
    <w:rsid w:val="00887C0A"/>
    <w:rsid w:val="00887C7A"/>
    <w:rsid w:val="00887F67"/>
    <w:rsid w:val="0089104B"/>
    <w:rsid w:val="0089114E"/>
    <w:rsid w:val="008913B7"/>
    <w:rsid w:val="00891AFB"/>
    <w:rsid w:val="00891D4C"/>
    <w:rsid w:val="00892CCD"/>
    <w:rsid w:val="0089316C"/>
    <w:rsid w:val="00893627"/>
    <w:rsid w:val="0089435D"/>
    <w:rsid w:val="0089469F"/>
    <w:rsid w:val="00895011"/>
    <w:rsid w:val="0089541A"/>
    <w:rsid w:val="008965DA"/>
    <w:rsid w:val="00896746"/>
    <w:rsid w:val="008973F1"/>
    <w:rsid w:val="00897DD4"/>
    <w:rsid w:val="008A09D0"/>
    <w:rsid w:val="008A1D74"/>
    <w:rsid w:val="008A20F8"/>
    <w:rsid w:val="008A226B"/>
    <w:rsid w:val="008A64C9"/>
    <w:rsid w:val="008A6B30"/>
    <w:rsid w:val="008A7B37"/>
    <w:rsid w:val="008B0A02"/>
    <w:rsid w:val="008B0BE2"/>
    <w:rsid w:val="008B1738"/>
    <w:rsid w:val="008B1E75"/>
    <w:rsid w:val="008B3D5D"/>
    <w:rsid w:val="008B44F6"/>
    <w:rsid w:val="008B525E"/>
    <w:rsid w:val="008B5895"/>
    <w:rsid w:val="008B5C1F"/>
    <w:rsid w:val="008B687D"/>
    <w:rsid w:val="008B6978"/>
    <w:rsid w:val="008B73C9"/>
    <w:rsid w:val="008B7B2D"/>
    <w:rsid w:val="008C047F"/>
    <w:rsid w:val="008C0B57"/>
    <w:rsid w:val="008C0D4F"/>
    <w:rsid w:val="008C1495"/>
    <w:rsid w:val="008C180E"/>
    <w:rsid w:val="008C265E"/>
    <w:rsid w:val="008C2864"/>
    <w:rsid w:val="008C2901"/>
    <w:rsid w:val="008C2BDE"/>
    <w:rsid w:val="008C32A8"/>
    <w:rsid w:val="008C3A16"/>
    <w:rsid w:val="008C442C"/>
    <w:rsid w:val="008C44F8"/>
    <w:rsid w:val="008C4D14"/>
    <w:rsid w:val="008C60B6"/>
    <w:rsid w:val="008C682F"/>
    <w:rsid w:val="008C74AE"/>
    <w:rsid w:val="008C76A0"/>
    <w:rsid w:val="008C7EA0"/>
    <w:rsid w:val="008D0DB2"/>
    <w:rsid w:val="008D1CD0"/>
    <w:rsid w:val="008D2A6E"/>
    <w:rsid w:val="008D2C1D"/>
    <w:rsid w:val="008D2CEE"/>
    <w:rsid w:val="008D3951"/>
    <w:rsid w:val="008D4FC5"/>
    <w:rsid w:val="008D59F8"/>
    <w:rsid w:val="008D5A53"/>
    <w:rsid w:val="008D61BB"/>
    <w:rsid w:val="008D61F3"/>
    <w:rsid w:val="008D632E"/>
    <w:rsid w:val="008D63DA"/>
    <w:rsid w:val="008D6468"/>
    <w:rsid w:val="008E0027"/>
    <w:rsid w:val="008E0A9F"/>
    <w:rsid w:val="008E29EA"/>
    <w:rsid w:val="008E32F2"/>
    <w:rsid w:val="008E3A52"/>
    <w:rsid w:val="008E4E57"/>
    <w:rsid w:val="008E5244"/>
    <w:rsid w:val="008E576B"/>
    <w:rsid w:val="008E598B"/>
    <w:rsid w:val="008E5D48"/>
    <w:rsid w:val="008F07B2"/>
    <w:rsid w:val="008F0836"/>
    <w:rsid w:val="008F0C75"/>
    <w:rsid w:val="008F25E1"/>
    <w:rsid w:val="008F4FEE"/>
    <w:rsid w:val="008F5164"/>
    <w:rsid w:val="008F53B4"/>
    <w:rsid w:val="008F6AB2"/>
    <w:rsid w:val="00900D43"/>
    <w:rsid w:val="00900EAC"/>
    <w:rsid w:val="009015D6"/>
    <w:rsid w:val="00901852"/>
    <w:rsid w:val="0090245B"/>
    <w:rsid w:val="00902F7F"/>
    <w:rsid w:val="00902FE9"/>
    <w:rsid w:val="009037C0"/>
    <w:rsid w:val="0090411A"/>
    <w:rsid w:val="009051FF"/>
    <w:rsid w:val="00905C5D"/>
    <w:rsid w:val="00905C67"/>
    <w:rsid w:val="009070C9"/>
    <w:rsid w:val="00907430"/>
    <w:rsid w:val="009078C3"/>
    <w:rsid w:val="00910A49"/>
    <w:rsid w:val="00911043"/>
    <w:rsid w:val="00911082"/>
    <w:rsid w:val="00911F80"/>
    <w:rsid w:val="009120AD"/>
    <w:rsid w:val="00913298"/>
    <w:rsid w:val="009132C5"/>
    <w:rsid w:val="0091341A"/>
    <w:rsid w:val="0091392C"/>
    <w:rsid w:val="009140B7"/>
    <w:rsid w:val="00914BCF"/>
    <w:rsid w:val="00915D68"/>
    <w:rsid w:val="00915FE5"/>
    <w:rsid w:val="009165C9"/>
    <w:rsid w:val="00916C6E"/>
    <w:rsid w:val="009170BB"/>
    <w:rsid w:val="009177E7"/>
    <w:rsid w:val="00917892"/>
    <w:rsid w:val="00920278"/>
    <w:rsid w:val="009202F3"/>
    <w:rsid w:val="00920C99"/>
    <w:rsid w:val="00921726"/>
    <w:rsid w:val="00921802"/>
    <w:rsid w:val="009223A2"/>
    <w:rsid w:val="009225A5"/>
    <w:rsid w:val="009228B7"/>
    <w:rsid w:val="00922DA3"/>
    <w:rsid w:val="00923D29"/>
    <w:rsid w:val="00924783"/>
    <w:rsid w:val="00924F80"/>
    <w:rsid w:val="00925A69"/>
    <w:rsid w:val="0092631D"/>
    <w:rsid w:val="00926DB0"/>
    <w:rsid w:val="00927468"/>
    <w:rsid w:val="0092784B"/>
    <w:rsid w:val="00930893"/>
    <w:rsid w:val="00930A98"/>
    <w:rsid w:val="00931630"/>
    <w:rsid w:val="009317FE"/>
    <w:rsid w:val="00931BEC"/>
    <w:rsid w:val="00932D3A"/>
    <w:rsid w:val="00934C51"/>
    <w:rsid w:val="00934D05"/>
    <w:rsid w:val="00934EAF"/>
    <w:rsid w:val="00934FB3"/>
    <w:rsid w:val="009352E4"/>
    <w:rsid w:val="0093546E"/>
    <w:rsid w:val="00937A59"/>
    <w:rsid w:val="009409C7"/>
    <w:rsid w:val="00940C25"/>
    <w:rsid w:val="009413B9"/>
    <w:rsid w:val="0094337D"/>
    <w:rsid w:val="00943599"/>
    <w:rsid w:val="009435D9"/>
    <w:rsid w:val="00943FE2"/>
    <w:rsid w:val="00944586"/>
    <w:rsid w:val="00945715"/>
    <w:rsid w:val="00945D1C"/>
    <w:rsid w:val="00945FDD"/>
    <w:rsid w:val="00946395"/>
    <w:rsid w:val="009471FA"/>
    <w:rsid w:val="00947D8C"/>
    <w:rsid w:val="009511C4"/>
    <w:rsid w:val="009516CE"/>
    <w:rsid w:val="00952B9D"/>
    <w:rsid w:val="009537B9"/>
    <w:rsid w:val="0095492F"/>
    <w:rsid w:val="00955B05"/>
    <w:rsid w:val="0095648A"/>
    <w:rsid w:val="00956700"/>
    <w:rsid w:val="009616CB"/>
    <w:rsid w:val="00961979"/>
    <w:rsid w:val="00961B16"/>
    <w:rsid w:val="00962234"/>
    <w:rsid w:val="00962506"/>
    <w:rsid w:val="00962B88"/>
    <w:rsid w:val="0096314F"/>
    <w:rsid w:val="00963860"/>
    <w:rsid w:val="009644FC"/>
    <w:rsid w:val="00964998"/>
    <w:rsid w:val="00964A83"/>
    <w:rsid w:val="00964B58"/>
    <w:rsid w:val="00964DE1"/>
    <w:rsid w:val="00965196"/>
    <w:rsid w:val="0096577C"/>
    <w:rsid w:val="009663CB"/>
    <w:rsid w:val="00966BD7"/>
    <w:rsid w:val="00966CD0"/>
    <w:rsid w:val="009672A2"/>
    <w:rsid w:val="00967523"/>
    <w:rsid w:val="0097031D"/>
    <w:rsid w:val="00970B7C"/>
    <w:rsid w:val="00971267"/>
    <w:rsid w:val="00971404"/>
    <w:rsid w:val="009719B0"/>
    <w:rsid w:val="00972B71"/>
    <w:rsid w:val="009730F8"/>
    <w:rsid w:val="0097341C"/>
    <w:rsid w:val="00973EBC"/>
    <w:rsid w:val="00973FBF"/>
    <w:rsid w:val="00974019"/>
    <w:rsid w:val="00974375"/>
    <w:rsid w:val="00974BFC"/>
    <w:rsid w:val="00974F23"/>
    <w:rsid w:val="00975731"/>
    <w:rsid w:val="00976197"/>
    <w:rsid w:val="0097635A"/>
    <w:rsid w:val="009777F4"/>
    <w:rsid w:val="009779E0"/>
    <w:rsid w:val="00977AA7"/>
    <w:rsid w:val="009803BE"/>
    <w:rsid w:val="00981235"/>
    <w:rsid w:val="00983941"/>
    <w:rsid w:val="00985F11"/>
    <w:rsid w:val="0098663A"/>
    <w:rsid w:val="00986FEC"/>
    <w:rsid w:val="009878B4"/>
    <w:rsid w:val="00987CA8"/>
    <w:rsid w:val="009917E1"/>
    <w:rsid w:val="00991D48"/>
    <w:rsid w:val="00991DD2"/>
    <w:rsid w:val="009922FA"/>
    <w:rsid w:val="009923FF"/>
    <w:rsid w:val="00992A89"/>
    <w:rsid w:val="0099300C"/>
    <w:rsid w:val="009931EA"/>
    <w:rsid w:val="0099338A"/>
    <w:rsid w:val="009943BC"/>
    <w:rsid w:val="00994675"/>
    <w:rsid w:val="00996311"/>
    <w:rsid w:val="009967CA"/>
    <w:rsid w:val="00996A96"/>
    <w:rsid w:val="00997143"/>
    <w:rsid w:val="00997580"/>
    <w:rsid w:val="0099765C"/>
    <w:rsid w:val="0099787D"/>
    <w:rsid w:val="009A08ED"/>
    <w:rsid w:val="009A10F5"/>
    <w:rsid w:val="009A14F9"/>
    <w:rsid w:val="009A351E"/>
    <w:rsid w:val="009A4290"/>
    <w:rsid w:val="009A49EF"/>
    <w:rsid w:val="009A5806"/>
    <w:rsid w:val="009A58AC"/>
    <w:rsid w:val="009A5D70"/>
    <w:rsid w:val="009A777D"/>
    <w:rsid w:val="009A791E"/>
    <w:rsid w:val="009B2153"/>
    <w:rsid w:val="009B235F"/>
    <w:rsid w:val="009B23E6"/>
    <w:rsid w:val="009B34E4"/>
    <w:rsid w:val="009B35AD"/>
    <w:rsid w:val="009B36B7"/>
    <w:rsid w:val="009B39C0"/>
    <w:rsid w:val="009B5176"/>
    <w:rsid w:val="009B5707"/>
    <w:rsid w:val="009B6B93"/>
    <w:rsid w:val="009B6C54"/>
    <w:rsid w:val="009C0220"/>
    <w:rsid w:val="009C03FE"/>
    <w:rsid w:val="009C0431"/>
    <w:rsid w:val="009C22AB"/>
    <w:rsid w:val="009C316B"/>
    <w:rsid w:val="009C3A37"/>
    <w:rsid w:val="009C4533"/>
    <w:rsid w:val="009C4568"/>
    <w:rsid w:val="009C69A5"/>
    <w:rsid w:val="009C6EB8"/>
    <w:rsid w:val="009C6FA1"/>
    <w:rsid w:val="009C7DB5"/>
    <w:rsid w:val="009D04E8"/>
    <w:rsid w:val="009D0DBF"/>
    <w:rsid w:val="009D0DDE"/>
    <w:rsid w:val="009D1873"/>
    <w:rsid w:val="009D3C17"/>
    <w:rsid w:val="009D4032"/>
    <w:rsid w:val="009D40D8"/>
    <w:rsid w:val="009D5312"/>
    <w:rsid w:val="009D5325"/>
    <w:rsid w:val="009D56FD"/>
    <w:rsid w:val="009D5B8D"/>
    <w:rsid w:val="009D5E62"/>
    <w:rsid w:val="009D62B7"/>
    <w:rsid w:val="009D650F"/>
    <w:rsid w:val="009D776F"/>
    <w:rsid w:val="009D7A99"/>
    <w:rsid w:val="009D7C86"/>
    <w:rsid w:val="009E2022"/>
    <w:rsid w:val="009E30AB"/>
    <w:rsid w:val="009E3BCA"/>
    <w:rsid w:val="009E3D9C"/>
    <w:rsid w:val="009E3EC9"/>
    <w:rsid w:val="009E4568"/>
    <w:rsid w:val="009E4A1F"/>
    <w:rsid w:val="009E503A"/>
    <w:rsid w:val="009E5FC9"/>
    <w:rsid w:val="009E70B3"/>
    <w:rsid w:val="009E76BF"/>
    <w:rsid w:val="009F0037"/>
    <w:rsid w:val="009F0CBE"/>
    <w:rsid w:val="009F119B"/>
    <w:rsid w:val="009F15CB"/>
    <w:rsid w:val="009F198A"/>
    <w:rsid w:val="009F2532"/>
    <w:rsid w:val="009F2BE0"/>
    <w:rsid w:val="009F373A"/>
    <w:rsid w:val="009F4104"/>
    <w:rsid w:val="009F4527"/>
    <w:rsid w:val="009F5A3B"/>
    <w:rsid w:val="009F61FC"/>
    <w:rsid w:val="009F6740"/>
    <w:rsid w:val="009F6EDC"/>
    <w:rsid w:val="009F758F"/>
    <w:rsid w:val="00A01251"/>
    <w:rsid w:val="00A0214F"/>
    <w:rsid w:val="00A02477"/>
    <w:rsid w:val="00A02B15"/>
    <w:rsid w:val="00A02B74"/>
    <w:rsid w:val="00A03758"/>
    <w:rsid w:val="00A0414A"/>
    <w:rsid w:val="00A04DD3"/>
    <w:rsid w:val="00A06A4E"/>
    <w:rsid w:val="00A0737D"/>
    <w:rsid w:val="00A07FD8"/>
    <w:rsid w:val="00A100B7"/>
    <w:rsid w:val="00A10B26"/>
    <w:rsid w:val="00A114DB"/>
    <w:rsid w:val="00A11AB9"/>
    <w:rsid w:val="00A12617"/>
    <w:rsid w:val="00A12ADE"/>
    <w:rsid w:val="00A13679"/>
    <w:rsid w:val="00A1373C"/>
    <w:rsid w:val="00A13750"/>
    <w:rsid w:val="00A1420F"/>
    <w:rsid w:val="00A154E4"/>
    <w:rsid w:val="00A15BAD"/>
    <w:rsid w:val="00A16965"/>
    <w:rsid w:val="00A200A9"/>
    <w:rsid w:val="00A219FA"/>
    <w:rsid w:val="00A227FC"/>
    <w:rsid w:val="00A232FC"/>
    <w:rsid w:val="00A23FC2"/>
    <w:rsid w:val="00A24B68"/>
    <w:rsid w:val="00A24EC3"/>
    <w:rsid w:val="00A25438"/>
    <w:rsid w:val="00A26071"/>
    <w:rsid w:val="00A26D41"/>
    <w:rsid w:val="00A271EC"/>
    <w:rsid w:val="00A300AC"/>
    <w:rsid w:val="00A3082F"/>
    <w:rsid w:val="00A3151C"/>
    <w:rsid w:val="00A31828"/>
    <w:rsid w:val="00A32076"/>
    <w:rsid w:val="00A32242"/>
    <w:rsid w:val="00A32FCF"/>
    <w:rsid w:val="00A33B51"/>
    <w:rsid w:val="00A342AE"/>
    <w:rsid w:val="00A34802"/>
    <w:rsid w:val="00A348EF"/>
    <w:rsid w:val="00A34919"/>
    <w:rsid w:val="00A34AC4"/>
    <w:rsid w:val="00A359F4"/>
    <w:rsid w:val="00A35D5B"/>
    <w:rsid w:val="00A369C6"/>
    <w:rsid w:val="00A36AD9"/>
    <w:rsid w:val="00A40114"/>
    <w:rsid w:val="00A4054E"/>
    <w:rsid w:val="00A40710"/>
    <w:rsid w:val="00A4087B"/>
    <w:rsid w:val="00A417E1"/>
    <w:rsid w:val="00A43CA7"/>
    <w:rsid w:val="00A4444B"/>
    <w:rsid w:val="00A450AC"/>
    <w:rsid w:val="00A4630B"/>
    <w:rsid w:val="00A47732"/>
    <w:rsid w:val="00A47B85"/>
    <w:rsid w:val="00A5072E"/>
    <w:rsid w:val="00A50B23"/>
    <w:rsid w:val="00A50F48"/>
    <w:rsid w:val="00A5140E"/>
    <w:rsid w:val="00A51BDD"/>
    <w:rsid w:val="00A524AD"/>
    <w:rsid w:val="00A547B4"/>
    <w:rsid w:val="00A547BF"/>
    <w:rsid w:val="00A54803"/>
    <w:rsid w:val="00A54DEC"/>
    <w:rsid w:val="00A559E4"/>
    <w:rsid w:val="00A55A1D"/>
    <w:rsid w:val="00A55BEE"/>
    <w:rsid w:val="00A55C86"/>
    <w:rsid w:val="00A55F56"/>
    <w:rsid w:val="00A565B3"/>
    <w:rsid w:val="00A56D18"/>
    <w:rsid w:val="00A57D48"/>
    <w:rsid w:val="00A60778"/>
    <w:rsid w:val="00A61119"/>
    <w:rsid w:val="00A613AD"/>
    <w:rsid w:val="00A64B50"/>
    <w:rsid w:val="00A651FE"/>
    <w:rsid w:val="00A654B4"/>
    <w:rsid w:val="00A66053"/>
    <w:rsid w:val="00A6606E"/>
    <w:rsid w:val="00A66D4A"/>
    <w:rsid w:val="00A67C7E"/>
    <w:rsid w:val="00A70D64"/>
    <w:rsid w:val="00A71175"/>
    <w:rsid w:val="00A71E76"/>
    <w:rsid w:val="00A728EC"/>
    <w:rsid w:val="00A731CB"/>
    <w:rsid w:val="00A73C4D"/>
    <w:rsid w:val="00A74CEB"/>
    <w:rsid w:val="00A74F88"/>
    <w:rsid w:val="00A75ABF"/>
    <w:rsid w:val="00A76287"/>
    <w:rsid w:val="00A7643A"/>
    <w:rsid w:val="00A76BEC"/>
    <w:rsid w:val="00A76DC9"/>
    <w:rsid w:val="00A7709E"/>
    <w:rsid w:val="00A77206"/>
    <w:rsid w:val="00A8041D"/>
    <w:rsid w:val="00A824D4"/>
    <w:rsid w:val="00A82DD3"/>
    <w:rsid w:val="00A834F8"/>
    <w:rsid w:val="00A838F7"/>
    <w:rsid w:val="00A84290"/>
    <w:rsid w:val="00A84586"/>
    <w:rsid w:val="00A84B3E"/>
    <w:rsid w:val="00A858DE"/>
    <w:rsid w:val="00A85E0B"/>
    <w:rsid w:val="00A864D6"/>
    <w:rsid w:val="00A872AE"/>
    <w:rsid w:val="00A906C5"/>
    <w:rsid w:val="00A90743"/>
    <w:rsid w:val="00A9080E"/>
    <w:rsid w:val="00A90E8C"/>
    <w:rsid w:val="00A90EBC"/>
    <w:rsid w:val="00A91080"/>
    <w:rsid w:val="00A91343"/>
    <w:rsid w:val="00A91351"/>
    <w:rsid w:val="00A91625"/>
    <w:rsid w:val="00A91D92"/>
    <w:rsid w:val="00A92960"/>
    <w:rsid w:val="00A93309"/>
    <w:rsid w:val="00A93C7D"/>
    <w:rsid w:val="00A94005"/>
    <w:rsid w:val="00A94777"/>
    <w:rsid w:val="00A94BF6"/>
    <w:rsid w:val="00A94D33"/>
    <w:rsid w:val="00A951C3"/>
    <w:rsid w:val="00A95444"/>
    <w:rsid w:val="00A95583"/>
    <w:rsid w:val="00A96275"/>
    <w:rsid w:val="00A965E7"/>
    <w:rsid w:val="00A96F5C"/>
    <w:rsid w:val="00A97DDD"/>
    <w:rsid w:val="00AA05AA"/>
    <w:rsid w:val="00AA0F16"/>
    <w:rsid w:val="00AA276C"/>
    <w:rsid w:val="00AA3A4C"/>
    <w:rsid w:val="00AA3B18"/>
    <w:rsid w:val="00AA46E7"/>
    <w:rsid w:val="00AA47FC"/>
    <w:rsid w:val="00AA5972"/>
    <w:rsid w:val="00AA69BC"/>
    <w:rsid w:val="00AA6AF3"/>
    <w:rsid w:val="00AA6F3B"/>
    <w:rsid w:val="00AA73DD"/>
    <w:rsid w:val="00AB0467"/>
    <w:rsid w:val="00AB06AD"/>
    <w:rsid w:val="00AB0732"/>
    <w:rsid w:val="00AB0DB6"/>
    <w:rsid w:val="00AB0FA0"/>
    <w:rsid w:val="00AB1A06"/>
    <w:rsid w:val="00AB1DDC"/>
    <w:rsid w:val="00AB4381"/>
    <w:rsid w:val="00AB5747"/>
    <w:rsid w:val="00AB57E0"/>
    <w:rsid w:val="00AB59AD"/>
    <w:rsid w:val="00AB6BD5"/>
    <w:rsid w:val="00AB6DEB"/>
    <w:rsid w:val="00AB71AD"/>
    <w:rsid w:val="00AB79CA"/>
    <w:rsid w:val="00AB7E50"/>
    <w:rsid w:val="00AB7EDA"/>
    <w:rsid w:val="00AC0D77"/>
    <w:rsid w:val="00AC13DB"/>
    <w:rsid w:val="00AC2D3B"/>
    <w:rsid w:val="00AC2F48"/>
    <w:rsid w:val="00AC3FE7"/>
    <w:rsid w:val="00AC4C4A"/>
    <w:rsid w:val="00AC5B58"/>
    <w:rsid w:val="00AC5D73"/>
    <w:rsid w:val="00AC71A4"/>
    <w:rsid w:val="00AD0C27"/>
    <w:rsid w:val="00AD157D"/>
    <w:rsid w:val="00AD1885"/>
    <w:rsid w:val="00AD3AF8"/>
    <w:rsid w:val="00AD3B14"/>
    <w:rsid w:val="00AD3EBC"/>
    <w:rsid w:val="00AD490D"/>
    <w:rsid w:val="00AD4B7A"/>
    <w:rsid w:val="00AD4C5C"/>
    <w:rsid w:val="00AD4CB5"/>
    <w:rsid w:val="00AD50D8"/>
    <w:rsid w:val="00AD52A2"/>
    <w:rsid w:val="00AD599F"/>
    <w:rsid w:val="00AD68AD"/>
    <w:rsid w:val="00AD698E"/>
    <w:rsid w:val="00AD79DA"/>
    <w:rsid w:val="00AD7F49"/>
    <w:rsid w:val="00AE07E5"/>
    <w:rsid w:val="00AE08CB"/>
    <w:rsid w:val="00AE131D"/>
    <w:rsid w:val="00AE1B56"/>
    <w:rsid w:val="00AE21C7"/>
    <w:rsid w:val="00AE2D52"/>
    <w:rsid w:val="00AE3324"/>
    <w:rsid w:val="00AE37BB"/>
    <w:rsid w:val="00AE3E20"/>
    <w:rsid w:val="00AE4023"/>
    <w:rsid w:val="00AE4271"/>
    <w:rsid w:val="00AE435B"/>
    <w:rsid w:val="00AE4D61"/>
    <w:rsid w:val="00AE56C5"/>
    <w:rsid w:val="00AE7255"/>
    <w:rsid w:val="00AE76B2"/>
    <w:rsid w:val="00AF024E"/>
    <w:rsid w:val="00AF321A"/>
    <w:rsid w:val="00AF3332"/>
    <w:rsid w:val="00AF5894"/>
    <w:rsid w:val="00AF676A"/>
    <w:rsid w:val="00AF681D"/>
    <w:rsid w:val="00B0000F"/>
    <w:rsid w:val="00B024FC"/>
    <w:rsid w:val="00B02D29"/>
    <w:rsid w:val="00B043AE"/>
    <w:rsid w:val="00B0446D"/>
    <w:rsid w:val="00B0458F"/>
    <w:rsid w:val="00B052E5"/>
    <w:rsid w:val="00B057D7"/>
    <w:rsid w:val="00B05F01"/>
    <w:rsid w:val="00B0770A"/>
    <w:rsid w:val="00B07A73"/>
    <w:rsid w:val="00B07DCC"/>
    <w:rsid w:val="00B11856"/>
    <w:rsid w:val="00B13A69"/>
    <w:rsid w:val="00B14F54"/>
    <w:rsid w:val="00B15801"/>
    <w:rsid w:val="00B1582D"/>
    <w:rsid w:val="00B15931"/>
    <w:rsid w:val="00B15C40"/>
    <w:rsid w:val="00B15F0C"/>
    <w:rsid w:val="00B208E1"/>
    <w:rsid w:val="00B21E38"/>
    <w:rsid w:val="00B21EE8"/>
    <w:rsid w:val="00B22638"/>
    <w:rsid w:val="00B22AAF"/>
    <w:rsid w:val="00B23681"/>
    <w:rsid w:val="00B23C3A"/>
    <w:rsid w:val="00B23C8C"/>
    <w:rsid w:val="00B23F07"/>
    <w:rsid w:val="00B241A6"/>
    <w:rsid w:val="00B24250"/>
    <w:rsid w:val="00B24336"/>
    <w:rsid w:val="00B24984"/>
    <w:rsid w:val="00B25829"/>
    <w:rsid w:val="00B25DF4"/>
    <w:rsid w:val="00B26622"/>
    <w:rsid w:val="00B26B87"/>
    <w:rsid w:val="00B3009D"/>
    <w:rsid w:val="00B3038A"/>
    <w:rsid w:val="00B303A0"/>
    <w:rsid w:val="00B3052A"/>
    <w:rsid w:val="00B31688"/>
    <w:rsid w:val="00B32177"/>
    <w:rsid w:val="00B32DE3"/>
    <w:rsid w:val="00B33327"/>
    <w:rsid w:val="00B34A61"/>
    <w:rsid w:val="00B34CC0"/>
    <w:rsid w:val="00B34F3F"/>
    <w:rsid w:val="00B358C0"/>
    <w:rsid w:val="00B374D6"/>
    <w:rsid w:val="00B37540"/>
    <w:rsid w:val="00B376BF"/>
    <w:rsid w:val="00B37CF5"/>
    <w:rsid w:val="00B407DF"/>
    <w:rsid w:val="00B40FA2"/>
    <w:rsid w:val="00B42308"/>
    <w:rsid w:val="00B42789"/>
    <w:rsid w:val="00B42DAB"/>
    <w:rsid w:val="00B433A7"/>
    <w:rsid w:val="00B436F2"/>
    <w:rsid w:val="00B436F3"/>
    <w:rsid w:val="00B43B8C"/>
    <w:rsid w:val="00B445B2"/>
    <w:rsid w:val="00B4487E"/>
    <w:rsid w:val="00B44A53"/>
    <w:rsid w:val="00B456EB"/>
    <w:rsid w:val="00B47117"/>
    <w:rsid w:val="00B47D5A"/>
    <w:rsid w:val="00B47E62"/>
    <w:rsid w:val="00B51B8E"/>
    <w:rsid w:val="00B53A35"/>
    <w:rsid w:val="00B540E5"/>
    <w:rsid w:val="00B541A3"/>
    <w:rsid w:val="00B54867"/>
    <w:rsid w:val="00B555BE"/>
    <w:rsid w:val="00B556FA"/>
    <w:rsid w:val="00B56A77"/>
    <w:rsid w:val="00B5766D"/>
    <w:rsid w:val="00B6074F"/>
    <w:rsid w:val="00B60B29"/>
    <w:rsid w:val="00B60CDB"/>
    <w:rsid w:val="00B6125D"/>
    <w:rsid w:val="00B6191F"/>
    <w:rsid w:val="00B6193C"/>
    <w:rsid w:val="00B619DF"/>
    <w:rsid w:val="00B6305D"/>
    <w:rsid w:val="00B632DC"/>
    <w:rsid w:val="00B639D1"/>
    <w:rsid w:val="00B63D72"/>
    <w:rsid w:val="00B63F2A"/>
    <w:rsid w:val="00B65ACE"/>
    <w:rsid w:val="00B65F4D"/>
    <w:rsid w:val="00B65F9F"/>
    <w:rsid w:val="00B66834"/>
    <w:rsid w:val="00B676A3"/>
    <w:rsid w:val="00B67C4F"/>
    <w:rsid w:val="00B70B47"/>
    <w:rsid w:val="00B712FB"/>
    <w:rsid w:val="00B72334"/>
    <w:rsid w:val="00B72C0C"/>
    <w:rsid w:val="00B7315A"/>
    <w:rsid w:val="00B7450E"/>
    <w:rsid w:val="00B75AC2"/>
    <w:rsid w:val="00B75D99"/>
    <w:rsid w:val="00B761A4"/>
    <w:rsid w:val="00B767C0"/>
    <w:rsid w:val="00B7738D"/>
    <w:rsid w:val="00B77999"/>
    <w:rsid w:val="00B802FE"/>
    <w:rsid w:val="00B8043B"/>
    <w:rsid w:val="00B8164C"/>
    <w:rsid w:val="00B8235C"/>
    <w:rsid w:val="00B826FD"/>
    <w:rsid w:val="00B82970"/>
    <w:rsid w:val="00B82BFC"/>
    <w:rsid w:val="00B82D0D"/>
    <w:rsid w:val="00B8324F"/>
    <w:rsid w:val="00B83817"/>
    <w:rsid w:val="00B8400E"/>
    <w:rsid w:val="00B84A85"/>
    <w:rsid w:val="00B850AB"/>
    <w:rsid w:val="00B909F3"/>
    <w:rsid w:val="00B913CB"/>
    <w:rsid w:val="00B91B42"/>
    <w:rsid w:val="00B92F81"/>
    <w:rsid w:val="00B93C1F"/>
    <w:rsid w:val="00B94044"/>
    <w:rsid w:val="00B95331"/>
    <w:rsid w:val="00B95C08"/>
    <w:rsid w:val="00B95C31"/>
    <w:rsid w:val="00B96925"/>
    <w:rsid w:val="00B9737E"/>
    <w:rsid w:val="00B97B69"/>
    <w:rsid w:val="00BA0523"/>
    <w:rsid w:val="00BA0D8A"/>
    <w:rsid w:val="00BA14CC"/>
    <w:rsid w:val="00BA1A66"/>
    <w:rsid w:val="00BA1C48"/>
    <w:rsid w:val="00BA209F"/>
    <w:rsid w:val="00BA230E"/>
    <w:rsid w:val="00BA2FA9"/>
    <w:rsid w:val="00BA35EC"/>
    <w:rsid w:val="00BA3628"/>
    <w:rsid w:val="00BA368F"/>
    <w:rsid w:val="00BA407B"/>
    <w:rsid w:val="00BA4546"/>
    <w:rsid w:val="00BA6940"/>
    <w:rsid w:val="00BB0A70"/>
    <w:rsid w:val="00BB0B76"/>
    <w:rsid w:val="00BB1779"/>
    <w:rsid w:val="00BB2042"/>
    <w:rsid w:val="00BB379D"/>
    <w:rsid w:val="00BB3CBC"/>
    <w:rsid w:val="00BB4389"/>
    <w:rsid w:val="00BB679F"/>
    <w:rsid w:val="00BB6CBF"/>
    <w:rsid w:val="00BB76CE"/>
    <w:rsid w:val="00BC08DB"/>
    <w:rsid w:val="00BC1018"/>
    <w:rsid w:val="00BC13D7"/>
    <w:rsid w:val="00BC188D"/>
    <w:rsid w:val="00BC2AA8"/>
    <w:rsid w:val="00BC2E5D"/>
    <w:rsid w:val="00BC31F2"/>
    <w:rsid w:val="00BC43AF"/>
    <w:rsid w:val="00BC4591"/>
    <w:rsid w:val="00BC45AB"/>
    <w:rsid w:val="00BC4A39"/>
    <w:rsid w:val="00BC551F"/>
    <w:rsid w:val="00BC654A"/>
    <w:rsid w:val="00BC6A16"/>
    <w:rsid w:val="00BC7BF2"/>
    <w:rsid w:val="00BC7D98"/>
    <w:rsid w:val="00BD024D"/>
    <w:rsid w:val="00BD0A54"/>
    <w:rsid w:val="00BD0AA1"/>
    <w:rsid w:val="00BD105E"/>
    <w:rsid w:val="00BD138F"/>
    <w:rsid w:val="00BD19A5"/>
    <w:rsid w:val="00BD3E9E"/>
    <w:rsid w:val="00BD55C5"/>
    <w:rsid w:val="00BD5685"/>
    <w:rsid w:val="00BD57EA"/>
    <w:rsid w:val="00BD5C03"/>
    <w:rsid w:val="00BD631C"/>
    <w:rsid w:val="00BD70BD"/>
    <w:rsid w:val="00BE0DBC"/>
    <w:rsid w:val="00BE0E2F"/>
    <w:rsid w:val="00BE1016"/>
    <w:rsid w:val="00BE1C05"/>
    <w:rsid w:val="00BE1DB4"/>
    <w:rsid w:val="00BE332D"/>
    <w:rsid w:val="00BE3377"/>
    <w:rsid w:val="00BE38D9"/>
    <w:rsid w:val="00BE3D87"/>
    <w:rsid w:val="00BE4063"/>
    <w:rsid w:val="00BE412A"/>
    <w:rsid w:val="00BE4F24"/>
    <w:rsid w:val="00BE5F78"/>
    <w:rsid w:val="00BE62AA"/>
    <w:rsid w:val="00BE676B"/>
    <w:rsid w:val="00BE69B8"/>
    <w:rsid w:val="00BE7084"/>
    <w:rsid w:val="00BE7382"/>
    <w:rsid w:val="00BE75DF"/>
    <w:rsid w:val="00BE7C7C"/>
    <w:rsid w:val="00BF0351"/>
    <w:rsid w:val="00BF063E"/>
    <w:rsid w:val="00BF1072"/>
    <w:rsid w:val="00BF1631"/>
    <w:rsid w:val="00BF1B9F"/>
    <w:rsid w:val="00BF23CA"/>
    <w:rsid w:val="00BF34A2"/>
    <w:rsid w:val="00BF35A0"/>
    <w:rsid w:val="00BF5691"/>
    <w:rsid w:val="00BF5DB9"/>
    <w:rsid w:val="00BF6708"/>
    <w:rsid w:val="00BF6D63"/>
    <w:rsid w:val="00C0017D"/>
    <w:rsid w:val="00C00639"/>
    <w:rsid w:val="00C01644"/>
    <w:rsid w:val="00C01B49"/>
    <w:rsid w:val="00C024AA"/>
    <w:rsid w:val="00C02D60"/>
    <w:rsid w:val="00C030F5"/>
    <w:rsid w:val="00C042BF"/>
    <w:rsid w:val="00C0519F"/>
    <w:rsid w:val="00C0625A"/>
    <w:rsid w:val="00C076E3"/>
    <w:rsid w:val="00C101E7"/>
    <w:rsid w:val="00C10D52"/>
    <w:rsid w:val="00C11725"/>
    <w:rsid w:val="00C14932"/>
    <w:rsid w:val="00C14D8A"/>
    <w:rsid w:val="00C14EBE"/>
    <w:rsid w:val="00C14FAD"/>
    <w:rsid w:val="00C156F4"/>
    <w:rsid w:val="00C15C5B"/>
    <w:rsid w:val="00C15D36"/>
    <w:rsid w:val="00C1742B"/>
    <w:rsid w:val="00C233F1"/>
    <w:rsid w:val="00C23726"/>
    <w:rsid w:val="00C2574B"/>
    <w:rsid w:val="00C25ADB"/>
    <w:rsid w:val="00C25DB9"/>
    <w:rsid w:val="00C269F6"/>
    <w:rsid w:val="00C26BDC"/>
    <w:rsid w:val="00C30B6C"/>
    <w:rsid w:val="00C3153E"/>
    <w:rsid w:val="00C3189D"/>
    <w:rsid w:val="00C31A13"/>
    <w:rsid w:val="00C31CF5"/>
    <w:rsid w:val="00C32812"/>
    <w:rsid w:val="00C341CB"/>
    <w:rsid w:val="00C35A24"/>
    <w:rsid w:val="00C368B3"/>
    <w:rsid w:val="00C370F9"/>
    <w:rsid w:val="00C3764C"/>
    <w:rsid w:val="00C376D9"/>
    <w:rsid w:val="00C40366"/>
    <w:rsid w:val="00C41344"/>
    <w:rsid w:val="00C42238"/>
    <w:rsid w:val="00C4241B"/>
    <w:rsid w:val="00C42C52"/>
    <w:rsid w:val="00C430EB"/>
    <w:rsid w:val="00C443A4"/>
    <w:rsid w:val="00C4539A"/>
    <w:rsid w:val="00C468EC"/>
    <w:rsid w:val="00C46C05"/>
    <w:rsid w:val="00C46E6A"/>
    <w:rsid w:val="00C501A8"/>
    <w:rsid w:val="00C50B67"/>
    <w:rsid w:val="00C50DB4"/>
    <w:rsid w:val="00C511C4"/>
    <w:rsid w:val="00C51F60"/>
    <w:rsid w:val="00C52224"/>
    <w:rsid w:val="00C52E92"/>
    <w:rsid w:val="00C53642"/>
    <w:rsid w:val="00C53C58"/>
    <w:rsid w:val="00C5479C"/>
    <w:rsid w:val="00C557C5"/>
    <w:rsid w:val="00C55849"/>
    <w:rsid w:val="00C55948"/>
    <w:rsid w:val="00C55A0A"/>
    <w:rsid w:val="00C55BE3"/>
    <w:rsid w:val="00C56990"/>
    <w:rsid w:val="00C572EF"/>
    <w:rsid w:val="00C57613"/>
    <w:rsid w:val="00C577D5"/>
    <w:rsid w:val="00C57A69"/>
    <w:rsid w:val="00C57F4D"/>
    <w:rsid w:val="00C60A31"/>
    <w:rsid w:val="00C610DA"/>
    <w:rsid w:val="00C61B72"/>
    <w:rsid w:val="00C62560"/>
    <w:rsid w:val="00C63262"/>
    <w:rsid w:val="00C632C4"/>
    <w:rsid w:val="00C63CF8"/>
    <w:rsid w:val="00C6430D"/>
    <w:rsid w:val="00C6467E"/>
    <w:rsid w:val="00C6469F"/>
    <w:rsid w:val="00C64B93"/>
    <w:rsid w:val="00C64BCC"/>
    <w:rsid w:val="00C650AE"/>
    <w:rsid w:val="00C666BC"/>
    <w:rsid w:val="00C66C3B"/>
    <w:rsid w:val="00C676A6"/>
    <w:rsid w:val="00C7048B"/>
    <w:rsid w:val="00C72582"/>
    <w:rsid w:val="00C72743"/>
    <w:rsid w:val="00C72980"/>
    <w:rsid w:val="00C72A6A"/>
    <w:rsid w:val="00C72ABA"/>
    <w:rsid w:val="00C73673"/>
    <w:rsid w:val="00C74090"/>
    <w:rsid w:val="00C745D4"/>
    <w:rsid w:val="00C75201"/>
    <w:rsid w:val="00C758A1"/>
    <w:rsid w:val="00C76899"/>
    <w:rsid w:val="00C76E32"/>
    <w:rsid w:val="00C77DCA"/>
    <w:rsid w:val="00C819C3"/>
    <w:rsid w:val="00C82984"/>
    <w:rsid w:val="00C830F6"/>
    <w:rsid w:val="00C85468"/>
    <w:rsid w:val="00C8634E"/>
    <w:rsid w:val="00C86C96"/>
    <w:rsid w:val="00C87098"/>
    <w:rsid w:val="00C87A4C"/>
    <w:rsid w:val="00C900E9"/>
    <w:rsid w:val="00C9022D"/>
    <w:rsid w:val="00C90CFF"/>
    <w:rsid w:val="00C90D67"/>
    <w:rsid w:val="00C90F26"/>
    <w:rsid w:val="00C910B0"/>
    <w:rsid w:val="00C91B85"/>
    <w:rsid w:val="00C91BF0"/>
    <w:rsid w:val="00C91C1A"/>
    <w:rsid w:val="00C920B0"/>
    <w:rsid w:val="00C95738"/>
    <w:rsid w:val="00C959C2"/>
    <w:rsid w:val="00C9631E"/>
    <w:rsid w:val="00C9651D"/>
    <w:rsid w:val="00C967F7"/>
    <w:rsid w:val="00C96E56"/>
    <w:rsid w:val="00C96FCF"/>
    <w:rsid w:val="00C9792C"/>
    <w:rsid w:val="00CA0479"/>
    <w:rsid w:val="00CA137C"/>
    <w:rsid w:val="00CA1622"/>
    <w:rsid w:val="00CA1624"/>
    <w:rsid w:val="00CA1E8C"/>
    <w:rsid w:val="00CA23D5"/>
    <w:rsid w:val="00CA2529"/>
    <w:rsid w:val="00CA29C5"/>
    <w:rsid w:val="00CA2BCF"/>
    <w:rsid w:val="00CA3B79"/>
    <w:rsid w:val="00CA4CEA"/>
    <w:rsid w:val="00CA4D46"/>
    <w:rsid w:val="00CA6202"/>
    <w:rsid w:val="00CA673E"/>
    <w:rsid w:val="00CA6A51"/>
    <w:rsid w:val="00CA78F4"/>
    <w:rsid w:val="00CA796E"/>
    <w:rsid w:val="00CA79C4"/>
    <w:rsid w:val="00CA7E65"/>
    <w:rsid w:val="00CB01C3"/>
    <w:rsid w:val="00CB058A"/>
    <w:rsid w:val="00CB1092"/>
    <w:rsid w:val="00CB128C"/>
    <w:rsid w:val="00CB2923"/>
    <w:rsid w:val="00CB2CFD"/>
    <w:rsid w:val="00CB3179"/>
    <w:rsid w:val="00CB41EF"/>
    <w:rsid w:val="00CB480B"/>
    <w:rsid w:val="00CB50CC"/>
    <w:rsid w:val="00CB5470"/>
    <w:rsid w:val="00CB60C1"/>
    <w:rsid w:val="00CB6415"/>
    <w:rsid w:val="00CB6CBB"/>
    <w:rsid w:val="00CB783B"/>
    <w:rsid w:val="00CB7C33"/>
    <w:rsid w:val="00CC0BE6"/>
    <w:rsid w:val="00CC0ED9"/>
    <w:rsid w:val="00CC12B9"/>
    <w:rsid w:val="00CC1B3A"/>
    <w:rsid w:val="00CC23D1"/>
    <w:rsid w:val="00CC2B9E"/>
    <w:rsid w:val="00CC367B"/>
    <w:rsid w:val="00CC3B5E"/>
    <w:rsid w:val="00CC3D2F"/>
    <w:rsid w:val="00CC4028"/>
    <w:rsid w:val="00CC412C"/>
    <w:rsid w:val="00CC4892"/>
    <w:rsid w:val="00CC4F93"/>
    <w:rsid w:val="00CC5271"/>
    <w:rsid w:val="00CC56FD"/>
    <w:rsid w:val="00CC5B14"/>
    <w:rsid w:val="00CC62CB"/>
    <w:rsid w:val="00CC6393"/>
    <w:rsid w:val="00CC6921"/>
    <w:rsid w:val="00CC6C03"/>
    <w:rsid w:val="00CC7100"/>
    <w:rsid w:val="00CC7496"/>
    <w:rsid w:val="00CC7620"/>
    <w:rsid w:val="00CC78C1"/>
    <w:rsid w:val="00CD03AC"/>
    <w:rsid w:val="00CD0E9A"/>
    <w:rsid w:val="00CD0F97"/>
    <w:rsid w:val="00CD1A40"/>
    <w:rsid w:val="00CD1FE8"/>
    <w:rsid w:val="00CD2352"/>
    <w:rsid w:val="00CD2D2D"/>
    <w:rsid w:val="00CD305A"/>
    <w:rsid w:val="00CD419B"/>
    <w:rsid w:val="00CD4457"/>
    <w:rsid w:val="00CD471E"/>
    <w:rsid w:val="00CD4891"/>
    <w:rsid w:val="00CD4A26"/>
    <w:rsid w:val="00CD4A55"/>
    <w:rsid w:val="00CD566B"/>
    <w:rsid w:val="00CD58AF"/>
    <w:rsid w:val="00CD77BB"/>
    <w:rsid w:val="00CE03E7"/>
    <w:rsid w:val="00CE0568"/>
    <w:rsid w:val="00CE0A83"/>
    <w:rsid w:val="00CE0C6E"/>
    <w:rsid w:val="00CE0DBC"/>
    <w:rsid w:val="00CE2735"/>
    <w:rsid w:val="00CE2C47"/>
    <w:rsid w:val="00CE2F1D"/>
    <w:rsid w:val="00CE307C"/>
    <w:rsid w:val="00CE4EB0"/>
    <w:rsid w:val="00CE5252"/>
    <w:rsid w:val="00CE56DD"/>
    <w:rsid w:val="00CE63D6"/>
    <w:rsid w:val="00CE6709"/>
    <w:rsid w:val="00CE6721"/>
    <w:rsid w:val="00CE6D81"/>
    <w:rsid w:val="00CE718C"/>
    <w:rsid w:val="00CE798D"/>
    <w:rsid w:val="00CF0185"/>
    <w:rsid w:val="00CF08CD"/>
    <w:rsid w:val="00CF112C"/>
    <w:rsid w:val="00CF3A61"/>
    <w:rsid w:val="00CF4560"/>
    <w:rsid w:val="00CF538A"/>
    <w:rsid w:val="00CF5B1F"/>
    <w:rsid w:val="00CF6124"/>
    <w:rsid w:val="00CF7948"/>
    <w:rsid w:val="00CF79D3"/>
    <w:rsid w:val="00CF7A57"/>
    <w:rsid w:val="00CF7E62"/>
    <w:rsid w:val="00D00656"/>
    <w:rsid w:val="00D00ABD"/>
    <w:rsid w:val="00D00F3C"/>
    <w:rsid w:val="00D01604"/>
    <w:rsid w:val="00D01717"/>
    <w:rsid w:val="00D01834"/>
    <w:rsid w:val="00D01C1A"/>
    <w:rsid w:val="00D01D94"/>
    <w:rsid w:val="00D020E8"/>
    <w:rsid w:val="00D02F83"/>
    <w:rsid w:val="00D03B3B"/>
    <w:rsid w:val="00D0400F"/>
    <w:rsid w:val="00D043BB"/>
    <w:rsid w:val="00D05445"/>
    <w:rsid w:val="00D0589F"/>
    <w:rsid w:val="00D05A9E"/>
    <w:rsid w:val="00D068C4"/>
    <w:rsid w:val="00D1011D"/>
    <w:rsid w:val="00D109BF"/>
    <w:rsid w:val="00D1132A"/>
    <w:rsid w:val="00D11A72"/>
    <w:rsid w:val="00D12459"/>
    <w:rsid w:val="00D12FB7"/>
    <w:rsid w:val="00D131FC"/>
    <w:rsid w:val="00D1396C"/>
    <w:rsid w:val="00D13B2A"/>
    <w:rsid w:val="00D15311"/>
    <w:rsid w:val="00D16A1B"/>
    <w:rsid w:val="00D17F12"/>
    <w:rsid w:val="00D225D9"/>
    <w:rsid w:val="00D231E6"/>
    <w:rsid w:val="00D239C9"/>
    <w:rsid w:val="00D24C25"/>
    <w:rsid w:val="00D255C7"/>
    <w:rsid w:val="00D25BB9"/>
    <w:rsid w:val="00D25D32"/>
    <w:rsid w:val="00D26100"/>
    <w:rsid w:val="00D2612A"/>
    <w:rsid w:val="00D2790A"/>
    <w:rsid w:val="00D2791F"/>
    <w:rsid w:val="00D27A9A"/>
    <w:rsid w:val="00D30CA2"/>
    <w:rsid w:val="00D30D20"/>
    <w:rsid w:val="00D3110B"/>
    <w:rsid w:val="00D311C4"/>
    <w:rsid w:val="00D315C8"/>
    <w:rsid w:val="00D31BFC"/>
    <w:rsid w:val="00D32168"/>
    <w:rsid w:val="00D33C05"/>
    <w:rsid w:val="00D34135"/>
    <w:rsid w:val="00D34E19"/>
    <w:rsid w:val="00D34F08"/>
    <w:rsid w:val="00D35812"/>
    <w:rsid w:val="00D35B1F"/>
    <w:rsid w:val="00D36DB4"/>
    <w:rsid w:val="00D374F3"/>
    <w:rsid w:val="00D40033"/>
    <w:rsid w:val="00D40F42"/>
    <w:rsid w:val="00D41D1B"/>
    <w:rsid w:val="00D42208"/>
    <w:rsid w:val="00D42DC6"/>
    <w:rsid w:val="00D43D9C"/>
    <w:rsid w:val="00D4699F"/>
    <w:rsid w:val="00D46F91"/>
    <w:rsid w:val="00D46F9D"/>
    <w:rsid w:val="00D47D6B"/>
    <w:rsid w:val="00D47EAE"/>
    <w:rsid w:val="00D5094B"/>
    <w:rsid w:val="00D515AC"/>
    <w:rsid w:val="00D52835"/>
    <w:rsid w:val="00D52B3A"/>
    <w:rsid w:val="00D52B8F"/>
    <w:rsid w:val="00D52FBD"/>
    <w:rsid w:val="00D53565"/>
    <w:rsid w:val="00D54958"/>
    <w:rsid w:val="00D54A4C"/>
    <w:rsid w:val="00D5500A"/>
    <w:rsid w:val="00D56C62"/>
    <w:rsid w:val="00D60358"/>
    <w:rsid w:val="00D60969"/>
    <w:rsid w:val="00D60D8B"/>
    <w:rsid w:val="00D62542"/>
    <w:rsid w:val="00D63CA2"/>
    <w:rsid w:val="00D63D32"/>
    <w:rsid w:val="00D64B3B"/>
    <w:rsid w:val="00D652A6"/>
    <w:rsid w:val="00D652C2"/>
    <w:rsid w:val="00D67EB9"/>
    <w:rsid w:val="00D70D6D"/>
    <w:rsid w:val="00D713D0"/>
    <w:rsid w:val="00D717D9"/>
    <w:rsid w:val="00D72C5C"/>
    <w:rsid w:val="00D73476"/>
    <w:rsid w:val="00D73C97"/>
    <w:rsid w:val="00D748F1"/>
    <w:rsid w:val="00D74EB3"/>
    <w:rsid w:val="00D74F43"/>
    <w:rsid w:val="00D75613"/>
    <w:rsid w:val="00D75C1C"/>
    <w:rsid w:val="00D7614A"/>
    <w:rsid w:val="00D763CF"/>
    <w:rsid w:val="00D7640F"/>
    <w:rsid w:val="00D76A10"/>
    <w:rsid w:val="00D77B14"/>
    <w:rsid w:val="00D80178"/>
    <w:rsid w:val="00D8094F"/>
    <w:rsid w:val="00D80FA0"/>
    <w:rsid w:val="00D80FD9"/>
    <w:rsid w:val="00D81AB4"/>
    <w:rsid w:val="00D81CC0"/>
    <w:rsid w:val="00D82476"/>
    <w:rsid w:val="00D83DDB"/>
    <w:rsid w:val="00D84281"/>
    <w:rsid w:val="00D85048"/>
    <w:rsid w:val="00D853A3"/>
    <w:rsid w:val="00D85503"/>
    <w:rsid w:val="00D86BD7"/>
    <w:rsid w:val="00D87B7E"/>
    <w:rsid w:val="00D87EC8"/>
    <w:rsid w:val="00D907F2"/>
    <w:rsid w:val="00D910D5"/>
    <w:rsid w:val="00D91896"/>
    <w:rsid w:val="00D929A1"/>
    <w:rsid w:val="00D94195"/>
    <w:rsid w:val="00D94678"/>
    <w:rsid w:val="00D94785"/>
    <w:rsid w:val="00D960CD"/>
    <w:rsid w:val="00D96EC2"/>
    <w:rsid w:val="00D973E5"/>
    <w:rsid w:val="00D97D29"/>
    <w:rsid w:val="00DA021D"/>
    <w:rsid w:val="00DA0880"/>
    <w:rsid w:val="00DA0E21"/>
    <w:rsid w:val="00DA0FFC"/>
    <w:rsid w:val="00DA1B03"/>
    <w:rsid w:val="00DA244F"/>
    <w:rsid w:val="00DA366A"/>
    <w:rsid w:val="00DA3BB4"/>
    <w:rsid w:val="00DA40BA"/>
    <w:rsid w:val="00DA41FE"/>
    <w:rsid w:val="00DA5826"/>
    <w:rsid w:val="00DA69B0"/>
    <w:rsid w:val="00DA6EAD"/>
    <w:rsid w:val="00DA7489"/>
    <w:rsid w:val="00DA7932"/>
    <w:rsid w:val="00DB3592"/>
    <w:rsid w:val="00DB376F"/>
    <w:rsid w:val="00DB3E08"/>
    <w:rsid w:val="00DB4D2C"/>
    <w:rsid w:val="00DB55F9"/>
    <w:rsid w:val="00DB75F1"/>
    <w:rsid w:val="00DB7A55"/>
    <w:rsid w:val="00DC044E"/>
    <w:rsid w:val="00DC2B43"/>
    <w:rsid w:val="00DC3219"/>
    <w:rsid w:val="00DC3357"/>
    <w:rsid w:val="00DC3453"/>
    <w:rsid w:val="00DC4281"/>
    <w:rsid w:val="00DC497C"/>
    <w:rsid w:val="00DC4B20"/>
    <w:rsid w:val="00DC5433"/>
    <w:rsid w:val="00DC79D3"/>
    <w:rsid w:val="00DD1E43"/>
    <w:rsid w:val="00DD3A3A"/>
    <w:rsid w:val="00DD45A0"/>
    <w:rsid w:val="00DD48C1"/>
    <w:rsid w:val="00DD49BD"/>
    <w:rsid w:val="00DD4F20"/>
    <w:rsid w:val="00DD540E"/>
    <w:rsid w:val="00DD7757"/>
    <w:rsid w:val="00DD78DF"/>
    <w:rsid w:val="00DE01C8"/>
    <w:rsid w:val="00DE0C0B"/>
    <w:rsid w:val="00DE1040"/>
    <w:rsid w:val="00DE1537"/>
    <w:rsid w:val="00DE15C6"/>
    <w:rsid w:val="00DE21F9"/>
    <w:rsid w:val="00DE44D0"/>
    <w:rsid w:val="00DE5841"/>
    <w:rsid w:val="00DE6047"/>
    <w:rsid w:val="00DE61F0"/>
    <w:rsid w:val="00DE6642"/>
    <w:rsid w:val="00DE7168"/>
    <w:rsid w:val="00DF0D32"/>
    <w:rsid w:val="00DF1880"/>
    <w:rsid w:val="00DF1A8A"/>
    <w:rsid w:val="00DF21E5"/>
    <w:rsid w:val="00DF354B"/>
    <w:rsid w:val="00DF3B2C"/>
    <w:rsid w:val="00DF3B53"/>
    <w:rsid w:val="00DF47E3"/>
    <w:rsid w:val="00DF6921"/>
    <w:rsid w:val="00DF7AD1"/>
    <w:rsid w:val="00E02715"/>
    <w:rsid w:val="00E02D3A"/>
    <w:rsid w:val="00E033AB"/>
    <w:rsid w:val="00E037B4"/>
    <w:rsid w:val="00E04120"/>
    <w:rsid w:val="00E047B3"/>
    <w:rsid w:val="00E04A42"/>
    <w:rsid w:val="00E056AE"/>
    <w:rsid w:val="00E05707"/>
    <w:rsid w:val="00E058DC"/>
    <w:rsid w:val="00E07358"/>
    <w:rsid w:val="00E1091C"/>
    <w:rsid w:val="00E11328"/>
    <w:rsid w:val="00E11E5C"/>
    <w:rsid w:val="00E12674"/>
    <w:rsid w:val="00E1322C"/>
    <w:rsid w:val="00E133C4"/>
    <w:rsid w:val="00E13B94"/>
    <w:rsid w:val="00E13C6B"/>
    <w:rsid w:val="00E14D0E"/>
    <w:rsid w:val="00E15AD7"/>
    <w:rsid w:val="00E15D96"/>
    <w:rsid w:val="00E15DE0"/>
    <w:rsid w:val="00E162A4"/>
    <w:rsid w:val="00E168B6"/>
    <w:rsid w:val="00E17308"/>
    <w:rsid w:val="00E20427"/>
    <w:rsid w:val="00E20716"/>
    <w:rsid w:val="00E20A80"/>
    <w:rsid w:val="00E216D7"/>
    <w:rsid w:val="00E222C1"/>
    <w:rsid w:val="00E23AC3"/>
    <w:rsid w:val="00E24E0D"/>
    <w:rsid w:val="00E266BD"/>
    <w:rsid w:val="00E302E3"/>
    <w:rsid w:val="00E30553"/>
    <w:rsid w:val="00E305F0"/>
    <w:rsid w:val="00E30CCF"/>
    <w:rsid w:val="00E3251D"/>
    <w:rsid w:val="00E32F3C"/>
    <w:rsid w:val="00E33616"/>
    <w:rsid w:val="00E33FFF"/>
    <w:rsid w:val="00E342C3"/>
    <w:rsid w:val="00E3481F"/>
    <w:rsid w:val="00E354C3"/>
    <w:rsid w:val="00E357E0"/>
    <w:rsid w:val="00E376AD"/>
    <w:rsid w:val="00E37CF2"/>
    <w:rsid w:val="00E40505"/>
    <w:rsid w:val="00E40B45"/>
    <w:rsid w:val="00E41F9F"/>
    <w:rsid w:val="00E42106"/>
    <w:rsid w:val="00E422F5"/>
    <w:rsid w:val="00E4343A"/>
    <w:rsid w:val="00E4383A"/>
    <w:rsid w:val="00E43CFC"/>
    <w:rsid w:val="00E44610"/>
    <w:rsid w:val="00E45CC5"/>
    <w:rsid w:val="00E462DE"/>
    <w:rsid w:val="00E46552"/>
    <w:rsid w:val="00E478FD"/>
    <w:rsid w:val="00E47908"/>
    <w:rsid w:val="00E52BDE"/>
    <w:rsid w:val="00E53BF1"/>
    <w:rsid w:val="00E54849"/>
    <w:rsid w:val="00E5612E"/>
    <w:rsid w:val="00E56710"/>
    <w:rsid w:val="00E56A40"/>
    <w:rsid w:val="00E56FFC"/>
    <w:rsid w:val="00E5790C"/>
    <w:rsid w:val="00E57AAC"/>
    <w:rsid w:val="00E57EE4"/>
    <w:rsid w:val="00E60F1F"/>
    <w:rsid w:val="00E61591"/>
    <w:rsid w:val="00E62EA3"/>
    <w:rsid w:val="00E636F4"/>
    <w:rsid w:val="00E63F6D"/>
    <w:rsid w:val="00E644BA"/>
    <w:rsid w:val="00E6482B"/>
    <w:rsid w:val="00E66691"/>
    <w:rsid w:val="00E6740F"/>
    <w:rsid w:val="00E67CB4"/>
    <w:rsid w:val="00E67D2E"/>
    <w:rsid w:val="00E7005A"/>
    <w:rsid w:val="00E70E6B"/>
    <w:rsid w:val="00E71769"/>
    <w:rsid w:val="00E74150"/>
    <w:rsid w:val="00E741FA"/>
    <w:rsid w:val="00E74834"/>
    <w:rsid w:val="00E74C73"/>
    <w:rsid w:val="00E7524F"/>
    <w:rsid w:val="00E75CE3"/>
    <w:rsid w:val="00E76A05"/>
    <w:rsid w:val="00E80CC3"/>
    <w:rsid w:val="00E81275"/>
    <w:rsid w:val="00E826AE"/>
    <w:rsid w:val="00E840EA"/>
    <w:rsid w:val="00E84353"/>
    <w:rsid w:val="00E84C7C"/>
    <w:rsid w:val="00E8515E"/>
    <w:rsid w:val="00E8519E"/>
    <w:rsid w:val="00E85D0C"/>
    <w:rsid w:val="00E863EC"/>
    <w:rsid w:val="00E87523"/>
    <w:rsid w:val="00E87836"/>
    <w:rsid w:val="00E87E0B"/>
    <w:rsid w:val="00E9135E"/>
    <w:rsid w:val="00E925AE"/>
    <w:rsid w:val="00E92E61"/>
    <w:rsid w:val="00E92E67"/>
    <w:rsid w:val="00E93169"/>
    <w:rsid w:val="00E931D3"/>
    <w:rsid w:val="00E9488F"/>
    <w:rsid w:val="00E94C68"/>
    <w:rsid w:val="00E94E2B"/>
    <w:rsid w:val="00E94F20"/>
    <w:rsid w:val="00E9580F"/>
    <w:rsid w:val="00E95E14"/>
    <w:rsid w:val="00E9679F"/>
    <w:rsid w:val="00E9684F"/>
    <w:rsid w:val="00E9701A"/>
    <w:rsid w:val="00E97F5F"/>
    <w:rsid w:val="00EA01E3"/>
    <w:rsid w:val="00EA0DBD"/>
    <w:rsid w:val="00EA154E"/>
    <w:rsid w:val="00EA1A19"/>
    <w:rsid w:val="00EA20D3"/>
    <w:rsid w:val="00EA283A"/>
    <w:rsid w:val="00EA33C6"/>
    <w:rsid w:val="00EA3824"/>
    <w:rsid w:val="00EA3942"/>
    <w:rsid w:val="00EA3CF3"/>
    <w:rsid w:val="00EA4CAB"/>
    <w:rsid w:val="00EA4EA4"/>
    <w:rsid w:val="00EA626D"/>
    <w:rsid w:val="00EA67BD"/>
    <w:rsid w:val="00EA6C82"/>
    <w:rsid w:val="00EA792E"/>
    <w:rsid w:val="00EB0001"/>
    <w:rsid w:val="00EB0139"/>
    <w:rsid w:val="00EB03D9"/>
    <w:rsid w:val="00EB0401"/>
    <w:rsid w:val="00EB09C4"/>
    <w:rsid w:val="00EB1970"/>
    <w:rsid w:val="00EB1B39"/>
    <w:rsid w:val="00EB2978"/>
    <w:rsid w:val="00EB2C8C"/>
    <w:rsid w:val="00EB2EDF"/>
    <w:rsid w:val="00EB3B35"/>
    <w:rsid w:val="00EB5AB8"/>
    <w:rsid w:val="00EB6C0D"/>
    <w:rsid w:val="00EB7416"/>
    <w:rsid w:val="00EC006A"/>
    <w:rsid w:val="00EC021C"/>
    <w:rsid w:val="00EC1F40"/>
    <w:rsid w:val="00EC2866"/>
    <w:rsid w:val="00EC38B5"/>
    <w:rsid w:val="00EC3FC8"/>
    <w:rsid w:val="00EC61C2"/>
    <w:rsid w:val="00EC6C74"/>
    <w:rsid w:val="00EC77A7"/>
    <w:rsid w:val="00ED021F"/>
    <w:rsid w:val="00ED2772"/>
    <w:rsid w:val="00ED2DF3"/>
    <w:rsid w:val="00ED3353"/>
    <w:rsid w:val="00ED34D4"/>
    <w:rsid w:val="00ED3C09"/>
    <w:rsid w:val="00ED59D6"/>
    <w:rsid w:val="00ED5B02"/>
    <w:rsid w:val="00ED743E"/>
    <w:rsid w:val="00ED7692"/>
    <w:rsid w:val="00ED7848"/>
    <w:rsid w:val="00ED799E"/>
    <w:rsid w:val="00EE00F2"/>
    <w:rsid w:val="00EE07C5"/>
    <w:rsid w:val="00EE0BF4"/>
    <w:rsid w:val="00EE11F1"/>
    <w:rsid w:val="00EE1B0D"/>
    <w:rsid w:val="00EE1F0D"/>
    <w:rsid w:val="00EE2481"/>
    <w:rsid w:val="00EE249E"/>
    <w:rsid w:val="00EE2E07"/>
    <w:rsid w:val="00EE3D3E"/>
    <w:rsid w:val="00EE4B2C"/>
    <w:rsid w:val="00EE52B2"/>
    <w:rsid w:val="00EE566A"/>
    <w:rsid w:val="00EE5C12"/>
    <w:rsid w:val="00EE6E00"/>
    <w:rsid w:val="00EE7057"/>
    <w:rsid w:val="00EE79D5"/>
    <w:rsid w:val="00EF056A"/>
    <w:rsid w:val="00EF1963"/>
    <w:rsid w:val="00EF1CE2"/>
    <w:rsid w:val="00EF2125"/>
    <w:rsid w:val="00EF2E75"/>
    <w:rsid w:val="00EF2EE2"/>
    <w:rsid w:val="00EF3D9D"/>
    <w:rsid w:val="00EF4861"/>
    <w:rsid w:val="00EF607A"/>
    <w:rsid w:val="00EF6AB1"/>
    <w:rsid w:val="00EF71D2"/>
    <w:rsid w:val="00EF7418"/>
    <w:rsid w:val="00EF79E3"/>
    <w:rsid w:val="00F00488"/>
    <w:rsid w:val="00F00A27"/>
    <w:rsid w:val="00F00E44"/>
    <w:rsid w:val="00F014DC"/>
    <w:rsid w:val="00F022B7"/>
    <w:rsid w:val="00F02765"/>
    <w:rsid w:val="00F029DB"/>
    <w:rsid w:val="00F03761"/>
    <w:rsid w:val="00F03C28"/>
    <w:rsid w:val="00F0412F"/>
    <w:rsid w:val="00F042BA"/>
    <w:rsid w:val="00F045D7"/>
    <w:rsid w:val="00F06264"/>
    <w:rsid w:val="00F06BF2"/>
    <w:rsid w:val="00F06CCF"/>
    <w:rsid w:val="00F07692"/>
    <w:rsid w:val="00F07EBE"/>
    <w:rsid w:val="00F11036"/>
    <w:rsid w:val="00F111D4"/>
    <w:rsid w:val="00F11C39"/>
    <w:rsid w:val="00F12807"/>
    <w:rsid w:val="00F13014"/>
    <w:rsid w:val="00F14227"/>
    <w:rsid w:val="00F1455B"/>
    <w:rsid w:val="00F1562F"/>
    <w:rsid w:val="00F16AEC"/>
    <w:rsid w:val="00F1720B"/>
    <w:rsid w:val="00F17874"/>
    <w:rsid w:val="00F178F8"/>
    <w:rsid w:val="00F17BE8"/>
    <w:rsid w:val="00F20BD6"/>
    <w:rsid w:val="00F22DEC"/>
    <w:rsid w:val="00F23766"/>
    <w:rsid w:val="00F24862"/>
    <w:rsid w:val="00F254D9"/>
    <w:rsid w:val="00F26A2A"/>
    <w:rsid w:val="00F30078"/>
    <w:rsid w:val="00F305D5"/>
    <w:rsid w:val="00F308D4"/>
    <w:rsid w:val="00F3105A"/>
    <w:rsid w:val="00F31E46"/>
    <w:rsid w:val="00F3203B"/>
    <w:rsid w:val="00F33A9E"/>
    <w:rsid w:val="00F33BA4"/>
    <w:rsid w:val="00F34060"/>
    <w:rsid w:val="00F34D62"/>
    <w:rsid w:val="00F34EC2"/>
    <w:rsid w:val="00F3517A"/>
    <w:rsid w:val="00F3592A"/>
    <w:rsid w:val="00F35AB4"/>
    <w:rsid w:val="00F35DEE"/>
    <w:rsid w:val="00F368FB"/>
    <w:rsid w:val="00F37BFC"/>
    <w:rsid w:val="00F400AC"/>
    <w:rsid w:val="00F4010B"/>
    <w:rsid w:val="00F4060A"/>
    <w:rsid w:val="00F4078A"/>
    <w:rsid w:val="00F40ED8"/>
    <w:rsid w:val="00F41074"/>
    <w:rsid w:val="00F41826"/>
    <w:rsid w:val="00F426AE"/>
    <w:rsid w:val="00F453B0"/>
    <w:rsid w:val="00F46DF3"/>
    <w:rsid w:val="00F51322"/>
    <w:rsid w:val="00F514E1"/>
    <w:rsid w:val="00F522C3"/>
    <w:rsid w:val="00F52375"/>
    <w:rsid w:val="00F52551"/>
    <w:rsid w:val="00F52842"/>
    <w:rsid w:val="00F53326"/>
    <w:rsid w:val="00F54420"/>
    <w:rsid w:val="00F5476E"/>
    <w:rsid w:val="00F54F6E"/>
    <w:rsid w:val="00F54FD4"/>
    <w:rsid w:val="00F55883"/>
    <w:rsid w:val="00F563D7"/>
    <w:rsid w:val="00F56BD7"/>
    <w:rsid w:val="00F579DE"/>
    <w:rsid w:val="00F57B30"/>
    <w:rsid w:val="00F6092A"/>
    <w:rsid w:val="00F60F01"/>
    <w:rsid w:val="00F62C9C"/>
    <w:rsid w:val="00F6489A"/>
    <w:rsid w:val="00F661A8"/>
    <w:rsid w:val="00F67E01"/>
    <w:rsid w:val="00F7077E"/>
    <w:rsid w:val="00F70A87"/>
    <w:rsid w:val="00F70EFF"/>
    <w:rsid w:val="00F72D49"/>
    <w:rsid w:val="00F73009"/>
    <w:rsid w:val="00F73C5C"/>
    <w:rsid w:val="00F7522F"/>
    <w:rsid w:val="00F7644C"/>
    <w:rsid w:val="00F76E03"/>
    <w:rsid w:val="00F76F3A"/>
    <w:rsid w:val="00F77F62"/>
    <w:rsid w:val="00F81AF4"/>
    <w:rsid w:val="00F837D9"/>
    <w:rsid w:val="00F84277"/>
    <w:rsid w:val="00F85065"/>
    <w:rsid w:val="00F85281"/>
    <w:rsid w:val="00F85CE0"/>
    <w:rsid w:val="00F86D95"/>
    <w:rsid w:val="00F86E10"/>
    <w:rsid w:val="00F87D26"/>
    <w:rsid w:val="00F90211"/>
    <w:rsid w:val="00F90AD2"/>
    <w:rsid w:val="00F91151"/>
    <w:rsid w:val="00F913EC"/>
    <w:rsid w:val="00F91C8D"/>
    <w:rsid w:val="00F91F12"/>
    <w:rsid w:val="00F91FB4"/>
    <w:rsid w:val="00F925D7"/>
    <w:rsid w:val="00F92614"/>
    <w:rsid w:val="00F94430"/>
    <w:rsid w:val="00F948CB"/>
    <w:rsid w:val="00F94AC7"/>
    <w:rsid w:val="00F94C35"/>
    <w:rsid w:val="00F95D88"/>
    <w:rsid w:val="00F96657"/>
    <w:rsid w:val="00F96786"/>
    <w:rsid w:val="00F96DED"/>
    <w:rsid w:val="00F97105"/>
    <w:rsid w:val="00F977A2"/>
    <w:rsid w:val="00F979B1"/>
    <w:rsid w:val="00F979C5"/>
    <w:rsid w:val="00FA0C0D"/>
    <w:rsid w:val="00FA0ED4"/>
    <w:rsid w:val="00FA254A"/>
    <w:rsid w:val="00FA325D"/>
    <w:rsid w:val="00FA6080"/>
    <w:rsid w:val="00FA6814"/>
    <w:rsid w:val="00FA686A"/>
    <w:rsid w:val="00FA76D6"/>
    <w:rsid w:val="00FB0C0B"/>
    <w:rsid w:val="00FB1E89"/>
    <w:rsid w:val="00FB1FBB"/>
    <w:rsid w:val="00FB25C8"/>
    <w:rsid w:val="00FB28A4"/>
    <w:rsid w:val="00FB4370"/>
    <w:rsid w:val="00FB44AA"/>
    <w:rsid w:val="00FB4F2A"/>
    <w:rsid w:val="00FB4F5E"/>
    <w:rsid w:val="00FB4F76"/>
    <w:rsid w:val="00FB5258"/>
    <w:rsid w:val="00FB54C7"/>
    <w:rsid w:val="00FB5A80"/>
    <w:rsid w:val="00FB63C7"/>
    <w:rsid w:val="00FB72DA"/>
    <w:rsid w:val="00FC16A2"/>
    <w:rsid w:val="00FC1EDE"/>
    <w:rsid w:val="00FC2215"/>
    <w:rsid w:val="00FC2448"/>
    <w:rsid w:val="00FC24C9"/>
    <w:rsid w:val="00FC2D0B"/>
    <w:rsid w:val="00FC2E7B"/>
    <w:rsid w:val="00FD0477"/>
    <w:rsid w:val="00FD048B"/>
    <w:rsid w:val="00FD0651"/>
    <w:rsid w:val="00FD072E"/>
    <w:rsid w:val="00FD0C92"/>
    <w:rsid w:val="00FD10E1"/>
    <w:rsid w:val="00FD139E"/>
    <w:rsid w:val="00FD1C2F"/>
    <w:rsid w:val="00FD403C"/>
    <w:rsid w:val="00FD5906"/>
    <w:rsid w:val="00FD59F6"/>
    <w:rsid w:val="00FD638D"/>
    <w:rsid w:val="00FD6F0A"/>
    <w:rsid w:val="00FD74B1"/>
    <w:rsid w:val="00FD7932"/>
    <w:rsid w:val="00FE13AE"/>
    <w:rsid w:val="00FE285D"/>
    <w:rsid w:val="00FE2E55"/>
    <w:rsid w:val="00FE33C9"/>
    <w:rsid w:val="00FE4709"/>
    <w:rsid w:val="00FE47DD"/>
    <w:rsid w:val="00FE483A"/>
    <w:rsid w:val="00FE4C88"/>
    <w:rsid w:val="00FE5976"/>
    <w:rsid w:val="00FE5C53"/>
    <w:rsid w:val="00FE5C73"/>
    <w:rsid w:val="00FE6156"/>
    <w:rsid w:val="00FE6883"/>
    <w:rsid w:val="00FE7529"/>
    <w:rsid w:val="00FE7615"/>
    <w:rsid w:val="00FE7662"/>
    <w:rsid w:val="00FE7835"/>
    <w:rsid w:val="00FE7C83"/>
    <w:rsid w:val="00FE7F54"/>
    <w:rsid w:val="00FF0611"/>
    <w:rsid w:val="00FF0905"/>
    <w:rsid w:val="00FF0ADB"/>
    <w:rsid w:val="00FF0BF6"/>
    <w:rsid w:val="00FF20EA"/>
    <w:rsid w:val="00FF2129"/>
    <w:rsid w:val="00FF2568"/>
    <w:rsid w:val="00FF2D31"/>
    <w:rsid w:val="00FF2EDF"/>
    <w:rsid w:val="00FF3457"/>
    <w:rsid w:val="00FF38D4"/>
    <w:rsid w:val="00FF49F8"/>
    <w:rsid w:val="00FF4C6B"/>
    <w:rsid w:val="00FF4CA3"/>
    <w:rsid w:val="00FF4E46"/>
    <w:rsid w:val="00FF580F"/>
    <w:rsid w:val="00FF61FE"/>
    <w:rsid w:val="00FF6423"/>
    <w:rsid w:val="00FF69D3"/>
    <w:rsid w:val="00FF7857"/>
    <w:rsid w:val="00FF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618B128"/>
  <w15:chartTrackingRefBased/>
  <w15:docId w15:val="{7A64C3AA-2389-4CF7-9D45-D845C8C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9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984"/>
  </w:style>
  <w:style w:type="paragraph" w:styleId="Footer">
    <w:name w:val="footer"/>
    <w:basedOn w:val="Normal"/>
    <w:link w:val="FooterChar"/>
    <w:unhideWhenUsed/>
    <w:rsid w:val="00B24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984"/>
  </w:style>
  <w:style w:type="character" w:styleId="Hyperlink">
    <w:name w:val="Hyperlink"/>
    <w:basedOn w:val="DefaultParagraphFont"/>
    <w:unhideWhenUsed/>
    <w:rsid w:val="00F17874"/>
    <w:rPr>
      <w:color w:val="0563C1" w:themeColor="hyperlink"/>
      <w:u w:val="single"/>
    </w:rPr>
  </w:style>
  <w:style w:type="table" w:styleId="TableGrid">
    <w:name w:val="Table Grid"/>
    <w:basedOn w:val="TableNormal"/>
    <w:rsid w:val="00F07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C12A0"/>
    <w:pPr>
      <w:spacing w:after="0" w:line="240" w:lineRule="auto"/>
    </w:pPr>
    <w:rPr>
      <w:sz w:val="20"/>
      <w:szCs w:val="20"/>
    </w:rPr>
  </w:style>
  <w:style w:type="character" w:customStyle="1" w:styleId="FootnoteTextChar">
    <w:name w:val="Footnote Text Char"/>
    <w:basedOn w:val="DefaultParagraphFont"/>
    <w:link w:val="FootnoteText"/>
    <w:uiPriority w:val="99"/>
    <w:rsid w:val="000C12A0"/>
    <w:rPr>
      <w:sz w:val="20"/>
      <w:szCs w:val="20"/>
    </w:rPr>
  </w:style>
  <w:style w:type="character" w:styleId="FootnoteReference">
    <w:name w:val="footnote reference"/>
    <w:basedOn w:val="DefaultParagraphFont"/>
    <w:unhideWhenUsed/>
    <w:rsid w:val="000C12A0"/>
    <w:rPr>
      <w:vertAlign w:val="superscript"/>
    </w:rPr>
  </w:style>
  <w:style w:type="paragraph" w:styleId="NormalWeb">
    <w:name w:val="Normal (Web)"/>
    <w:basedOn w:val="Normal"/>
    <w:uiPriority w:val="99"/>
    <w:semiHidden/>
    <w:unhideWhenUsed/>
    <w:rsid w:val="000C12A0"/>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semiHidden/>
    <w:unhideWhenUsed/>
    <w:rsid w:val="000C12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12A0"/>
    <w:rPr>
      <w:sz w:val="20"/>
      <w:szCs w:val="20"/>
    </w:rPr>
  </w:style>
  <w:style w:type="character" w:styleId="EndnoteReference">
    <w:name w:val="endnote reference"/>
    <w:basedOn w:val="DefaultParagraphFont"/>
    <w:unhideWhenUsed/>
    <w:rsid w:val="000C12A0"/>
    <w:rPr>
      <w:vertAlign w:val="superscript"/>
    </w:rPr>
  </w:style>
  <w:style w:type="character" w:customStyle="1" w:styleId="verse">
    <w:name w:val="verse"/>
    <w:basedOn w:val="DefaultParagraphFont"/>
    <w:rsid w:val="003B4803"/>
  </w:style>
  <w:style w:type="character" w:styleId="FollowedHyperlink">
    <w:name w:val="FollowedHyperlink"/>
    <w:basedOn w:val="DefaultParagraphFont"/>
    <w:unhideWhenUsed/>
    <w:rsid w:val="0060330C"/>
    <w:rPr>
      <w:color w:val="954F72" w:themeColor="followedHyperlink"/>
      <w:u w:val="single"/>
    </w:rPr>
  </w:style>
  <w:style w:type="character" w:styleId="PlaceholderText">
    <w:name w:val="Placeholder Text"/>
    <w:basedOn w:val="DefaultParagraphFont"/>
    <w:uiPriority w:val="99"/>
    <w:semiHidden/>
    <w:rsid w:val="00455517"/>
    <w:rPr>
      <w:color w:val="808080"/>
    </w:rPr>
  </w:style>
  <w:style w:type="paragraph" w:styleId="PlainText">
    <w:name w:val="Plain Text"/>
    <w:basedOn w:val="Normal"/>
    <w:link w:val="PlainTextChar"/>
    <w:rsid w:val="00BF163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F1631"/>
    <w:rPr>
      <w:rFonts w:ascii="Courier New" w:eastAsia="Times New Roman" w:hAnsi="Courier New" w:cs="Courier New"/>
      <w:sz w:val="20"/>
      <w:szCs w:val="20"/>
    </w:rPr>
  </w:style>
  <w:style w:type="paragraph" w:styleId="ListBullet">
    <w:name w:val="List Bullet"/>
    <w:basedOn w:val="Normal"/>
    <w:autoRedefine/>
    <w:rsid w:val="00BF1631"/>
    <w:pPr>
      <w:numPr>
        <w:numId w:val="17"/>
      </w:numPr>
      <w:spacing w:after="0" w:line="240" w:lineRule="auto"/>
    </w:pPr>
    <w:rPr>
      <w:rFonts w:ascii="Times New Roman" w:eastAsia="Times New Roman" w:hAnsi="Times New Roman" w:cs="Times New Roman"/>
      <w:sz w:val="24"/>
      <w:szCs w:val="24"/>
    </w:rPr>
  </w:style>
  <w:style w:type="character" w:customStyle="1" w:styleId="a">
    <w:name w:val="a"/>
    <w:basedOn w:val="DefaultParagraphFont"/>
    <w:rsid w:val="00BF1631"/>
  </w:style>
  <w:style w:type="paragraph" w:styleId="DocumentMap">
    <w:name w:val="Document Map"/>
    <w:basedOn w:val="Normal"/>
    <w:link w:val="DocumentMapChar"/>
    <w:semiHidden/>
    <w:rsid w:val="00BF1631"/>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F1631"/>
    <w:rPr>
      <w:rFonts w:ascii="Tahoma" w:eastAsia="Times New Roman" w:hAnsi="Tahoma" w:cs="Tahoma"/>
      <w:sz w:val="20"/>
      <w:szCs w:val="20"/>
      <w:shd w:val="clear" w:color="auto" w:fill="000080"/>
    </w:rPr>
  </w:style>
  <w:style w:type="character" w:customStyle="1" w:styleId="unicode">
    <w:name w:val="unicode"/>
    <w:basedOn w:val="DefaultParagraphFont"/>
    <w:rsid w:val="00BF1631"/>
  </w:style>
  <w:style w:type="character" w:customStyle="1" w:styleId="kwic">
    <w:name w:val="kwic"/>
    <w:basedOn w:val="DefaultParagraphFont"/>
    <w:rsid w:val="00BF1631"/>
  </w:style>
  <w:style w:type="character" w:customStyle="1" w:styleId="hilite1">
    <w:name w:val="hilite1"/>
    <w:basedOn w:val="DefaultParagraphFont"/>
    <w:rsid w:val="00BF1631"/>
  </w:style>
  <w:style w:type="character" w:styleId="Strong">
    <w:name w:val="Strong"/>
    <w:basedOn w:val="DefaultParagraphFont"/>
    <w:qFormat/>
    <w:rsid w:val="00BF1631"/>
    <w:rPr>
      <w:b/>
      <w:bCs/>
    </w:rPr>
  </w:style>
  <w:style w:type="paragraph" w:styleId="ListParagraph">
    <w:name w:val="List Paragraph"/>
    <w:basedOn w:val="Normal"/>
    <w:uiPriority w:val="34"/>
    <w:qFormat/>
    <w:rsid w:val="007358B8"/>
    <w:pPr>
      <w:ind w:left="720"/>
      <w:contextualSpacing/>
    </w:pPr>
  </w:style>
  <w:style w:type="character" w:styleId="CommentReference">
    <w:name w:val="annotation reference"/>
    <w:basedOn w:val="DefaultParagraphFont"/>
    <w:uiPriority w:val="99"/>
    <w:semiHidden/>
    <w:unhideWhenUsed/>
    <w:rsid w:val="00D33C05"/>
    <w:rPr>
      <w:sz w:val="16"/>
      <w:szCs w:val="16"/>
    </w:rPr>
  </w:style>
  <w:style w:type="paragraph" w:styleId="BalloonText">
    <w:name w:val="Balloon Text"/>
    <w:basedOn w:val="Normal"/>
    <w:link w:val="BalloonTextChar"/>
    <w:uiPriority w:val="99"/>
    <w:semiHidden/>
    <w:unhideWhenUsed/>
    <w:rsid w:val="005C5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4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287">
      <w:bodyDiv w:val="1"/>
      <w:marLeft w:val="0"/>
      <w:marRight w:val="0"/>
      <w:marTop w:val="0"/>
      <w:marBottom w:val="0"/>
      <w:divBdr>
        <w:top w:val="none" w:sz="0" w:space="0" w:color="auto"/>
        <w:left w:val="none" w:sz="0" w:space="0" w:color="auto"/>
        <w:bottom w:val="none" w:sz="0" w:space="0" w:color="auto"/>
        <w:right w:val="none" w:sz="0" w:space="0" w:color="auto"/>
      </w:divBdr>
    </w:div>
    <w:div w:id="58409691">
      <w:bodyDiv w:val="1"/>
      <w:marLeft w:val="0"/>
      <w:marRight w:val="0"/>
      <w:marTop w:val="0"/>
      <w:marBottom w:val="0"/>
      <w:divBdr>
        <w:top w:val="none" w:sz="0" w:space="0" w:color="auto"/>
        <w:left w:val="none" w:sz="0" w:space="0" w:color="auto"/>
        <w:bottom w:val="none" w:sz="0" w:space="0" w:color="auto"/>
        <w:right w:val="none" w:sz="0" w:space="0" w:color="auto"/>
      </w:divBdr>
    </w:div>
    <w:div w:id="75983681">
      <w:bodyDiv w:val="1"/>
      <w:marLeft w:val="0"/>
      <w:marRight w:val="0"/>
      <w:marTop w:val="0"/>
      <w:marBottom w:val="0"/>
      <w:divBdr>
        <w:top w:val="none" w:sz="0" w:space="0" w:color="auto"/>
        <w:left w:val="none" w:sz="0" w:space="0" w:color="auto"/>
        <w:bottom w:val="none" w:sz="0" w:space="0" w:color="auto"/>
        <w:right w:val="none" w:sz="0" w:space="0" w:color="auto"/>
      </w:divBdr>
    </w:div>
    <w:div w:id="109711959">
      <w:bodyDiv w:val="1"/>
      <w:marLeft w:val="0"/>
      <w:marRight w:val="0"/>
      <w:marTop w:val="0"/>
      <w:marBottom w:val="0"/>
      <w:divBdr>
        <w:top w:val="none" w:sz="0" w:space="0" w:color="auto"/>
        <w:left w:val="none" w:sz="0" w:space="0" w:color="auto"/>
        <w:bottom w:val="none" w:sz="0" w:space="0" w:color="auto"/>
        <w:right w:val="none" w:sz="0" w:space="0" w:color="auto"/>
      </w:divBdr>
    </w:div>
    <w:div w:id="164635925">
      <w:bodyDiv w:val="1"/>
      <w:marLeft w:val="0"/>
      <w:marRight w:val="0"/>
      <w:marTop w:val="0"/>
      <w:marBottom w:val="0"/>
      <w:divBdr>
        <w:top w:val="none" w:sz="0" w:space="0" w:color="auto"/>
        <w:left w:val="none" w:sz="0" w:space="0" w:color="auto"/>
        <w:bottom w:val="none" w:sz="0" w:space="0" w:color="auto"/>
        <w:right w:val="none" w:sz="0" w:space="0" w:color="auto"/>
      </w:divBdr>
    </w:div>
    <w:div w:id="261496396">
      <w:bodyDiv w:val="1"/>
      <w:marLeft w:val="0"/>
      <w:marRight w:val="0"/>
      <w:marTop w:val="0"/>
      <w:marBottom w:val="0"/>
      <w:divBdr>
        <w:top w:val="none" w:sz="0" w:space="0" w:color="auto"/>
        <w:left w:val="none" w:sz="0" w:space="0" w:color="auto"/>
        <w:bottom w:val="none" w:sz="0" w:space="0" w:color="auto"/>
        <w:right w:val="none" w:sz="0" w:space="0" w:color="auto"/>
      </w:divBdr>
      <w:divsChild>
        <w:div w:id="1074470203">
          <w:marLeft w:val="720"/>
          <w:marRight w:val="0"/>
          <w:marTop w:val="48"/>
          <w:marBottom w:val="0"/>
          <w:divBdr>
            <w:top w:val="none" w:sz="0" w:space="0" w:color="auto"/>
            <w:left w:val="none" w:sz="0" w:space="0" w:color="auto"/>
            <w:bottom w:val="none" w:sz="0" w:space="0" w:color="auto"/>
            <w:right w:val="none" w:sz="0" w:space="0" w:color="auto"/>
          </w:divBdr>
        </w:div>
        <w:div w:id="2034762175">
          <w:marLeft w:val="720"/>
          <w:marRight w:val="0"/>
          <w:marTop w:val="48"/>
          <w:marBottom w:val="0"/>
          <w:divBdr>
            <w:top w:val="none" w:sz="0" w:space="0" w:color="auto"/>
            <w:left w:val="none" w:sz="0" w:space="0" w:color="auto"/>
            <w:bottom w:val="none" w:sz="0" w:space="0" w:color="auto"/>
            <w:right w:val="none" w:sz="0" w:space="0" w:color="auto"/>
          </w:divBdr>
        </w:div>
      </w:divsChild>
    </w:div>
    <w:div w:id="421952084">
      <w:bodyDiv w:val="1"/>
      <w:marLeft w:val="0"/>
      <w:marRight w:val="0"/>
      <w:marTop w:val="0"/>
      <w:marBottom w:val="0"/>
      <w:divBdr>
        <w:top w:val="none" w:sz="0" w:space="0" w:color="auto"/>
        <w:left w:val="none" w:sz="0" w:space="0" w:color="auto"/>
        <w:bottom w:val="none" w:sz="0" w:space="0" w:color="auto"/>
        <w:right w:val="none" w:sz="0" w:space="0" w:color="auto"/>
      </w:divBdr>
    </w:div>
    <w:div w:id="437263093">
      <w:bodyDiv w:val="1"/>
      <w:marLeft w:val="0"/>
      <w:marRight w:val="0"/>
      <w:marTop w:val="0"/>
      <w:marBottom w:val="0"/>
      <w:divBdr>
        <w:top w:val="none" w:sz="0" w:space="0" w:color="auto"/>
        <w:left w:val="none" w:sz="0" w:space="0" w:color="auto"/>
        <w:bottom w:val="none" w:sz="0" w:space="0" w:color="auto"/>
        <w:right w:val="none" w:sz="0" w:space="0" w:color="auto"/>
      </w:divBdr>
    </w:div>
    <w:div w:id="451675023">
      <w:bodyDiv w:val="1"/>
      <w:marLeft w:val="0"/>
      <w:marRight w:val="0"/>
      <w:marTop w:val="0"/>
      <w:marBottom w:val="0"/>
      <w:divBdr>
        <w:top w:val="none" w:sz="0" w:space="0" w:color="auto"/>
        <w:left w:val="none" w:sz="0" w:space="0" w:color="auto"/>
        <w:bottom w:val="none" w:sz="0" w:space="0" w:color="auto"/>
        <w:right w:val="none" w:sz="0" w:space="0" w:color="auto"/>
      </w:divBdr>
    </w:div>
    <w:div w:id="464323833">
      <w:bodyDiv w:val="1"/>
      <w:marLeft w:val="0"/>
      <w:marRight w:val="0"/>
      <w:marTop w:val="0"/>
      <w:marBottom w:val="0"/>
      <w:divBdr>
        <w:top w:val="none" w:sz="0" w:space="0" w:color="auto"/>
        <w:left w:val="none" w:sz="0" w:space="0" w:color="auto"/>
        <w:bottom w:val="none" w:sz="0" w:space="0" w:color="auto"/>
        <w:right w:val="none" w:sz="0" w:space="0" w:color="auto"/>
      </w:divBdr>
      <w:divsChild>
        <w:div w:id="37823655">
          <w:marLeft w:val="0"/>
          <w:marRight w:val="0"/>
          <w:marTop w:val="24"/>
          <w:marBottom w:val="120"/>
          <w:divBdr>
            <w:top w:val="none" w:sz="0" w:space="0" w:color="auto"/>
            <w:left w:val="none" w:sz="0" w:space="0" w:color="auto"/>
            <w:bottom w:val="none" w:sz="0" w:space="0" w:color="auto"/>
            <w:right w:val="none" w:sz="0" w:space="0" w:color="auto"/>
          </w:divBdr>
        </w:div>
      </w:divsChild>
    </w:div>
    <w:div w:id="498883064">
      <w:bodyDiv w:val="1"/>
      <w:marLeft w:val="0"/>
      <w:marRight w:val="0"/>
      <w:marTop w:val="0"/>
      <w:marBottom w:val="0"/>
      <w:divBdr>
        <w:top w:val="none" w:sz="0" w:space="0" w:color="auto"/>
        <w:left w:val="none" w:sz="0" w:space="0" w:color="auto"/>
        <w:bottom w:val="none" w:sz="0" w:space="0" w:color="auto"/>
        <w:right w:val="none" w:sz="0" w:space="0" w:color="auto"/>
      </w:divBdr>
    </w:div>
    <w:div w:id="508326071">
      <w:bodyDiv w:val="1"/>
      <w:marLeft w:val="0"/>
      <w:marRight w:val="0"/>
      <w:marTop w:val="0"/>
      <w:marBottom w:val="0"/>
      <w:divBdr>
        <w:top w:val="none" w:sz="0" w:space="0" w:color="auto"/>
        <w:left w:val="none" w:sz="0" w:space="0" w:color="auto"/>
        <w:bottom w:val="none" w:sz="0" w:space="0" w:color="auto"/>
        <w:right w:val="none" w:sz="0" w:space="0" w:color="auto"/>
      </w:divBdr>
      <w:divsChild>
        <w:div w:id="575483039">
          <w:marLeft w:val="720"/>
          <w:marRight w:val="0"/>
          <w:marTop w:val="48"/>
          <w:marBottom w:val="0"/>
          <w:divBdr>
            <w:top w:val="none" w:sz="0" w:space="0" w:color="auto"/>
            <w:left w:val="none" w:sz="0" w:space="0" w:color="auto"/>
            <w:bottom w:val="none" w:sz="0" w:space="0" w:color="auto"/>
            <w:right w:val="none" w:sz="0" w:space="0" w:color="auto"/>
          </w:divBdr>
        </w:div>
        <w:div w:id="715546536">
          <w:marLeft w:val="720"/>
          <w:marRight w:val="0"/>
          <w:marTop w:val="48"/>
          <w:marBottom w:val="0"/>
          <w:divBdr>
            <w:top w:val="none" w:sz="0" w:space="0" w:color="auto"/>
            <w:left w:val="none" w:sz="0" w:space="0" w:color="auto"/>
            <w:bottom w:val="none" w:sz="0" w:space="0" w:color="auto"/>
            <w:right w:val="none" w:sz="0" w:space="0" w:color="auto"/>
          </w:divBdr>
        </w:div>
        <w:div w:id="900363765">
          <w:marLeft w:val="720"/>
          <w:marRight w:val="0"/>
          <w:marTop w:val="48"/>
          <w:marBottom w:val="0"/>
          <w:divBdr>
            <w:top w:val="none" w:sz="0" w:space="0" w:color="auto"/>
            <w:left w:val="none" w:sz="0" w:space="0" w:color="auto"/>
            <w:bottom w:val="none" w:sz="0" w:space="0" w:color="auto"/>
            <w:right w:val="none" w:sz="0" w:space="0" w:color="auto"/>
          </w:divBdr>
        </w:div>
        <w:div w:id="1247883522">
          <w:marLeft w:val="720"/>
          <w:marRight w:val="0"/>
          <w:marTop w:val="48"/>
          <w:marBottom w:val="0"/>
          <w:divBdr>
            <w:top w:val="none" w:sz="0" w:space="0" w:color="auto"/>
            <w:left w:val="none" w:sz="0" w:space="0" w:color="auto"/>
            <w:bottom w:val="none" w:sz="0" w:space="0" w:color="auto"/>
            <w:right w:val="none" w:sz="0" w:space="0" w:color="auto"/>
          </w:divBdr>
        </w:div>
        <w:div w:id="1266034154">
          <w:marLeft w:val="720"/>
          <w:marRight w:val="0"/>
          <w:marTop w:val="48"/>
          <w:marBottom w:val="0"/>
          <w:divBdr>
            <w:top w:val="none" w:sz="0" w:space="0" w:color="auto"/>
            <w:left w:val="none" w:sz="0" w:space="0" w:color="auto"/>
            <w:bottom w:val="none" w:sz="0" w:space="0" w:color="auto"/>
            <w:right w:val="none" w:sz="0" w:space="0" w:color="auto"/>
          </w:divBdr>
        </w:div>
        <w:div w:id="1869945045">
          <w:marLeft w:val="720"/>
          <w:marRight w:val="0"/>
          <w:marTop w:val="48"/>
          <w:marBottom w:val="0"/>
          <w:divBdr>
            <w:top w:val="none" w:sz="0" w:space="0" w:color="auto"/>
            <w:left w:val="none" w:sz="0" w:space="0" w:color="auto"/>
            <w:bottom w:val="none" w:sz="0" w:space="0" w:color="auto"/>
            <w:right w:val="none" w:sz="0" w:space="0" w:color="auto"/>
          </w:divBdr>
        </w:div>
        <w:div w:id="1969388136">
          <w:marLeft w:val="720"/>
          <w:marRight w:val="0"/>
          <w:marTop w:val="48"/>
          <w:marBottom w:val="0"/>
          <w:divBdr>
            <w:top w:val="none" w:sz="0" w:space="0" w:color="auto"/>
            <w:left w:val="none" w:sz="0" w:space="0" w:color="auto"/>
            <w:bottom w:val="none" w:sz="0" w:space="0" w:color="auto"/>
            <w:right w:val="none" w:sz="0" w:space="0" w:color="auto"/>
          </w:divBdr>
        </w:div>
      </w:divsChild>
    </w:div>
    <w:div w:id="591087765">
      <w:bodyDiv w:val="1"/>
      <w:marLeft w:val="0"/>
      <w:marRight w:val="0"/>
      <w:marTop w:val="0"/>
      <w:marBottom w:val="0"/>
      <w:divBdr>
        <w:top w:val="none" w:sz="0" w:space="0" w:color="auto"/>
        <w:left w:val="none" w:sz="0" w:space="0" w:color="auto"/>
        <w:bottom w:val="none" w:sz="0" w:space="0" w:color="auto"/>
        <w:right w:val="none" w:sz="0" w:space="0" w:color="auto"/>
      </w:divBdr>
    </w:div>
    <w:div w:id="612325428">
      <w:bodyDiv w:val="1"/>
      <w:marLeft w:val="0"/>
      <w:marRight w:val="0"/>
      <w:marTop w:val="0"/>
      <w:marBottom w:val="0"/>
      <w:divBdr>
        <w:top w:val="none" w:sz="0" w:space="0" w:color="auto"/>
        <w:left w:val="none" w:sz="0" w:space="0" w:color="auto"/>
        <w:bottom w:val="none" w:sz="0" w:space="0" w:color="auto"/>
        <w:right w:val="none" w:sz="0" w:space="0" w:color="auto"/>
      </w:divBdr>
    </w:div>
    <w:div w:id="650643407">
      <w:bodyDiv w:val="1"/>
      <w:marLeft w:val="0"/>
      <w:marRight w:val="0"/>
      <w:marTop w:val="0"/>
      <w:marBottom w:val="0"/>
      <w:divBdr>
        <w:top w:val="none" w:sz="0" w:space="0" w:color="auto"/>
        <w:left w:val="none" w:sz="0" w:space="0" w:color="auto"/>
        <w:bottom w:val="none" w:sz="0" w:space="0" w:color="auto"/>
        <w:right w:val="none" w:sz="0" w:space="0" w:color="auto"/>
      </w:divBdr>
    </w:div>
    <w:div w:id="653947283">
      <w:bodyDiv w:val="1"/>
      <w:marLeft w:val="0"/>
      <w:marRight w:val="0"/>
      <w:marTop w:val="0"/>
      <w:marBottom w:val="0"/>
      <w:divBdr>
        <w:top w:val="none" w:sz="0" w:space="0" w:color="auto"/>
        <w:left w:val="none" w:sz="0" w:space="0" w:color="auto"/>
        <w:bottom w:val="none" w:sz="0" w:space="0" w:color="auto"/>
        <w:right w:val="none" w:sz="0" w:space="0" w:color="auto"/>
      </w:divBdr>
    </w:div>
    <w:div w:id="684290669">
      <w:bodyDiv w:val="1"/>
      <w:marLeft w:val="0"/>
      <w:marRight w:val="0"/>
      <w:marTop w:val="0"/>
      <w:marBottom w:val="0"/>
      <w:divBdr>
        <w:top w:val="none" w:sz="0" w:space="0" w:color="auto"/>
        <w:left w:val="none" w:sz="0" w:space="0" w:color="auto"/>
        <w:bottom w:val="none" w:sz="0" w:space="0" w:color="auto"/>
        <w:right w:val="none" w:sz="0" w:space="0" w:color="auto"/>
      </w:divBdr>
    </w:div>
    <w:div w:id="685862335">
      <w:bodyDiv w:val="1"/>
      <w:marLeft w:val="0"/>
      <w:marRight w:val="0"/>
      <w:marTop w:val="0"/>
      <w:marBottom w:val="0"/>
      <w:divBdr>
        <w:top w:val="none" w:sz="0" w:space="0" w:color="auto"/>
        <w:left w:val="none" w:sz="0" w:space="0" w:color="auto"/>
        <w:bottom w:val="none" w:sz="0" w:space="0" w:color="auto"/>
        <w:right w:val="none" w:sz="0" w:space="0" w:color="auto"/>
      </w:divBdr>
      <w:divsChild>
        <w:div w:id="270817661">
          <w:marLeft w:val="720"/>
          <w:marRight w:val="0"/>
          <w:marTop w:val="48"/>
          <w:marBottom w:val="0"/>
          <w:divBdr>
            <w:top w:val="none" w:sz="0" w:space="0" w:color="auto"/>
            <w:left w:val="none" w:sz="0" w:space="0" w:color="auto"/>
            <w:bottom w:val="none" w:sz="0" w:space="0" w:color="auto"/>
            <w:right w:val="none" w:sz="0" w:space="0" w:color="auto"/>
          </w:divBdr>
        </w:div>
        <w:div w:id="425425202">
          <w:marLeft w:val="720"/>
          <w:marRight w:val="0"/>
          <w:marTop w:val="48"/>
          <w:marBottom w:val="0"/>
          <w:divBdr>
            <w:top w:val="none" w:sz="0" w:space="0" w:color="auto"/>
            <w:left w:val="none" w:sz="0" w:space="0" w:color="auto"/>
            <w:bottom w:val="none" w:sz="0" w:space="0" w:color="auto"/>
            <w:right w:val="none" w:sz="0" w:space="0" w:color="auto"/>
          </w:divBdr>
        </w:div>
        <w:div w:id="519585655">
          <w:marLeft w:val="720"/>
          <w:marRight w:val="0"/>
          <w:marTop w:val="48"/>
          <w:marBottom w:val="0"/>
          <w:divBdr>
            <w:top w:val="none" w:sz="0" w:space="0" w:color="auto"/>
            <w:left w:val="none" w:sz="0" w:space="0" w:color="auto"/>
            <w:bottom w:val="none" w:sz="0" w:space="0" w:color="auto"/>
            <w:right w:val="none" w:sz="0" w:space="0" w:color="auto"/>
          </w:divBdr>
        </w:div>
        <w:div w:id="1496920848">
          <w:marLeft w:val="720"/>
          <w:marRight w:val="0"/>
          <w:marTop w:val="48"/>
          <w:marBottom w:val="0"/>
          <w:divBdr>
            <w:top w:val="none" w:sz="0" w:space="0" w:color="auto"/>
            <w:left w:val="none" w:sz="0" w:space="0" w:color="auto"/>
            <w:bottom w:val="none" w:sz="0" w:space="0" w:color="auto"/>
            <w:right w:val="none" w:sz="0" w:space="0" w:color="auto"/>
          </w:divBdr>
        </w:div>
        <w:div w:id="1888758330">
          <w:marLeft w:val="720"/>
          <w:marRight w:val="0"/>
          <w:marTop w:val="48"/>
          <w:marBottom w:val="0"/>
          <w:divBdr>
            <w:top w:val="none" w:sz="0" w:space="0" w:color="auto"/>
            <w:left w:val="none" w:sz="0" w:space="0" w:color="auto"/>
            <w:bottom w:val="none" w:sz="0" w:space="0" w:color="auto"/>
            <w:right w:val="none" w:sz="0" w:space="0" w:color="auto"/>
          </w:divBdr>
        </w:div>
      </w:divsChild>
    </w:div>
    <w:div w:id="695011234">
      <w:bodyDiv w:val="1"/>
      <w:marLeft w:val="0"/>
      <w:marRight w:val="0"/>
      <w:marTop w:val="0"/>
      <w:marBottom w:val="0"/>
      <w:divBdr>
        <w:top w:val="none" w:sz="0" w:space="0" w:color="auto"/>
        <w:left w:val="none" w:sz="0" w:space="0" w:color="auto"/>
        <w:bottom w:val="none" w:sz="0" w:space="0" w:color="auto"/>
        <w:right w:val="none" w:sz="0" w:space="0" w:color="auto"/>
      </w:divBdr>
    </w:div>
    <w:div w:id="752629401">
      <w:bodyDiv w:val="1"/>
      <w:marLeft w:val="0"/>
      <w:marRight w:val="0"/>
      <w:marTop w:val="0"/>
      <w:marBottom w:val="0"/>
      <w:divBdr>
        <w:top w:val="none" w:sz="0" w:space="0" w:color="auto"/>
        <w:left w:val="none" w:sz="0" w:space="0" w:color="auto"/>
        <w:bottom w:val="none" w:sz="0" w:space="0" w:color="auto"/>
        <w:right w:val="none" w:sz="0" w:space="0" w:color="auto"/>
      </w:divBdr>
    </w:div>
    <w:div w:id="809907704">
      <w:bodyDiv w:val="1"/>
      <w:marLeft w:val="0"/>
      <w:marRight w:val="0"/>
      <w:marTop w:val="0"/>
      <w:marBottom w:val="0"/>
      <w:divBdr>
        <w:top w:val="none" w:sz="0" w:space="0" w:color="auto"/>
        <w:left w:val="none" w:sz="0" w:space="0" w:color="auto"/>
        <w:bottom w:val="none" w:sz="0" w:space="0" w:color="auto"/>
        <w:right w:val="none" w:sz="0" w:space="0" w:color="auto"/>
      </w:divBdr>
    </w:div>
    <w:div w:id="829907820">
      <w:bodyDiv w:val="1"/>
      <w:marLeft w:val="0"/>
      <w:marRight w:val="0"/>
      <w:marTop w:val="0"/>
      <w:marBottom w:val="0"/>
      <w:divBdr>
        <w:top w:val="none" w:sz="0" w:space="0" w:color="auto"/>
        <w:left w:val="none" w:sz="0" w:space="0" w:color="auto"/>
        <w:bottom w:val="none" w:sz="0" w:space="0" w:color="auto"/>
        <w:right w:val="none" w:sz="0" w:space="0" w:color="auto"/>
      </w:divBdr>
    </w:div>
    <w:div w:id="832910490">
      <w:bodyDiv w:val="1"/>
      <w:marLeft w:val="0"/>
      <w:marRight w:val="0"/>
      <w:marTop w:val="0"/>
      <w:marBottom w:val="0"/>
      <w:divBdr>
        <w:top w:val="none" w:sz="0" w:space="0" w:color="auto"/>
        <w:left w:val="none" w:sz="0" w:space="0" w:color="auto"/>
        <w:bottom w:val="none" w:sz="0" w:space="0" w:color="auto"/>
        <w:right w:val="none" w:sz="0" w:space="0" w:color="auto"/>
      </w:divBdr>
    </w:div>
    <w:div w:id="877740334">
      <w:bodyDiv w:val="1"/>
      <w:marLeft w:val="0"/>
      <w:marRight w:val="0"/>
      <w:marTop w:val="0"/>
      <w:marBottom w:val="0"/>
      <w:divBdr>
        <w:top w:val="none" w:sz="0" w:space="0" w:color="auto"/>
        <w:left w:val="none" w:sz="0" w:space="0" w:color="auto"/>
        <w:bottom w:val="none" w:sz="0" w:space="0" w:color="auto"/>
        <w:right w:val="none" w:sz="0" w:space="0" w:color="auto"/>
      </w:divBdr>
    </w:div>
    <w:div w:id="926110451">
      <w:bodyDiv w:val="1"/>
      <w:marLeft w:val="0"/>
      <w:marRight w:val="0"/>
      <w:marTop w:val="0"/>
      <w:marBottom w:val="0"/>
      <w:divBdr>
        <w:top w:val="none" w:sz="0" w:space="0" w:color="auto"/>
        <w:left w:val="none" w:sz="0" w:space="0" w:color="auto"/>
        <w:bottom w:val="none" w:sz="0" w:space="0" w:color="auto"/>
        <w:right w:val="none" w:sz="0" w:space="0" w:color="auto"/>
      </w:divBdr>
      <w:divsChild>
        <w:div w:id="98185447">
          <w:marLeft w:val="0"/>
          <w:marRight w:val="0"/>
          <w:marTop w:val="0"/>
          <w:marBottom w:val="0"/>
          <w:divBdr>
            <w:top w:val="none" w:sz="0" w:space="0" w:color="auto"/>
            <w:left w:val="none" w:sz="0" w:space="0" w:color="auto"/>
            <w:bottom w:val="none" w:sz="0" w:space="0" w:color="auto"/>
            <w:right w:val="none" w:sz="0" w:space="0" w:color="auto"/>
          </w:divBdr>
        </w:div>
        <w:div w:id="888496570">
          <w:marLeft w:val="0"/>
          <w:marRight w:val="0"/>
          <w:marTop w:val="0"/>
          <w:marBottom w:val="0"/>
          <w:divBdr>
            <w:top w:val="none" w:sz="0" w:space="0" w:color="auto"/>
            <w:left w:val="none" w:sz="0" w:space="0" w:color="auto"/>
            <w:bottom w:val="none" w:sz="0" w:space="0" w:color="auto"/>
            <w:right w:val="none" w:sz="0" w:space="0" w:color="auto"/>
          </w:divBdr>
        </w:div>
        <w:div w:id="1169516808">
          <w:marLeft w:val="0"/>
          <w:marRight w:val="0"/>
          <w:marTop w:val="0"/>
          <w:marBottom w:val="0"/>
          <w:divBdr>
            <w:top w:val="none" w:sz="0" w:space="0" w:color="auto"/>
            <w:left w:val="none" w:sz="0" w:space="0" w:color="auto"/>
            <w:bottom w:val="none" w:sz="0" w:space="0" w:color="auto"/>
            <w:right w:val="none" w:sz="0" w:space="0" w:color="auto"/>
          </w:divBdr>
        </w:div>
        <w:div w:id="1225097115">
          <w:marLeft w:val="0"/>
          <w:marRight w:val="0"/>
          <w:marTop w:val="0"/>
          <w:marBottom w:val="0"/>
          <w:divBdr>
            <w:top w:val="none" w:sz="0" w:space="0" w:color="auto"/>
            <w:left w:val="none" w:sz="0" w:space="0" w:color="auto"/>
            <w:bottom w:val="none" w:sz="0" w:space="0" w:color="auto"/>
            <w:right w:val="none" w:sz="0" w:space="0" w:color="auto"/>
          </w:divBdr>
        </w:div>
        <w:div w:id="2018195274">
          <w:marLeft w:val="0"/>
          <w:marRight w:val="0"/>
          <w:marTop w:val="0"/>
          <w:marBottom w:val="0"/>
          <w:divBdr>
            <w:top w:val="none" w:sz="0" w:space="0" w:color="auto"/>
            <w:left w:val="none" w:sz="0" w:space="0" w:color="auto"/>
            <w:bottom w:val="none" w:sz="0" w:space="0" w:color="auto"/>
            <w:right w:val="none" w:sz="0" w:space="0" w:color="auto"/>
          </w:divBdr>
        </w:div>
      </w:divsChild>
    </w:div>
    <w:div w:id="935551730">
      <w:bodyDiv w:val="1"/>
      <w:marLeft w:val="0"/>
      <w:marRight w:val="0"/>
      <w:marTop w:val="0"/>
      <w:marBottom w:val="0"/>
      <w:divBdr>
        <w:top w:val="none" w:sz="0" w:space="0" w:color="auto"/>
        <w:left w:val="none" w:sz="0" w:space="0" w:color="auto"/>
        <w:bottom w:val="none" w:sz="0" w:space="0" w:color="auto"/>
        <w:right w:val="none" w:sz="0" w:space="0" w:color="auto"/>
      </w:divBdr>
    </w:div>
    <w:div w:id="974486478">
      <w:bodyDiv w:val="1"/>
      <w:marLeft w:val="0"/>
      <w:marRight w:val="0"/>
      <w:marTop w:val="0"/>
      <w:marBottom w:val="0"/>
      <w:divBdr>
        <w:top w:val="none" w:sz="0" w:space="0" w:color="auto"/>
        <w:left w:val="none" w:sz="0" w:space="0" w:color="auto"/>
        <w:bottom w:val="none" w:sz="0" w:space="0" w:color="auto"/>
        <w:right w:val="none" w:sz="0" w:space="0" w:color="auto"/>
      </w:divBdr>
    </w:div>
    <w:div w:id="1101219924">
      <w:bodyDiv w:val="1"/>
      <w:marLeft w:val="0"/>
      <w:marRight w:val="0"/>
      <w:marTop w:val="0"/>
      <w:marBottom w:val="0"/>
      <w:divBdr>
        <w:top w:val="none" w:sz="0" w:space="0" w:color="auto"/>
        <w:left w:val="none" w:sz="0" w:space="0" w:color="auto"/>
        <w:bottom w:val="none" w:sz="0" w:space="0" w:color="auto"/>
        <w:right w:val="none" w:sz="0" w:space="0" w:color="auto"/>
      </w:divBdr>
      <w:divsChild>
        <w:div w:id="931159360">
          <w:marLeft w:val="0"/>
          <w:marRight w:val="0"/>
          <w:marTop w:val="0"/>
          <w:marBottom w:val="0"/>
          <w:divBdr>
            <w:top w:val="none" w:sz="0" w:space="0" w:color="auto"/>
            <w:left w:val="none" w:sz="0" w:space="0" w:color="auto"/>
            <w:bottom w:val="none" w:sz="0" w:space="0" w:color="auto"/>
            <w:right w:val="none" w:sz="0" w:space="0" w:color="auto"/>
          </w:divBdr>
        </w:div>
        <w:div w:id="1980915844">
          <w:marLeft w:val="0"/>
          <w:marRight w:val="0"/>
          <w:marTop w:val="0"/>
          <w:marBottom w:val="0"/>
          <w:divBdr>
            <w:top w:val="none" w:sz="0" w:space="0" w:color="auto"/>
            <w:left w:val="none" w:sz="0" w:space="0" w:color="auto"/>
            <w:bottom w:val="none" w:sz="0" w:space="0" w:color="auto"/>
            <w:right w:val="none" w:sz="0" w:space="0" w:color="auto"/>
          </w:divBdr>
        </w:div>
      </w:divsChild>
    </w:div>
    <w:div w:id="1221556335">
      <w:bodyDiv w:val="1"/>
      <w:marLeft w:val="0"/>
      <w:marRight w:val="0"/>
      <w:marTop w:val="0"/>
      <w:marBottom w:val="0"/>
      <w:divBdr>
        <w:top w:val="none" w:sz="0" w:space="0" w:color="auto"/>
        <w:left w:val="none" w:sz="0" w:space="0" w:color="auto"/>
        <w:bottom w:val="none" w:sz="0" w:space="0" w:color="auto"/>
        <w:right w:val="none" w:sz="0" w:space="0" w:color="auto"/>
      </w:divBdr>
    </w:div>
    <w:div w:id="1275668301">
      <w:bodyDiv w:val="1"/>
      <w:marLeft w:val="0"/>
      <w:marRight w:val="0"/>
      <w:marTop w:val="0"/>
      <w:marBottom w:val="0"/>
      <w:divBdr>
        <w:top w:val="none" w:sz="0" w:space="0" w:color="auto"/>
        <w:left w:val="none" w:sz="0" w:space="0" w:color="auto"/>
        <w:bottom w:val="none" w:sz="0" w:space="0" w:color="auto"/>
        <w:right w:val="none" w:sz="0" w:space="0" w:color="auto"/>
      </w:divBdr>
      <w:divsChild>
        <w:div w:id="662782222">
          <w:marLeft w:val="0"/>
          <w:marRight w:val="0"/>
          <w:marTop w:val="0"/>
          <w:marBottom w:val="0"/>
          <w:divBdr>
            <w:top w:val="none" w:sz="0" w:space="0" w:color="auto"/>
            <w:left w:val="none" w:sz="0" w:space="0" w:color="auto"/>
            <w:bottom w:val="none" w:sz="0" w:space="0" w:color="auto"/>
            <w:right w:val="none" w:sz="0" w:space="0" w:color="auto"/>
          </w:divBdr>
        </w:div>
        <w:div w:id="1337612856">
          <w:marLeft w:val="0"/>
          <w:marRight w:val="0"/>
          <w:marTop w:val="0"/>
          <w:marBottom w:val="0"/>
          <w:divBdr>
            <w:top w:val="none" w:sz="0" w:space="0" w:color="auto"/>
            <w:left w:val="none" w:sz="0" w:space="0" w:color="auto"/>
            <w:bottom w:val="none" w:sz="0" w:space="0" w:color="auto"/>
            <w:right w:val="none" w:sz="0" w:space="0" w:color="auto"/>
          </w:divBdr>
        </w:div>
      </w:divsChild>
    </w:div>
    <w:div w:id="1340083485">
      <w:bodyDiv w:val="1"/>
      <w:marLeft w:val="0"/>
      <w:marRight w:val="0"/>
      <w:marTop w:val="0"/>
      <w:marBottom w:val="0"/>
      <w:divBdr>
        <w:top w:val="none" w:sz="0" w:space="0" w:color="auto"/>
        <w:left w:val="none" w:sz="0" w:space="0" w:color="auto"/>
        <w:bottom w:val="none" w:sz="0" w:space="0" w:color="auto"/>
        <w:right w:val="none" w:sz="0" w:space="0" w:color="auto"/>
      </w:divBdr>
    </w:div>
    <w:div w:id="1347244441">
      <w:bodyDiv w:val="1"/>
      <w:marLeft w:val="0"/>
      <w:marRight w:val="0"/>
      <w:marTop w:val="0"/>
      <w:marBottom w:val="0"/>
      <w:divBdr>
        <w:top w:val="none" w:sz="0" w:space="0" w:color="auto"/>
        <w:left w:val="none" w:sz="0" w:space="0" w:color="auto"/>
        <w:bottom w:val="none" w:sz="0" w:space="0" w:color="auto"/>
        <w:right w:val="none" w:sz="0" w:space="0" w:color="auto"/>
      </w:divBdr>
      <w:divsChild>
        <w:div w:id="154762000">
          <w:marLeft w:val="0"/>
          <w:marRight w:val="0"/>
          <w:marTop w:val="0"/>
          <w:marBottom w:val="0"/>
          <w:divBdr>
            <w:top w:val="none" w:sz="0" w:space="0" w:color="auto"/>
            <w:left w:val="none" w:sz="0" w:space="0" w:color="auto"/>
            <w:bottom w:val="none" w:sz="0" w:space="0" w:color="auto"/>
            <w:right w:val="none" w:sz="0" w:space="0" w:color="auto"/>
          </w:divBdr>
        </w:div>
        <w:div w:id="160631571">
          <w:marLeft w:val="0"/>
          <w:marRight w:val="0"/>
          <w:marTop w:val="0"/>
          <w:marBottom w:val="0"/>
          <w:divBdr>
            <w:top w:val="none" w:sz="0" w:space="0" w:color="auto"/>
            <w:left w:val="none" w:sz="0" w:space="0" w:color="auto"/>
            <w:bottom w:val="none" w:sz="0" w:space="0" w:color="auto"/>
            <w:right w:val="none" w:sz="0" w:space="0" w:color="auto"/>
          </w:divBdr>
        </w:div>
        <w:div w:id="248544388">
          <w:marLeft w:val="0"/>
          <w:marRight w:val="0"/>
          <w:marTop w:val="0"/>
          <w:marBottom w:val="0"/>
          <w:divBdr>
            <w:top w:val="none" w:sz="0" w:space="0" w:color="auto"/>
            <w:left w:val="none" w:sz="0" w:space="0" w:color="auto"/>
            <w:bottom w:val="none" w:sz="0" w:space="0" w:color="auto"/>
            <w:right w:val="none" w:sz="0" w:space="0" w:color="auto"/>
          </w:divBdr>
        </w:div>
        <w:div w:id="615061888">
          <w:marLeft w:val="0"/>
          <w:marRight w:val="0"/>
          <w:marTop w:val="0"/>
          <w:marBottom w:val="0"/>
          <w:divBdr>
            <w:top w:val="none" w:sz="0" w:space="0" w:color="auto"/>
            <w:left w:val="none" w:sz="0" w:space="0" w:color="auto"/>
            <w:bottom w:val="none" w:sz="0" w:space="0" w:color="auto"/>
            <w:right w:val="none" w:sz="0" w:space="0" w:color="auto"/>
          </w:divBdr>
        </w:div>
        <w:div w:id="632029788">
          <w:marLeft w:val="0"/>
          <w:marRight w:val="0"/>
          <w:marTop w:val="0"/>
          <w:marBottom w:val="0"/>
          <w:divBdr>
            <w:top w:val="none" w:sz="0" w:space="0" w:color="auto"/>
            <w:left w:val="none" w:sz="0" w:space="0" w:color="auto"/>
            <w:bottom w:val="none" w:sz="0" w:space="0" w:color="auto"/>
            <w:right w:val="none" w:sz="0" w:space="0" w:color="auto"/>
          </w:divBdr>
        </w:div>
        <w:div w:id="754131445">
          <w:marLeft w:val="0"/>
          <w:marRight w:val="0"/>
          <w:marTop w:val="0"/>
          <w:marBottom w:val="0"/>
          <w:divBdr>
            <w:top w:val="none" w:sz="0" w:space="0" w:color="auto"/>
            <w:left w:val="none" w:sz="0" w:space="0" w:color="auto"/>
            <w:bottom w:val="none" w:sz="0" w:space="0" w:color="auto"/>
            <w:right w:val="none" w:sz="0" w:space="0" w:color="auto"/>
          </w:divBdr>
        </w:div>
        <w:div w:id="1011294929">
          <w:marLeft w:val="0"/>
          <w:marRight w:val="0"/>
          <w:marTop w:val="0"/>
          <w:marBottom w:val="0"/>
          <w:divBdr>
            <w:top w:val="none" w:sz="0" w:space="0" w:color="auto"/>
            <w:left w:val="none" w:sz="0" w:space="0" w:color="auto"/>
            <w:bottom w:val="none" w:sz="0" w:space="0" w:color="auto"/>
            <w:right w:val="none" w:sz="0" w:space="0" w:color="auto"/>
          </w:divBdr>
        </w:div>
        <w:div w:id="1053819028">
          <w:marLeft w:val="0"/>
          <w:marRight w:val="0"/>
          <w:marTop w:val="0"/>
          <w:marBottom w:val="0"/>
          <w:divBdr>
            <w:top w:val="none" w:sz="0" w:space="0" w:color="auto"/>
            <w:left w:val="none" w:sz="0" w:space="0" w:color="auto"/>
            <w:bottom w:val="none" w:sz="0" w:space="0" w:color="auto"/>
            <w:right w:val="none" w:sz="0" w:space="0" w:color="auto"/>
          </w:divBdr>
        </w:div>
        <w:div w:id="1117677539">
          <w:marLeft w:val="0"/>
          <w:marRight w:val="0"/>
          <w:marTop w:val="0"/>
          <w:marBottom w:val="0"/>
          <w:divBdr>
            <w:top w:val="none" w:sz="0" w:space="0" w:color="auto"/>
            <w:left w:val="none" w:sz="0" w:space="0" w:color="auto"/>
            <w:bottom w:val="none" w:sz="0" w:space="0" w:color="auto"/>
            <w:right w:val="none" w:sz="0" w:space="0" w:color="auto"/>
          </w:divBdr>
        </w:div>
        <w:div w:id="1169442870">
          <w:marLeft w:val="0"/>
          <w:marRight w:val="0"/>
          <w:marTop w:val="0"/>
          <w:marBottom w:val="0"/>
          <w:divBdr>
            <w:top w:val="none" w:sz="0" w:space="0" w:color="auto"/>
            <w:left w:val="none" w:sz="0" w:space="0" w:color="auto"/>
            <w:bottom w:val="none" w:sz="0" w:space="0" w:color="auto"/>
            <w:right w:val="none" w:sz="0" w:space="0" w:color="auto"/>
          </w:divBdr>
        </w:div>
        <w:div w:id="1391269702">
          <w:marLeft w:val="0"/>
          <w:marRight w:val="0"/>
          <w:marTop w:val="0"/>
          <w:marBottom w:val="0"/>
          <w:divBdr>
            <w:top w:val="none" w:sz="0" w:space="0" w:color="auto"/>
            <w:left w:val="none" w:sz="0" w:space="0" w:color="auto"/>
            <w:bottom w:val="none" w:sz="0" w:space="0" w:color="auto"/>
            <w:right w:val="none" w:sz="0" w:space="0" w:color="auto"/>
          </w:divBdr>
        </w:div>
        <w:div w:id="2000646833">
          <w:marLeft w:val="0"/>
          <w:marRight w:val="0"/>
          <w:marTop w:val="0"/>
          <w:marBottom w:val="0"/>
          <w:divBdr>
            <w:top w:val="none" w:sz="0" w:space="0" w:color="auto"/>
            <w:left w:val="none" w:sz="0" w:space="0" w:color="auto"/>
            <w:bottom w:val="none" w:sz="0" w:space="0" w:color="auto"/>
            <w:right w:val="none" w:sz="0" w:space="0" w:color="auto"/>
          </w:divBdr>
        </w:div>
      </w:divsChild>
    </w:div>
    <w:div w:id="1380931169">
      <w:bodyDiv w:val="1"/>
      <w:marLeft w:val="0"/>
      <w:marRight w:val="0"/>
      <w:marTop w:val="0"/>
      <w:marBottom w:val="0"/>
      <w:divBdr>
        <w:top w:val="none" w:sz="0" w:space="0" w:color="auto"/>
        <w:left w:val="none" w:sz="0" w:space="0" w:color="auto"/>
        <w:bottom w:val="none" w:sz="0" w:space="0" w:color="auto"/>
        <w:right w:val="none" w:sz="0" w:space="0" w:color="auto"/>
      </w:divBdr>
    </w:div>
    <w:div w:id="1412193982">
      <w:bodyDiv w:val="1"/>
      <w:marLeft w:val="0"/>
      <w:marRight w:val="0"/>
      <w:marTop w:val="0"/>
      <w:marBottom w:val="0"/>
      <w:divBdr>
        <w:top w:val="none" w:sz="0" w:space="0" w:color="auto"/>
        <w:left w:val="none" w:sz="0" w:space="0" w:color="auto"/>
        <w:bottom w:val="none" w:sz="0" w:space="0" w:color="auto"/>
        <w:right w:val="none" w:sz="0" w:space="0" w:color="auto"/>
      </w:divBdr>
    </w:div>
    <w:div w:id="1463308560">
      <w:bodyDiv w:val="1"/>
      <w:marLeft w:val="0"/>
      <w:marRight w:val="0"/>
      <w:marTop w:val="0"/>
      <w:marBottom w:val="0"/>
      <w:divBdr>
        <w:top w:val="none" w:sz="0" w:space="0" w:color="auto"/>
        <w:left w:val="none" w:sz="0" w:space="0" w:color="auto"/>
        <w:bottom w:val="none" w:sz="0" w:space="0" w:color="auto"/>
        <w:right w:val="none" w:sz="0" w:space="0" w:color="auto"/>
      </w:divBdr>
    </w:div>
    <w:div w:id="1480537713">
      <w:bodyDiv w:val="1"/>
      <w:marLeft w:val="0"/>
      <w:marRight w:val="0"/>
      <w:marTop w:val="0"/>
      <w:marBottom w:val="0"/>
      <w:divBdr>
        <w:top w:val="none" w:sz="0" w:space="0" w:color="auto"/>
        <w:left w:val="none" w:sz="0" w:space="0" w:color="auto"/>
        <w:bottom w:val="none" w:sz="0" w:space="0" w:color="auto"/>
        <w:right w:val="none" w:sz="0" w:space="0" w:color="auto"/>
      </w:divBdr>
    </w:div>
    <w:div w:id="1481271701">
      <w:bodyDiv w:val="1"/>
      <w:marLeft w:val="0"/>
      <w:marRight w:val="0"/>
      <w:marTop w:val="0"/>
      <w:marBottom w:val="0"/>
      <w:divBdr>
        <w:top w:val="none" w:sz="0" w:space="0" w:color="auto"/>
        <w:left w:val="none" w:sz="0" w:space="0" w:color="auto"/>
        <w:bottom w:val="none" w:sz="0" w:space="0" w:color="auto"/>
        <w:right w:val="none" w:sz="0" w:space="0" w:color="auto"/>
      </w:divBdr>
    </w:div>
    <w:div w:id="1564097647">
      <w:bodyDiv w:val="1"/>
      <w:marLeft w:val="0"/>
      <w:marRight w:val="0"/>
      <w:marTop w:val="0"/>
      <w:marBottom w:val="0"/>
      <w:divBdr>
        <w:top w:val="none" w:sz="0" w:space="0" w:color="auto"/>
        <w:left w:val="none" w:sz="0" w:space="0" w:color="auto"/>
        <w:bottom w:val="none" w:sz="0" w:space="0" w:color="auto"/>
        <w:right w:val="none" w:sz="0" w:space="0" w:color="auto"/>
      </w:divBdr>
    </w:div>
    <w:div w:id="1601331263">
      <w:bodyDiv w:val="1"/>
      <w:marLeft w:val="0"/>
      <w:marRight w:val="0"/>
      <w:marTop w:val="0"/>
      <w:marBottom w:val="0"/>
      <w:divBdr>
        <w:top w:val="none" w:sz="0" w:space="0" w:color="auto"/>
        <w:left w:val="none" w:sz="0" w:space="0" w:color="auto"/>
        <w:bottom w:val="none" w:sz="0" w:space="0" w:color="auto"/>
        <w:right w:val="none" w:sz="0" w:space="0" w:color="auto"/>
      </w:divBdr>
    </w:div>
    <w:div w:id="1602448035">
      <w:bodyDiv w:val="1"/>
      <w:marLeft w:val="0"/>
      <w:marRight w:val="0"/>
      <w:marTop w:val="0"/>
      <w:marBottom w:val="0"/>
      <w:divBdr>
        <w:top w:val="none" w:sz="0" w:space="0" w:color="auto"/>
        <w:left w:val="none" w:sz="0" w:space="0" w:color="auto"/>
        <w:bottom w:val="none" w:sz="0" w:space="0" w:color="auto"/>
        <w:right w:val="none" w:sz="0" w:space="0" w:color="auto"/>
      </w:divBdr>
    </w:div>
    <w:div w:id="1671516713">
      <w:bodyDiv w:val="1"/>
      <w:marLeft w:val="0"/>
      <w:marRight w:val="0"/>
      <w:marTop w:val="0"/>
      <w:marBottom w:val="0"/>
      <w:divBdr>
        <w:top w:val="none" w:sz="0" w:space="0" w:color="auto"/>
        <w:left w:val="none" w:sz="0" w:space="0" w:color="auto"/>
        <w:bottom w:val="none" w:sz="0" w:space="0" w:color="auto"/>
        <w:right w:val="none" w:sz="0" w:space="0" w:color="auto"/>
      </w:divBdr>
    </w:div>
    <w:div w:id="1678579806">
      <w:bodyDiv w:val="1"/>
      <w:marLeft w:val="0"/>
      <w:marRight w:val="0"/>
      <w:marTop w:val="0"/>
      <w:marBottom w:val="0"/>
      <w:divBdr>
        <w:top w:val="none" w:sz="0" w:space="0" w:color="auto"/>
        <w:left w:val="none" w:sz="0" w:space="0" w:color="auto"/>
        <w:bottom w:val="none" w:sz="0" w:space="0" w:color="auto"/>
        <w:right w:val="none" w:sz="0" w:space="0" w:color="auto"/>
      </w:divBdr>
      <w:divsChild>
        <w:div w:id="479931918">
          <w:marLeft w:val="0"/>
          <w:marRight w:val="0"/>
          <w:marTop w:val="0"/>
          <w:marBottom w:val="0"/>
          <w:divBdr>
            <w:top w:val="none" w:sz="0" w:space="0" w:color="auto"/>
            <w:left w:val="none" w:sz="0" w:space="0" w:color="auto"/>
            <w:bottom w:val="none" w:sz="0" w:space="0" w:color="auto"/>
            <w:right w:val="none" w:sz="0" w:space="0" w:color="auto"/>
          </w:divBdr>
        </w:div>
      </w:divsChild>
    </w:div>
    <w:div w:id="1757045912">
      <w:bodyDiv w:val="1"/>
      <w:marLeft w:val="0"/>
      <w:marRight w:val="0"/>
      <w:marTop w:val="0"/>
      <w:marBottom w:val="0"/>
      <w:divBdr>
        <w:top w:val="none" w:sz="0" w:space="0" w:color="auto"/>
        <w:left w:val="none" w:sz="0" w:space="0" w:color="auto"/>
        <w:bottom w:val="none" w:sz="0" w:space="0" w:color="auto"/>
        <w:right w:val="none" w:sz="0" w:space="0" w:color="auto"/>
      </w:divBdr>
    </w:div>
    <w:div w:id="1769276107">
      <w:bodyDiv w:val="1"/>
      <w:marLeft w:val="0"/>
      <w:marRight w:val="0"/>
      <w:marTop w:val="0"/>
      <w:marBottom w:val="0"/>
      <w:divBdr>
        <w:top w:val="none" w:sz="0" w:space="0" w:color="auto"/>
        <w:left w:val="none" w:sz="0" w:space="0" w:color="auto"/>
        <w:bottom w:val="none" w:sz="0" w:space="0" w:color="auto"/>
        <w:right w:val="none" w:sz="0" w:space="0" w:color="auto"/>
      </w:divBdr>
      <w:divsChild>
        <w:div w:id="327709522">
          <w:marLeft w:val="720"/>
          <w:marRight w:val="0"/>
          <w:marTop w:val="48"/>
          <w:marBottom w:val="0"/>
          <w:divBdr>
            <w:top w:val="none" w:sz="0" w:space="0" w:color="auto"/>
            <w:left w:val="none" w:sz="0" w:space="0" w:color="auto"/>
            <w:bottom w:val="none" w:sz="0" w:space="0" w:color="auto"/>
            <w:right w:val="none" w:sz="0" w:space="0" w:color="auto"/>
          </w:divBdr>
        </w:div>
        <w:div w:id="770469366">
          <w:marLeft w:val="720"/>
          <w:marRight w:val="0"/>
          <w:marTop w:val="48"/>
          <w:marBottom w:val="0"/>
          <w:divBdr>
            <w:top w:val="none" w:sz="0" w:space="0" w:color="auto"/>
            <w:left w:val="none" w:sz="0" w:space="0" w:color="auto"/>
            <w:bottom w:val="none" w:sz="0" w:space="0" w:color="auto"/>
            <w:right w:val="none" w:sz="0" w:space="0" w:color="auto"/>
          </w:divBdr>
        </w:div>
        <w:div w:id="903640654">
          <w:marLeft w:val="720"/>
          <w:marRight w:val="0"/>
          <w:marTop w:val="48"/>
          <w:marBottom w:val="0"/>
          <w:divBdr>
            <w:top w:val="none" w:sz="0" w:space="0" w:color="auto"/>
            <w:left w:val="none" w:sz="0" w:space="0" w:color="auto"/>
            <w:bottom w:val="none" w:sz="0" w:space="0" w:color="auto"/>
            <w:right w:val="none" w:sz="0" w:space="0" w:color="auto"/>
          </w:divBdr>
        </w:div>
        <w:div w:id="1026256202">
          <w:marLeft w:val="720"/>
          <w:marRight w:val="0"/>
          <w:marTop w:val="48"/>
          <w:marBottom w:val="0"/>
          <w:divBdr>
            <w:top w:val="none" w:sz="0" w:space="0" w:color="auto"/>
            <w:left w:val="none" w:sz="0" w:space="0" w:color="auto"/>
            <w:bottom w:val="none" w:sz="0" w:space="0" w:color="auto"/>
            <w:right w:val="none" w:sz="0" w:space="0" w:color="auto"/>
          </w:divBdr>
        </w:div>
      </w:divsChild>
    </w:div>
    <w:div w:id="1779524216">
      <w:bodyDiv w:val="1"/>
      <w:marLeft w:val="0"/>
      <w:marRight w:val="0"/>
      <w:marTop w:val="0"/>
      <w:marBottom w:val="0"/>
      <w:divBdr>
        <w:top w:val="none" w:sz="0" w:space="0" w:color="auto"/>
        <w:left w:val="none" w:sz="0" w:space="0" w:color="auto"/>
        <w:bottom w:val="none" w:sz="0" w:space="0" w:color="auto"/>
        <w:right w:val="none" w:sz="0" w:space="0" w:color="auto"/>
      </w:divBdr>
    </w:div>
    <w:div w:id="1790978230">
      <w:bodyDiv w:val="1"/>
      <w:marLeft w:val="0"/>
      <w:marRight w:val="0"/>
      <w:marTop w:val="0"/>
      <w:marBottom w:val="0"/>
      <w:divBdr>
        <w:top w:val="none" w:sz="0" w:space="0" w:color="auto"/>
        <w:left w:val="none" w:sz="0" w:space="0" w:color="auto"/>
        <w:bottom w:val="none" w:sz="0" w:space="0" w:color="auto"/>
        <w:right w:val="none" w:sz="0" w:space="0" w:color="auto"/>
      </w:divBdr>
    </w:div>
    <w:div w:id="1817991475">
      <w:bodyDiv w:val="1"/>
      <w:marLeft w:val="0"/>
      <w:marRight w:val="0"/>
      <w:marTop w:val="0"/>
      <w:marBottom w:val="0"/>
      <w:divBdr>
        <w:top w:val="none" w:sz="0" w:space="0" w:color="auto"/>
        <w:left w:val="none" w:sz="0" w:space="0" w:color="auto"/>
        <w:bottom w:val="none" w:sz="0" w:space="0" w:color="auto"/>
        <w:right w:val="none" w:sz="0" w:space="0" w:color="auto"/>
      </w:divBdr>
    </w:div>
    <w:div w:id="1825508260">
      <w:bodyDiv w:val="1"/>
      <w:marLeft w:val="0"/>
      <w:marRight w:val="0"/>
      <w:marTop w:val="0"/>
      <w:marBottom w:val="0"/>
      <w:divBdr>
        <w:top w:val="none" w:sz="0" w:space="0" w:color="auto"/>
        <w:left w:val="none" w:sz="0" w:space="0" w:color="auto"/>
        <w:bottom w:val="none" w:sz="0" w:space="0" w:color="auto"/>
        <w:right w:val="none" w:sz="0" w:space="0" w:color="auto"/>
      </w:divBdr>
    </w:div>
    <w:div w:id="1855260367">
      <w:bodyDiv w:val="1"/>
      <w:marLeft w:val="0"/>
      <w:marRight w:val="0"/>
      <w:marTop w:val="0"/>
      <w:marBottom w:val="0"/>
      <w:divBdr>
        <w:top w:val="none" w:sz="0" w:space="0" w:color="auto"/>
        <w:left w:val="none" w:sz="0" w:space="0" w:color="auto"/>
        <w:bottom w:val="none" w:sz="0" w:space="0" w:color="auto"/>
        <w:right w:val="none" w:sz="0" w:space="0" w:color="auto"/>
      </w:divBdr>
    </w:div>
    <w:div w:id="1889494401">
      <w:bodyDiv w:val="1"/>
      <w:marLeft w:val="0"/>
      <w:marRight w:val="0"/>
      <w:marTop w:val="0"/>
      <w:marBottom w:val="0"/>
      <w:divBdr>
        <w:top w:val="none" w:sz="0" w:space="0" w:color="auto"/>
        <w:left w:val="none" w:sz="0" w:space="0" w:color="auto"/>
        <w:bottom w:val="none" w:sz="0" w:space="0" w:color="auto"/>
        <w:right w:val="none" w:sz="0" w:space="0" w:color="auto"/>
      </w:divBdr>
      <w:divsChild>
        <w:div w:id="690302237">
          <w:marLeft w:val="720"/>
          <w:marRight w:val="0"/>
          <w:marTop w:val="48"/>
          <w:marBottom w:val="0"/>
          <w:divBdr>
            <w:top w:val="none" w:sz="0" w:space="0" w:color="auto"/>
            <w:left w:val="none" w:sz="0" w:space="0" w:color="auto"/>
            <w:bottom w:val="none" w:sz="0" w:space="0" w:color="auto"/>
            <w:right w:val="none" w:sz="0" w:space="0" w:color="auto"/>
          </w:divBdr>
        </w:div>
        <w:div w:id="1281692289">
          <w:marLeft w:val="720"/>
          <w:marRight w:val="0"/>
          <w:marTop w:val="48"/>
          <w:marBottom w:val="0"/>
          <w:divBdr>
            <w:top w:val="none" w:sz="0" w:space="0" w:color="auto"/>
            <w:left w:val="none" w:sz="0" w:space="0" w:color="auto"/>
            <w:bottom w:val="none" w:sz="0" w:space="0" w:color="auto"/>
            <w:right w:val="none" w:sz="0" w:space="0" w:color="auto"/>
          </w:divBdr>
        </w:div>
      </w:divsChild>
    </w:div>
    <w:div w:id="1939172129">
      <w:bodyDiv w:val="1"/>
      <w:marLeft w:val="0"/>
      <w:marRight w:val="0"/>
      <w:marTop w:val="0"/>
      <w:marBottom w:val="0"/>
      <w:divBdr>
        <w:top w:val="none" w:sz="0" w:space="0" w:color="auto"/>
        <w:left w:val="none" w:sz="0" w:space="0" w:color="auto"/>
        <w:bottom w:val="none" w:sz="0" w:space="0" w:color="auto"/>
        <w:right w:val="none" w:sz="0" w:space="0" w:color="auto"/>
      </w:divBdr>
    </w:div>
    <w:div w:id="2000499238">
      <w:bodyDiv w:val="1"/>
      <w:marLeft w:val="0"/>
      <w:marRight w:val="0"/>
      <w:marTop w:val="0"/>
      <w:marBottom w:val="0"/>
      <w:divBdr>
        <w:top w:val="none" w:sz="0" w:space="0" w:color="auto"/>
        <w:left w:val="none" w:sz="0" w:space="0" w:color="auto"/>
        <w:bottom w:val="none" w:sz="0" w:space="0" w:color="auto"/>
        <w:right w:val="none" w:sz="0" w:space="0" w:color="auto"/>
      </w:divBdr>
    </w:div>
    <w:div w:id="2010863857">
      <w:bodyDiv w:val="1"/>
      <w:marLeft w:val="0"/>
      <w:marRight w:val="0"/>
      <w:marTop w:val="0"/>
      <w:marBottom w:val="0"/>
      <w:divBdr>
        <w:top w:val="none" w:sz="0" w:space="0" w:color="auto"/>
        <w:left w:val="none" w:sz="0" w:space="0" w:color="auto"/>
        <w:bottom w:val="none" w:sz="0" w:space="0" w:color="auto"/>
        <w:right w:val="none" w:sz="0" w:space="0" w:color="auto"/>
      </w:divBdr>
    </w:div>
    <w:div w:id="2022972174">
      <w:bodyDiv w:val="1"/>
      <w:marLeft w:val="0"/>
      <w:marRight w:val="0"/>
      <w:marTop w:val="0"/>
      <w:marBottom w:val="0"/>
      <w:divBdr>
        <w:top w:val="none" w:sz="0" w:space="0" w:color="auto"/>
        <w:left w:val="none" w:sz="0" w:space="0" w:color="auto"/>
        <w:bottom w:val="none" w:sz="0" w:space="0" w:color="auto"/>
        <w:right w:val="none" w:sz="0" w:space="0" w:color="auto"/>
      </w:divBdr>
    </w:div>
    <w:div w:id="2074084347">
      <w:bodyDiv w:val="1"/>
      <w:marLeft w:val="0"/>
      <w:marRight w:val="0"/>
      <w:marTop w:val="0"/>
      <w:marBottom w:val="0"/>
      <w:divBdr>
        <w:top w:val="none" w:sz="0" w:space="0" w:color="auto"/>
        <w:left w:val="none" w:sz="0" w:space="0" w:color="auto"/>
        <w:bottom w:val="none" w:sz="0" w:space="0" w:color="auto"/>
        <w:right w:val="none" w:sz="0" w:space="0" w:color="auto"/>
      </w:divBdr>
    </w:div>
    <w:div w:id="2094861126">
      <w:bodyDiv w:val="1"/>
      <w:marLeft w:val="0"/>
      <w:marRight w:val="0"/>
      <w:marTop w:val="0"/>
      <w:marBottom w:val="0"/>
      <w:divBdr>
        <w:top w:val="none" w:sz="0" w:space="0" w:color="auto"/>
        <w:left w:val="none" w:sz="0" w:space="0" w:color="auto"/>
        <w:bottom w:val="none" w:sz="0" w:space="0" w:color="auto"/>
        <w:right w:val="none" w:sz="0" w:space="0" w:color="auto"/>
      </w:divBdr>
    </w:div>
    <w:div w:id="2137672395">
      <w:bodyDiv w:val="1"/>
      <w:marLeft w:val="0"/>
      <w:marRight w:val="0"/>
      <w:marTop w:val="0"/>
      <w:marBottom w:val="0"/>
      <w:divBdr>
        <w:top w:val="none" w:sz="0" w:space="0" w:color="auto"/>
        <w:left w:val="none" w:sz="0" w:space="0" w:color="auto"/>
        <w:bottom w:val="none" w:sz="0" w:space="0" w:color="auto"/>
        <w:right w:val="none" w:sz="0" w:space="0" w:color="auto"/>
      </w:divBdr>
      <w:divsChild>
        <w:div w:id="731077158">
          <w:marLeft w:val="0"/>
          <w:marRight w:val="0"/>
          <w:marTop w:val="0"/>
          <w:marBottom w:val="0"/>
          <w:divBdr>
            <w:top w:val="none" w:sz="0" w:space="0" w:color="auto"/>
            <w:left w:val="none" w:sz="0" w:space="0" w:color="auto"/>
            <w:bottom w:val="none" w:sz="0" w:space="0" w:color="auto"/>
            <w:right w:val="none" w:sz="0" w:space="0" w:color="auto"/>
          </w:divBdr>
        </w:div>
        <w:div w:id="1092092895">
          <w:marLeft w:val="0"/>
          <w:marRight w:val="0"/>
          <w:marTop w:val="0"/>
          <w:marBottom w:val="0"/>
          <w:divBdr>
            <w:top w:val="none" w:sz="0" w:space="0" w:color="auto"/>
            <w:left w:val="none" w:sz="0" w:space="0" w:color="auto"/>
            <w:bottom w:val="none" w:sz="0" w:space="0" w:color="auto"/>
            <w:right w:val="none" w:sz="0" w:space="0" w:color="auto"/>
          </w:divBdr>
          <w:divsChild>
            <w:div w:id="21444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b.rochester.edu/camelot/teams/cloud.htm" TargetMode="External"/><Relationship Id="rId18" Type="http://schemas.openxmlformats.org/officeDocument/2006/relationships/hyperlink" Target="https://www.toneeluitgeverijvink.nl/inkijkexemplaar.php?id=26192&amp;file=26192%20Nachtvorst%20in%20Juni-webversie.pdf" TargetMode="External"/><Relationship Id="rId26" Type="http://schemas.openxmlformats.org/officeDocument/2006/relationships/hyperlink" Target="https://lirias.kuleuven.be/handle/123456789/517304" TargetMode="External"/><Relationship Id="rId39" Type="http://schemas.openxmlformats.org/officeDocument/2006/relationships/hyperlink" Target="http://citeseerx.ist.psu.edu/viewdoc/download?doi=10.1.1.53.8378&amp;rep=rep1&amp;type=pdf" TargetMode="External"/><Relationship Id="rId21" Type="http://schemas.openxmlformats.org/officeDocument/2006/relationships/hyperlink" Target="http://dspace-unive.cilea.it/bitstream/10278/436/1/6.1.1.pdf" TargetMode="External"/><Relationship Id="rId34" Type="http://schemas.openxmlformats.org/officeDocument/2006/relationships/hyperlink" Target="http://sicogg.or.kr/GLOW-Asia-12-2019/proceedings/" TargetMode="External"/><Relationship Id="rId42" Type="http://schemas.openxmlformats.org/officeDocument/2006/relationships/hyperlink" Target="https://www.semanticscholar.org/paper/Parametric-Variations-in-NPI-Licensing-and-the-Role-Nakao-Obata/91f7650978a1e846faa36c33a2d0b653439d1c8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pidginbible.org/Concindex.html" TargetMode="External"/><Relationship Id="rId29" Type="http://schemas.openxmlformats.org/officeDocument/2006/relationships/hyperlink" Target="https://www.llas.ac.uk/resourcedownloads/80/mb016corpu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oconc.com/" TargetMode="External"/><Relationship Id="rId24" Type="http://schemas.openxmlformats.org/officeDocument/2006/relationships/hyperlink" Target="https://ling.auf.net/lingbuzz/005485" TargetMode="External"/><Relationship Id="rId32" Type="http://schemas.openxmlformats.org/officeDocument/2006/relationships/hyperlink" Target="https://www.linguistiquefrancaise.org/articles/cmlf/pdf/2010/01/cmlf2010_000209.pdf" TargetMode="External"/><Relationship Id="rId37" Type="http://schemas.openxmlformats.org/officeDocument/2006/relationships/hyperlink" Target="https://apics-online.info/" TargetMode="External"/><Relationship Id="rId40" Type="http://schemas.openxmlformats.org/officeDocument/2006/relationships/hyperlink" Target="https://www.academia.edu/5142395/Relating_to_Relatives_The_Cyclicity_of_SIMPL_with_Rosmin_Mathew_"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wave-atlas.org/parameters/193" TargetMode="External"/><Relationship Id="rId23" Type="http://schemas.openxmlformats.org/officeDocument/2006/relationships/hyperlink" Target="https://linguistics.ucla.edu/noam-chomsky/" TargetMode="External"/><Relationship Id="rId28" Type="http://schemas.openxmlformats.org/officeDocument/2006/relationships/hyperlink" Target="http://www.americancorpus.org/" TargetMode="External"/><Relationship Id="rId36" Type="http://schemas.openxmlformats.org/officeDocument/2006/relationships/hyperlink" Target="https://pure.mpg.de/rest/items/item_3008134/component/file_3008135/content" TargetMode="External"/><Relationship Id="rId10" Type="http://schemas.openxmlformats.org/officeDocument/2006/relationships/hyperlink" Target="http://www.gutenberg.org" TargetMode="External"/><Relationship Id="rId19" Type="http://schemas.openxmlformats.org/officeDocument/2006/relationships/hyperlink" Target="http://www.anc.org.za/ancdocs/history/mandela/1997/sp971128.html" TargetMode="External"/><Relationship Id="rId31" Type="http://schemas.openxmlformats.org/officeDocument/2006/relationships/hyperlink" Target="http://bach.arts.kuleuven.be/pmertens/corpus/search/t.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we.ac.uk/hlss/llas/iclru/corpus.pdf" TargetMode="External"/><Relationship Id="rId14" Type="http://schemas.openxmlformats.org/officeDocument/2006/relationships/hyperlink" Target="https://www.reddit.com/r/MakeupAddiction/comments/4yrwnh/duh_moment_what_i_thought_was_a_set_of_two/" TargetMode="External"/><Relationship Id="rId22" Type="http://schemas.openxmlformats.org/officeDocument/2006/relationships/hyperlink" Target="https://arizona.hosted.panopto.com/Panopto/Pages/Viewer.aspx?id=7be79007-580e-4ce3-be6b-86e15ec1d31f" TargetMode="External"/><Relationship Id="rId27" Type="http://schemas.openxmlformats.org/officeDocument/2006/relationships/hyperlink" Target="http://www.americancorpus.org/" TargetMode="External"/><Relationship Id="rId30" Type="http://schemas.openxmlformats.org/officeDocument/2006/relationships/hyperlink" Target="http://www.doe.utoronto.ca" TargetMode="External"/><Relationship Id="rId35" Type="http://schemas.openxmlformats.org/officeDocument/2006/relationships/hyperlink" Target="https://www.academia.edu/15321950/Ergativity_in_Iranian" TargetMode="External"/><Relationship Id="rId43" Type="http://schemas.openxmlformats.org/officeDocument/2006/relationships/hyperlink" Target="http://wals.info/feature/102" TargetMode="External"/><Relationship Id="rId8" Type="http://schemas.openxmlformats.org/officeDocument/2006/relationships/hyperlink" Target="http://corpus.byu.edu/coha/" TargetMode="External"/><Relationship Id="rId3" Type="http://schemas.openxmlformats.org/officeDocument/2006/relationships/styles" Target="styles.xml"/><Relationship Id="rId12" Type="http://schemas.openxmlformats.org/officeDocument/2006/relationships/hyperlink" Target="http://romandelarose.org" TargetMode="External"/><Relationship Id="rId17" Type="http://schemas.openxmlformats.org/officeDocument/2006/relationships/hyperlink" Target="http://home.unilang.org/main/families.php?l=af" TargetMode="External"/><Relationship Id="rId25" Type="http://schemas.openxmlformats.org/officeDocument/2006/relationships/hyperlink" Target="https://doi.org/10.5565/rev/catjl.288" TargetMode="External"/><Relationship Id="rId33" Type="http://schemas.openxmlformats.org/officeDocument/2006/relationships/hyperlink" Target="https://docs.google.com/viewer?a=v&amp;pid=sites&amp;srcid=ZGVmYXVsdGRvbWFpbnxnb3RvdW5vYnV8Z3g6YzY2MGQzNDUzMWUxZTQy" TargetMode="External"/><Relationship Id="rId38" Type="http://schemas.openxmlformats.org/officeDocument/2006/relationships/hyperlink" Target="http://demines.del.auth.gr/files/Hinterhoelzl_V2_in_the_split_CP_Handout.pdf" TargetMode="External"/><Relationship Id="rId46" Type="http://schemas.openxmlformats.org/officeDocument/2006/relationships/theme" Target="theme/theme1.xml"/><Relationship Id="rId20" Type="http://schemas.openxmlformats.org/officeDocument/2006/relationships/hyperlink" Target="http://www.luminarium.org/renascence-editions/r3.html" TargetMode="External"/><Relationship Id="rId41" Type="http://schemas.openxmlformats.org/officeDocument/2006/relationships/hyperlink" Target="http://ethesis.helsinki.fi/julkaisut/hum/romaa/vk/larjavaara/presenc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ling.upenn.edu/hist-corpora/PPCME2-RELEASE-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3881-E4AD-4C51-9778-A20CD9B79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255</Pages>
  <Words>74574</Words>
  <Characters>425074</Characters>
  <Application>Microsoft Office Word</Application>
  <DocSecurity>0</DocSecurity>
  <Lines>3542</Lines>
  <Paragraphs>997</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498651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 Van Gelderen</dc:creator>
  <cp:keywords/>
  <dc:description/>
  <cp:lastModifiedBy>Elly Van Gelderen</cp:lastModifiedBy>
  <cp:revision>2</cp:revision>
  <cp:lastPrinted>2020-11-25T23:44:00Z</cp:lastPrinted>
  <dcterms:created xsi:type="dcterms:W3CDTF">2023-03-17T20:27:00Z</dcterms:created>
  <dcterms:modified xsi:type="dcterms:W3CDTF">2023-03-17T20:27:00Z</dcterms:modified>
</cp:coreProperties>
</file>