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2049" o:bwmode="white">
      <v:fill r:id="rId3" type="tile"/>
    </v:background>
  </w:background>
  <w:body>
    <w:p w14:paraId="4C1FED05" w14:textId="66387EDC" w:rsidR="00CF3982" w:rsidRDefault="005B08A4" w:rsidP="00363AB4">
      <w:pPr>
        <w:pStyle w:val="NormalWeb"/>
        <w:jc w:val="center"/>
        <w:rPr>
          <w:rFonts w:ascii="Arial" w:hAnsi="Arial" w:cs="Arial"/>
          <w:i/>
          <w:iCs/>
          <w:sz w:val="36"/>
          <w:szCs w:val="36"/>
        </w:rPr>
      </w:pPr>
      <w:r>
        <w:rPr>
          <w:rFonts w:ascii="Arial" w:hAnsi="Arial" w:cs="Arial"/>
          <w:i/>
          <w:iCs/>
          <w:sz w:val="36"/>
          <w:szCs w:val="36"/>
        </w:rPr>
        <w:t>SOFTWARE DESIGN SPECIFICATION</w:t>
      </w:r>
    </w:p>
    <w:p w14:paraId="2067A5B3" w14:textId="77777777" w:rsidR="00844BF3" w:rsidRDefault="00844BF3" w:rsidP="00363AB4">
      <w:pPr>
        <w:pStyle w:val="NormalWeb"/>
        <w:jc w:val="center"/>
      </w:pPr>
    </w:p>
    <w:p w14:paraId="7FD4A637" w14:textId="77777777" w:rsidR="00CF3982" w:rsidRDefault="005B08A4">
      <w:pPr>
        <w:pStyle w:val="NormalWeb"/>
      </w:pPr>
      <w:r>
        <w:rPr>
          <w:rFonts w:ascii="Arial" w:hAnsi="Arial" w:cs="Arial"/>
          <w:b/>
          <w:bCs/>
        </w:rPr>
        <w:t>1.0 Introduction</w:t>
      </w:r>
    </w:p>
    <w:p w14:paraId="210EC741" w14:textId="2DDB602B" w:rsidR="00FE0C04" w:rsidRPr="00FE0C04" w:rsidRDefault="00FE0C04" w:rsidP="00FE0C04">
      <w:pPr>
        <w:pStyle w:val="NormalWeb"/>
        <w:ind w:left="720"/>
        <w:rPr>
          <w:b/>
          <w:bCs/>
        </w:rPr>
      </w:pPr>
      <w:r>
        <w:t>T</w:t>
      </w:r>
      <w:r>
        <w:t xml:space="preserve">he Software Design Specification (SDS) for the </w:t>
      </w:r>
      <w:r w:rsidRPr="00FE0C04">
        <w:t>Power Management S</w:t>
      </w:r>
      <w:r>
        <w:t>ystem. The SDS will break down the project into components to describe in detail what the purpose of each component is and how it will be implemented. The SDS will also serve as a tool for verification and validation of the final product.</w:t>
      </w:r>
    </w:p>
    <w:p w14:paraId="4D6A30EE" w14:textId="0CB89A94" w:rsidR="00CF3982" w:rsidRDefault="005B08A4">
      <w:pPr>
        <w:pStyle w:val="NormalWeb"/>
        <w:ind w:left="720"/>
      </w:pPr>
      <w:r>
        <w:rPr>
          <w:rFonts w:ascii="Arial" w:hAnsi="Arial" w:cs="Arial"/>
          <w:b/>
          <w:bCs/>
        </w:rPr>
        <w:t>1.1 Goals and objectives</w:t>
      </w:r>
    </w:p>
    <w:p w14:paraId="7DE3F738" w14:textId="01F70C6A" w:rsidR="00CF3982" w:rsidRDefault="00FE0C04">
      <w:pPr>
        <w:pStyle w:val="NormalWeb"/>
        <w:ind w:left="720"/>
      </w:pPr>
      <w:r>
        <w:t>To achieve</w:t>
      </w:r>
      <w:r>
        <w:t xml:space="preserve"> software design document, </w:t>
      </w:r>
      <w:r>
        <w:t>our</w:t>
      </w:r>
      <w:r>
        <w:t xml:space="preserve"> team </w:t>
      </w:r>
      <w:r>
        <w:t xml:space="preserve">can </w:t>
      </w:r>
      <w:r>
        <w:t>establish exact expectations for the project before start</w:t>
      </w:r>
      <w:r>
        <w:t xml:space="preserve">ing to </w:t>
      </w:r>
      <w:r>
        <w:t>cod</w:t>
      </w:r>
      <w:r>
        <w:t>e</w:t>
      </w:r>
      <w:r>
        <w:t>.</w:t>
      </w:r>
      <w:r>
        <w:t xml:space="preserve"> SDS will help to streamline the code process.</w:t>
      </w:r>
    </w:p>
    <w:p w14:paraId="2D901A9A" w14:textId="2A6D4340" w:rsidR="00CF3982" w:rsidRDefault="005B08A4">
      <w:pPr>
        <w:pStyle w:val="NormalWeb"/>
        <w:ind w:left="720"/>
      </w:pPr>
      <w:r>
        <w:rPr>
          <w:rFonts w:ascii="Arial" w:hAnsi="Arial" w:cs="Arial"/>
          <w:b/>
          <w:bCs/>
        </w:rPr>
        <w:t>1.2 Statement of scope</w:t>
      </w:r>
      <w:r w:rsidR="002A75F5">
        <w:rPr>
          <w:rFonts w:ascii="Arial" w:hAnsi="Arial" w:cs="Arial"/>
          <w:b/>
          <w:bCs/>
        </w:rPr>
        <w:t>s</w:t>
      </w:r>
    </w:p>
    <w:p w14:paraId="0C595825" w14:textId="23DC5F6E" w:rsidR="00CF3982" w:rsidRPr="00FE0C04" w:rsidRDefault="00FE0C04" w:rsidP="00FE0C04">
      <w:pPr>
        <w:pStyle w:val="NormalWeb"/>
        <w:ind w:left="720"/>
        <w:rPr>
          <w:rFonts w:eastAsia="Times New Roman"/>
        </w:rPr>
      </w:pPr>
      <w:r>
        <w:rPr>
          <w:kern w:val="28"/>
        </w:rPr>
        <w:t xml:space="preserve">The scope of the </w:t>
      </w:r>
      <w:r w:rsidRPr="00FE0C04">
        <w:t>Power Management S</w:t>
      </w:r>
      <w:r>
        <w:t>ystem</w:t>
      </w:r>
      <w:r>
        <w:rPr>
          <w:kern w:val="28"/>
        </w:rPr>
        <w:t xml:space="preserve"> </w:t>
      </w:r>
      <w:r>
        <w:rPr>
          <w:kern w:val="28"/>
        </w:rPr>
        <w:t>includes its distinct features, its benefits, and its limitations. The system's distinct features allow</w:t>
      </w:r>
      <w:r>
        <w:rPr>
          <w:kern w:val="28"/>
        </w:rPr>
        <w:t xml:space="preserve"> to </w:t>
      </w:r>
      <w:r w:rsidRPr="00FE0C04">
        <w:rPr>
          <w:rFonts w:ascii="TimesNewRomanPSMT" w:eastAsia="Times New Roman" w:hAnsi="TimesNewRomanPSMT"/>
        </w:rPr>
        <w:t xml:space="preserve">view the customer panel, look up electricity usage, pay the pending bills, and look up previous bills. </w:t>
      </w:r>
      <w:r>
        <w:rPr>
          <w:kern w:val="28"/>
        </w:rPr>
        <w:t xml:space="preserve">The system enables the user to determine if </w:t>
      </w:r>
      <w:r>
        <w:rPr>
          <w:kern w:val="28"/>
        </w:rPr>
        <w:t xml:space="preserve">there are any payments due. </w:t>
      </w:r>
      <w:r w:rsidR="005B08A4">
        <w:rPr>
          <w:rFonts w:ascii="Arial" w:hAnsi="Arial" w:cs="Arial"/>
          <w:b/>
          <w:bCs/>
        </w:rPr>
        <w:br/>
      </w:r>
      <w:r w:rsidR="005B08A4">
        <w:rPr>
          <w:rFonts w:ascii="Arial" w:hAnsi="Arial" w:cs="Arial"/>
          <w:b/>
          <w:bCs/>
        </w:rPr>
        <w:br/>
        <w:t>1.3 Software context</w:t>
      </w:r>
    </w:p>
    <w:tbl>
      <w:tblPr>
        <w:tblStyle w:val="TableGrid"/>
        <w:tblW w:w="0" w:type="auto"/>
        <w:tblInd w:w="585" w:type="dxa"/>
        <w:tblLayout w:type="fixed"/>
        <w:tblLook w:val="0000" w:firstRow="0" w:lastRow="0" w:firstColumn="0" w:lastColumn="0" w:noHBand="0" w:noVBand="0"/>
      </w:tblPr>
      <w:tblGrid>
        <w:gridCol w:w="1593"/>
        <w:gridCol w:w="6605"/>
      </w:tblGrid>
      <w:tr w:rsidR="00FE0C04" w14:paraId="6F585239" w14:textId="77777777" w:rsidTr="00FE0C04">
        <w:trPr>
          <w:trHeight w:val="289"/>
        </w:trPr>
        <w:tc>
          <w:tcPr>
            <w:tcW w:w="1593" w:type="dxa"/>
          </w:tcPr>
          <w:p w14:paraId="64069301" w14:textId="77777777" w:rsidR="00FE0C04" w:rsidRDefault="00FE0C04" w:rsidP="003F047D">
            <w:pPr>
              <w:jc w:val="center"/>
              <w:rPr>
                <w:kern w:val="28"/>
              </w:rPr>
            </w:pPr>
            <w:r>
              <w:rPr>
                <w:kern w:val="28"/>
              </w:rPr>
              <w:t>Term</w:t>
            </w:r>
          </w:p>
        </w:tc>
        <w:tc>
          <w:tcPr>
            <w:tcW w:w="6605" w:type="dxa"/>
          </w:tcPr>
          <w:p w14:paraId="6B427390" w14:textId="77777777" w:rsidR="00FE0C04" w:rsidRDefault="00FE0C04" w:rsidP="003F047D">
            <w:pPr>
              <w:jc w:val="center"/>
              <w:rPr>
                <w:kern w:val="28"/>
              </w:rPr>
            </w:pPr>
            <w:r>
              <w:rPr>
                <w:kern w:val="28"/>
              </w:rPr>
              <w:t>Definition</w:t>
            </w:r>
          </w:p>
        </w:tc>
      </w:tr>
      <w:tr w:rsidR="00FE0C04" w14:paraId="7D8495CB" w14:textId="77777777" w:rsidTr="00FE0C04">
        <w:trPr>
          <w:trHeight w:val="555"/>
        </w:trPr>
        <w:tc>
          <w:tcPr>
            <w:tcW w:w="1593" w:type="dxa"/>
          </w:tcPr>
          <w:p w14:paraId="2A5738BD" w14:textId="77777777" w:rsidR="00FE0C04" w:rsidRDefault="00FE0C04" w:rsidP="003F047D">
            <w:pPr>
              <w:rPr>
                <w:kern w:val="28"/>
              </w:rPr>
            </w:pPr>
            <w:r>
              <w:rPr>
                <w:kern w:val="28"/>
              </w:rPr>
              <w:t>API</w:t>
            </w:r>
          </w:p>
        </w:tc>
        <w:tc>
          <w:tcPr>
            <w:tcW w:w="6605" w:type="dxa"/>
          </w:tcPr>
          <w:p w14:paraId="6F287104" w14:textId="2256FCDC" w:rsidR="00FE0C04" w:rsidRDefault="00FE0C04" w:rsidP="003F047D">
            <w:pPr>
              <w:rPr>
                <w:kern w:val="28"/>
              </w:rPr>
            </w:pPr>
            <w:r>
              <w:rPr>
                <w:kern w:val="28"/>
              </w:rPr>
              <w:t>Application Program Interface. An API is a method by which an application program can access the computer's operating system.</w:t>
            </w:r>
          </w:p>
        </w:tc>
      </w:tr>
      <w:tr w:rsidR="00FE0C04" w14:paraId="14A84916" w14:textId="77777777" w:rsidTr="00FE0C04">
        <w:trPr>
          <w:trHeight w:val="278"/>
        </w:trPr>
        <w:tc>
          <w:tcPr>
            <w:tcW w:w="1593" w:type="dxa"/>
          </w:tcPr>
          <w:p w14:paraId="032FB621" w14:textId="77777777" w:rsidR="00FE0C04" w:rsidRDefault="00FE0C04" w:rsidP="003F047D">
            <w:pPr>
              <w:rPr>
                <w:kern w:val="28"/>
              </w:rPr>
            </w:pPr>
            <w:r>
              <w:rPr>
                <w:kern w:val="28"/>
              </w:rPr>
              <w:t>GUI</w:t>
            </w:r>
          </w:p>
        </w:tc>
        <w:tc>
          <w:tcPr>
            <w:tcW w:w="6605" w:type="dxa"/>
          </w:tcPr>
          <w:p w14:paraId="586ACF87" w14:textId="77777777" w:rsidR="00FE0C04" w:rsidRDefault="00FE0C04" w:rsidP="003F047D">
            <w:pPr>
              <w:rPr>
                <w:kern w:val="28"/>
              </w:rPr>
            </w:pPr>
            <w:r>
              <w:rPr>
                <w:kern w:val="28"/>
              </w:rPr>
              <w:t>Graphical User Interface. The GUI provides a graphical interface for users to interact with the system.</w:t>
            </w:r>
          </w:p>
        </w:tc>
      </w:tr>
      <w:tr w:rsidR="00FE0C04" w14:paraId="001B32B2" w14:textId="77777777" w:rsidTr="00FE0C04">
        <w:trPr>
          <w:trHeight w:val="277"/>
        </w:trPr>
        <w:tc>
          <w:tcPr>
            <w:tcW w:w="1593" w:type="dxa"/>
          </w:tcPr>
          <w:p w14:paraId="17088FB6" w14:textId="77777777" w:rsidR="00FE0C04" w:rsidRDefault="00FE0C04" w:rsidP="003F047D">
            <w:pPr>
              <w:rPr>
                <w:kern w:val="28"/>
              </w:rPr>
            </w:pPr>
            <w:r>
              <w:rPr>
                <w:kern w:val="28"/>
              </w:rPr>
              <w:t>Link</w:t>
            </w:r>
          </w:p>
        </w:tc>
        <w:tc>
          <w:tcPr>
            <w:tcW w:w="6605" w:type="dxa"/>
          </w:tcPr>
          <w:p w14:paraId="3E7DEDDE" w14:textId="77777777" w:rsidR="00FE0C04" w:rsidRDefault="00FE0C04" w:rsidP="003F047D">
            <w:pPr>
              <w:rPr>
                <w:kern w:val="28"/>
              </w:rPr>
            </w:pPr>
            <w:r>
              <w:rPr>
                <w:kern w:val="28"/>
              </w:rPr>
              <w:t xml:space="preserve">A link is a means of connection between screens. </w:t>
            </w:r>
            <w:r>
              <w:t>Note: This is not short for “Hyperlink.”</w:t>
            </w:r>
          </w:p>
        </w:tc>
      </w:tr>
      <w:tr w:rsidR="00FE0C04" w14:paraId="6F8E207F" w14:textId="77777777" w:rsidTr="00FE0C04">
        <w:trPr>
          <w:trHeight w:val="412"/>
        </w:trPr>
        <w:tc>
          <w:tcPr>
            <w:tcW w:w="1593" w:type="dxa"/>
          </w:tcPr>
          <w:p w14:paraId="69F1F64D" w14:textId="77777777" w:rsidR="00FE0C04" w:rsidRDefault="00FE0C04" w:rsidP="003F047D">
            <w:pPr>
              <w:rPr>
                <w:kern w:val="28"/>
              </w:rPr>
            </w:pPr>
            <w:r>
              <w:rPr>
                <w:kern w:val="28"/>
              </w:rPr>
              <w:t>SDK</w:t>
            </w:r>
          </w:p>
        </w:tc>
        <w:tc>
          <w:tcPr>
            <w:tcW w:w="6605" w:type="dxa"/>
          </w:tcPr>
          <w:p w14:paraId="0282D0BA" w14:textId="77777777" w:rsidR="00FE0C04" w:rsidRDefault="00FE0C04" w:rsidP="003F047D">
            <w:pPr>
              <w:rPr>
                <w:kern w:val="28"/>
              </w:rPr>
            </w:pPr>
            <w:r>
              <w:t>Software Development Kit. A set of programs that allows software developers to create products to run on a particular platform or to work with an API.</w:t>
            </w:r>
          </w:p>
        </w:tc>
      </w:tr>
    </w:tbl>
    <w:p w14:paraId="3C9CA8DB" w14:textId="77777777" w:rsidR="002576A3" w:rsidRPr="002576A3" w:rsidRDefault="005B08A4" w:rsidP="002576A3">
      <w:pPr>
        <w:pStyle w:val="NormalWeb"/>
        <w:numPr>
          <w:ilvl w:val="1"/>
          <w:numId w:val="13"/>
        </w:numPr>
      </w:pPr>
      <w:r>
        <w:rPr>
          <w:rFonts w:ascii="Arial" w:hAnsi="Arial" w:cs="Arial"/>
          <w:b/>
          <w:bCs/>
        </w:rPr>
        <w:t>Major constraints</w:t>
      </w:r>
    </w:p>
    <w:p w14:paraId="100B6CA3" w14:textId="6106B412" w:rsidR="00445D3F" w:rsidRPr="002576A3" w:rsidRDefault="00445D3F" w:rsidP="002576A3">
      <w:pPr>
        <w:pStyle w:val="NormalWeb"/>
        <w:ind w:left="720"/>
      </w:pPr>
      <w:r w:rsidRPr="00445D3F">
        <w:rPr>
          <w:rFonts w:ascii="TimesNewRomanPSMT" w:eastAsia="Times New Roman" w:hAnsi="TimesNewRomanPSMT"/>
        </w:rPr>
        <w:t xml:space="preserve">The main constraint for this project will be that as we don’t have access to get all the actual bill data from an existing database. So, we will instead work with dummy data inputted by ourselves for this project. </w:t>
      </w:r>
    </w:p>
    <w:p w14:paraId="7D3B4C97" w14:textId="4D460BB1" w:rsidR="002576A3" w:rsidRDefault="002576A3" w:rsidP="00F37B67">
      <w:pPr>
        <w:pStyle w:val="NormalWeb"/>
      </w:pPr>
    </w:p>
    <w:p w14:paraId="133B5C4C" w14:textId="77777777" w:rsidR="00F37B67" w:rsidRDefault="00F37B67" w:rsidP="00F37B67">
      <w:pPr>
        <w:pStyle w:val="NormalWeb"/>
      </w:pPr>
    </w:p>
    <w:p w14:paraId="39565572" w14:textId="77777777" w:rsidR="00CF3982" w:rsidRPr="001F3EBD" w:rsidRDefault="005B08A4">
      <w:pPr>
        <w:pStyle w:val="NormalWeb"/>
      </w:pPr>
      <w:r>
        <w:rPr>
          <w:rFonts w:ascii="Arial" w:hAnsi="Arial" w:cs="Arial"/>
          <w:b/>
          <w:bCs/>
        </w:rPr>
        <w:lastRenderedPageBreak/>
        <w:t>2</w:t>
      </w:r>
      <w:r w:rsidRPr="001F3EBD">
        <w:rPr>
          <w:b/>
          <w:bCs/>
        </w:rPr>
        <w:t>.0 Data design</w:t>
      </w:r>
    </w:p>
    <w:p w14:paraId="5D9DFED0" w14:textId="6FD04602" w:rsidR="00CA72BC" w:rsidRPr="001F3EBD" w:rsidRDefault="00CA72BC" w:rsidP="00CA72BC">
      <w:pPr>
        <w:pStyle w:val="NormalWeb"/>
      </w:pPr>
      <w:r w:rsidRPr="00CA72BC">
        <w:rPr>
          <w:rFonts w:eastAsia="Times New Roman"/>
        </w:rPr>
        <w:t>Configuration of a DBM</w:t>
      </w:r>
      <w:r w:rsidR="001F3EBD">
        <w:rPr>
          <w:rFonts w:eastAsia="Times New Roman"/>
        </w:rPr>
        <w:t>S</w:t>
      </w:r>
      <w:r w:rsidR="009B0F5A" w:rsidRPr="001F3EBD">
        <w:rPr>
          <w:rFonts w:eastAsia="Times New Roman"/>
        </w:rPr>
        <w:t xml:space="preserve">, </w:t>
      </w:r>
      <w:r w:rsidR="009B0F5A" w:rsidRPr="001F3EBD">
        <w:t>Avoiding duplication of data</w:t>
      </w:r>
      <w:r w:rsidRPr="00CA72BC">
        <w:rPr>
          <w:rFonts w:eastAsia="Times New Roman"/>
        </w:rPr>
        <w:t>. </w:t>
      </w:r>
      <w:r w:rsidR="009B0F5A" w:rsidRPr="001F3EBD">
        <w:rPr>
          <w:rFonts w:eastAsia="Times New Roman"/>
        </w:rPr>
        <w:t>E</w:t>
      </w:r>
      <w:r w:rsidRPr="001F3EBD">
        <w:rPr>
          <w:rFonts w:eastAsia="Times New Roman"/>
        </w:rPr>
        <w:t>ach database should be automatically verifying user access to settings, networks, and data</w:t>
      </w:r>
      <w:r w:rsidR="001F3EBD" w:rsidRPr="001F3EBD">
        <w:rPr>
          <w:rFonts w:eastAsia="Times New Roman"/>
        </w:rPr>
        <w:t>.</w:t>
      </w:r>
      <w:r w:rsidR="00C95FD3">
        <w:rPr>
          <w:rFonts w:eastAsia="Times New Roman"/>
        </w:rPr>
        <w:t xml:space="preserve"> We will be using </w:t>
      </w:r>
      <w:r w:rsidR="00C95FD3">
        <w:t>relational</w:t>
      </w:r>
      <w:r w:rsidR="00C95FD3">
        <w:t xml:space="preserve"> databases store information with columns, rows, an</w:t>
      </w:r>
      <w:r w:rsidR="00C95FD3">
        <w:t>d tables</w:t>
      </w:r>
      <w:r w:rsidR="00314DB3">
        <w:t>. We will be using query to store the data on specific entity.</w:t>
      </w:r>
    </w:p>
    <w:p w14:paraId="49DE5683" w14:textId="294865EA" w:rsidR="00CF3982" w:rsidRDefault="005B08A4">
      <w:pPr>
        <w:pStyle w:val="NormalWeb"/>
        <w:ind w:left="720"/>
      </w:pPr>
      <w:r>
        <w:rPr>
          <w:rFonts w:ascii="Arial" w:hAnsi="Arial" w:cs="Arial"/>
          <w:b/>
          <w:bCs/>
        </w:rPr>
        <w:t>2.</w:t>
      </w:r>
      <w:r w:rsidR="00D0524D">
        <w:rPr>
          <w:rFonts w:ascii="Arial" w:hAnsi="Arial" w:cs="Arial"/>
          <w:b/>
          <w:bCs/>
        </w:rPr>
        <w:t>1</w:t>
      </w:r>
      <w:r>
        <w:rPr>
          <w:rFonts w:ascii="Arial" w:hAnsi="Arial" w:cs="Arial"/>
          <w:b/>
          <w:bCs/>
        </w:rPr>
        <w:t xml:space="preserve"> </w:t>
      </w:r>
      <w:r w:rsidR="00D0524D">
        <w:rPr>
          <w:rFonts w:ascii="Arial" w:hAnsi="Arial" w:cs="Arial"/>
          <w:b/>
          <w:bCs/>
        </w:rPr>
        <w:t>D</w:t>
      </w:r>
      <w:r>
        <w:rPr>
          <w:rFonts w:ascii="Arial" w:hAnsi="Arial" w:cs="Arial"/>
          <w:b/>
          <w:bCs/>
        </w:rPr>
        <w:t>ata structure</w:t>
      </w:r>
      <w:r w:rsidR="00D0524D">
        <w:rPr>
          <w:rFonts w:ascii="Arial" w:hAnsi="Arial" w:cs="Arial"/>
          <w:b/>
          <w:bCs/>
        </w:rPr>
        <w:t>s</w:t>
      </w:r>
    </w:p>
    <w:p w14:paraId="3CBC8FC3" w14:textId="77777777" w:rsidR="00715DCF" w:rsidRPr="00715DCF" w:rsidRDefault="00715DCF" w:rsidP="00715DCF">
      <w:pPr>
        <w:spacing w:before="100" w:beforeAutospacing="1" w:after="100" w:afterAutospacing="1"/>
        <w:rPr>
          <w:rFonts w:eastAsia="Times New Roman"/>
        </w:rPr>
      </w:pPr>
      <w:r w:rsidRPr="00715DCF">
        <w:rPr>
          <w:rFonts w:eastAsia="Times New Roman"/>
        </w:rPr>
        <w:t>Structure of Data</w:t>
      </w:r>
    </w:p>
    <w:p w14:paraId="28E3F486" w14:textId="4622FD32" w:rsidR="00715DCF" w:rsidRPr="0067661B" w:rsidRDefault="00715DCF" w:rsidP="00715DCF">
      <w:pPr>
        <w:numPr>
          <w:ilvl w:val="0"/>
          <w:numId w:val="17"/>
        </w:numPr>
        <w:spacing w:before="100" w:beforeAutospacing="1" w:after="100" w:afterAutospacing="1"/>
        <w:rPr>
          <w:rFonts w:eastAsia="Times New Roman"/>
        </w:rPr>
      </w:pPr>
      <w:r w:rsidRPr="00715DCF">
        <w:rPr>
          <w:rFonts w:eastAsia="Times New Roman"/>
        </w:rPr>
        <w:t xml:space="preserve">Input- </w:t>
      </w:r>
      <w:r w:rsidR="005D3554">
        <w:t>view user details in the users’ list</w:t>
      </w:r>
    </w:p>
    <w:p w14:paraId="54883281" w14:textId="108728A0" w:rsidR="00DC77E3" w:rsidRPr="008A785D" w:rsidRDefault="00DC77E3" w:rsidP="00715DCF">
      <w:pPr>
        <w:numPr>
          <w:ilvl w:val="0"/>
          <w:numId w:val="17"/>
        </w:numPr>
        <w:spacing w:before="100" w:beforeAutospacing="1" w:after="100" w:afterAutospacing="1"/>
        <w:rPr>
          <w:rFonts w:eastAsia="Times New Roman"/>
        </w:rPr>
      </w:pPr>
      <w:r w:rsidRPr="0067661B">
        <w:rPr>
          <w:rStyle w:val="Strong"/>
          <w:b w:val="0"/>
          <w:bCs w:val="0"/>
        </w:rPr>
        <w:t>Output</w:t>
      </w:r>
      <w:r>
        <w:t xml:space="preserve"> – </w:t>
      </w:r>
      <w:r w:rsidR="003D68DE" w:rsidRPr="00603E22">
        <w:t>customer details</w:t>
      </w:r>
    </w:p>
    <w:p w14:paraId="3534192F" w14:textId="2E24B692" w:rsidR="008A785D" w:rsidRDefault="008A785D" w:rsidP="008A785D">
      <w:pPr>
        <w:spacing w:before="100" w:beforeAutospacing="1" w:after="100" w:afterAutospacing="1"/>
      </w:pPr>
      <w:r>
        <w:fldChar w:fldCharType="begin"/>
      </w:r>
      <w:r>
        <w:instrText xml:space="preserve"> INCLUDEPICTURE "https://fabric.inc/wp-content/uploads/hubspot/user-administrator-ecommerce-table-3.png" \* MERGEFORMATINET </w:instrText>
      </w:r>
      <w:r>
        <w:fldChar w:fldCharType="separate"/>
      </w:r>
      <w:r>
        <w:rPr>
          <w:noProof/>
        </w:rPr>
        <w:drawing>
          <wp:inline distT="0" distB="0" distL="0" distR="0" wp14:anchorId="0AC6581C" wp14:editId="7C8C8E18">
            <wp:extent cx="5942776" cy="3110139"/>
            <wp:effectExtent l="0" t="0" r="1270" b="1905"/>
            <wp:docPr id="7" name="Picture 7" descr="user-administrator-ecommerce-tabl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administrator-ecommerce-table-3"/>
                    <pic:cNvPicPr>
                      <a:picLocks noChangeAspect="1" noChangeArrowheads="1"/>
                    </pic:cNvPicPr>
                  </pic:nvPicPr>
                  <pic:blipFill rotWithShape="1">
                    <a:blip r:embed="rId8">
                      <a:extLst>
                        <a:ext uri="{28A0092B-C50C-407E-A947-70E740481C1C}">
                          <a14:useLocalDpi xmlns:a14="http://schemas.microsoft.com/office/drawing/2010/main" val="0"/>
                        </a:ext>
                      </a:extLst>
                    </a:blip>
                    <a:srcRect t="4575" b="8277"/>
                    <a:stretch/>
                  </pic:blipFill>
                  <pic:spPr bwMode="auto">
                    <a:xfrm>
                      <a:off x="0" y="0"/>
                      <a:ext cx="5943600" cy="3110570"/>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11B47F12" w14:textId="77777777" w:rsidR="00F37B67" w:rsidRPr="00715DCF" w:rsidRDefault="00F37B67" w:rsidP="008A785D">
      <w:pPr>
        <w:spacing w:before="100" w:beforeAutospacing="1" w:after="100" w:afterAutospacing="1"/>
        <w:rPr>
          <w:rFonts w:eastAsia="Times New Roman"/>
        </w:rPr>
      </w:pPr>
    </w:p>
    <w:p w14:paraId="5013F5EB" w14:textId="44314F7F" w:rsidR="00CF3982" w:rsidRDefault="005B08A4">
      <w:pPr>
        <w:pStyle w:val="NormalWeb"/>
        <w:ind w:left="720"/>
        <w:rPr>
          <w:rFonts w:ascii="Arial" w:hAnsi="Arial" w:cs="Arial"/>
          <w:b/>
          <w:bCs/>
        </w:rPr>
      </w:pPr>
      <w:r>
        <w:rPr>
          <w:rFonts w:ascii="Arial" w:hAnsi="Arial" w:cs="Arial"/>
          <w:b/>
          <w:bCs/>
        </w:rPr>
        <w:t>2.</w:t>
      </w:r>
      <w:r w:rsidR="008A545F">
        <w:rPr>
          <w:rFonts w:ascii="Arial" w:hAnsi="Arial" w:cs="Arial"/>
          <w:b/>
          <w:bCs/>
        </w:rPr>
        <w:t>2</w:t>
      </w:r>
      <w:r>
        <w:rPr>
          <w:rFonts w:ascii="Arial" w:hAnsi="Arial" w:cs="Arial"/>
          <w:b/>
          <w:bCs/>
        </w:rPr>
        <w:t xml:space="preserve"> Database </w:t>
      </w:r>
      <w:r w:rsidR="00363AB4">
        <w:rPr>
          <w:rFonts w:ascii="Arial" w:hAnsi="Arial" w:cs="Arial"/>
          <w:b/>
          <w:bCs/>
        </w:rPr>
        <w:t>description</w:t>
      </w:r>
    </w:p>
    <w:p w14:paraId="26F5ADCA" w14:textId="3A18D8E7" w:rsidR="009F093A" w:rsidRDefault="009F093A" w:rsidP="003B77E4">
      <w:r w:rsidRPr="00DE0B19">
        <w:t xml:space="preserve">Each </w:t>
      </w:r>
      <w:r w:rsidRPr="00DE0B19">
        <w:rPr>
          <w:color w:val="000000"/>
        </w:rPr>
        <w:t>table</w:t>
      </w:r>
      <w:r w:rsidRPr="00DE0B19">
        <w:t xml:space="preserve"> of the database has </w:t>
      </w:r>
      <w:r w:rsidRPr="00DE0B19">
        <w:rPr>
          <w:color w:val="000000"/>
        </w:rPr>
        <w:t>a selected</w:t>
      </w:r>
      <w:r w:rsidRPr="00DE0B19">
        <w:t xml:space="preserve"> key that identifies the </w:t>
      </w:r>
      <w:r w:rsidRPr="00DE0B19">
        <w:rPr>
          <w:color w:val="000000"/>
        </w:rPr>
        <w:t>statistics</w:t>
      </w:r>
      <w:r w:rsidRPr="00DE0B19">
        <w:t xml:space="preserve"> </w:t>
      </w:r>
      <w:r w:rsidRPr="00DE0B19">
        <w:rPr>
          <w:color w:val="000000"/>
        </w:rPr>
        <w:t>withinside the</w:t>
      </w:r>
      <w:r w:rsidRPr="00DE0B19">
        <w:t xml:space="preserve"> </w:t>
      </w:r>
      <w:r w:rsidRPr="00DE0B19">
        <w:rPr>
          <w:color w:val="000000"/>
        </w:rPr>
        <w:t>table</w:t>
      </w:r>
      <w:r w:rsidRPr="00DE0B19">
        <w:t xml:space="preserve">. To </w:t>
      </w:r>
      <w:r w:rsidRPr="00DE0B19">
        <w:rPr>
          <w:color w:val="000000"/>
        </w:rPr>
        <w:t>join</w:t>
      </w:r>
      <w:r w:rsidRPr="00DE0B19">
        <w:t xml:space="preserve"> one </w:t>
      </w:r>
      <w:r w:rsidRPr="00DE0B19">
        <w:rPr>
          <w:color w:val="000000"/>
        </w:rPr>
        <w:t>table</w:t>
      </w:r>
      <w:r w:rsidRPr="00DE0B19">
        <w:t xml:space="preserve"> to another, </w:t>
      </w:r>
      <w:r w:rsidRPr="00DE0B19">
        <w:rPr>
          <w:color w:val="000000"/>
        </w:rPr>
        <w:t>foreign</w:t>
      </w:r>
      <w:r w:rsidRPr="00DE0B19">
        <w:t xml:space="preserve"> keys are used. A </w:t>
      </w:r>
      <w:r w:rsidRPr="00DE0B19">
        <w:rPr>
          <w:color w:val="000000"/>
        </w:rPr>
        <w:t>foreign</w:t>
      </w:r>
      <w:r w:rsidRPr="00DE0B19">
        <w:t xml:space="preserve"> </w:t>
      </w:r>
      <w:proofErr w:type="gramStart"/>
      <w:r w:rsidRPr="00DE0B19">
        <w:rPr>
          <w:color w:val="000000"/>
        </w:rPr>
        <w:t>key's</w:t>
      </w:r>
      <w:proofErr w:type="gramEnd"/>
      <w:r w:rsidRPr="00DE0B19">
        <w:t xml:space="preserve"> then </w:t>
      </w:r>
      <w:r w:rsidRPr="00DE0B19">
        <w:rPr>
          <w:color w:val="000000"/>
        </w:rPr>
        <w:t>related</w:t>
      </w:r>
      <w:r w:rsidRPr="00DE0B19">
        <w:t xml:space="preserve"> to a </w:t>
      </w:r>
      <w:r w:rsidRPr="00DE0B19">
        <w:rPr>
          <w:color w:val="000000"/>
        </w:rPr>
        <w:t>primary</w:t>
      </w:r>
      <w:r w:rsidRPr="00DE0B19">
        <w:t xml:space="preserve"> key</w:t>
      </w:r>
      <w:r>
        <w:t>.</w:t>
      </w:r>
    </w:p>
    <w:p w14:paraId="6645EA6F" w14:textId="77777777" w:rsidR="009F093A" w:rsidRDefault="009F093A" w:rsidP="003B77E4"/>
    <w:p w14:paraId="127DF222" w14:textId="372286AE" w:rsidR="009F093A" w:rsidRPr="009F093A" w:rsidRDefault="003B77E4" w:rsidP="00DE0B19">
      <w:pPr>
        <w:pStyle w:val="NoSpacing"/>
        <w:numPr>
          <w:ilvl w:val="0"/>
          <w:numId w:val="19"/>
        </w:numPr>
      </w:pPr>
      <w:r w:rsidRPr="009F093A">
        <w:t xml:space="preserve">The name of each variable </w:t>
      </w:r>
    </w:p>
    <w:p w14:paraId="4D76C45B" w14:textId="1329B499" w:rsidR="003B77E4" w:rsidRPr="009F093A" w:rsidRDefault="003B77E4" w:rsidP="00DE0B19">
      <w:pPr>
        <w:pStyle w:val="NoSpacing"/>
        <w:numPr>
          <w:ilvl w:val="0"/>
          <w:numId w:val="19"/>
        </w:numPr>
      </w:pPr>
      <w:r w:rsidRPr="009F093A">
        <w:t xml:space="preserve">Data type (integer, text, date, count, etc.) </w:t>
      </w:r>
    </w:p>
    <w:p w14:paraId="2B71D0E9" w14:textId="71D76C47" w:rsidR="00DE0B19" w:rsidRDefault="003B77E4" w:rsidP="00986816">
      <w:pPr>
        <w:pStyle w:val="NoSpacing"/>
        <w:numPr>
          <w:ilvl w:val="0"/>
          <w:numId w:val="19"/>
        </w:numPr>
      </w:pPr>
      <w:r w:rsidRPr="009F093A">
        <w:t>Possible values or range of values, especially if coded (M = male, F=female, O=Other</w:t>
      </w:r>
      <w:r w:rsidR="00DE0B19">
        <w:t>)</w:t>
      </w:r>
      <w:bookmarkStart w:id="0" w:name="_Toc74736333"/>
    </w:p>
    <w:p w14:paraId="7061DDBF" w14:textId="7584CF43" w:rsidR="00F37B67" w:rsidRDefault="00F37B67" w:rsidP="00F37B67">
      <w:pPr>
        <w:pStyle w:val="NoSpacing"/>
        <w:ind w:left="360"/>
      </w:pPr>
    </w:p>
    <w:p w14:paraId="03102652" w14:textId="77777777" w:rsidR="00F37B67" w:rsidRDefault="00F37B67" w:rsidP="00F37B67">
      <w:pPr>
        <w:pStyle w:val="NoSpacing"/>
        <w:ind w:left="360"/>
      </w:pPr>
    </w:p>
    <w:p w14:paraId="70C5197D" w14:textId="77777777" w:rsidR="00DE0B19" w:rsidRDefault="00DE0B19" w:rsidP="00DE0B19">
      <w:pPr>
        <w:pStyle w:val="NoSpacing"/>
      </w:pPr>
    </w:p>
    <w:p w14:paraId="66E4FAC9" w14:textId="2C2A6082" w:rsidR="00986816" w:rsidRPr="00DE0B19" w:rsidRDefault="00986816" w:rsidP="00DE0B19">
      <w:pPr>
        <w:pStyle w:val="NoSpacing"/>
      </w:pPr>
      <w:r w:rsidRPr="00DE0B19">
        <w:rPr>
          <w:color w:val="000000" w:themeColor="text1"/>
        </w:rPr>
        <w:lastRenderedPageBreak/>
        <w:t>New Tables</w:t>
      </w:r>
      <w:bookmarkEnd w:id="0"/>
    </w:p>
    <w:p w14:paraId="7975E59B" w14:textId="0884453E" w:rsidR="00986816" w:rsidRPr="00DE0B19" w:rsidRDefault="00986816" w:rsidP="00986816">
      <w:pPr>
        <w:pStyle w:val="template"/>
        <w:spacing w:line="240" w:lineRule="auto"/>
        <w:rPr>
          <w:rFonts w:ascii="Times New Roman" w:hAnsi="Times New Roman"/>
          <w:i w:val="0"/>
          <w:color w:val="000000" w:themeColor="text1"/>
          <w:sz w:val="24"/>
          <w:szCs w:val="24"/>
        </w:rPr>
      </w:pPr>
      <w:r w:rsidRPr="00DE0B19">
        <w:rPr>
          <w:rFonts w:ascii="Times New Roman" w:hAnsi="Times New Roman"/>
          <w:i w:val="0"/>
          <w:color w:val="000000" w:themeColor="text1"/>
          <w:sz w:val="24"/>
          <w:szCs w:val="24"/>
        </w:rPr>
        <w:t>List any new tables that will be needed, for each one including table name, table description, and related tables.</w:t>
      </w:r>
    </w:p>
    <w:p w14:paraId="55611F1C" w14:textId="77777777" w:rsidR="009F093A" w:rsidRDefault="009F093A" w:rsidP="00986816">
      <w:pPr>
        <w:pStyle w:val="template"/>
        <w:spacing w:line="240" w:lineRule="auto"/>
        <w:rPr>
          <w:rFonts w:ascii="Times New Roman" w:hAnsi="Times New Roman"/>
        </w:rPr>
      </w:pPr>
    </w:p>
    <w:p w14:paraId="58B8CA27" w14:textId="77777777" w:rsidR="00986816" w:rsidRDefault="00986816" w:rsidP="00986816">
      <w:pPr>
        <w:pStyle w:val="template"/>
        <w:spacing w:line="240" w:lineRule="auto"/>
      </w:pPr>
    </w:p>
    <w:p w14:paraId="443030EE" w14:textId="77777777" w:rsidR="00986816" w:rsidRPr="00C626E1" w:rsidRDefault="00986816" w:rsidP="00986816">
      <w:pPr>
        <w:pStyle w:val="template"/>
        <w:spacing w:line="240" w:lineRule="auto"/>
        <w:rPr>
          <w:rFonts w:ascii="Times New Roman" w:hAnsi="Times New Roman"/>
        </w:rPr>
      </w:pPr>
    </w:p>
    <w:tbl>
      <w:tblPr>
        <w:tblStyle w:val="PlainTable3"/>
        <w:tblW w:w="0" w:type="auto"/>
        <w:tblLook w:val="01E0" w:firstRow="1" w:lastRow="1" w:firstColumn="1" w:lastColumn="1" w:noHBand="0" w:noVBand="0"/>
      </w:tblPr>
      <w:tblGrid>
        <w:gridCol w:w="1977"/>
        <w:gridCol w:w="1258"/>
        <w:gridCol w:w="1556"/>
        <w:gridCol w:w="950"/>
        <w:gridCol w:w="3619"/>
      </w:tblGrid>
      <w:tr w:rsidR="007745D5" w:rsidRPr="00820651" w14:paraId="771A580F" w14:textId="77777777" w:rsidTr="00B343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07D1F07B" w14:textId="77777777" w:rsidR="00986816" w:rsidRPr="007D4049" w:rsidRDefault="00986816" w:rsidP="003F047D">
            <w:pPr>
              <w:pStyle w:val="NormalText"/>
              <w:spacing w:after="0"/>
              <w:rPr>
                <w:bCs w:val="0"/>
              </w:rPr>
            </w:pPr>
            <w:r w:rsidRPr="007D4049">
              <w:rPr>
                <w:bCs w:val="0"/>
              </w:rPr>
              <w:t>Table Name</w:t>
            </w:r>
          </w:p>
        </w:tc>
        <w:tc>
          <w:tcPr>
            <w:cnfStyle w:val="000010000000" w:firstRow="0" w:lastRow="0" w:firstColumn="0" w:lastColumn="0" w:oddVBand="1" w:evenVBand="0" w:oddHBand="0" w:evenHBand="0" w:firstRowFirstColumn="0" w:firstRowLastColumn="0" w:lastRowFirstColumn="0" w:lastRowLastColumn="0"/>
            <w:tcW w:w="1260" w:type="dxa"/>
          </w:tcPr>
          <w:p w14:paraId="1C03663E" w14:textId="32272E1A" w:rsidR="00986816" w:rsidRPr="007D4049" w:rsidRDefault="005F3BC5" w:rsidP="003F047D">
            <w:pPr>
              <w:pStyle w:val="NormalText"/>
              <w:spacing w:after="0"/>
              <w:rPr>
                <w:bCs w:val="0"/>
              </w:rPr>
            </w:pPr>
            <w:r w:rsidRPr="007D4049">
              <w:rPr>
                <w:bCs w:val="0"/>
              </w:rPr>
              <w:t>for</w:t>
            </w:r>
            <w:r w:rsidR="00B343BA" w:rsidRPr="007D4049">
              <w:rPr>
                <w:bCs w:val="0"/>
              </w:rPr>
              <w:t xml:space="preserve">eign key </w:t>
            </w:r>
          </w:p>
        </w:tc>
        <w:tc>
          <w:tcPr>
            <w:tcW w:w="1558" w:type="dxa"/>
          </w:tcPr>
          <w:p w14:paraId="49761DE8" w14:textId="77777777" w:rsidR="00986816" w:rsidRPr="007D4049" w:rsidRDefault="00986816" w:rsidP="003F047D">
            <w:pPr>
              <w:pStyle w:val="NormalText"/>
              <w:spacing w:after="0"/>
              <w:cnfStyle w:val="100000000000" w:firstRow="1" w:lastRow="0" w:firstColumn="0" w:lastColumn="0" w:oddVBand="0" w:evenVBand="0" w:oddHBand="0" w:evenHBand="0" w:firstRowFirstColumn="0" w:firstRowLastColumn="0" w:lastRowFirstColumn="0" w:lastRowLastColumn="0"/>
              <w:rPr>
                <w:bCs w:val="0"/>
              </w:rPr>
            </w:pPr>
            <w:r w:rsidRPr="007D4049">
              <w:rPr>
                <w:bCs w:val="0"/>
              </w:rPr>
              <w:t>Data Type</w:t>
            </w:r>
          </w:p>
        </w:tc>
        <w:tc>
          <w:tcPr>
            <w:cnfStyle w:val="000010000000" w:firstRow="0" w:lastRow="0" w:firstColumn="0" w:lastColumn="0" w:oddVBand="1" w:evenVBand="0" w:oddHBand="0" w:evenHBand="0" w:firstRowFirstColumn="0" w:firstRowLastColumn="0" w:lastRowFirstColumn="0" w:lastRowLastColumn="0"/>
            <w:tcW w:w="917" w:type="dxa"/>
          </w:tcPr>
          <w:p w14:paraId="53662EC3" w14:textId="77777777" w:rsidR="00986816" w:rsidRPr="007D4049" w:rsidRDefault="00986816" w:rsidP="003F047D">
            <w:pPr>
              <w:pStyle w:val="NormalText"/>
              <w:spacing w:after="0"/>
              <w:rPr>
                <w:bCs w:val="0"/>
              </w:rPr>
            </w:pPr>
            <w:r w:rsidRPr="007D4049">
              <w:rPr>
                <w:bCs w:val="0"/>
              </w:rPr>
              <w:t>Allow Nulls</w:t>
            </w:r>
          </w:p>
        </w:tc>
        <w:tc>
          <w:tcPr>
            <w:cnfStyle w:val="000100001000" w:firstRow="0" w:lastRow="0" w:firstColumn="0" w:lastColumn="1" w:oddVBand="0" w:evenVBand="0" w:oddHBand="0" w:evenHBand="0" w:firstRowFirstColumn="0" w:firstRowLastColumn="1" w:lastRowFirstColumn="0" w:lastRowLastColumn="0"/>
            <w:tcW w:w="3645" w:type="dxa"/>
          </w:tcPr>
          <w:p w14:paraId="121CD4BF" w14:textId="77777777" w:rsidR="00986816" w:rsidRPr="007D4049" w:rsidRDefault="00986816" w:rsidP="003F047D">
            <w:pPr>
              <w:pStyle w:val="NormalText"/>
              <w:spacing w:after="0"/>
              <w:rPr>
                <w:bCs w:val="0"/>
              </w:rPr>
            </w:pPr>
            <w:r w:rsidRPr="007D4049">
              <w:rPr>
                <w:bCs w:val="0"/>
              </w:rPr>
              <w:t>Field Description</w:t>
            </w:r>
          </w:p>
        </w:tc>
      </w:tr>
      <w:tr w:rsidR="007745D5" w:rsidRPr="00FF4058" w14:paraId="552ED51E" w14:textId="77777777" w:rsidTr="00B34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8B12BE3" w14:textId="792F8EE1" w:rsidR="007745D5" w:rsidRPr="007D4049" w:rsidRDefault="007745D5" w:rsidP="003F047D">
            <w:pPr>
              <w:pStyle w:val="NormalText"/>
              <w:spacing w:after="0"/>
              <w:rPr>
                <w:b w:val="0"/>
                <w:bCs w:val="0"/>
                <w:caps w:val="0"/>
              </w:rPr>
            </w:pPr>
            <w:r w:rsidRPr="007D4049">
              <w:rPr>
                <w:b w:val="0"/>
                <w:bCs w:val="0"/>
              </w:rPr>
              <w:t>adminuser</w:t>
            </w:r>
          </w:p>
        </w:tc>
        <w:tc>
          <w:tcPr>
            <w:cnfStyle w:val="000010000000" w:firstRow="0" w:lastRow="0" w:firstColumn="0" w:lastColumn="0" w:oddVBand="1" w:evenVBand="0" w:oddHBand="0" w:evenHBand="0" w:firstRowFirstColumn="0" w:firstRowLastColumn="0" w:lastRowFirstColumn="0" w:lastRowLastColumn="0"/>
            <w:tcW w:w="1260" w:type="dxa"/>
          </w:tcPr>
          <w:p w14:paraId="4FED87CB" w14:textId="0B0E4BBF" w:rsidR="00986816" w:rsidRPr="007D4049" w:rsidRDefault="00B343BA" w:rsidP="003F047D">
            <w:pPr>
              <w:pStyle w:val="NormalText"/>
              <w:spacing w:after="0"/>
            </w:pPr>
            <w:r w:rsidRPr="007D4049">
              <w:t>ID</w:t>
            </w:r>
          </w:p>
        </w:tc>
        <w:tc>
          <w:tcPr>
            <w:tcW w:w="1558" w:type="dxa"/>
          </w:tcPr>
          <w:p w14:paraId="4CB7A23B" w14:textId="77777777" w:rsidR="00986816" w:rsidRPr="007D4049" w:rsidRDefault="00986816" w:rsidP="003F047D">
            <w:pPr>
              <w:pStyle w:val="NormalText"/>
              <w:spacing w:after="0"/>
              <w:cnfStyle w:val="000000100000" w:firstRow="0" w:lastRow="0" w:firstColumn="0" w:lastColumn="0" w:oddVBand="0" w:evenVBand="0" w:oddHBand="1" w:evenHBand="0" w:firstRowFirstColumn="0" w:firstRowLastColumn="0" w:lastRowFirstColumn="0" w:lastRowLastColumn="0"/>
            </w:pPr>
            <w:proofErr w:type="gramStart"/>
            <w:r w:rsidRPr="007D4049">
              <w:t>Varchar(</w:t>
            </w:r>
            <w:proofErr w:type="gramEnd"/>
            <w:r w:rsidRPr="007D4049">
              <w:t>50)</w:t>
            </w:r>
          </w:p>
          <w:p w14:paraId="551C69B3" w14:textId="77777777" w:rsidR="00F774F1" w:rsidRPr="007D4049" w:rsidRDefault="00F774F1" w:rsidP="003F047D">
            <w:pPr>
              <w:pStyle w:val="NormalText"/>
              <w:spacing w:after="0"/>
              <w:cnfStyle w:val="000000100000" w:firstRow="0" w:lastRow="0" w:firstColumn="0" w:lastColumn="0" w:oddVBand="0" w:evenVBand="0" w:oddHBand="1" w:evenHBand="0" w:firstRowFirstColumn="0" w:firstRowLastColumn="0" w:lastRowFirstColumn="0" w:lastRowLastColumn="0"/>
            </w:pPr>
            <w:r w:rsidRPr="007D4049">
              <w:t>INT</w:t>
            </w:r>
          </w:p>
          <w:p w14:paraId="667F58E6" w14:textId="44E85BAF" w:rsidR="00DE583D" w:rsidRPr="007D4049" w:rsidRDefault="00DE583D" w:rsidP="003F047D">
            <w:pPr>
              <w:pStyle w:val="NormalText"/>
              <w:spacing w:after="0"/>
              <w:cnfStyle w:val="000000100000" w:firstRow="0" w:lastRow="0" w:firstColumn="0" w:lastColumn="0" w:oddVBand="0" w:evenVBand="0" w:oddHBand="1" w:evenHBand="0" w:firstRowFirstColumn="0" w:firstRowLastColumn="0" w:lastRowFirstColumn="0" w:lastRowLastColumn="0"/>
            </w:pPr>
            <w:r w:rsidRPr="007D4049">
              <w:t>DATE</w:t>
            </w:r>
          </w:p>
        </w:tc>
        <w:tc>
          <w:tcPr>
            <w:cnfStyle w:val="000010000000" w:firstRow="0" w:lastRow="0" w:firstColumn="0" w:lastColumn="0" w:oddVBand="1" w:evenVBand="0" w:oddHBand="0" w:evenHBand="0" w:firstRowFirstColumn="0" w:firstRowLastColumn="0" w:lastRowFirstColumn="0" w:lastRowLastColumn="0"/>
            <w:tcW w:w="917" w:type="dxa"/>
          </w:tcPr>
          <w:p w14:paraId="3E826DCF" w14:textId="41A2E435" w:rsidR="00986816" w:rsidRPr="007D4049" w:rsidRDefault="000646A8" w:rsidP="003F047D">
            <w:pPr>
              <w:pStyle w:val="NormalText"/>
              <w:spacing w:after="0"/>
            </w:pPr>
            <w:r w:rsidRPr="007D4049">
              <w:t>No</w:t>
            </w:r>
          </w:p>
        </w:tc>
        <w:tc>
          <w:tcPr>
            <w:cnfStyle w:val="000100000000" w:firstRow="0" w:lastRow="0" w:firstColumn="0" w:lastColumn="1" w:oddVBand="0" w:evenVBand="0" w:oddHBand="0" w:evenHBand="0" w:firstRowFirstColumn="0" w:firstRowLastColumn="0" w:lastRowFirstColumn="0" w:lastRowLastColumn="0"/>
            <w:tcW w:w="3645" w:type="dxa"/>
          </w:tcPr>
          <w:p w14:paraId="2CBB7A83" w14:textId="11CBC86D" w:rsidR="00DE583D" w:rsidRPr="007D4049" w:rsidRDefault="00986816" w:rsidP="00DE583D">
            <w:pPr>
              <w:pStyle w:val="NormalText"/>
              <w:spacing w:after="0"/>
              <w:rPr>
                <w:b w:val="0"/>
                <w:bCs w:val="0"/>
                <w:caps w:val="0"/>
              </w:rPr>
            </w:pPr>
            <w:r w:rsidRPr="007D4049">
              <w:rPr>
                <w:b w:val="0"/>
                <w:bCs w:val="0"/>
              </w:rPr>
              <w:t xml:space="preserve">Get this field from </w:t>
            </w:r>
            <w:r w:rsidR="007D4049" w:rsidRPr="007D4049">
              <w:rPr>
                <w:b w:val="0"/>
                <w:bCs w:val="0"/>
              </w:rPr>
              <w:t>the database to view user details</w:t>
            </w:r>
          </w:p>
          <w:p w14:paraId="2F57C50A" w14:textId="2C507CD7" w:rsidR="00986816" w:rsidRPr="007D4049" w:rsidRDefault="00986816" w:rsidP="003F047D">
            <w:pPr>
              <w:pStyle w:val="NormalText"/>
              <w:spacing w:after="0"/>
              <w:rPr>
                <w:b w:val="0"/>
                <w:bCs w:val="0"/>
              </w:rPr>
            </w:pPr>
          </w:p>
        </w:tc>
      </w:tr>
      <w:tr w:rsidR="007745D5" w:rsidRPr="00FF4058" w14:paraId="56CD2C45" w14:textId="77777777" w:rsidTr="00B343BA">
        <w:trPr>
          <w:trHeight w:val="927"/>
        </w:trPr>
        <w:tc>
          <w:tcPr>
            <w:cnfStyle w:val="001000000000" w:firstRow="0" w:lastRow="0" w:firstColumn="1" w:lastColumn="0" w:oddVBand="0" w:evenVBand="0" w:oddHBand="0" w:evenHBand="0" w:firstRowFirstColumn="0" w:firstRowLastColumn="0" w:lastRowFirstColumn="0" w:lastRowLastColumn="0"/>
            <w:tcW w:w="1980" w:type="dxa"/>
          </w:tcPr>
          <w:p w14:paraId="00B2BA7E" w14:textId="7273DB5B" w:rsidR="00986816" w:rsidRPr="007D4049" w:rsidRDefault="007745D5" w:rsidP="003F047D">
            <w:pPr>
              <w:pStyle w:val="NormalText"/>
              <w:spacing w:after="0"/>
              <w:rPr>
                <w:b w:val="0"/>
                <w:bCs w:val="0"/>
              </w:rPr>
            </w:pPr>
            <w:r w:rsidRPr="007D4049">
              <w:rPr>
                <w:b w:val="0"/>
                <w:bCs w:val="0"/>
              </w:rPr>
              <w:t>user</w:t>
            </w:r>
          </w:p>
        </w:tc>
        <w:tc>
          <w:tcPr>
            <w:cnfStyle w:val="000010000000" w:firstRow="0" w:lastRow="0" w:firstColumn="0" w:lastColumn="0" w:oddVBand="1" w:evenVBand="0" w:oddHBand="0" w:evenHBand="0" w:firstRowFirstColumn="0" w:firstRowLastColumn="0" w:lastRowFirstColumn="0" w:lastRowLastColumn="0"/>
            <w:tcW w:w="1260" w:type="dxa"/>
          </w:tcPr>
          <w:p w14:paraId="63A91809" w14:textId="46DD1AC6" w:rsidR="00986816" w:rsidRPr="007D4049" w:rsidRDefault="00B343BA" w:rsidP="003F047D">
            <w:pPr>
              <w:pStyle w:val="NormalText"/>
              <w:spacing w:after="0"/>
            </w:pPr>
            <w:r w:rsidRPr="007D4049">
              <w:t>ID</w:t>
            </w:r>
          </w:p>
        </w:tc>
        <w:tc>
          <w:tcPr>
            <w:tcW w:w="1558" w:type="dxa"/>
          </w:tcPr>
          <w:p w14:paraId="1175EF07" w14:textId="77777777" w:rsidR="00986816" w:rsidRPr="007D4049" w:rsidRDefault="00986816" w:rsidP="003F047D">
            <w:pPr>
              <w:pStyle w:val="NormalText"/>
              <w:spacing w:after="0"/>
              <w:cnfStyle w:val="000000000000" w:firstRow="0" w:lastRow="0" w:firstColumn="0" w:lastColumn="0" w:oddVBand="0" w:evenVBand="0" w:oddHBand="0" w:evenHBand="0" w:firstRowFirstColumn="0" w:firstRowLastColumn="0" w:lastRowFirstColumn="0" w:lastRowLastColumn="0"/>
            </w:pPr>
            <w:proofErr w:type="gramStart"/>
            <w:r w:rsidRPr="007D4049">
              <w:t>Varchar(</w:t>
            </w:r>
            <w:proofErr w:type="gramEnd"/>
            <w:r w:rsidRPr="007D4049">
              <w:t>50)</w:t>
            </w:r>
          </w:p>
          <w:p w14:paraId="5254306F" w14:textId="77777777" w:rsidR="00F774F1" w:rsidRPr="007D4049" w:rsidRDefault="00F774F1" w:rsidP="003F047D">
            <w:pPr>
              <w:pStyle w:val="NormalText"/>
              <w:spacing w:after="0"/>
              <w:cnfStyle w:val="000000000000" w:firstRow="0" w:lastRow="0" w:firstColumn="0" w:lastColumn="0" w:oddVBand="0" w:evenVBand="0" w:oddHBand="0" w:evenHBand="0" w:firstRowFirstColumn="0" w:firstRowLastColumn="0" w:lastRowFirstColumn="0" w:lastRowLastColumn="0"/>
            </w:pPr>
            <w:r w:rsidRPr="007D4049">
              <w:t>INT</w:t>
            </w:r>
          </w:p>
          <w:p w14:paraId="690C0E2D" w14:textId="2657DCA0" w:rsidR="00DE583D" w:rsidRPr="007D4049" w:rsidRDefault="00DE583D" w:rsidP="003F047D">
            <w:pPr>
              <w:pStyle w:val="NormalText"/>
              <w:spacing w:after="0"/>
              <w:cnfStyle w:val="000000000000" w:firstRow="0" w:lastRow="0" w:firstColumn="0" w:lastColumn="0" w:oddVBand="0" w:evenVBand="0" w:oddHBand="0" w:evenHBand="0" w:firstRowFirstColumn="0" w:firstRowLastColumn="0" w:lastRowFirstColumn="0" w:lastRowLastColumn="0"/>
            </w:pPr>
            <w:r w:rsidRPr="007D4049">
              <w:t>DATE</w:t>
            </w:r>
          </w:p>
        </w:tc>
        <w:tc>
          <w:tcPr>
            <w:cnfStyle w:val="000010000000" w:firstRow="0" w:lastRow="0" w:firstColumn="0" w:lastColumn="0" w:oddVBand="1" w:evenVBand="0" w:oddHBand="0" w:evenHBand="0" w:firstRowFirstColumn="0" w:firstRowLastColumn="0" w:lastRowFirstColumn="0" w:lastRowLastColumn="0"/>
            <w:tcW w:w="917" w:type="dxa"/>
          </w:tcPr>
          <w:p w14:paraId="0E88B1C9" w14:textId="0D685F66" w:rsidR="00986816" w:rsidRPr="007D4049" w:rsidRDefault="000646A8" w:rsidP="003F047D">
            <w:pPr>
              <w:pStyle w:val="NormalText"/>
              <w:spacing w:after="0"/>
            </w:pPr>
            <w:r w:rsidRPr="007D4049">
              <w:t>No</w:t>
            </w:r>
          </w:p>
        </w:tc>
        <w:tc>
          <w:tcPr>
            <w:cnfStyle w:val="000100000000" w:firstRow="0" w:lastRow="0" w:firstColumn="0" w:lastColumn="1" w:oddVBand="0" w:evenVBand="0" w:oddHBand="0" w:evenHBand="0" w:firstRowFirstColumn="0" w:firstRowLastColumn="0" w:lastRowFirstColumn="0" w:lastRowLastColumn="0"/>
            <w:tcW w:w="3645" w:type="dxa"/>
          </w:tcPr>
          <w:p w14:paraId="3AC29B50" w14:textId="695EF0CC" w:rsidR="00986816" w:rsidRPr="007D4049" w:rsidRDefault="003229A2" w:rsidP="003F047D">
            <w:pPr>
              <w:pStyle w:val="NormalText"/>
              <w:spacing w:after="0"/>
              <w:rPr>
                <w:b w:val="0"/>
                <w:bCs w:val="0"/>
              </w:rPr>
            </w:pPr>
            <w:r>
              <w:rPr>
                <w:b w:val="0"/>
                <w:bCs w:val="0"/>
              </w:rPr>
              <w:t>view details / can only edit personal information</w:t>
            </w:r>
          </w:p>
        </w:tc>
      </w:tr>
      <w:tr w:rsidR="007745D5" w:rsidRPr="00FF4058" w14:paraId="778E38EE" w14:textId="77777777" w:rsidTr="00B343BA">
        <w:trPr>
          <w:cnfStyle w:val="000000100000" w:firstRow="0" w:lastRow="0" w:firstColumn="0" w:lastColumn="0" w:oddVBand="0" w:evenVBand="0" w:oddHBand="1"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1980" w:type="dxa"/>
          </w:tcPr>
          <w:p w14:paraId="1828359A" w14:textId="57C790A9" w:rsidR="00986816" w:rsidRPr="007D4049" w:rsidRDefault="007745D5" w:rsidP="003F047D">
            <w:pPr>
              <w:pStyle w:val="NormalText"/>
              <w:spacing w:after="0"/>
              <w:rPr>
                <w:b w:val="0"/>
                <w:bCs w:val="0"/>
              </w:rPr>
            </w:pPr>
            <w:r w:rsidRPr="007D4049">
              <w:rPr>
                <w:b w:val="0"/>
                <w:bCs w:val="0"/>
              </w:rPr>
              <w:t>useraddress</w:t>
            </w:r>
          </w:p>
        </w:tc>
        <w:tc>
          <w:tcPr>
            <w:cnfStyle w:val="000010000000" w:firstRow="0" w:lastRow="0" w:firstColumn="0" w:lastColumn="0" w:oddVBand="1" w:evenVBand="0" w:oddHBand="0" w:evenHBand="0" w:firstRowFirstColumn="0" w:firstRowLastColumn="0" w:lastRowFirstColumn="0" w:lastRowLastColumn="0"/>
            <w:tcW w:w="1260" w:type="dxa"/>
          </w:tcPr>
          <w:p w14:paraId="599D02F3" w14:textId="2F8F9C8E" w:rsidR="00986816" w:rsidRPr="007D4049" w:rsidRDefault="00B343BA" w:rsidP="003F047D">
            <w:pPr>
              <w:pStyle w:val="NormalText"/>
              <w:spacing w:after="0"/>
            </w:pPr>
            <w:r w:rsidRPr="007D4049">
              <w:t>U</w:t>
            </w:r>
            <w:r w:rsidR="000646A8" w:rsidRPr="007D4049">
              <w:t>SER</w:t>
            </w:r>
            <w:r w:rsidRPr="007D4049">
              <w:t>ID</w:t>
            </w:r>
          </w:p>
        </w:tc>
        <w:tc>
          <w:tcPr>
            <w:tcW w:w="1558" w:type="dxa"/>
          </w:tcPr>
          <w:p w14:paraId="15BDD878" w14:textId="77777777" w:rsidR="00F774F1" w:rsidRPr="007D4049" w:rsidRDefault="00F774F1" w:rsidP="003F047D">
            <w:pPr>
              <w:pStyle w:val="NormalText"/>
              <w:spacing w:after="0"/>
              <w:cnfStyle w:val="000000100000" w:firstRow="0" w:lastRow="0" w:firstColumn="0" w:lastColumn="0" w:oddVBand="0" w:evenVBand="0" w:oddHBand="1" w:evenHBand="0" w:firstRowFirstColumn="0" w:firstRowLastColumn="0" w:lastRowFirstColumn="0" w:lastRowLastColumn="0"/>
            </w:pPr>
            <w:proofErr w:type="gramStart"/>
            <w:r w:rsidRPr="007D4049">
              <w:t>Varchar(</w:t>
            </w:r>
            <w:proofErr w:type="gramEnd"/>
            <w:r w:rsidRPr="007D4049">
              <w:t>100</w:t>
            </w:r>
            <w:r w:rsidRPr="007D4049">
              <w:t>)</w:t>
            </w:r>
          </w:p>
          <w:p w14:paraId="77871258" w14:textId="2F263083" w:rsidR="00986816" w:rsidRPr="007D4049" w:rsidRDefault="00F774F1" w:rsidP="003F047D">
            <w:pPr>
              <w:pStyle w:val="NormalText"/>
              <w:spacing w:after="0"/>
              <w:cnfStyle w:val="000000100000" w:firstRow="0" w:lastRow="0" w:firstColumn="0" w:lastColumn="0" w:oddVBand="0" w:evenVBand="0" w:oddHBand="1" w:evenHBand="0" w:firstRowFirstColumn="0" w:firstRowLastColumn="0" w:lastRowFirstColumn="0" w:lastRowLastColumn="0"/>
            </w:pPr>
            <w:r w:rsidRPr="007D4049">
              <w:t>INT</w:t>
            </w:r>
          </w:p>
        </w:tc>
        <w:tc>
          <w:tcPr>
            <w:cnfStyle w:val="000010000000" w:firstRow="0" w:lastRow="0" w:firstColumn="0" w:lastColumn="0" w:oddVBand="1" w:evenVBand="0" w:oddHBand="0" w:evenHBand="0" w:firstRowFirstColumn="0" w:firstRowLastColumn="0" w:lastRowFirstColumn="0" w:lastRowLastColumn="0"/>
            <w:tcW w:w="917" w:type="dxa"/>
          </w:tcPr>
          <w:p w14:paraId="13D7B3A8" w14:textId="6D1C02DB" w:rsidR="00986816" w:rsidRPr="007D4049" w:rsidRDefault="000646A8" w:rsidP="003F047D">
            <w:pPr>
              <w:pStyle w:val="NormalText"/>
              <w:spacing w:after="0"/>
            </w:pPr>
            <w:r w:rsidRPr="007D4049">
              <w:t>No</w:t>
            </w:r>
          </w:p>
        </w:tc>
        <w:tc>
          <w:tcPr>
            <w:cnfStyle w:val="000100000000" w:firstRow="0" w:lastRow="0" w:firstColumn="0" w:lastColumn="1" w:oddVBand="0" w:evenVBand="0" w:oddHBand="0" w:evenHBand="0" w:firstRowFirstColumn="0" w:firstRowLastColumn="0" w:lastRowFirstColumn="0" w:lastRowLastColumn="0"/>
            <w:tcW w:w="3645" w:type="dxa"/>
          </w:tcPr>
          <w:p w14:paraId="5513E6E8" w14:textId="4104DB91" w:rsidR="00986816" w:rsidRPr="007D4049" w:rsidRDefault="00986816" w:rsidP="003F047D">
            <w:pPr>
              <w:pStyle w:val="NormalText"/>
              <w:spacing w:after="0"/>
              <w:rPr>
                <w:b w:val="0"/>
                <w:bCs w:val="0"/>
              </w:rPr>
            </w:pPr>
            <w:r w:rsidRPr="007D4049">
              <w:rPr>
                <w:b w:val="0"/>
                <w:bCs w:val="0"/>
              </w:rPr>
              <w:t xml:space="preserve">This will tie </w:t>
            </w:r>
            <w:r w:rsidR="003229A2">
              <w:rPr>
                <w:b w:val="0"/>
                <w:bCs w:val="0"/>
              </w:rPr>
              <w:t>to user</w:t>
            </w:r>
          </w:p>
        </w:tc>
      </w:tr>
      <w:tr w:rsidR="007745D5" w:rsidRPr="00820651" w14:paraId="3A26B90E" w14:textId="77777777" w:rsidTr="006308A8">
        <w:trPr>
          <w:cnfStyle w:val="010000000000" w:firstRow="0" w:lastRow="1" w:firstColumn="0" w:lastColumn="0" w:oddVBand="0" w:evenVBand="0" w:oddHBand="0"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1980" w:type="dxa"/>
          </w:tcPr>
          <w:p w14:paraId="262AFCD2" w14:textId="238805CB" w:rsidR="00986816" w:rsidRPr="007D4049" w:rsidRDefault="007745D5" w:rsidP="003F047D">
            <w:pPr>
              <w:pStyle w:val="NormalText"/>
              <w:spacing w:after="0"/>
              <w:rPr>
                <w:b w:val="0"/>
                <w:bCs w:val="0"/>
              </w:rPr>
            </w:pPr>
            <w:r w:rsidRPr="007D4049">
              <w:rPr>
                <w:b w:val="0"/>
                <w:bCs w:val="0"/>
              </w:rPr>
              <w:t>user payment</w:t>
            </w:r>
          </w:p>
        </w:tc>
        <w:tc>
          <w:tcPr>
            <w:cnfStyle w:val="000010000000" w:firstRow="0" w:lastRow="0" w:firstColumn="0" w:lastColumn="0" w:oddVBand="1" w:evenVBand="0" w:oddHBand="0" w:evenHBand="0" w:firstRowFirstColumn="0" w:firstRowLastColumn="0" w:lastRowFirstColumn="0" w:lastRowLastColumn="0"/>
            <w:tcW w:w="1260" w:type="dxa"/>
          </w:tcPr>
          <w:p w14:paraId="5A31CF97" w14:textId="56616E50" w:rsidR="00986816" w:rsidRPr="007D4049" w:rsidRDefault="00B343BA" w:rsidP="003F047D">
            <w:pPr>
              <w:pStyle w:val="NormalText"/>
              <w:spacing w:after="0"/>
              <w:rPr>
                <w:b w:val="0"/>
                <w:bCs w:val="0"/>
              </w:rPr>
            </w:pPr>
            <w:r w:rsidRPr="007D4049">
              <w:rPr>
                <w:b w:val="0"/>
                <w:bCs w:val="0"/>
              </w:rPr>
              <w:t>U</w:t>
            </w:r>
            <w:r w:rsidR="000646A8" w:rsidRPr="007D4049">
              <w:rPr>
                <w:b w:val="0"/>
                <w:bCs w:val="0"/>
              </w:rPr>
              <w:t>serID</w:t>
            </w:r>
          </w:p>
        </w:tc>
        <w:tc>
          <w:tcPr>
            <w:tcW w:w="1558" w:type="dxa"/>
          </w:tcPr>
          <w:p w14:paraId="7CECEF89" w14:textId="77777777" w:rsidR="00986816" w:rsidRPr="007D4049" w:rsidRDefault="00F774F1" w:rsidP="003F047D">
            <w:pPr>
              <w:pStyle w:val="NormalText"/>
              <w:spacing w:after="0"/>
              <w:cnfStyle w:val="010000000000" w:firstRow="0" w:lastRow="1" w:firstColumn="0" w:lastColumn="0" w:oddVBand="0" w:evenVBand="0" w:oddHBand="0" w:evenHBand="0" w:firstRowFirstColumn="0" w:firstRowLastColumn="0" w:lastRowFirstColumn="0" w:lastRowLastColumn="0"/>
              <w:rPr>
                <w:b w:val="0"/>
                <w:bCs w:val="0"/>
                <w:caps w:val="0"/>
              </w:rPr>
            </w:pPr>
            <w:r w:rsidRPr="007D4049">
              <w:rPr>
                <w:b w:val="0"/>
                <w:bCs w:val="0"/>
              </w:rPr>
              <w:t>int</w:t>
            </w:r>
          </w:p>
          <w:p w14:paraId="43F5C2C0" w14:textId="692B9FCF" w:rsidR="00F774F1" w:rsidRPr="007D4049" w:rsidRDefault="00F774F1" w:rsidP="003F047D">
            <w:pPr>
              <w:pStyle w:val="NormalText"/>
              <w:spacing w:after="0"/>
              <w:cnfStyle w:val="010000000000" w:firstRow="0" w:lastRow="1" w:firstColumn="0" w:lastColumn="0" w:oddVBand="0" w:evenVBand="0" w:oddHBand="0" w:evenHBand="0" w:firstRowFirstColumn="0" w:firstRowLastColumn="0" w:lastRowFirstColumn="0" w:lastRowLastColumn="0"/>
              <w:rPr>
                <w:b w:val="0"/>
                <w:bCs w:val="0"/>
              </w:rPr>
            </w:pPr>
            <w:r w:rsidRPr="007D4049">
              <w:rPr>
                <w:b w:val="0"/>
                <w:bCs w:val="0"/>
              </w:rPr>
              <w:t>DATE</w:t>
            </w:r>
          </w:p>
        </w:tc>
        <w:tc>
          <w:tcPr>
            <w:cnfStyle w:val="000010000000" w:firstRow="0" w:lastRow="0" w:firstColumn="0" w:lastColumn="0" w:oddVBand="1" w:evenVBand="0" w:oddHBand="0" w:evenHBand="0" w:firstRowFirstColumn="0" w:firstRowLastColumn="0" w:lastRowFirstColumn="0" w:lastRowLastColumn="0"/>
            <w:tcW w:w="917" w:type="dxa"/>
          </w:tcPr>
          <w:p w14:paraId="463D12FF" w14:textId="1D44157D" w:rsidR="00986816" w:rsidRPr="007D4049" w:rsidRDefault="000646A8" w:rsidP="003F047D">
            <w:pPr>
              <w:pStyle w:val="NormalText"/>
              <w:spacing w:after="0"/>
              <w:rPr>
                <w:b w:val="0"/>
                <w:bCs w:val="0"/>
              </w:rPr>
            </w:pPr>
            <w:r w:rsidRPr="007D4049">
              <w:rPr>
                <w:b w:val="0"/>
                <w:bCs w:val="0"/>
              </w:rPr>
              <w:t>no</w:t>
            </w:r>
          </w:p>
        </w:tc>
        <w:tc>
          <w:tcPr>
            <w:cnfStyle w:val="000100000000" w:firstRow="0" w:lastRow="0" w:firstColumn="0" w:lastColumn="1" w:oddVBand="0" w:evenVBand="0" w:oddHBand="0" w:evenHBand="0" w:firstRowFirstColumn="0" w:firstRowLastColumn="0" w:lastRowFirstColumn="0" w:lastRowLastColumn="0"/>
            <w:tcW w:w="3645" w:type="dxa"/>
          </w:tcPr>
          <w:p w14:paraId="761CF36C" w14:textId="77777777" w:rsidR="00986816" w:rsidRDefault="006308A8" w:rsidP="003F047D">
            <w:pPr>
              <w:pStyle w:val="NormalText"/>
              <w:spacing w:after="0"/>
              <w:rPr>
                <w:caps w:val="0"/>
              </w:rPr>
            </w:pPr>
            <w:r>
              <w:rPr>
                <w:b w:val="0"/>
                <w:bCs w:val="0"/>
              </w:rPr>
              <w:t>user confidential information</w:t>
            </w:r>
          </w:p>
          <w:p w14:paraId="300E92E9" w14:textId="75B9DB3F" w:rsidR="006308A8" w:rsidRPr="007D4049" w:rsidRDefault="006308A8" w:rsidP="003F047D">
            <w:pPr>
              <w:pStyle w:val="NormalText"/>
              <w:spacing w:after="0"/>
              <w:rPr>
                <w:b w:val="0"/>
                <w:bCs w:val="0"/>
              </w:rPr>
            </w:pPr>
          </w:p>
        </w:tc>
      </w:tr>
    </w:tbl>
    <w:p w14:paraId="1798238E" w14:textId="77777777" w:rsidR="002C4B1C" w:rsidRDefault="002C4B1C" w:rsidP="003B77E4">
      <w:pPr>
        <w:pStyle w:val="NormalWeb"/>
        <w:rPr>
          <w:rFonts w:eastAsia="Times New Roman"/>
        </w:rPr>
      </w:pPr>
    </w:p>
    <w:p w14:paraId="2B2A7F67" w14:textId="473000B6" w:rsidR="00CF3982" w:rsidRDefault="005B08A4" w:rsidP="003B77E4">
      <w:pPr>
        <w:pStyle w:val="NormalWeb"/>
      </w:pPr>
      <w:r>
        <w:rPr>
          <w:rFonts w:ascii="Arial" w:hAnsi="Arial" w:cs="Arial"/>
          <w:b/>
          <w:bCs/>
        </w:rPr>
        <w:t>3.0 Architectural and component-level design</w:t>
      </w:r>
    </w:p>
    <w:p w14:paraId="18665542" w14:textId="13D27DD4" w:rsidR="00CF3982" w:rsidRDefault="005B08A4">
      <w:pPr>
        <w:pStyle w:val="NormalWeb"/>
      </w:pPr>
      <w:r>
        <w:rPr>
          <w:rFonts w:ascii="Arial" w:hAnsi="Arial" w:cs="Arial"/>
        </w:rPr>
        <w:t xml:space="preserve">A description of the </w:t>
      </w:r>
      <w:r w:rsidR="00D0524D">
        <w:rPr>
          <w:rFonts w:ascii="Arial" w:hAnsi="Arial" w:cs="Arial"/>
        </w:rPr>
        <w:t>software</w:t>
      </w:r>
      <w:r>
        <w:rPr>
          <w:rFonts w:ascii="Arial" w:hAnsi="Arial" w:cs="Arial"/>
        </w:rPr>
        <w:t xml:space="preserve"> architecture is presented.</w:t>
      </w:r>
    </w:p>
    <w:p w14:paraId="32A2BAA4" w14:textId="6158093D" w:rsidR="00CF3982" w:rsidRDefault="005B08A4" w:rsidP="00D0524D">
      <w:pPr>
        <w:pStyle w:val="NormalWeb"/>
        <w:ind w:left="720"/>
      </w:pPr>
      <w:r>
        <w:rPr>
          <w:rFonts w:ascii="Arial" w:hAnsi="Arial" w:cs="Arial"/>
          <w:b/>
          <w:bCs/>
        </w:rPr>
        <w:t>3.1 Architecture diagram</w:t>
      </w:r>
      <w:r w:rsidR="00D0524D">
        <w:rPr>
          <w:rFonts w:ascii="Arial" w:hAnsi="Arial" w:cs="Arial"/>
          <w:b/>
          <w:bCs/>
        </w:rPr>
        <w:t>s</w:t>
      </w:r>
    </w:p>
    <w:p w14:paraId="70773529" w14:textId="6EDA399D" w:rsidR="00CF3982" w:rsidRDefault="00D0524D" w:rsidP="00965673">
      <w:pPr>
        <w:pStyle w:val="NormalWeb"/>
        <w:ind w:left="720"/>
      </w:pPr>
      <w:r>
        <w:rPr>
          <w:rFonts w:ascii="Arial" w:hAnsi="Arial" w:cs="Arial"/>
        </w:rPr>
        <w:t>Various views (logical, process, physical, development) of architecture are</w:t>
      </w:r>
      <w:r w:rsidR="005B08A4">
        <w:rPr>
          <w:rFonts w:ascii="Arial" w:hAnsi="Arial" w:cs="Arial"/>
        </w:rPr>
        <w:t xml:space="preserve"> presented</w:t>
      </w:r>
      <w:r>
        <w:rPr>
          <w:rFonts w:ascii="Arial" w:hAnsi="Arial" w:cs="Arial"/>
        </w:rPr>
        <w:t xml:space="preserve"> with descriptions. </w:t>
      </w:r>
    </w:p>
    <w:p w14:paraId="283F5DA2" w14:textId="68E4AC0B" w:rsidR="00CF3982" w:rsidRDefault="005B08A4">
      <w:pPr>
        <w:pStyle w:val="NormalWeb"/>
        <w:ind w:left="720"/>
      </w:pPr>
      <w:r>
        <w:rPr>
          <w:rFonts w:ascii="Arial" w:hAnsi="Arial" w:cs="Arial"/>
          <w:b/>
          <w:bCs/>
        </w:rPr>
        <w:t>3.2 Description for Component</w:t>
      </w:r>
      <w:r w:rsidR="00D0524D">
        <w:rPr>
          <w:rFonts w:ascii="Arial" w:hAnsi="Arial" w:cs="Arial"/>
          <w:b/>
          <w:bCs/>
        </w:rPr>
        <w:t>s</w:t>
      </w:r>
    </w:p>
    <w:p w14:paraId="21F7CD85" w14:textId="43692DA4" w:rsidR="00CF3982" w:rsidRDefault="005B08A4">
      <w:pPr>
        <w:pStyle w:val="NormalWeb"/>
        <w:ind w:left="720"/>
      </w:pPr>
      <w:r>
        <w:rPr>
          <w:rFonts w:ascii="Arial" w:hAnsi="Arial" w:cs="Arial"/>
        </w:rPr>
        <w:t xml:space="preserve">A description of </w:t>
      </w:r>
      <w:r w:rsidR="00926318">
        <w:rPr>
          <w:rFonts w:ascii="Arial" w:hAnsi="Arial" w:cs="Arial"/>
        </w:rPr>
        <w:t>major</w:t>
      </w:r>
      <w:r>
        <w:rPr>
          <w:rFonts w:ascii="Arial" w:hAnsi="Arial" w:cs="Arial"/>
        </w:rPr>
        <w:t xml:space="preserve"> software component</w:t>
      </w:r>
      <w:r w:rsidR="00926318">
        <w:rPr>
          <w:rFonts w:ascii="Arial" w:hAnsi="Arial" w:cs="Arial"/>
        </w:rPr>
        <w:t>s</w:t>
      </w:r>
      <w:r>
        <w:rPr>
          <w:rFonts w:ascii="Arial" w:hAnsi="Arial" w:cs="Arial"/>
        </w:rPr>
        <w:t xml:space="preserve"> contained within the architecture is presented. Section 3.2</w:t>
      </w:r>
      <w:r w:rsidR="00926318">
        <w:rPr>
          <w:rFonts w:ascii="Arial" w:hAnsi="Arial" w:cs="Arial"/>
        </w:rPr>
        <w:t>.1</w:t>
      </w:r>
      <w:r>
        <w:rPr>
          <w:rFonts w:ascii="Arial" w:hAnsi="Arial" w:cs="Arial"/>
        </w:rPr>
        <w:t xml:space="preserve"> is repeated for each of n components.</w:t>
      </w:r>
    </w:p>
    <w:p w14:paraId="5099050C" w14:textId="4F712A1B" w:rsidR="00CF3982" w:rsidRDefault="005B08A4" w:rsidP="00926318">
      <w:pPr>
        <w:pStyle w:val="NormalWeb"/>
        <w:ind w:left="720"/>
      </w:pPr>
      <w:r>
        <w:rPr>
          <w:rFonts w:ascii="Arial" w:hAnsi="Arial" w:cs="Arial"/>
          <w:b/>
          <w:bCs/>
        </w:rPr>
        <w:t>3.2.</w:t>
      </w:r>
      <w:r w:rsidR="00926318">
        <w:rPr>
          <w:rFonts w:ascii="Arial" w:hAnsi="Arial" w:cs="Arial"/>
          <w:b/>
          <w:bCs/>
        </w:rPr>
        <w:t>1</w:t>
      </w:r>
      <w:r>
        <w:rPr>
          <w:rFonts w:ascii="Arial" w:hAnsi="Arial" w:cs="Arial"/>
          <w:b/>
          <w:bCs/>
        </w:rPr>
        <w:t xml:space="preserve"> Component n </w:t>
      </w:r>
      <w:r w:rsidR="00926318">
        <w:rPr>
          <w:rFonts w:ascii="Arial" w:hAnsi="Arial" w:cs="Arial"/>
          <w:b/>
          <w:bCs/>
        </w:rPr>
        <w:t>description</w:t>
      </w:r>
    </w:p>
    <w:p w14:paraId="16DDFCD7" w14:textId="6224C4BD" w:rsidR="00CF3982" w:rsidRDefault="005B08A4" w:rsidP="00926318">
      <w:pPr>
        <w:pStyle w:val="NormalWeb"/>
        <w:ind w:left="1440"/>
        <w:rPr>
          <w:rFonts w:ascii="Arial" w:hAnsi="Arial" w:cs="Arial"/>
          <w:b/>
          <w:bCs/>
        </w:rPr>
      </w:pPr>
      <w:r>
        <w:rPr>
          <w:rFonts w:ascii="Arial" w:hAnsi="Arial" w:cs="Arial"/>
          <w:b/>
          <w:bCs/>
        </w:rPr>
        <w:t>3.2.</w:t>
      </w:r>
      <w:r w:rsidR="00926318">
        <w:rPr>
          <w:rFonts w:ascii="Arial" w:hAnsi="Arial" w:cs="Arial"/>
          <w:b/>
          <w:bCs/>
        </w:rPr>
        <w:t>1</w:t>
      </w:r>
      <w:r>
        <w:rPr>
          <w:rFonts w:ascii="Arial" w:hAnsi="Arial" w:cs="Arial"/>
          <w:b/>
          <w:bCs/>
        </w:rPr>
        <w:t>.1 Interface description</w:t>
      </w:r>
    </w:p>
    <w:tbl>
      <w:tblPr>
        <w:tblW w:w="0" w:type="auto"/>
        <w:tblCellSpacing w:w="20" w:type="dxa"/>
        <w:tblInd w:w="5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CellMar>
          <w:left w:w="180" w:type="dxa"/>
          <w:right w:w="180" w:type="dxa"/>
        </w:tblCellMar>
        <w:tblLook w:val="0000" w:firstRow="0" w:lastRow="0" w:firstColumn="0" w:lastColumn="0" w:noHBand="0" w:noVBand="0"/>
      </w:tblPr>
      <w:tblGrid>
        <w:gridCol w:w="1831"/>
        <w:gridCol w:w="7189"/>
      </w:tblGrid>
      <w:tr w:rsidR="00387BB0" w14:paraId="64DAD788" w14:textId="77777777" w:rsidTr="003F047D">
        <w:tblPrEx>
          <w:tblCellMar>
            <w:top w:w="0" w:type="dxa"/>
            <w:bottom w:w="0" w:type="dxa"/>
          </w:tblCellMar>
        </w:tblPrEx>
        <w:trPr>
          <w:trHeight w:val="383"/>
          <w:tblCellSpacing w:w="20" w:type="dxa"/>
        </w:trPr>
        <w:tc>
          <w:tcPr>
            <w:tcW w:w="1771" w:type="dxa"/>
            <w:tcBorders>
              <w:top w:val="inset" w:sz="6" w:space="0" w:color="auto"/>
              <w:left w:val="inset" w:sz="6" w:space="0" w:color="auto"/>
              <w:bottom w:val="inset" w:sz="6" w:space="0" w:color="auto"/>
              <w:right w:val="inset" w:sz="6" w:space="0" w:color="auto"/>
            </w:tcBorders>
          </w:tcPr>
          <w:p w14:paraId="1685D498" w14:textId="77777777" w:rsidR="00387BB0" w:rsidRDefault="00387BB0" w:rsidP="003F047D">
            <w:pPr>
              <w:numPr>
                <w:ilvl w:val="12"/>
                <w:numId w:val="0"/>
              </w:numPr>
              <w:rPr>
                <w:kern w:val="28"/>
              </w:rPr>
            </w:pPr>
            <w:r>
              <w:rPr>
                <w:kern w:val="28"/>
              </w:rPr>
              <w:t>Identification</w:t>
            </w:r>
          </w:p>
        </w:tc>
        <w:tc>
          <w:tcPr>
            <w:tcW w:w="7129" w:type="dxa"/>
            <w:tcBorders>
              <w:top w:val="inset" w:sz="6" w:space="0" w:color="auto"/>
              <w:left w:val="inset" w:sz="6" w:space="0" w:color="auto"/>
              <w:bottom w:val="inset" w:sz="6" w:space="0" w:color="auto"/>
              <w:right w:val="inset" w:sz="6" w:space="0" w:color="auto"/>
            </w:tcBorders>
          </w:tcPr>
          <w:p w14:paraId="2739861D" w14:textId="7B3AD1FE" w:rsidR="00387BB0" w:rsidRDefault="00387BB0" w:rsidP="003F047D">
            <w:pPr>
              <w:numPr>
                <w:ilvl w:val="12"/>
                <w:numId w:val="0"/>
              </w:numPr>
              <w:rPr>
                <w:kern w:val="28"/>
              </w:rPr>
            </w:pPr>
            <w:proofErr w:type="spellStart"/>
            <w:r>
              <w:rPr>
                <w:kern w:val="28"/>
              </w:rPr>
              <w:t>NewUserAccountScreen</w:t>
            </w:r>
            <w:proofErr w:type="spellEnd"/>
            <w:r w:rsidR="00ED3939">
              <w:rPr>
                <w:kern w:val="28"/>
              </w:rPr>
              <w:t xml:space="preserve"> </w:t>
            </w:r>
          </w:p>
        </w:tc>
      </w:tr>
      <w:tr w:rsidR="00387BB0" w14:paraId="37B1A58D" w14:textId="77777777" w:rsidTr="003F047D">
        <w:tblPrEx>
          <w:tblCellMar>
            <w:top w:w="0" w:type="dxa"/>
            <w:bottom w:w="0" w:type="dxa"/>
          </w:tblCellMar>
        </w:tblPrEx>
        <w:trPr>
          <w:trHeight w:val="315"/>
          <w:tblCellSpacing w:w="20" w:type="dxa"/>
        </w:trPr>
        <w:tc>
          <w:tcPr>
            <w:tcW w:w="1771" w:type="dxa"/>
            <w:tcBorders>
              <w:top w:val="inset" w:sz="6" w:space="0" w:color="auto"/>
              <w:left w:val="inset" w:sz="6" w:space="0" w:color="auto"/>
              <w:bottom w:val="inset" w:sz="6" w:space="0" w:color="auto"/>
              <w:right w:val="inset" w:sz="6" w:space="0" w:color="auto"/>
            </w:tcBorders>
          </w:tcPr>
          <w:p w14:paraId="3A8B63CF" w14:textId="5C746DF7" w:rsidR="00387BB0" w:rsidRDefault="008C7EAB" w:rsidP="003F047D">
            <w:pPr>
              <w:numPr>
                <w:ilvl w:val="12"/>
                <w:numId w:val="0"/>
              </w:numPr>
              <w:rPr>
                <w:kern w:val="28"/>
              </w:rPr>
            </w:pPr>
            <w:r>
              <w:rPr>
                <w:kern w:val="28"/>
              </w:rPr>
              <w:t xml:space="preserve">Input </w:t>
            </w:r>
          </w:p>
        </w:tc>
        <w:tc>
          <w:tcPr>
            <w:tcW w:w="7129" w:type="dxa"/>
            <w:tcBorders>
              <w:top w:val="inset" w:sz="6" w:space="0" w:color="auto"/>
              <w:left w:val="inset" w:sz="6" w:space="0" w:color="auto"/>
              <w:bottom w:val="inset" w:sz="6" w:space="0" w:color="auto"/>
              <w:right w:val="inset" w:sz="6" w:space="0" w:color="auto"/>
            </w:tcBorders>
          </w:tcPr>
          <w:p w14:paraId="2F2015AC" w14:textId="77777777" w:rsidR="00387BB0" w:rsidRDefault="00ED3939" w:rsidP="003F047D">
            <w:pPr>
              <w:numPr>
                <w:ilvl w:val="12"/>
                <w:numId w:val="0"/>
              </w:numPr>
              <w:rPr>
                <w:kern w:val="28"/>
              </w:rPr>
            </w:pPr>
            <w:r>
              <w:rPr>
                <w:kern w:val="28"/>
              </w:rPr>
              <w:t>Sign up</w:t>
            </w:r>
          </w:p>
          <w:p w14:paraId="1080C927" w14:textId="6E0ACB24" w:rsidR="00ED3939" w:rsidRDefault="00ED3939" w:rsidP="003F047D">
            <w:pPr>
              <w:numPr>
                <w:ilvl w:val="12"/>
                <w:numId w:val="0"/>
              </w:numPr>
              <w:rPr>
                <w:kern w:val="28"/>
              </w:rPr>
            </w:pPr>
          </w:p>
        </w:tc>
      </w:tr>
      <w:tr w:rsidR="00387BB0" w14:paraId="1F011D08" w14:textId="77777777" w:rsidTr="003F047D">
        <w:tblPrEx>
          <w:tblCellMar>
            <w:top w:w="0" w:type="dxa"/>
            <w:bottom w:w="0" w:type="dxa"/>
          </w:tblCellMar>
        </w:tblPrEx>
        <w:trPr>
          <w:trHeight w:val="949"/>
          <w:tblCellSpacing w:w="20" w:type="dxa"/>
        </w:trPr>
        <w:tc>
          <w:tcPr>
            <w:tcW w:w="1771" w:type="dxa"/>
            <w:tcBorders>
              <w:top w:val="inset" w:sz="6" w:space="0" w:color="auto"/>
              <w:left w:val="inset" w:sz="6" w:space="0" w:color="auto"/>
              <w:bottom w:val="inset" w:sz="6" w:space="0" w:color="auto"/>
              <w:right w:val="inset" w:sz="6" w:space="0" w:color="auto"/>
            </w:tcBorders>
          </w:tcPr>
          <w:p w14:paraId="21E8806F" w14:textId="5CAA0450" w:rsidR="00387BB0" w:rsidRDefault="008C7EAB" w:rsidP="003F047D">
            <w:pPr>
              <w:numPr>
                <w:ilvl w:val="12"/>
                <w:numId w:val="0"/>
              </w:numPr>
              <w:rPr>
                <w:kern w:val="28"/>
              </w:rPr>
            </w:pPr>
            <w:r>
              <w:rPr>
                <w:kern w:val="28"/>
              </w:rPr>
              <w:lastRenderedPageBreak/>
              <w:t xml:space="preserve">Output </w:t>
            </w:r>
          </w:p>
        </w:tc>
        <w:tc>
          <w:tcPr>
            <w:tcW w:w="7129" w:type="dxa"/>
            <w:tcBorders>
              <w:top w:val="inset" w:sz="6" w:space="0" w:color="auto"/>
              <w:left w:val="inset" w:sz="6" w:space="0" w:color="auto"/>
              <w:bottom w:val="inset" w:sz="6" w:space="0" w:color="auto"/>
              <w:right w:val="inset" w:sz="6" w:space="0" w:color="auto"/>
            </w:tcBorders>
          </w:tcPr>
          <w:p w14:paraId="6F93D486" w14:textId="77777777" w:rsidR="00387BB0" w:rsidRDefault="00387BB0" w:rsidP="003F047D">
            <w:pPr>
              <w:numPr>
                <w:ilvl w:val="12"/>
                <w:numId w:val="0"/>
              </w:numPr>
              <w:rPr>
                <w:kern w:val="28"/>
              </w:rPr>
            </w:pPr>
            <w:r>
              <w:rPr>
                <w:kern w:val="28"/>
              </w:rPr>
              <w:t>This screen contains links to the following screen:</w:t>
            </w:r>
          </w:p>
          <w:p w14:paraId="154D0D59" w14:textId="77777777" w:rsidR="00387BB0" w:rsidRDefault="00387BB0" w:rsidP="003F047D">
            <w:pPr>
              <w:numPr>
                <w:ilvl w:val="12"/>
                <w:numId w:val="0"/>
              </w:numPr>
              <w:rPr>
                <w:kern w:val="28"/>
              </w:rPr>
            </w:pPr>
          </w:p>
          <w:p w14:paraId="4805BBC4" w14:textId="77777777" w:rsidR="00387BB0" w:rsidRDefault="00387BB0" w:rsidP="00387BB0">
            <w:pPr>
              <w:numPr>
                <w:ilvl w:val="0"/>
                <w:numId w:val="16"/>
              </w:numPr>
              <w:ind w:left="360" w:hanging="360"/>
              <w:rPr>
                <w:kern w:val="28"/>
              </w:rPr>
            </w:pPr>
            <w:r>
              <w:rPr>
                <w:kern w:val="28"/>
              </w:rPr>
              <w:t>Login Screen</w:t>
            </w:r>
          </w:p>
        </w:tc>
      </w:tr>
      <w:tr w:rsidR="00387BB0" w14:paraId="2B094710" w14:textId="77777777" w:rsidTr="003F047D">
        <w:tblPrEx>
          <w:tblCellMar>
            <w:top w:w="0" w:type="dxa"/>
            <w:bottom w:w="0" w:type="dxa"/>
          </w:tblCellMar>
        </w:tblPrEx>
        <w:trPr>
          <w:trHeight w:val="949"/>
          <w:tblCellSpacing w:w="20" w:type="dxa"/>
        </w:trPr>
        <w:tc>
          <w:tcPr>
            <w:tcW w:w="1771" w:type="dxa"/>
            <w:tcBorders>
              <w:top w:val="inset" w:sz="6" w:space="0" w:color="auto"/>
              <w:left w:val="inset" w:sz="6" w:space="0" w:color="auto"/>
              <w:bottom w:val="inset" w:sz="6" w:space="0" w:color="auto"/>
              <w:right w:val="inset" w:sz="6" w:space="0" w:color="auto"/>
            </w:tcBorders>
          </w:tcPr>
          <w:p w14:paraId="08458A9E" w14:textId="77777777" w:rsidR="00387BB0" w:rsidRDefault="00387BB0" w:rsidP="003F047D">
            <w:pPr>
              <w:numPr>
                <w:ilvl w:val="12"/>
                <w:numId w:val="0"/>
              </w:numPr>
              <w:rPr>
                <w:kern w:val="28"/>
              </w:rPr>
            </w:pPr>
            <w:r>
              <w:rPr>
                <w:kern w:val="28"/>
              </w:rPr>
              <w:t>Interfaces</w:t>
            </w:r>
          </w:p>
        </w:tc>
        <w:tc>
          <w:tcPr>
            <w:tcW w:w="7129" w:type="dxa"/>
            <w:tcBorders>
              <w:top w:val="inset" w:sz="6" w:space="0" w:color="auto"/>
              <w:left w:val="inset" w:sz="6" w:space="0" w:color="auto"/>
              <w:bottom w:val="inset" w:sz="6" w:space="0" w:color="auto"/>
              <w:right w:val="inset" w:sz="6" w:space="0" w:color="auto"/>
            </w:tcBorders>
          </w:tcPr>
          <w:p w14:paraId="6EE38F9C" w14:textId="77777777" w:rsidR="00387BB0" w:rsidRDefault="00387BB0" w:rsidP="003F047D">
            <w:pPr>
              <w:numPr>
                <w:ilvl w:val="12"/>
                <w:numId w:val="0"/>
              </w:numPr>
              <w:rPr>
                <w:kern w:val="28"/>
              </w:rPr>
            </w:pPr>
            <w:r>
              <w:rPr>
                <w:kern w:val="28"/>
              </w:rPr>
              <w:t>The links are contained in the bottom half of the screen. The screen is designed to be easy to view using the resolution standard on the PDA.</w:t>
            </w:r>
          </w:p>
        </w:tc>
      </w:tr>
    </w:tbl>
    <w:p w14:paraId="5D3990C1" w14:textId="77777777" w:rsidR="00363AB4" w:rsidRDefault="005B08A4" w:rsidP="00926318">
      <w:pPr>
        <w:pStyle w:val="NormalWeb"/>
        <w:ind w:left="1440"/>
        <w:rPr>
          <w:rFonts w:ascii="Arial" w:hAnsi="Arial" w:cs="Arial"/>
          <w:b/>
          <w:bCs/>
        </w:rPr>
      </w:pPr>
      <w:r>
        <w:rPr>
          <w:rFonts w:ascii="Arial" w:hAnsi="Arial" w:cs="Arial"/>
          <w:b/>
          <w:bCs/>
        </w:rPr>
        <w:t>3.2.3</w:t>
      </w:r>
      <w:r w:rsidR="00363AB4">
        <w:rPr>
          <w:rFonts w:ascii="Arial" w:hAnsi="Arial" w:cs="Arial"/>
          <w:b/>
          <w:bCs/>
        </w:rPr>
        <w:t>.2 Static models</w:t>
      </w:r>
    </w:p>
    <w:p w14:paraId="0473355A" w14:textId="603F53CB" w:rsidR="00363AB4" w:rsidRPr="00363AB4" w:rsidRDefault="00363AB4" w:rsidP="00926318">
      <w:pPr>
        <w:pStyle w:val="NormalWeb"/>
        <w:ind w:left="1440"/>
        <w:rPr>
          <w:rFonts w:ascii="Arial" w:hAnsi="Arial" w:cs="Arial"/>
          <w:bCs/>
        </w:rPr>
      </w:pPr>
      <w:r>
        <w:rPr>
          <w:rFonts w:ascii="Arial" w:hAnsi="Arial" w:cs="Arial"/>
          <w:bCs/>
        </w:rPr>
        <w:t>C</w:t>
      </w:r>
      <w:r w:rsidRPr="00363AB4">
        <w:rPr>
          <w:rFonts w:ascii="Arial" w:hAnsi="Arial" w:cs="Arial"/>
          <w:bCs/>
        </w:rPr>
        <w:t>lass diagrams</w:t>
      </w:r>
      <w:r>
        <w:rPr>
          <w:rFonts w:ascii="Arial" w:hAnsi="Arial" w:cs="Arial"/>
          <w:bCs/>
        </w:rPr>
        <w:t>, composite structure diagram, etc.</w:t>
      </w:r>
    </w:p>
    <w:p w14:paraId="52D26D20" w14:textId="77777777" w:rsidR="00363AB4" w:rsidRDefault="005B08A4" w:rsidP="00926318">
      <w:pPr>
        <w:pStyle w:val="NormalWeb"/>
        <w:ind w:left="1440"/>
        <w:rPr>
          <w:rFonts w:ascii="Arial" w:hAnsi="Arial" w:cs="Arial"/>
          <w:b/>
          <w:bCs/>
        </w:rPr>
      </w:pPr>
      <w:r>
        <w:rPr>
          <w:rFonts w:ascii="Arial" w:hAnsi="Arial" w:cs="Arial"/>
          <w:b/>
          <w:bCs/>
        </w:rPr>
        <w:t xml:space="preserve">3.2.3.3 </w:t>
      </w:r>
      <w:r w:rsidR="00363AB4">
        <w:rPr>
          <w:rFonts w:ascii="Arial" w:hAnsi="Arial" w:cs="Arial"/>
          <w:b/>
          <w:bCs/>
        </w:rPr>
        <w:t xml:space="preserve">Dynamic models </w:t>
      </w:r>
    </w:p>
    <w:p w14:paraId="6DB13DA3" w14:textId="46A127E5" w:rsidR="00363AB4" w:rsidRDefault="00363AB4" w:rsidP="00926318">
      <w:pPr>
        <w:pStyle w:val="NormalWeb"/>
        <w:ind w:left="1440"/>
        <w:rPr>
          <w:rFonts w:ascii="Arial" w:hAnsi="Arial" w:cs="Arial"/>
          <w:bCs/>
        </w:rPr>
      </w:pPr>
      <w:r w:rsidRPr="00363AB4">
        <w:rPr>
          <w:rFonts w:ascii="Arial" w:hAnsi="Arial" w:cs="Arial"/>
          <w:bCs/>
        </w:rPr>
        <w:t>Activity</w:t>
      </w:r>
      <w:r>
        <w:rPr>
          <w:rFonts w:ascii="Arial" w:hAnsi="Arial" w:cs="Arial"/>
          <w:bCs/>
        </w:rPr>
        <w:t xml:space="preserve"> diagrams, sequential diagrams, </w:t>
      </w:r>
      <w:r w:rsidR="00926318">
        <w:rPr>
          <w:rFonts w:ascii="Arial" w:hAnsi="Arial" w:cs="Arial"/>
          <w:bCs/>
        </w:rPr>
        <w:t>state</w:t>
      </w:r>
      <w:r>
        <w:rPr>
          <w:rFonts w:ascii="Arial" w:hAnsi="Arial" w:cs="Arial"/>
          <w:bCs/>
        </w:rPr>
        <w:t xml:space="preserve"> diagrams, </w:t>
      </w:r>
      <w:proofErr w:type="spellStart"/>
      <w:r>
        <w:rPr>
          <w:rFonts w:ascii="Arial" w:hAnsi="Arial" w:cs="Arial"/>
          <w:bCs/>
        </w:rPr>
        <w:t>etc</w:t>
      </w:r>
      <w:proofErr w:type="spellEnd"/>
      <w:r>
        <w:rPr>
          <w:rFonts w:ascii="Arial" w:hAnsi="Arial" w:cs="Arial"/>
          <w:bCs/>
        </w:rPr>
        <w:t xml:space="preserve">, </w:t>
      </w:r>
    </w:p>
    <w:p w14:paraId="2F845D13" w14:textId="03F3766D" w:rsidR="00F342E0" w:rsidRDefault="00F342E0" w:rsidP="00926318">
      <w:pPr>
        <w:pStyle w:val="NormalWeb"/>
        <w:ind w:left="1440"/>
        <w:rPr>
          <w:rFonts w:ascii="Arial" w:hAnsi="Arial" w:cs="Arial"/>
          <w:bCs/>
        </w:rPr>
      </w:pPr>
    </w:p>
    <w:p w14:paraId="2E12E2E1" w14:textId="77777777" w:rsidR="00F342E0" w:rsidRPr="00363AB4" w:rsidRDefault="00F342E0" w:rsidP="00926318">
      <w:pPr>
        <w:pStyle w:val="NormalWeb"/>
        <w:ind w:left="1440"/>
      </w:pPr>
    </w:p>
    <w:p w14:paraId="55E757AF" w14:textId="4B86AAE5" w:rsidR="00CF3982" w:rsidRDefault="005B08A4">
      <w:pPr>
        <w:pStyle w:val="NormalWeb"/>
        <w:ind w:left="720"/>
      </w:pPr>
      <w:r>
        <w:rPr>
          <w:rFonts w:ascii="Arial" w:hAnsi="Arial" w:cs="Arial"/>
          <w:b/>
          <w:bCs/>
        </w:rPr>
        <w:t xml:space="preserve">3.3 </w:t>
      </w:r>
      <w:r w:rsidR="00926318">
        <w:rPr>
          <w:rFonts w:ascii="Arial" w:hAnsi="Arial" w:cs="Arial"/>
          <w:b/>
          <w:bCs/>
        </w:rPr>
        <w:t>External</w:t>
      </w:r>
      <w:r>
        <w:rPr>
          <w:rFonts w:ascii="Arial" w:hAnsi="Arial" w:cs="Arial"/>
          <w:b/>
          <w:bCs/>
        </w:rPr>
        <w:t xml:space="preserve"> Interface Description</w:t>
      </w:r>
    </w:p>
    <w:p w14:paraId="271BB469" w14:textId="7CEC290B" w:rsidR="00CF3982" w:rsidRDefault="005B08A4">
      <w:pPr>
        <w:pStyle w:val="NormalWeb"/>
        <w:ind w:left="720"/>
        <w:rPr>
          <w:rFonts w:ascii="Arial" w:hAnsi="Arial" w:cs="Arial"/>
        </w:rPr>
      </w:pPr>
      <w:r>
        <w:rPr>
          <w:rFonts w:ascii="Arial" w:hAnsi="Arial" w:cs="Arial"/>
        </w:rPr>
        <w:t>The software's interface(s) to the outside world</w:t>
      </w:r>
      <w:r w:rsidR="00926318">
        <w:rPr>
          <w:rFonts w:ascii="Arial" w:hAnsi="Arial" w:cs="Arial"/>
        </w:rPr>
        <w:t xml:space="preserve"> (other software or hardware systems)</w:t>
      </w:r>
      <w:r>
        <w:rPr>
          <w:rFonts w:ascii="Arial" w:hAnsi="Arial" w:cs="Arial"/>
        </w:rPr>
        <w:t xml:space="preserve"> are described.</w:t>
      </w:r>
    </w:p>
    <w:p w14:paraId="0AEF88BB" w14:textId="225D199E" w:rsidR="00ED3939" w:rsidRDefault="00ED3939">
      <w:pPr>
        <w:pStyle w:val="NormalWeb"/>
        <w:ind w:left="720"/>
        <w:rPr>
          <w:rFonts w:ascii="Arial" w:hAnsi="Arial" w:cs="Arial"/>
        </w:rPr>
      </w:pPr>
    </w:p>
    <w:p w14:paraId="68AC9844" w14:textId="405A48B0" w:rsidR="00ED3939" w:rsidRDefault="00ED3939">
      <w:pPr>
        <w:pStyle w:val="NormalWeb"/>
        <w:ind w:left="720"/>
        <w:rPr>
          <w:rFonts w:ascii="Arial" w:hAnsi="Arial" w:cs="Arial"/>
        </w:rPr>
      </w:pPr>
    </w:p>
    <w:p w14:paraId="62A35590" w14:textId="2F16560C" w:rsidR="00ED3939" w:rsidRDefault="00ED3939">
      <w:pPr>
        <w:pStyle w:val="NormalWeb"/>
        <w:ind w:left="720"/>
        <w:rPr>
          <w:rFonts w:ascii="Arial" w:hAnsi="Arial" w:cs="Arial"/>
        </w:rPr>
      </w:pPr>
    </w:p>
    <w:p w14:paraId="06EFD0F2" w14:textId="392F8B70" w:rsidR="00ED3939" w:rsidRDefault="00ED3939">
      <w:pPr>
        <w:pStyle w:val="NormalWeb"/>
        <w:ind w:left="720"/>
        <w:rPr>
          <w:rFonts w:ascii="Arial" w:hAnsi="Arial" w:cs="Arial"/>
        </w:rPr>
      </w:pPr>
    </w:p>
    <w:p w14:paraId="70051204" w14:textId="0D91047D" w:rsidR="00ED3939" w:rsidRDefault="00ED3939">
      <w:pPr>
        <w:pStyle w:val="NormalWeb"/>
        <w:ind w:left="720"/>
        <w:rPr>
          <w:rFonts w:ascii="Arial" w:hAnsi="Arial" w:cs="Arial"/>
        </w:rPr>
      </w:pPr>
    </w:p>
    <w:p w14:paraId="0F65EB95" w14:textId="540B6122" w:rsidR="00ED3939" w:rsidRDefault="00ED3939">
      <w:pPr>
        <w:pStyle w:val="NormalWeb"/>
        <w:ind w:left="720"/>
        <w:rPr>
          <w:rFonts w:ascii="Arial" w:hAnsi="Arial" w:cs="Arial"/>
        </w:rPr>
      </w:pPr>
    </w:p>
    <w:p w14:paraId="539A436C" w14:textId="6019598E" w:rsidR="00ED3939" w:rsidRDefault="00ED3939">
      <w:pPr>
        <w:pStyle w:val="NormalWeb"/>
        <w:ind w:left="720"/>
        <w:rPr>
          <w:rFonts w:ascii="Arial" w:hAnsi="Arial" w:cs="Arial"/>
        </w:rPr>
      </w:pPr>
    </w:p>
    <w:p w14:paraId="478D75D3" w14:textId="18EE064F" w:rsidR="00ED3939" w:rsidRDefault="00ED3939">
      <w:pPr>
        <w:pStyle w:val="NormalWeb"/>
        <w:ind w:left="720"/>
        <w:rPr>
          <w:rFonts w:ascii="Arial" w:hAnsi="Arial" w:cs="Arial"/>
        </w:rPr>
      </w:pPr>
    </w:p>
    <w:p w14:paraId="7E74B254" w14:textId="5DEA321B" w:rsidR="00ED3939" w:rsidRDefault="00ED3939">
      <w:pPr>
        <w:pStyle w:val="NormalWeb"/>
        <w:ind w:left="720"/>
        <w:rPr>
          <w:rFonts w:ascii="Arial" w:hAnsi="Arial" w:cs="Arial"/>
        </w:rPr>
      </w:pPr>
    </w:p>
    <w:p w14:paraId="7C911DBB" w14:textId="662E8CA9" w:rsidR="00ED3939" w:rsidRDefault="00ED3939">
      <w:pPr>
        <w:pStyle w:val="NormalWeb"/>
        <w:ind w:left="720"/>
        <w:rPr>
          <w:rFonts w:ascii="Arial" w:hAnsi="Arial" w:cs="Arial"/>
        </w:rPr>
      </w:pPr>
    </w:p>
    <w:p w14:paraId="22D727CE" w14:textId="77777777" w:rsidR="00ED3939" w:rsidRDefault="00ED3939">
      <w:pPr>
        <w:pStyle w:val="NormalWeb"/>
        <w:ind w:left="720"/>
      </w:pPr>
    </w:p>
    <w:p w14:paraId="448F1352" w14:textId="77777777" w:rsidR="00CF3982" w:rsidRDefault="005B08A4">
      <w:pPr>
        <w:pStyle w:val="NormalWeb"/>
      </w:pPr>
      <w:r>
        <w:rPr>
          <w:rFonts w:ascii="Arial" w:hAnsi="Arial" w:cs="Arial"/>
          <w:b/>
          <w:bCs/>
        </w:rPr>
        <w:lastRenderedPageBreak/>
        <w:t>4.0 User interface design</w:t>
      </w:r>
    </w:p>
    <w:p w14:paraId="3FE4F7D2" w14:textId="77777777" w:rsidR="00CF3982" w:rsidRDefault="005B08A4">
      <w:pPr>
        <w:pStyle w:val="NormalWeb"/>
      </w:pPr>
      <w:r>
        <w:rPr>
          <w:rFonts w:ascii="Arial" w:hAnsi="Arial" w:cs="Arial"/>
        </w:rPr>
        <w:t>A description of the user interface design of the software is presented.</w:t>
      </w:r>
    </w:p>
    <w:p w14:paraId="4E04149F" w14:textId="77777777" w:rsidR="00CF3982" w:rsidRDefault="005B08A4">
      <w:pPr>
        <w:pStyle w:val="NormalWeb"/>
        <w:ind w:left="720"/>
      </w:pPr>
      <w:r>
        <w:rPr>
          <w:rFonts w:ascii="Arial" w:hAnsi="Arial" w:cs="Arial"/>
          <w:b/>
          <w:bCs/>
        </w:rPr>
        <w:t>4.1 Description of the user interface</w:t>
      </w:r>
    </w:p>
    <w:p w14:paraId="0D97EFBB" w14:textId="1F625D27" w:rsidR="00CF3982" w:rsidRDefault="005B08A4">
      <w:pPr>
        <w:pStyle w:val="NormalWeb"/>
        <w:ind w:left="720"/>
      </w:pPr>
      <w:r>
        <w:rPr>
          <w:rFonts w:ascii="Arial" w:hAnsi="Arial" w:cs="Arial"/>
        </w:rPr>
        <w:t>A description of user interface including screen images or prototype is presented.</w:t>
      </w:r>
    </w:p>
    <w:p w14:paraId="47232FEA" w14:textId="77777777" w:rsidR="00CF3982" w:rsidRDefault="005B08A4">
      <w:pPr>
        <w:pStyle w:val="NormalWeb"/>
        <w:ind w:left="720"/>
      </w:pPr>
      <w:r>
        <w:rPr>
          <w:rFonts w:ascii="Arial" w:hAnsi="Arial" w:cs="Arial"/>
          <w:b/>
          <w:bCs/>
        </w:rPr>
        <w:t>4.2 Interface design rules</w:t>
      </w:r>
    </w:p>
    <w:p w14:paraId="2BF1FC6D" w14:textId="77777777" w:rsidR="00CF3982" w:rsidRDefault="005B08A4">
      <w:pPr>
        <w:pStyle w:val="NormalWeb"/>
        <w:ind w:left="720"/>
      </w:pPr>
      <w:r>
        <w:rPr>
          <w:rFonts w:ascii="Arial" w:hAnsi="Arial" w:cs="Arial"/>
        </w:rPr>
        <w:t>Conventions and standards used for designing/implementing the user interface are stated.</w:t>
      </w:r>
    </w:p>
    <w:p w14:paraId="34C6E9CD" w14:textId="77777777" w:rsidR="00CF3982" w:rsidRDefault="005B08A4">
      <w:pPr>
        <w:pStyle w:val="NormalWeb"/>
      </w:pPr>
      <w:r>
        <w:rPr>
          <w:rFonts w:ascii="Arial" w:hAnsi="Arial" w:cs="Arial"/>
          <w:b/>
          <w:bCs/>
        </w:rPr>
        <w:t>5.0 Restrictions, limitations, and constraints</w:t>
      </w:r>
    </w:p>
    <w:p w14:paraId="4E04209C" w14:textId="331EDFB4" w:rsidR="00CF3982" w:rsidRDefault="005B08A4">
      <w:pPr>
        <w:pStyle w:val="NormalWeb"/>
        <w:rPr>
          <w:rFonts w:ascii="Arial" w:hAnsi="Arial" w:cs="Arial"/>
        </w:rPr>
      </w:pPr>
      <w:r>
        <w:rPr>
          <w:rFonts w:ascii="Arial" w:hAnsi="Arial" w:cs="Arial"/>
        </w:rPr>
        <w:t>Special design issues which impact the design or implementation of the software are noted here.</w:t>
      </w:r>
    </w:p>
    <w:p w14:paraId="4278DC60" w14:textId="31AB1C80" w:rsidR="00ED3939" w:rsidRDefault="00ED3939">
      <w:pPr>
        <w:pStyle w:val="NormalWeb"/>
        <w:rPr>
          <w:rFonts w:ascii="Arial" w:hAnsi="Arial" w:cs="Arial"/>
        </w:rPr>
      </w:pPr>
    </w:p>
    <w:p w14:paraId="0C713B3C" w14:textId="6EFA3360" w:rsidR="00ED3939" w:rsidRDefault="00ED3939">
      <w:pPr>
        <w:pStyle w:val="NormalWeb"/>
        <w:rPr>
          <w:rFonts w:ascii="Arial" w:hAnsi="Arial" w:cs="Arial"/>
        </w:rPr>
      </w:pPr>
    </w:p>
    <w:p w14:paraId="0F91EE20" w14:textId="6C690C07" w:rsidR="00ED3939" w:rsidRDefault="00ED3939">
      <w:pPr>
        <w:pStyle w:val="NormalWeb"/>
        <w:rPr>
          <w:rFonts w:ascii="Arial" w:hAnsi="Arial" w:cs="Arial"/>
        </w:rPr>
      </w:pPr>
    </w:p>
    <w:p w14:paraId="14FF508C" w14:textId="21C1C2D5" w:rsidR="00ED3939" w:rsidRDefault="00ED3939">
      <w:pPr>
        <w:pStyle w:val="NormalWeb"/>
        <w:rPr>
          <w:rFonts w:ascii="Arial" w:hAnsi="Arial" w:cs="Arial"/>
        </w:rPr>
      </w:pPr>
    </w:p>
    <w:p w14:paraId="215C3328" w14:textId="69234DD6" w:rsidR="00ED3939" w:rsidRDefault="00ED3939">
      <w:pPr>
        <w:pStyle w:val="NormalWeb"/>
        <w:rPr>
          <w:rFonts w:ascii="Arial" w:hAnsi="Arial" w:cs="Arial"/>
        </w:rPr>
      </w:pPr>
    </w:p>
    <w:p w14:paraId="0A6DEF73" w14:textId="3687C70D" w:rsidR="00ED3939" w:rsidRDefault="00ED3939">
      <w:pPr>
        <w:pStyle w:val="NormalWeb"/>
        <w:rPr>
          <w:rFonts w:ascii="Arial" w:hAnsi="Arial" w:cs="Arial"/>
        </w:rPr>
      </w:pPr>
    </w:p>
    <w:p w14:paraId="11EC0103" w14:textId="25EF87EA" w:rsidR="00ED3939" w:rsidRDefault="00ED3939">
      <w:pPr>
        <w:pStyle w:val="NormalWeb"/>
        <w:rPr>
          <w:rFonts w:ascii="Arial" w:hAnsi="Arial" w:cs="Arial"/>
        </w:rPr>
      </w:pPr>
    </w:p>
    <w:p w14:paraId="713DDBD8" w14:textId="6D27E461" w:rsidR="00ED3939" w:rsidRDefault="00ED3939">
      <w:pPr>
        <w:pStyle w:val="NormalWeb"/>
        <w:rPr>
          <w:rFonts w:ascii="Arial" w:hAnsi="Arial" w:cs="Arial"/>
        </w:rPr>
      </w:pPr>
    </w:p>
    <w:p w14:paraId="2E714145" w14:textId="49E1BA6C" w:rsidR="00ED3939" w:rsidRDefault="00ED3939">
      <w:pPr>
        <w:pStyle w:val="NormalWeb"/>
        <w:rPr>
          <w:rFonts w:ascii="Arial" w:hAnsi="Arial" w:cs="Arial"/>
        </w:rPr>
      </w:pPr>
    </w:p>
    <w:p w14:paraId="73B9B093" w14:textId="35B7F475" w:rsidR="00ED3939" w:rsidRDefault="00ED3939">
      <w:pPr>
        <w:pStyle w:val="NormalWeb"/>
        <w:rPr>
          <w:rFonts w:ascii="Arial" w:hAnsi="Arial" w:cs="Arial"/>
        </w:rPr>
      </w:pPr>
    </w:p>
    <w:p w14:paraId="6D2A0C7C" w14:textId="012DE50A" w:rsidR="00ED3939" w:rsidRDefault="00ED3939">
      <w:pPr>
        <w:pStyle w:val="NormalWeb"/>
        <w:rPr>
          <w:rFonts w:ascii="Arial" w:hAnsi="Arial" w:cs="Arial"/>
        </w:rPr>
      </w:pPr>
    </w:p>
    <w:p w14:paraId="58B86B00" w14:textId="35EDCBF3" w:rsidR="00ED3939" w:rsidRDefault="00ED3939">
      <w:pPr>
        <w:pStyle w:val="NormalWeb"/>
        <w:rPr>
          <w:rFonts w:ascii="Arial" w:hAnsi="Arial" w:cs="Arial"/>
        </w:rPr>
      </w:pPr>
    </w:p>
    <w:p w14:paraId="7EB5EC42" w14:textId="2435AF04" w:rsidR="00ED3939" w:rsidRDefault="00ED3939">
      <w:pPr>
        <w:pStyle w:val="NormalWeb"/>
        <w:rPr>
          <w:rFonts w:ascii="Arial" w:hAnsi="Arial" w:cs="Arial"/>
        </w:rPr>
      </w:pPr>
    </w:p>
    <w:p w14:paraId="1993BE8A" w14:textId="77777777" w:rsidR="00ED3939" w:rsidRDefault="00ED3939">
      <w:pPr>
        <w:pStyle w:val="NormalWeb"/>
      </w:pPr>
    </w:p>
    <w:p w14:paraId="6A741B7C" w14:textId="1B9C74B7" w:rsidR="00CF3982" w:rsidRDefault="00926318">
      <w:pPr>
        <w:pStyle w:val="NormalWeb"/>
      </w:pPr>
      <w:r>
        <w:rPr>
          <w:rFonts w:ascii="Arial" w:hAnsi="Arial" w:cs="Arial"/>
          <w:b/>
          <w:bCs/>
        </w:rPr>
        <w:lastRenderedPageBreak/>
        <w:t>6</w:t>
      </w:r>
      <w:r w:rsidR="005B08A4">
        <w:rPr>
          <w:rFonts w:ascii="Arial" w:hAnsi="Arial" w:cs="Arial"/>
          <w:b/>
          <w:bCs/>
        </w:rPr>
        <w:t>.0 Appendices</w:t>
      </w:r>
    </w:p>
    <w:p w14:paraId="472A66E2" w14:textId="77777777" w:rsidR="00B554CC" w:rsidRDefault="00B554CC" w:rsidP="00B554CC">
      <w:pPr>
        <w:pStyle w:val="Heading2"/>
        <w:keepNext/>
        <w:rPr>
          <w:kern w:val="28"/>
        </w:rPr>
      </w:pPr>
      <w:r>
        <w:rPr>
          <w:kern w:val="28"/>
        </w:rPr>
        <w:t xml:space="preserve">Appendix A </w:t>
      </w:r>
    </w:p>
    <w:p w14:paraId="40B9CAD0" w14:textId="77777777" w:rsidR="00B554CC" w:rsidRDefault="00B554CC" w:rsidP="00B554CC"/>
    <w:tbl>
      <w:tblPr>
        <w:tblW w:w="0" w:type="auto"/>
        <w:tblCellSpacing w:w="20" w:type="dxa"/>
        <w:tblInd w:w="5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000" w:firstRow="0" w:lastRow="0" w:firstColumn="0" w:lastColumn="0" w:noHBand="0" w:noVBand="0"/>
      </w:tblPr>
      <w:tblGrid>
        <w:gridCol w:w="4084"/>
        <w:gridCol w:w="4792"/>
      </w:tblGrid>
      <w:tr w:rsidR="00B554CC" w14:paraId="0475BE7E" w14:textId="77777777" w:rsidTr="003F047D">
        <w:tblPrEx>
          <w:tblCellMar>
            <w:top w:w="0" w:type="dxa"/>
            <w:bottom w:w="0" w:type="dxa"/>
          </w:tblCellMar>
        </w:tblPrEx>
        <w:trPr>
          <w:tblCellSpacing w:w="20" w:type="dxa"/>
        </w:trPr>
        <w:tc>
          <w:tcPr>
            <w:tcW w:w="4024" w:type="dxa"/>
            <w:tcBorders>
              <w:top w:val="inset" w:sz="6" w:space="0" w:color="auto"/>
              <w:left w:val="inset" w:sz="6" w:space="0" w:color="auto"/>
              <w:bottom w:val="inset" w:sz="6" w:space="0" w:color="auto"/>
              <w:right w:val="inset" w:sz="6" w:space="0" w:color="auto"/>
            </w:tcBorders>
          </w:tcPr>
          <w:p w14:paraId="32A657D1" w14:textId="4402A26F" w:rsidR="00B554CC" w:rsidRDefault="00B554CC" w:rsidP="003F047D">
            <w:r>
              <w:t>Customer</w:t>
            </w:r>
            <w:r>
              <w:t xml:space="preserve"> Information</w:t>
            </w:r>
          </w:p>
        </w:tc>
        <w:tc>
          <w:tcPr>
            <w:tcW w:w="4732" w:type="dxa"/>
            <w:tcBorders>
              <w:top w:val="inset" w:sz="6" w:space="0" w:color="auto"/>
              <w:left w:val="inset" w:sz="6" w:space="0" w:color="auto"/>
              <w:bottom w:val="inset" w:sz="6" w:space="0" w:color="auto"/>
              <w:right w:val="inset" w:sz="6" w:space="0" w:color="auto"/>
            </w:tcBorders>
          </w:tcPr>
          <w:p w14:paraId="3283C6FE" w14:textId="5C127AB6" w:rsidR="00B554CC" w:rsidRDefault="00B554CC" w:rsidP="003F047D">
            <w:r>
              <w:rPr>
                <w:kern w:val="28"/>
              </w:rPr>
              <w:t xml:space="preserve">Bill </w:t>
            </w:r>
            <w:r>
              <w:rPr>
                <w:kern w:val="28"/>
              </w:rPr>
              <w:t>Information</w:t>
            </w:r>
          </w:p>
        </w:tc>
      </w:tr>
      <w:tr w:rsidR="00B554CC" w14:paraId="420549B2" w14:textId="77777777" w:rsidTr="003F047D">
        <w:tblPrEx>
          <w:tblCellMar>
            <w:top w:w="0" w:type="dxa"/>
            <w:bottom w:w="0" w:type="dxa"/>
          </w:tblCellMar>
        </w:tblPrEx>
        <w:trPr>
          <w:tblCellSpacing w:w="20" w:type="dxa"/>
        </w:trPr>
        <w:tc>
          <w:tcPr>
            <w:tcW w:w="4024" w:type="dxa"/>
            <w:tcBorders>
              <w:top w:val="inset" w:sz="6" w:space="0" w:color="auto"/>
              <w:left w:val="inset" w:sz="6" w:space="0" w:color="auto"/>
              <w:bottom w:val="inset" w:sz="6" w:space="0" w:color="auto"/>
              <w:right w:val="inset" w:sz="6" w:space="0" w:color="auto"/>
            </w:tcBorders>
          </w:tcPr>
          <w:p w14:paraId="34198E70" w14:textId="77777777" w:rsidR="00B554CC" w:rsidRDefault="00B554CC" w:rsidP="00B554CC">
            <w:pPr>
              <w:numPr>
                <w:ilvl w:val="0"/>
                <w:numId w:val="14"/>
              </w:numPr>
              <w:rPr>
                <w:kern w:val="28"/>
              </w:rPr>
            </w:pPr>
            <w:r>
              <w:rPr>
                <w:kern w:val="28"/>
              </w:rPr>
              <w:t>First name</w:t>
            </w:r>
          </w:p>
          <w:p w14:paraId="537A2E09" w14:textId="77777777" w:rsidR="00B554CC" w:rsidRDefault="00B554CC" w:rsidP="00B554CC">
            <w:pPr>
              <w:numPr>
                <w:ilvl w:val="0"/>
                <w:numId w:val="14"/>
              </w:numPr>
              <w:rPr>
                <w:kern w:val="28"/>
              </w:rPr>
            </w:pPr>
            <w:r>
              <w:rPr>
                <w:kern w:val="28"/>
              </w:rPr>
              <w:t>Middle initial</w:t>
            </w:r>
          </w:p>
          <w:p w14:paraId="1144F6D3" w14:textId="103C918D" w:rsidR="00B554CC" w:rsidRDefault="00B554CC" w:rsidP="00B554CC">
            <w:pPr>
              <w:numPr>
                <w:ilvl w:val="0"/>
                <w:numId w:val="14"/>
              </w:numPr>
              <w:rPr>
                <w:kern w:val="28"/>
              </w:rPr>
            </w:pPr>
            <w:r>
              <w:rPr>
                <w:kern w:val="28"/>
              </w:rPr>
              <w:t>Last name</w:t>
            </w:r>
          </w:p>
          <w:p w14:paraId="7EA89A0C" w14:textId="6F394DDD" w:rsidR="00991A71" w:rsidRDefault="00991A71" w:rsidP="00B554CC">
            <w:pPr>
              <w:numPr>
                <w:ilvl w:val="0"/>
                <w:numId w:val="14"/>
              </w:numPr>
              <w:rPr>
                <w:kern w:val="28"/>
              </w:rPr>
            </w:pPr>
            <w:r>
              <w:rPr>
                <w:kern w:val="28"/>
              </w:rPr>
              <w:t>DOB</w:t>
            </w:r>
          </w:p>
          <w:p w14:paraId="2AC8B792" w14:textId="72F60F7C" w:rsidR="000112C9" w:rsidRDefault="000112C9" w:rsidP="00B554CC">
            <w:pPr>
              <w:numPr>
                <w:ilvl w:val="0"/>
                <w:numId w:val="14"/>
              </w:numPr>
              <w:rPr>
                <w:kern w:val="28"/>
              </w:rPr>
            </w:pPr>
            <w:r>
              <w:rPr>
                <w:kern w:val="28"/>
              </w:rPr>
              <w:t>Address</w:t>
            </w:r>
          </w:p>
          <w:p w14:paraId="5044FE41" w14:textId="33A69FCB" w:rsidR="00B554CC" w:rsidRPr="006E40A5" w:rsidRDefault="000112C9" w:rsidP="00B3271F">
            <w:pPr>
              <w:numPr>
                <w:ilvl w:val="0"/>
                <w:numId w:val="14"/>
              </w:numPr>
              <w:rPr>
                <w:kern w:val="28"/>
              </w:rPr>
            </w:pPr>
            <w:r w:rsidRPr="006E40A5">
              <w:rPr>
                <w:kern w:val="28"/>
              </w:rPr>
              <w:t>Payment details</w:t>
            </w:r>
          </w:p>
          <w:p w14:paraId="437A27CE" w14:textId="7F6068D8" w:rsidR="00B554CC" w:rsidRDefault="00B554CC" w:rsidP="000112C9">
            <w:pPr>
              <w:ind w:left="720"/>
            </w:pPr>
          </w:p>
        </w:tc>
        <w:tc>
          <w:tcPr>
            <w:tcW w:w="4732" w:type="dxa"/>
            <w:tcBorders>
              <w:top w:val="inset" w:sz="6" w:space="0" w:color="auto"/>
              <w:left w:val="inset" w:sz="6" w:space="0" w:color="auto"/>
              <w:bottom w:val="inset" w:sz="6" w:space="0" w:color="auto"/>
              <w:right w:val="inset" w:sz="6" w:space="0" w:color="auto"/>
            </w:tcBorders>
          </w:tcPr>
          <w:p w14:paraId="50122598" w14:textId="3ACABE7F" w:rsidR="008F6B4F" w:rsidRDefault="008F6B4F" w:rsidP="00B554CC">
            <w:pPr>
              <w:numPr>
                <w:ilvl w:val="0"/>
                <w:numId w:val="15"/>
              </w:numPr>
              <w:rPr>
                <w:kern w:val="28"/>
              </w:rPr>
            </w:pPr>
            <w:r>
              <w:rPr>
                <w:kern w:val="28"/>
              </w:rPr>
              <w:t>Unique bill ID</w:t>
            </w:r>
          </w:p>
          <w:p w14:paraId="4055E840" w14:textId="06323B1B" w:rsidR="00B554CC" w:rsidRDefault="00784511" w:rsidP="00B554CC">
            <w:pPr>
              <w:numPr>
                <w:ilvl w:val="0"/>
                <w:numId w:val="15"/>
              </w:numPr>
              <w:rPr>
                <w:kern w:val="28"/>
              </w:rPr>
            </w:pPr>
            <w:r>
              <w:rPr>
                <w:kern w:val="28"/>
              </w:rPr>
              <w:t>Payment</w:t>
            </w:r>
            <w:r w:rsidR="00296C37">
              <w:rPr>
                <w:kern w:val="28"/>
              </w:rPr>
              <w:t xml:space="preserve"> Due</w:t>
            </w:r>
          </w:p>
          <w:p w14:paraId="04A3E3CE" w14:textId="77777777" w:rsidR="00A87C51" w:rsidRPr="00A87C51" w:rsidRDefault="00A87C51" w:rsidP="00B554CC">
            <w:pPr>
              <w:numPr>
                <w:ilvl w:val="0"/>
                <w:numId w:val="15"/>
              </w:numPr>
              <w:rPr>
                <w:kern w:val="28"/>
              </w:rPr>
            </w:pPr>
            <w:r w:rsidRPr="00603E22">
              <w:t xml:space="preserve">Payment not issued / not paid </w:t>
            </w:r>
          </w:p>
          <w:p w14:paraId="7CF0EEC7" w14:textId="61A214D3" w:rsidR="00B554CC" w:rsidRDefault="00B554CC" w:rsidP="006E40A5">
            <w:pPr>
              <w:ind w:left="720"/>
            </w:pPr>
          </w:p>
        </w:tc>
      </w:tr>
    </w:tbl>
    <w:p w14:paraId="17332385" w14:textId="2BE4DCA1" w:rsidR="00CF3982" w:rsidRDefault="00926318">
      <w:pPr>
        <w:pStyle w:val="NormalWeb"/>
        <w:ind w:left="720"/>
      </w:pPr>
      <w:r>
        <w:rPr>
          <w:rFonts w:ascii="Arial" w:hAnsi="Arial" w:cs="Arial"/>
          <w:b/>
          <w:bCs/>
        </w:rPr>
        <w:t>6</w:t>
      </w:r>
      <w:r w:rsidR="005B08A4">
        <w:rPr>
          <w:rFonts w:ascii="Arial" w:hAnsi="Arial" w:cs="Arial"/>
          <w:b/>
          <w:bCs/>
        </w:rPr>
        <w:t>.1 Requirements traceability matrix</w:t>
      </w:r>
    </w:p>
    <w:p w14:paraId="7E25F9EE" w14:textId="52EB7024" w:rsidR="005B08A4" w:rsidRDefault="005B08A4" w:rsidP="00926318">
      <w:pPr>
        <w:pStyle w:val="NormalWeb"/>
        <w:ind w:left="720"/>
        <w:rPr>
          <w:rFonts w:ascii="Arial" w:hAnsi="Arial" w:cs="Arial"/>
        </w:rPr>
      </w:pPr>
      <w:r>
        <w:rPr>
          <w:rFonts w:ascii="Arial" w:hAnsi="Arial" w:cs="Arial"/>
        </w:rPr>
        <w:t>A matrix that traces stated components and data structures to software requirements is developed.</w:t>
      </w:r>
    </w:p>
    <w:p w14:paraId="230559BE" w14:textId="1A85759E" w:rsidR="00965673" w:rsidRDefault="00965673" w:rsidP="00965673">
      <w:pPr>
        <w:pStyle w:val="NormalWeb"/>
        <w:ind w:left="720"/>
      </w:pPr>
      <w:r>
        <w:rPr>
          <w:rFonts w:ascii="Arial" w:hAnsi="Arial" w:cs="Arial"/>
          <w:b/>
          <w:bCs/>
        </w:rPr>
        <w:t>6.2 Implementation issues</w:t>
      </w:r>
    </w:p>
    <w:p w14:paraId="2D39F1FE" w14:textId="77777777" w:rsidR="00965673" w:rsidRDefault="00965673" w:rsidP="00926318">
      <w:pPr>
        <w:pStyle w:val="NormalWeb"/>
        <w:ind w:left="720"/>
      </w:pPr>
    </w:p>
    <w:sectPr w:rsidR="0096567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E301D" w14:textId="77777777" w:rsidR="00746AD4" w:rsidRDefault="00746AD4" w:rsidP="00FE0C04">
      <w:r>
        <w:separator/>
      </w:r>
    </w:p>
  </w:endnote>
  <w:endnote w:type="continuationSeparator" w:id="0">
    <w:p w14:paraId="75B7D069" w14:textId="77777777" w:rsidR="00746AD4" w:rsidRDefault="00746AD4" w:rsidP="00FE0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C83CF" w14:textId="77777777" w:rsidR="00FE0C04" w:rsidRDefault="00FE0C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C801D" w14:textId="77777777" w:rsidR="00FE0C04" w:rsidRDefault="00FE0C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B9A6E" w14:textId="77777777" w:rsidR="00FE0C04" w:rsidRDefault="00FE0C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A43B1" w14:textId="77777777" w:rsidR="00746AD4" w:rsidRDefault="00746AD4" w:rsidP="00FE0C04">
      <w:r>
        <w:separator/>
      </w:r>
    </w:p>
  </w:footnote>
  <w:footnote w:type="continuationSeparator" w:id="0">
    <w:p w14:paraId="6F64DA19" w14:textId="77777777" w:rsidR="00746AD4" w:rsidRDefault="00746AD4" w:rsidP="00FE0C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F5FED" w14:textId="77777777" w:rsidR="00FE0C04" w:rsidRDefault="00FE0C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34E0D" w14:textId="77777777" w:rsidR="00FE0C04" w:rsidRDefault="00FE0C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19F70" w14:textId="77777777" w:rsidR="00FE0C04" w:rsidRDefault="00FE0C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50A0811"/>
    <w:multiLevelType w:val="multilevel"/>
    <w:tmpl w:val="6C74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05AC9"/>
    <w:multiLevelType w:val="multilevel"/>
    <w:tmpl w:val="367E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16D53"/>
    <w:multiLevelType w:val="hybridMultilevel"/>
    <w:tmpl w:val="B5FE4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112289"/>
    <w:multiLevelType w:val="multilevel"/>
    <w:tmpl w:val="3AE02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055B4E"/>
    <w:multiLevelType w:val="multilevel"/>
    <w:tmpl w:val="35D81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6C1C5F"/>
    <w:multiLevelType w:val="multilevel"/>
    <w:tmpl w:val="5762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B7A05"/>
    <w:multiLevelType w:val="multilevel"/>
    <w:tmpl w:val="E7F41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140E38"/>
    <w:multiLevelType w:val="hybridMultilevel"/>
    <w:tmpl w:val="6698429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E5A7078"/>
    <w:multiLevelType w:val="hybridMultilevel"/>
    <w:tmpl w:val="F14E05F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E71480"/>
    <w:multiLevelType w:val="multilevel"/>
    <w:tmpl w:val="5CC4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7D6DC6"/>
    <w:multiLevelType w:val="multilevel"/>
    <w:tmpl w:val="3B36EFCA"/>
    <w:lvl w:ilvl="0">
      <w:start w:val="1"/>
      <w:numFmt w:val="decimal"/>
      <w:lvlText w:val="%1"/>
      <w:lvlJc w:val="left"/>
      <w:pPr>
        <w:ind w:left="360" w:hanging="360"/>
      </w:pPr>
      <w:rPr>
        <w:rFonts w:ascii="Arial" w:hAnsi="Arial" w:cs="Arial" w:hint="default"/>
        <w:b/>
      </w:rPr>
    </w:lvl>
    <w:lvl w:ilvl="1">
      <w:start w:val="4"/>
      <w:numFmt w:val="decimal"/>
      <w:lvlText w:val="%1.%2"/>
      <w:lvlJc w:val="left"/>
      <w:pPr>
        <w:ind w:left="1080" w:hanging="360"/>
      </w:pPr>
      <w:rPr>
        <w:rFonts w:ascii="Arial" w:hAnsi="Arial" w:cs="Arial" w:hint="default"/>
        <w:b/>
      </w:rPr>
    </w:lvl>
    <w:lvl w:ilvl="2">
      <w:start w:val="1"/>
      <w:numFmt w:val="decimal"/>
      <w:lvlText w:val="%1.%2.%3"/>
      <w:lvlJc w:val="left"/>
      <w:pPr>
        <w:ind w:left="2160" w:hanging="720"/>
      </w:pPr>
      <w:rPr>
        <w:rFonts w:ascii="Arial" w:hAnsi="Arial" w:cs="Arial" w:hint="default"/>
        <w:b/>
      </w:rPr>
    </w:lvl>
    <w:lvl w:ilvl="3">
      <w:start w:val="1"/>
      <w:numFmt w:val="decimal"/>
      <w:lvlText w:val="%1.%2.%3.%4"/>
      <w:lvlJc w:val="left"/>
      <w:pPr>
        <w:ind w:left="2880" w:hanging="720"/>
      </w:pPr>
      <w:rPr>
        <w:rFonts w:ascii="Arial" w:hAnsi="Arial" w:cs="Arial" w:hint="default"/>
        <w:b/>
      </w:rPr>
    </w:lvl>
    <w:lvl w:ilvl="4">
      <w:start w:val="1"/>
      <w:numFmt w:val="decimal"/>
      <w:lvlText w:val="%1.%2.%3.%4.%5"/>
      <w:lvlJc w:val="left"/>
      <w:pPr>
        <w:ind w:left="3960" w:hanging="1080"/>
      </w:pPr>
      <w:rPr>
        <w:rFonts w:ascii="Arial" w:hAnsi="Arial" w:cs="Arial" w:hint="default"/>
        <w:b/>
      </w:rPr>
    </w:lvl>
    <w:lvl w:ilvl="5">
      <w:start w:val="1"/>
      <w:numFmt w:val="decimal"/>
      <w:lvlText w:val="%1.%2.%3.%4.%5.%6"/>
      <w:lvlJc w:val="left"/>
      <w:pPr>
        <w:ind w:left="4680" w:hanging="1080"/>
      </w:pPr>
      <w:rPr>
        <w:rFonts w:ascii="Arial" w:hAnsi="Arial" w:cs="Arial" w:hint="default"/>
        <w:b/>
      </w:rPr>
    </w:lvl>
    <w:lvl w:ilvl="6">
      <w:start w:val="1"/>
      <w:numFmt w:val="decimal"/>
      <w:lvlText w:val="%1.%2.%3.%4.%5.%6.%7"/>
      <w:lvlJc w:val="left"/>
      <w:pPr>
        <w:ind w:left="5760" w:hanging="1440"/>
      </w:pPr>
      <w:rPr>
        <w:rFonts w:ascii="Arial" w:hAnsi="Arial" w:cs="Arial" w:hint="default"/>
        <w:b/>
      </w:rPr>
    </w:lvl>
    <w:lvl w:ilvl="7">
      <w:start w:val="1"/>
      <w:numFmt w:val="decimal"/>
      <w:lvlText w:val="%1.%2.%3.%4.%5.%6.%7.%8"/>
      <w:lvlJc w:val="left"/>
      <w:pPr>
        <w:ind w:left="6480" w:hanging="1440"/>
      </w:pPr>
      <w:rPr>
        <w:rFonts w:ascii="Arial" w:hAnsi="Arial" w:cs="Arial" w:hint="default"/>
        <w:b/>
      </w:rPr>
    </w:lvl>
    <w:lvl w:ilvl="8">
      <w:start w:val="1"/>
      <w:numFmt w:val="decimal"/>
      <w:lvlText w:val="%1.%2.%3.%4.%5.%6.%7.%8.%9"/>
      <w:lvlJc w:val="left"/>
      <w:pPr>
        <w:ind w:left="7560" w:hanging="1800"/>
      </w:pPr>
      <w:rPr>
        <w:rFonts w:ascii="Arial" w:hAnsi="Arial" w:cs="Arial" w:hint="default"/>
        <w:b/>
      </w:rPr>
    </w:lvl>
  </w:abstractNum>
  <w:abstractNum w:abstractNumId="12" w15:restartNumberingAfterBreak="0">
    <w:nsid w:val="3E9404EE"/>
    <w:multiLevelType w:val="multilevel"/>
    <w:tmpl w:val="B73E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AE0ABF"/>
    <w:multiLevelType w:val="multilevel"/>
    <w:tmpl w:val="C86C5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A51DD3"/>
    <w:multiLevelType w:val="multilevel"/>
    <w:tmpl w:val="CD36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F274BE"/>
    <w:multiLevelType w:val="multilevel"/>
    <w:tmpl w:val="C26C2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560EDC"/>
    <w:multiLevelType w:val="multilevel"/>
    <w:tmpl w:val="5B961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0515A1"/>
    <w:multiLevelType w:val="hybridMultilevel"/>
    <w:tmpl w:val="E636477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8" w15:restartNumberingAfterBreak="0">
    <w:nsid w:val="65390D89"/>
    <w:multiLevelType w:val="multilevel"/>
    <w:tmpl w:val="C42AF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929364">
    <w:abstractNumId w:val="14"/>
  </w:num>
  <w:num w:numId="2" w16cid:durableId="723338318">
    <w:abstractNumId w:val="15"/>
  </w:num>
  <w:num w:numId="3" w16cid:durableId="1026905164">
    <w:abstractNumId w:val="6"/>
  </w:num>
  <w:num w:numId="4" w16cid:durableId="1722368141">
    <w:abstractNumId w:val="18"/>
  </w:num>
  <w:num w:numId="5" w16cid:durableId="1167742300">
    <w:abstractNumId w:val="5"/>
  </w:num>
  <w:num w:numId="6" w16cid:durableId="1395473937">
    <w:abstractNumId w:val="13"/>
  </w:num>
  <w:num w:numId="7" w16cid:durableId="525872909">
    <w:abstractNumId w:val="4"/>
  </w:num>
  <w:num w:numId="8" w16cid:durableId="554510103">
    <w:abstractNumId w:val="7"/>
  </w:num>
  <w:num w:numId="9" w16cid:durableId="1282222729">
    <w:abstractNumId w:val="2"/>
  </w:num>
  <w:num w:numId="10" w16cid:durableId="720402133">
    <w:abstractNumId w:val="12"/>
  </w:num>
  <w:num w:numId="11" w16cid:durableId="1010255733">
    <w:abstractNumId w:val="1"/>
  </w:num>
  <w:num w:numId="12" w16cid:durableId="83501701">
    <w:abstractNumId w:val="10"/>
  </w:num>
  <w:num w:numId="13" w16cid:durableId="1486824100">
    <w:abstractNumId w:val="11"/>
  </w:num>
  <w:num w:numId="14" w16cid:durableId="2075350027">
    <w:abstractNumId w:val="17"/>
  </w:num>
  <w:num w:numId="15" w16cid:durableId="1947693590">
    <w:abstractNumId w:val="8"/>
  </w:num>
  <w:num w:numId="16" w16cid:durableId="1801681229">
    <w:abstractNumId w:val="0"/>
    <w:lvlOverride w:ilvl="0">
      <w:lvl w:ilvl="0">
        <w:numFmt w:val="bullet"/>
        <w:lvlText w:val=""/>
        <w:legacy w:legacy="1" w:legacySpace="0" w:legacyIndent="360"/>
        <w:lvlJc w:val="left"/>
        <w:rPr>
          <w:rFonts w:ascii="Symbol" w:hAnsi="Symbol" w:cs="Times New Roman" w:hint="default"/>
        </w:rPr>
      </w:lvl>
    </w:lvlOverride>
  </w:num>
  <w:num w:numId="17" w16cid:durableId="1496798679">
    <w:abstractNumId w:val="16"/>
  </w:num>
  <w:num w:numId="18" w16cid:durableId="1435591883">
    <w:abstractNumId w:val="3"/>
  </w:num>
  <w:num w:numId="19" w16cid:durableId="7993033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AB4"/>
    <w:rsid w:val="000112C9"/>
    <w:rsid w:val="000646A8"/>
    <w:rsid w:val="001F3EBD"/>
    <w:rsid w:val="002576A3"/>
    <w:rsid w:val="00296C37"/>
    <w:rsid w:val="002A75F5"/>
    <w:rsid w:val="002C4B1C"/>
    <w:rsid w:val="00314DB3"/>
    <w:rsid w:val="003229A2"/>
    <w:rsid w:val="00363AB4"/>
    <w:rsid w:val="00387BB0"/>
    <w:rsid w:val="003B77E4"/>
    <w:rsid w:val="003D68DE"/>
    <w:rsid w:val="0040065E"/>
    <w:rsid w:val="00445D3F"/>
    <w:rsid w:val="005B08A4"/>
    <w:rsid w:val="005D3554"/>
    <w:rsid w:val="005F3BC5"/>
    <w:rsid w:val="006308A8"/>
    <w:rsid w:val="0067661B"/>
    <w:rsid w:val="006E40A5"/>
    <w:rsid w:val="00715DCF"/>
    <w:rsid w:val="00746AD4"/>
    <w:rsid w:val="007745D5"/>
    <w:rsid w:val="00784511"/>
    <w:rsid w:val="007D4049"/>
    <w:rsid w:val="008441F2"/>
    <w:rsid w:val="00844BF3"/>
    <w:rsid w:val="00890A53"/>
    <w:rsid w:val="008A545F"/>
    <w:rsid w:val="008A785D"/>
    <w:rsid w:val="008C7EAB"/>
    <w:rsid w:val="008F6B4F"/>
    <w:rsid w:val="00926318"/>
    <w:rsid w:val="00965673"/>
    <w:rsid w:val="00986816"/>
    <w:rsid w:val="00991A71"/>
    <w:rsid w:val="009B0F5A"/>
    <w:rsid w:val="009F093A"/>
    <w:rsid w:val="00A54523"/>
    <w:rsid w:val="00A87C51"/>
    <w:rsid w:val="00B343BA"/>
    <w:rsid w:val="00B554CC"/>
    <w:rsid w:val="00C95FD3"/>
    <w:rsid w:val="00CA72BC"/>
    <w:rsid w:val="00CF3982"/>
    <w:rsid w:val="00D0524D"/>
    <w:rsid w:val="00D85DA3"/>
    <w:rsid w:val="00DC77E3"/>
    <w:rsid w:val="00DE0B19"/>
    <w:rsid w:val="00DE583D"/>
    <w:rsid w:val="00ED3939"/>
    <w:rsid w:val="00F261A1"/>
    <w:rsid w:val="00F342E0"/>
    <w:rsid w:val="00F37B67"/>
    <w:rsid w:val="00F424F7"/>
    <w:rsid w:val="00F774F1"/>
    <w:rsid w:val="00FE0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8764FE"/>
  <w15:docId w15:val="{EEBAB45D-F405-4EF4-AB8D-8BA794AE0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2">
    <w:name w:val="heading 2"/>
    <w:basedOn w:val="Normal"/>
    <w:next w:val="Normal"/>
    <w:link w:val="Heading2Char"/>
    <w:qFormat/>
    <w:rsid w:val="00B554CC"/>
    <w:pPr>
      <w:widowControl w:val="0"/>
      <w:autoSpaceDE w:val="0"/>
      <w:autoSpaceDN w:val="0"/>
      <w:adjustRightInd w:val="0"/>
      <w:outlineLvl w:val="1"/>
    </w:pPr>
    <w:rPr>
      <w:rFonts w:eastAsia="Times New Roman"/>
    </w:rPr>
  </w:style>
  <w:style w:type="paragraph" w:styleId="Heading3">
    <w:name w:val="heading 3"/>
    <w:basedOn w:val="Normal"/>
    <w:next w:val="Normal"/>
    <w:link w:val="Heading3Char"/>
    <w:uiPriority w:val="9"/>
    <w:semiHidden/>
    <w:unhideWhenUsed/>
    <w:qFormat/>
    <w:rsid w:val="00986816"/>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FE0C04"/>
    <w:pPr>
      <w:tabs>
        <w:tab w:val="center" w:pos="4680"/>
        <w:tab w:val="right" w:pos="9360"/>
      </w:tabs>
    </w:pPr>
  </w:style>
  <w:style w:type="character" w:customStyle="1" w:styleId="HeaderChar">
    <w:name w:val="Header Char"/>
    <w:basedOn w:val="DefaultParagraphFont"/>
    <w:link w:val="Header"/>
    <w:uiPriority w:val="99"/>
    <w:rsid w:val="00FE0C04"/>
    <w:rPr>
      <w:rFonts w:eastAsiaTheme="minorEastAsia"/>
      <w:sz w:val="24"/>
      <w:szCs w:val="24"/>
    </w:rPr>
  </w:style>
  <w:style w:type="paragraph" w:styleId="Footer">
    <w:name w:val="footer"/>
    <w:basedOn w:val="Normal"/>
    <w:link w:val="FooterChar"/>
    <w:uiPriority w:val="99"/>
    <w:unhideWhenUsed/>
    <w:rsid w:val="00FE0C04"/>
    <w:pPr>
      <w:tabs>
        <w:tab w:val="center" w:pos="4680"/>
        <w:tab w:val="right" w:pos="9360"/>
      </w:tabs>
    </w:pPr>
  </w:style>
  <w:style w:type="character" w:customStyle="1" w:styleId="FooterChar">
    <w:name w:val="Footer Char"/>
    <w:basedOn w:val="DefaultParagraphFont"/>
    <w:link w:val="Footer"/>
    <w:uiPriority w:val="99"/>
    <w:rsid w:val="00FE0C04"/>
    <w:rPr>
      <w:rFonts w:eastAsiaTheme="minorEastAsia"/>
      <w:sz w:val="24"/>
      <w:szCs w:val="24"/>
    </w:rPr>
  </w:style>
  <w:style w:type="table" w:styleId="GridTable1Light">
    <w:name w:val="Grid Table 1 Light"/>
    <w:basedOn w:val="TableNormal"/>
    <w:uiPriority w:val="46"/>
    <w:rsid w:val="00FE0C0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FE0C0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FE0C0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E0C0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E0C0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E0C0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E0C0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59"/>
    <w:rsid w:val="00FE0C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B554CC"/>
    <w:rPr>
      <w:sz w:val="24"/>
      <w:szCs w:val="24"/>
    </w:rPr>
  </w:style>
  <w:style w:type="character" w:styleId="Strong">
    <w:name w:val="Strong"/>
    <w:basedOn w:val="DefaultParagraphFont"/>
    <w:uiPriority w:val="22"/>
    <w:qFormat/>
    <w:rsid w:val="00715DCF"/>
    <w:rPr>
      <w:b/>
      <w:bCs/>
    </w:rPr>
  </w:style>
  <w:style w:type="character" w:customStyle="1" w:styleId="Heading3Char">
    <w:name w:val="Heading 3 Char"/>
    <w:basedOn w:val="DefaultParagraphFont"/>
    <w:link w:val="Heading3"/>
    <w:uiPriority w:val="9"/>
    <w:semiHidden/>
    <w:rsid w:val="00986816"/>
    <w:rPr>
      <w:rFonts w:asciiTheme="majorHAnsi" w:eastAsiaTheme="majorEastAsia" w:hAnsiTheme="majorHAnsi" w:cstheme="majorBidi"/>
      <w:color w:val="243F60" w:themeColor="accent1" w:themeShade="7F"/>
      <w:sz w:val="24"/>
      <w:szCs w:val="24"/>
    </w:rPr>
  </w:style>
  <w:style w:type="paragraph" w:customStyle="1" w:styleId="template">
    <w:name w:val="template"/>
    <w:basedOn w:val="Normal"/>
    <w:rsid w:val="00986816"/>
    <w:pPr>
      <w:spacing w:line="240" w:lineRule="exact"/>
    </w:pPr>
    <w:rPr>
      <w:rFonts w:ascii="Arial" w:eastAsia="Times New Roman" w:hAnsi="Arial"/>
      <w:i/>
      <w:sz w:val="22"/>
      <w:szCs w:val="20"/>
    </w:rPr>
  </w:style>
  <w:style w:type="paragraph" w:customStyle="1" w:styleId="NormalText">
    <w:name w:val="Normal Text"/>
    <w:basedOn w:val="Normal"/>
    <w:rsid w:val="00986816"/>
    <w:pPr>
      <w:spacing w:after="120"/>
    </w:pPr>
    <w:rPr>
      <w:rFonts w:ascii="Arial" w:eastAsia="Times New Roman" w:hAnsi="Arial" w:cs="Arial"/>
      <w:sz w:val="20"/>
      <w:szCs w:val="20"/>
    </w:rPr>
  </w:style>
  <w:style w:type="paragraph" w:styleId="NoSpacing">
    <w:name w:val="No Spacing"/>
    <w:uiPriority w:val="1"/>
    <w:qFormat/>
    <w:rsid w:val="009F093A"/>
    <w:rPr>
      <w:rFonts w:eastAsiaTheme="minorEastAsia"/>
      <w:sz w:val="24"/>
      <w:szCs w:val="24"/>
    </w:rPr>
  </w:style>
  <w:style w:type="table" w:styleId="TableTheme">
    <w:name w:val="Table Theme"/>
    <w:basedOn w:val="TableNormal"/>
    <w:uiPriority w:val="99"/>
    <w:rsid w:val="00F42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525189">
      <w:bodyDiv w:val="1"/>
      <w:marLeft w:val="0"/>
      <w:marRight w:val="0"/>
      <w:marTop w:val="0"/>
      <w:marBottom w:val="0"/>
      <w:divBdr>
        <w:top w:val="none" w:sz="0" w:space="0" w:color="auto"/>
        <w:left w:val="none" w:sz="0" w:space="0" w:color="auto"/>
        <w:bottom w:val="none" w:sz="0" w:space="0" w:color="auto"/>
        <w:right w:val="none" w:sz="0" w:space="0" w:color="auto"/>
      </w:divBdr>
      <w:divsChild>
        <w:div w:id="1720126135">
          <w:marLeft w:val="0"/>
          <w:marRight w:val="0"/>
          <w:marTop w:val="0"/>
          <w:marBottom w:val="0"/>
          <w:divBdr>
            <w:top w:val="none" w:sz="0" w:space="0" w:color="auto"/>
            <w:left w:val="none" w:sz="0" w:space="0" w:color="auto"/>
            <w:bottom w:val="none" w:sz="0" w:space="0" w:color="auto"/>
            <w:right w:val="none" w:sz="0" w:space="0" w:color="auto"/>
          </w:divBdr>
          <w:divsChild>
            <w:div w:id="683629720">
              <w:marLeft w:val="0"/>
              <w:marRight w:val="0"/>
              <w:marTop w:val="0"/>
              <w:marBottom w:val="0"/>
              <w:divBdr>
                <w:top w:val="none" w:sz="0" w:space="0" w:color="auto"/>
                <w:left w:val="none" w:sz="0" w:space="0" w:color="auto"/>
                <w:bottom w:val="none" w:sz="0" w:space="0" w:color="auto"/>
                <w:right w:val="none" w:sz="0" w:space="0" w:color="auto"/>
              </w:divBdr>
              <w:divsChild>
                <w:div w:id="41400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62659">
      <w:bodyDiv w:val="1"/>
      <w:marLeft w:val="0"/>
      <w:marRight w:val="0"/>
      <w:marTop w:val="0"/>
      <w:marBottom w:val="0"/>
      <w:divBdr>
        <w:top w:val="none" w:sz="0" w:space="0" w:color="auto"/>
        <w:left w:val="none" w:sz="0" w:space="0" w:color="auto"/>
        <w:bottom w:val="none" w:sz="0" w:space="0" w:color="auto"/>
        <w:right w:val="none" w:sz="0" w:space="0" w:color="auto"/>
      </w:divBdr>
    </w:div>
    <w:div w:id="691951708">
      <w:bodyDiv w:val="1"/>
      <w:marLeft w:val="0"/>
      <w:marRight w:val="0"/>
      <w:marTop w:val="0"/>
      <w:marBottom w:val="0"/>
      <w:divBdr>
        <w:top w:val="none" w:sz="0" w:space="0" w:color="auto"/>
        <w:left w:val="none" w:sz="0" w:space="0" w:color="auto"/>
        <w:bottom w:val="none" w:sz="0" w:space="0" w:color="auto"/>
        <w:right w:val="none" w:sz="0" w:space="0" w:color="auto"/>
      </w:divBdr>
      <w:divsChild>
        <w:div w:id="1508982576">
          <w:marLeft w:val="0"/>
          <w:marRight w:val="0"/>
          <w:marTop w:val="0"/>
          <w:marBottom w:val="0"/>
          <w:divBdr>
            <w:top w:val="none" w:sz="0" w:space="0" w:color="auto"/>
            <w:left w:val="none" w:sz="0" w:space="0" w:color="auto"/>
            <w:bottom w:val="none" w:sz="0" w:space="0" w:color="auto"/>
            <w:right w:val="none" w:sz="0" w:space="0" w:color="auto"/>
          </w:divBdr>
          <w:divsChild>
            <w:div w:id="1159880383">
              <w:marLeft w:val="0"/>
              <w:marRight w:val="0"/>
              <w:marTop w:val="0"/>
              <w:marBottom w:val="0"/>
              <w:divBdr>
                <w:top w:val="none" w:sz="0" w:space="0" w:color="auto"/>
                <w:left w:val="none" w:sz="0" w:space="0" w:color="auto"/>
                <w:bottom w:val="none" w:sz="0" w:space="0" w:color="auto"/>
                <w:right w:val="none" w:sz="0" w:space="0" w:color="auto"/>
              </w:divBdr>
              <w:divsChild>
                <w:div w:id="19039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800705">
      <w:bodyDiv w:val="1"/>
      <w:marLeft w:val="0"/>
      <w:marRight w:val="0"/>
      <w:marTop w:val="0"/>
      <w:marBottom w:val="0"/>
      <w:divBdr>
        <w:top w:val="none" w:sz="0" w:space="0" w:color="auto"/>
        <w:left w:val="none" w:sz="0" w:space="0" w:color="auto"/>
        <w:bottom w:val="none" w:sz="0" w:space="0" w:color="auto"/>
        <w:right w:val="none" w:sz="0" w:space="0" w:color="auto"/>
      </w:divBdr>
    </w:div>
    <w:div w:id="1172379744">
      <w:bodyDiv w:val="1"/>
      <w:marLeft w:val="0"/>
      <w:marRight w:val="0"/>
      <w:marTop w:val="0"/>
      <w:marBottom w:val="0"/>
      <w:divBdr>
        <w:top w:val="none" w:sz="0" w:space="0" w:color="auto"/>
        <w:left w:val="none" w:sz="0" w:space="0" w:color="auto"/>
        <w:bottom w:val="none" w:sz="0" w:space="0" w:color="auto"/>
        <w:right w:val="none" w:sz="0" w:space="0" w:color="auto"/>
      </w:divBdr>
      <w:divsChild>
        <w:div w:id="446236534">
          <w:marLeft w:val="0"/>
          <w:marRight w:val="0"/>
          <w:marTop w:val="0"/>
          <w:marBottom w:val="0"/>
          <w:divBdr>
            <w:top w:val="none" w:sz="0" w:space="0" w:color="auto"/>
            <w:left w:val="none" w:sz="0" w:space="0" w:color="auto"/>
            <w:bottom w:val="none" w:sz="0" w:space="0" w:color="auto"/>
            <w:right w:val="none" w:sz="0" w:space="0" w:color="auto"/>
          </w:divBdr>
          <w:divsChild>
            <w:div w:id="1920171938">
              <w:marLeft w:val="0"/>
              <w:marRight w:val="0"/>
              <w:marTop w:val="0"/>
              <w:marBottom w:val="0"/>
              <w:divBdr>
                <w:top w:val="none" w:sz="0" w:space="0" w:color="auto"/>
                <w:left w:val="none" w:sz="0" w:space="0" w:color="auto"/>
                <w:bottom w:val="none" w:sz="0" w:space="0" w:color="auto"/>
                <w:right w:val="none" w:sz="0" w:space="0" w:color="auto"/>
              </w:divBdr>
              <w:divsChild>
                <w:div w:id="185607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28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image" Target="file:////Users/kinjalpatel/images/mainbkg.gif" TargetMode="Externa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APM document template</vt:lpstr>
    </vt:vector>
  </TitlesOfParts>
  <Company>Cleveland State University</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APM document template</dc:title>
  <dc:creator>Yong Fu</dc:creator>
  <cp:lastModifiedBy>Kinjal S Patel</cp:lastModifiedBy>
  <cp:revision>54</cp:revision>
  <dcterms:created xsi:type="dcterms:W3CDTF">2022-11-02T21:32:00Z</dcterms:created>
  <dcterms:modified xsi:type="dcterms:W3CDTF">2022-11-05T20:11:00Z</dcterms:modified>
</cp:coreProperties>
</file>