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3DF5F011" w14:textId="77777777" w:rsidR="001F611E" w:rsidRDefault="001A5650" w:rsidP="009E7976">
      <w:pPr>
        <w:pStyle w:val="NormalWeb"/>
        <w:jc w:val="center"/>
      </w:pPr>
      <w:r>
        <w:rPr>
          <w:rFonts w:ascii="Arial" w:hAnsi="Arial" w:cs="Arial"/>
          <w:b/>
          <w:bCs/>
          <w:i/>
          <w:iCs/>
          <w:color w:val="001A74"/>
          <w:sz w:val="36"/>
          <w:szCs w:val="36"/>
        </w:rPr>
        <w:t>TEST SPECIFICATION</w:t>
      </w:r>
    </w:p>
    <w:p w14:paraId="1F078D40" w14:textId="77777777" w:rsidR="001F611E" w:rsidRDefault="001A5650">
      <w:pPr>
        <w:pStyle w:val="NormalWeb"/>
      </w:pPr>
      <w:r>
        <w:rPr>
          <w:rFonts w:ascii="Arial" w:hAnsi="Arial" w:cs="Arial"/>
          <w:b/>
          <w:bCs/>
        </w:rPr>
        <w:t>1.0 Introduction</w:t>
      </w:r>
    </w:p>
    <w:p w14:paraId="403E7DBF" w14:textId="6F3875AF" w:rsidR="002A6EDF" w:rsidRPr="005A735E" w:rsidRDefault="002A6EDF">
      <w:pPr>
        <w:pStyle w:val="NormalWeb"/>
        <w:ind w:left="720"/>
        <w:rPr>
          <w:rFonts w:ascii="Arial" w:hAnsi="Arial" w:cs="Arial"/>
          <w:b/>
          <w:bCs/>
        </w:rPr>
      </w:pPr>
      <w:r w:rsidRPr="005A735E">
        <w:rPr>
          <w:rFonts w:ascii="Arial" w:hAnsi="Arial" w:cs="Arial"/>
          <w:b/>
          <w:bCs/>
        </w:rPr>
        <w:t xml:space="preserve">The purpose of the Test Plan is to specify the scope, approach, resources, and schedule for </w:t>
      </w:r>
      <w:r w:rsidRPr="005A735E">
        <w:rPr>
          <w:rFonts w:ascii="Arial" w:hAnsi="Arial" w:cs="Arial"/>
          <w:b/>
          <w:bCs/>
        </w:rPr>
        <w:t>each,</w:t>
      </w:r>
      <w:r w:rsidRPr="005A735E">
        <w:rPr>
          <w:rFonts w:ascii="Arial" w:hAnsi="Arial" w:cs="Arial"/>
          <w:b/>
          <w:bCs/>
        </w:rPr>
        <w:t xml:space="preserve"> and every testing activity related to the Web Application's operation, as well as its behavioral changes to specific approaches.</w:t>
      </w:r>
      <w:r w:rsidRPr="005A735E">
        <w:rPr>
          <w:rFonts w:ascii="Arial" w:hAnsi="Arial" w:cs="Arial"/>
          <w:b/>
          <w:bCs/>
        </w:rPr>
        <w:t xml:space="preserve"> </w:t>
      </w:r>
    </w:p>
    <w:p w14:paraId="6757E4CE" w14:textId="01AF6190" w:rsidR="001F611E" w:rsidRDefault="001A5650">
      <w:pPr>
        <w:pStyle w:val="NormalWeb"/>
        <w:ind w:left="720"/>
      </w:pPr>
      <w:r>
        <w:t> </w:t>
      </w:r>
      <w:r>
        <w:rPr>
          <w:rFonts w:ascii="Arial" w:hAnsi="Arial" w:cs="Arial"/>
          <w:b/>
          <w:bCs/>
        </w:rPr>
        <w:t>1.1 Goals and objectives</w:t>
      </w:r>
    </w:p>
    <w:p w14:paraId="31F1A1F5" w14:textId="389F3FA9" w:rsidR="001F611E" w:rsidRDefault="002A6EDF">
      <w:pPr>
        <w:pStyle w:val="NormalWeb"/>
        <w:ind w:left="720"/>
      </w:pPr>
      <w:r w:rsidRPr="005A735E">
        <w:rPr>
          <w:rFonts w:ascii="Arial" w:hAnsi="Arial" w:cs="Arial"/>
          <w:b/>
          <w:bCs/>
        </w:rPr>
        <w:t>The items to be tested, the features to be tested, the kinds of testing to be done, the people in charge of testing, the resources and schedule needed to finish testing, and the risks associated with the plan are all part of the basic plan</w:t>
      </w:r>
      <w:r w:rsidR="001A5650">
        <w:rPr>
          <w:rFonts w:ascii="Arial" w:hAnsi="Arial" w:cs="Arial"/>
        </w:rPr>
        <w:t>.</w:t>
      </w:r>
    </w:p>
    <w:p w14:paraId="1DDEF5CB" w14:textId="77777777" w:rsidR="001F611E" w:rsidRDefault="001A5650">
      <w:pPr>
        <w:pStyle w:val="NormalWeb"/>
        <w:ind w:left="720"/>
      </w:pPr>
      <w:r>
        <w:t> </w:t>
      </w:r>
      <w:r>
        <w:rPr>
          <w:rFonts w:ascii="Arial" w:hAnsi="Arial" w:cs="Arial"/>
          <w:b/>
          <w:bCs/>
        </w:rPr>
        <w:t>1.2 Statement of scope</w:t>
      </w:r>
    </w:p>
    <w:p w14:paraId="0D8832A8" w14:textId="77777777" w:rsidR="001F611E" w:rsidRDefault="001A5650">
      <w:pPr>
        <w:pStyle w:val="NormalWeb"/>
        <w:ind w:left="720"/>
      </w:pPr>
      <w:r>
        <w:rPr>
          <w:rFonts w:ascii="Arial" w:hAnsi="Arial" w:cs="Arial"/>
        </w:rPr>
        <w:t>A description of the scope of software testing is developed. Functionality/features/behavior to be tested is noted. In addition any functionality/features/behavior that is not to be tested is also noted.</w:t>
      </w:r>
    </w:p>
    <w:p w14:paraId="3D0C1C91" w14:textId="77777777" w:rsidR="001F611E" w:rsidRDefault="001A5650">
      <w:pPr>
        <w:pStyle w:val="NormalWeb"/>
      </w:pPr>
      <w:r>
        <w:rPr>
          <w:rFonts w:ascii="Arial" w:hAnsi="Arial" w:cs="Arial"/>
          <w:b/>
          <w:bCs/>
        </w:rPr>
        <w:t>2.0 Test Plan</w:t>
      </w:r>
    </w:p>
    <w:p w14:paraId="14B0AFBC" w14:textId="77777777" w:rsidR="001F611E" w:rsidRDefault="001A5650">
      <w:pPr>
        <w:pStyle w:val="NormalWeb"/>
      </w:pPr>
      <w:r>
        <w:rPr>
          <w:rFonts w:ascii="Arial" w:hAnsi="Arial" w:cs="Arial"/>
        </w:rPr>
        <w:t>This section describes the overall testing strategy and the project management issues that are required to properly execute effective tests.</w:t>
      </w:r>
    </w:p>
    <w:p w14:paraId="59527698" w14:textId="77777777" w:rsidR="001F611E" w:rsidRDefault="001A5650">
      <w:pPr>
        <w:pStyle w:val="NormalWeb"/>
        <w:ind w:left="720"/>
      </w:pPr>
      <w:r>
        <w:rPr>
          <w:rFonts w:ascii="Arial" w:hAnsi="Arial" w:cs="Arial"/>
          <w:b/>
          <w:bCs/>
        </w:rPr>
        <w:t>2.1 Software to be tested</w:t>
      </w:r>
    </w:p>
    <w:p w14:paraId="5C4BDE69" w14:textId="77777777" w:rsidR="000973A3" w:rsidRPr="000973A3" w:rsidRDefault="000973A3" w:rsidP="000973A3">
      <w:pPr>
        <w:pStyle w:val="NormalWeb"/>
        <w:ind w:left="720"/>
        <w:rPr>
          <w:rFonts w:ascii="Arial" w:hAnsi="Arial" w:cs="Arial"/>
          <w:b/>
          <w:bCs/>
        </w:rPr>
      </w:pPr>
      <w:r w:rsidRPr="000973A3">
        <w:rPr>
          <w:rFonts w:ascii="Arial" w:hAnsi="Arial" w:cs="Arial"/>
          <w:b/>
          <w:bCs/>
        </w:rPr>
        <w:t>Functionality Testing</w:t>
      </w:r>
    </w:p>
    <w:p w14:paraId="65A051A3" w14:textId="77777777" w:rsidR="000973A3" w:rsidRPr="000973A3" w:rsidRDefault="000973A3" w:rsidP="000973A3">
      <w:pPr>
        <w:pStyle w:val="NormalWeb"/>
        <w:ind w:left="720"/>
        <w:rPr>
          <w:rFonts w:ascii="Arial" w:hAnsi="Arial" w:cs="Arial"/>
          <w:b/>
          <w:bCs/>
        </w:rPr>
      </w:pPr>
      <w:r w:rsidRPr="000973A3">
        <w:rPr>
          <w:rFonts w:ascii="Arial" w:hAnsi="Arial" w:cs="Arial"/>
          <w:b/>
          <w:bCs/>
        </w:rPr>
        <w:t>Usability testing</w:t>
      </w:r>
    </w:p>
    <w:p w14:paraId="5268BED8" w14:textId="77777777" w:rsidR="000973A3" w:rsidRPr="000973A3" w:rsidRDefault="000973A3" w:rsidP="000973A3">
      <w:pPr>
        <w:pStyle w:val="NormalWeb"/>
        <w:ind w:left="720"/>
        <w:rPr>
          <w:rFonts w:ascii="Arial" w:hAnsi="Arial" w:cs="Arial"/>
          <w:b/>
          <w:bCs/>
        </w:rPr>
      </w:pPr>
      <w:r w:rsidRPr="000973A3">
        <w:rPr>
          <w:rFonts w:ascii="Arial" w:hAnsi="Arial" w:cs="Arial"/>
          <w:b/>
          <w:bCs/>
        </w:rPr>
        <w:t>Interface testing</w:t>
      </w:r>
    </w:p>
    <w:p w14:paraId="176E3C23" w14:textId="77777777" w:rsidR="000973A3" w:rsidRPr="000973A3" w:rsidRDefault="000973A3" w:rsidP="000973A3">
      <w:pPr>
        <w:pStyle w:val="NormalWeb"/>
        <w:ind w:left="720"/>
        <w:rPr>
          <w:rFonts w:ascii="Arial" w:hAnsi="Arial" w:cs="Arial"/>
          <w:b/>
          <w:bCs/>
        </w:rPr>
      </w:pPr>
      <w:r w:rsidRPr="000973A3">
        <w:rPr>
          <w:rFonts w:ascii="Arial" w:hAnsi="Arial" w:cs="Arial"/>
          <w:b/>
          <w:bCs/>
        </w:rPr>
        <w:t>Compatibility testing</w:t>
      </w:r>
    </w:p>
    <w:p w14:paraId="7B05D21E" w14:textId="77777777" w:rsidR="000973A3" w:rsidRPr="000973A3" w:rsidRDefault="000973A3" w:rsidP="000973A3">
      <w:pPr>
        <w:pStyle w:val="NormalWeb"/>
        <w:ind w:left="720"/>
        <w:rPr>
          <w:rFonts w:ascii="Arial" w:hAnsi="Arial" w:cs="Arial"/>
          <w:b/>
          <w:bCs/>
        </w:rPr>
      </w:pPr>
      <w:r w:rsidRPr="000973A3">
        <w:rPr>
          <w:rFonts w:ascii="Arial" w:hAnsi="Arial" w:cs="Arial"/>
          <w:b/>
          <w:bCs/>
        </w:rPr>
        <w:t>Performance testing</w:t>
      </w:r>
    </w:p>
    <w:p w14:paraId="12A4AABD" w14:textId="77777777" w:rsidR="000973A3" w:rsidRPr="000973A3" w:rsidRDefault="000973A3" w:rsidP="000973A3">
      <w:pPr>
        <w:pStyle w:val="NormalWeb"/>
        <w:ind w:left="720"/>
        <w:rPr>
          <w:rFonts w:ascii="Arial" w:hAnsi="Arial" w:cs="Arial"/>
          <w:b/>
          <w:bCs/>
        </w:rPr>
      </w:pPr>
      <w:r w:rsidRPr="000973A3">
        <w:rPr>
          <w:rFonts w:ascii="Arial" w:hAnsi="Arial" w:cs="Arial"/>
          <w:b/>
          <w:bCs/>
        </w:rPr>
        <w:t>Security testing</w:t>
      </w:r>
    </w:p>
    <w:p w14:paraId="4E0DF0C2" w14:textId="4AE6C872" w:rsidR="001F611E" w:rsidRDefault="00E51010" w:rsidP="000973A3">
      <w:pPr>
        <w:pStyle w:val="NormalWeb"/>
        <w:ind w:left="720"/>
      </w:pPr>
      <w:r>
        <w:rPr>
          <w:rFonts w:ascii="Arial" w:hAnsi="Arial" w:cs="Arial"/>
          <w:b/>
          <w:bCs/>
        </w:rPr>
        <w:t>2.3</w:t>
      </w:r>
      <w:r w:rsidR="001A5650">
        <w:rPr>
          <w:rFonts w:ascii="Arial" w:hAnsi="Arial" w:cs="Arial"/>
          <w:b/>
          <w:bCs/>
        </w:rPr>
        <w:t xml:space="preserve"> Testing tools and environment</w:t>
      </w:r>
    </w:p>
    <w:p w14:paraId="1A60DA10" w14:textId="292CD976" w:rsidR="00D8648D" w:rsidRPr="005A735E" w:rsidRDefault="00D8648D">
      <w:pPr>
        <w:pStyle w:val="NormalWeb"/>
        <w:ind w:left="720"/>
        <w:rPr>
          <w:rFonts w:ascii="Arial" w:hAnsi="Arial" w:cs="Arial"/>
          <w:b/>
          <w:bCs/>
        </w:rPr>
      </w:pPr>
      <w:r w:rsidRPr="005A735E">
        <w:rPr>
          <w:rFonts w:ascii="Arial" w:hAnsi="Arial" w:cs="Arial"/>
          <w:b/>
          <w:bCs/>
        </w:rPr>
        <w:t xml:space="preserve">System Testing: Individual software modules are tested as a group through integration </w:t>
      </w:r>
      <w:r w:rsidRPr="005A735E">
        <w:rPr>
          <w:rFonts w:ascii="Arial" w:hAnsi="Arial" w:cs="Arial"/>
          <w:b/>
          <w:bCs/>
        </w:rPr>
        <w:t>testing. Carried</w:t>
      </w:r>
      <w:r w:rsidRPr="005A735E">
        <w:rPr>
          <w:rFonts w:ascii="Arial" w:hAnsi="Arial" w:cs="Arial"/>
          <w:b/>
          <w:bCs/>
        </w:rPr>
        <w:t xml:space="preserve"> out on a complete, integrated system to determine </w:t>
      </w:r>
      <w:r w:rsidR="005A735E" w:rsidRPr="005A735E">
        <w:rPr>
          <w:rFonts w:ascii="Arial" w:hAnsi="Arial" w:cs="Arial"/>
          <w:b/>
          <w:bCs/>
        </w:rPr>
        <w:t>whether</w:t>
      </w:r>
      <w:r w:rsidRPr="005A735E">
        <w:rPr>
          <w:rFonts w:ascii="Arial" w:hAnsi="Arial" w:cs="Arial"/>
          <w:b/>
          <w:bCs/>
        </w:rPr>
        <w:t xml:space="preserve"> the system satisfies the specified requirements </w:t>
      </w:r>
    </w:p>
    <w:p w14:paraId="6E717CF2" w14:textId="4700CAC7" w:rsidR="00D8648D" w:rsidRPr="005A735E" w:rsidRDefault="00D8648D">
      <w:pPr>
        <w:pStyle w:val="NormalWeb"/>
        <w:ind w:left="720"/>
        <w:rPr>
          <w:rFonts w:ascii="Arial" w:hAnsi="Arial" w:cs="Arial"/>
          <w:b/>
          <w:bCs/>
        </w:rPr>
      </w:pPr>
      <w:r w:rsidRPr="005A735E">
        <w:rPr>
          <w:rFonts w:ascii="Arial" w:hAnsi="Arial" w:cs="Arial"/>
          <w:b/>
          <w:bCs/>
        </w:rPr>
        <w:lastRenderedPageBreak/>
        <w:t>API testing:</w:t>
      </w:r>
      <w:r w:rsidRPr="005A735E">
        <w:rPr>
          <w:rFonts w:ascii="Arial" w:hAnsi="Arial" w:cs="Arial"/>
          <w:b/>
          <w:bCs/>
        </w:rPr>
        <w:t xml:space="preserve"> </w:t>
      </w:r>
      <w:r w:rsidRPr="005A735E">
        <w:rPr>
          <w:rFonts w:ascii="Arial" w:hAnsi="Arial" w:cs="Arial"/>
          <w:b/>
          <w:bCs/>
        </w:rPr>
        <w:t xml:space="preserve">Verify </w:t>
      </w:r>
      <w:r w:rsidRPr="005A735E">
        <w:rPr>
          <w:rFonts w:ascii="Arial" w:hAnsi="Arial" w:cs="Arial"/>
          <w:b/>
          <w:bCs/>
        </w:rPr>
        <w:t>each</w:t>
      </w:r>
      <w:r w:rsidRPr="005A735E">
        <w:rPr>
          <w:rFonts w:ascii="Arial" w:hAnsi="Arial" w:cs="Arial"/>
          <w:b/>
          <w:bCs/>
        </w:rPr>
        <w:t xml:space="preserve"> API developed for the software under test</w:t>
      </w:r>
    </w:p>
    <w:p w14:paraId="569C942A" w14:textId="12D352BE" w:rsidR="001F611E" w:rsidRDefault="001A5650">
      <w:pPr>
        <w:pStyle w:val="NormalWeb"/>
        <w:ind w:left="720"/>
        <w:rPr>
          <w:rFonts w:ascii="Arial" w:hAnsi="Arial" w:cs="Arial"/>
          <w:b/>
          <w:bCs/>
        </w:rPr>
      </w:pPr>
      <w:r>
        <w:rPr>
          <w:rFonts w:ascii="Arial" w:hAnsi="Arial" w:cs="Arial"/>
          <w:b/>
          <w:bCs/>
        </w:rPr>
        <w:t>2.</w:t>
      </w:r>
      <w:r w:rsidR="00E51010">
        <w:rPr>
          <w:rFonts w:ascii="Arial" w:hAnsi="Arial" w:cs="Arial"/>
          <w:b/>
          <w:bCs/>
        </w:rPr>
        <w:t>4</w:t>
      </w:r>
      <w:r>
        <w:rPr>
          <w:rFonts w:ascii="Arial" w:hAnsi="Arial" w:cs="Arial"/>
          <w:b/>
          <w:bCs/>
        </w:rPr>
        <w:t xml:space="preserve"> Test schedule</w:t>
      </w:r>
    </w:p>
    <w:p w14:paraId="5019FC31" w14:textId="78C37A78" w:rsidR="00D8648D" w:rsidRDefault="00D8648D">
      <w:pPr>
        <w:pStyle w:val="NormalWeb"/>
        <w:ind w:left="720"/>
        <w:rPr>
          <w:rFonts w:ascii="Arial" w:hAnsi="Arial" w:cs="Arial"/>
          <w:b/>
          <w:bCs/>
        </w:rPr>
      </w:pPr>
      <w:r>
        <w:rPr>
          <w:rFonts w:ascii="Arial" w:hAnsi="Arial" w:cs="Arial"/>
          <w:b/>
          <w:bCs/>
        </w:rPr>
        <w:t>2.6 Suspension Criteria</w:t>
      </w:r>
    </w:p>
    <w:p w14:paraId="7E3E5343" w14:textId="7C685410" w:rsidR="00D8648D" w:rsidRPr="00D8648D" w:rsidRDefault="00D8648D">
      <w:pPr>
        <w:pStyle w:val="NormalWeb"/>
        <w:ind w:left="720"/>
      </w:pPr>
      <w:r w:rsidRPr="005A735E">
        <w:rPr>
          <w:rFonts w:ascii="Arial" w:hAnsi="Arial" w:cs="Arial"/>
          <w:b/>
          <w:bCs/>
        </w:rPr>
        <w:t>If the testing team reports above 40% fail, then the development team would be suspended</w:t>
      </w:r>
      <w:r>
        <w:rPr>
          <w:rFonts w:ascii="Arial" w:hAnsi="Arial" w:cs="Arial"/>
        </w:rPr>
        <w:t>.</w:t>
      </w:r>
    </w:p>
    <w:p w14:paraId="4FECF28A" w14:textId="77777777" w:rsidR="001F611E" w:rsidRDefault="00097F66">
      <w:pPr>
        <w:pStyle w:val="NormalWeb"/>
        <w:ind w:left="720"/>
      </w:pPr>
      <w:r>
        <w:rPr>
          <w:rFonts w:ascii="Arial" w:hAnsi="Arial" w:cs="Arial"/>
        </w:rPr>
        <w:t>A detailed schedule for testing</w:t>
      </w:r>
      <w:r w:rsidR="001A5650">
        <w:rPr>
          <w:rFonts w:ascii="Arial" w:hAnsi="Arial" w:cs="Arial"/>
        </w:rPr>
        <w:t xml:space="preserve"> is described.</w:t>
      </w:r>
    </w:p>
    <w:p w14:paraId="50216575" w14:textId="77777777" w:rsidR="001F611E" w:rsidRDefault="001A5650">
      <w:pPr>
        <w:pStyle w:val="NormalWeb"/>
      </w:pPr>
      <w:r>
        <w:t> </w:t>
      </w:r>
      <w:r>
        <w:rPr>
          <w:rFonts w:ascii="Arial" w:hAnsi="Arial" w:cs="Arial"/>
          <w:b/>
          <w:bCs/>
        </w:rPr>
        <w:t xml:space="preserve">3.0 Test </w:t>
      </w:r>
      <w:r w:rsidR="00E51010">
        <w:rPr>
          <w:rFonts w:ascii="Arial" w:hAnsi="Arial" w:cs="Arial"/>
          <w:b/>
          <w:bCs/>
        </w:rPr>
        <w:t>Cases</w:t>
      </w:r>
    </w:p>
    <w:p w14:paraId="2C3E24BA" w14:textId="77777777" w:rsidR="001F611E" w:rsidRDefault="001A5650">
      <w:pPr>
        <w:pStyle w:val="NormalWeb"/>
      </w:pPr>
      <w:r>
        <w:rPr>
          <w:rFonts w:ascii="Arial" w:hAnsi="Arial" w:cs="Arial"/>
        </w:rPr>
        <w:t xml:space="preserve">This section </w:t>
      </w:r>
      <w:r w:rsidR="00E51010">
        <w:rPr>
          <w:rFonts w:ascii="Arial" w:hAnsi="Arial" w:cs="Arial"/>
        </w:rPr>
        <w:t>enumerates a complete list of</w:t>
      </w:r>
      <w:r>
        <w:rPr>
          <w:rFonts w:ascii="Arial" w:hAnsi="Arial" w:cs="Arial"/>
        </w:rPr>
        <w:t xml:space="preserve"> test cases for the software.</w:t>
      </w:r>
      <w:r w:rsidR="00097F66">
        <w:rPr>
          <w:rFonts w:ascii="Arial" w:hAnsi="Arial" w:cs="Arial"/>
        </w:rPr>
        <w:t xml:space="preserve"> A template for test cases is as follows.</w:t>
      </w:r>
    </w:p>
    <w:tbl>
      <w:tblPr>
        <w:tblStyle w:val="TableGrid"/>
        <w:tblW w:w="0" w:type="auto"/>
        <w:tblInd w:w="828" w:type="dxa"/>
        <w:tblLook w:val="04A0" w:firstRow="1" w:lastRow="0" w:firstColumn="1" w:lastColumn="0" w:noHBand="0" w:noVBand="1"/>
      </w:tblPr>
      <w:tblGrid>
        <w:gridCol w:w="2250"/>
        <w:gridCol w:w="5394"/>
      </w:tblGrid>
      <w:tr w:rsidR="00097F66" w14:paraId="41310B5C" w14:textId="77777777" w:rsidTr="00097F66">
        <w:trPr>
          <w:trHeight w:val="327"/>
        </w:trPr>
        <w:tc>
          <w:tcPr>
            <w:tcW w:w="2250" w:type="dxa"/>
          </w:tcPr>
          <w:p w14:paraId="6713CAA3" w14:textId="77777777" w:rsidR="00097F66" w:rsidRPr="00097F66" w:rsidRDefault="00097F66" w:rsidP="00097F66">
            <w:pPr>
              <w:pStyle w:val="NormalWeb"/>
              <w:rPr>
                <w:rFonts w:ascii="Arial" w:hAnsi="Arial" w:cs="Arial"/>
                <w:bCs/>
              </w:rPr>
            </w:pPr>
            <w:r w:rsidRPr="00097F66">
              <w:rPr>
                <w:rFonts w:ascii="Arial" w:hAnsi="Arial" w:cs="Arial"/>
                <w:bCs/>
              </w:rPr>
              <w:t>ID</w:t>
            </w:r>
          </w:p>
        </w:tc>
        <w:tc>
          <w:tcPr>
            <w:tcW w:w="5394" w:type="dxa"/>
          </w:tcPr>
          <w:p w14:paraId="7D51AB99" w14:textId="77777777" w:rsidR="00097F66" w:rsidRDefault="00097F66" w:rsidP="00097F66">
            <w:pPr>
              <w:pStyle w:val="NormalWeb"/>
              <w:rPr>
                <w:rFonts w:ascii="Arial" w:hAnsi="Arial" w:cs="Arial"/>
                <w:b/>
                <w:bCs/>
              </w:rPr>
            </w:pPr>
          </w:p>
        </w:tc>
      </w:tr>
      <w:tr w:rsidR="00097F66" w14:paraId="25208FAD" w14:textId="77777777" w:rsidTr="00097F66">
        <w:trPr>
          <w:trHeight w:val="327"/>
        </w:trPr>
        <w:tc>
          <w:tcPr>
            <w:tcW w:w="2250" w:type="dxa"/>
          </w:tcPr>
          <w:p w14:paraId="118DAF27" w14:textId="77777777" w:rsidR="00097F66" w:rsidRPr="00097F66" w:rsidRDefault="00097F66" w:rsidP="00097F66">
            <w:pPr>
              <w:pStyle w:val="NormalWeb"/>
              <w:rPr>
                <w:rFonts w:ascii="Arial" w:hAnsi="Arial" w:cs="Arial"/>
                <w:bCs/>
              </w:rPr>
            </w:pPr>
            <w:r w:rsidRPr="00097F66">
              <w:rPr>
                <w:rFonts w:ascii="Arial" w:hAnsi="Arial" w:cs="Arial"/>
                <w:bCs/>
              </w:rPr>
              <w:t>Test Input</w:t>
            </w:r>
          </w:p>
        </w:tc>
        <w:tc>
          <w:tcPr>
            <w:tcW w:w="5394" w:type="dxa"/>
          </w:tcPr>
          <w:p w14:paraId="03851FC6" w14:textId="77777777" w:rsidR="00097F66" w:rsidRDefault="00097F66" w:rsidP="00097F66">
            <w:pPr>
              <w:pStyle w:val="NormalWeb"/>
              <w:rPr>
                <w:rFonts w:ascii="Arial" w:hAnsi="Arial" w:cs="Arial"/>
                <w:b/>
                <w:bCs/>
              </w:rPr>
            </w:pPr>
          </w:p>
        </w:tc>
      </w:tr>
      <w:tr w:rsidR="00097F66" w14:paraId="11E35505" w14:textId="77777777" w:rsidTr="00097F66">
        <w:trPr>
          <w:trHeight w:val="327"/>
        </w:trPr>
        <w:tc>
          <w:tcPr>
            <w:tcW w:w="2250" w:type="dxa"/>
          </w:tcPr>
          <w:p w14:paraId="6D34A1C8" w14:textId="77777777" w:rsidR="00097F66" w:rsidRPr="00097F66" w:rsidRDefault="00097F66" w:rsidP="00097F66">
            <w:pPr>
              <w:pStyle w:val="NormalWeb"/>
              <w:rPr>
                <w:rFonts w:ascii="Arial" w:hAnsi="Arial" w:cs="Arial"/>
                <w:bCs/>
              </w:rPr>
            </w:pPr>
            <w:r w:rsidRPr="00097F66">
              <w:rPr>
                <w:rFonts w:ascii="Arial" w:hAnsi="Arial" w:cs="Arial"/>
                <w:bCs/>
              </w:rPr>
              <w:t>Expected Output</w:t>
            </w:r>
          </w:p>
        </w:tc>
        <w:tc>
          <w:tcPr>
            <w:tcW w:w="5394" w:type="dxa"/>
          </w:tcPr>
          <w:p w14:paraId="172F6FDE" w14:textId="77777777" w:rsidR="00097F66" w:rsidRDefault="00097F66" w:rsidP="00097F66">
            <w:pPr>
              <w:pStyle w:val="NormalWeb"/>
              <w:rPr>
                <w:rFonts w:ascii="Arial" w:hAnsi="Arial" w:cs="Arial"/>
                <w:b/>
                <w:bCs/>
              </w:rPr>
            </w:pPr>
          </w:p>
        </w:tc>
      </w:tr>
      <w:tr w:rsidR="00097F66" w14:paraId="61080DFD" w14:textId="77777777" w:rsidTr="00097F66">
        <w:trPr>
          <w:trHeight w:val="327"/>
        </w:trPr>
        <w:tc>
          <w:tcPr>
            <w:tcW w:w="2250" w:type="dxa"/>
          </w:tcPr>
          <w:p w14:paraId="59414B39" w14:textId="77777777" w:rsidR="00097F66" w:rsidRPr="00097F66" w:rsidRDefault="00097F66" w:rsidP="00097F66">
            <w:pPr>
              <w:pStyle w:val="NormalWeb"/>
              <w:rPr>
                <w:rFonts w:ascii="Arial" w:hAnsi="Arial" w:cs="Arial"/>
                <w:bCs/>
              </w:rPr>
            </w:pPr>
            <w:r w:rsidRPr="00097F66">
              <w:rPr>
                <w:rFonts w:ascii="Arial" w:hAnsi="Arial" w:cs="Arial"/>
                <w:bCs/>
              </w:rPr>
              <w:t>Description</w:t>
            </w:r>
          </w:p>
        </w:tc>
        <w:tc>
          <w:tcPr>
            <w:tcW w:w="5394" w:type="dxa"/>
          </w:tcPr>
          <w:p w14:paraId="38EFC291" w14:textId="77777777" w:rsidR="00097F66" w:rsidRDefault="00097F66" w:rsidP="00097F66">
            <w:pPr>
              <w:pStyle w:val="NormalWeb"/>
              <w:rPr>
                <w:rFonts w:ascii="Arial" w:hAnsi="Arial" w:cs="Arial"/>
                <w:b/>
                <w:bCs/>
              </w:rPr>
            </w:pPr>
          </w:p>
        </w:tc>
      </w:tr>
    </w:tbl>
    <w:p w14:paraId="0D0D9089" w14:textId="77777777" w:rsidR="001F611E" w:rsidRDefault="001F611E" w:rsidP="00097F66">
      <w:pPr>
        <w:pStyle w:val="NormalWeb"/>
      </w:pPr>
    </w:p>
    <w:sectPr w:rsidR="001F611E" w:rsidSect="00097F6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9B0"/>
    <w:multiLevelType w:val="multilevel"/>
    <w:tmpl w:val="99C2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519C"/>
    <w:multiLevelType w:val="multilevel"/>
    <w:tmpl w:val="0C9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8C1718"/>
    <w:multiLevelType w:val="multilevel"/>
    <w:tmpl w:val="6F48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933642">
    <w:abstractNumId w:val="1"/>
  </w:num>
  <w:num w:numId="2" w16cid:durableId="893926531">
    <w:abstractNumId w:val="0"/>
  </w:num>
  <w:num w:numId="3" w16cid:durableId="1069814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76"/>
    <w:rsid w:val="000973A3"/>
    <w:rsid w:val="00097F66"/>
    <w:rsid w:val="001A5650"/>
    <w:rsid w:val="001F611E"/>
    <w:rsid w:val="002A6EDF"/>
    <w:rsid w:val="0053789D"/>
    <w:rsid w:val="005A735E"/>
    <w:rsid w:val="009E7976"/>
    <w:rsid w:val="009F0799"/>
    <w:rsid w:val="00A960BA"/>
    <w:rsid w:val="00BF22D8"/>
    <w:rsid w:val="00D8648D"/>
    <w:rsid w:val="00E51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272C3"/>
  <w15:docId w15:val="{F81855E3-93BD-4185-A498-DD4521FE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59"/>
    <w:unhideWhenUsed/>
    <w:rsid w:val="00097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45001">
      <w:bodyDiv w:val="1"/>
      <w:marLeft w:val="0"/>
      <w:marRight w:val="0"/>
      <w:marTop w:val="0"/>
      <w:marBottom w:val="0"/>
      <w:divBdr>
        <w:top w:val="none" w:sz="0" w:space="0" w:color="auto"/>
        <w:left w:val="none" w:sz="0" w:space="0" w:color="auto"/>
        <w:bottom w:val="none" w:sz="0" w:space="0" w:color="auto"/>
        <w:right w:val="none" w:sz="0" w:space="0" w:color="auto"/>
      </w:divBdr>
    </w:div>
    <w:div w:id="187291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image" Target="../../images/mainbkg.gif" TargetMode="Externa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Tapankumar D Desai</cp:lastModifiedBy>
  <cp:revision>2</cp:revision>
  <dcterms:created xsi:type="dcterms:W3CDTF">2022-10-26T23:51:00Z</dcterms:created>
  <dcterms:modified xsi:type="dcterms:W3CDTF">2022-10-26T23:51:00Z</dcterms:modified>
</cp:coreProperties>
</file>