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54235" w14:textId="14ECD3B8" w:rsidR="003C799B" w:rsidRPr="003C799B" w:rsidRDefault="008B6447" w:rsidP="003C799B">
      <w:pPr>
        <w:pStyle w:val="Heading1"/>
        <w:rPr>
          <w:b/>
          <w:bCs/>
          <w:color w:val="DC199B" w:themeColor="accent1"/>
          <w:sz w:val="40"/>
          <w:szCs w:val="40"/>
        </w:rPr>
      </w:pPr>
      <w:r w:rsidRPr="003C799B">
        <w:rPr>
          <w:b/>
          <w:bCs/>
          <w:color w:val="DC199B" w:themeColor="accent1"/>
          <w:sz w:val="40"/>
          <w:szCs w:val="40"/>
        </w:rPr>
        <w:t xml:space="preserve">Beazley – </w:t>
      </w:r>
      <w:r w:rsidR="003C799B" w:rsidRPr="003C799B">
        <w:rPr>
          <w:b/>
          <w:bCs/>
          <w:color w:val="DC199B" w:themeColor="accent1"/>
          <w:sz w:val="40"/>
          <w:szCs w:val="40"/>
        </w:rPr>
        <w:t xml:space="preserve">Specialty Risks | International D&amp;O </w:t>
      </w:r>
    </w:p>
    <w:p w14:paraId="10F59AD9" w14:textId="59840701" w:rsidR="003C799B" w:rsidRPr="003C799B" w:rsidRDefault="003C799B" w:rsidP="003C799B">
      <w:pPr>
        <w:pStyle w:val="Heading4"/>
        <w:rPr>
          <w:b/>
          <w:bCs/>
        </w:rPr>
      </w:pPr>
      <w:r w:rsidRPr="003C799B">
        <w:rPr>
          <w:b/>
          <w:bCs/>
        </w:rPr>
        <w:t>Underwrit</w:t>
      </w:r>
      <w:r w:rsidR="008B79D5">
        <w:rPr>
          <w:b/>
          <w:bCs/>
        </w:rPr>
        <w:t>er</w:t>
      </w:r>
      <w:r w:rsidRPr="003C799B">
        <w:rPr>
          <w:b/>
          <w:bCs/>
        </w:rPr>
        <w:t xml:space="preserve"> Rationale Document</w:t>
      </w:r>
    </w:p>
    <w:p w14:paraId="527ECFE7" w14:textId="77777777" w:rsidR="007A4849" w:rsidRPr="003C799B" w:rsidRDefault="007A4849" w:rsidP="007E5A5C">
      <w:pPr>
        <w:pStyle w:val="Heading5"/>
        <w:rPr>
          <w:color w:val="DC199B" w:themeColor="accent1"/>
        </w:rPr>
      </w:pPr>
    </w:p>
    <w:p w14:paraId="238D85FF" w14:textId="50F7D1C9" w:rsidR="00C040A6" w:rsidRDefault="003C799B" w:rsidP="003C799B">
      <w:pPr>
        <w:rPr>
          <w:b/>
          <w:bCs/>
          <w:color w:val="DC199B" w:themeColor="text2"/>
        </w:rPr>
      </w:pPr>
      <w:r w:rsidRPr="00C040A6">
        <w:rPr>
          <w:b/>
          <w:bCs/>
          <w:color w:val="DC199B" w:themeColor="text2"/>
        </w:rPr>
        <w:t xml:space="preserve">Insured </w:t>
      </w:r>
      <w:r w:rsidR="00C040A6" w:rsidRPr="00C040A6">
        <w:rPr>
          <w:b/>
          <w:bCs/>
          <w:color w:val="DC199B" w:themeColor="text2"/>
        </w:rPr>
        <w:t>D</w:t>
      </w:r>
      <w:r w:rsidRPr="00C040A6">
        <w:rPr>
          <w:b/>
          <w:bCs/>
          <w:color w:val="DC199B" w:themeColor="text2"/>
        </w:rPr>
        <w:t>etails</w:t>
      </w:r>
    </w:p>
    <w:p w14:paraId="43CBD46B" w14:textId="77777777" w:rsidR="00722FA9" w:rsidRDefault="00722FA9" w:rsidP="003C799B"/>
    <w:tbl>
      <w:tblPr>
        <w:tblStyle w:val="TableGrid"/>
        <w:tblW w:w="0" w:type="auto"/>
        <w:tblLook w:val="04A0" w:firstRow="1" w:lastRow="0" w:firstColumn="1" w:lastColumn="0" w:noHBand="0" w:noVBand="1"/>
      </w:tblPr>
      <w:tblGrid>
        <w:gridCol w:w="1980"/>
        <w:gridCol w:w="7358"/>
      </w:tblGrid>
      <w:tr w:rsidR="00C040A6" w14:paraId="43159617" w14:textId="77777777" w:rsidTr="00D652BC">
        <w:trPr>
          <w:trHeight w:val="302"/>
        </w:trPr>
        <w:tc>
          <w:tcPr>
            <w:tcW w:w="1980" w:type="dxa"/>
          </w:tcPr>
          <w:p w14:paraId="3826C937" w14:textId="63606135" w:rsidR="00C040A6" w:rsidRPr="00C040A6" w:rsidRDefault="00C040A6" w:rsidP="003C799B">
            <w:pPr>
              <w:rPr>
                <w:sz w:val="18"/>
                <w:szCs w:val="22"/>
              </w:rPr>
            </w:pPr>
            <w:r w:rsidRPr="00C040A6">
              <w:rPr>
                <w:sz w:val="18"/>
                <w:szCs w:val="22"/>
              </w:rPr>
              <w:t>Insured Name:</w:t>
            </w:r>
          </w:p>
        </w:tc>
        <w:tc>
          <w:tcPr>
            <w:tcW w:w="7358" w:type="dxa"/>
          </w:tcPr>
          <w:p w14:paraId="43021CBF" w14:textId="2BB3A74E" w:rsidR="00C040A6" w:rsidRPr="00C040A6" w:rsidRDefault="00C040A6" w:rsidP="003C799B">
            <w:pPr>
              <w:rPr>
                <w:rFonts w:eastAsia="Verdana" w:cs="Arial"/>
                <w:color w:val="000000"/>
                <w:sz w:val="18"/>
                <w:szCs w:val="18"/>
              </w:rPr>
            </w:pPr>
            <w:r w:rsidRPr="007E4524">
              <w:rPr>
                <w:rFonts w:eastAsia="Verdana" w:cs="Arial"/>
                <w:color w:val="000000"/>
                <w:sz w:val="18"/>
                <w:szCs w:val="18"/>
              </w:rPr>
              <w:fldChar w:fldCharType="begin"/>
            </w:r>
            <w:r w:rsidRPr="007E4524">
              <w:rPr>
                <w:rFonts w:eastAsia="Verdana" w:cs="Arial"/>
                <w:color w:val="000000"/>
                <w:sz w:val="18"/>
                <w:szCs w:val="18"/>
              </w:rPr>
              <w:instrText xml:space="preserve"> MERGEFIELD  insured_name  \* MERGEFORMAT </w:instrText>
            </w:r>
            <w:r w:rsidRPr="007E4524">
              <w:rPr>
                <w:rFonts w:eastAsia="Verdana" w:cs="Arial"/>
                <w:color w:val="000000"/>
                <w:sz w:val="18"/>
                <w:szCs w:val="18"/>
              </w:rPr>
              <w:fldChar w:fldCharType="separate"/>
            </w:r>
            <w:r w:rsidRPr="007E4524">
              <w:rPr>
                <w:rFonts w:eastAsia="Verdana" w:cs="Arial"/>
                <w:noProof/>
                <w:color w:val="000000"/>
                <w:sz w:val="18"/>
                <w:szCs w:val="18"/>
              </w:rPr>
              <w:t>«insured_name»</w:t>
            </w:r>
            <w:r w:rsidRPr="007E4524">
              <w:rPr>
                <w:rFonts w:eastAsia="Verdana" w:cs="Arial"/>
                <w:color w:val="000000"/>
                <w:sz w:val="18"/>
                <w:szCs w:val="18"/>
              </w:rPr>
              <w:fldChar w:fldCharType="end"/>
            </w:r>
          </w:p>
        </w:tc>
      </w:tr>
      <w:tr w:rsidR="00C040A6" w14:paraId="5B457CC6" w14:textId="77777777" w:rsidTr="00D652BC">
        <w:trPr>
          <w:trHeight w:val="277"/>
        </w:trPr>
        <w:tc>
          <w:tcPr>
            <w:tcW w:w="1980" w:type="dxa"/>
          </w:tcPr>
          <w:p w14:paraId="2E2BCDDE" w14:textId="27DA37DD" w:rsidR="00C040A6" w:rsidRPr="00C040A6" w:rsidRDefault="00C040A6" w:rsidP="003C799B">
            <w:pPr>
              <w:rPr>
                <w:sz w:val="18"/>
                <w:szCs w:val="22"/>
              </w:rPr>
            </w:pPr>
            <w:r w:rsidRPr="00C040A6">
              <w:rPr>
                <w:sz w:val="18"/>
                <w:szCs w:val="22"/>
              </w:rPr>
              <w:t>Inception Date:</w:t>
            </w:r>
          </w:p>
        </w:tc>
        <w:tc>
          <w:tcPr>
            <w:tcW w:w="7358" w:type="dxa"/>
          </w:tcPr>
          <w:p w14:paraId="61858B7F" w14:textId="7B8B81A1" w:rsidR="00C040A6" w:rsidRPr="00C040A6" w:rsidRDefault="00C040A6" w:rsidP="003C799B">
            <w:pPr>
              <w:rPr>
                <w:rFonts w:eastAsia="Verdana" w:cs="Arial"/>
                <w:color w:val="000000"/>
                <w:sz w:val="18"/>
                <w:szCs w:val="18"/>
              </w:rPr>
            </w:pPr>
            <w:r>
              <w:rPr>
                <w:rFonts w:eastAsia="Verdana" w:cs="Arial"/>
                <w:color w:val="000000"/>
                <w:sz w:val="18"/>
                <w:szCs w:val="18"/>
              </w:rPr>
              <w:fldChar w:fldCharType="begin"/>
            </w:r>
            <w:r>
              <w:rPr>
                <w:rFonts w:eastAsia="Verdana" w:cs="Arial"/>
                <w:color w:val="000000"/>
                <w:sz w:val="18"/>
                <w:szCs w:val="18"/>
              </w:rPr>
              <w:instrText xml:space="preserve"> MERGEFIELD  inception_date  \* MERGEFORMAT </w:instrText>
            </w:r>
            <w:r>
              <w:rPr>
                <w:rFonts w:eastAsia="Verdana" w:cs="Arial"/>
                <w:color w:val="000000"/>
                <w:sz w:val="18"/>
                <w:szCs w:val="18"/>
              </w:rPr>
              <w:fldChar w:fldCharType="separate"/>
            </w:r>
            <w:r>
              <w:rPr>
                <w:rFonts w:eastAsia="Verdana" w:cs="Arial"/>
                <w:noProof/>
                <w:color w:val="000000"/>
                <w:sz w:val="18"/>
                <w:szCs w:val="18"/>
              </w:rPr>
              <w:t>«inception_date»</w:t>
            </w:r>
            <w:r>
              <w:rPr>
                <w:rFonts w:eastAsia="Verdana" w:cs="Arial"/>
                <w:color w:val="000000"/>
                <w:sz w:val="18"/>
                <w:szCs w:val="18"/>
              </w:rPr>
              <w:fldChar w:fldCharType="end"/>
            </w:r>
          </w:p>
        </w:tc>
      </w:tr>
      <w:tr w:rsidR="00C040A6" w14:paraId="3FF1ABB6" w14:textId="77777777" w:rsidTr="00D652BC">
        <w:trPr>
          <w:trHeight w:val="268"/>
        </w:trPr>
        <w:tc>
          <w:tcPr>
            <w:tcW w:w="1980" w:type="dxa"/>
          </w:tcPr>
          <w:p w14:paraId="13D09884" w14:textId="799DD5F9" w:rsidR="00C040A6" w:rsidRPr="00C040A6" w:rsidRDefault="00C040A6" w:rsidP="003C799B">
            <w:pPr>
              <w:rPr>
                <w:sz w:val="18"/>
                <w:szCs w:val="22"/>
              </w:rPr>
            </w:pPr>
            <w:r w:rsidRPr="00C040A6">
              <w:rPr>
                <w:sz w:val="18"/>
                <w:szCs w:val="22"/>
              </w:rPr>
              <w:t>Expiry Date:</w:t>
            </w:r>
          </w:p>
        </w:tc>
        <w:tc>
          <w:tcPr>
            <w:tcW w:w="7358" w:type="dxa"/>
          </w:tcPr>
          <w:p w14:paraId="4477B899" w14:textId="2DF18DFB" w:rsidR="00C040A6" w:rsidRPr="00C040A6" w:rsidRDefault="00C040A6" w:rsidP="003C799B">
            <w:pPr>
              <w:rPr>
                <w:rFonts w:eastAsia="Verdana" w:cs="Arial"/>
                <w:color w:val="000000"/>
                <w:sz w:val="18"/>
                <w:szCs w:val="18"/>
              </w:rPr>
            </w:pPr>
            <w:r>
              <w:rPr>
                <w:rFonts w:eastAsia="Verdana" w:cs="Arial"/>
                <w:color w:val="000000"/>
                <w:sz w:val="18"/>
                <w:szCs w:val="18"/>
              </w:rPr>
              <w:fldChar w:fldCharType="begin"/>
            </w:r>
            <w:r>
              <w:rPr>
                <w:rFonts w:eastAsia="Verdana" w:cs="Arial"/>
                <w:color w:val="000000"/>
                <w:sz w:val="18"/>
                <w:szCs w:val="18"/>
              </w:rPr>
              <w:instrText xml:space="preserve"> MERGEFIELD  expiry_date  \* MERGEFORMAT </w:instrText>
            </w:r>
            <w:r>
              <w:rPr>
                <w:rFonts w:eastAsia="Verdana" w:cs="Arial"/>
                <w:color w:val="000000"/>
                <w:sz w:val="18"/>
                <w:szCs w:val="18"/>
              </w:rPr>
              <w:fldChar w:fldCharType="separate"/>
            </w:r>
            <w:r>
              <w:rPr>
                <w:rFonts w:eastAsia="Verdana" w:cs="Arial"/>
                <w:noProof/>
                <w:color w:val="000000"/>
                <w:sz w:val="18"/>
                <w:szCs w:val="18"/>
              </w:rPr>
              <w:t>«expiry_date»</w:t>
            </w:r>
            <w:r>
              <w:rPr>
                <w:rFonts w:eastAsia="Verdana" w:cs="Arial"/>
                <w:color w:val="000000"/>
                <w:sz w:val="18"/>
                <w:szCs w:val="18"/>
              </w:rPr>
              <w:fldChar w:fldCharType="end"/>
            </w:r>
          </w:p>
        </w:tc>
      </w:tr>
      <w:tr w:rsidR="00C040A6" w14:paraId="6D5919F6" w14:textId="77777777" w:rsidTr="00D652BC">
        <w:trPr>
          <w:trHeight w:val="285"/>
        </w:trPr>
        <w:tc>
          <w:tcPr>
            <w:tcW w:w="1980" w:type="dxa"/>
          </w:tcPr>
          <w:p w14:paraId="35552EB3" w14:textId="19B47BE5" w:rsidR="00C040A6" w:rsidRPr="00C040A6" w:rsidRDefault="00C040A6" w:rsidP="003C799B">
            <w:pPr>
              <w:rPr>
                <w:sz w:val="18"/>
                <w:szCs w:val="22"/>
              </w:rPr>
            </w:pPr>
            <w:r w:rsidRPr="00C040A6">
              <w:rPr>
                <w:sz w:val="18"/>
                <w:szCs w:val="22"/>
              </w:rPr>
              <w:t xml:space="preserve">Underwriter: </w:t>
            </w:r>
          </w:p>
        </w:tc>
        <w:tc>
          <w:tcPr>
            <w:tcW w:w="7358" w:type="dxa"/>
          </w:tcPr>
          <w:p w14:paraId="1FED4ABE" w14:textId="4302573B" w:rsidR="00C040A6" w:rsidRPr="00C040A6" w:rsidRDefault="00C040A6" w:rsidP="003C799B">
            <w:pPr>
              <w:rPr>
                <w:rFonts w:eastAsia="Verdana" w:cs="Arial"/>
                <w:color w:val="000000"/>
                <w:sz w:val="18"/>
                <w:szCs w:val="18"/>
              </w:rPr>
            </w:pPr>
            <w:r>
              <w:rPr>
                <w:rFonts w:eastAsia="Verdana" w:cs="Arial"/>
                <w:color w:val="000000"/>
                <w:sz w:val="18"/>
                <w:szCs w:val="18"/>
              </w:rPr>
              <w:fldChar w:fldCharType="begin"/>
            </w:r>
            <w:r>
              <w:rPr>
                <w:rFonts w:eastAsia="Verdana" w:cs="Arial"/>
                <w:color w:val="000000"/>
                <w:sz w:val="18"/>
                <w:szCs w:val="18"/>
              </w:rPr>
              <w:instrText xml:space="preserve"> MERGEFIELD  underwriter  \* MERGEFORMAT </w:instrText>
            </w:r>
            <w:r>
              <w:rPr>
                <w:rFonts w:eastAsia="Verdana" w:cs="Arial"/>
                <w:color w:val="000000"/>
                <w:sz w:val="18"/>
                <w:szCs w:val="18"/>
              </w:rPr>
              <w:fldChar w:fldCharType="separate"/>
            </w:r>
            <w:r>
              <w:rPr>
                <w:rFonts w:eastAsia="Verdana" w:cs="Arial"/>
                <w:noProof/>
                <w:color w:val="000000"/>
                <w:sz w:val="18"/>
                <w:szCs w:val="18"/>
              </w:rPr>
              <w:t>«underwriter»</w:t>
            </w:r>
            <w:r>
              <w:rPr>
                <w:rFonts w:eastAsia="Verdana" w:cs="Arial"/>
                <w:color w:val="000000"/>
                <w:sz w:val="18"/>
                <w:szCs w:val="18"/>
              </w:rPr>
              <w:fldChar w:fldCharType="end"/>
            </w:r>
          </w:p>
        </w:tc>
      </w:tr>
    </w:tbl>
    <w:p w14:paraId="2D4CA5AE" w14:textId="77777777" w:rsidR="00C040A6" w:rsidRDefault="00C040A6" w:rsidP="003C799B"/>
    <w:p w14:paraId="000959CA" w14:textId="1A39DE67" w:rsidR="00C040A6" w:rsidRDefault="00D652BC" w:rsidP="003C799B">
      <w:pPr>
        <w:rPr>
          <w:b/>
          <w:bCs/>
          <w:color w:val="DC199B" w:themeColor="text2"/>
        </w:rPr>
      </w:pPr>
      <w:r>
        <w:rPr>
          <w:b/>
          <w:bCs/>
          <w:color w:val="DC199B" w:themeColor="text2"/>
        </w:rPr>
        <w:t>1. Summary of Programme Discussion with Broker</w:t>
      </w:r>
    </w:p>
    <w:p w14:paraId="3099703E" w14:textId="77777777" w:rsidR="00722FA9" w:rsidRDefault="00722FA9" w:rsidP="003C799B">
      <w:pPr>
        <w:rPr>
          <w:b/>
          <w:bCs/>
          <w:color w:val="DC199B" w:themeColor="text2"/>
        </w:rPr>
      </w:pPr>
    </w:p>
    <w:p w14:paraId="71B34957" w14:textId="77777777" w:rsidR="00E73332" w:rsidRDefault="00E73332" w:rsidP="00E73332">
      <w:pPr>
        <w:rPr>
          <w:rFonts w:eastAsia="Verdana" w:cs="Arial"/>
          <w:color w:val="000000"/>
          <w:sz w:val="18"/>
          <w:szCs w:val="18"/>
        </w:rPr>
      </w:pPr>
      <w:r>
        <w:rPr>
          <w:rFonts w:eastAsia="Verdana" w:cs="Arial"/>
          <w:color w:val="000000"/>
          <w:sz w:val="18"/>
          <w:szCs w:val="18"/>
        </w:rPr>
        <w:fldChar w:fldCharType="begin"/>
      </w:r>
      <w:r>
        <w:rPr>
          <w:rFonts w:eastAsia="Verdana" w:cs="Arial"/>
          <w:color w:val="000000"/>
          <w:sz w:val="18"/>
          <w:szCs w:val="18"/>
        </w:rPr>
        <w:instrText xml:space="preserve"> MERGEFIELD  broker_discussion  \* MERGEFORMAT </w:instrText>
      </w:r>
      <w:r>
        <w:rPr>
          <w:rFonts w:eastAsia="Verdana" w:cs="Arial"/>
          <w:color w:val="000000"/>
          <w:sz w:val="18"/>
          <w:szCs w:val="18"/>
        </w:rPr>
        <w:fldChar w:fldCharType="separate"/>
      </w:r>
      <w:r>
        <w:rPr>
          <w:rFonts w:eastAsia="Verdana" w:cs="Arial"/>
          <w:noProof/>
          <w:color w:val="000000"/>
          <w:sz w:val="18"/>
          <w:szCs w:val="18"/>
        </w:rPr>
        <w:t>«broker_discussion»</w:t>
      </w:r>
      <w:r>
        <w:rPr>
          <w:rFonts w:eastAsia="Verdana" w:cs="Arial"/>
          <w:color w:val="000000"/>
          <w:sz w:val="18"/>
          <w:szCs w:val="18"/>
        </w:rPr>
        <w:fldChar w:fldCharType="end"/>
      </w:r>
    </w:p>
    <w:p w14:paraId="3D2E4B6C" w14:textId="77777777" w:rsidR="0020083D" w:rsidRDefault="0020083D">
      <w:pPr>
        <w:rPr>
          <w:rFonts w:eastAsia="Verdana" w:cs="Arial"/>
          <w:color w:val="000000"/>
          <w:sz w:val="18"/>
          <w:szCs w:val="18"/>
        </w:rPr>
      </w:pPr>
    </w:p>
    <w:p w14:paraId="709B47B5" w14:textId="77777777" w:rsidR="0020083D" w:rsidRDefault="0020083D">
      <w:pPr>
        <w:rPr>
          <w:rFonts w:eastAsia="Verdana" w:cs="Arial"/>
          <w:color w:val="000000"/>
          <w:sz w:val="18"/>
          <w:szCs w:val="18"/>
        </w:rPr>
      </w:pPr>
    </w:p>
    <w:p w14:paraId="7CB8AE58" w14:textId="30EF1AEA" w:rsidR="00D652BC" w:rsidRDefault="00D652BC" w:rsidP="00D652BC">
      <w:pPr>
        <w:rPr>
          <w:b/>
          <w:bCs/>
          <w:color w:val="DC199B" w:themeColor="text2"/>
        </w:rPr>
      </w:pPr>
      <w:r>
        <w:rPr>
          <w:b/>
          <w:bCs/>
          <w:color w:val="DC199B" w:themeColor="text2"/>
        </w:rPr>
        <w:t>2. Wording and any Unusual Coverage</w:t>
      </w:r>
    </w:p>
    <w:p w14:paraId="3C0914B8" w14:textId="77777777" w:rsidR="00722FA9" w:rsidRDefault="00722FA9" w:rsidP="00D652BC">
      <w:pPr>
        <w:rPr>
          <w:b/>
          <w:bCs/>
          <w:color w:val="DC199B" w:themeColor="text2"/>
        </w:rPr>
      </w:pPr>
    </w:p>
    <w:p w14:paraId="29E4BEDE" w14:textId="77777777" w:rsidR="00E73332" w:rsidRDefault="00E73332" w:rsidP="00E73332">
      <w:pPr>
        <w:rPr>
          <w:rFonts w:eastAsia="Verdana" w:cs="Arial"/>
          <w:color w:val="000000"/>
          <w:sz w:val="18"/>
          <w:szCs w:val="18"/>
        </w:rPr>
      </w:pPr>
      <w:r>
        <w:rPr>
          <w:rFonts w:eastAsia="Verdana" w:cs="Arial"/>
          <w:color w:val="000000"/>
          <w:sz w:val="18"/>
          <w:szCs w:val="18"/>
        </w:rPr>
        <w:fldChar w:fldCharType="begin"/>
      </w:r>
      <w:r>
        <w:rPr>
          <w:rFonts w:eastAsia="Verdana" w:cs="Arial"/>
          <w:color w:val="000000"/>
          <w:sz w:val="18"/>
          <w:szCs w:val="18"/>
        </w:rPr>
        <w:instrText xml:space="preserve"> MERGEFIELD  unusual_coverage  \* MERGEFORMAT </w:instrText>
      </w:r>
      <w:r>
        <w:rPr>
          <w:rFonts w:eastAsia="Verdana" w:cs="Arial"/>
          <w:color w:val="000000"/>
          <w:sz w:val="18"/>
          <w:szCs w:val="18"/>
        </w:rPr>
        <w:fldChar w:fldCharType="separate"/>
      </w:r>
      <w:r>
        <w:rPr>
          <w:rFonts w:eastAsia="Verdana" w:cs="Arial"/>
          <w:noProof/>
          <w:color w:val="000000"/>
          <w:sz w:val="18"/>
          <w:szCs w:val="18"/>
        </w:rPr>
        <w:t>«unusual_coverage»</w:t>
      </w:r>
      <w:r>
        <w:rPr>
          <w:rFonts w:eastAsia="Verdana" w:cs="Arial"/>
          <w:color w:val="000000"/>
          <w:sz w:val="18"/>
          <w:szCs w:val="18"/>
        </w:rPr>
        <w:fldChar w:fldCharType="end"/>
      </w:r>
    </w:p>
    <w:p w14:paraId="13C7C7AE" w14:textId="77777777" w:rsidR="0020083D" w:rsidRDefault="0020083D">
      <w:pPr>
        <w:rPr>
          <w:rFonts w:eastAsia="Verdana" w:cs="Arial"/>
          <w:color w:val="000000"/>
          <w:sz w:val="18"/>
          <w:szCs w:val="18"/>
        </w:rPr>
      </w:pPr>
    </w:p>
    <w:p w14:paraId="3C1ED3CE" w14:textId="77777777" w:rsidR="0020083D" w:rsidRDefault="0020083D">
      <w:pPr>
        <w:rPr>
          <w:rFonts w:eastAsia="Verdana" w:cs="Arial"/>
          <w:color w:val="000000"/>
          <w:sz w:val="18"/>
          <w:szCs w:val="18"/>
        </w:rPr>
      </w:pPr>
    </w:p>
    <w:p w14:paraId="55AF8EB1" w14:textId="1CE44A5B" w:rsidR="00D652BC" w:rsidRDefault="00D652BC" w:rsidP="00D652BC">
      <w:pPr>
        <w:rPr>
          <w:b/>
          <w:bCs/>
          <w:color w:val="DC199B" w:themeColor="text2"/>
        </w:rPr>
      </w:pPr>
      <w:r>
        <w:rPr>
          <w:b/>
          <w:bCs/>
          <w:color w:val="DC199B" w:themeColor="text2"/>
        </w:rPr>
        <w:t xml:space="preserve">3. Any Other Factors </w:t>
      </w:r>
      <w:proofErr w:type="gramStart"/>
      <w:r>
        <w:rPr>
          <w:b/>
          <w:bCs/>
          <w:color w:val="DC199B" w:themeColor="text2"/>
        </w:rPr>
        <w:t>not</w:t>
      </w:r>
      <w:proofErr w:type="gramEnd"/>
      <w:r>
        <w:rPr>
          <w:b/>
          <w:bCs/>
          <w:color w:val="DC199B" w:themeColor="text2"/>
        </w:rPr>
        <w:t xml:space="preserve"> Captured Elsewhere</w:t>
      </w:r>
    </w:p>
    <w:p w14:paraId="3D63C87F" w14:textId="77777777" w:rsidR="00722FA9" w:rsidRDefault="00722FA9" w:rsidP="00D652BC">
      <w:pPr>
        <w:rPr>
          <w:b/>
          <w:bCs/>
          <w:color w:val="DC199B" w:themeColor="text2"/>
        </w:rPr>
      </w:pPr>
    </w:p>
    <w:p w14:paraId="597BA95C" w14:textId="77777777" w:rsidR="00E73332" w:rsidRDefault="00E73332" w:rsidP="00E73332">
      <w:pPr>
        <w:rPr>
          <w:rFonts w:eastAsia="Verdana" w:cs="Arial"/>
          <w:color w:val="000000"/>
          <w:sz w:val="18"/>
          <w:szCs w:val="18"/>
        </w:rPr>
      </w:pPr>
      <w:r>
        <w:rPr>
          <w:rFonts w:eastAsia="Verdana" w:cs="Arial"/>
          <w:color w:val="000000"/>
          <w:sz w:val="18"/>
          <w:szCs w:val="18"/>
        </w:rPr>
        <w:fldChar w:fldCharType="begin"/>
      </w:r>
      <w:r>
        <w:rPr>
          <w:rFonts w:eastAsia="Verdana" w:cs="Arial"/>
          <w:color w:val="000000"/>
          <w:sz w:val="18"/>
          <w:szCs w:val="18"/>
        </w:rPr>
        <w:instrText xml:space="preserve"> MERGEFIELD  other_factors  \* MERGEFORMAT </w:instrText>
      </w:r>
      <w:r>
        <w:rPr>
          <w:rFonts w:eastAsia="Verdana" w:cs="Arial"/>
          <w:color w:val="000000"/>
          <w:sz w:val="18"/>
          <w:szCs w:val="18"/>
        </w:rPr>
        <w:fldChar w:fldCharType="separate"/>
      </w:r>
      <w:r>
        <w:rPr>
          <w:rFonts w:eastAsia="Verdana" w:cs="Arial"/>
          <w:noProof/>
          <w:color w:val="000000"/>
          <w:sz w:val="18"/>
          <w:szCs w:val="18"/>
        </w:rPr>
        <w:t>«other_factors»</w:t>
      </w:r>
      <w:r>
        <w:rPr>
          <w:rFonts w:eastAsia="Verdana" w:cs="Arial"/>
          <w:color w:val="000000"/>
          <w:sz w:val="18"/>
          <w:szCs w:val="18"/>
        </w:rPr>
        <w:fldChar w:fldCharType="end"/>
      </w:r>
    </w:p>
    <w:p w14:paraId="5A9A04A8" w14:textId="77777777" w:rsidR="0020083D" w:rsidRDefault="0020083D">
      <w:pPr>
        <w:rPr>
          <w:rFonts w:eastAsia="Verdana" w:cs="Arial"/>
          <w:color w:val="000000"/>
          <w:sz w:val="18"/>
          <w:szCs w:val="18"/>
        </w:rPr>
      </w:pPr>
    </w:p>
    <w:p w14:paraId="1D658BAB" w14:textId="77777777" w:rsidR="003C799B" w:rsidRDefault="003C799B">
      <w:pPr>
        <w:rPr>
          <w:rFonts w:eastAsia="Verdana" w:cs="Arial"/>
          <w:color w:val="000000"/>
          <w:sz w:val="18"/>
          <w:szCs w:val="18"/>
        </w:rPr>
      </w:pPr>
    </w:p>
    <w:p w14:paraId="6F923927" w14:textId="4029F05E" w:rsidR="00D652BC" w:rsidRDefault="00D652BC" w:rsidP="00D652BC">
      <w:pPr>
        <w:rPr>
          <w:b/>
          <w:bCs/>
          <w:color w:val="DC199B" w:themeColor="text2"/>
        </w:rPr>
      </w:pPr>
      <w:r>
        <w:rPr>
          <w:b/>
          <w:bCs/>
          <w:color w:val="DC199B" w:themeColor="text2"/>
        </w:rPr>
        <w:t>4. ESG</w:t>
      </w:r>
    </w:p>
    <w:p w14:paraId="0433D6A5" w14:textId="60FE6D6D" w:rsidR="0020083D" w:rsidRPr="0020083D" w:rsidRDefault="0020083D">
      <w:pPr>
        <w:rPr>
          <w:rFonts w:eastAsia="Verdana" w:cs="Arial"/>
          <w:i/>
          <w:iCs/>
          <w:color w:val="000000"/>
          <w:sz w:val="18"/>
          <w:szCs w:val="18"/>
        </w:rPr>
      </w:pPr>
      <w:r w:rsidRPr="0020083D">
        <w:rPr>
          <w:rFonts w:eastAsia="Verdana" w:cs="Arial"/>
          <w:i/>
          <w:iCs/>
          <w:color w:val="000000"/>
          <w:sz w:val="18"/>
          <w:szCs w:val="18"/>
        </w:rPr>
        <w:t>ESG Commentary is required on:</w:t>
      </w:r>
    </w:p>
    <w:p w14:paraId="1DC86183" w14:textId="6F4FA108" w:rsidR="0020083D" w:rsidRPr="0020083D" w:rsidRDefault="0020083D" w:rsidP="0020083D">
      <w:pPr>
        <w:pStyle w:val="ListParagraph"/>
        <w:numPr>
          <w:ilvl w:val="0"/>
          <w:numId w:val="20"/>
        </w:numPr>
        <w:rPr>
          <w:rFonts w:eastAsia="Verdana" w:cs="Arial"/>
          <w:i/>
          <w:iCs/>
          <w:color w:val="000000"/>
          <w:sz w:val="18"/>
          <w:szCs w:val="18"/>
        </w:rPr>
      </w:pPr>
      <w:r w:rsidRPr="0020083D">
        <w:rPr>
          <w:rFonts w:eastAsia="Verdana" w:cs="Arial"/>
          <w:i/>
          <w:iCs/>
          <w:color w:val="000000"/>
          <w:sz w:val="18"/>
          <w:szCs w:val="18"/>
        </w:rPr>
        <w:t>Any account with over GBP/USD/EUR 5bn in assets; OR</w:t>
      </w:r>
    </w:p>
    <w:p w14:paraId="59EE8B54" w14:textId="2D7293B3" w:rsidR="0020083D" w:rsidRPr="0020083D" w:rsidRDefault="0020083D" w:rsidP="0020083D">
      <w:pPr>
        <w:pStyle w:val="ListParagraph"/>
        <w:numPr>
          <w:ilvl w:val="0"/>
          <w:numId w:val="20"/>
        </w:numPr>
        <w:rPr>
          <w:rFonts w:eastAsia="Verdana" w:cs="Arial"/>
          <w:i/>
          <w:iCs/>
          <w:color w:val="000000"/>
          <w:sz w:val="18"/>
          <w:szCs w:val="18"/>
        </w:rPr>
      </w:pPr>
      <w:r w:rsidRPr="0020083D">
        <w:rPr>
          <w:rFonts w:eastAsia="Verdana" w:cs="Arial"/>
          <w:i/>
          <w:iCs/>
          <w:color w:val="000000"/>
          <w:sz w:val="18"/>
          <w:szCs w:val="18"/>
        </w:rPr>
        <w:t xml:space="preserve">Anu account with shares traded on a public </w:t>
      </w:r>
      <w:proofErr w:type="gramStart"/>
      <w:r w:rsidRPr="0020083D">
        <w:rPr>
          <w:rFonts w:eastAsia="Verdana" w:cs="Arial"/>
          <w:i/>
          <w:iCs/>
          <w:color w:val="000000"/>
          <w:sz w:val="18"/>
          <w:szCs w:val="18"/>
        </w:rPr>
        <w:t>exchange;</w:t>
      </w:r>
      <w:proofErr w:type="gramEnd"/>
      <w:r w:rsidRPr="0020083D">
        <w:rPr>
          <w:rFonts w:eastAsia="Verdana" w:cs="Arial"/>
          <w:i/>
          <w:iCs/>
          <w:color w:val="000000"/>
          <w:sz w:val="18"/>
          <w:szCs w:val="18"/>
        </w:rPr>
        <w:t xml:space="preserve"> OR</w:t>
      </w:r>
    </w:p>
    <w:p w14:paraId="4ACAA94A" w14:textId="0D567487" w:rsidR="0020083D" w:rsidRPr="0020083D" w:rsidRDefault="0020083D" w:rsidP="0020083D">
      <w:pPr>
        <w:pStyle w:val="ListParagraph"/>
        <w:numPr>
          <w:ilvl w:val="0"/>
          <w:numId w:val="20"/>
        </w:numPr>
        <w:rPr>
          <w:rFonts w:eastAsia="Verdana" w:cs="Arial"/>
          <w:i/>
          <w:iCs/>
          <w:color w:val="000000"/>
          <w:sz w:val="18"/>
          <w:szCs w:val="18"/>
        </w:rPr>
      </w:pPr>
      <w:r w:rsidRPr="0020083D">
        <w:rPr>
          <w:rFonts w:eastAsia="Verdana" w:cs="Arial"/>
          <w:i/>
          <w:iCs/>
          <w:color w:val="000000"/>
          <w:sz w:val="18"/>
          <w:szCs w:val="18"/>
        </w:rPr>
        <w:t>Any account with more than GBP 500m in revenue and 500 staff,</w:t>
      </w:r>
    </w:p>
    <w:p w14:paraId="31802F08" w14:textId="738D7368" w:rsidR="0020083D" w:rsidRPr="0020083D" w:rsidRDefault="0020083D" w:rsidP="0020083D">
      <w:pPr>
        <w:rPr>
          <w:rFonts w:eastAsia="Verdana" w:cs="Arial"/>
          <w:i/>
          <w:iCs/>
          <w:color w:val="000000"/>
          <w:sz w:val="18"/>
          <w:szCs w:val="18"/>
        </w:rPr>
      </w:pPr>
      <w:r w:rsidRPr="0020083D">
        <w:rPr>
          <w:rFonts w:eastAsia="Verdana" w:cs="Arial"/>
          <w:i/>
          <w:iCs/>
          <w:color w:val="000000"/>
          <w:sz w:val="18"/>
          <w:szCs w:val="18"/>
        </w:rPr>
        <w:t xml:space="preserve">[Note: Please refer to </w:t>
      </w:r>
      <w:r w:rsidRPr="0020083D">
        <w:rPr>
          <w:rFonts w:eastAsia="Verdana" w:cs="Arial"/>
          <w:b/>
          <w:bCs/>
          <w:i/>
          <w:iCs/>
          <w:color w:val="000000"/>
          <w:sz w:val="18"/>
          <w:szCs w:val="18"/>
        </w:rPr>
        <w:t>D&amp;O Insurance ESG Underwriting Guidance</w:t>
      </w:r>
      <w:r w:rsidRPr="0020083D">
        <w:rPr>
          <w:rFonts w:eastAsia="Verdana" w:cs="Arial"/>
          <w:i/>
          <w:iCs/>
          <w:color w:val="000000"/>
          <w:sz w:val="18"/>
          <w:szCs w:val="18"/>
        </w:rPr>
        <w:t xml:space="preserve"> for further information]</w:t>
      </w:r>
    </w:p>
    <w:p w14:paraId="3FA0500C" w14:textId="77777777" w:rsidR="0020083D" w:rsidRDefault="0020083D">
      <w:pPr>
        <w:rPr>
          <w:rFonts w:eastAsia="Verdana" w:cs="Arial"/>
          <w:color w:val="000000"/>
          <w:sz w:val="18"/>
          <w:szCs w:val="18"/>
        </w:rPr>
      </w:pPr>
    </w:p>
    <w:p w14:paraId="0C098D11" w14:textId="77777777" w:rsidR="00E73332" w:rsidRDefault="00E73332" w:rsidP="00E73332">
      <w:pPr>
        <w:rPr>
          <w:rFonts w:eastAsia="Verdana" w:cs="Arial"/>
          <w:color w:val="000000"/>
          <w:sz w:val="18"/>
          <w:szCs w:val="18"/>
        </w:rPr>
      </w:pPr>
      <w:r>
        <w:rPr>
          <w:rFonts w:eastAsia="Verdana" w:cs="Arial"/>
          <w:color w:val="000000"/>
          <w:sz w:val="18"/>
          <w:szCs w:val="18"/>
        </w:rPr>
        <w:fldChar w:fldCharType="begin"/>
      </w:r>
      <w:r w:rsidRPr="00D652BC">
        <w:rPr>
          <w:rFonts w:eastAsia="Verdana" w:cs="Arial"/>
          <w:color w:val="000000"/>
          <w:sz w:val="18"/>
          <w:szCs w:val="18"/>
        </w:rPr>
        <w:instrText xml:space="preserve"> MERGEFIELD  esg  \* MERGEFORMAT </w:instrText>
      </w:r>
      <w:r>
        <w:rPr>
          <w:rFonts w:eastAsia="Verdana" w:cs="Arial"/>
          <w:color w:val="000000"/>
          <w:sz w:val="18"/>
          <w:szCs w:val="18"/>
        </w:rPr>
        <w:fldChar w:fldCharType="separate"/>
      </w:r>
      <w:r w:rsidRPr="00D652BC">
        <w:rPr>
          <w:rFonts w:eastAsia="Verdana" w:cs="Arial"/>
          <w:noProof/>
          <w:color w:val="000000"/>
          <w:sz w:val="18"/>
          <w:szCs w:val="18"/>
        </w:rPr>
        <w:t>«esg»</w:t>
      </w:r>
      <w:r>
        <w:rPr>
          <w:rFonts w:eastAsia="Verdana" w:cs="Arial"/>
          <w:color w:val="000000"/>
          <w:sz w:val="18"/>
          <w:szCs w:val="18"/>
        </w:rPr>
        <w:fldChar w:fldCharType="end"/>
      </w:r>
    </w:p>
    <w:p w14:paraId="1BE4D61F" w14:textId="77777777" w:rsidR="0020083D" w:rsidRDefault="0020083D">
      <w:pPr>
        <w:rPr>
          <w:rFonts w:eastAsia="Verdana" w:cs="Arial"/>
          <w:color w:val="000000"/>
          <w:sz w:val="18"/>
          <w:szCs w:val="18"/>
        </w:rPr>
      </w:pPr>
    </w:p>
    <w:p w14:paraId="48CBA068" w14:textId="046C34AA" w:rsidR="00D652BC" w:rsidRDefault="00D652BC" w:rsidP="00D652BC">
      <w:pPr>
        <w:rPr>
          <w:b/>
          <w:bCs/>
          <w:color w:val="DC199B" w:themeColor="text2"/>
        </w:rPr>
      </w:pPr>
      <w:r>
        <w:rPr>
          <w:b/>
          <w:bCs/>
          <w:color w:val="DC199B" w:themeColor="text2"/>
        </w:rPr>
        <w:t>5. I am Writing this Because (including comments on BPI)</w:t>
      </w:r>
    </w:p>
    <w:p w14:paraId="0ACC4F00" w14:textId="4B764AED" w:rsidR="0020083D" w:rsidRPr="0020083D" w:rsidRDefault="0020083D">
      <w:pPr>
        <w:rPr>
          <w:rFonts w:eastAsia="Verdana" w:cs="Arial"/>
          <w:i/>
          <w:iCs/>
          <w:color w:val="000000"/>
          <w:sz w:val="18"/>
          <w:szCs w:val="18"/>
        </w:rPr>
      </w:pPr>
      <w:r w:rsidRPr="0020083D">
        <w:rPr>
          <w:rFonts w:eastAsia="Verdana" w:cs="Arial"/>
          <w:i/>
          <w:iCs/>
          <w:color w:val="000000"/>
          <w:sz w:val="18"/>
          <w:szCs w:val="18"/>
        </w:rPr>
        <w:t>Rationales are required for all accounts where the net premium for Beazley share is greater than USD 100k for new business and USD 250k for renewal business. A rationale is also required for any D&amp;O account with Level 1 Sponsored ADR or above.</w:t>
      </w:r>
    </w:p>
    <w:p w14:paraId="3D8359A7" w14:textId="77777777" w:rsidR="0020083D" w:rsidRDefault="0020083D">
      <w:pPr>
        <w:rPr>
          <w:rFonts w:eastAsia="Verdana" w:cs="Arial"/>
          <w:color w:val="000000"/>
          <w:sz w:val="18"/>
          <w:szCs w:val="18"/>
        </w:rPr>
      </w:pPr>
    </w:p>
    <w:p w14:paraId="698DCEB6" w14:textId="77777777" w:rsidR="00E73332" w:rsidRDefault="00E73332" w:rsidP="00E73332">
      <w:pPr>
        <w:rPr>
          <w:rFonts w:eastAsia="Verdana" w:cs="Arial"/>
          <w:color w:val="000000"/>
          <w:sz w:val="18"/>
          <w:szCs w:val="18"/>
        </w:rPr>
      </w:pPr>
      <w:r>
        <w:rPr>
          <w:rFonts w:eastAsia="Verdana" w:cs="Arial"/>
          <w:color w:val="000000"/>
          <w:sz w:val="18"/>
          <w:szCs w:val="18"/>
        </w:rPr>
        <w:fldChar w:fldCharType="begin"/>
      </w:r>
      <w:r w:rsidRPr="00D652BC">
        <w:rPr>
          <w:rFonts w:eastAsia="Verdana" w:cs="Arial"/>
          <w:color w:val="000000"/>
          <w:sz w:val="18"/>
          <w:szCs w:val="18"/>
        </w:rPr>
        <w:instrText xml:space="preserve"> MERGEFIELD  bpi_comment  \* MERGEFORMAT </w:instrText>
      </w:r>
      <w:r>
        <w:rPr>
          <w:rFonts w:eastAsia="Verdana" w:cs="Arial"/>
          <w:color w:val="000000"/>
          <w:sz w:val="18"/>
          <w:szCs w:val="18"/>
        </w:rPr>
        <w:fldChar w:fldCharType="separate"/>
      </w:r>
      <w:r w:rsidRPr="00D652BC">
        <w:rPr>
          <w:rFonts w:eastAsia="Verdana" w:cs="Arial"/>
          <w:noProof/>
          <w:color w:val="000000"/>
          <w:sz w:val="18"/>
          <w:szCs w:val="18"/>
        </w:rPr>
        <w:t>«bpi_comment»</w:t>
      </w:r>
      <w:r>
        <w:rPr>
          <w:rFonts w:eastAsia="Verdana" w:cs="Arial"/>
          <w:color w:val="000000"/>
          <w:sz w:val="18"/>
          <w:szCs w:val="18"/>
        </w:rPr>
        <w:fldChar w:fldCharType="end"/>
      </w:r>
    </w:p>
    <w:p w14:paraId="2FC16D4C" w14:textId="77777777" w:rsidR="0020083D" w:rsidRDefault="0020083D">
      <w:pPr>
        <w:rPr>
          <w:rFonts w:eastAsia="Verdana" w:cs="Arial"/>
          <w:color w:val="000000"/>
          <w:sz w:val="18"/>
          <w:szCs w:val="18"/>
        </w:rPr>
      </w:pPr>
    </w:p>
    <w:p w14:paraId="4351A9E4" w14:textId="77777777" w:rsidR="0020083D" w:rsidRDefault="0020083D">
      <w:pPr>
        <w:rPr>
          <w:rFonts w:eastAsia="Verdana" w:cs="Arial"/>
          <w:color w:val="000000"/>
          <w:sz w:val="18"/>
          <w:szCs w:val="18"/>
        </w:rPr>
      </w:pPr>
    </w:p>
    <w:p w14:paraId="274F2B86" w14:textId="7D643D6D" w:rsidR="003C799B" w:rsidRPr="00D652BC" w:rsidRDefault="003C799B">
      <w:pPr>
        <w:rPr>
          <w:rFonts w:eastAsia="Verdana" w:cs="Arial"/>
          <w:color w:val="000000"/>
          <w:sz w:val="18"/>
          <w:szCs w:val="18"/>
        </w:rPr>
      </w:pPr>
    </w:p>
    <w:p w14:paraId="4F342EB5" w14:textId="35984B90" w:rsidR="003C799B" w:rsidRPr="0020083D" w:rsidRDefault="003C799B">
      <w:r w:rsidRPr="0020083D">
        <w:br w:type="page"/>
      </w:r>
    </w:p>
    <w:p w14:paraId="5446CA91" w14:textId="4A8640FE" w:rsidR="00D80BE5" w:rsidRPr="00312381" w:rsidRDefault="00D80BE5" w:rsidP="00D80BE5">
      <w:pPr>
        <w:pStyle w:val="NoteDisclaimer"/>
        <w:rPr>
          <w:sz w:val="13"/>
          <w:szCs w:val="13"/>
        </w:rPr>
      </w:pPr>
      <w:r w:rsidRPr="003C799B">
        <w:rPr>
          <w:sz w:val="13"/>
          <w:szCs w:val="13"/>
        </w:rPr>
        <w:lastRenderedPageBreak/>
        <w:t>The data presented herein is for informational purposes only and should not be construed as advice, either professional or otherwise. While every effort has been made to ensure the accuracy and completeness of the information, Beazley makes no guarantees or warranties, expressed or implied, regarding the data’s reliability, accuracy, or completeness. This data should not be used as the sole basis for making decisions</w:t>
      </w:r>
      <w:r w:rsidR="000E62C9" w:rsidRPr="003C799B">
        <w:rPr>
          <w:sz w:val="13"/>
          <w:szCs w:val="13"/>
        </w:rPr>
        <w:t xml:space="preserve"> related to regulatory requirements, legal duties, or liabilities</w:t>
      </w:r>
      <w:r w:rsidRPr="003C799B">
        <w:rPr>
          <w:sz w:val="13"/>
          <w:szCs w:val="13"/>
        </w:rPr>
        <w:t xml:space="preserve">. We accept no responsibility or liability for any losses or damages incurred </w:t>
      </w:r>
      <w:proofErr w:type="gramStart"/>
      <w:r w:rsidRPr="003C799B">
        <w:rPr>
          <w:sz w:val="13"/>
          <w:szCs w:val="13"/>
        </w:rPr>
        <w:t>as a result of</w:t>
      </w:r>
      <w:proofErr w:type="gramEnd"/>
      <w:r w:rsidRPr="003C799B">
        <w:rPr>
          <w:sz w:val="13"/>
          <w:szCs w:val="13"/>
        </w:rPr>
        <w:t xml:space="preserve"> reliance on this data.</w:t>
      </w:r>
    </w:p>
    <w:sectPr w:rsidR="00D80BE5" w:rsidRPr="00312381" w:rsidSect="00CB52D5">
      <w:headerReference w:type="default" r:id="rId11"/>
      <w:footerReference w:type="even" r:id="rId12"/>
      <w:footerReference w:type="default" r:id="rId13"/>
      <w:pgSz w:w="11900" w:h="16840"/>
      <w:pgMar w:top="1276" w:right="1276" w:bottom="1701" w:left="1276"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2FB51" w14:textId="77777777" w:rsidR="00D17CB3" w:rsidRPr="003C799B" w:rsidRDefault="00D17CB3" w:rsidP="007C21D1">
      <w:r w:rsidRPr="003C799B">
        <w:separator/>
      </w:r>
    </w:p>
  </w:endnote>
  <w:endnote w:type="continuationSeparator" w:id="0">
    <w:p w14:paraId="725B769D" w14:textId="77777777" w:rsidR="00D17CB3" w:rsidRPr="003C799B" w:rsidRDefault="00D17CB3" w:rsidP="007C21D1">
      <w:r w:rsidRPr="003C799B">
        <w:continuationSeparator/>
      </w:r>
    </w:p>
  </w:endnote>
  <w:endnote w:type="continuationNotice" w:id="1">
    <w:p w14:paraId="3AB2052B" w14:textId="77777777" w:rsidR="00D17CB3" w:rsidRPr="003C799B" w:rsidRDefault="00D17C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BaskervilleURW">
    <w:panose1 w:val="02020500000000000000"/>
    <w:charset w:val="00"/>
    <w:family w:val="roman"/>
    <w:notTrueType/>
    <w:pitch w:val="variable"/>
    <w:sig w:usb0="A00002AF" w:usb1="5000205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0225098"/>
      <w:docPartObj>
        <w:docPartGallery w:val="Page Numbers (Bottom of Page)"/>
        <w:docPartUnique/>
      </w:docPartObj>
    </w:sdtPr>
    <w:sdtEndPr>
      <w:rPr>
        <w:rStyle w:val="PageNumber"/>
      </w:rPr>
    </w:sdtEndPr>
    <w:sdtContent>
      <w:p w14:paraId="3C3E71F3" w14:textId="7FD670D6" w:rsidR="00B63714" w:rsidRPr="003C799B" w:rsidRDefault="00B63714" w:rsidP="009146D9">
        <w:pPr>
          <w:pStyle w:val="Footer"/>
          <w:framePr w:wrap="none" w:vAnchor="text" w:hAnchor="margin" w:xAlign="right" w:y="1"/>
          <w:rPr>
            <w:rStyle w:val="PageNumber"/>
          </w:rPr>
        </w:pPr>
        <w:r w:rsidRPr="003C799B">
          <w:rPr>
            <w:rStyle w:val="PageNumber"/>
          </w:rPr>
          <w:fldChar w:fldCharType="begin"/>
        </w:r>
        <w:r w:rsidRPr="003C799B">
          <w:rPr>
            <w:rStyle w:val="PageNumber"/>
          </w:rPr>
          <w:instrText xml:space="preserve"> PAGE </w:instrText>
        </w:r>
        <w:r w:rsidRPr="003C799B">
          <w:rPr>
            <w:rStyle w:val="PageNumber"/>
          </w:rPr>
          <w:fldChar w:fldCharType="end"/>
        </w:r>
      </w:p>
    </w:sdtContent>
  </w:sdt>
  <w:p w14:paraId="5AD51975" w14:textId="77777777" w:rsidR="00B63714" w:rsidRPr="003C799B" w:rsidRDefault="00B63714" w:rsidP="00B6371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8744215"/>
      <w:docPartObj>
        <w:docPartGallery w:val="Page Numbers (Bottom of Page)"/>
        <w:docPartUnique/>
      </w:docPartObj>
    </w:sdtPr>
    <w:sdtEndPr>
      <w:rPr>
        <w:rStyle w:val="PageNumber"/>
        <w:sz w:val="18"/>
        <w:szCs w:val="18"/>
      </w:rPr>
    </w:sdtEndPr>
    <w:sdtContent>
      <w:p w14:paraId="139680FB" w14:textId="16A93AB4" w:rsidR="009146D9" w:rsidRPr="003C799B" w:rsidRDefault="009146D9" w:rsidP="00E73A7C">
        <w:pPr>
          <w:pStyle w:val="Footer"/>
          <w:framePr w:wrap="none" w:vAnchor="text" w:hAnchor="margin" w:xAlign="right" w:y="-193"/>
          <w:rPr>
            <w:rStyle w:val="PageNumber"/>
            <w:sz w:val="18"/>
            <w:szCs w:val="18"/>
          </w:rPr>
        </w:pPr>
        <w:r w:rsidRPr="003C799B">
          <w:rPr>
            <w:rStyle w:val="PageNumber"/>
            <w:sz w:val="18"/>
            <w:szCs w:val="18"/>
          </w:rPr>
          <w:fldChar w:fldCharType="begin"/>
        </w:r>
        <w:r w:rsidRPr="003C799B">
          <w:rPr>
            <w:rStyle w:val="PageNumber"/>
            <w:sz w:val="18"/>
            <w:szCs w:val="18"/>
          </w:rPr>
          <w:instrText xml:space="preserve"> PAGE </w:instrText>
        </w:r>
        <w:r w:rsidRPr="003C799B">
          <w:rPr>
            <w:rStyle w:val="PageNumber"/>
            <w:sz w:val="18"/>
            <w:szCs w:val="18"/>
          </w:rPr>
          <w:fldChar w:fldCharType="separate"/>
        </w:r>
        <w:r w:rsidRPr="003C799B">
          <w:rPr>
            <w:rStyle w:val="PageNumber"/>
            <w:sz w:val="18"/>
            <w:szCs w:val="18"/>
          </w:rPr>
          <w:t>1</w:t>
        </w:r>
        <w:r w:rsidRPr="003C799B">
          <w:rPr>
            <w:rStyle w:val="PageNumber"/>
            <w:sz w:val="18"/>
            <w:szCs w:val="18"/>
          </w:rPr>
          <w:fldChar w:fldCharType="end"/>
        </w:r>
      </w:p>
    </w:sdtContent>
  </w:sdt>
  <w:p w14:paraId="504A1C4F" w14:textId="6506DDBB" w:rsidR="007C21D1" w:rsidRPr="003C799B" w:rsidRDefault="00B41CEE" w:rsidP="00B63714">
    <w:pPr>
      <w:ind w:right="360"/>
    </w:pPr>
    <w:r w:rsidRPr="003C799B">
      <w:rPr>
        <w:noProof/>
      </w:rPr>
      <w:drawing>
        <wp:anchor distT="0" distB="0" distL="0" distR="0" simplePos="0" relativeHeight="251658240" behindDoc="0" locked="0" layoutInCell="1" allowOverlap="1" wp14:anchorId="53753EA7" wp14:editId="470188AD">
          <wp:simplePos x="0" y="0"/>
          <wp:positionH relativeFrom="page">
            <wp:posOffset>810260</wp:posOffset>
          </wp:positionH>
          <wp:positionV relativeFrom="page">
            <wp:posOffset>9761855</wp:posOffset>
          </wp:positionV>
          <wp:extent cx="1350000" cy="424286"/>
          <wp:effectExtent l="0" t="0" r="3175" b="0"/>
          <wp:wrapSquare wrapText="left"/>
          <wp:docPr id="1"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350000" cy="42428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BFFBF" w14:textId="77777777" w:rsidR="00D17CB3" w:rsidRPr="003C799B" w:rsidRDefault="00D17CB3" w:rsidP="007C21D1">
      <w:r w:rsidRPr="003C799B">
        <w:separator/>
      </w:r>
    </w:p>
  </w:footnote>
  <w:footnote w:type="continuationSeparator" w:id="0">
    <w:p w14:paraId="5AB31E97" w14:textId="77777777" w:rsidR="00D17CB3" w:rsidRPr="003C799B" w:rsidRDefault="00D17CB3" w:rsidP="007C21D1">
      <w:r w:rsidRPr="003C799B">
        <w:continuationSeparator/>
      </w:r>
    </w:p>
  </w:footnote>
  <w:footnote w:type="continuationNotice" w:id="1">
    <w:p w14:paraId="15282DB6" w14:textId="77777777" w:rsidR="00D17CB3" w:rsidRPr="003C799B" w:rsidRDefault="00D17C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14AFB" w14:textId="5A7F1D55" w:rsidR="00EF1EDA" w:rsidRPr="003C799B" w:rsidRDefault="00EF1EDA" w:rsidP="00EF1EDA">
    <w:pPr>
      <w:pStyle w:val="Header"/>
      <w:jc w:val="right"/>
      <w:rPr>
        <w:rFonts w:asciiTheme="minorHAnsi" w:hAnsiTheme="minorHAnsi" w:cstheme="minorHAnsi"/>
        <w:color w:val="DC199B" w:themeColor="accent1"/>
      </w:rPr>
    </w:pPr>
    <w:r w:rsidRPr="003C799B">
      <w:rPr>
        <w:rFonts w:asciiTheme="minorHAnsi" w:hAnsiTheme="minorHAnsi" w:cstheme="minorHAnsi"/>
        <w:color w:val="DC199B" w:themeColor="accent1"/>
      </w:rPr>
      <w:t>Strictly confidential</w:t>
    </w:r>
  </w:p>
  <w:p w14:paraId="1015B058" w14:textId="77777777" w:rsidR="005C69F6" w:rsidRPr="003C799B" w:rsidRDefault="005C69F6">
    <w:pPr>
      <w:pStyle w:val="Heade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9F2D2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5ACD6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A20A9A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DA0BAF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17833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20830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BBE4A9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EE8FBF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F125FB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D4443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041C2C"/>
    <w:multiLevelType w:val="hybridMultilevel"/>
    <w:tmpl w:val="D33E6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74351B9"/>
    <w:multiLevelType w:val="multilevel"/>
    <w:tmpl w:val="2CD8BD8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12D3948"/>
    <w:multiLevelType w:val="multilevel"/>
    <w:tmpl w:val="2CD8BD86"/>
    <w:styleLink w:val="Style1"/>
    <w:lvl w:ilvl="0">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48F1608"/>
    <w:multiLevelType w:val="hybridMultilevel"/>
    <w:tmpl w:val="A554FD6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0D5E30"/>
    <w:multiLevelType w:val="multilevel"/>
    <w:tmpl w:val="2CD8BD86"/>
    <w:numStyleLink w:val="Style1"/>
  </w:abstractNum>
  <w:abstractNum w:abstractNumId="15" w15:restartNumberingAfterBreak="0">
    <w:nsid w:val="40DE3FFF"/>
    <w:multiLevelType w:val="hybridMultilevel"/>
    <w:tmpl w:val="CC102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647A57"/>
    <w:multiLevelType w:val="hybridMultilevel"/>
    <w:tmpl w:val="58121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B10AD9"/>
    <w:multiLevelType w:val="hybridMultilevel"/>
    <w:tmpl w:val="2B54B2D6"/>
    <w:lvl w:ilvl="0" w:tplc="7884D154">
      <w:start w:val="1"/>
      <w:numFmt w:val="bullet"/>
      <w:lvlText w:val=""/>
      <w:lvlJc w:val="left"/>
      <w:pPr>
        <w:ind w:left="720" w:hanging="360"/>
      </w:pPr>
      <w:rPr>
        <w:rFonts w:ascii="Symbol" w:hAnsi="Symbol" w:hint="default"/>
        <w:color w:val="CF118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560F08"/>
    <w:multiLevelType w:val="hybridMultilevel"/>
    <w:tmpl w:val="D5C0BFF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3D82EF8"/>
    <w:multiLevelType w:val="hybridMultilevel"/>
    <w:tmpl w:val="28966818"/>
    <w:lvl w:ilvl="0" w:tplc="7884D154">
      <w:start w:val="1"/>
      <w:numFmt w:val="bullet"/>
      <w:lvlText w:val=""/>
      <w:lvlJc w:val="left"/>
      <w:pPr>
        <w:ind w:left="720" w:hanging="360"/>
      </w:pPr>
      <w:rPr>
        <w:rFonts w:ascii="Symbol" w:hAnsi="Symbol" w:hint="default"/>
        <w:color w:val="CF118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35556">
    <w:abstractNumId w:val="0"/>
  </w:num>
  <w:num w:numId="2" w16cid:durableId="722026620">
    <w:abstractNumId w:val="1"/>
  </w:num>
  <w:num w:numId="3" w16cid:durableId="1521579211">
    <w:abstractNumId w:val="2"/>
  </w:num>
  <w:num w:numId="4" w16cid:durableId="744111981">
    <w:abstractNumId w:val="3"/>
  </w:num>
  <w:num w:numId="5" w16cid:durableId="975641946">
    <w:abstractNumId w:val="8"/>
  </w:num>
  <w:num w:numId="6" w16cid:durableId="1065034387">
    <w:abstractNumId w:val="4"/>
  </w:num>
  <w:num w:numId="7" w16cid:durableId="552078238">
    <w:abstractNumId w:val="5"/>
  </w:num>
  <w:num w:numId="8" w16cid:durableId="353851798">
    <w:abstractNumId w:val="6"/>
  </w:num>
  <w:num w:numId="9" w16cid:durableId="372271490">
    <w:abstractNumId w:val="7"/>
  </w:num>
  <w:num w:numId="10" w16cid:durableId="1753232918">
    <w:abstractNumId w:val="9"/>
  </w:num>
  <w:num w:numId="11" w16cid:durableId="746615807">
    <w:abstractNumId w:val="14"/>
  </w:num>
  <w:num w:numId="12" w16cid:durableId="38826039">
    <w:abstractNumId w:val="16"/>
  </w:num>
  <w:num w:numId="13" w16cid:durableId="2025742613">
    <w:abstractNumId w:val="13"/>
  </w:num>
  <w:num w:numId="14" w16cid:durableId="850678106">
    <w:abstractNumId w:val="17"/>
  </w:num>
  <w:num w:numId="15" w16cid:durableId="728498363">
    <w:abstractNumId w:val="19"/>
  </w:num>
  <w:num w:numId="16" w16cid:durableId="2094472711">
    <w:abstractNumId w:val="11"/>
  </w:num>
  <w:num w:numId="17" w16cid:durableId="1193809072">
    <w:abstractNumId w:val="12"/>
  </w:num>
  <w:num w:numId="18" w16cid:durableId="327902686">
    <w:abstractNumId w:val="15"/>
  </w:num>
  <w:num w:numId="19" w16cid:durableId="822552581">
    <w:abstractNumId w:val="10"/>
  </w:num>
  <w:num w:numId="20" w16cid:durableId="10335027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19D"/>
    <w:rsid w:val="000023D4"/>
    <w:rsid w:val="0001467E"/>
    <w:rsid w:val="00015430"/>
    <w:rsid w:val="0003219D"/>
    <w:rsid w:val="000B1822"/>
    <w:rsid w:val="000B6790"/>
    <w:rsid w:val="000E5276"/>
    <w:rsid w:val="000E62C9"/>
    <w:rsid w:val="000F7D29"/>
    <w:rsid w:val="001562D9"/>
    <w:rsid w:val="00167DDF"/>
    <w:rsid w:val="001752E1"/>
    <w:rsid w:val="00181B8E"/>
    <w:rsid w:val="0018679B"/>
    <w:rsid w:val="00190215"/>
    <w:rsid w:val="001918AD"/>
    <w:rsid w:val="00194D35"/>
    <w:rsid w:val="001956CD"/>
    <w:rsid w:val="001C365D"/>
    <w:rsid w:val="001D6C2E"/>
    <w:rsid w:val="0020083D"/>
    <w:rsid w:val="00201815"/>
    <w:rsid w:val="00217D98"/>
    <w:rsid w:val="002225E5"/>
    <w:rsid w:val="002250FE"/>
    <w:rsid w:val="00246268"/>
    <w:rsid w:val="002A7570"/>
    <w:rsid w:val="002B7A52"/>
    <w:rsid w:val="002F3442"/>
    <w:rsid w:val="00312381"/>
    <w:rsid w:val="003322D5"/>
    <w:rsid w:val="00353A0F"/>
    <w:rsid w:val="00365AE0"/>
    <w:rsid w:val="003C12C1"/>
    <w:rsid w:val="003C3B80"/>
    <w:rsid w:val="003C799B"/>
    <w:rsid w:val="003F4BCB"/>
    <w:rsid w:val="00423B1D"/>
    <w:rsid w:val="00426543"/>
    <w:rsid w:val="0046359B"/>
    <w:rsid w:val="004A180C"/>
    <w:rsid w:val="004E7187"/>
    <w:rsid w:val="004F349E"/>
    <w:rsid w:val="004F7705"/>
    <w:rsid w:val="00502F65"/>
    <w:rsid w:val="00534D0D"/>
    <w:rsid w:val="00557BDA"/>
    <w:rsid w:val="00571BE1"/>
    <w:rsid w:val="005913C0"/>
    <w:rsid w:val="005B19FB"/>
    <w:rsid w:val="005C69F6"/>
    <w:rsid w:val="005F2CE2"/>
    <w:rsid w:val="00601EF3"/>
    <w:rsid w:val="00605582"/>
    <w:rsid w:val="00687140"/>
    <w:rsid w:val="00694263"/>
    <w:rsid w:val="006964A7"/>
    <w:rsid w:val="006C1CBD"/>
    <w:rsid w:val="006D61E0"/>
    <w:rsid w:val="006F67E4"/>
    <w:rsid w:val="0071356D"/>
    <w:rsid w:val="00722FA9"/>
    <w:rsid w:val="0072683D"/>
    <w:rsid w:val="007728D2"/>
    <w:rsid w:val="00792A4C"/>
    <w:rsid w:val="007A4849"/>
    <w:rsid w:val="007B1917"/>
    <w:rsid w:val="007B7CCC"/>
    <w:rsid w:val="007C21D1"/>
    <w:rsid w:val="007E2940"/>
    <w:rsid w:val="007E467E"/>
    <w:rsid w:val="007E5A5C"/>
    <w:rsid w:val="007E6250"/>
    <w:rsid w:val="008154CD"/>
    <w:rsid w:val="00825320"/>
    <w:rsid w:val="0086211A"/>
    <w:rsid w:val="0087590C"/>
    <w:rsid w:val="0088043E"/>
    <w:rsid w:val="008A2DF1"/>
    <w:rsid w:val="008A5797"/>
    <w:rsid w:val="008A5C43"/>
    <w:rsid w:val="008B2C66"/>
    <w:rsid w:val="008B6447"/>
    <w:rsid w:val="008B79D5"/>
    <w:rsid w:val="008C3C4A"/>
    <w:rsid w:val="008D4D98"/>
    <w:rsid w:val="008E60E2"/>
    <w:rsid w:val="0090016F"/>
    <w:rsid w:val="009146D9"/>
    <w:rsid w:val="00934293"/>
    <w:rsid w:val="009471AF"/>
    <w:rsid w:val="0096299F"/>
    <w:rsid w:val="0098440B"/>
    <w:rsid w:val="00994E31"/>
    <w:rsid w:val="009A17E4"/>
    <w:rsid w:val="009F15BB"/>
    <w:rsid w:val="00A1211B"/>
    <w:rsid w:val="00A216DA"/>
    <w:rsid w:val="00A257A1"/>
    <w:rsid w:val="00A40682"/>
    <w:rsid w:val="00A407F1"/>
    <w:rsid w:val="00A5414F"/>
    <w:rsid w:val="00A54B03"/>
    <w:rsid w:val="00A57159"/>
    <w:rsid w:val="00A60838"/>
    <w:rsid w:val="00A83954"/>
    <w:rsid w:val="00A93556"/>
    <w:rsid w:val="00AA0265"/>
    <w:rsid w:val="00AA04B2"/>
    <w:rsid w:val="00AA6E4C"/>
    <w:rsid w:val="00AD0E75"/>
    <w:rsid w:val="00AE587D"/>
    <w:rsid w:val="00AF6422"/>
    <w:rsid w:val="00B001CB"/>
    <w:rsid w:val="00B04614"/>
    <w:rsid w:val="00B24FAD"/>
    <w:rsid w:val="00B3601B"/>
    <w:rsid w:val="00B3673F"/>
    <w:rsid w:val="00B41CEE"/>
    <w:rsid w:val="00B44FA9"/>
    <w:rsid w:val="00B50AAA"/>
    <w:rsid w:val="00B63714"/>
    <w:rsid w:val="00B77718"/>
    <w:rsid w:val="00B81EAB"/>
    <w:rsid w:val="00B8700B"/>
    <w:rsid w:val="00BB4BE1"/>
    <w:rsid w:val="00BC704E"/>
    <w:rsid w:val="00BD4EB6"/>
    <w:rsid w:val="00C040A6"/>
    <w:rsid w:val="00C1741E"/>
    <w:rsid w:val="00C3257E"/>
    <w:rsid w:val="00C369E3"/>
    <w:rsid w:val="00C4010C"/>
    <w:rsid w:val="00C42461"/>
    <w:rsid w:val="00C47704"/>
    <w:rsid w:val="00C73E32"/>
    <w:rsid w:val="00C9586E"/>
    <w:rsid w:val="00C97F23"/>
    <w:rsid w:val="00CB52D5"/>
    <w:rsid w:val="00CC456D"/>
    <w:rsid w:val="00CF05DD"/>
    <w:rsid w:val="00CF6A63"/>
    <w:rsid w:val="00D01B21"/>
    <w:rsid w:val="00D17CB3"/>
    <w:rsid w:val="00D32872"/>
    <w:rsid w:val="00D3407A"/>
    <w:rsid w:val="00D40D25"/>
    <w:rsid w:val="00D60DD9"/>
    <w:rsid w:val="00D652BC"/>
    <w:rsid w:val="00D80BE5"/>
    <w:rsid w:val="00D82300"/>
    <w:rsid w:val="00D8780A"/>
    <w:rsid w:val="00D94CA3"/>
    <w:rsid w:val="00DA0A9A"/>
    <w:rsid w:val="00DD2951"/>
    <w:rsid w:val="00DE328D"/>
    <w:rsid w:val="00DF3123"/>
    <w:rsid w:val="00E2187E"/>
    <w:rsid w:val="00E31072"/>
    <w:rsid w:val="00E73332"/>
    <w:rsid w:val="00E73A7C"/>
    <w:rsid w:val="00EB1CA8"/>
    <w:rsid w:val="00EB3AB2"/>
    <w:rsid w:val="00EC50C2"/>
    <w:rsid w:val="00ED2E0D"/>
    <w:rsid w:val="00EE62CC"/>
    <w:rsid w:val="00EF1EDA"/>
    <w:rsid w:val="00F605D9"/>
    <w:rsid w:val="00F6347F"/>
    <w:rsid w:val="00F72D4D"/>
    <w:rsid w:val="00F7616C"/>
    <w:rsid w:val="00F85356"/>
    <w:rsid w:val="00FF643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C7B88"/>
  <w14:defaultImageDpi w14:val="32767"/>
  <w15:chartTrackingRefBased/>
  <w15:docId w15:val="{66E1C29B-4FC1-9643-939C-AFD874062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8780A"/>
    <w:rPr>
      <w:rFonts w:ascii="Arial" w:hAnsi="Arial"/>
      <w:color w:val="000000" w:themeColor="text1"/>
      <w:sz w:val="20"/>
    </w:rPr>
  </w:style>
  <w:style w:type="paragraph" w:styleId="Heading1">
    <w:name w:val="heading 1"/>
    <w:basedOn w:val="Normal"/>
    <w:next w:val="Normal"/>
    <w:link w:val="Heading1Char"/>
    <w:uiPriority w:val="9"/>
    <w:qFormat/>
    <w:rsid w:val="009A17E4"/>
    <w:pPr>
      <w:keepNext/>
      <w:keepLines/>
      <w:outlineLvl w:val="0"/>
    </w:pPr>
    <w:rPr>
      <w:rFonts w:ascii="Times" w:eastAsiaTheme="majorEastAsia" w:hAnsi="Times" w:cstheme="majorBidi"/>
      <w:color w:val="CF118C"/>
      <w:sz w:val="44"/>
      <w:szCs w:val="32"/>
    </w:rPr>
  </w:style>
  <w:style w:type="paragraph" w:styleId="Heading2">
    <w:name w:val="heading 2"/>
    <w:basedOn w:val="Normal"/>
    <w:next w:val="Normal"/>
    <w:link w:val="Heading2Char"/>
    <w:uiPriority w:val="9"/>
    <w:unhideWhenUsed/>
    <w:qFormat/>
    <w:rsid w:val="007E6250"/>
    <w:pPr>
      <w:keepNext/>
      <w:keepLines/>
      <w:outlineLvl w:val="1"/>
    </w:pPr>
    <w:rPr>
      <w:rFonts w:ascii="Times" w:eastAsiaTheme="majorEastAsia" w:hAnsi="Times" w:cstheme="majorBidi"/>
      <w:sz w:val="40"/>
      <w:szCs w:val="26"/>
    </w:rPr>
  </w:style>
  <w:style w:type="paragraph" w:styleId="Heading3">
    <w:name w:val="heading 3"/>
    <w:basedOn w:val="Normal"/>
    <w:next w:val="Normal"/>
    <w:link w:val="Heading3Char"/>
    <w:uiPriority w:val="9"/>
    <w:unhideWhenUsed/>
    <w:qFormat/>
    <w:rsid w:val="00426543"/>
    <w:pPr>
      <w:keepNext/>
      <w:keepLines/>
      <w:outlineLvl w:val="2"/>
    </w:pPr>
    <w:rPr>
      <w:rFonts w:ascii="Times" w:eastAsiaTheme="majorEastAsia" w:hAnsi="Times" w:cstheme="majorBidi"/>
      <w:sz w:val="32"/>
    </w:rPr>
  </w:style>
  <w:style w:type="paragraph" w:styleId="Heading4">
    <w:name w:val="heading 4"/>
    <w:basedOn w:val="Normal"/>
    <w:next w:val="Normal"/>
    <w:link w:val="Heading4Char"/>
    <w:uiPriority w:val="9"/>
    <w:unhideWhenUsed/>
    <w:qFormat/>
    <w:rsid w:val="00426543"/>
    <w:pPr>
      <w:keepNext/>
      <w:keepLines/>
      <w:outlineLvl w:val="3"/>
    </w:pPr>
    <w:rPr>
      <w:rFonts w:ascii="Times" w:eastAsiaTheme="majorEastAsia" w:hAnsi="Times" w:cstheme="majorBidi"/>
      <w:iCs/>
      <w:sz w:val="28"/>
    </w:rPr>
  </w:style>
  <w:style w:type="paragraph" w:styleId="Heading5">
    <w:name w:val="heading 5"/>
    <w:aliases w:val="Sub heading"/>
    <w:basedOn w:val="Normal"/>
    <w:next w:val="Normal"/>
    <w:link w:val="Heading5Char"/>
    <w:uiPriority w:val="9"/>
    <w:unhideWhenUsed/>
    <w:qFormat/>
    <w:rsid w:val="007E5A5C"/>
    <w:pPr>
      <w:keepNext/>
      <w:keepLines/>
      <w:outlineLvl w:val="4"/>
    </w:pPr>
    <w:rPr>
      <w:rFonts w:eastAsiaTheme="majorEastAsia" w:cstheme="majorBidi"/>
      <w:b/>
      <w:color w:val="CF118C"/>
    </w:rPr>
  </w:style>
  <w:style w:type="paragraph" w:styleId="Heading6">
    <w:name w:val="heading 6"/>
    <w:aliases w:val="Heading 6sdsdsa"/>
    <w:basedOn w:val="Normal"/>
    <w:next w:val="Normal"/>
    <w:link w:val="Heading6Char"/>
    <w:uiPriority w:val="9"/>
    <w:semiHidden/>
    <w:unhideWhenUsed/>
    <w:qFormat/>
    <w:rsid w:val="000B6790"/>
    <w:pPr>
      <w:keepNext/>
      <w:keepLines/>
      <w:outlineLvl w:val="5"/>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aliases w:val="Sub heading Char"/>
    <w:basedOn w:val="DefaultParagraphFont"/>
    <w:link w:val="Heading5"/>
    <w:uiPriority w:val="9"/>
    <w:rsid w:val="007E5A5C"/>
    <w:rPr>
      <w:rFonts w:ascii="Arial" w:eastAsiaTheme="majorEastAsia" w:hAnsi="Arial" w:cstheme="majorBidi"/>
      <w:b/>
      <w:color w:val="CF118C"/>
      <w:sz w:val="20"/>
    </w:rPr>
  </w:style>
  <w:style w:type="character" w:styleId="Hyperlink">
    <w:name w:val="Hyperlink"/>
    <w:basedOn w:val="DefaultParagraphFont"/>
    <w:uiPriority w:val="99"/>
    <w:unhideWhenUsed/>
    <w:rsid w:val="002250FE"/>
    <w:rPr>
      <w:rFonts w:ascii="Arial" w:hAnsi="Arial"/>
      <w:color w:val="CF118C"/>
      <w:u w:val="single"/>
    </w:rPr>
  </w:style>
  <w:style w:type="paragraph" w:customStyle="1" w:styleId="NoteDisclaimer">
    <w:name w:val="Note + Disclaimer"/>
    <w:basedOn w:val="Normal"/>
    <w:qFormat/>
    <w:rsid w:val="00DE328D"/>
    <w:rPr>
      <w:sz w:val="14"/>
    </w:rPr>
  </w:style>
  <w:style w:type="character" w:customStyle="1" w:styleId="Heading1Char">
    <w:name w:val="Heading 1 Char"/>
    <w:basedOn w:val="DefaultParagraphFont"/>
    <w:link w:val="Heading1"/>
    <w:uiPriority w:val="9"/>
    <w:rsid w:val="009A17E4"/>
    <w:rPr>
      <w:rFonts w:ascii="Times" w:eastAsiaTheme="majorEastAsia" w:hAnsi="Times" w:cstheme="majorBidi"/>
      <w:color w:val="CF118C"/>
      <w:sz w:val="44"/>
      <w:szCs w:val="32"/>
    </w:rPr>
  </w:style>
  <w:style w:type="character" w:customStyle="1" w:styleId="Heading2Char">
    <w:name w:val="Heading 2 Char"/>
    <w:basedOn w:val="DefaultParagraphFont"/>
    <w:link w:val="Heading2"/>
    <w:uiPriority w:val="9"/>
    <w:rsid w:val="007E6250"/>
    <w:rPr>
      <w:rFonts w:ascii="Times" w:eastAsiaTheme="majorEastAsia" w:hAnsi="Times" w:cstheme="majorBidi"/>
      <w:color w:val="000000" w:themeColor="text1"/>
      <w:sz w:val="40"/>
      <w:szCs w:val="26"/>
    </w:rPr>
  </w:style>
  <w:style w:type="character" w:customStyle="1" w:styleId="Heading3Char">
    <w:name w:val="Heading 3 Char"/>
    <w:basedOn w:val="DefaultParagraphFont"/>
    <w:link w:val="Heading3"/>
    <w:uiPriority w:val="9"/>
    <w:rsid w:val="00426543"/>
    <w:rPr>
      <w:rFonts w:ascii="Times" w:eastAsiaTheme="majorEastAsia" w:hAnsi="Times" w:cstheme="majorBidi"/>
      <w:color w:val="000000" w:themeColor="text1"/>
      <w:sz w:val="32"/>
    </w:rPr>
  </w:style>
  <w:style w:type="character" w:customStyle="1" w:styleId="Heading4Char">
    <w:name w:val="Heading 4 Char"/>
    <w:basedOn w:val="DefaultParagraphFont"/>
    <w:link w:val="Heading4"/>
    <w:uiPriority w:val="9"/>
    <w:rsid w:val="00426543"/>
    <w:rPr>
      <w:rFonts w:ascii="Times" w:eastAsiaTheme="majorEastAsia" w:hAnsi="Times" w:cstheme="majorBidi"/>
      <w:iCs/>
      <w:color w:val="000000" w:themeColor="text1"/>
      <w:sz w:val="28"/>
    </w:rPr>
  </w:style>
  <w:style w:type="character" w:customStyle="1" w:styleId="Heading6Char">
    <w:name w:val="Heading 6 Char"/>
    <w:aliases w:val="Heading 6sdsdsa Char"/>
    <w:basedOn w:val="DefaultParagraphFont"/>
    <w:link w:val="Heading6"/>
    <w:uiPriority w:val="9"/>
    <w:semiHidden/>
    <w:rsid w:val="000B6790"/>
    <w:rPr>
      <w:rFonts w:ascii="Arial" w:eastAsiaTheme="majorEastAsia" w:hAnsi="Arial" w:cstheme="majorBidi"/>
      <w:color w:val="000000" w:themeColor="text1"/>
      <w:sz w:val="20"/>
    </w:rPr>
  </w:style>
  <w:style w:type="paragraph" w:styleId="ListParagraph">
    <w:name w:val="List Paragraph"/>
    <w:basedOn w:val="Normal"/>
    <w:uiPriority w:val="34"/>
    <w:qFormat/>
    <w:rsid w:val="00534D0D"/>
    <w:pPr>
      <w:ind w:left="720"/>
      <w:contextualSpacing/>
    </w:pPr>
  </w:style>
  <w:style w:type="paragraph" w:styleId="Footer">
    <w:name w:val="footer"/>
    <w:basedOn w:val="Normal"/>
    <w:link w:val="FooterChar"/>
    <w:uiPriority w:val="99"/>
    <w:unhideWhenUsed/>
    <w:rsid w:val="00B63714"/>
    <w:pPr>
      <w:tabs>
        <w:tab w:val="center" w:pos="4680"/>
        <w:tab w:val="right" w:pos="9360"/>
      </w:tabs>
    </w:pPr>
  </w:style>
  <w:style w:type="character" w:customStyle="1" w:styleId="FooterChar">
    <w:name w:val="Footer Char"/>
    <w:basedOn w:val="DefaultParagraphFont"/>
    <w:link w:val="Footer"/>
    <w:uiPriority w:val="99"/>
    <w:rsid w:val="00B63714"/>
    <w:rPr>
      <w:rFonts w:ascii="Arial" w:hAnsi="Arial"/>
      <w:color w:val="000000" w:themeColor="text1"/>
      <w:sz w:val="20"/>
    </w:rPr>
  </w:style>
  <w:style w:type="character" w:styleId="PageNumber">
    <w:name w:val="page number"/>
    <w:basedOn w:val="DefaultParagraphFont"/>
    <w:uiPriority w:val="99"/>
    <w:semiHidden/>
    <w:unhideWhenUsed/>
    <w:rsid w:val="009146D9"/>
    <w:rPr>
      <w:rFonts w:ascii="Arial" w:hAnsi="Arial"/>
      <w:sz w:val="20"/>
    </w:rPr>
  </w:style>
  <w:style w:type="paragraph" w:styleId="Header">
    <w:name w:val="header"/>
    <w:basedOn w:val="Normal"/>
    <w:link w:val="HeaderChar"/>
    <w:uiPriority w:val="99"/>
    <w:unhideWhenUsed/>
    <w:rsid w:val="00B63714"/>
    <w:pPr>
      <w:tabs>
        <w:tab w:val="center" w:pos="4680"/>
        <w:tab w:val="right" w:pos="9360"/>
      </w:tabs>
    </w:pPr>
  </w:style>
  <w:style w:type="character" w:customStyle="1" w:styleId="HeaderChar">
    <w:name w:val="Header Char"/>
    <w:basedOn w:val="DefaultParagraphFont"/>
    <w:link w:val="Header"/>
    <w:uiPriority w:val="99"/>
    <w:rsid w:val="00B63714"/>
    <w:rPr>
      <w:rFonts w:ascii="Arial" w:hAnsi="Arial"/>
      <w:color w:val="000000" w:themeColor="text1"/>
      <w:sz w:val="20"/>
    </w:rPr>
  </w:style>
  <w:style w:type="paragraph" w:customStyle="1" w:styleId="Documentinformation">
    <w:name w:val="Document information"/>
    <w:basedOn w:val="Header"/>
    <w:qFormat/>
    <w:rsid w:val="005C69F6"/>
    <w:pPr>
      <w:jc w:val="right"/>
    </w:pPr>
    <w:rPr>
      <w:rFonts w:ascii="Times" w:hAnsi="Times"/>
      <w:color w:val="CF118C"/>
    </w:rPr>
  </w:style>
  <w:style w:type="numbering" w:customStyle="1" w:styleId="CurrentList1">
    <w:name w:val="Current List1"/>
    <w:uiPriority w:val="99"/>
    <w:rsid w:val="002F3442"/>
    <w:pPr>
      <w:numPr>
        <w:numId w:val="16"/>
      </w:numPr>
    </w:pPr>
  </w:style>
  <w:style w:type="numbering" w:customStyle="1" w:styleId="Style1">
    <w:name w:val="Style1"/>
    <w:uiPriority w:val="99"/>
    <w:rsid w:val="002F3442"/>
    <w:pPr>
      <w:numPr>
        <w:numId w:val="17"/>
      </w:numPr>
    </w:pPr>
  </w:style>
  <w:style w:type="paragraph" w:styleId="Revision">
    <w:name w:val="Revision"/>
    <w:hidden/>
    <w:uiPriority w:val="99"/>
    <w:semiHidden/>
    <w:rsid w:val="0087590C"/>
    <w:rPr>
      <w:rFonts w:ascii="Arial" w:hAnsi="Arial"/>
      <w:color w:val="000000" w:themeColor="text1"/>
      <w:sz w:val="20"/>
    </w:rPr>
  </w:style>
  <w:style w:type="table" w:styleId="TableGrid">
    <w:name w:val="Table Grid"/>
    <w:basedOn w:val="TableNormal"/>
    <w:uiPriority w:val="39"/>
    <w:rsid w:val="00194D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3C799B"/>
    <w:pPr>
      <w:numPr>
        <w:numId w:val="1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New Beazley Theme sffdfdsfdfdfd">
  <a:themeElements>
    <a:clrScheme name="Beazley Theme 180522">
      <a:dk1>
        <a:srgbClr val="000000"/>
      </a:dk1>
      <a:lt1>
        <a:sysClr val="window" lastClr="FFFFFF"/>
      </a:lt1>
      <a:dk2>
        <a:srgbClr val="DC199B"/>
      </a:dk2>
      <a:lt2>
        <a:srgbClr val="F0F0F0"/>
      </a:lt2>
      <a:accent1>
        <a:srgbClr val="DC199B"/>
      </a:accent1>
      <a:accent2>
        <a:srgbClr val="4B0050"/>
      </a:accent2>
      <a:accent3>
        <a:srgbClr val="F56B00"/>
      </a:accent3>
      <a:accent4>
        <a:srgbClr val="FF82D4"/>
      </a:accent4>
      <a:accent5>
        <a:srgbClr val="3741A5"/>
      </a:accent5>
      <a:accent6>
        <a:srgbClr val="08A6C2"/>
      </a:accent6>
      <a:hlink>
        <a:srgbClr val="DC199B"/>
      </a:hlink>
      <a:folHlink>
        <a:srgbClr val="4B0050"/>
      </a:folHlink>
    </a:clrScheme>
    <a:fontScheme name="Beazley Theme Fonts">
      <a:majorFont>
        <a:latin typeface="BaskervilleURW"/>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35C994A8BFD64C9FA86CE3F3DC0941" ma:contentTypeVersion="17" ma:contentTypeDescription="Create a new document." ma:contentTypeScope="" ma:versionID="a58607c9d0a8c799376a107bb96a1595">
  <xsd:schema xmlns:xsd="http://www.w3.org/2001/XMLSchema" xmlns:xs="http://www.w3.org/2001/XMLSchema" xmlns:p="http://schemas.microsoft.com/office/2006/metadata/properties" xmlns:ns2="200c5f5a-8669-45db-b2f5-56912a159761" xmlns:ns3="9adf8505-4459-41ce-b2d6-b308715d1627" xmlns:ns4="42035237-7b33-444e-bbaa-00556bedf41f" targetNamespace="http://schemas.microsoft.com/office/2006/metadata/properties" ma:root="true" ma:fieldsID="44eb697867d6af9dc26f8dc488c6509f" ns2:_="" ns3:_="" ns4:_="">
    <xsd:import namespace="200c5f5a-8669-45db-b2f5-56912a159761"/>
    <xsd:import namespace="9adf8505-4459-41ce-b2d6-b308715d1627"/>
    <xsd:import namespace="42035237-7b33-444e-bbaa-00556bedf41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4:SharedWithUsers" minOccurs="0"/>
                <xsd:element ref="ns4:SharedWithDetails" minOccurs="0"/>
                <xsd:element ref="ns2:MediaServiceAutoKeyPoints" minOccurs="0"/>
                <xsd:element ref="ns2:MediaServiceKeyPoints" minOccurs="0"/>
                <xsd:element ref="ns2:MediaServiceLoca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0c5f5a-8669-45db-b2f5-56912a1597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1eb306c-10be-4698-9376-57684260591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df8505-4459-41ce-b2d6-b308715d162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832c54-a5f4-4e88-ad14-a723adbc52e9}" ma:internalName="TaxCatchAll" ma:showField="CatchAllData" ma:web="42035237-7b33-444e-bbaa-00556bedf41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2035237-7b33-444e-bbaa-00556bedf41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00c5f5a-8669-45db-b2f5-56912a159761">
      <Terms xmlns="http://schemas.microsoft.com/office/infopath/2007/PartnerControls"/>
    </lcf76f155ced4ddcb4097134ff3c332f>
    <TaxCatchAll xmlns="9adf8505-4459-41ce-b2d6-b308715d162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1E164-AE52-430C-BBAB-A547A13857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0c5f5a-8669-45db-b2f5-56912a159761"/>
    <ds:schemaRef ds:uri="9adf8505-4459-41ce-b2d6-b308715d1627"/>
    <ds:schemaRef ds:uri="42035237-7b33-444e-bbaa-00556bedf4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B7BECC-7865-44B9-BCFD-98BD2F625F3F}">
  <ds:schemaRefs>
    <ds:schemaRef ds:uri="http://schemas.microsoft.com/sharepoint/v3/contenttype/forms"/>
  </ds:schemaRefs>
</ds:datastoreItem>
</file>

<file path=customXml/itemProps3.xml><?xml version="1.0" encoding="utf-8"?>
<ds:datastoreItem xmlns:ds="http://schemas.openxmlformats.org/officeDocument/2006/customXml" ds:itemID="{B902F754-992F-4B69-8539-00EEF87B6692}">
  <ds:schemaRefs>
    <ds:schemaRef ds:uri="http://schemas.microsoft.com/office/2006/metadata/properties"/>
    <ds:schemaRef ds:uri="http://schemas.microsoft.com/office/infopath/2007/PartnerControls"/>
    <ds:schemaRef ds:uri="200c5f5a-8669-45db-b2f5-56912a159761"/>
    <ds:schemaRef ds:uri="9adf8505-4459-41ce-b2d6-b308715d1627"/>
  </ds:schemaRefs>
</ds:datastoreItem>
</file>

<file path=customXml/itemProps4.xml><?xml version="1.0" encoding="utf-8"?>
<ds:datastoreItem xmlns:ds="http://schemas.openxmlformats.org/officeDocument/2006/customXml" ds:itemID="{6EFDC2A1-D530-3B4E-89AC-1627BCEED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342</Words>
  <Characters>1698</Characters>
  <Application>Microsoft Office Word</Application>
  <DocSecurity>0</DocSecurity>
  <Lines>80</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labram</dc:creator>
  <cp:keywords/>
  <dc:description/>
  <cp:lastModifiedBy>Vlad Bociu</cp:lastModifiedBy>
  <cp:revision>9</cp:revision>
  <dcterms:created xsi:type="dcterms:W3CDTF">2026-02-04T10:23:00Z</dcterms:created>
  <dcterms:modified xsi:type="dcterms:W3CDTF">2026-03-02T11:19:00Z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0x010100AA35C994A8BFD64C9FA86CE3F3DC0941</vt:lpwstr>
  </property>
  <property fmtid="{D5CDD505-2E9C-101B-9397-08002B2CF9AE}" pid="3" name="MediaServiceImageTags">
    <vt:lpwstr/>
  </property>
  <property fmtid="{D5CDD505-2E9C-101B-9397-08002B2CF9AE}" pid="4" name="Order">
    <vt:r8>2834300</vt:r8>
  </property>
  <property fmtid="{D5CDD505-2E9C-101B-9397-08002B2CF9AE}" pid="5" name="_ExtendedDescription">
    <vt:lpwstr/>
  </property>
  <property fmtid="{D5CDD505-2E9C-101B-9397-08002B2CF9AE}" pid="6" name="MSIP_Label_ed91fd61-bc48-4588-8d11-80a491ed1fbf_Enabled">
    <vt:lpwstr>true</vt:lpwstr>
  </property>
  <property fmtid="{D5CDD505-2E9C-101B-9397-08002B2CF9AE}" pid="7" name="MSIP_Label_ed91fd61-bc48-4588-8d11-80a491ed1fbf_SetDate">
    <vt:lpwstr>2026-04-09T06:50:04Z</vt:lpwstr>
  </property>
  <property fmtid="{D5CDD505-2E9C-101B-9397-08002B2CF9AE}" pid="8" name="MSIP_Label_ed91fd61-bc48-4588-8d11-80a491ed1fbf_Method">
    <vt:lpwstr>Privileged</vt:lpwstr>
  </property>
  <property fmtid="{D5CDD505-2E9C-101B-9397-08002B2CF9AE}" pid="9" name="MSIP_Label_ed91fd61-bc48-4588-8d11-80a491ed1fbf_Name">
    <vt:lpwstr>Internal</vt:lpwstr>
  </property>
  <property fmtid="{D5CDD505-2E9C-101B-9397-08002B2CF9AE}" pid="10" name="MSIP_Label_ed91fd61-bc48-4588-8d11-80a491ed1fbf_SiteId">
    <vt:lpwstr>9a50eba8-7568-447a-bcb9-27a0d464aa80</vt:lpwstr>
  </property>
  <property fmtid="{D5CDD505-2E9C-101B-9397-08002B2CF9AE}" pid="11" name="MSIP_Label_ed91fd61-bc48-4588-8d11-80a491ed1fbf_ActionId">
    <vt:lpwstr>1672efe9-d256-4a33-8b1d-5972c7b4ab66</vt:lpwstr>
  </property>
  <property fmtid="{D5CDD505-2E9C-101B-9397-08002B2CF9AE}" pid="12" name="MSIP_Label_ed91fd61-bc48-4588-8d11-80a491ed1fbf_ContentBits">
    <vt:lpwstr>0</vt:lpwstr>
  </property>
</Properties>
</file>