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44AB" w14:textId="77777777" w:rsidR="00AF04D7" w:rsidRPr="00AF04D7" w:rsidRDefault="00AF04D7" w:rsidP="00AF04D7">
      <w:r w:rsidRPr="00AF04D7">
        <w:pict w14:anchorId="10EC70FD">
          <v:rect id="_x0000_i1145" style="width:0;height:1.5pt" o:hralign="center" o:hrstd="t" o:hr="t" fillcolor="#a0a0a0" stroked="f"/>
        </w:pict>
      </w:r>
    </w:p>
    <w:p w14:paraId="410208B9" w14:textId="77777777" w:rsidR="00AF04D7" w:rsidRPr="00AF04D7" w:rsidRDefault="00AF04D7" w:rsidP="00AF04D7">
      <w:pPr>
        <w:rPr>
          <w:b/>
          <w:bCs/>
        </w:rPr>
      </w:pPr>
      <w:r w:rsidRPr="00AF04D7">
        <w:rPr>
          <w:rFonts w:ascii="Segoe UI Emoji" w:hAnsi="Segoe UI Emoji" w:cs="Segoe UI Emoji"/>
          <w:b/>
          <w:bCs/>
        </w:rPr>
        <w:t>🇱🇰</w:t>
      </w:r>
      <w:r w:rsidRPr="00AF04D7">
        <w:rPr>
          <w:b/>
          <w:bCs/>
        </w:rPr>
        <w:t xml:space="preserve"> USD/LKR Exchange Rate Forecasting Under Economic Regime Changes</w:t>
      </w:r>
    </w:p>
    <w:p w14:paraId="06156851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1. </w:t>
      </w:r>
      <w:r w:rsidRPr="00AF04D7">
        <w:rPr>
          <w:rFonts w:ascii="Segoe UI Emoji" w:hAnsi="Segoe UI Emoji" w:cs="Segoe UI Emoji"/>
          <w:b/>
          <w:bCs/>
        </w:rPr>
        <w:t>🎯</w:t>
      </w:r>
      <w:r w:rsidRPr="00AF04D7">
        <w:rPr>
          <w:b/>
          <w:bCs/>
        </w:rPr>
        <w:t xml:space="preserve"> Project Definition</w:t>
      </w:r>
    </w:p>
    <w:p w14:paraId="7E4FAD5C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Research Question</w:t>
      </w:r>
    </w:p>
    <w:p w14:paraId="51BA9CA1" w14:textId="77777777" w:rsidR="00AF04D7" w:rsidRPr="00AF04D7" w:rsidRDefault="00AF04D7" w:rsidP="00AF04D7">
      <w:r w:rsidRPr="00AF04D7">
        <w:rPr>
          <w:b/>
          <w:bCs/>
        </w:rPr>
        <w:t>How effectively can traditional time-series models and machine-learning models forecast the official USD/LKR exchange rate, and how does their performance differ between the 2022 Sri Lankan economic crisis and the subsequent stabilization period?</w:t>
      </w:r>
    </w:p>
    <w:p w14:paraId="7F17B037" w14:textId="77777777" w:rsidR="00AF04D7" w:rsidRPr="00AF04D7" w:rsidRDefault="00AF04D7" w:rsidP="00AF04D7">
      <w:r w:rsidRPr="00AF04D7">
        <w:t>The project will compare:</w:t>
      </w:r>
    </w:p>
    <w:p w14:paraId="4AD0251E" w14:textId="77777777" w:rsidR="00AF04D7" w:rsidRPr="00AF04D7" w:rsidRDefault="00AF04D7" w:rsidP="00AF04D7">
      <w:pPr>
        <w:numPr>
          <w:ilvl w:val="0"/>
          <w:numId w:val="1"/>
        </w:numPr>
      </w:pPr>
      <w:r w:rsidRPr="00AF04D7">
        <w:rPr>
          <w:b/>
          <w:bCs/>
        </w:rPr>
        <w:t>Naive Forecast</w:t>
      </w:r>
      <w:r w:rsidRPr="00AF04D7">
        <w:t xml:space="preserve"> — baseline</w:t>
      </w:r>
    </w:p>
    <w:p w14:paraId="2E2CC28C" w14:textId="77777777" w:rsidR="00AF04D7" w:rsidRPr="00AF04D7" w:rsidRDefault="00AF04D7" w:rsidP="00AF04D7">
      <w:pPr>
        <w:numPr>
          <w:ilvl w:val="0"/>
          <w:numId w:val="1"/>
        </w:numPr>
      </w:pPr>
      <w:r w:rsidRPr="00AF04D7">
        <w:rPr>
          <w:b/>
          <w:bCs/>
        </w:rPr>
        <w:t>ARIMA</w:t>
      </w:r>
      <w:r w:rsidRPr="00AF04D7">
        <w:t xml:space="preserve"> — traditional time-series forecasting</w:t>
      </w:r>
    </w:p>
    <w:p w14:paraId="063035C0" w14:textId="77777777" w:rsidR="00AF04D7" w:rsidRPr="00AF04D7" w:rsidRDefault="00AF04D7" w:rsidP="00AF04D7">
      <w:pPr>
        <w:numPr>
          <w:ilvl w:val="0"/>
          <w:numId w:val="1"/>
        </w:numPr>
      </w:pPr>
      <w:r w:rsidRPr="00AF04D7">
        <w:rPr>
          <w:b/>
          <w:bCs/>
        </w:rPr>
        <w:t>GARCH</w:t>
      </w:r>
      <w:r w:rsidRPr="00AF04D7">
        <w:t xml:space="preserve"> — volatility forecasting</w:t>
      </w:r>
    </w:p>
    <w:p w14:paraId="028AC5C5" w14:textId="77777777" w:rsidR="00AF04D7" w:rsidRPr="00AF04D7" w:rsidRDefault="00AF04D7" w:rsidP="00AF04D7">
      <w:pPr>
        <w:numPr>
          <w:ilvl w:val="0"/>
          <w:numId w:val="1"/>
        </w:numPr>
      </w:pPr>
      <w:proofErr w:type="spellStart"/>
      <w:r w:rsidRPr="00AF04D7">
        <w:rPr>
          <w:b/>
          <w:bCs/>
        </w:rPr>
        <w:t>XGBoost</w:t>
      </w:r>
      <w:proofErr w:type="spellEnd"/>
      <w:r w:rsidRPr="00AF04D7">
        <w:t xml:space="preserve"> — machine-learning regression</w:t>
      </w:r>
    </w:p>
    <w:p w14:paraId="20D1C0D4" w14:textId="77777777" w:rsidR="00AF04D7" w:rsidRPr="00AF04D7" w:rsidRDefault="00AF04D7" w:rsidP="00AF04D7">
      <w:pPr>
        <w:numPr>
          <w:ilvl w:val="0"/>
          <w:numId w:val="1"/>
        </w:numPr>
      </w:pPr>
      <w:r w:rsidRPr="00AF04D7">
        <w:rPr>
          <w:b/>
          <w:bCs/>
        </w:rPr>
        <w:t>LSTM</w:t>
      </w:r>
      <w:r w:rsidRPr="00AF04D7">
        <w:t xml:space="preserve"> — deep-learning time-series model</w:t>
      </w:r>
    </w:p>
    <w:p w14:paraId="29DF4994" w14:textId="77777777" w:rsidR="00AF04D7" w:rsidRPr="00AF04D7" w:rsidRDefault="00AF04D7" w:rsidP="00AF04D7">
      <w:r w:rsidRPr="00AF04D7">
        <w:t xml:space="preserve">The main objective is not only to determine overall forecasting accuracy, but also to investigate whether model performance changes under different </w:t>
      </w:r>
      <w:r w:rsidRPr="00AF04D7">
        <w:rPr>
          <w:b/>
          <w:bCs/>
        </w:rPr>
        <w:t>volatility regimes</w:t>
      </w:r>
      <w:r w:rsidRPr="00AF04D7">
        <w:t>.</w:t>
      </w:r>
    </w:p>
    <w:p w14:paraId="761684F6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Target Variable</w:t>
      </w:r>
    </w:p>
    <w:p w14:paraId="58F7B52C" w14:textId="77777777" w:rsidR="00AF04D7" w:rsidRPr="00AF04D7" w:rsidRDefault="00AF04D7" w:rsidP="00AF04D7">
      <w:r w:rsidRPr="00AF04D7">
        <w:t>The target will be the official CBSL USD/LKR exchange rate:</w:t>
      </w:r>
    </w:p>
    <w:p w14:paraId="31EE30BA" w14:textId="77777777" w:rsidR="00AF04D7" w:rsidRPr="00AF04D7" w:rsidRDefault="00AF04D7" w:rsidP="00AF04D7">
      <w:r w:rsidRPr="00AF04D7">
        <w:t>base = USD</w:t>
      </w:r>
    </w:p>
    <w:p w14:paraId="19D01DF3" w14:textId="77777777" w:rsidR="00AF04D7" w:rsidRPr="00AF04D7" w:rsidRDefault="00AF04D7" w:rsidP="00AF04D7">
      <w:r w:rsidRPr="00AF04D7">
        <w:t>quote = LKR</w:t>
      </w:r>
    </w:p>
    <w:p w14:paraId="6019A69A" w14:textId="77777777" w:rsidR="00AF04D7" w:rsidRPr="00AF04D7" w:rsidRDefault="00AF04D7" w:rsidP="00AF04D7">
      <w:r w:rsidRPr="00AF04D7">
        <w:t>type = indicative</w:t>
      </w:r>
    </w:p>
    <w:p w14:paraId="53194C0B" w14:textId="77777777" w:rsidR="00AF04D7" w:rsidRPr="00AF04D7" w:rsidRDefault="00AF04D7" w:rsidP="00AF04D7">
      <w:r w:rsidRPr="00AF04D7">
        <w:t>value = USD/LKR rate</w:t>
      </w:r>
    </w:p>
    <w:p w14:paraId="0C8723A2" w14:textId="77777777" w:rsidR="00AF04D7" w:rsidRPr="00AF04D7" w:rsidRDefault="00AF04D7" w:rsidP="00AF04D7">
      <w:r w:rsidRPr="00AF04D7">
        <w:t xml:space="preserve">The </w:t>
      </w:r>
      <w:proofErr w:type="spellStart"/>
      <w:r w:rsidRPr="00AF04D7">
        <w:t>AllRatesToday</w:t>
      </w:r>
      <w:proofErr w:type="spellEnd"/>
      <w:r w:rsidRPr="00AF04D7">
        <w:t xml:space="preserve"> documentation states that value represents the quote currency per one unit of the base currency. Therefore:</w:t>
      </w:r>
    </w:p>
    <w:p w14:paraId="376EA4F7" w14:textId="77777777" w:rsidR="00AF04D7" w:rsidRPr="00AF04D7" w:rsidRDefault="00AF04D7" w:rsidP="00AF04D7">
      <w:r w:rsidRPr="00AF04D7">
        <w:t>USD → LKR = 1 USD expressed in LKR</w:t>
      </w:r>
    </w:p>
    <w:p w14:paraId="2ABB6A87" w14:textId="77777777" w:rsidR="00AF04D7" w:rsidRPr="00AF04D7" w:rsidRDefault="00AF04D7" w:rsidP="00AF04D7">
      <w:r w:rsidRPr="00AF04D7">
        <w:t>For example, a value of 300 means approximately:</w:t>
      </w:r>
    </w:p>
    <w:p w14:paraId="72F28BDD" w14:textId="77777777" w:rsidR="00AF04D7" w:rsidRPr="00AF04D7" w:rsidRDefault="00AF04D7" w:rsidP="00AF04D7">
      <w:r w:rsidRPr="00AF04D7">
        <w:rPr>
          <w:b/>
          <w:bCs/>
        </w:rPr>
        <w:t>1 USD = 300 LKR</w:t>
      </w:r>
    </w:p>
    <w:p w14:paraId="5DECA0C8" w14:textId="77777777" w:rsidR="00AF04D7" w:rsidRPr="00AF04D7" w:rsidRDefault="00AF04D7" w:rsidP="00AF04D7">
      <w:r w:rsidRPr="00AF04D7">
        <w:lastRenderedPageBreak/>
        <w:t xml:space="preserve">The current dataset contains the CBSL series with the </w:t>
      </w:r>
      <w:proofErr w:type="spellStart"/>
      <w:r w:rsidRPr="00AF04D7">
        <w:t>cbsl</w:t>
      </w:r>
      <w:proofErr w:type="spellEnd"/>
      <w:r w:rsidRPr="00AF04D7">
        <w:t xml:space="preserve"> institution identifier. (</w:t>
      </w:r>
      <w:proofErr w:type="spellStart"/>
      <w:r w:rsidRPr="00AF04D7">
        <w:fldChar w:fldCharType="begin"/>
      </w:r>
      <w:r w:rsidRPr="00AF04D7">
        <w:instrText>HYPERLINK "https://www.npmjs.com/package/%40allratestoday/cbsl-exchange-rate?activeTab=versions&amp;utm_source=chatgpt.com" \o "@allratestoday/cbsl-exchange-rate - npm"</w:instrText>
      </w:r>
      <w:r w:rsidRPr="00AF04D7">
        <w:fldChar w:fldCharType="separate"/>
      </w:r>
      <w:r w:rsidRPr="00AF04D7">
        <w:rPr>
          <w:rStyle w:val="Hyperlink"/>
        </w:rPr>
        <w:t>npm</w:t>
      </w:r>
      <w:proofErr w:type="spellEnd"/>
      <w:r w:rsidRPr="00AF04D7">
        <w:fldChar w:fldCharType="end"/>
      </w:r>
      <w:r w:rsidRPr="00AF04D7">
        <w:t>)</w:t>
      </w:r>
    </w:p>
    <w:p w14:paraId="59E11077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Primary Dataset</w:t>
      </w:r>
    </w:p>
    <w:p w14:paraId="2A419014" w14:textId="77777777" w:rsidR="00AF04D7" w:rsidRPr="00AF04D7" w:rsidRDefault="00AF04D7" w:rsidP="00AF04D7">
      <w:r w:rsidRPr="00AF04D7">
        <w:rPr>
          <w:b/>
          <w:bCs/>
        </w:rPr>
        <w:t xml:space="preserve">Central Bank Exchange Rates — </w:t>
      </w:r>
      <w:proofErr w:type="spellStart"/>
      <w:r w:rsidRPr="00AF04D7">
        <w:rPr>
          <w:b/>
          <w:bCs/>
        </w:rPr>
        <w:t>AllRatesToday</w:t>
      </w:r>
      <w:proofErr w:type="spellEnd"/>
      <w:r w:rsidRPr="00AF04D7">
        <w:rPr>
          <w:b/>
          <w:bCs/>
        </w:rPr>
        <w:t>/Kaggle</w:t>
      </w:r>
    </w:p>
    <w:p w14:paraId="304129DB" w14:textId="77777777" w:rsidR="00AF04D7" w:rsidRPr="00AF04D7" w:rsidRDefault="00AF04D7" w:rsidP="00AF04D7">
      <w:hyperlink r:id="rId5" w:history="1">
        <w:r w:rsidRPr="00AF04D7">
          <w:rPr>
            <w:rStyle w:val="Hyperlink"/>
          </w:rPr>
          <w:t>Kaggle: Central Bank Exchange Rates</w:t>
        </w:r>
      </w:hyperlink>
    </w:p>
    <w:p w14:paraId="4EEF8130" w14:textId="77777777" w:rsidR="00AF04D7" w:rsidRPr="00AF04D7" w:rsidRDefault="00AF04D7" w:rsidP="00AF04D7">
      <w:r w:rsidRPr="00AF04D7">
        <w:t xml:space="preserve">The dataset is mirrored from official central-bank publications and is available under a CC BY 4.0 </w:t>
      </w:r>
      <w:proofErr w:type="spellStart"/>
      <w:r w:rsidRPr="00AF04D7">
        <w:t>licence</w:t>
      </w:r>
      <w:proofErr w:type="spellEnd"/>
      <w:r w:rsidRPr="00AF04D7">
        <w:t>. (</w:t>
      </w:r>
      <w:hyperlink r:id="rId6" w:tooltip="GitHub - AllRates-Today/central-bank-exchange-rates: Official exchange rates from 100+ central banks and tax authorities as daily JSON and CSV files. No API key, no rate limit. ECB, Fed, BoE, RBI, PBoC, HMRC and more. · GitHub" w:history="1">
        <w:r w:rsidRPr="00AF04D7">
          <w:rPr>
            <w:rStyle w:val="Hyperlink"/>
          </w:rPr>
          <w:t>GitHub</w:t>
        </w:r>
      </w:hyperlink>
      <w:r w:rsidRPr="00AF04D7">
        <w:t>)</w:t>
      </w:r>
    </w:p>
    <w:p w14:paraId="553BE4FB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Optional External Variables</w:t>
      </w:r>
    </w:p>
    <w:p w14:paraId="75CC4327" w14:textId="77777777" w:rsidR="00AF04D7" w:rsidRPr="00AF04D7" w:rsidRDefault="00AF04D7" w:rsidP="00AF04D7">
      <w:r w:rsidRPr="00AF04D7">
        <w:t>To investigate whether external information improves ML forecasting, additional variables can be incorporated.</w:t>
      </w:r>
    </w:p>
    <w:p w14:paraId="3839246E" w14:textId="77777777" w:rsidR="00AF04D7" w:rsidRPr="00AF04D7" w:rsidRDefault="00AF04D7" w:rsidP="00AF04D7">
      <w:r w:rsidRPr="00AF04D7">
        <w:t>Possible variables:</w:t>
      </w:r>
    </w:p>
    <w:p w14:paraId="03377425" w14:textId="77777777" w:rsidR="00AF04D7" w:rsidRPr="00AF04D7" w:rsidRDefault="00AF04D7" w:rsidP="00AF04D7">
      <w:pPr>
        <w:numPr>
          <w:ilvl w:val="0"/>
          <w:numId w:val="2"/>
        </w:numPr>
      </w:pPr>
      <w:r w:rsidRPr="00AF04D7">
        <w:t>US 10-Year Treasury Yield (^TNX)</w:t>
      </w:r>
    </w:p>
    <w:p w14:paraId="016F5D4D" w14:textId="77777777" w:rsidR="00AF04D7" w:rsidRPr="00AF04D7" w:rsidRDefault="00AF04D7" w:rsidP="00AF04D7">
      <w:pPr>
        <w:numPr>
          <w:ilvl w:val="0"/>
          <w:numId w:val="2"/>
        </w:numPr>
      </w:pPr>
      <w:r w:rsidRPr="00AF04D7">
        <w:t>Gold price (GC=F)</w:t>
      </w:r>
    </w:p>
    <w:p w14:paraId="285B0CBF" w14:textId="77777777" w:rsidR="00AF04D7" w:rsidRPr="00AF04D7" w:rsidRDefault="00AF04D7" w:rsidP="00AF04D7">
      <w:pPr>
        <w:numPr>
          <w:ilvl w:val="0"/>
          <w:numId w:val="2"/>
        </w:numPr>
      </w:pPr>
      <w:r w:rsidRPr="00AF04D7">
        <w:t>USD Index (DX-Y.NYB) — optional</w:t>
      </w:r>
    </w:p>
    <w:p w14:paraId="4804C795" w14:textId="77777777" w:rsidR="00AF04D7" w:rsidRPr="00AF04D7" w:rsidRDefault="00AF04D7" w:rsidP="00AF04D7">
      <w:pPr>
        <w:numPr>
          <w:ilvl w:val="0"/>
          <w:numId w:val="2"/>
        </w:numPr>
      </w:pPr>
      <w:r w:rsidRPr="00AF04D7">
        <w:t>Brent crude oil price — optional</w:t>
      </w:r>
    </w:p>
    <w:p w14:paraId="7A6981C5" w14:textId="77777777" w:rsidR="00AF04D7" w:rsidRPr="00AF04D7" w:rsidRDefault="00AF04D7" w:rsidP="00AF04D7">
      <w:r w:rsidRPr="00AF04D7">
        <w:t xml:space="preserve">However, </w:t>
      </w:r>
      <w:r w:rsidRPr="00AF04D7">
        <w:rPr>
          <w:b/>
          <w:bCs/>
        </w:rPr>
        <w:t>do not add too many variables</w:t>
      </w:r>
      <w:r w:rsidRPr="00AF04D7">
        <w:t>. The project should remain focused on USD/LKR forecasting.</w:t>
      </w:r>
    </w:p>
    <w:p w14:paraId="3CA4549C" w14:textId="77777777" w:rsidR="00AF04D7" w:rsidRPr="00AF04D7" w:rsidRDefault="00AF04D7" w:rsidP="00AF04D7">
      <w:r w:rsidRPr="00AF04D7">
        <w:pict w14:anchorId="59B76403">
          <v:rect id="_x0000_i1146" style="width:0;height:1.5pt" o:hralign="center" o:hrstd="t" o:hr="t" fillcolor="#a0a0a0" stroked="f"/>
        </w:pict>
      </w:r>
    </w:p>
    <w:p w14:paraId="074EA9D6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2. </w:t>
      </w:r>
      <w:r w:rsidRPr="00AF04D7">
        <w:rPr>
          <w:rFonts w:ascii="Segoe UI Emoji" w:hAnsi="Segoe UI Emoji" w:cs="Segoe UI Emoji"/>
          <w:b/>
          <w:bCs/>
        </w:rPr>
        <w:t>📂</w:t>
      </w:r>
      <w:r w:rsidRPr="00AF04D7">
        <w:rPr>
          <w:b/>
          <w:bCs/>
        </w:rPr>
        <w:t xml:space="preserve"> Repository Structure</w:t>
      </w:r>
    </w:p>
    <w:p w14:paraId="6FD61CF4" w14:textId="77777777" w:rsidR="00AF04D7" w:rsidRPr="00AF04D7" w:rsidRDefault="00AF04D7" w:rsidP="00AF04D7">
      <w:proofErr w:type="spellStart"/>
      <w:r w:rsidRPr="00AF04D7">
        <w:t>usd</w:t>
      </w:r>
      <w:proofErr w:type="spellEnd"/>
      <w:r w:rsidRPr="00AF04D7">
        <w:t>-</w:t>
      </w:r>
      <w:proofErr w:type="spellStart"/>
      <w:r w:rsidRPr="00AF04D7">
        <w:t>lkr</w:t>
      </w:r>
      <w:proofErr w:type="spellEnd"/>
      <w:r w:rsidRPr="00AF04D7">
        <w:t>-forecasting/</w:t>
      </w:r>
    </w:p>
    <w:p w14:paraId="0421AEE9" w14:textId="77777777" w:rsidR="00AF04D7" w:rsidRPr="00AF04D7" w:rsidRDefault="00AF04D7" w:rsidP="00AF04D7">
      <w:r w:rsidRPr="00AF04D7">
        <w:t>│</w:t>
      </w:r>
    </w:p>
    <w:p w14:paraId="1B3FD446" w14:textId="77777777" w:rsidR="00AF04D7" w:rsidRPr="00AF04D7" w:rsidRDefault="00AF04D7" w:rsidP="00AF04D7"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data/</w:t>
      </w:r>
    </w:p>
    <w:p w14:paraId="7ABF3AAC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raw/</w:t>
      </w:r>
    </w:p>
    <w:p w14:paraId="153ACFFF" w14:textId="77777777" w:rsidR="00AF04D7" w:rsidRPr="00AF04D7" w:rsidRDefault="00AF04D7" w:rsidP="00AF04D7">
      <w:r w:rsidRPr="00AF04D7">
        <w:t>│   │   └── cbsl.csv</w:t>
      </w:r>
    </w:p>
    <w:p w14:paraId="0C4A38B1" w14:textId="77777777" w:rsidR="00AF04D7" w:rsidRPr="00AF04D7" w:rsidRDefault="00AF04D7" w:rsidP="00AF04D7">
      <w:r w:rsidRPr="00AF04D7">
        <w:t>│   │</w:t>
      </w:r>
    </w:p>
    <w:p w14:paraId="166D839E" w14:textId="77777777" w:rsidR="00AF04D7" w:rsidRPr="00AF04D7" w:rsidRDefault="00AF04D7" w:rsidP="00AF04D7">
      <w:r w:rsidRPr="00AF04D7">
        <w:t>│   └── processed/</w:t>
      </w:r>
    </w:p>
    <w:p w14:paraId="025F0969" w14:textId="77777777" w:rsidR="00AF04D7" w:rsidRPr="00AF04D7" w:rsidRDefault="00AF04D7" w:rsidP="00AF04D7">
      <w:r w:rsidRPr="00AF04D7">
        <w:t>│       └── master_dataset.csv</w:t>
      </w:r>
    </w:p>
    <w:p w14:paraId="12F8BFCA" w14:textId="77777777" w:rsidR="00AF04D7" w:rsidRPr="00AF04D7" w:rsidRDefault="00AF04D7" w:rsidP="00AF04D7">
      <w:r w:rsidRPr="00AF04D7">
        <w:t>│</w:t>
      </w:r>
    </w:p>
    <w:p w14:paraId="6BE2562A" w14:textId="77777777" w:rsidR="00AF04D7" w:rsidRPr="00AF04D7" w:rsidRDefault="00AF04D7" w:rsidP="00AF04D7">
      <w:r w:rsidRPr="00AF04D7">
        <w:rPr>
          <w:rFonts w:ascii="Arial" w:hAnsi="Arial" w:cs="Arial"/>
        </w:rPr>
        <w:lastRenderedPageBreak/>
        <w:t>├</w:t>
      </w:r>
      <w:r w:rsidRPr="00AF04D7">
        <w:rPr>
          <w:rFonts w:ascii="Aptos" w:hAnsi="Aptos" w:cs="Aptos"/>
        </w:rPr>
        <w:t>──</w:t>
      </w:r>
      <w:r w:rsidRPr="00AF04D7">
        <w:t xml:space="preserve"> notebooks/</w:t>
      </w:r>
    </w:p>
    <w:p w14:paraId="6510796C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01_data_</w:t>
      </w:r>
      <w:proofErr w:type="gramStart"/>
      <w:r w:rsidRPr="00AF04D7">
        <w:t>collection.ipynb</w:t>
      </w:r>
      <w:proofErr w:type="gramEnd"/>
    </w:p>
    <w:p w14:paraId="440F214A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02_eda_and_</w:t>
      </w:r>
      <w:proofErr w:type="gramStart"/>
      <w:r w:rsidRPr="00AF04D7">
        <w:t>statistics.ipynb</w:t>
      </w:r>
      <w:proofErr w:type="gramEnd"/>
    </w:p>
    <w:p w14:paraId="137CF3CB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03_feature_</w:t>
      </w:r>
      <w:proofErr w:type="gramStart"/>
      <w:r w:rsidRPr="00AF04D7">
        <w:t>engineering.ipynb</w:t>
      </w:r>
      <w:proofErr w:type="gramEnd"/>
    </w:p>
    <w:p w14:paraId="3BA17967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04_traditional_</w:t>
      </w:r>
      <w:proofErr w:type="gramStart"/>
      <w:r w:rsidRPr="00AF04D7">
        <w:t>models.ipynb</w:t>
      </w:r>
      <w:proofErr w:type="gramEnd"/>
    </w:p>
    <w:p w14:paraId="3CBB4946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05_ml_</w:t>
      </w:r>
      <w:proofErr w:type="gramStart"/>
      <w:r w:rsidRPr="00AF04D7">
        <w:t>models.ipynb</w:t>
      </w:r>
      <w:proofErr w:type="gramEnd"/>
    </w:p>
    <w:p w14:paraId="77F6C8A2" w14:textId="77777777" w:rsidR="00AF04D7" w:rsidRPr="00AF04D7" w:rsidRDefault="00AF04D7" w:rsidP="00AF04D7">
      <w:r w:rsidRPr="00AF04D7">
        <w:t>│   └── 06_evaluation_and_</w:t>
      </w:r>
      <w:proofErr w:type="gramStart"/>
      <w:r w:rsidRPr="00AF04D7">
        <w:t>regimes.ipynb</w:t>
      </w:r>
      <w:proofErr w:type="gramEnd"/>
    </w:p>
    <w:p w14:paraId="517BF69F" w14:textId="77777777" w:rsidR="00AF04D7" w:rsidRPr="00AF04D7" w:rsidRDefault="00AF04D7" w:rsidP="00AF04D7">
      <w:r w:rsidRPr="00AF04D7">
        <w:t>│</w:t>
      </w:r>
    </w:p>
    <w:p w14:paraId="1BB110B3" w14:textId="77777777" w:rsidR="00AF04D7" w:rsidRPr="00AF04D7" w:rsidRDefault="00AF04D7" w:rsidP="00AF04D7"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</w:t>
      </w:r>
      <w:proofErr w:type="spellStart"/>
      <w:r w:rsidRPr="00AF04D7">
        <w:t>src</w:t>
      </w:r>
      <w:proofErr w:type="spellEnd"/>
      <w:r w:rsidRPr="00AF04D7">
        <w:t>/</w:t>
      </w:r>
    </w:p>
    <w:p w14:paraId="72DA5BD2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data_loader.py</w:t>
      </w:r>
    </w:p>
    <w:p w14:paraId="3E017B5A" w14:textId="77777777" w:rsidR="00AF04D7" w:rsidRPr="00AF04D7" w:rsidRDefault="00AF04D7" w:rsidP="00AF04D7">
      <w:r w:rsidRPr="00AF04D7">
        <w:t xml:space="preserve">│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utils.py</w:t>
      </w:r>
    </w:p>
    <w:p w14:paraId="59E61378" w14:textId="77777777" w:rsidR="00AF04D7" w:rsidRPr="00AF04D7" w:rsidRDefault="00AF04D7" w:rsidP="00AF04D7">
      <w:r w:rsidRPr="00AF04D7">
        <w:t>│   │</w:t>
      </w:r>
    </w:p>
    <w:p w14:paraId="6A85D262" w14:textId="77777777" w:rsidR="00AF04D7" w:rsidRPr="00AF04D7" w:rsidRDefault="00AF04D7" w:rsidP="00AF04D7">
      <w:r w:rsidRPr="00AF04D7">
        <w:t>│   └── models/</w:t>
      </w:r>
    </w:p>
    <w:p w14:paraId="2AE4FA1B" w14:textId="77777777" w:rsidR="00AF04D7" w:rsidRPr="00AF04D7" w:rsidRDefault="00AF04D7" w:rsidP="00AF04D7">
      <w:r w:rsidRPr="00AF04D7">
        <w:t xml:space="preserve">│    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baseline.py</w:t>
      </w:r>
    </w:p>
    <w:p w14:paraId="2D5BA4FE" w14:textId="77777777" w:rsidR="00AF04D7" w:rsidRPr="00AF04D7" w:rsidRDefault="00AF04D7" w:rsidP="00AF04D7">
      <w:r w:rsidRPr="00AF04D7">
        <w:t xml:space="preserve">│       </w:t>
      </w:r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ts_models.py</w:t>
      </w:r>
    </w:p>
    <w:p w14:paraId="2FD56D2E" w14:textId="77777777" w:rsidR="00AF04D7" w:rsidRPr="00AF04D7" w:rsidRDefault="00AF04D7" w:rsidP="00AF04D7">
      <w:r w:rsidRPr="00AF04D7">
        <w:t>│       └── ml_models.py</w:t>
      </w:r>
    </w:p>
    <w:p w14:paraId="29CA4D70" w14:textId="77777777" w:rsidR="00AF04D7" w:rsidRPr="00AF04D7" w:rsidRDefault="00AF04D7" w:rsidP="00AF04D7">
      <w:r w:rsidRPr="00AF04D7">
        <w:t>│</w:t>
      </w:r>
    </w:p>
    <w:p w14:paraId="51097F5A" w14:textId="77777777" w:rsidR="00AF04D7" w:rsidRPr="00AF04D7" w:rsidRDefault="00AF04D7" w:rsidP="00AF04D7"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requirements.txt</w:t>
      </w:r>
    </w:p>
    <w:p w14:paraId="74678C57" w14:textId="77777777" w:rsidR="00AF04D7" w:rsidRPr="00AF04D7" w:rsidRDefault="00AF04D7" w:rsidP="00AF04D7">
      <w:r w:rsidRPr="00AF04D7">
        <w:rPr>
          <w:rFonts w:ascii="Arial" w:hAnsi="Arial" w:cs="Arial"/>
        </w:rPr>
        <w:t>├</w:t>
      </w:r>
      <w:r w:rsidRPr="00AF04D7">
        <w:rPr>
          <w:rFonts w:ascii="Aptos" w:hAnsi="Aptos" w:cs="Aptos"/>
        </w:rPr>
        <w:t>──</w:t>
      </w:r>
      <w:r w:rsidRPr="00AF04D7">
        <w:t xml:space="preserve"> README.md</w:t>
      </w:r>
    </w:p>
    <w:p w14:paraId="437FCDFB" w14:textId="77777777" w:rsidR="00AF04D7" w:rsidRPr="00AF04D7" w:rsidRDefault="00AF04D7" w:rsidP="00AF04D7">
      <w:r w:rsidRPr="00AF04D7">
        <w:t>│</w:t>
      </w:r>
    </w:p>
    <w:p w14:paraId="190DF113" w14:textId="77777777" w:rsidR="00AF04D7" w:rsidRPr="00AF04D7" w:rsidRDefault="00AF04D7" w:rsidP="00AF04D7">
      <w:r w:rsidRPr="00AF04D7">
        <w:t>└── report/</w:t>
      </w:r>
    </w:p>
    <w:p w14:paraId="46E6260A" w14:textId="77777777" w:rsidR="00AF04D7" w:rsidRPr="00AF04D7" w:rsidRDefault="00AF04D7" w:rsidP="00AF04D7">
      <w:r w:rsidRPr="00AF04D7">
        <w:t xml:space="preserve">    └── Final_Report.pdf</w:t>
      </w:r>
    </w:p>
    <w:p w14:paraId="064E3A0F" w14:textId="77777777" w:rsidR="00AF04D7" w:rsidRPr="00AF04D7" w:rsidRDefault="00AF04D7" w:rsidP="00AF04D7">
      <w:r w:rsidRPr="00AF04D7">
        <w:pict w14:anchorId="6B84B994">
          <v:rect id="_x0000_i1147" style="width:0;height:1.5pt" o:hralign="center" o:hrstd="t" o:hr="t" fillcolor="#a0a0a0" stroked="f"/>
        </w:pict>
      </w:r>
    </w:p>
    <w:p w14:paraId="0215FE8F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3. </w:t>
      </w:r>
      <w:r w:rsidRPr="00AF04D7">
        <w:rPr>
          <w:rFonts w:ascii="Segoe UI Emoji" w:hAnsi="Segoe UI Emoji" w:cs="Segoe UI Emoji"/>
          <w:b/>
          <w:bCs/>
        </w:rPr>
        <w:t>🚀</w:t>
      </w:r>
      <w:r w:rsidRPr="00AF04D7">
        <w:rPr>
          <w:b/>
          <w:bCs/>
        </w:rPr>
        <w:t xml:space="preserve"> Step-by-Step Execution Plan</w:t>
      </w:r>
    </w:p>
    <w:p w14:paraId="20D374C4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Step 1 — Data Collection &amp; Cleaning</w:t>
      </w:r>
    </w:p>
    <w:p w14:paraId="6B333B40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Objective</w:t>
      </w:r>
    </w:p>
    <w:p w14:paraId="2774F200" w14:textId="77777777" w:rsidR="00AF04D7" w:rsidRPr="00AF04D7" w:rsidRDefault="00AF04D7" w:rsidP="00AF04D7">
      <w:r w:rsidRPr="00AF04D7">
        <w:lastRenderedPageBreak/>
        <w:t>Obtain and prepare the official CBSL USD/LKR exchange-rate series.</w:t>
      </w:r>
    </w:p>
    <w:p w14:paraId="4C74A545" w14:textId="77777777" w:rsidR="00AF04D7" w:rsidRPr="00AF04D7" w:rsidRDefault="00AF04D7" w:rsidP="00AF04D7">
      <w:r w:rsidRPr="00AF04D7">
        <w:t>First inspect the actual CSV instead of assuming the columns/categories:</w:t>
      </w:r>
    </w:p>
    <w:p w14:paraId="31F5158B" w14:textId="77777777" w:rsidR="00AF04D7" w:rsidRPr="00AF04D7" w:rsidRDefault="00AF04D7" w:rsidP="00AF04D7">
      <w:r w:rsidRPr="00AF04D7">
        <w:t>import pandas as pd</w:t>
      </w:r>
    </w:p>
    <w:p w14:paraId="2248484B" w14:textId="77777777" w:rsidR="00AF04D7" w:rsidRPr="00AF04D7" w:rsidRDefault="00AF04D7" w:rsidP="00AF04D7"/>
    <w:p w14:paraId="4A0A3412" w14:textId="77777777" w:rsidR="00AF04D7" w:rsidRPr="00AF04D7" w:rsidRDefault="00AF04D7" w:rsidP="00AF04D7">
      <w:proofErr w:type="spellStart"/>
      <w:r w:rsidRPr="00AF04D7">
        <w:t>cbsl</w:t>
      </w:r>
      <w:proofErr w:type="spellEnd"/>
      <w:r w:rsidRPr="00AF04D7">
        <w:t xml:space="preserve"> = </w:t>
      </w:r>
      <w:proofErr w:type="spellStart"/>
      <w:proofErr w:type="gramStart"/>
      <w:r w:rsidRPr="00AF04D7">
        <w:t>pd.read</w:t>
      </w:r>
      <w:proofErr w:type="gramEnd"/>
      <w:r w:rsidRPr="00AF04D7">
        <w:t>_csv</w:t>
      </w:r>
      <w:proofErr w:type="spellEnd"/>
      <w:r w:rsidRPr="00AF04D7">
        <w:t>(</w:t>
      </w:r>
    </w:p>
    <w:p w14:paraId="047C73AE" w14:textId="77777777" w:rsidR="00AF04D7" w:rsidRPr="00AF04D7" w:rsidRDefault="00AF04D7" w:rsidP="00AF04D7">
      <w:r w:rsidRPr="00AF04D7">
        <w:t xml:space="preserve">    "data/raw/cbsl.csv",</w:t>
      </w:r>
    </w:p>
    <w:p w14:paraId="356E8539" w14:textId="77777777" w:rsidR="00AF04D7" w:rsidRPr="00AF04D7" w:rsidRDefault="00AF04D7" w:rsidP="00AF04D7">
      <w:r w:rsidRPr="00AF04D7">
        <w:t xml:space="preserve">    </w:t>
      </w:r>
      <w:proofErr w:type="spellStart"/>
      <w:r w:rsidRPr="00AF04D7">
        <w:t>parse_dates</w:t>
      </w:r>
      <w:proofErr w:type="spellEnd"/>
      <w:r w:rsidRPr="00AF04D7">
        <w:t>=["date"]</w:t>
      </w:r>
    </w:p>
    <w:p w14:paraId="6BF99939" w14:textId="77777777" w:rsidR="00AF04D7" w:rsidRPr="00AF04D7" w:rsidRDefault="00AF04D7" w:rsidP="00AF04D7">
      <w:r w:rsidRPr="00AF04D7">
        <w:t>)</w:t>
      </w:r>
    </w:p>
    <w:p w14:paraId="6177FE6A" w14:textId="77777777" w:rsidR="00AF04D7" w:rsidRPr="00AF04D7" w:rsidRDefault="00AF04D7" w:rsidP="00AF04D7"/>
    <w:p w14:paraId="53681920" w14:textId="77777777" w:rsidR="00AF04D7" w:rsidRPr="00AF04D7" w:rsidRDefault="00AF04D7" w:rsidP="00AF04D7">
      <w:r w:rsidRPr="00AF04D7">
        <w:t>print(</w:t>
      </w:r>
      <w:proofErr w:type="spellStart"/>
      <w:proofErr w:type="gramStart"/>
      <w:r w:rsidRPr="00AF04D7">
        <w:t>cbsl.shape</w:t>
      </w:r>
      <w:proofErr w:type="spellEnd"/>
      <w:proofErr w:type="gramEnd"/>
      <w:r w:rsidRPr="00AF04D7">
        <w:t>)</w:t>
      </w:r>
    </w:p>
    <w:p w14:paraId="5B98BAB0" w14:textId="77777777" w:rsidR="00AF04D7" w:rsidRPr="00AF04D7" w:rsidRDefault="00AF04D7" w:rsidP="00AF04D7">
      <w:r w:rsidRPr="00AF04D7">
        <w:t>print(</w:t>
      </w:r>
      <w:proofErr w:type="spellStart"/>
      <w:proofErr w:type="gramStart"/>
      <w:r w:rsidRPr="00AF04D7">
        <w:t>cbsl.columns</w:t>
      </w:r>
      <w:proofErr w:type="spellEnd"/>
      <w:proofErr w:type="gramEnd"/>
      <w:r w:rsidRPr="00AF04D7">
        <w:t>)</w:t>
      </w:r>
    </w:p>
    <w:p w14:paraId="0D3ED885" w14:textId="77777777" w:rsidR="00AF04D7" w:rsidRPr="00AF04D7" w:rsidRDefault="00AF04D7" w:rsidP="00AF04D7">
      <w:r w:rsidRPr="00AF04D7">
        <w:t>print(</w:t>
      </w:r>
      <w:proofErr w:type="spellStart"/>
      <w:r w:rsidRPr="00AF04D7">
        <w:t>cbsl</w:t>
      </w:r>
      <w:proofErr w:type="spellEnd"/>
      <w:r w:rsidRPr="00AF04D7">
        <w:t>["type"</w:t>
      </w:r>
      <w:proofErr w:type="gramStart"/>
      <w:r w:rsidRPr="00AF04D7">
        <w:t>].unique</w:t>
      </w:r>
      <w:proofErr w:type="gramEnd"/>
      <w:r w:rsidRPr="00AF04D7">
        <w:t>())</w:t>
      </w:r>
    </w:p>
    <w:p w14:paraId="3F050CFB" w14:textId="77777777" w:rsidR="00AF04D7" w:rsidRPr="00AF04D7" w:rsidRDefault="00AF04D7" w:rsidP="00AF04D7">
      <w:r w:rsidRPr="00AF04D7">
        <w:t>print(</w:t>
      </w:r>
      <w:proofErr w:type="spellStart"/>
      <w:proofErr w:type="gramStart"/>
      <w:r w:rsidRPr="00AF04D7">
        <w:t>cbsl.head</w:t>
      </w:r>
      <w:proofErr w:type="spellEnd"/>
      <w:proofErr w:type="gramEnd"/>
      <w:r w:rsidRPr="00AF04D7">
        <w:t>())</w:t>
      </w:r>
    </w:p>
    <w:p w14:paraId="3FCFC888" w14:textId="77777777" w:rsidR="00AF04D7" w:rsidRPr="00AF04D7" w:rsidRDefault="00AF04D7" w:rsidP="00AF04D7">
      <w:r w:rsidRPr="00AF04D7">
        <w:t>Then filter the USD/LKR series:</w:t>
      </w:r>
    </w:p>
    <w:p w14:paraId="214CF0F6" w14:textId="77777777" w:rsidR="00AF04D7" w:rsidRPr="00AF04D7" w:rsidRDefault="00AF04D7" w:rsidP="00AF04D7">
      <w:proofErr w:type="spellStart"/>
      <w:r w:rsidRPr="00AF04D7">
        <w:t>usd_lkr</w:t>
      </w:r>
      <w:proofErr w:type="spellEnd"/>
      <w:r w:rsidRPr="00AF04D7">
        <w:t xml:space="preserve"> = </w:t>
      </w:r>
      <w:proofErr w:type="spellStart"/>
      <w:proofErr w:type="gramStart"/>
      <w:r w:rsidRPr="00AF04D7">
        <w:t>cbsl</w:t>
      </w:r>
      <w:proofErr w:type="spellEnd"/>
      <w:r w:rsidRPr="00AF04D7">
        <w:t>[</w:t>
      </w:r>
      <w:proofErr w:type="gramEnd"/>
    </w:p>
    <w:p w14:paraId="1FC4C1E5" w14:textId="77777777" w:rsidR="00AF04D7" w:rsidRPr="00AF04D7" w:rsidRDefault="00AF04D7" w:rsidP="00AF04D7">
      <w:r w:rsidRPr="00AF04D7">
        <w:t xml:space="preserve">    (</w:t>
      </w:r>
      <w:proofErr w:type="spellStart"/>
      <w:r w:rsidRPr="00AF04D7">
        <w:t>cbsl</w:t>
      </w:r>
      <w:proofErr w:type="spellEnd"/>
      <w:r w:rsidRPr="00AF04D7">
        <w:t>["base"] == "USD") &amp;</w:t>
      </w:r>
    </w:p>
    <w:p w14:paraId="5A4F2E54" w14:textId="77777777" w:rsidR="00AF04D7" w:rsidRPr="00AF04D7" w:rsidRDefault="00AF04D7" w:rsidP="00AF04D7">
      <w:r w:rsidRPr="00AF04D7">
        <w:t xml:space="preserve">    (</w:t>
      </w:r>
      <w:proofErr w:type="spellStart"/>
      <w:r w:rsidRPr="00AF04D7">
        <w:t>cbsl</w:t>
      </w:r>
      <w:proofErr w:type="spellEnd"/>
      <w:r w:rsidRPr="00AF04D7">
        <w:t>["quote"] == "LKR") &amp;</w:t>
      </w:r>
    </w:p>
    <w:p w14:paraId="2AB138F0" w14:textId="77777777" w:rsidR="00AF04D7" w:rsidRPr="00AF04D7" w:rsidRDefault="00AF04D7" w:rsidP="00AF04D7">
      <w:r w:rsidRPr="00AF04D7">
        <w:t xml:space="preserve">    (</w:t>
      </w:r>
      <w:proofErr w:type="spellStart"/>
      <w:r w:rsidRPr="00AF04D7">
        <w:t>cbsl</w:t>
      </w:r>
      <w:proofErr w:type="spellEnd"/>
      <w:r w:rsidRPr="00AF04D7">
        <w:t>["type"] == "indicative")</w:t>
      </w:r>
    </w:p>
    <w:p w14:paraId="6BE222A8" w14:textId="77777777" w:rsidR="00AF04D7" w:rsidRPr="00AF04D7" w:rsidRDefault="00AF04D7" w:rsidP="00AF04D7">
      <w:proofErr w:type="gramStart"/>
      <w:r w:rsidRPr="00AF04D7">
        <w:t>].copy</w:t>
      </w:r>
      <w:proofErr w:type="gramEnd"/>
      <w:r w:rsidRPr="00AF04D7">
        <w:t>()</w:t>
      </w:r>
    </w:p>
    <w:p w14:paraId="5D586E35" w14:textId="77777777" w:rsidR="00AF04D7" w:rsidRPr="00AF04D7" w:rsidRDefault="00AF04D7" w:rsidP="00AF04D7">
      <w:r w:rsidRPr="00AF04D7">
        <w:t>Select the required variables:</w:t>
      </w:r>
    </w:p>
    <w:p w14:paraId="2488C5BE" w14:textId="77777777" w:rsidR="00AF04D7" w:rsidRPr="00AF04D7" w:rsidRDefault="00AF04D7" w:rsidP="00AF04D7">
      <w:proofErr w:type="spellStart"/>
      <w:r w:rsidRPr="00AF04D7">
        <w:t>usd_lkr</w:t>
      </w:r>
      <w:proofErr w:type="spellEnd"/>
      <w:r w:rsidRPr="00AF04D7">
        <w:t xml:space="preserve"> = (</w:t>
      </w:r>
    </w:p>
    <w:p w14:paraId="2E16BF60" w14:textId="77777777" w:rsidR="00AF04D7" w:rsidRPr="00AF04D7" w:rsidRDefault="00AF04D7" w:rsidP="00AF04D7">
      <w:r w:rsidRPr="00AF04D7">
        <w:t xml:space="preserve">    </w:t>
      </w:r>
      <w:proofErr w:type="spellStart"/>
      <w:r w:rsidRPr="00AF04D7">
        <w:t>usd_</w:t>
      </w:r>
      <w:proofErr w:type="gramStart"/>
      <w:r w:rsidRPr="00AF04D7">
        <w:t>lkr</w:t>
      </w:r>
      <w:proofErr w:type="spellEnd"/>
      <w:r w:rsidRPr="00AF04D7">
        <w:t>[</w:t>
      </w:r>
      <w:proofErr w:type="gramEnd"/>
      <w:r w:rsidRPr="00AF04D7">
        <w:t>["date", "value"]]</w:t>
      </w:r>
    </w:p>
    <w:p w14:paraId="39B885F0" w14:textId="77777777" w:rsidR="00AF04D7" w:rsidRPr="00AF04D7" w:rsidRDefault="00AF04D7" w:rsidP="00AF04D7">
      <w:r w:rsidRPr="00AF04D7">
        <w:t xml:space="preserve">    </w:t>
      </w:r>
      <w:proofErr w:type="gramStart"/>
      <w:r w:rsidRPr="00AF04D7">
        <w:t>.rename</w:t>
      </w:r>
      <w:proofErr w:type="gramEnd"/>
      <w:r w:rsidRPr="00AF04D7">
        <w:t>(columns={"value": "USD_LKR"})</w:t>
      </w:r>
    </w:p>
    <w:p w14:paraId="76F72DA3" w14:textId="77777777" w:rsidR="00AF04D7" w:rsidRPr="00AF04D7" w:rsidRDefault="00AF04D7" w:rsidP="00AF04D7">
      <w:r w:rsidRPr="00AF04D7">
        <w:t xml:space="preserve">    </w:t>
      </w:r>
      <w:proofErr w:type="gramStart"/>
      <w:r w:rsidRPr="00AF04D7">
        <w:t>.</w:t>
      </w:r>
      <w:proofErr w:type="spellStart"/>
      <w:r w:rsidRPr="00AF04D7">
        <w:t>sort</w:t>
      </w:r>
      <w:proofErr w:type="gramEnd"/>
      <w:r w:rsidRPr="00AF04D7">
        <w:t>_values</w:t>
      </w:r>
      <w:proofErr w:type="spellEnd"/>
      <w:r w:rsidRPr="00AF04D7">
        <w:t>("date")</w:t>
      </w:r>
    </w:p>
    <w:p w14:paraId="039EC42C" w14:textId="77777777" w:rsidR="00AF04D7" w:rsidRPr="00AF04D7" w:rsidRDefault="00AF04D7" w:rsidP="00AF04D7">
      <w:r w:rsidRPr="00AF04D7">
        <w:t xml:space="preserve">    </w:t>
      </w:r>
      <w:proofErr w:type="gramStart"/>
      <w:r w:rsidRPr="00AF04D7">
        <w:t>.</w:t>
      </w:r>
      <w:proofErr w:type="spellStart"/>
      <w:r w:rsidRPr="00AF04D7">
        <w:t>drop</w:t>
      </w:r>
      <w:proofErr w:type="gramEnd"/>
      <w:r w:rsidRPr="00AF04D7">
        <w:t>_duplicates</w:t>
      </w:r>
      <w:proofErr w:type="spellEnd"/>
      <w:r w:rsidRPr="00AF04D7">
        <w:t>("date")</w:t>
      </w:r>
    </w:p>
    <w:p w14:paraId="7CD88C7F" w14:textId="77777777" w:rsidR="00AF04D7" w:rsidRPr="00AF04D7" w:rsidRDefault="00AF04D7" w:rsidP="00AF04D7">
      <w:r w:rsidRPr="00AF04D7">
        <w:t xml:space="preserve">    </w:t>
      </w:r>
      <w:proofErr w:type="gramStart"/>
      <w:r w:rsidRPr="00AF04D7">
        <w:t>.</w:t>
      </w:r>
      <w:proofErr w:type="spellStart"/>
      <w:r w:rsidRPr="00AF04D7">
        <w:t>set</w:t>
      </w:r>
      <w:proofErr w:type="gramEnd"/>
      <w:r w:rsidRPr="00AF04D7">
        <w:t>_index</w:t>
      </w:r>
      <w:proofErr w:type="spellEnd"/>
      <w:r w:rsidRPr="00AF04D7">
        <w:t>("date")</w:t>
      </w:r>
    </w:p>
    <w:p w14:paraId="1A92CD0A" w14:textId="77777777" w:rsidR="00AF04D7" w:rsidRPr="00AF04D7" w:rsidRDefault="00AF04D7" w:rsidP="00AF04D7">
      <w:r w:rsidRPr="00AF04D7">
        <w:lastRenderedPageBreak/>
        <w:t>)</w:t>
      </w:r>
    </w:p>
    <w:p w14:paraId="0CD0B780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Important</w:t>
      </w:r>
    </w:p>
    <w:p w14:paraId="3E1C6C30" w14:textId="77777777" w:rsidR="00AF04D7" w:rsidRPr="00AF04D7" w:rsidRDefault="00AF04D7" w:rsidP="00AF04D7">
      <w:r w:rsidRPr="00AF04D7">
        <w:t xml:space="preserve">Do </w:t>
      </w:r>
      <w:r w:rsidRPr="00AF04D7">
        <w:rPr>
          <w:b/>
          <w:bCs/>
        </w:rPr>
        <w:t>not</w:t>
      </w:r>
      <w:r w:rsidRPr="00AF04D7">
        <w:t xml:space="preserve"> automatically use:</w:t>
      </w:r>
    </w:p>
    <w:p w14:paraId="636F3A3D" w14:textId="77777777" w:rsidR="00AF04D7" w:rsidRPr="00AF04D7" w:rsidRDefault="00AF04D7" w:rsidP="00AF04D7">
      <w:r w:rsidRPr="00AF04D7">
        <w:t>type == "reference" or "middle"</w:t>
      </w:r>
    </w:p>
    <w:p w14:paraId="3D1A16F8" w14:textId="77777777" w:rsidR="00AF04D7" w:rsidRPr="00AF04D7" w:rsidRDefault="00AF04D7" w:rsidP="00AF04D7">
      <w:r w:rsidRPr="00AF04D7">
        <w:t xml:space="preserve">because the current CBSL dataset documentation identifies the official published series as </w:t>
      </w:r>
      <w:r w:rsidRPr="00AF04D7">
        <w:rPr>
          <w:b/>
          <w:bCs/>
        </w:rPr>
        <w:t>indicative</w:t>
      </w:r>
      <w:r w:rsidRPr="00AF04D7">
        <w:t>. (</w:t>
      </w:r>
      <w:proofErr w:type="spellStart"/>
      <w:r w:rsidRPr="00AF04D7">
        <w:fldChar w:fldCharType="begin"/>
      </w:r>
      <w:r w:rsidRPr="00AF04D7">
        <w:instrText>HYPERLINK "https://www.npmjs.com/package/%40allratestoday/cbsl-exchange-rate?activeTab=code&amp;utm_source=chatgpt.com" \o "@allratestoday/cbsl-exchange-rate - npm"</w:instrText>
      </w:r>
      <w:r w:rsidRPr="00AF04D7">
        <w:fldChar w:fldCharType="separate"/>
      </w:r>
      <w:r w:rsidRPr="00AF04D7">
        <w:rPr>
          <w:rStyle w:val="Hyperlink"/>
        </w:rPr>
        <w:t>npm</w:t>
      </w:r>
      <w:proofErr w:type="spellEnd"/>
      <w:r w:rsidRPr="00AF04D7">
        <w:fldChar w:fldCharType="end"/>
      </w:r>
      <w:r w:rsidRPr="00AF04D7">
        <w:t>)</w:t>
      </w:r>
    </w:p>
    <w:p w14:paraId="2CEFF5A5" w14:textId="77777777" w:rsidR="00AF04D7" w:rsidRPr="00AF04D7" w:rsidRDefault="00AF04D7" w:rsidP="00AF04D7">
      <w:r w:rsidRPr="00AF04D7">
        <w:t>Before finalizing the dataset, verify:</w:t>
      </w:r>
    </w:p>
    <w:p w14:paraId="0CAF94B5" w14:textId="77777777" w:rsidR="00AF04D7" w:rsidRPr="00AF04D7" w:rsidRDefault="00AF04D7" w:rsidP="00AF04D7">
      <w:proofErr w:type="gramStart"/>
      <w:r w:rsidRPr="00AF04D7">
        <w:t>usd_lkr.info(</w:t>
      </w:r>
      <w:proofErr w:type="gramEnd"/>
      <w:r w:rsidRPr="00AF04D7">
        <w:t>)</w:t>
      </w:r>
    </w:p>
    <w:p w14:paraId="46E8AE75" w14:textId="77777777" w:rsidR="00AF04D7" w:rsidRPr="00AF04D7" w:rsidRDefault="00AF04D7" w:rsidP="00AF04D7">
      <w:proofErr w:type="spellStart"/>
      <w:r w:rsidRPr="00AF04D7">
        <w:t>usd_</w:t>
      </w:r>
      <w:proofErr w:type="gramStart"/>
      <w:r w:rsidRPr="00AF04D7">
        <w:t>lkr.isna</w:t>
      </w:r>
      <w:proofErr w:type="spellEnd"/>
      <w:proofErr w:type="gramEnd"/>
      <w:r w:rsidRPr="00AF04D7">
        <w:t>().sum()</w:t>
      </w:r>
    </w:p>
    <w:p w14:paraId="67799C03" w14:textId="77777777" w:rsidR="00AF04D7" w:rsidRPr="00AF04D7" w:rsidRDefault="00AF04D7" w:rsidP="00AF04D7">
      <w:proofErr w:type="spellStart"/>
      <w:proofErr w:type="gramStart"/>
      <w:r w:rsidRPr="00AF04D7">
        <w:t>usd_lkr.index.min</w:t>
      </w:r>
      <w:proofErr w:type="spellEnd"/>
      <w:r w:rsidRPr="00AF04D7">
        <w:t>(</w:t>
      </w:r>
      <w:proofErr w:type="gramEnd"/>
      <w:r w:rsidRPr="00AF04D7">
        <w:t>)</w:t>
      </w:r>
    </w:p>
    <w:p w14:paraId="3F63134E" w14:textId="77777777" w:rsidR="00AF04D7" w:rsidRPr="00AF04D7" w:rsidRDefault="00AF04D7" w:rsidP="00AF04D7">
      <w:proofErr w:type="spellStart"/>
      <w:proofErr w:type="gramStart"/>
      <w:r w:rsidRPr="00AF04D7">
        <w:t>usd_lkr.index.max</w:t>
      </w:r>
      <w:proofErr w:type="spellEnd"/>
      <w:r w:rsidRPr="00AF04D7">
        <w:t>(</w:t>
      </w:r>
      <w:proofErr w:type="gramEnd"/>
      <w:r w:rsidRPr="00AF04D7">
        <w:t>)</w:t>
      </w:r>
    </w:p>
    <w:p w14:paraId="56E8669C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Business Days</w:t>
      </w:r>
    </w:p>
    <w:p w14:paraId="2CB54F42" w14:textId="77777777" w:rsidR="00AF04D7" w:rsidRPr="00AF04D7" w:rsidRDefault="00AF04D7" w:rsidP="00AF04D7">
      <w:r w:rsidRPr="00AF04D7">
        <w:t>Keep the original observations.</w:t>
      </w:r>
    </w:p>
    <w:p w14:paraId="42AE4F9F" w14:textId="77777777" w:rsidR="00AF04D7" w:rsidRPr="00AF04D7" w:rsidRDefault="00AF04D7" w:rsidP="00AF04D7">
      <w:r w:rsidRPr="00AF04D7">
        <w:t xml:space="preserve">Do </w:t>
      </w:r>
      <w:r w:rsidRPr="00AF04D7">
        <w:rPr>
          <w:b/>
          <w:bCs/>
        </w:rPr>
        <w:t>not</w:t>
      </w:r>
      <w:r w:rsidRPr="00AF04D7">
        <w:t xml:space="preserve"> create artificial Saturday/Sunday exchange rates.</w:t>
      </w:r>
    </w:p>
    <w:p w14:paraId="34316CE4" w14:textId="77777777" w:rsidR="00AF04D7" w:rsidRPr="00AF04D7" w:rsidRDefault="00AF04D7" w:rsidP="00AF04D7">
      <w:r w:rsidRPr="00AF04D7">
        <w:t>The source describes CBSL rates as being published on business days, with weekends/holidays returning the most recent published rate when using its API. (</w:t>
      </w:r>
      <w:proofErr w:type="spellStart"/>
      <w:r w:rsidRPr="00AF04D7">
        <w:fldChar w:fldCharType="begin"/>
      </w:r>
      <w:r w:rsidRPr="00AF04D7">
        <w:instrText>HYPERLINK "https://www.npmjs.com/package/%40allratestoday/cbsl-exchange-rate?activeTab=code&amp;utm_source=chatgpt.com" \o "@allratestoday/cbsl-exchange-rate - npm"</w:instrText>
      </w:r>
      <w:r w:rsidRPr="00AF04D7">
        <w:fldChar w:fldCharType="separate"/>
      </w:r>
      <w:r w:rsidRPr="00AF04D7">
        <w:rPr>
          <w:rStyle w:val="Hyperlink"/>
        </w:rPr>
        <w:t>npm</w:t>
      </w:r>
      <w:proofErr w:type="spellEnd"/>
      <w:r w:rsidRPr="00AF04D7">
        <w:fldChar w:fldCharType="end"/>
      </w:r>
      <w:r w:rsidRPr="00AF04D7">
        <w:t>)</w:t>
      </w:r>
    </w:p>
    <w:p w14:paraId="672B3068" w14:textId="77777777" w:rsidR="00AF04D7" w:rsidRPr="00AF04D7" w:rsidRDefault="00AF04D7" w:rsidP="00AF04D7">
      <w:r w:rsidRPr="00AF04D7">
        <w:pict w14:anchorId="5DD05195">
          <v:rect id="_x0000_i1148" style="width:0;height:1.5pt" o:hralign="center" o:hrstd="t" o:hr="t" fillcolor="#a0a0a0" stroked="f"/>
        </w:pict>
      </w:r>
    </w:p>
    <w:p w14:paraId="7EECEDDA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4. </w:t>
      </w:r>
      <w:r w:rsidRPr="00AF04D7">
        <w:rPr>
          <w:rFonts w:ascii="Segoe UI Emoji" w:hAnsi="Segoe UI Emoji" w:cs="Segoe UI Emoji"/>
          <w:b/>
          <w:bCs/>
        </w:rPr>
        <w:t>📊</w:t>
      </w:r>
      <w:r w:rsidRPr="00AF04D7">
        <w:rPr>
          <w:b/>
          <w:bCs/>
        </w:rPr>
        <w:t xml:space="preserve"> Optional Macroeconomic Data</w:t>
      </w:r>
    </w:p>
    <w:p w14:paraId="626DCFDC" w14:textId="77777777" w:rsidR="00AF04D7" w:rsidRPr="00AF04D7" w:rsidRDefault="00AF04D7" w:rsidP="00AF04D7">
      <w:r w:rsidRPr="00AF04D7">
        <w:t>For the ML models, you can introduce external variables.</w:t>
      </w:r>
    </w:p>
    <w:p w14:paraId="29CC1AF1" w14:textId="77777777" w:rsidR="00AF04D7" w:rsidRPr="00AF04D7" w:rsidRDefault="00AF04D7" w:rsidP="00AF04D7">
      <w:r w:rsidRPr="00AF04D7">
        <w:t>For example:</w:t>
      </w:r>
    </w:p>
    <w:p w14:paraId="1632583C" w14:textId="77777777" w:rsidR="00AF04D7" w:rsidRPr="00AF04D7" w:rsidRDefault="00AF04D7" w:rsidP="00AF04D7">
      <w:r w:rsidRPr="00AF04D7">
        <w:t xml:space="preserve">import </w:t>
      </w:r>
      <w:proofErr w:type="spellStart"/>
      <w:r w:rsidRPr="00AF04D7">
        <w:t>yfinance</w:t>
      </w:r>
      <w:proofErr w:type="spellEnd"/>
      <w:r w:rsidRPr="00AF04D7">
        <w:t xml:space="preserve"> as </w:t>
      </w:r>
      <w:proofErr w:type="spellStart"/>
      <w:r w:rsidRPr="00AF04D7">
        <w:t>yf</w:t>
      </w:r>
      <w:proofErr w:type="spellEnd"/>
    </w:p>
    <w:p w14:paraId="246FB09E" w14:textId="77777777" w:rsidR="00AF04D7" w:rsidRPr="00AF04D7" w:rsidRDefault="00AF04D7" w:rsidP="00AF04D7"/>
    <w:p w14:paraId="6BD7676D" w14:textId="77777777" w:rsidR="00AF04D7" w:rsidRPr="00AF04D7" w:rsidRDefault="00AF04D7" w:rsidP="00AF04D7">
      <w:r w:rsidRPr="00AF04D7">
        <w:t xml:space="preserve">macro = </w:t>
      </w:r>
      <w:proofErr w:type="spellStart"/>
      <w:proofErr w:type="gramStart"/>
      <w:r w:rsidRPr="00AF04D7">
        <w:t>yf.download</w:t>
      </w:r>
      <w:proofErr w:type="spellEnd"/>
      <w:proofErr w:type="gramEnd"/>
      <w:r w:rsidRPr="00AF04D7">
        <w:t>(</w:t>
      </w:r>
    </w:p>
    <w:p w14:paraId="41A7AC1F" w14:textId="77777777" w:rsidR="00AF04D7" w:rsidRPr="00AF04D7" w:rsidRDefault="00AF04D7" w:rsidP="00AF04D7">
      <w:r w:rsidRPr="00AF04D7">
        <w:t xml:space="preserve">    "^TNX",</w:t>
      </w:r>
    </w:p>
    <w:p w14:paraId="5882EDEA" w14:textId="77777777" w:rsidR="00AF04D7" w:rsidRPr="00AF04D7" w:rsidRDefault="00AF04D7" w:rsidP="00AF04D7">
      <w:r w:rsidRPr="00AF04D7">
        <w:t xml:space="preserve">    start=</w:t>
      </w:r>
      <w:proofErr w:type="spellStart"/>
      <w:proofErr w:type="gramStart"/>
      <w:r w:rsidRPr="00AF04D7">
        <w:t>usd_lkr.index.min</w:t>
      </w:r>
      <w:proofErr w:type="spellEnd"/>
      <w:r w:rsidRPr="00AF04D7">
        <w:t>(</w:t>
      </w:r>
      <w:proofErr w:type="gramEnd"/>
      <w:r w:rsidRPr="00AF04D7">
        <w:t>),</w:t>
      </w:r>
    </w:p>
    <w:p w14:paraId="31EDFCE1" w14:textId="77777777" w:rsidR="00AF04D7" w:rsidRPr="00AF04D7" w:rsidRDefault="00AF04D7" w:rsidP="00AF04D7">
      <w:r w:rsidRPr="00AF04D7">
        <w:t xml:space="preserve">    end=</w:t>
      </w:r>
      <w:proofErr w:type="spellStart"/>
      <w:proofErr w:type="gramStart"/>
      <w:r w:rsidRPr="00AF04D7">
        <w:t>usd_lkr.index.max</w:t>
      </w:r>
      <w:proofErr w:type="spellEnd"/>
      <w:r w:rsidRPr="00AF04D7">
        <w:t>(</w:t>
      </w:r>
      <w:proofErr w:type="gramEnd"/>
      <w:r w:rsidRPr="00AF04D7">
        <w:t>),</w:t>
      </w:r>
    </w:p>
    <w:p w14:paraId="120B1989" w14:textId="77777777" w:rsidR="00AF04D7" w:rsidRPr="00AF04D7" w:rsidRDefault="00AF04D7" w:rsidP="00AF04D7">
      <w:r w:rsidRPr="00AF04D7">
        <w:lastRenderedPageBreak/>
        <w:t xml:space="preserve">    progress=False</w:t>
      </w:r>
    </w:p>
    <w:p w14:paraId="4EDF4F6C" w14:textId="77777777" w:rsidR="00AF04D7" w:rsidRPr="00AF04D7" w:rsidRDefault="00AF04D7" w:rsidP="00AF04D7">
      <w:r w:rsidRPr="00AF04D7">
        <w:t>)</w:t>
      </w:r>
    </w:p>
    <w:p w14:paraId="67F6B3FB" w14:textId="77777777" w:rsidR="00AF04D7" w:rsidRPr="00AF04D7" w:rsidRDefault="00AF04D7" w:rsidP="00AF04D7">
      <w:r w:rsidRPr="00AF04D7">
        <w:t xml:space="preserve">However, there is an important </w:t>
      </w:r>
      <w:r w:rsidRPr="00AF04D7">
        <w:rPr>
          <w:b/>
          <w:bCs/>
        </w:rPr>
        <w:t>data-leakage issue</w:t>
      </w:r>
      <w:r w:rsidRPr="00AF04D7">
        <w:t xml:space="preserve"> here.</w:t>
      </w:r>
    </w:p>
    <w:p w14:paraId="7E63848A" w14:textId="77777777" w:rsidR="00AF04D7" w:rsidRPr="00AF04D7" w:rsidRDefault="00AF04D7" w:rsidP="00AF04D7">
      <w:r w:rsidRPr="00AF04D7">
        <w:t>Don't simply use the same-day US yield if that yield was not available when the CBSL rate was published.</w:t>
      </w:r>
    </w:p>
    <w:p w14:paraId="4AE0929A" w14:textId="77777777" w:rsidR="00AF04D7" w:rsidRPr="00AF04D7" w:rsidRDefault="00AF04D7" w:rsidP="00AF04D7">
      <w:r w:rsidRPr="00AF04D7">
        <w:t>A safer approach is to use:</w:t>
      </w:r>
    </w:p>
    <w:p w14:paraId="2464EA26" w14:textId="77777777" w:rsidR="00AF04D7" w:rsidRPr="00AF04D7" w:rsidRDefault="00AF04D7" w:rsidP="00AF04D7">
      <w:r w:rsidRPr="00AF04D7">
        <w:t>US_10Y_Yield_Lag1</w:t>
      </w:r>
    </w:p>
    <w:p w14:paraId="4E77833A" w14:textId="77777777" w:rsidR="00AF04D7" w:rsidRPr="00AF04D7" w:rsidRDefault="00AF04D7" w:rsidP="00AF04D7">
      <w:r w:rsidRPr="00AF04D7">
        <w:t>or other appropriately lagged external variables.</w:t>
      </w:r>
    </w:p>
    <w:p w14:paraId="59F23697" w14:textId="77777777" w:rsidR="00AF04D7" w:rsidRPr="00AF04D7" w:rsidRDefault="00AF04D7" w:rsidP="00AF04D7">
      <w:r w:rsidRPr="00AF04D7">
        <w:t>For example:</w:t>
      </w:r>
    </w:p>
    <w:p w14:paraId="3C25159F" w14:textId="77777777" w:rsidR="00AF04D7" w:rsidRPr="00AF04D7" w:rsidRDefault="00AF04D7" w:rsidP="00AF04D7">
      <w:proofErr w:type="spellStart"/>
      <w:r w:rsidRPr="00AF04D7">
        <w:t>df</w:t>
      </w:r>
      <w:proofErr w:type="spellEnd"/>
      <w:r w:rsidRPr="00AF04D7">
        <w:t xml:space="preserve">["US_10Y_Yield_Lag1"] = </w:t>
      </w:r>
      <w:proofErr w:type="spellStart"/>
      <w:r w:rsidRPr="00AF04D7">
        <w:t>df</w:t>
      </w:r>
      <w:proofErr w:type="spellEnd"/>
      <w:r w:rsidRPr="00AF04D7">
        <w:t>["US_10Y_Yield"</w:t>
      </w:r>
      <w:proofErr w:type="gramStart"/>
      <w:r w:rsidRPr="00AF04D7">
        <w:t>].shift</w:t>
      </w:r>
      <w:proofErr w:type="gramEnd"/>
      <w:r w:rsidRPr="00AF04D7">
        <w:t>(1)</w:t>
      </w:r>
    </w:p>
    <w:p w14:paraId="75BB5BA3" w14:textId="77777777" w:rsidR="00AF04D7" w:rsidRPr="00AF04D7" w:rsidRDefault="00AF04D7" w:rsidP="00AF04D7">
      <w:r w:rsidRPr="00AF04D7">
        <w:t>This makes the forecasting problem more realistic:</w:t>
      </w:r>
    </w:p>
    <w:p w14:paraId="2FB7651E" w14:textId="77777777" w:rsidR="00AF04D7" w:rsidRPr="00AF04D7" w:rsidRDefault="00AF04D7" w:rsidP="00AF04D7">
      <w:r w:rsidRPr="00AF04D7">
        <w:t>Use information available before the forecast date → predict the next USD/LKR rate.</w:t>
      </w:r>
    </w:p>
    <w:p w14:paraId="29AEEEC4" w14:textId="77777777" w:rsidR="00AF04D7" w:rsidRPr="00AF04D7" w:rsidRDefault="00AF04D7" w:rsidP="00AF04D7">
      <w:r w:rsidRPr="00AF04D7">
        <w:pict w14:anchorId="1BD6B3D9">
          <v:rect id="_x0000_i1149" style="width:0;height:1.5pt" o:hralign="center" o:hrstd="t" o:hr="t" fillcolor="#a0a0a0" stroked="f"/>
        </w:pict>
      </w:r>
    </w:p>
    <w:p w14:paraId="370A97E4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5. </w:t>
      </w:r>
      <w:r w:rsidRPr="00AF04D7">
        <w:rPr>
          <w:rFonts w:ascii="Segoe UI Emoji" w:hAnsi="Segoe UI Emoji" w:cs="Segoe UI Emoji"/>
          <w:b/>
          <w:bCs/>
        </w:rPr>
        <w:t>📈</w:t>
      </w:r>
      <w:r w:rsidRPr="00AF04D7">
        <w:rPr>
          <w:b/>
          <w:bCs/>
        </w:rPr>
        <w:t xml:space="preserve"> EDA &amp; Statistical Analysis</w:t>
      </w:r>
    </w:p>
    <w:p w14:paraId="2C71D2A2" w14:textId="77777777" w:rsidR="00AF04D7" w:rsidRPr="00AF04D7" w:rsidRDefault="00AF04D7" w:rsidP="00AF04D7">
      <w:r w:rsidRPr="00AF04D7">
        <w:t>Notebook:</w:t>
      </w:r>
    </w:p>
    <w:p w14:paraId="25AA4B4C" w14:textId="77777777" w:rsidR="00AF04D7" w:rsidRPr="00AF04D7" w:rsidRDefault="00AF04D7" w:rsidP="00AF04D7">
      <w:r w:rsidRPr="00AF04D7">
        <w:t>02_eda_and_</w:t>
      </w:r>
      <w:proofErr w:type="gramStart"/>
      <w:r w:rsidRPr="00AF04D7">
        <w:t>statistics.ipynb</w:t>
      </w:r>
      <w:proofErr w:type="gramEnd"/>
    </w:p>
    <w:p w14:paraId="1117702A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Main analysis</w:t>
      </w:r>
    </w:p>
    <w:p w14:paraId="4B36AEA9" w14:textId="77777777" w:rsidR="00AF04D7" w:rsidRPr="00AF04D7" w:rsidRDefault="00AF04D7" w:rsidP="00AF04D7">
      <w:r w:rsidRPr="00AF04D7">
        <w:t>Plot:</w:t>
      </w:r>
    </w:p>
    <w:p w14:paraId="0BD7541A" w14:textId="77777777" w:rsidR="00AF04D7" w:rsidRPr="00AF04D7" w:rsidRDefault="00AF04D7" w:rsidP="00AF04D7">
      <w:pPr>
        <w:numPr>
          <w:ilvl w:val="0"/>
          <w:numId w:val="3"/>
        </w:numPr>
      </w:pPr>
      <w:r w:rsidRPr="00AF04D7">
        <w:t>USD/LKR exchange rate</w:t>
      </w:r>
    </w:p>
    <w:p w14:paraId="5EC22097" w14:textId="77777777" w:rsidR="00AF04D7" w:rsidRPr="00AF04D7" w:rsidRDefault="00AF04D7" w:rsidP="00AF04D7">
      <w:pPr>
        <w:numPr>
          <w:ilvl w:val="0"/>
          <w:numId w:val="3"/>
        </w:numPr>
      </w:pPr>
      <w:r w:rsidRPr="00AF04D7">
        <w:t>Daily percentage/log returns</w:t>
      </w:r>
    </w:p>
    <w:p w14:paraId="58693511" w14:textId="77777777" w:rsidR="00AF04D7" w:rsidRPr="00AF04D7" w:rsidRDefault="00AF04D7" w:rsidP="00AF04D7">
      <w:pPr>
        <w:numPr>
          <w:ilvl w:val="0"/>
          <w:numId w:val="3"/>
        </w:numPr>
      </w:pPr>
      <w:r w:rsidRPr="00AF04D7">
        <w:t>20-day rolling volatility</w:t>
      </w:r>
    </w:p>
    <w:p w14:paraId="5725C2D0" w14:textId="77777777" w:rsidR="00AF04D7" w:rsidRPr="00AF04D7" w:rsidRDefault="00AF04D7" w:rsidP="00AF04D7">
      <w:pPr>
        <w:numPr>
          <w:ilvl w:val="0"/>
          <w:numId w:val="3"/>
        </w:numPr>
      </w:pPr>
      <w:r w:rsidRPr="00AF04D7">
        <w:t>2022 crisis period</w:t>
      </w:r>
    </w:p>
    <w:p w14:paraId="5EAF8625" w14:textId="77777777" w:rsidR="00AF04D7" w:rsidRPr="00AF04D7" w:rsidRDefault="00AF04D7" w:rsidP="00AF04D7">
      <w:pPr>
        <w:numPr>
          <w:ilvl w:val="0"/>
          <w:numId w:val="3"/>
        </w:numPr>
      </w:pPr>
      <w:r w:rsidRPr="00AF04D7">
        <w:t>Distribution of returns</w:t>
      </w:r>
    </w:p>
    <w:p w14:paraId="0EBA1874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Log Returns</w:t>
      </w:r>
    </w:p>
    <w:p w14:paraId="1448D9E8" w14:textId="77777777" w:rsidR="00AF04D7" w:rsidRPr="00AF04D7" w:rsidRDefault="00AF04D7" w:rsidP="00AF04D7">
      <w:r w:rsidRPr="00AF04D7">
        <w:t>Calculate:</w:t>
      </w:r>
    </w:p>
    <w:p w14:paraId="49DC62DC" w14:textId="77777777" w:rsidR="00AF04D7" w:rsidRPr="00AF04D7" w:rsidRDefault="00AF04D7" w:rsidP="00AF04D7">
      <w:proofErr w:type="spellStart"/>
      <w:r w:rsidRPr="00AF04D7">
        <w:t>df</w:t>
      </w:r>
      <w:proofErr w:type="spellEnd"/>
      <w:r w:rsidRPr="00AF04D7">
        <w:t>["</w:t>
      </w:r>
      <w:proofErr w:type="spellStart"/>
      <w:r w:rsidRPr="00AF04D7">
        <w:t>log_return</w:t>
      </w:r>
      <w:proofErr w:type="spellEnd"/>
      <w:r w:rsidRPr="00AF04D7">
        <w:t xml:space="preserve">"] = </w:t>
      </w:r>
      <w:proofErr w:type="gramStart"/>
      <w:r w:rsidRPr="00AF04D7">
        <w:t>np.log(</w:t>
      </w:r>
      <w:proofErr w:type="gramEnd"/>
    </w:p>
    <w:p w14:paraId="26C97A00" w14:textId="77777777" w:rsidR="00AF04D7" w:rsidRPr="00AF04D7" w:rsidRDefault="00AF04D7" w:rsidP="00AF04D7">
      <w:r w:rsidRPr="00AF04D7">
        <w:lastRenderedPageBreak/>
        <w:t xml:space="preserve">    </w:t>
      </w:r>
      <w:proofErr w:type="spellStart"/>
      <w:r w:rsidRPr="00AF04D7">
        <w:t>df</w:t>
      </w:r>
      <w:proofErr w:type="spellEnd"/>
      <w:r w:rsidRPr="00AF04D7">
        <w:t xml:space="preserve">["USD_LKR"] / </w:t>
      </w:r>
      <w:proofErr w:type="spellStart"/>
      <w:r w:rsidRPr="00AF04D7">
        <w:t>df</w:t>
      </w:r>
      <w:proofErr w:type="spellEnd"/>
      <w:r w:rsidRPr="00AF04D7">
        <w:t>["USD_LKR"</w:t>
      </w:r>
      <w:proofErr w:type="gramStart"/>
      <w:r w:rsidRPr="00AF04D7">
        <w:t>].shift</w:t>
      </w:r>
      <w:proofErr w:type="gramEnd"/>
      <w:r w:rsidRPr="00AF04D7">
        <w:t>(1)</w:t>
      </w:r>
    </w:p>
    <w:p w14:paraId="1A5A10F1" w14:textId="77777777" w:rsidR="00AF04D7" w:rsidRPr="00AF04D7" w:rsidRDefault="00AF04D7" w:rsidP="00AF04D7">
      <w:r w:rsidRPr="00AF04D7">
        <w:t>)</w:t>
      </w:r>
    </w:p>
    <w:p w14:paraId="0C48B735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Stationarity</w:t>
      </w:r>
    </w:p>
    <w:p w14:paraId="5CA934EF" w14:textId="77777777" w:rsidR="00AF04D7" w:rsidRPr="00AF04D7" w:rsidRDefault="00AF04D7" w:rsidP="00AF04D7">
      <w:r w:rsidRPr="00AF04D7">
        <w:t>Perform the Augmented Dickey-Fuller test on:</w:t>
      </w:r>
    </w:p>
    <w:p w14:paraId="62609601" w14:textId="77777777" w:rsidR="00AF04D7" w:rsidRPr="00AF04D7" w:rsidRDefault="00AF04D7" w:rsidP="00AF04D7">
      <w:r w:rsidRPr="00AF04D7">
        <w:t>USD/LKR level</w:t>
      </w:r>
    </w:p>
    <w:p w14:paraId="2E6794C2" w14:textId="77777777" w:rsidR="00AF04D7" w:rsidRPr="00AF04D7" w:rsidRDefault="00AF04D7" w:rsidP="00AF04D7">
      <w:r w:rsidRPr="00AF04D7">
        <w:t>and:</w:t>
      </w:r>
    </w:p>
    <w:p w14:paraId="56C29BA2" w14:textId="77777777" w:rsidR="00AF04D7" w:rsidRPr="00AF04D7" w:rsidRDefault="00AF04D7" w:rsidP="00AF04D7">
      <w:r w:rsidRPr="00AF04D7">
        <w:t>USD/LKR log returns</w:t>
      </w:r>
    </w:p>
    <w:p w14:paraId="02D988CC" w14:textId="77777777" w:rsidR="00AF04D7" w:rsidRPr="00AF04D7" w:rsidRDefault="00AF04D7" w:rsidP="00AF04D7">
      <w:r w:rsidRPr="00AF04D7">
        <w:t>Expected interpretation:</w:t>
      </w:r>
    </w:p>
    <w:p w14:paraId="6E619FA5" w14:textId="77777777" w:rsidR="00AF04D7" w:rsidRPr="00AF04D7" w:rsidRDefault="00AF04D7" w:rsidP="00AF04D7">
      <w:r w:rsidRPr="00AF04D7">
        <w:t>Price level → generally non-stationary</w:t>
      </w:r>
    </w:p>
    <w:p w14:paraId="32367D39" w14:textId="77777777" w:rsidR="00AF04D7" w:rsidRPr="00AF04D7" w:rsidRDefault="00AF04D7" w:rsidP="00AF04D7">
      <w:r w:rsidRPr="00AF04D7">
        <w:t>Returns → generally closer to stationary</w:t>
      </w:r>
    </w:p>
    <w:p w14:paraId="6F6EBD0F" w14:textId="77777777" w:rsidR="00AF04D7" w:rsidRPr="00AF04D7" w:rsidRDefault="00AF04D7" w:rsidP="00AF04D7">
      <w:r w:rsidRPr="00AF04D7">
        <w:t xml:space="preserve">But the final report should report the </w:t>
      </w:r>
      <w:r w:rsidRPr="00AF04D7">
        <w:rPr>
          <w:b/>
          <w:bCs/>
        </w:rPr>
        <w:t>actual ADF statistics and p-values</w:t>
      </w:r>
      <w:r w:rsidRPr="00AF04D7">
        <w:t>, rather than assuming the result beforehand.</w:t>
      </w:r>
    </w:p>
    <w:p w14:paraId="0657E1FD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Autocorrelation</w:t>
      </w:r>
    </w:p>
    <w:p w14:paraId="74854BFF" w14:textId="77777777" w:rsidR="00AF04D7" w:rsidRPr="00AF04D7" w:rsidRDefault="00AF04D7" w:rsidP="00AF04D7">
      <w:r w:rsidRPr="00AF04D7">
        <w:t>Use:</w:t>
      </w:r>
    </w:p>
    <w:p w14:paraId="38C17278" w14:textId="77777777" w:rsidR="00AF04D7" w:rsidRPr="00AF04D7" w:rsidRDefault="00AF04D7" w:rsidP="00AF04D7">
      <w:pPr>
        <w:numPr>
          <w:ilvl w:val="0"/>
          <w:numId w:val="4"/>
        </w:numPr>
      </w:pPr>
      <w:r w:rsidRPr="00AF04D7">
        <w:t>ACF</w:t>
      </w:r>
    </w:p>
    <w:p w14:paraId="705130BF" w14:textId="77777777" w:rsidR="00AF04D7" w:rsidRPr="00AF04D7" w:rsidRDefault="00AF04D7" w:rsidP="00AF04D7">
      <w:pPr>
        <w:numPr>
          <w:ilvl w:val="0"/>
          <w:numId w:val="4"/>
        </w:numPr>
      </w:pPr>
      <w:r w:rsidRPr="00AF04D7">
        <w:t>PACF</w:t>
      </w:r>
    </w:p>
    <w:p w14:paraId="75C7F057" w14:textId="77777777" w:rsidR="00AF04D7" w:rsidRPr="00AF04D7" w:rsidRDefault="00AF04D7" w:rsidP="00AF04D7">
      <w:r w:rsidRPr="00AF04D7">
        <w:t>on the return series.</w:t>
      </w:r>
    </w:p>
    <w:p w14:paraId="125C3B9C" w14:textId="77777777" w:rsidR="00AF04D7" w:rsidRPr="00AF04D7" w:rsidRDefault="00AF04D7" w:rsidP="00AF04D7">
      <w:r w:rsidRPr="00AF04D7">
        <w:t>These will help understand serial dependence before selecting model specifications.</w:t>
      </w:r>
    </w:p>
    <w:p w14:paraId="776788D7" w14:textId="77777777" w:rsidR="00AF04D7" w:rsidRPr="00AF04D7" w:rsidRDefault="00AF04D7" w:rsidP="00AF04D7">
      <w:r w:rsidRPr="00AF04D7">
        <w:pict w14:anchorId="16BE42D5">
          <v:rect id="_x0000_i1150" style="width:0;height:1.5pt" o:hralign="center" o:hrstd="t" o:hr="t" fillcolor="#a0a0a0" stroked="f"/>
        </w:pict>
      </w:r>
    </w:p>
    <w:p w14:paraId="59F990A6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6. </w:t>
      </w:r>
      <w:r w:rsidRPr="00AF04D7">
        <w:rPr>
          <w:rFonts w:ascii="Segoe UI Symbol" w:hAnsi="Segoe UI Symbol" w:cs="Segoe UI Symbol"/>
          <w:b/>
          <w:bCs/>
        </w:rPr>
        <w:t>🛠</w:t>
      </w:r>
      <w:r w:rsidRPr="00AF04D7">
        <w:rPr>
          <w:b/>
          <w:bCs/>
        </w:rPr>
        <w:t>️ Feature Engineering</w:t>
      </w:r>
    </w:p>
    <w:p w14:paraId="562F038D" w14:textId="77777777" w:rsidR="00AF04D7" w:rsidRPr="00AF04D7" w:rsidRDefault="00AF04D7" w:rsidP="00AF04D7">
      <w:r w:rsidRPr="00AF04D7">
        <w:t>Notebook:</w:t>
      </w:r>
    </w:p>
    <w:p w14:paraId="64A80A7E" w14:textId="77777777" w:rsidR="00AF04D7" w:rsidRPr="00AF04D7" w:rsidRDefault="00AF04D7" w:rsidP="00AF04D7">
      <w:r w:rsidRPr="00AF04D7">
        <w:t>03_feature_</w:t>
      </w:r>
      <w:proofErr w:type="gramStart"/>
      <w:r w:rsidRPr="00AF04D7">
        <w:t>engineering.ipynb</w:t>
      </w:r>
      <w:proofErr w:type="gramEnd"/>
    </w:p>
    <w:p w14:paraId="1DA76E8C" w14:textId="77777777" w:rsidR="00AF04D7" w:rsidRPr="00AF04D7" w:rsidRDefault="00AF04D7" w:rsidP="00AF04D7">
      <w:r w:rsidRPr="00AF04D7">
        <w:t>Create historical features such as:</w:t>
      </w:r>
    </w:p>
    <w:p w14:paraId="3B48C47B" w14:textId="77777777" w:rsidR="00AF04D7" w:rsidRPr="00AF04D7" w:rsidRDefault="00AF04D7" w:rsidP="00AF04D7">
      <w:r w:rsidRPr="00AF04D7">
        <w:t>Lag_1</w:t>
      </w:r>
    </w:p>
    <w:p w14:paraId="71A6716E" w14:textId="77777777" w:rsidR="00AF04D7" w:rsidRPr="00AF04D7" w:rsidRDefault="00AF04D7" w:rsidP="00AF04D7">
      <w:r w:rsidRPr="00AF04D7">
        <w:t>Lag_5</w:t>
      </w:r>
    </w:p>
    <w:p w14:paraId="195A857F" w14:textId="77777777" w:rsidR="00AF04D7" w:rsidRPr="00AF04D7" w:rsidRDefault="00AF04D7" w:rsidP="00AF04D7">
      <w:r w:rsidRPr="00AF04D7">
        <w:t>Lag_20</w:t>
      </w:r>
    </w:p>
    <w:p w14:paraId="40C0086B" w14:textId="77777777" w:rsidR="00AF04D7" w:rsidRPr="00AF04D7" w:rsidRDefault="00AF04D7" w:rsidP="00AF04D7">
      <w:r w:rsidRPr="00AF04D7">
        <w:lastRenderedPageBreak/>
        <w:t>Return_Lag_1</w:t>
      </w:r>
    </w:p>
    <w:p w14:paraId="220FBBF4" w14:textId="77777777" w:rsidR="00AF04D7" w:rsidRPr="00AF04D7" w:rsidRDefault="00AF04D7" w:rsidP="00AF04D7">
      <w:r w:rsidRPr="00AF04D7">
        <w:t>Return_Lag_5</w:t>
      </w:r>
    </w:p>
    <w:p w14:paraId="50AA3344" w14:textId="77777777" w:rsidR="00AF04D7" w:rsidRPr="00AF04D7" w:rsidRDefault="00AF04D7" w:rsidP="00AF04D7">
      <w:r w:rsidRPr="00AF04D7">
        <w:t>Rolling_Mean_20</w:t>
      </w:r>
    </w:p>
    <w:p w14:paraId="2C7D9750" w14:textId="77777777" w:rsidR="00AF04D7" w:rsidRPr="00AF04D7" w:rsidRDefault="00AF04D7" w:rsidP="00AF04D7">
      <w:r w:rsidRPr="00AF04D7">
        <w:t>Rolling_Volatility_20</w:t>
      </w:r>
    </w:p>
    <w:p w14:paraId="6922A935" w14:textId="77777777" w:rsidR="00AF04D7" w:rsidRPr="00AF04D7" w:rsidRDefault="00AF04D7" w:rsidP="00AF04D7">
      <w:r w:rsidRPr="00AF04D7">
        <w:t>If external variables are included:</w:t>
      </w:r>
    </w:p>
    <w:p w14:paraId="71C24B97" w14:textId="77777777" w:rsidR="00AF04D7" w:rsidRPr="00AF04D7" w:rsidRDefault="00AF04D7" w:rsidP="00AF04D7">
      <w:r w:rsidRPr="00AF04D7">
        <w:t>US_10Y_Yield_Lag_1</w:t>
      </w:r>
    </w:p>
    <w:p w14:paraId="45DACAEE" w14:textId="77777777" w:rsidR="00AF04D7" w:rsidRPr="00AF04D7" w:rsidRDefault="00AF04D7" w:rsidP="00AF04D7">
      <w:r w:rsidRPr="00AF04D7">
        <w:t>Gold_Return_Lag_1</w:t>
      </w:r>
    </w:p>
    <w:p w14:paraId="75A7D5AA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Target</w:t>
      </w:r>
    </w:p>
    <w:p w14:paraId="42BCC65B" w14:textId="77777777" w:rsidR="00AF04D7" w:rsidRPr="00AF04D7" w:rsidRDefault="00AF04D7" w:rsidP="00AF04D7">
      <w:r w:rsidRPr="00AF04D7">
        <w:t>The ML models should predict:</w:t>
      </w:r>
    </w:p>
    <w:p w14:paraId="5F12649A" w14:textId="77777777" w:rsidR="00AF04D7" w:rsidRPr="00AF04D7" w:rsidRDefault="00AF04D7" w:rsidP="00AF04D7">
      <w:r w:rsidRPr="00AF04D7">
        <w:t>USD_LKR(t+1)</w:t>
      </w:r>
    </w:p>
    <w:p w14:paraId="5FAA5617" w14:textId="77777777" w:rsidR="00AF04D7" w:rsidRPr="00AF04D7" w:rsidRDefault="00AF04D7" w:rsidP="00AF04D7">
      <w:r w:rsidRPr="00AF04D7">
        <w:t>using information available up to:</w:t>
      </w:r>
    </w:p>
    <w:p w14:paraId="24B58AA5" w14:textId="77777777" w:rsidR="00AF04D7" w:rsidRPr="00AF04D7" w:rsidRDefault="00AF04D7" w:rsidP="00AF04D7">
      <w:r w:rsidRPr="00AF04D7">
        <w:t>t</w:t>
      </w:r>
    </w:p>
    <w:p w14:paraId="6394B10F" w14:textId="77777777" w:rsidR="00AF04D7" w:rsidRPr="00AF04D7" w:rsidRDefault="00AF04D7" w:rsidP="00AF04D7">
      <w:r w:rsidRPr="00AF04D7">
        <w:t xml:space="preserve">This makes the project a genuine </w:t>
      </w:r>
      <w:r w:rsidRPr="00AF04D7">
        <w:rPr>
          <w:b/>
          <w:bCs/>
        </w:rPr>
        <w:t>one-step-ahead forecasting problem</w:t>
      </w:r>
      <w:r w:rsidRPr="00AF04D7">
        <w:t>.</w:t>
      </w:r>
    </w:p>
    <w:p w14:paraId="5A597379" w14:textId="77777777" w:rsidR="00AF04D7" w:rsidRPr="00AF04D7" w:rsidRDefault="00AF04D7" w:rsidP="00AF04D7">
      <w:r w:rsidRPr="00AF04D7">
        <w:pict w14:anchorId="1C16A54C">
          <v:rect id="_x0000_i1151" style="width:0;height:1.5pt" o:hralign="center" o:hrstd="t" o:hr="t" fillcolor="#a0a0a0" stroked="f"/>
        </w:pict>
      </w:r>
    </w:p>
    <w:p w14:paraId="34AFDFCB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7. </w:t>
      </w:r>
      <w:r w:rsidRPr="00AF04D7">
        <w:rPr>
          <w:rFonts w:ascii="Segoe UI Emoji" w:hAnsi="Segoe UI Emoji" w:cs="Segoe UI Emoji"/>
          <w:b/>
          <w:bCs/>
        </w:rPr>
        <w:t>⏳</w:t>
      </w:r>
      <w:r w:rsidRPr="00AF04D7">
        <w:rPr>
          <w:b/>
          <w:bCs/>
        </w:rPr>
        <w:t xml:space="preserve"> Time-Based Train / Validation / Test Split</w:t>
      </w:r>
    </w:p>
    <w:p w14:paraId="5A294BBB" w14:textId="77777777" w:rsidR="00AF04D7" w:rsidRPr="00AF04D7" w:rsidRDefault="00AF04D7" w:rsidP="00AF04D7">
      <w:r w:rsidRPr="00AF04D7">
        <w:t xml:space="preserve">Absolutely </w:t>
      </w:r>
      <w:r w:rsidRPr="00AF04D7">
        <w:rPr>
          <w:b/>
          <w:bCs/>
        </w:rPr>
        <w:t>no random train-test split</w:t>
      </w:r>
      <w:r w:rsidRPr="00AF04D7">
        <w:t>.</w:t>
      </w:r>
    </w:p>
    <w:p w14:paraId="7D4B2EBB" w14:textId="77777777" w:rsidR="00AF04D7" w:rsidRPr="00AF04D7" w:rsidRDefault="00AF04D7" w:rsidP="00AF04D7">
      <w:r w:rsidRPr="00AF04D7">
        <w:t>Use chronological splitting: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97"/>
        <w:gridCol w:w="2470"/>
      </w:tblGrid>
      <w:tr w:rsidR="00AF04D7" w:rsidRPr="00AF04D7" w14:paraId="61E3B3D5" w14:textId="77777777" w:rsidTr="00AF0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CA80E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FD7FF1F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5C632087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Purpose</w:t>
            </w:r>
          </w:p>
        </w:tc>
      </w:tr>
      <w:tr w:rsidR="00AF04D7" w:rsidRPr="00AF04D7" w14:paraId="097901EA" w14:textId="77777777" w:rsidTr="00AF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D595" w14:textId="77777777" w:rsidR="00AF04D7" w:rsidRPr="00AF04D7" w:rsidRDefault="00AF04D7" w:rsidP="00AF04D7">
            <w:r w:rsidRPr="00AF04D7">
              <w:t>Train</w:t>
            </w:r>
          </w:p>
        </w:tc>
        <w:tc>
          <w:tcPr>
            <w:tcW w:w="0" w:type="auto"/>
            <w:vAlign w:val="center"/>
            <w:hideMark/>
          </w:tcPr>
          <w:p w14:paraId="24ECA1DA" w14:textId="77777777" w:rsidR="00AF04D7" w:rsidRPr="00AF04D7" w:rsidRDefault="00AF04D7" w:rsidP="00AF04D7">
            <w:r w:rsidRPr="00AF04D7">
              <w:t>2015–2020</w:t>
            </w:r>
          </w:p>
        </w:tc>
        <w:tc>
          <w:tcPr>
            <w:tcW w:w="0" w:type="auto"/>
            <w:vAlign w:val="center"/>
            <w:hideMark/>
          </w:tcPr>
          <w:p w14:paraId="2509F141" w14:textId="77777777" w:rsidR="00AF04D7" w:rsidRPr="00AF04D7" w:rsidRDefault="00AF04D7" w:rsidP="00AF04D7">
            <w:r w:rsidRPr="00AF04D7">
              <w:t>Model training</w:t>
            </w:r>
          </w:p>
        </w:tc>
      </w:tr>
      <w:tr w:rsidR="00AF04D7" w:rsidRPr="00AF04D7" w14:paraId="52C1FF4C" w14:textId="77777777" w:rsidTr="00AF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2370" w14:textId="77777777" w:rsidR="00AF04D7" w:rsidRPr="00AF04D7" w:rsidRDefault="00AF04D7" w:rsidP="00AF04D7">
            <w:r w:rsidRPr="00AF04D7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79B205C" w14:textId="77777777" w:rsidR="00AF04D7" w:rsidRPr="00AF04D7" w:rsidRDefault="00AF04D7" w:rsidP="00AF04D7">
            <w:r w:rsidRPr="00AF04D7">
              <w:t>2021</w:t>
            </w:r>
          </w:p>
        </w:tc>
        <w:tc>
          <w:tcPr>
            <w:tcW w:w="0" w:type="auto"/>
            <w:vAlign w:val="center"/>
            <w:hideMark/>
          </w:tcPr>
          <w:p w14:paraId="35352465" w14:textId="77777777" w:rsidR="00AF04D7" w:rsidRPr="00AF04D7" w:rsidRDefault="00AF04D7" w:rsidP="00AF04D7">
            <w:r w:rsidRPr="00AF04D7">
              <w:t>Hyperparameter tuning</w:t>
            </w:r>
          </w:p>
        </w:tc>
      </w:tr>
      <w:tr w:rsidR="00AF04D7" w:rsidRPr="00AF04D7" w14:paraId="65EBE6BB" w14:textId="77777777" w:rsidTr="00AF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E0D2" w14:textId="77777777" w:rsidR="00AF04D7" w:rsidRPr="00AF04D7" w:rsidRDefault="00AF04D7" w:rsidP="00AF04D7">
            <w:r w:rsidRPr="00AF04D7">
              <w:t>Test</w:t>
            </w:r>
          </w:p>
        </w:tc>
        <w:tc>
          <w:tcPr>
            <w:tcW w:w="0" w:type="auto"/>
            <w:vAlign w:val="center"/>
            <w:hideMark/>
          </w:tcPr>
          <w:p w14:paraId="009CCCCF" w14:textId="77777777" w:rsidR="00AF04D7" w:rsidRPr="00AF04D7" w:rsidRDefault="00AF04D7" w:rsidP="00AF04D7">
            <w:r w:rsidRPr="00AF04D7">
              <w:t>2022–2024</w:t>
            </w:r>
          </w:p>
        </w:tc>
        <w:tc>
          <w:tcPr>
            <w:tcW w:w="0" w:type="auto"/>
            <w:vAlign w:val="center"/>
            <w:hideMark/>
          </w:tcPr>
          <w:p w14:paraId="1A69BFB3" w14:textId="77777777" w:rsidR="00AF04D7" w:rsidRPr="00AF04D7" w:rsidRDefault="00AF04D7" w:rsidP="00AF04D7">
            <w:r w:rsidRPr="00AF04D7">
              <w:t>Final evaluation</w:t>
            </w:r>
          </w:p>
        </w:tc>
      </w:tr>
    </w:tbl>
    <w:p w14:paraId="25FF7BD3" w14:textId="77777777" w:rsidR="00AF04D7" w:rsidRPr="00AF04D7" w:rsidRDefault="00AF04D7" w:rsidP="00AF04D7">
      <w:r w:rsidRPr="00AF04D7">
        <w:t>This gives the model no information from the future.</w:t>
      </w:r>
    </w:p>
    <w:p w14:paraId="553E0E64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Why this is important</w:t>
      </w:r>
    </w:p>
    <w:p w14:paraId="48BAE9C5" w14:textId="77777777" w:rsidR="00AF04D7" w:rsidRPr="00AF04D7" w:rsidRDefault="00AF04D7" w:rsidP="00AF04D7">
      <w:r w:rsidRPr="00AF04D7">
        <w:t>For financial time series:</w:t>
      </w:r>
    </w:p>
    <w:p w14:paraId="45A7036E" w14:textId="77777777" w:rsidR="00AF04D7" w:rsidRPr="00AF04D7" w:rsidRDefault="00AF04D7" w:rsidP="00AF04D7">
      <w:r w:rsidRPr="00AF04D7">
        <w:t>Past → Future</w:t>
      </w:r>
    </w:p>
    <w:p w14:paraId="333B7D23" w14:textId="77777777" w:rsidR="00AF04D7" w:rsidRPr="00AF04D7" w:rsidRDefault="00AF04D7" w:rsidP="00AF04D7">
      <w:r w:rsidRPr="00AF04D7">
        <w:lastRenderedPageBreak/>
        <w:t>must be preserved.</w:t>
      </w:r>
    </w:p>
    <w:p w14:paraId="0C3C69F4" w14:textId="77777777" w:rsidR="00AF04D7" w:rsidRPr="00AF04D7" w:rsidRDefault="00AF04D7" w:rsidP="00AF04D7">
      <w:r w:rsidRPr="00AF04D7">
        <w:t>A random split could allow observations from the future to enter the training set and produce overly optimistic results.</w:t>
      </w:r>
    </w:p>
    <w:p w14:paraId="04B97F00" w14:textId="77777777" w:rsidR="00AF04D7" w:rsidRPr="00AF04D7" w:rsidRDefault="00AF04D7" w:rsidP="00AF04D7">
      <w:r w:rsidRPr="00AF04D7">
        <w:pict w14:anchorId="2BD005C4">
          <v:rect id="_x0000_i1152" style="width:0;height:1.5pt" o:hralign="center" o:hrstd="t" o:hr="t" fillcolor="#a0a0a0" stroked="f"/>
        </w:pict>
      </w:r>
    </w:p>
    <w:p w14:paraId="5B49CFCE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8. </w:t>
      </w:r>
      <w:r w:rsidRPr="00AF04D7">
        <w:rPr>
          <w:rFonts w:ascii="Segoe UI Emoji" w:hAnsi="Segoe UI Emoji" w:cs="Segoe UI Emoji"/>
          <w:b/>
          <w:bCs/>
        </w:rPr>
        <w:t>📉</w:t>
      </w:r>
      <w:r w:rsidRPr="00AF04D7">
        <w:rPr>
          <w:b/>
          <w:bCs/>
        </w:rPr>
        <w:t xml:space="preserve"> Traditional Models</w:t>
      </w:r>
    </w:p>
    <w:p w14:paraId="39B60381" w14:textId="77777777" w:rsidR="00AF04D7" w:rsidRPr="00AF04D7" w:rsidRDefault="00AF04D7" w:rsidP="00AF04D7">
      <w:r w:rsidRPr="00AF04D7">
        <w:t>Notebook:</w:t>
      </w:r>
    </w:p>
    <w:p w14:paraId="16B13466" w14:textId="77777777" w:rsidR="00AF04D7" w:rsidRPr="00AF04D7" w:rsidRDefault="00AF04D7" w:rsidP="00AF04D7">
      <w:r w:rsidRPr="00AF04D7">
        <w:t>04_traditional_</w:t>
      </w:r>
      <w:proofErr w:type="gramStart"/>
      <w:r w:rsidRPr="00AF04D7">
        <w:t>models.ipynb</w:t>
      </w:r>
      <w:proofErr w:type="gramEnd"/>
    </w:p>
    <w:p w14:paraId="2733D9F0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8.1 Naive Forecast</w:t>
      </w:r>
    </w:p>
    <w:p w14:paraId="0B3C9E76" w14:textId="77777777" w:rsidR="00AF04D7" w:rsidRPr="00AF04D7" w:rsidRDefault="00AF04D7" w:rsidP="00AF04D7">
      <w:r w:rsidRPr="00AF04D7">
        <w:t>Use:</w:t>
      </w:r>
    </w:p>
    <w:p w14:paraId="2F97D947" w14:textId="77777777" w:rsidR="00AF04D7" w:rsidRPr="00AF04D7" w:rsidRDefault="00AF04D7" w:rsidP="00AF04D7">
      <w:r w:rsidRPr="00AF04D7">
        <w:t>y^t+1=</w:t>
      </w:r>
      <w:proofErr w:type="spellStart"/>
      <w:r w:rsidRPr="00AF04D7">
        <w:t>yt</w:t>
      </w:r>
      <w:proofErr w:type="spellEnd"/>
      <w:r w:rsidRPr="00AF04D7">
        <w:t>\hat{y}_{t+</w:t>
      </w:r>
      <w:proofErr w:type="gramStart"/>
      <w:r w:rsidRPr="00AF04D7">
        <w:t>1}=</w:t>
      </w:r>
      <w:proofErr w:type="spellStart"/>
      <w:proofErr w:type="gramEnd"/>
      <w:r w:rsidRPr="00AF04D7">
        <w:t>y_t</w:t>
      </w:r>
      <w:proofErr w:type="spellEnd"/>
    </w:p>
    <w:p w14:paraId="6F774C69" w14:textId="77777777" w:rsidR="00AF04D7" w:rsidRPr="00AF04D7" w:rsidRDefault="00AF04D7" w:rsidP="00AF04D7">
      <w:r w:rsidRPr="00AF04D7">
        <w:t>This is extremely important.</w:t>
      </w:r>
    </w:p>
    <w:p w14:paraId="4EBB4D42" w14:textId="77777777" w:rsidR="00AF04D7" w:rsidRPr="00AF04D7" w:rsidRDefault="00AF04D7" w:rsidP="00AF04D7">
      <w:r w:rsidRPr="00AF04D7">
        <w:t>If sophisticated models cannot beat the naive forecast, that itself is an important finding.</w:t>
      </w:r>
    </w:p>
    <w:p w14:paraId="028FB339" w14:textId="77777777" w:rsidR="00AF04D7" w:rsidRPr="00AF04D7" w:rsidRDefault="00AF04D7" w:rsidP="00AF04D7">
      <w:r w:rsidRPr="00AF04D7">
        <w:pict w14:anchorId="6679E9AC">
          <v:rect id="_x0000_i1153" style="width:0;height:1.5pt" o:hralign="center" o:hrstd="t" o:hr="t" fillcolor="#a0a0a0" stroked="f"/>
        </w:pict>
      </w:r>
    </w:p>
    <w:p w14:paraId="5DDB47CE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8.2 ARIMA</w:t>
      </w:r>
    </w:p>
    <w:p w14:paraId="405E8939" w14:textId="77777777" w:rsidR="00AF04D7" w:rsidRPr="00AF04D7" w:rsidRDefault="00AF04D7" w:rsidP="00AF04D7">
      <w:r w:rsidRPr="00AF04D7">
        <w:t>ARIMA will model the exchange-rate dynamics.</w:t>
      </w:r>
    </w:p>
    <w:p w14:paraId="05C322F5" w14:textId="77777777" w:rsidR="00AF04D7" w:rsidRPr="00AF04D7" w:rsidRDefault="00AF04D7" w:rsidP="00AF04D7">
      <w:r w:rsidRPr="00AF04D7">
        <w:t>Possible workflow:</w:t>
      </w:r>
    </w:p>
    <w:p w14:paraId="2A20BCEA" w14:textId="77777777" w:rsidR="00AF04D7" w:rsidRPr="00AF04D7" w:rsidRDefault="00AF04D7" w:rsidP="00AF04D7">
      <w:r w:rsidRPr="00AF04D7">
        <w:t>USD/LKR</w:t>
      </w:r>
    </w:p>
    <w:p w14:paraId="44FC216B" w14:textId="77777777" w:rsidR="00AF04D7" w:rsidRPr="00AF04D7" w:rsidRDefault="00AF04D7" w:rsidP="00AF04D7">
      <w:r w:rsidRPr="00AF04D7">
        <w:t xml:space="preserve">     ↓</w:t>
      </w:r>
    </w:p>
    <w:p w14:paraId="179AD97E" w14:textId="77777777" w:rsidR="00AF04D7" w:rsidRPr="00AF04D7" w:rsidRDefault="00AF04D7" w:rsidP="00AF04D7">
      <w:r w:rsidRPr="00AF04D7">
        <w:t>Stationarity testing</w:t>
      </w:r>
    </w:p>
    <w:p w14:paraId="2A968586" w14:textId="77777777" w:rsidR="00AF04D7" w:rsidRPr="00AF04D7" w:rsidRDefault="00AF04D7" w:rsidP="00AF04D7">
      <w:r w:rsidRPr="00AF04D7">
        <w:t xml:space="preserve">     ↓</w:t>
      </w:r>
    </w:p>
    <w:p w14:paraId="6B8D3BD8" w14:textId="77777777" w:rsidR="00AF04D7" w:rsidRPr="00AF04D7" w:rsidRDefault="00AF04D7" w:rsidP="00AF04D7">
      <w:r w:rsidRPr="00AF04D7">
        <w:t>Differencing if required</w:t>
      </w:r>
    </w:p>
    <w:p w14:paraId="243DC954" w14:textId="77777777" w:rsidR="00AF04D7" w:rsidRPr="00AF04D7" w:rsidRDefault="00AF04D7" w:rsidP="00AF04D7">
      <w:r w:rsidRPr="00AF04D7">
        <w:t xml:space="preserve">     ↓</w:t>
      </w:r>
    </w:p>
    <w:p w14:paraId="716158BB" w14:textId="77777777" w:rsidR="00AF04D7" w:rsidRPr="00AF04D7" w:rsidRDefault="00AF04D7" w:rsidP="00AF04D7">
      <w:r w:rsidRPr="00AF04D7">
        <w:t>ACF/PACF</w:t>
      </w:r>
    </w:p>
    <w:p w14:paraId="3E95E722" w14:textId="77777777" w:rsidR="00AF04D7" w:rsidRPr="00AF04D7" w:rsidRDefault="00AF04D7" w:rsidP="00AF04D7">
      <w:r w:rsidRPr="00AF04D7">
        <w:t xml:space="preserve">     ↓</w:t>
      </w:r>
    </w:p>
    <w:p w14:paraId="17D0DE18" w14:textId="77777777" w:rsidR="00AF04D7" w:rsidRPr="00AF04D7" w:rsidRDefault="00AF04D7" w:rsidP="00AF04D7">
      <w:r w:rsidRPr="00AF04D7">
        <w:t>ARIMA</w:t>
      </w:r>
    </w:p>
    <w:p w14:paraId="42E4F0EC" w14:textId="77777777" w:rsidR="00AF04D7" w:rsidRPr="00AF04D7" w:rsidRDefault="00AF04D7" w:rsidP="00AF04D7">
      <w:r w:rsidRPr="00AF04D7">
        <w:t xml:space="preserve">     ↓</w:t>
      </w:r>
    </w:p>
    <w:p w14:paraId="63FB5C08" w14:textId="77777777" w:rsidR="00AF04D7" w:rsidRPr="00AF04D7" w:rsidRDefault="00AF04D7" w:rsidP="00AF04D7">
      <w:r w:rsidRPr="00AF04D7">
        <w:lastRenderedPageBreak/>
        <w:t>Forecast</w:t>
      </w:r>
    </w:p>
    <w:p w14:paraId="3D0697FE" w14:textId="77777777" w:rsidR="00AF04D7" w:rsidRPr="00AF04D7" w:rsidRDefault="00AF04D7" w:rsidP="00AF04D7">
      <w:r w:rsidRPr="00AF04D7">
        <w:t>Use either:</w:t>
      </w:r>
    </w:p>
    <w:p w14:paraId="4101B321" w14:textId="77777777" w:rsidR="00AF04D7" w:rsidRPr="00AF04D7" w:rsidRDefault="00AF04D7" w:rsidP="00AF04D7">
      <w:pPr>
        <w:numPr>
          <w:ilvl w:val="0"/>
          <w:numId w:val="5"/>
        </w:numPr>
      </w:pPr>
      <w:r w:rsidRPr="00AF04D7">
        <w:t>carefully selected ARIMA orders, or</w:t>
      </w:r>
    </w:p>
    <w:p w14:paraId="7941DA3E" w14:textId="77777777" w:rsidR="00AF04D7" w:rsidRPr="00AF04D7" w:rsidRDefault="00AF04D7" w:rsidP="00AF04D7">
      <w:pPr>
        <w:numPr>
          <w:ilvl w:val="0"/>
          <w:numId w:val="5"/>
        </w:numPr>
      </w:pPr>
      <w:proofErr w:type="spellStart"/>
      <w:r w:rsidRPr="00AF04D7">
        <w:t>auto_arima</w:t>
      </w:r>
      <w:proofErr w:type="spellEnd"/>
      <w:r w:rsidRPr="00AF04D7">
        <w:t xml:space="preserve"> as a model-selection aid.</w:t>
      </w:r>
    </w:p>
    <w:p w14:paraId="6E5E73E2" w14:textId="77777777" w:rsidR="00AF04D7" w:rsidRPr="00AF04D7" w:rsidRDefault="00AF04D7" w:rsidP="00AF04D7">
      <w:r w:rsidRPr="00AF04D7">
        <w:t>Evaluate the residuals using:</w:t>
      </w:r>
    </w:p>
    <w:p w14:paraId="38908C94" w14:textId="77777777" w:rsidR="00AF04D7" w:rsidRPr="00AF04D7" w:rsidRDefault="00AF04D7" w:rsidP="00AF04D7">
      <w:pPr>
        <w:numPr>
          <w:ilvl w:val="0"/>
          <w:numId w:val="6"/>
        </w:numPr>
      </w:pPr>
      <w:proofErr w:type="spellStart"/>
      <w:r w:rsidRPr="00AF04D7">
        <w:t>Ljung</w:t>
      </w:r>
      <w:proofErr w:type="spellEnd"/>
      <w:r w:rsidRPr="00AF04D7">
        <w:t>-Box test</w:t>
      </w:r>
    </w:p>
    <w:p w14:paraId="1C6DDDC3" w14:textId="77777777" w:rsidR="00AF04D7" w:rsidRPr="00AF04D7" w:rsidRDefault="00AF04D7" w:rsidP="00AF04D7">
      <w:pPr>
        <w:numPr>
          <w:ilvl w:val="0"/>
          <w:numId w:val="6"/>
        </w:numPr>
      </w:pPr>
      <w:r w:rsidRPr="00AF04D7">
        <w:t>residual ACF</w:t>
      </w:r>
    </w:p>
    <w:p w14:paraId="3DE14D11" w14:textId="77777777" w:rsidR="00AF04D7" w:rsidRPr="00AF04D7" w:rsidRDefault="00AF04D7" w:rsidP="00AF04D7">
      <w:pPr>
        <w:numPr>
          <w:ilvl w:val="0"/>
          <w:numId w:val="6"/>
        </w:numPr>
      </w:pPr>
      <w:r w:rsidRPr="00AF04D7">
        <w:t>residual distribution</w:t>
      </w:r>
    </w:p>
    <w:p w14:paraId="07566D1B" w14:textId="77777777" w:rsidR="00AF04D7" w:rsidRPr="00AF04D7" w:rsidRDefault="00AF04D7" w:rsidP="00AF04D7">
      <w:r w:rsidRPr="00AF04D7">
        <w:pict w14:anchorId="6E065189">
          <v:rect id="_x0000_i1154" style="width:0;height:1.5pt" o:hralign="center" o:hrstd="t" o:hr="t" fillcolor="#a0a0a0" stroked="f"/>
        </w:pict>
      </w:r>
    </w:p>
    <w:p w14:paraId="19A455D0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9. </w:t>
      </w:r>
      <w:r w:rsidRPr="00AF04D7">
        <w:rPr>
          <w:rFonts w:ascii="Segoe UI Emoji" w:hAnsi="Segoe UI Emoji" w:cs="Segoe UI Emoji"/>
          <w:b/>
          <w:bCs/>
        </w:rPr>
        <w:t>📊</w:t>
      </w:r>
      <w:r w:rsidRPr="00AF04D7">
        <w:rPr>
          <w:b/>
          <w:bCs/>
        </w:rPr>
        <w:t xml:space="preserve"> GARCH — Treat It Differently</w:t>
      </w:r>
    </w:p>
    <w:p w14:paraId="507CDE75" w14:textId="77777777" w:rsidR="00AF04D7" w:rsidRPr="00AF04D7" w:rsidRDefault="00AF04D7" w:rsidP="00AF04D7">
      <w:r w:rsidRPr="00AF04D7">
        <w:t>This is one of the biggest changes I recommend from the original plan.</w:t>
      </w:r>
    </w:p>
    <w:p w14:paraId="616F1CCC" w14:textId="77777777" w:rsidR="00AF04D7" w:rsidRPr="00AF04D7" w:rsidRDefault="00AF04D7" w:rsidP="00AF04D7">
      <w:r w:rsidRPr="00AF04D7">
        <w:t xml:space="preserve">GARCH should </w:t>
      </w:r>
      <w:r w:rsidRPr="00AF04D7">
        <w:rPr>
          <w:b/>
          <w:bCs/>
        </w:rPr>
        <w:t>not</w:t>
      </w:r>
      <w:r w:rsidRPr="00AF04D7">
        <w:t xml:space="preserve"> be treated as another direct USD/LKR level forecasting model.</w:t>
      </w:r>
    </w:p>
    <w:p w14:paraId="7EB0A655" w14:textId="77777777" w:rsidR="00AF04D7" w:rsidRPr="00AF04D7" w:rsidRDefault="00AF04D7" w:rsidP="00AF04D7">
      <w:r w:rsidRPr="00AF04D7">
        <w:t>Instead:</w:t>
      </w:r>
    </w:p>
    <w:p w14:paraId="59E9FE1E" w14:textId="77777777" w:rsidR="00AF04D7" w:rsidRPr="00AF04D7" w:rsidRDefault="00AF04D7" w:rsidP="00AF04D7">
      <w:r w:rsidRPr="00AF04D7">
        <w:t>USD/LKR</w:t>
      </w:r>
    </w:p>
    <w:p w14:paraId="00C6ACD4" w14:textId="77777777" w:rsidR="00AF04D7" w:rsidRPr="00AF04D7" w:rsidRDefault="00AF04D7" w:rsidP="00AF04D7">
      <w:r w:rsidRPr="00AF04D7">
        <w:t xml:space="preserve">   ↓</w:t>
      </w:r>
    </w:p>
    <w:p w14:paraId="60E0F204" w14:textId="77777777" w:rsidR="00AF04D7" w:rsidRPr="00AF04D7" w:rsidRDefault="00AF04D7" w:rsidP="00AF04D7">
      <w:r w:rsidRPr="00AF04D7">
        <w:t>Log Returns</w:t>
      </w:r>
    </w:p>
    <w:p w14:paraId="30B17BB7" w14:textId="77777777" w:rsidR="00AF04D7" w:rsidRPr="00AF04D7" w:rsidRDefault="00AF04D7" w:rsidP="00AF04D7">
      <w:r w:rsidRPr="00AF04D7">
        <w:t xml:space="preserve">   ↓</w:t>
      </w:r>
    </w:p>
    <w:p w14:paraId="23E3EEE1" w14:textId="77777777" w:rsidR="00AF04D7" w:rsidRPr="00AF04D7" w:rsidRDefault="00AF04D7" w:rsidP="00AF04D7">
      <w:r w:rsidRPr="00AF04D7">
        <w:t>GARCH</w:t>
      </w:r>
    </w:p>
    <w:p w14:paraId="7A4FE794" w14:textId="77777777" w:rsidR="00AF04D7" w:rsidRPr="00AF04D7" w:rsidRDefault="00AF04D7" w:rsidP="00AF04D7">
      <w:r w:rsidRPr="00AF04D7">
        <w:t xml:space="preserve">   ↓</w:t>
      </w:r>
    </w:p>
    <w:p w14:paraId="667421A8" w14:textId="77777777" w:rsidR="00AF04D7" w:rsidRPr="00AF04D7" w:rsidRDefault="00AF04D7" w:rsidP="00AF04D7">
      <w:r w:rsidRPr="00AF04D7">
        <w:t>Conditional Volatility</w:t>
      </w:r>
    </w:p>
    <w:p w14:paraId="103C24D8" w14:textId="77777777" w:rsidR="00AF04D7" w:rsidRPr="00AF04D7" w:rsidRDefault="00AF04D7" w:rsidP="00AF04D7">
      <w:r w:rsidRPr="00AF04D7">
        <w:t>For example:</w:t>
      </w:r>
    </w:p>
    <w:p w14:paraId="6E5E1AC7" w14:textId="77777777" w:rsidR="00AF04D7" w:rsidRPr="00AF04D7" w:rsidRDefault="00AF04D7" w:rsidP="00AF04D7">
      <w:proofErr w:type="gramStart"/>
      <w:r w:rsidRPr="00AF04D7">
        <w:t>GARCH(</w:t>
      </w:r>
      <w:proofErr w:type="gramEnd"/>
      <w:r w:rsidRPr="00AF04D7">
        <w:t>1,1)</w:t>
      </w:r>
    </w:p>
    <w:p w14:paraId="2B3639DB" w14:textId="77777777" w:rsidR="00AF04D7" w:rsidRPr="00AF04D7" w:rsidRDefault="00AF04D7" w:rsidP="00AF04D7">
      <w:r w:rsidRPr="00AF04D7">
        <w:t>can model:</w:t>
      </w:r>
    </w:p>
    <w:p w14:paraId="5A56603F" w14:textId="77777777" w:rsidR="00AF04D7" w:rsidRPr="00AF04D7" w:rsidRDefault="00AF04D7" w:rsidP="00AF04D7">
      <w:r w:rsidRPr="00AF04D7">
        <w:t>σt2=ω+αϵt−12+βσt−12\sigma_t^2 = \omega+\alpha\epsilon_{t-</w:t>
      </w:r>
      <w:proofErr w:type="gramStart"/>
      <w:r w:rsidRPr="00AF04D7">
        <w:t>1}^</w:t>
      </w:r>
      <w:proofErr w:type="gramEnd"/>
      <w:r w:rsidRPr="00AF04D7">
        <w:t>2+\beta\sigma_{t-1}^2</w:t>
      </w:r>
    </w:p>
    <w:p w14:paraId="3EB73AFC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GARCH objective</w:t>
      </w:r>
    </w:p>
    <w:p w14:paraId="165EB72E" w14:textId="77777777" w:rsidR="00AF04D7" w:rsidRPr="00AF04D7" w:rsidRDefault="00AF04D7" w:rsidP="00AF04D7">
      <w:r w:rsidRPr="00AF04D7">
        <w:t>The question becomes:</w:t>
      </w:r>
    </w:p>
    <w:p w14:paraId="4AA62D30" w14:textId="77777777" w:rsidR="00AF04D7" w:rsidRPr="00AF04D7" w:rsidRDefault="00AF04D7" w:rsidP="00AF04D7">
      <w:r w:rsidRPr="00AF04D7">
        <w:rPr>
          <w:b/>
          <w:bCs/>
        </w:rPr>
        <w:lastRenderedPageBreak/>
        <w:t>Can GARCH successfully model the volatility dynamics of USD/LKR, particularly during the 2022 crisis?</w:t>
      </w:r>
    </w:p>
    <w:p w14:paraId="64205D3B" w14:textId="77777777" w:rsidR="00AF04D7" w:rsidRPr="00AF04D7" w:rsidRDefault="00AF04D7" w:rsidP="00AF04D7">
      <w:r w:rsidRPr="00AF04D7">
        <w:t>Evaluate it using volatility-related measures rather than pretending its variance forecast is equivalent to an exchange-rate level forecast.</w:t>
      </w:r>
    </w:p>
    <w:p w14:paraId="48A5959F" w14:textId="77777777" w:rsidR="00AF04D7" w:rsidRPr="00AF04D7" w:rsidRDefault="00AF04D7" w:rsidP="00AF04D7">
      <w:r w:rsidRPr="00AF04D7">
        <w:t>This actually makes your research more academically defensible.</w:t>
      </w:r>
    </w:p>
    <w:p w14:paraId="1369D1E7" w14:textId="77777777" w:rsidR="00AF04D7" w:rsidRPr="00AF04D7" w:rsidRDefault="00AF04D7" w:rsidP="00AF04D7">
      <w:r w:rsidRPr="00AF04D7">
        <w:pict w14:anchorId="0372DDC0">
          <v:rect id="_x0000_i1155" style="width:0;height:1.5pt" o:hralign="center" o:hrstd="t" o:hr="t" fillcolor="#a0a0a0" stroked="f"/>
        </w:pict>
      </w:r>
    </w:p>
    <w:p w14:paraId="5DA635ED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10. </w:t>
      </w:r>
      <w:r w:rsidRPr="00AF04D7">
        <w:rPr>
          <w:rFonts w:ascii="Segoe UI Emoji" w:hAnsi="Segoe UI Emoji" w:cs="Segoe UI Emoji"/>
          <w:b/>
          <w:bCs/>
        </w:rPr>
        <w:t>🤖</w:t>
      </w:r>
      <w:r w:rsidRPr="00AF04D7">
        <w:rPr>
          <w:b/>
          <w:bCs/>
        </w:rPr>
        <w:t xml:space="preserve"> Machine-Learning Models</w:t>
      </w:r>
    </w:p>
    <w:p w14:paraId="4C6FA8FA" w14:textId="77777777" w:rsidR="00AF04D7" w:rsidRPr="00AF04D7" w:rsidRDefault="00AF04D7" w:rsidP="00AF04D7">
      <w:r w:rsidRPr="00AF04D7">
        <w:t>Notebook:</w:t>
      </w:r>
    </w:p>
    <w:p w14:paraId="72B25D87" w14:textId="77777777" w:rsidR="00AF04D7" w:rsidRPr="00AF04D7" w:rsidRDefault="00AF04D7" w:rsidP="00AF04D7">
      <w:r w:rsidRPr="00AF04D7">
        <w:t>05_ml_</w:t>
      </w:r>
      <w:proofErr w:type="gramStart"/>
      <w:r w:rsidRPr="00AF04D7">
        <w:t>models.ipynb</w:t>
      </w:r>
      <w:proofErr w:type="gramEnd"/>
    </w:p>
    <w:p w14:paraId="3FBAF4A9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10.1 </w:t>
      </w:r>
      <w:proofErr w:type="spellStart"/>
      <w:r w:rsidRPr="00AF04D7">
        <w:rPr>
          <w:b/>
          <w:bCs/>
        </w:rPr>
        <w:t>XGBoost</w:t>
      </w:r>
      <w:proofErr w:type="spellEnd"/>
    </w:p>
    <w:p w14:paraId="0248D18A" w14:textId="77777777" w:rsidR="00AF04D7" w:rsidRPr="00AF04D7" w:rsidRDefault="00AF04D7" w:rsidP="00AF04D7">
      <w:r w:rsidRPr="00AF04D7">
        <w:t>Input:</w:t>
      </w:r>
    </w:p>
    <w:p w14:paraId="3E9B3BF4" w14:textId="77777777" w:rsidR="00AF04D7" w:rsidRPr="00AF04D7" w:rsidRDefault="00AF04D7" w:rsidP="00AF04D7">
      <w:r w:rsidRPr="00AF04D7">
        <w:t>Lag_1</w:t>
      </w:r>
    </w:p>
    <w:p w14:paraId="6457C88C" w14:textId="77777777" w:rsidR="00AF04D7" w:rsidRPr="00AF04D7" w:rsidRDefault="00AF04D7" w:rsidP="00AF04D7">
      <w:r w:rsidRPr="00AF04D7">
        <w:t>Lag_5</w:t>
      </w:r>
    </w:p>
    <w:p w14:paraId="16B58997" w14:textId="77777777" w:rsidR="00AF04D7" w:rsidRPr="00AF04D7" w:rsidRDefault="00AF04D7" w:rsidP="00AF04D7">
      <w:r w:rsidRPr="00AF04D7">
        <w:t>Lag_20</w:t>
      </w:r>
    </w:p>
    <w:p w14:paraId="4D6C1A74" w14:textId="77777777" w:rsidR="00AF04D7" w:rsidRPr="00AF04D7" w:rsidRDefault="00AF04D7" w:rsidP="00AF04D7">
      <w:r w:rsidRPr="00AF04D7">
        <w:t>Return_Lag_1</w:t>
      </w:r>
    </w:p>
    <w:p w14:paraId="473FC19C" w14:textId="77777777" w:rsidR="00AF04D7" w:rsidRPr="00AF04D7" w:rsidRDefault="00AF04D7" w:rsidP="00AF04D7">
      <w:r w:rsidRPr="00AF04D7">
        <w:t>Rolling_Volatility_20</w:t>
      </w:r>
    </w:p>
    <w:p w14:paraId="73F365F8" w14:textId="77777777" w:rsidR="00AF04D7" w:rsidRPr="00AF04D7" w:rsidRDefault="00AF04D7" w:rsidP="00AF04D7">
      <w:r w:rsidRPr="00AF04D7">
        <w:t>US_10Y_Yield_Lag_1</w:t>
      </w:r>
    </w:p>
    <w:p w14:paraId="5B9BD54D" w14:textId="77777777" w:rsidR="00AF04D7" w:rsidRPr="00AF04D7" w:rsidRDefault="00AF04D7" w:rsidP="00AF04D7">
      <w:r w:rsidRPr="00AF04D7">
        <w:t>...</w:t>
      </w:r>
    </w:p>
    <w:p w14:paraId="0452CEB5" w14:textId="77777777" w:rsidR="00AF04D7" w:rsidRPr="00AF04D7" w:rsidRDefault="00AF04D7" w:rsidP="00AF04D7">
      <w:r w:rsidRPr="00AF04D7">
        <w:t>Target:</w:t>
      </w:r>
    </w:p>
    <w:p w14:paraId="77D0A029" w14:textId="77777777" w:rsidR="00AF04D7" w:rsidRPr="00AF04D7" w:rsidRDefault="00AF04D7" w:rsidP="00AF04D7">
      <w:r w:rsidRPr="00AF04D7">
        <w:t>USD_LKR(t+1)</w:t>
      </w:r>
    </w:p>
    <w:p w14:paraId="199D3DC2" w14:textId="77777777" w:rsidR="00AF04D7" w:rsidRPr="00AF04D7" w:rsidRDefault="00AF04D7" w:rsidP="00AF04D7">
      <w:r w:rsidRPr="00AF04D7">
        <w:t>Use:</w:t>
      </w:r>
    </w:p>
    <w:p w14:paraId="4056EE81" w14:textId="77777777" w:rsidR="00AF04D7" w:rsidRPr="00AF04D7" w:rsidRDefault="00AF04D7" w:rsidP="00AF04D7">
      <w:proofErr w:type="spellStart"/>
      <w:proofErr w:type="gramStart"/>
      <w:r w:rsidRPr="00AF04D7">
        <w:t>XGBRegressor</w:t>
      </w:r>
      <w:proofErr w:type="spellEnd"/>
      <w:r w:rsidRPr="00AF04D7">
        <w:t>(</w:t>
      </w:r>
      <w:proofErr w:type="gramEnd"/>
      <w:r w:rsidRPr="00AF04D7">
        <w:t>)</w:t>
      </w:r>
    </w:p>
    <w:p w14:paraId="62089916" w14:textId="77777777" w:rsidR="00AF04D7" w:rsidRPr="00AF04D7" w:rsidRDefault="00AF04D7" w:rsidP="00AF04D7">
      <w:r w:rsidRPr="00AF04D7">
        <w:t xml:space="preserve">Tune using the </w:t>
      </w:r>
      <w:r w:rsidRPr="00AF04D7">
        <w:rPr>
          <w:b/>
          <w:bCs/>
        </w:rPr>
        <w:t>2021 validation set</w:t>
      </w:r>
      <w:r w:rsidRPr="00AF04D7">
        <w:t>.</w:t>
      </w:r>
    </w:p>
    <w:p w14:paraId="7EE5D31B" w14:textId="77777777" w:rsidR="00AF04D7" w:rsidRPr="00AF04D7" w:rsidRDefault="00AF04D7" w:rsidP="00AF04D7">
      <w:r w:rsidRPr="00AF04D7">
        <w:t>Do not allow the test period to influence hyperparameter selection.</w:t>
      </w:r>
    </w:p>
    <w:p w14:paraId="51E0A526" w14:textId="77777777" w:rsidR="00AF04D7" w:rsidRPr="00AF04D7" w:rsidRDefault="00AF04D7" w:rsidP="00AF04D7">
      <w:r w:rsidRPr="00AF04D7">
        <w:pict w14:anchorId="68B1AE4B">
          <v:rect id="_x0000_i1156" style="width:0;height:1.5pt" o:hralign="center" o:hrstd="t" o:hr="t" fillcolor="#a0a0a0" stroked="f"/>
        </w:pict>
      </w:r>
    </w:p>
    <w:p w14:paraId="322C83D7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11. </w:t>
      </w:r>
      <w:r w:rsidRPr="00AF04D7">
        <w:rPr>
          <w:rFonts w:ascii="Segoe UI Emoji" w:hAnsi="Segoe UI Emoji" w:cs="Segoe UI Emoji"/>
          <w:b/>
          <w:bCs/>
        </w:rPr>
        <w:t>🧠</w:t>
      </w:r>
      <w:r w:rsidRPr="00AF04D7">
        <w:rPr>
          <w:b/>
          <w:bCs/>
        </w:rPr>
        <w:t xml:space="preserve"> LSTM</w:t>
      </w:r>
    </w:p>
    <w:p w14:paraId="70CA8B32" w14:textId="77777777" w:rsidR="00AF04D7" w:rsidRPr="00AF04D7" w:rsidRDefault="00AF04D7" w:rsidP="00AF04D7">
      <w:r w:rsidRPr="00AF04D7">
        <w:lastRenderedPageBreak/>
        <w:t>Use a sequence structure such as:</w:t>
      </w:r>
    </w:p>
    <w:p w14:paraId="254AF0EE" w14:textId="77777777" w:rsidR="00AF04D7" w:rsidRPr="00AF04D7" w:rsidRDefault="00AF04D7" w:rsidP="00AF04D7">
      <w:r w:rsidRPr="00AF04D7">
        <w:t>20 previous observations</w:t>
      </w:r>
    </w:p>
    <w:p w14:paraId="4709A65D" w14:textId="77777777" w:rsidR="00AF04D7" w:rsidRPr="00AF04D7" w:rsidRDefault="00AF04D7" w:rsidP="00AF04D7">
      <w:r w:rsidRPr="00AF04D7">
        <w:t xml:space="preserve">        ↓</w:t>
      </w:r>
    </w:p>
    <w:p w14:paraId="584017B3" w14:textId="77777777" w:rsidR="00AF04D7" w:rsidRPr="00AF04D7" w:rsidRDefault="00AF04D7" w:rsidP="00AF04D7">
      <w:r w:rsidRPr="00AF04D7">
        <w:t xml:space="preserve">     LSTM</w:t>
      </w:r>
    </w:p>
    <w:p w14:paraId="2DDA06AB" w14:textId="77777777" w:rsidR="00AF04D7" w:rsidRPr="00AF04D7" w:rsidRDefault="00AF04D7" w:rsidP="00AF04D7">
      <w:r w:rsidRPr="00AF04D7">
        <w:t xml:space="preserve">        ↓</w:t>
      </w:r>
    </w:p>
    <w:p w14:paraId="203EA364" w14:textId="77777777" w:rsidR="00AF04D7" w:rsidRPr="00AF04D7" w:rsidRDefault="00AF04D7" w:rsidP="00AF04D7">
      <w:r w:rsidRPr="00AF04D7">
        <w:t xml:space="preserve">    </w:t>
      </w:r>
      <w:proofErr w:type="gramStart"/>
      <w:r w:rsidRPr="00AF04D7">
        <w:t>Dense(</w:t>
      </w:r>
      <w:proofErr w:type="gramEnd"/>
      <w:r w:rsidRPr="00AF04D7">
        <w:t>1)</w:t>
      </w:r>
    </w:p>
    <w:p w14:paraId="1E0F01EE" w14:textId="77777777" w:rsidR="00AF04D7" w:rsidRPr="00AF04D7" w:rsidRDefault="00AF04D7" w:rsidP="00AF04D7">
      <w:r w:rsidRPr="00AF04D7">
        <w:t xml:space="preserve">        ↓</w:t>
      </w:r>
    </w:p>
    <w:p w14:paraId="40C9CFB1" w14:textId="77777777" w:rsidR="00AF04D7" w:rsidRPr="00AF04D7" w:rsidRDefault="00AF04D7" w:rsidP="00AF04D7">
      <w:r w:rsidRPr="00AF04D7">
        <w:t>USD/LKR(t+1)</w:t>
      </w:r>
    </w:p>
    <w:p w14:paraId="1931970A" w14:textId="77777777" w:rsidR="00AF04D7" w:rsidRPr="00AF04D7" w:rsidRDefault="00AF04D7" w:rsidP="00AF04D7">
      <w:r w:rsidRPr="00AF04D7">
        <w:t>Input shape:</w:t>
      </w:r>
    </w:p>
    <w:p w14:paraId="1E7C1707" w14:textId="77777777" w:rsidR="00AF04D7" w:rsidRPr="00AF04D7" w:rsidRDefault="00AF04D7" w:rsidP="00AF04D7">
      <w:r w:rsidRPr="00AF04D7">
        <w:t>[samples, 20, features]</w:t>
      </w:r>
    </w:p>
    <w:p w14:paraId="198C2A75" w14:textId="77777777" w:rsidR="00AF04D7" w:rsidRPr="00AF04D7" w:rsidRDefault="00AF04D7" w:rsidP="00AF04D7">
      <w:r w:rsidRPr="00AF04D7">
        <w:t>A simple architecture is enough:</w:t>
      </w:r>
    </w:p>
    <w:p w14:paraId="314585D9" w14:textId="77777777" w:rsidR="00AF04D7" w:rsidRPr="00AF04D7" w:rsidRDefault="00AF04D7" w:rsidP="00AF04D7">
      <w:r w:rsidRPr="00AF04D7">
        <w:t>Input</w:t>
      </w:r>
    </w:p>
    <w:p w14:paraId="532CAA46" w14:textId="77777777" w:rsidR="00AF04D7" w:rsidRPr="00AF04D7" w:rsidRDefault="00AF04D7" w:rsidP="00AF04D7">
      <w:r w:rsidRPr="00AF04D7">
        <w:t xml:space="preserve"> ↓</w:t>
      </w:r>
    </w:p>
    <w:p w14:paraId="738D3477" w14:textId="77777777" w:rsidR="00AF04D7" w:rsidRPr="00AF04D7" w:rsidRDefault="00AF04D7" w:rsidP="00AF04D7">
      <w:proofErr w:type="gramStart"/>
      <w:r w:rsidRPr="00AF04D7">
        <w:t>LSTM(</w:t>
      </w:r>
      <w:proofErr w:type="gramEnd"/>
      <w:r w:rsidRPr="00AF04D7">
        <w:t>50)</w:t>
      </w:r>
    </w:p>
    <w:p w14:paraId="0B22AECC" w14:textId="77777777" w:rsidR="00AF04D7" w:rsidRPr="00AF04D7" w:rsidRDefault="00AF04D7" w:rsidP="00AF04D7">
      <w:r w:rsidRPr="00AF04D7">
        <w:t xml:space="preserve"> ↓</w:t>
      </w:r>
    </w:p>
    <w:p w14:paraId="4C987B6F" w14:textId="77777777" w:rsidR="00AF04D7" w:rsidRPr="00AF04D7" w:rsidRDefault="00AF04D7" w:rsidP="00AF04D7">
      <w:proofErr w:type="gramStart"/>
      <w:r w:rsidRPr="00AF04D7">
        <w:t>Dense(</w:t>
      </w:r>
      <w:proofErr w:type="gramEnd"/>
      <w:r w:rsidRPr="00AF04D7">
        <w:t>1)</w:t>
      </w:r>
    </w:p>
    <w:p w14:paraId="10C43B6D" w14:textId="77777777" w:rsidR="00AF04D7" w:rsidRPr="00AF04D7" w:rsidRDefault="00AF04D7" w:rsidP="00AF04D7">
      <w:r w:rsidRPr="00AF04D7">
        <w:t>There is no need to build a very deep neural network.</w:t>
      </w:r>
    </w:p>
    <w:p w14:paraId="53287FDD" w14:textId="77777777" w:rsidR="00AF04D7" w:rsidRPr="00AF04D7" w:rsidRDefault="00AF04D7" w:rsidP="00AF04D7">
      <w:r w:rsidRPr="00AF04D7">
        <w:t>The purpose is to compare a sequence-learning approach with the traditional and tree-based approaches.</w:t>
      </w:r>
    </w:p>
    <w:p w14:paraId="53BE3520" w14:textId="77777777" w:rsidR="00AF04D7" w:rsidRPr="00AF04D7" w:rsidRDefault="00AF04D7" w:rsidP="00AF04D7">
      <w:r w:rsidRPr="00AF04D7">
        <w:pict w14:anchorId="03785F26">
          <v:rect id="_x0000_i1157" style="width:0;height:1.5pt" o:hralign="center" o:hrstd="t" o:hr="t" fillcolor="#a0a0a0" stroked="f"/>
        </w:pict>
      </w:r>
    </w:p>
    <w:p w14:paraId="4308DF6C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12. </w:t>
      </w:r>
      <w:r w:rsidRPr="00AF04D7">
        <w:rPr>
          <w:rFonts w:ascii="Segoe UI Emoji" w:hAnsi="Segoe UI Emoji" w:cs="Segoe UI Emoji"/>
          <w:b/>
          <w:bCs/>
        </w:rPr>
        <w:t>📏</w:t>
      </w:r>
      <w:r w:rsidRPr="00AF04D7">
        <w:rPr>
          <w:b/>
          <w:bCs/>
        </w:rPr>
        <w:t xml:space="preserve"> Evaluation</w:t>
      </w:r>
    </w:p>
    <w:p w14:paraId="4670010F" w14:textId="77777777" w:rsidR="00AF04D7" w:rsidRPr="00AF04D7" w:rsidRDefault="00AF04D7" w:rsidP="00AF04D7">
      <w:r w:rsidRPr="00AF04D7">
        <w:t>Notebook:</w:t>
      </w:r>
    </w:p>
    <w:p w14:paraId="51E57996" w14:textId="77777777" w:rsidR="00AF04D7" w:rsidRPr="00AF04D7" w:rsidRDefault="00AF04D7" w:rsidP="00AF04D7">
      <w:r w:rsidRPr="00AF04D7">
        <w:t>06_evaluation_and_</w:t>
      </w:r>
      <w:proofErr w:type="gramStart"/>
      <w:r w:rsidRPr="00AF04D7">
        <w:t>regimes.ipynb</w:t>
      </w:r>
      <w:proofErr w:type="gramEnd"/>
    </w:p>
    <w:p w14:paraId="6B7640DD" w14:textId="77777777" w:rsidR="00AF04D7" w:rsidRPr="00AF04D7" w:rsidRDefault="00AF04D7" w:rsidP="00AF04D7">
      <w:r w:rsidRPr="00AF04D7">
        <w:t>Use:</w:t>
      </w:r>
    </w:p>
    <w:p w14:paraId="32A3422A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Regression Metrics</w:t>
      </w:r>
    </w:p>
    <w:p w14:paraId="3C2E240B" w14:textId="77777777" w:rsidR="00AF04D7" w:rsidRPr="00AF04D7" w:rsidRDefault="00AF04D7" w:rsidP="00AF04D7">
      <w:pPr>
        <w:numPr>
          <w:ilvl w:val="0"/>
          <w:numId w:val="7"/>
        </w:numPr>
      </w:pPr>
      <w:r w:rsidRPr="00AF04D7">
        <w:t>RMSE</w:t>
      </w:r>
    </w:p>
    <w:p w14:paraId="51298B38" w14:textId="77777777" w:rsidR="00AF04D7" w:rsidRPr="00AF04D7" w:rsidRDefault="00AF04D7" w:rsidP="00AF04D7">
      <w:pPr>
        <w:numPr>
          <w:ilvl w:val="0"/>
          <w:numId w:val="7"/>
        </w:numPr>
      </w:pPr>
      <w:r w:rsidRPr="00AF04D7">
        <w:lastRenderedPageBreak/>
        <w:t>MAE</w:t>
      </w:r>
    </w:p>
    <w:p w14:paraId="41CEB949" w14:textId="77777777" w:rsidR="00AF04D7" w:rsidRPr="00AF04D7" w:rsidRDefault="00AF04D7" w:rsidP="00AF04D7">
      <w:pPr>
        <w:numPr>
          <w:ilvl w:val="0"/>
          <w:numId w:val="7"/>
        </w:numPr>
      </w:pPr>
      <w:r w:rsidRPr="00AF04D7">
        <w:t>MAPE</w:t>
      </w:r>
    </w:p>
    <w:p w14:paraId="32A70C79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Directional Accuracy</w:t>
      </w:r>
    </w:p>
    <w:p w14:paraId="4D964776" w14:textId="77777777" w:rsidR="00AF04D7" w:rsidRPr="00AF04D7" w:rsidRDefault="00AF04D7" w:rsidP="00AF04D7">
      <w:r w:rsidRPr="00AF04D7">
        <w:t>Measure whether the model correctly predicts the direction:</w:t>
      </w:r>
    </w:p>
    <w:p w14:paraId="19405AFA" w14:textId="77777777" w:rsidR="00AF04D7" w:rsidRPr="00AF04D7" w:rsidRDefault="00AF04D7" w:rsidP="00AF04D7">
      <w:r w:rsidRPr="00AF04D7">
        <w:t>Actual ↑ / Predicted ↑</w:t>
      </w:r>
    </w:p>
    <w:p w14:paraId="54EEEBE1" w14:textId="77777777" w:rsidR="00AF04D7" w:rsidRPr="00AF04D7" w:rsidRDefault="00AF04D7" w:rsidP="00AF04D7">
      <w:r w:rsidRPr="00AF04D7">
        <w:t>Actual ↓ / Predicted ↓</w:t>
      </w:r>
    </w:p>
    <w:p w14:paraId="6CDC0661" w14:textId="77777777" w:rsidR="00AF04D7" w:rsidRPr="00AF04D7" w:rsidRDefault="00AF04D7" w:rsidP="00AF04D7">
      <w:r w:rsidRPr="00AF04D7">
        <w:t>Formula:</w:t>
      </w:r>
    </w:p>
    <w:p w14:paraId="4FEDA9CE" w14:textId="77777777" w:rsidR="00AF04D7" w:rsidRPr="00AF04D7" w:rsidRDefault="00AF04D7" w:rsidP="00AF04D7">
      <w:r w:rsidRPr="00AF04D7">
        <w:t>DA=Correct directional </w:t>
      </w:r>
      <w:proofErr w:type="spellStart"/>
      <w:r w:rsidRPr="00AF04D7">
        <w:t>predictionsTotal</w:t>
      </w:r>
      <w:proofErr w:type="spellEnd"/>
      <w:r w:rsidRPr="00AF04D7">
        <w:t> predictions×100DA = \</w:t>
      </w:r>
      <w:proofErr w:type="gramStart"/>
      <w:r w:rsidRPr="00AF04D7">
        <w:t>frac{</w:t>
      </w:r>
      <w:proofErr w:type="gramEnd"/>
      <w:r w:rsidRPr="00AF04D7">
        <w:t>\text{Correct directional predictions}} {\text{Total predictions}} \times100</w:t>
      </w:r>
    </w:p>
    <w:p w14:paraId="6B981355" w14:textId="77777777" w:rsidR="00AF04D7" w:rsidRPr="00AF04D7" w:rsidRDefault="00AF04D7" w:rsidP="00AF04D7">
      <w:r w:rsidRPr="00AF04D7">
        <w:t>This is particularly useful because a model can have relatively small numerical errors while still being poor at predicting direction.</w:t>
      </w:r>
    </w:p>
    <w:p w14:paraId="442A995E" w14:textId="77777777" w:rsidR="00AF04D7" w:rsidRPr="00AF04D7" w:rsidRDefault="00AF04D7" w:rsidP="00AF04D7">
      <w:r w:rsidRPr="00AF04D7">
        <w:pict w14:anchorId="3BE6D77F">
          <v:rect id="_x0000_i1158" style="width:0;height:1.5pt" o:hralign="center" o:hrstd="t" o:hr="t" fillcolor="#a0a0a0" stroked="f"/>
        </w:pict>
      </w:r>
    </w:p>
    <w:p w14:paraId="314A7DCC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13. </w:t>
      </w:r>
      <w:r w:rsidRPr="00AF04D7">
        <w:rPr>
          <w:rFonts w:ascii="Segoe UI Emoji" w:hAnsi="Segoe UI Emoji" w:cs="Segoe UI Emoji"/>
          <w:b/>
          <w:bCs/>
        </w:rPr>
        <w:t>🇱🇰</w:t>
      </w:r>
      <w:r w:rsidRPr="00AF04D7">
        <w:rPr>
          <w:b/>
          <w:bCs/>
        </w:rPr>
        <w:t xml:space="preserve"> Crisis vs. Stabilization Analysis</w:t>
      </w:r>
    </w:p>
    <w:p w14:paraId="11C8BC00" w14:textId="77777777" w:rsidR="00AF04D7" w:rsidRPr="00AF04D7" w:rsidRDefault="00AF04D7" w:rsidP="00AF04D7">
      <w:r w:rsidRPr="00AF04D7">
        <w:t xml:space="preserve">This should be one of the </w:t>
      </w:r>
      <w:r w:rsidRPr="00AF04D7">
        <w:rPr>
          <w:b/>
          <w:bCs/>
        </w:rPr>
        <w:t>main contributions of your project</w:t>
      </w:r>
      <w:r w:rsidRPr="00AF04D7">
        <w:t>.</w:t>
      </w:r>
    </w:p>
    <w:p w14:paraId="5CE10B03" w14:textId="77777777" w:rsidR="00AF04D7" w:rsidRPr="00AF04D7" w:rsidRDefault="00AF04D7" w:rsidP="00AF04D7">
      <w:r w:rsidRPr="00AF04D7">
        <w:t>Instead of only asking:</w:t>
      </w:r>
    </w:p>
    <w:p w14:paraId="40706914" w14:textId="77777777" w:rsidR="00AF04D7" w:rsidRPr="00AF04D7" w:rsidRDefault="00AF04D7" w:rsidP="00AF04D7">
      <w:r w:rsidRPr="00AF04D7">
        <w:t>Which model has the lowest RMSE?</w:t>
      </w:r>
    </w:p>
    <w:p w14:paraId="337BE8D3" w14:textId="77777777" w:rsidR="00AF04D7" w:rsidRPr="00AF04D7" w:rsidRDefault="00AF04D7" w:rsidP="00AF04D7">
      <w:r w:rsidRPr="00AF04D7">
        <w:t>you ask:</w:t>
      </w:r>
    </w:p>
    <w:p w14:paraId="339FC836" w14:textId="77777777" w:rsidR="00AF04D7" w:rsidRPr="00AF04D7" w:rsidRDefault="00AF04D7" w:rsidP="00AF04D7">
      <w:r w:rsidRPr="00AF04D7">
        <w:rPr>
          <w:b/>
          <w:bCs/>
        </w:rPr>
        <w:t>Does model performance change when the underlying economic environment changes?</w:t>
      </w:r>
    </w:p>
    <w:p w14:paraId="13D08621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Regime 1 — Crisis</w:t>
      </w:r>
    </w:p>
    <w:p w14:paraId="41B6508B" w14:textId="77777777" w:rsidR="00AF04D7" w:rsidRPr="00AF04D7" w:rsidRDefault="00AF04D7" w:rsidP="00AF04D7">
      <w:r w:rsidRPr="00AF04D7">
        <w:t>January 2022 – December 2022</w:t>
      </w:r>
    </w:p>
    <w:p w14:paraId="0A3CB2F3" w14:textId="77777777" w:rsidR="00AF04D7" w:rsidRPr="00AF04D7" w:rsidRDefault="00AF04D7" w:rsidP="00AF04D7">
      <w:r w:rsidRPr="00AF04D7">
        <w:t>This captures the major period of exchange-rate instability during Sri Lanka's economic crisis.</w:t>
      </w:r>
    </w:p>
    <w:p w14:paraId="55A9CE92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Regime 2 — Stabilization</w:t>
      </w:r>
    </w:p>
    <w:p w14:paraId="6E669D04" w14:textId="77777777" w:rsidR="00AF04D7" w:rsidRPr="00AF04D7" w:rsidRDefault="00AF04D7" w:rsidP="00AF04D7">
      <w:r w:rsidRPr="00AF04D7">
        <w:t>Use:</w:t>
      </w:r>
    </w:p>
    <w:p w14:paraId="71A28475" w14:textId="77777777" w:rsidR="00AF04D7" w:rsidRPr="00AF04D7" w:rsidRDefault="00AF04D7" w:rsidP="00AF04D7">
      <w:r w:rsidRPr="00AF04D7">
        <w:t>January 2023 – December 2024</w:t>
      </w:r>
    </w:p>
    <w:p w14:paraId="02C06CD3" w14:textId="77777777" w:rsidR="00AF04D7" w:rsidRPr="00AF04D7" w:rsidRDefault="00AF04D7" w:rsidP="00AF04D7">
      <w:r w:rsidRPr="00AF04D7">
        <w:lastRenderedPageBreak/>
        <w:t xml:space="preserve">as the post-crisis/stabilization period, but </w:t>
      </w:r>
      <w:r w:rsidRPr="00AF04D7">
        <w:rPr>
          <w:b/>
          <w:bCs/>
        </w:rPr>
        <w:t>do not automatically call all of 2023 “post-IMF.”</w:t>
      </w:r>
    </w:p>
    <w:p w14:paraId="2B1B98EB" w14:textId="77777777" w:rsidR="00AF04D7" w:rsidRPr="00AF04D7" w:rsidRDefault="00AF04D7" w:rsidP="00AF04D7">
      <w:r w:rsidRPr="00AF04D7">
        <w:t xml:space="preserve">The IMF Extended Fund Facility for Sri Lanka was approved in March 2023, so if you specifically want a </w:t>
      </w:r>
      <w:r w:rsidRPr="00AF04D7">
        <w:rPr>
          <w:b/>
          <w:bCs/>
        </w:rPr>
        <w:t>post-IMF</w:t>
      </w:r>
      <w:r w:rsidRPr="00AF04D7">
        <w:t xml:space="preserve"> regime, a more defensible alternative would be to define it from </w:t>
      </w:r>
      <w:r w:rsidRPr="00AF04D7">
        <w:rPr>
          <w:b/>
          <w:bCs/>
        </w:rPr>
        <w:t>April 2023 onward</w:t>
      </w:r>
      <w:r w:rsidRPr="00AF04D7">
        <w:t xml:space="preserve"> and clearly state that definition in the methodology.</w:t>
      </w:r>
    </w:p>
    <w:p w14:paraId="5CC6470A" w14:textId="77777777" w:rsidR="00AF04D7" w:rsidRPr="00AF04D7" w:rsidRDefault="00AF04D7" w:rsidP="00AF04D7">
      <w:r w:rsidRPr="00AF04D7">
        <w:t>That distinction is important for your report.</w:t>
      </w:r>
    </w:p>
    <w:p w14:paraId="3DA0290B" w14:textId="77777777" w:rsidR="00AF04D7" w:rsidRPr="00AF04D7" w:rsidRDefault="00AF04D7" w:rsidP="00AF04D7">
      <w:r w:rsidRPr="00AF04D7">
        <w:pict w14:anchorId="21E600CD">
          <v:rect id="_x0000_i1159" style="width:0;height:1.5pt" o:hralign="center" o:hrstd="t" o:hr="t" fillcolor="#a0a0a0" stroked="f"/>
        </w:pict>
      </w:r>
    </w:p>
    <w:p w14:paraId="44535FBD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14. </w:t>
      </w:r>
      <w:r w:rsidRPr="00AF04D7">
        <w:rPr>
          <w:rFonts w:ascii="Segoe UI Emoji" w:hAnsi="Segoe UI Emoji" w:cs="Segoe UI Emoji"/>
          <w:b/>
          <w:bCs/>
        </w:rPr>
        <w:t>🔬</w:t>
      </w:r>
      <w:r w:rsidRPr="00AF04D7">
        <w:rPr>
          <w:b/>
          <w:bCs/>
        </w:rPr>
        <w:t xml:space="preserve"> Regime-Level Evaluation</w:t>
      </w:r>
    </w:p>
    <w:p w14:paraId="4D8CC035" w14:textId="77777777" w:rsidR="00AF04D7" w:rsidRPr="00AF04D7" w:rsidRDefault="00AF04D7" w:rsidP="00AF04D7">
      <w:r w:rsidRPr="00AF04D7">
        <w:t>Create a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1125"/>
        <w:gridCol w:w="1033"/>
        <w:gridCol w:w="925"/>
        <w:gridCol w:w="1861"/>
        <w:gridCol w:w="1768"/>
        <w:gridCol w:w="1675"/>
      </w:tblGrid>
      <w:tr w:rsidR="00AF04D7" w:rsidRPr="00AF04D7" w14:paraId="25BD1D0E" w14:textId="77777777" w:rsidTr="00AF0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69655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B215FF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Crisis RMSE</w:t>
            </w:r>
          </w:p>
        </w:tc>
        <w:tc>
          <w:tcPr>
            <w:tcW w:w="0" w:type="auto"/>
            <w:vAlign w:val="center"/>
            <w:hideMark/>
          </w:tcPr>
          <w:p w14:paraId="49028651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Crisis MAE</w:t>
            </w:r>
          </w:p>
        </w:tc>
        <w:tc>
          <w:tcPr>
            <w:tcW w:w="0" w:type="auto"/>
            <w:vAlign w:val="center"/>
            <w:hideMark/>
          </w:tcPr>
          <w:p w14:paraId="00E7B17D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Crisis DA</w:t>
            </w:r>
          </w:p>
        </w:tc>
        <w:tc>
          <w:tcPr>
            <w:tcW w:w="0" w:type="auto"/>
            <w:vAlign w:val="center"/>
            <w:hideMark/>
          </w:tcPr>
          <w:p w14:paraId="5390B6A4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Stabilization RMSE</w:t>
            </w:r>
          </w:p>
        </w:tc>
        <w:tc>
          <w:tcPr>
            <w:tcW w:w="0" w:type="auto"/>
            <w:vAlign w:val="center"/>
            <w:hideMark/>
          </w:tcPr>
          <w:p w14:paraId="71BB8E30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Stabilization MAE</w:t>
            </w:r>
          </w:p>
        </w:tc>
        <w:tc>
          <w:tcPr>
            <w:tcW w:w="0" w:type="auto"/>
            <w:vAlign w:val="center"/>
            <w:hideMark/>
          </w:tcPr>
          <w:p w14:paraId="434AC039" w14:textId="77777777" w:rsidR="00AF04D7" w:rsidRPr="00AF04D7" w:rsidRDefault="00AF04D7" w:rsidP="00AF04D7">
            <w:pPr>
              <w:rPr>
                <w:b/>
                <w:bCs/>
              </w:rPr>
            </w:pPr>
            <w:r w:rsidRPr="00AF04D7">
              <w:rPr>
                <w:b/>
                <w:bCs/>
              </w:rPr>
              <w:t>Stabilization DA</w:t>
            </w:r>
          </w:p>
        </w:tc>
      </w:tr>
      <w:tr w:rsidR="00AF04D7" w:rsidRPr="00AF04D7" w14:paraId="65371CB0" w14:textId="77777777" w:rsidTr="00AF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6D76" w14:textId="77777777" w:rsidR="00AF04D7" w:rsidRPr="00AF04D7" w:rsidRDefault="00AF04D7" w:rsidP="00AF04D7">
            <w:r w:rsidRPr="00AF04D7">
              <w:t>Naive</w:t>
            </w:r>
          </w:p>
        </w:tc>
        <w:tc>
          <w:tcPr>
            <w:tcW w:w="0" w:type="auto"/>
            <w:vAlign w:val="center"/>
            <w:hideMark/>
          </w:tcPr>
          <w:p w14:paraId="08443DBC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3D00FE0F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6A1F5818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4F8377F8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019E4A7A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309BD495" w14:textId="77777777" w:rsidR="00AF04D7" w:rsidRPr="00AF04D7" w:rsidRDefault="00AF04D7" w:rsidP="00AF04D7">
            <w:r w:rsidRPr="00AF04D7">
              <w:t>—</w:t>
            </w:r>
          </w:p>
        </w:tc>
      </w:tr>
      <w:tr w:rsidR="00AF04D7" w:rsidRPr="00AF04D7" w14:paraId="0C6F526F" w14:textId="77777777" w:rsidTr="00AF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7900" w14:textId="77777777" w:rsidR="00AF04D7" w:rsidRPr="00AF04D7" w:rsidRDefault="00AF04D7" w:rsidP="00AF04D7">
            <w:r w:rsidRPr="00AF04D7">
              <w:t>ARIMA</w:t>
            </w:r>
          </w:p>
        </w:tc>
        <w:tc>
          <w:tcPr>
            <w:tcW w:w="0" w:type="auto"/>
            <w:vAlign w:val="center"/>
            <w:hideMark/>
          </w:tcPr>
          <w:p w14:paraId="59B2A3C1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35410A24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1B2ED78E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6F101935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57A3F00D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473D0ED8" w14:textId="77777777" w:rsidR="00AF04D7" w:rsidRPr="00AF04D7" w:rsidRDefault="00AF04D7" w:rsidP="00AF04D7">
            <w:r w:rsidRPr="00AF04D7">
              <w:t>—</w:t>
            </w:r>
          </w:p>
        </w:tc>
      </w:tr>
      <w:tr w:rsidR="00AF04D7" w:rsidRPr="00AF04D7" w14:paraId="3A7CF24D" w14:textId="77777777" w:rsidTr="00AF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1743" w14:textId="77777777" w:rsidR="00AF04D7" w:rsidRPr="00AF04D7" w:rsidRDefault="00AF04D7" w:rsidP="00AF04D7">
            <w:proofErr w:type="spellStart"/>
            <w:r w:rsidRPr="00AF04D7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B1BE3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7E09B64B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55A34B90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7496B7F0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551B7037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18ACDBE7" w14:textId="77777777" w:rsidR="00AF04D7" w:rsidRPr="00AF04D7" w:rsidRDefault="00AF04D7" w:rsidP="00AF04D7">
            <w:r w:rsidRPr="00AF04D7">
              <w:t>—</w:t>
            </w:r>
          </w:p>
        </w:tc>
      </w:tr>
      <w:tr w:rsidR="00AF04D7" w:rsidRPr="00AF04D7" w14:paraId="10C0A5A1" w14:textId="77777777" w:rsidTr="00AF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5574" w14:textId="77777777" w:rsidR="00AF04D7" w:rsidRPr="00AF04D7" w:rsidRDefault="00AF04D7" w:rsidP="00AF04D7">
            <w:r w:rsidRPr="00AF04D7">
              <w:t>LSTM</w:t>
            </w:r>
          </w:p>
        </w:tc>
        <w:tc>
          <w:tcPr>
            <w:tcW w:w="0" w:type="auto"/>
            <w:vAlign w:val="center"/>
            <w:hideMark/>
          </w:tcPr>
          <w:p w14:paraId="4BA3290B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4D6A6609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05D93559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78E05525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512F6706" w14:textId="77777777" w:rsidR="00AF04D7" w:rsidRPr="00AF04D7" w:rsidRDefault="00AF04D7" w:rsidP="00AF04D7">
            <w:r w:rsidRPr="00AF04D7">
              <w:t>—</w:t>
            </w:r>
          </w:p>
        </w:tc>
        <w:tc>
          <w:tcPr>
            <w:tcW w:w="0" w:type="auto"/>
            <w:vAlign w:val="center"/>
            <w:hideMark/>
          </w:tcPr>
          <w:p w14:paraId="22903151" w14:textId="77777777" w:rsidR="00AF04D7" w:rsidRPr="00AF04D7" w:rsidRDefault="00AF04D7" w:rsidP="00AF04D7">
            <w:r w:rsidRPr="00AF04D7">
              <w:t>—</w:t>
            </w:r>
          </w:p>
        </w:tc>
      </w:tr>
    </w:tbl>
    <w:p w14:paraId="499EC39D" w14:textId="77777777" w:rsidR="00AF04D7" w:rsidRPr="00AF04D7" w:rsidRDefault="00AF04D7" w:rsidP="00AF04D7">
      <w:r w:rsidRPr="00AF04D7">
        <w:t xml:space="preserve">GARCH should have a </w:t>
      </w:r>
      <w:r w:rsidRPr="00AF04D7">
        <w:rPr>
          <w:b/>
          <w:bCs/>
        </w:rPr>
        <w:t>separate volatility evaluation table</w:t>
      </w:r>
      <w:r w:rsidRPr="00AF04D7">
        <w:t>.</w:t>
      </w:r>
    </w:p>
    <w:p w14:paraId="6AC34BBA" w14:textId="77777777" w:rsidR="00AF04D7" w:rsidRPr="00AF04D7" w:rsidRDefault="00AF04D7" w:rsidP="00AF04D7">
      <w:r w:rsidRPr="00AF04D7">
        <w:t>This gives you a much stronger research story than simply comparing one overall RMSE.</w:t>
      </w:r>
    </w:p>
    <w:p w14:paraId="613D1BC6" w14:textId="77777777" w:rsidR="00AF04D7" w:rsidRPr="00AF04D7" w:rsidRDefault="00AF04D7" w:rsidP="00AF04D7">
      <w:r w:rsidRPr="00AF04D7">
        <w:pict w14:anchorId="0FB96DE6">
          <v:rect id="_x0000_i1160" style="width:0;height:1.5pt" o:hralign="center" o:hrstd="t" o:hr="t" fillcolor="#a0a0a0" stroked="f"/>
        </w:pict>
      </w:r>
    </w:p>
    <w:p w14:paraId="005F68C7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15. </w:t>
      </w:r>
      <w:r w:rsidRPr="00AF04D7">
        <w:rPr>
          <w:rFonts w:ascii="Segoe UI Emoji" w:hAnsi="Segoe UI Emoji" w:cs="Segoe UI Emoji"/>
          <w:b/>
          <w:bCs/>
        </w:rPr>
        <w:t>📊</w:t>
      </w:r>
      <w:r w:rsidRPr="00AF04D7">
        <w:rPr>
          <w:b/>
          <w:bCs/>
        </w:rPr>
        <w:t xml:space="preserve"> Important Additional Analysis</w:t>
      </w:r>
    </w:p>
    <w:p w14:paraId="674358B5" w14:textId="77777777" w:rsidR="00AF04D7" w:rsidRPr="00AF04D7" w:rsidRDefault="00AF04D7" w:rsidP="00AF04D7">
      <w:r w:rsidRPr="00AF04D7">
        <w:t>Add a model performance comparison:</w:t>
      </w:r>
    </w:p>
    <w:p w14:paraId="1DAEFD5C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Overall</w:t>
      </w:r>
    </w:p>
    <w:p w14:paraId="5D3A7FF9" w14:textId="77777777" w:rsidR="00AF04D7" w:rsidRPr="00AF04D7" w:rsidRDefault="00AF04D7" w:rsidP="00AF04D7">
      <w:r w:rsidRPr="00AF04D7">
        <w:t>2015–2024</w:t>
      </w:r>
    </w:p>
    <w:p w14:paraId="284C4D39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Crisis</w:t>
      </w:r>
    </w:p>
    <w:p w14:paraId="123B4E6A" w14:textId="77777777" w:rsidR="00AF04D7" w:rsidRPr="00AF04D7" w:rsidRDefault="00AF04D7" w:rsidP="00AF04D7">
      <w:r w:rsidRPr="00AF04D7">
        <w:t>2022</w:t>
      </w:r>
    </w:p>
    <w:p w14:paraId="083BEFA9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Stabilization</w:t>
      </w:r>
    </w:p>
    <w:p w14:paraId="7E65CDE1" w14:textId="77777777" w:rsidR="00AF04D7" w:rsidRPr="00AF04D7" w:rsidRDefault="00AF04D7" w:rsidP="00AF04D7">
      <w:r w:rsidRPr="00AF04D7">
        <w:t>2023–2024</w:t>
      </w:r>
    </w:p>
    <w:p w14:paraId="22982661" w14:textId="77777777" w:rsidR="00AF04D7" w:rsidRPr="00AF04D7" w:rsidRDefault="00AF04D7" w:rsidP="00AF04D7">
      <w:r w:rsidRPr="00AF04D7">
        <w:lastRenderedPageBreak/>
        <w:t>Then calculate:</w:t>
      </w:r>
    </w:p>
    <w:p w14:paraId="4205119C" w14:textId="77777777" w:rsidR="00AF04D7" w:rsidRPr="00AF04D7" w:rsidRDefault="00AF04D7" w:rsidP="00AF04D7">
      <w:r w:rsidRPr="00AF04D7">
        <w:t>Performance Change=RMSECrisis−RMSEStableRMSEStable×100Performance\ Change = \</w:t>
      </w:r>
      <w:proofErr w:type="gramStart"/>
      <w:r w:rsidRPr="00AF04D7">
        <w:t>frac{</w:t>
      </w:r>
      <w:proofErr w:type="gramEnd"/>
      <w:r w:rsidRPr="00AF04D7">
        <w:t>RMSE_{Crisis}-RMSE_{Stable}} {RMSE_{Stable}} \times100</w:t>
      </w:r>
    </w:p>
    <w:p w14:paraId="57815441" w14:textId="77777777" w:rsidR="00AF04D7" w:rsidRPr="00AF04D7" w:rsidRDefault="00AF04D7" w:rsidP="00AF04D7">
      <w:r w:rsidRPr="00AF04D7">
        <w:t>This allows you to investigate how much forecasting difficulty changes across regimes.</w:t>
      </w:r>
    </w:p>
    <w:p w14:paraId="178A1F80" w14:textId="77777777" w:rsidR="00AF04D7" w:rsidRPr="00AF04D7" w:rsidRDefault="00AF04D7" w:rsidP="00AF04D7">
      <w:r w:rsidRPr="00AF04D7">
        <w:pict w14:anchorId="57B9D796">
          <v:rect id="_x0000_i1161" style="width:0;height:1.5pt" o:hralign="center" o:hrstd="t" o:hr="t" fillcolor="#a0a0a0" stroked="f"/>
        </w:pict>
      </w:r>
    </w:p>
    <w:p w14:paraId="28E73BD5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16. </w:t>
      </w:r>
      <w:r w:rsidRPr="00AF04D7">
        <w:rPr>
          <w:rFonts w:ascii="Segoe UI Emoji" w:hAnsi="Segoe UI Emoji" w:cs="Segoe UI Emoji"/>
          <w:b/>
          <w:bCs/>
        </w:rPr>
        <w:t>📈</w:t>
      </w:r>
      <w:r w:rsidRPr="00AF04D7">
        <w:rPr>
          <w:b/>
          <w:bCs/>
        </w:rPr>
        <w:t xml:space="preserve"> Visualizations</w:t>
      </w:r>
    </w:p>
    <w:p w14:paraId="49EF150C" w14:textId="77777777" w:rsidR="00AF04D7" w:rsidRPr="00AF04D7" w:rsidRDefault="00AF04D7" w:rsidP="00AF04D7">
      <w:r w:rsidRPr="00AF04D7">
        <w:t>Your final project should include:</w:t>
      </w:r>
    </w:p>
    <w:p w14:paraId="74074FD0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1</w:t>
      </w:r>
    </w:p>
    <w:p w14:paraId="578DD253" w14:textId="77777777" w:rsidR="00AF04D7" w:rsidRPr="00AF04D7" w:rsidRDefault="00AF04D7" w:rsidP="00AF04D7">
      <w:r w:rsidRPr="00AF04D7">
        <w:t>USD/LKR exchange-rate history</w:t>
      </w:r>
    </w:p>
    <w:p w14:paraId="76CAAC6A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2</w:t>
      </w:r>
    </w:p>
    <w:p w14:paraId="58455EC9" w14:textId="77777777" w:rsidR="00AF04D7" w:rsidRPr="00AF04D7" w:rsidRDefault="00AF04D7" w:rsidP="00AF04D7">
      <w:r w:rsidRPr="00AF04D7">
        <w:t>USD/LKR log returns</w:t>
      </w:r>
    </w:p>
    <w:p w14:paraId="78521DA8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3</w:t>
      </w:r>
    </w:p>
    <w:p w14:paraId="0148B1AB" w14:textId="77777777" w:rsidR="00AF04D7" w:rsidRPr="00AF04D7" w:rsidRDefault="00AF04D7" w:rsidP="00AF04D7">
      <w:r w:rsidRPr="00AF04D7">
        <w:t>20-day rolling volatility</w:t>
      </w:r>
    </w:p>
    <w:p w14:paraId="5CD49582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4</w:t>
      </w:r>
    </w:p>
    <w:p w14:paraId="62787265" w14:textId="77777777" w:rsidR="00AF04D7" w:rsidRPr="00AF04D7" w:rsidRDefault="00AF04D7" w:rsidP="00AF04D7">
      <w:r w:rsidRPr="00AF04D7">
        <w:t>ACF/PACF</w:t>
      </w:r>
    </w:p>
    <w:p w14:paraId="41C96DA6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5</w:t>
      </w:r>
    </w:p>
    <w:p w14:paraId="678054CA" w14:textId="77777777" w:rsidR="00AF04D7" w:rsidRPr="00AF04D7" w:rsidRDefault="00AF04D7" w:rsidP="00AF04D7">
      <w:r w:rsidRPr="00AF04D7">
        <w:t>Actual vs predicted — full test period</w:t>
      </w:r>
    </w:p>
    <w:p w14:paraId="4141C145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6</w:t>
      </w:r>
    </w:p>
    <w:p w14:paraId="12A03F86" w14:textId="77777777" w:rsidR="00AF04D7" w:rsidRPr="00AF04D7" w:rsidRDefault="00AF04D7" w:rsidP="00AF04D7">
      <w:r w:rsidRPr="00AF04D7">
        <w:t>Actual vs predicted — 2022 crisis</w:t>
      </w:r>
    </w:p>
    <w:p w14:paraId="28B1A7C9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7</w:t>
      </w:r>
    </w:p>
    <w:p w14:paraId="427E9506" w14:textId="77777777" w:rsidR="00AF04D7" w:rsidRPr="00AF04D7" w:rsidRDefault="00AF04D7" w:rsidP="00AF04D7">
      <w:r w:rsidRPr="00AF04D7">
        <w:t>Actual vs predicted — stabilization period</w:t>
      </w:r>
    </w:p>
    <w:p w14:paraId="0D27DA34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8</w:t>
      </w:r>
    </w:p>
    <w:p w14:paraId="4CEABA42" w14:textId="77777777" w:rsidR="00AF04D7" w:rsidRPr="00AF04D7" w:rsidRDefault="00AF04D7" w:rsidP="00AF04D7">
      <w:r w:rsidRPr="00AF04D7">
        <w:t>Model RMSE comparison</w:t>
      </w:r>
    </w:p>
    <w:p w14:paraId="63F846BF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9</w:t>
      </w:r>
    </w:p>
    <w:p w14:paraId="46BF063F" w14:textId="77777777" w:rsidR="00AF04D7" w:rsidRPr="00AF04D7" w:rsidRDefault="00AF04D7" w:rsidP="00AF04D7">
      <w:r w:rsidRPr="00AF04D7">
        <w:t>Crisis vs stabilization model performance</w:t>
      </w:r>
    </w:p>
    <w:p w14:paraId="295F7834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Figure 10</w:t>
      </w:r>
    </w:p>
    <w:p w14:paraId="4E932A26" w14:textId="77777777" w:rsidR="00AF04D7" w:rsidRPr="00AF04D7" w:rsidRDefault="00AF04D7" w:rsidP="00AF04D7">
      <w:r w:rsidRPr="00AF04D7">
        <w:lastRenderedPageBreak/>
        <w:t>GARCH conditional volatility vs realized volatility</w:t>
      </w:r>
    </w:p>
    <w:p w14:paraId="7EC4C3AD" w14:textId="77777777" w:rsidR="00AF04D7" w:rsidRPr="00AF04D7" w:rsidRDefault="00AF04D7" w:rsidP="00AF04D7">
      <w:r w:rsidRPr="00AF04D7">
        <w:t>That last figure is particularly useful because it demonstrates what GARCH is actually designed to model.</w:t>
      </w:r>
    </w:p>
    <w:p w14:paraId="5D93B5D0" w14:textId="77777777" w:rsidR="00AF04D7" w:rsidRPr="00AF04D7" w:rsidRDefault="00AF04D7" w:rsidP="00AF04D7">
      <w:r w:rsidRPr="00AF04D7">
        <w:pict w14:anchorId="0F9076D4">
          <v:rect id="_x0000_i1162" style="width:0;height:1.5pt" o:hralign="center" o:hrstd="t" o:hr="t" fillcolor="#a0a0a0" stroked="f"/>
        </w:pict>
      </w:r>
    </w:p>
    <w:p w14:paraId="06B2D10C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17. </w:t>
      </w:r>
      <w:r w:rsidRPr="00AF04D7">
        <w:rPr>
          <w:rFonts w:ascii="Segoe UI Emoji" w:hAnsi="Segoe UI Emoji" w:cs="Segoe UI Emoji"/>
          <w:b/>
          <w:bCs/>
        </w:rPr>
        <w:t>🧠</w:t>
      </w:r>
      <w:r w:rsidRPr="00AF04D7">
        <w:rPr>
          <w:b/>
          <w:bCs/>
        </w:rPr>
        <w:t xml:space="preserve"> Expected Research Interpretation</w:t>
      </w:r>
    </w:p>
    <w:p w14:paraId="150A5CBA" w14:textId="77777777" w:rsidR="00AF04D7" w:rsidRPr="00AF04D7" w:rsidRDefault="00AF04D7" w:rsidP="00AF04D7">
      <w:r w:rsidRPr="00AF04D7">
        <w:t xml:space="preserve">Do </w:t>
      </w:r>
      <w:r w:rsidRPr="00AF04D7">
        <w:rPr>
          <w:b/>
          <w:bCs/>
        </w:rPr>
        <w:t>not</w:t>
      </w:r>
      <w:r w:rsidRPr="00AF04D7">
        <w:t xml:space="preserve"> write the conclusion beforehand.</w:t>
      </w:r>
    </w:p>
    <w:p w14:paraId="49941B38" w14:textId="77777777" w:rsidR="00AF04D7" w:rsidRPr="00AF04D7" w:rsidRDefault="00AF04D7" w:rsidP="00AF04D7">
      <w:r w:rsidRPr="00AF04D7">
        <w:t>Instead of saying:</w:t>
      </w:r>
    </w:p>
    <w:p w14:paraId="51E51067" w14:textId="77777777" w:rsidR="00AF04D7" w:rsidRPr="00AF04D7" w:rsidRDefault="00AF04D7" w:rsidP="00AF04D7">
      <w:r w:rsidRPr="00AF04D7">
        <w:t>"ARIMA will fail during the crisis and ML will perform better."</w:t>
      </w:r>
    </w:p>
    <w:p w14:paraId="5BB3302F" w14:textId="77777777" w:rsidR="00AF04D7" w:rsidRPr="00AF04D7" w:rsidRDefault="00AF04D7" w:rsidP="00AF04D7">
      <w:r w:rsidRPr="00AF04D7">
        <w:t>write the research question so the data determines the result.</w:t>
      </w:r>
    </w:p>
    <w:p w14:paraId="044C6314" w14:textId="77777777" w:rsidR="00AF04D7" w:rsidRPr="00AF04D7" w:rsidRDefault="00AF04D7" w:rsidP="00AF04D7">
      <w:r w:rsidRPr="00AF04D7">
        <w:t>For example:</w:t>
      </w:r>
    </w:p>
    <w:p w14:paraId="0181AE3E" w14:textId="77777777" w:rsidR="00AF04D7" w:rsidRPr="00AF04D7" w:rsidRDefault="00AF04D7" w:rsidP="00AF04D7">
      <w:r w:rsidRPr="00AF04D7">
        <w:rPr>
          <w:b/>
          <w:bCs/>
        </w:rPr>
        <w:t>The study investigates whether model performance varies across economic regimes and whether models designed to capture nonlinear relationships or volatility dynamics provide different advantages during periods of heightened exchange-rate instability.</w:t>
      </w:r>
    </w:p>
    <w:p w14:paraId="670627EF" w14:textId="77777777" w:rsidR="00AF04D7" w:rsidRPr="00AF04D7" w:rsidRDefault="00AF04D7" w:rsidP="00AF04D7">
      <w:r w:rsidRPr="00AF04D7">
        <w:t>Your results might show:</w:t>
      </w:r>
    </w:p>
    <w:p w14:paraId="7236EA7E" w14:textId="77777777" w:rsidR="00AF04D7" w:rsidRPr="00AF04D7" w:rsidRDefault="00AF04D7" w:rsidP="00AF04D7">
      <w:r w:rsidRPr="00AF04D7">
        <w:t xml:space="preserve">             Normal Period       Crisis</w:t>
      </w:r>
    </w:p>
    <w:p w14:paraId="3FCED3F1" w14:textId="77777777" w:rsidR="00AF04D7" w:rsidRPr="00AF04D7" w:rsidRDefault="00AF04D7" w:rsidP="00AF04D7">
      <w:r w:rsidRPr="00AF04D7">
        <w:t xml:space="preserve">Naive           </w:t>
      </w:r>
      <w:proofErr w:type="gramStart"/>
      <w:r w:rsidRPr="00AF04D7">
        <w:t xml:space="preserve">  ?</w:t>
      </w:r>
      <w:proofErr w:type="gramEnd"/>
      <w:r w:rsidRPr="00AF04D7">
        <w:t xml:space="preserve">                ?</w:t>
      </w:r>
    </w:p>
    <w:p w14:paraId="7CA59B3D" w14:textId="77777777" w:rsidR="00AF04D7" w:rsidRPr="00AF04D7" w:rsidRDefault="00AF04D7" w:rsidP="00AF04D7">
      <w:r w:rsidRPr="00AF04D7">
        <w:t xml:space="preserve">ARIMA           </w:t>
      </w:r>
      <w:proofErr w:type="gramStart"/>
      <w:r w:rsidRPr="00AF04D7">
        <w:t xml:space="preserve">  ?</w:t>
      </w:r>
      <w:proofErr w:type="gramEnd"/>
      <w:r w:rsidRPr="00AF04D7">
        <w:t xml:space="preserve">                ?</w:t>
      </w:r>
    </w:p>
    <w:p w14:paraId="7841796E" w14:textId="77777777" w:rsidR="00AF04D7" w:rsidRPr="00AF04D7" w:rsidRDefault="00AF04D7" w:rsidP="00AF04D7">
      <w:proofErr w:type="spellStart"/>
      <w:r w:rsidRPr="00AF04D7">
        <w:t>XGBoost</w:t>
      </w:r>
      <w:proofErr w:type="spellEnd"/>
      <w:r w:rsidRPr="00AF04D7">
        <w:t xml:space="preserve">         </w:t>
      </w:r>
      <w:proofErr w:type="gramStart"/>
      <w:r w:rsidRPr="00AF04D7">
        <w:t xml:space="preserve">  ?</w:t>
      </w:r>
      <w:proofErr w:type="gramEnd"/>
      <w:r w:rsidRPr="00AF04D7">
        <w:t xml:space="preserve">                ?</w:t>
      </w:r>
    </w:p>
    <w:p w14:paraId="02DC5DFC" w14:textId="77777777" w:rsidR="00AF04D7" w:rsidRPr="00AF04D7" w:rsidRDefault="00AF04D7" w:rsidP="00AF04D7">
      <w:r w:rsidRPr="00AF04D7">
        <w:t xml:space="preserve">LSTM            </w:t>
      </w:r>
      <w:proofErr w:type="gramStart"/>
      <w:r w:rsidRPr="00AF04D7">
        <w:t xml:space="preserve">  ?</w:t>
      </w:r>
      <w:proofErr w:type="gramEnd"/>
      <w:r w:rsidRPr="00AF04D7">
        <w:t xml:space="preserve">                ?</w:t>
      </w:r>
    </w:p>
    <w:p w14:paraId="5B0E4B1C" w14:textId="77777777" w:rsidR="00AF04D7" w:rsidRPr="00AF04D7" w:rsidRDefault="00AF04D7" w:rsidP="00AF04D7">
      <w:r w:rsidRPr="00AF04D7">
        <w:t>GARCH             —            Volatility</w:t>
      </w:r>
    </w:p>
    <w:p w14:paraId="4E6464B7" w14:textId="77777777" w:rsidR="00AF04D7" w:rsidRPr="00AF04D7" w:rsidRDefault="00AF04D7" w:rsidP="00AF04D7">
      <w:r w:rsidRPr="00AF04D7">
        <w:t>Then your conclusion comes from the actual results.</w:t>
      </w:r>
    </w:p>
    <w:p w14:paraId="7C788E67" w14:textId="77777777" w:rsidR="00AF04D7" w:rsidRPr="00AF04D7" w:rsidRDefault="00AF04D7" w:rsidP="00AF04D7">
      <w:r w:rsidRPr="00AF04D7">
        <w:pict w14:anchorId="342B549F">
          <v:rect id="_x0000_i1163" style="width:0;height:1.5pt" o:hralign="center" o:hrstd="t" o:hr="t" fillcolor="#a0a0a0" stroked="f"/>
        </w:pict>
      </w:r>
    </w:p>
    <w:p w14:paraId="37FC0206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 xml:space="preserve">18. </w:t>
      </w:r>
      <w:r w:rsidRPr="00AF04D7">
        <w:rPr>
          <w:rFonts w:ascii="Segoe UI Emoji" w:hAnsi="Segoe UI Emoji" w:cs="Segoe UI Emoji"/>
          <w:b/>
          <w:bCs/>
        </w:rPr>
        <w:t>📝</w:t>
      </w:r>
      <w:r w:rsidRPr="00AF04D7">
        <w:rPr>
          <w:b/>
          <w:bCs/>
        </w:rPr>
        <w:t xml:space="preserve"> Final Report Structure</w:t>
      </w:r>
    </w:p>
    <w:p w14:paraId="59E67CB7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1. Introduction</w:t>
      </w:r>
    </w:p>
    <w:p w14:paraId="7A4B5ED4" w14:textId="77777777" w:rsidR="00AF04D7" w:rsidRPr="00AF04D7" w:rsidRDefault="00AF04D7" w:rsidP="00AF04D7">
      <w:pPr>
        <w:numPr>
          <w:ilvl w:val="0"/>
          <w:numId w:val="8"/>
        </w:numPr>
      </w:pPr>
      <w:r w:rsidRPr="00AF04D7">
        <w:t>Background</w:t>
      </w:r>
    </w:p>
    <w:p w14:paraId="3881EFDD" w14:textId="77777777" w:rsidR="00AF04D7" w:rsidRPr="00AF04D7" w:rsidRDefault="00AF04D7" w:rsidP="00AF04D7">
      <w:pPr>
        <w:numPr>
          <w:ilvl w:val="0"/>
          <w:numId w:val="8"/>
        </w:numPr>
      </w:pPr>
      <w:r w:rsidRPr="00AF04D7">
        <w:t>Sri Lankan exchange-rate context</w:t>
      </w:r>
    </w:p>
    <w:p w14:paraId="6BDBCD12" w14:textId="77777777" w:rsidR="00AF04D7" w:rsidRPr="00AF04D7" w:rsidRDefault="00AF04D7" w:rsidP="00AF04D7">
      <w:pPr>
        <w:numPr>
          <w:ilvl w:val="0"/>
          <w:numId w:val="8"/>
        </w:numPr>
      </w:pPr>
      <w:r w:rsidRPr="00AF04D7">
        <w:lastRenderedPageBreak/>
        <w:t>Problem statement</w:t>
      </w:r>
    </w:p>
    <w:p w14:paraId="6A5718EF" w14:textId="77777777" w:rsidR="00AF04D7" w:rsidRPr="00AF04D7" w:rsidRDefault="00AF04D7" w:rsidP="00AF04D7">
      <w:pPr>
        <w:numPr>
          <w:ilvl w:val="0"/>
          <w:numId w:val="8"/>
        </w:numPr>
      </w:pPr>
      <w:r w:rsidRPr="00AF04D7">
        <w:t>Research gap</w:t>
      </w:r>
    </w:p>
    <w:p w14:paraId="2A646A28" w14:textId="77777777" w:rsidR="00AF04D7" w:rsidRPr="00AF04D7" w:rsidRDefault="00AF04D7" w:rsidP="00AF04D7">
      <w:pPr>
        <w:numPr>
          <w:ilvl w:val="0"/>
          <w:numId w:val="8"/>
        </w:numPr>
      </w:pPr>
      <w:r w:rsidRPr="00AF04D7">
        <w:t>Research question</w:t>
      </w:r>
    </w:p>
    <w:p w14:paraId="6949587F" w14:textId="77777777" w:rsidR="00AF04D7" w:rsidRPr="00AF04D7" w:rsidRDefault="00AF04D7" w:rsidP="00AF04D7">
      <w:pPr>
        <w:numPr>
          <w:ilvl w:val="0"/>
          <w:numId w:val="8"/>
        </w:numPr>
      </w:pPr>
      <w:r w:rsidRPr="00AF04D7">
        <w:t>Objectives</w:t>
      </w:r>
    </w:p>
    <w:p w14:paraId="3DD4E36B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2. Literature Review</w:t>
      </w:r>
    </w:p>
    <w:p w14:paraId="2B254D33" w14:textId="77777777" w:rsidR="00AF04D7" w:rsidRPr="00AF04D7" w:rsidRDefault="00AF04D7" w:rsidP="00AF04D7">
      <w:r w:rsidRPr="00AF04D7">
        <w:t>Discuss:</w:t>
      </w:r>
    </w:p>
    <w:p w14:paraId="510F6263" w14:textId="77777777" w:rsidR="00AF04D7" w:rsidRPr="00AF04D7" w:rsidRDefault="00AF04D7" w:rsidP="00AF04D7">
      <w:pPr>
        <w:numPr>
          <w:ilvl w:val="0"/>
          <w:numId w:val="9"/>
        </w:numPr>
      </w:pPr>
      <w:r w:rsidRPr="00AF04D7">
        <w:t>Exchange-rate forecasting</w:t>
      </w:r>
    </w:p>
    <w:p w14:paraId="563E4708" w14:textId="77777777" w:rsidR="00AF04D7" w:rsidRPr="00AF04D7" w:rsidRDefault="00AF04D7" w:rsidP="00AF04D7">
      <w:pPr>
        <w:numPr>
          <w:ilvl w:val="0"/>
          <w:numId w:val="9"/>
        </w:numPr>
      </w:pPr>
      <w:r w:rsidRPr="00AF04D7">
        <w:t>ARIMA</w:t>
      </w:r>
    </w:p>
    <w:p w14:paraId="2E37DA4B" w14:textId="77777777" w:rsidR="00AF04D7" w:rsidRPr="00AF04D7" w:rsidRDefault="00AF04D7" w:rsidP="00AF04D7">
      <w:pPr>
        <w:numPr>
          <w:ilvl w:val="0"/>
          <w:numId w:val="9"/>
        </w:numPr>
      </w:pPr>
      <w:r w:rsidRPr="00AF04D7">
        <w:t>GARCH</w:t>
      </w:r>
    </w:p>
    <w:p w14:paraId="2FBE47AA" w14:textId="77777777" w:rsidR="00AF04D7" w:rsidRPr="00AF04D7" w:rsidRDefault="00AF04D7" w:rsidP="00AF04D7">
      <w:pPr>
        <w:numPr>
          <w:ilvl w:val="0"/>
          <w:numId w:val="9"/>
        </w:numPr>
      </w:pPr>
      <w:proofErr w:type="spellStart"/>
      <w:r w:rsidRPr="00AF04D7">
        <w:t>XGBoost</w:t>
      </w:r>
      <w:proofErr w:type="spellEnd"/>
    </w:p>
    <w:p w14:paraId="31D0051F" w14:textId="77777777" w:rsidR="00AF04D7" w:rsidRPr="00AF04D7" w:rsidRDefault="00AF04D7" w:rsidP="00AF04D7">
      <w:pPr>
        <w:numPr>
          <w:ilvl w:val="0"/>
          <w:numId w:val="9"/>
        </w:numPr>
      </w:pPr>
      <w:r w:rsidRPr="00AF04D7">
        <w:t>LSTM</w:t>
      </w:r>
    </w:p>
    <w:p w14:paraId="1461513A" w14:textId="77777777" w:rsidR="00AF04D7" w:rsidRPr="00AF04D7" w:rsidRDefault="00AF04D7" w:rsidP="00AF04D7">
      <w:pPr>
        <w:numPr>
          <w:ilvl w:val="0"/>
          <w:numId w:val="9"/>
        </w:numPr>
      </w:pPr>
      <w:r w:rsidRPr="00AF04D7">
        <w:t>Machine learning for financial forecasting</w:t>
      </w:r>
    </w:p>
    <w:p w14:paraId="7475E52D" w14:textId="77777777" w:rsidR="00AF04D7" w:rsidRPr="00AF04D7" w:rsidRDefault="00AF04D7" w:rsidP="00AF04D7">
      <w:pPr>
        <w:numPr>
          <w:ilvl w:val="0"/>
          <w:numId w:val="9"/>
        </w:numPr>
      </w:pPr>
      <w:r w:rsidRPr="00AF04D7">
        <w:t>Exchange-rate forecasting during economic crises</w:t>
      </w:r>
    </w:p>
    <w:p w14:paraId="69E5D7A5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3. Data</w:t>
      </w:r>
    </w:p>
    <w:p w14:paraId="318ECF27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3.1 Data Source</w:t>
      </w:r>
    </w:p>
    <w:p w14:paraId="4EADC875" w14:textId="77777777" w:rsidR="00AF04D7" w:rsidRPr="00AF04D7" w:rsidRDefault="00AF04D7" w:rsidP="00AF04D7">
      <w:r w:rsidRPr="00AF04D7">
        <w:t>Kaggle/</w:t>
      </w:r>
      <w:proofErr w:type="spellStart"/>
      <w:r w:rsidRPr="00AF04D7">
        <w:t>AllRatesToday</w:t>
      </w:r>
      <w:proofErr w:type="spellEnd"/>
      <w:r w:rsidRPr="00AF04D7">
        <w:t xml:space="preserve"> CBSL dataset.</w:t>
      </w:r>
    </w:p>
    <w:p w14:paraId="7BF020AB" w14:textId="77777777" w:rsidR="00AF04D7" w:rsidRPr="00AF04D7" w:rsidRDefault="00AF04D7" w:rsidP="00AF04D7">
      <w:r w:rsidRPr="00AF04D7">
        <w:t xml:space="preserve">The dataset contains official central-bank exchange-rate observations, and the underlying repository identifies the Central Bank of Sri Lanka as </w:t>
      </w:r>
      <w:proofErr w:type="spellStart"/>
      <w:r w:rsidRPr="00AF04D7">
        <w:t>cbsl</w:t>
      </w:r>
      <w:proofErr w:type="spellEnd"/>
      <w:r w:rsidRPr="00AF04D7">
        <w:t>. (</w:t>
      </w:r>
      <w:hyperlink r:id="rId7" w:tooltip="GitHub - AllRates-Today/central-bank-exchange-rates: Official exchange rates from 100+ central banks and tax authorities as daily JSON and CSV files. No API key, no rate limit. ECB, Fed, BoE, RBI, PBoC, HMRC and more. · GitHub" w:history="1">
        <w:r w:rsidRPr="00AF04D7">
          <w:rPr>
            <w:rStyle w:val="Hyperlink"/>
          </w:rPr>
          <w:t>GitHub</w:t>
        </w:r>
      </w:hyperlink>
      <w:r w:rsidRPr="00AF04D7">
        <w:t>)</w:t>
      </w:r>
    </w:p>
    <w:p w14:paraId="46223D1A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3.2 Target Variable</w:t>
      </w:r>
    </w:p>
    <w:p w14:paraId="2A8EE763" w14:textId="77777777" w:rsidR="00AF04D7" w:rsidRPr="00AF04D7" w:rsidRDefault="00AF04D7" w:rsidP="00AF04D7">
      <w:r w:rsidRPr="00AF04D7">
        <w:t>USD/LKR indicative rate.</w:t>
      </w:r>
    </w:p>
    <w:p w14:paraId="474F8BBE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3.3 Data Cleaning</w:t>
      </w:r>
    </w:p>
    <w:p w14:paraId="51B0DC80" w14:textId="77777777" w:rsidR="00AF04D7" w:rsidRPr="00AF04D7" w:rsidRDefault="00AF04D7" w:rsidP="00AF04D7">
      <w:pPr>
        <w:numPr>
          <w:ilvl w:val="0"/>
          <w:numId w:val="10"/>
        </w:numPr>
      </w:pPr>
      <w:r w:rsidRPr="00AF04D7">
        <w:t>Missing values</w:t>
      </w:r>
    </w:p>
    <w:p w14:paraId="09080A99" w14:textId="77777777" w:rsidR="00AF04D7" w:rsidRPr="00AF04D7" w:rsidRDefault="00AF04D7" w:rsidP="00AF04D7">
      <w:pPr>
        <w:numPr>
          <w:ilvl w:val="0"/>
          <w:numId w:val="10"/>
        </w:numPr>
      </w:pPr>
      <w:r w:rsidRPr="00AF04D7">
        <w:t>Duplicate dates</w:t>
      </w:r>
    </w:p>
    <w:p w14:paraId="148B38DF" w14:textId="77777777" w:rsidR="00AF04D7" w:rsidRPr="00AF04D7" w:rsidRDefault="00AF04D7" w:rsidP="00AF04D7">
      <w:pPr>
        <w:numPr>
          <w:ilvl w:val="0"/>
          <w:numId w:val="10"/>
        </w:numPr>
      </w:pPr>
      <w:r w:rsidRPr="00AF04D7">
        <w:t>Business-day observations</w:t>
      </w:r>
    </w:p>
    <w:p w14:paraId="3C1179B6" w14:textId="77777777" w:rsidR="00AF04D7" w:rsidRPr="00AF04D7" w:rsidRDefault="00AF04D7" w:rsidP="00AF04D7">
      <w:pPr>
        <w:numPr>
          <w:ilvl w:val="0"/>
          <w:numId w:val="10"/>
        </w:numPr>
      </w:pPr>
      <w:r w:rsidRPr="00AF04D7">
        <w:t>Outliers</w:t>
      </w:r>
    </w:p>
    <w:p w14:paraId="05770586" w14:textId="77777777" w:rsidR="00AF04D7" w:rsidRPr="00AF04D7" w:rsidRDefault="00AF04D7" w:rsidP="00AF04D7">
      <w:pPr>
        <w:numPr>
          <w:ilvl w:val="0"/>
          <w:numId w:val="10"/>
        </w:numPr>
      </w:pPr>
      <w:r w:rsidRPr="00AF04D7">
        <w:t>Date consistency</w:t>
      </w:r>
    </w:p>
    <w:p w14:paraId="421BA751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lastRenderedPageBreak/>
        <w:t>4. Exploratory Data Analysis</w:t>
      </w:r>
    </w:p>
    <w:p w14:paraId="39EEACC3" w14:textId="77777777" w:rsidR="00AF04D7" w:rsidRPr="00AF04D7" w:rsidRDefault="00AF04D7" w:rsidP="00AF04D7">
      <w:pPr>
        <w:numPr>
          <w:ilvl w:val="0"/>
          <w:numId w:val="11"/>
        </w:numPr>
      </w:pPr>
      <w:r w:rsidRPr="00AF04D7">
        <w:t>Exchange-rate trend</w:t>
      </w:r>
    </w:p>
    <w:p w14:paraId="1466829E" w14:textId="77777777" w:rsidR="00AF04D7" w:rsidRPr="00AF04D7" w:rsidRDefault="00AF04D7" w:rsidP="00AF04D7">
      <w:pPr>
        <w:numPr>
          <w:ilvl w:val="0"/>
          <w:numId w:val="11"/>
        </w:numPr>
      </w:pPr>
      <w:r w:rsidRPr="00AF04D7">
        <w:t>Crisis-period movement</w:t>
      </w:r>
    </w:p>
    <w:p w14:paraId="3BADAFB4" w14:textId="77777777" w:rsidR="00AF04D7" w:rsidRPr="00AF04D7" w:rsidRDefault="00AF04D7" w:rsidP="00AF04D7">
      <w:pPr>
        <w:numPr>
          <w:ilvl w:val="0"/>
          <w:numId w:val="11"/>
        </w:numPr>
      </w:pPr>
      <w:r w:rsidRPr="00AF04D7">
        <w:t>Returns</w:t>
      </w:r>
    </w:p>
    <w:p w14:paraId="113A7119" w14:textId="77777777" w:rsidR="00AF04D7" w:rsidRPr="00AF04D7" w:rsidRDefault="00AF04D7" w:rsidP="00AF04D7">
      <w:pPr>
        <w:numPr>
          <w:ilvl w:val="0"/>
          <w:numId w:val="11"/>
        </w:numPr>
      </w:pPr>
      <w:r w:rsidRPr="00AF04D7">
        <w:t>Volatility</w:t>
      </w:r>
    </w:p>
    <w:p w14:paraId="0A11845B" w14:textId="77777777" w:rsidR="00AF04D7" w:rsidRPr="00AF04D7" w:rsidRDefault="00AF04D7" w:rsidP="00AF04D7">
      <w:pPr>
        <w:numPr>
          <w:ilvl w:val="0"/>
          <w:numId w:val="11"/>
        </w:numPr>
      </w:pPr>
      <w:r w:rsidRPr="00AF04D7">
        <w:t>ADF</w:t>
      </w:r>
    </w:p>
    <w:p w14:paraId="5D0F5A58" w14:textId="77777777" w:rsidR="00AF04D7" w:rsidRPr="00AF04D7" w:rsidRDefault="00AF04D7" w:rsidP="00AF04D7">
      <w:pPr>
        <w:numPr>
          <w:ilvl w:val="0"/>
          <w:numId w:val="11"/>
        </w:numPr>
      </w:pPr>
      <w:r w:rsidRPr="00AF04D7">
        <w:t>ACF/PACF</w:t>
      </w:r>
    </w:p>
    <w:p w14:paraId="3109C028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5. Methodology</w:t>
      </w:r>
    </w:p>
    <w:p w14:paraId="5E1D7E5E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5.1 Baseline</w:t>
      </w:r>
    </w:p>
    <w:p w14:paraId="2C85D310" w14:textId="77777777" w:rsidR="00AF04D7" w:rsidRPr="00AF04D7" w:rsidRDefault="00AF04D7" w:rsidP="00AF04D7">
      <w:r w:rsidRPr="00AF04D7">
        <w:t>Naive</w:t>
      </w:r>
    </w:p>
    <w:p w14:paraId="24FECA68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5.2 Traditional</w:t>
      </w:r>
    </w:p>
    <w:p w14:paraId="5DA7B718" w14:textId="77777777" w:rsidR="00AF04D7" w:rsidRPr="00AF04D7" w:rsidRDefault="00AF04D7" w:rsidP="00AF04D7">
      <w:r w:rsidRPr="00AF04D7">
        <w:t>ARIMA</w:t>
      </w:r>
    </w:p>
    <w:p w14:paraId="06280038" w14:textId="77777777" w:rsidR="00AF04D7" w:rsidRPr="00AF04D7" w:rsidRDefault="00AF04D7" w:rsidP="00AF04D7">
      <w:r w:rsidRPr="00AF04D7">
        <w:t>GARCH</w:t>
      </w:r>
    </w:p>
    <w:p w14:paraId="479D186B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5.3 Machine Learning</w:t>
      </w:r>
    </w:p>
    <w:p w14:paraId="70BEA3EC" w14:textId="77777777" w:rsidR="00AF04D7" w:rsidRPr="00AF04D7" w:rsidRDefault="00AF04D7" w:rsidP="00AF04D7">
      <w:proofErr w:type="spellStart"/>
      <w:r w:rsidRPr="00AF04D7">
        <w:t>XGBoost</w:t>
      </w:r>
      <w:proofErr w:type="spellEnd"/>
    </w:p>
    <w:p w14:paraId="5CA399E1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5.4 Deep Learning</w:t>
      </w:r>
    </w:p>
    <w:p w14:paraId="0B534467" w14:textId="77777777" w:rsidR="00AF04D7" w:rsidRPr="00AF04D7" w:rsidRDefault="00AF04D7" w:rsidP="00AF04D7">
      <w:r w:rsidRPr="00AF04D7">
        <w:t>LSTM</w:t>
      </w:r>
    </w:p>
    <w:p w14:paraId="1473D9F8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5.5 Train/Validation/Test</w:t>
      </w:r>
    </w:p>
    <w:p w14:paraId="3B7DBB90" w14:textId="77777777" w:rsidR="00AF04D7" w:rsidRPr="00AF04D7" w:rsidRDefault="00AF04D7" w:rsidP="00AF04D7">
      <w:r w:rsidRPr="00AF04D7">
        <w:t>2015–2020 / 2021 / 2022–2024</w:t>
      </w:r>
    </w:p>
    <w:p w14:paraId="61914D31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6. Results</w:t>
      </w:r>
    </w:p>
    <w:p w14:paraId="1E4B2E63" w14:textId="77777777" w:rsidR="00AF04D7" w:rsidRPr="00AF04D7" w:rsidRDefault="00AF04D7" w:rsidP="00AF04D7">
      <w:pPr>
        <w:numPr>
          <w:ilvl w:val="0"/>
          <w:numId w:val="12"/>
        </w:numPr>
      </w:pPr>
      <w:r w:rsidRPr="00AF04D7">
        <w:t>Overall performance</w:t>
      </w:r>
    </w:p>
    <w:p w14:paraId="453F60C9" w14:textId="77777777" w:rsidR="00AF04D7" w:rsidRPr="00AF04D7" w:rsidRDefault="00AF04D7" w:rsidP="00AF04D7">
      <w:pPr>
        <w:numPr>
          <w:ilvl w:val="0"/>
          <w:numId w:val="12"/>
        </w:numPr>
      </w:pPr>
      <w:r w:rsidRPr="00AF04D7">
        <w:t>RMSE</w:t>
      </w:r>
    </w:p>
    <w:p w14:paraId="2B70CA2D" w14:textId="77777777" w:rsidR="00AF04D7" w:rsidRPr="00AF04D7" w:rsidRDefault="00AF04D7" w:rsidP="00AF04D7">
      <w:pPr>
        <w:numPr>
          <w:ilvl w:val="0"/>
          <w:numId w:val="12"/>
        </w:numPr>
      </w:pPr>
      <w:r w:rsidRPr="00AF04D7">
        <w:t>MAE</w:t>
      </w:r>
    </w:p>
    <w:p w14:paraId="2108DAF2" w14:textId="77777777" w:rsidR="00AF04D7" w:rsidRPr="00AF04D7" w:rsidRDefault="00AF04D7" w:rsidP="00AF04D7">
      <w:pPr>
        <w:numPr>
          <w:ilvl w:val="0"/>
          <w:numId w:val="12"/>
        </w:numPr>
      </w:pPr>
      <w:r w:rsidRPr="00AF04D7">
        <w:t>MAPE</w:t>
      </w:r>
    </w:p>
    <w:p w14:paraId="6BC42B09" w14:textId="77777777" w:rsidR="00AF04D7" w:rsidRPr="00AF04D7" w:rsidRDefault="00AF04D7" w:rsidP="00AF04D7">
      <w:pPr>
        <w:numPr>
          <w:ilvl w:val="0"/>
          <w:numId w:val="12"/>
        </w:numPr>
      </w:pPr>
      <w:r w:rsidRPr="00AF04D7">
        <w:t>Directional Accuracy</w:t>
      </w:r>
    </w:p>
    <w:p w14:paraId="5FB3F027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7. Regime Analysis</w:t>
      </w:r>
    </w:p>
    <w:p w14:paraId="1510F9FD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lastRenderedPageBreak/>
        <w:t>Crisis</w:t>
      </w:r>
    </w:p>
    <w:p w14:paraId="47530F04" w14:textId="77777777" w:rsidR="00AF04D7" w:rsidRPr="00AF04D7" w:rsidRDefault="00AF04D7" w:rsidP="00AF04D7">
      <w:r w:rsidRPr="00AF04D7">
        <w:t>2022</w:t>
      </w:r>
    </w:p>
    <w:p w14:paraId="5873D775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Stabilization</w:t>
      </w:r>
    </w:p>
    <w:p w14:paraId="6F1D7686" w14:textId="77777777" w:rsidR="00AF04D7" w:rsidRPr="00AF04D7" w:rsidRDefault="00AF04D7" w:rsidP="00AF04D7">
      <w:r w:rsidRPr="00AF04D7">
        <w:t>2023–2024</w:t>
      </w:r>
    </w:p>
    <w:p w14:paraId="5858D668" w14:textId="77777777" w:rsidR="00AF04D7" w:rsidRPr="00AF04D7" w:rsidRDefault="00AF04D7" w:rsidP="00AF04D7">
      <w:r w:rsidRPr="00AF04D7">
        <w:t>Compare model performance between regimes.</w:t>
      </w:r>
    </w:p>
    <w:p w14:paraId="63264AFE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8. Discussion</w:t>
      </w:r>
    </w:p>
    <w:p w14:paraId="4F17CBBD" w14:textId="77777777" w:rsidR="00AF04D7" w:rsidRPr="00AF04D7" w:rsidRDefault="00AF04D7" w:rsidP="00AF04D7">
      <w:r w:rsidRPr="00AF04D7">
        <w:t>Explain:</w:t>
      </w:r>
    </w:p>
    <w:p w14:paraId="5EEFE6DA" w14:textId="77777777" w:rsidR="00AF04D7" w:rsidRPr="00AF04D7" w:rsidRDefault="00AF04D7" w:rsidP="00AF04D7">
      <w:pPr>
        <w:numPr>
          <w:ilvl w:val="0"/>
          <w:numId w:val="13"/>
        </w:numPr>
      </w:pPr>
      <w:r w:rsidRPr="00AF04D7">
        <w:t>Why models performed differently</w:t>
      </w:r>
    </w:p>
    <w:p w14:paraId="34782731" w14:textId="77777777" w:rsidR="00AF04D7" w:rsidRPr="00AF04D7" w:rsidRDefault="00AF04D7" w:rsidP="00AF04D7">
      <w:pPr>
        <w:numPr>
          <w:ilvl w:val="0"/>
          <w:numId w:val="13"/>
        </w:numPr>
      </w:pPr>
      <w:r w:rsidRPr="00AF04D7">
        <w:t>Effect of volatility</w:t>
      </w:r>
    </w:p>
    <w:p w14:paraId="00844F28" w14:textId="77777777" w:rsidR="00AF04D7" w:rsidRPr="00AF04D7" w:rsidRDefault="00AF04D7" w:rsidP="00AF04D7">
      <w:pPr>
        <w:numPr>
          <w:ilvl w:val="0"/>
          <w:numId w:val="13"/>
        </w:numPr>
      </w:pPr>
      <w:r w:rsidRPr="00AF04D7">
        <w:t>Effect of nonlinear relationships</w:t>
      </w:r>
    </w:p>
    <w:p w14:paraId="6EDD6887" w14:textId="77777777" w:rsidR="00AF04D7" w:rsidRPr="00AF04D7" w:rsidRDefault="00AF04D7" w:rsidP="00AF04D7">
      <w:pPr>
        <w:numPr>
          <w:ilvl w:val="0"/>
          <w:numId w:val="13"/>
        </w:numPr>
      </w:pPr>
      <w:r w:rsidRPr="00AF04D7">
        <w:t>Effect of external variables</w:t>
      </w:r>
    </w:p>
    <w:p w14:paraId="3EFFE952" w14:textId="77777777" w:rsidR="00AF04D7" w:rsidRPr="00AF04D7" w:rsidRDefault="00AF04D7" w:rsidP="00AF04D7">
      <w:pPr>
        <w:numPr>
          <w:ilvl w:val="0"/>
          <w:numId w:val="13"/>
        </w:numPr>
      </w:pPr>
      <w:r w:rsidRPr="00AF04D7">
        <w:t>Whether historical patterns remained reliable during the crisis</w:t>
      </w:r>
    </w:p>
    <w:p w14:paraId="7AA6D1EA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9. Limitations</w:t>
      </w:r>
    </w:p>
    <w:p w14:paraId="6CD00A1F" w14:textId="77777777" w:rsidR="00AF04D7" w:rsidRPr="00AF04D7" w:rsidRDefault="00AF04D7" w:rsidP="00AF04D7">
      <w:r w:rsidRPr="00AF04D7">
        <w:t>Examples:</w:t>
      </w:r>
    </w:p>
    <w:p w14:paraId="04213AE1" w14:textId="77777777" w:rsidR="00AF04D7" w:rsidRPr="00AF04D7" w:rsidRDefault="00AF04D7" w:rsidP="00AF04D7">
      <w:pPr>
        <w:numPr>
          <w:ilvl w:val="0"/>
          <w:numId w:val="14"/>
        </w:numPr>
      </w:pPr>
      <w:r w:rsidRPr="00AF04D7">
        <w:t>Official exchange rate may not fully represent intraday/interbank market dynamics.</w:t>
      </w:r>
    </w:p>
    <w:p w14:paraId="09DC87B5" w14:textId="77777777" w:rsidR="00AF04D7" w:rsidRPr="00AF04D7" w:rsidRDefault="00AF04D7" w:rsidP="00AF04D7">
      <w:pPr>
        <w:numPr>
          <w:ilvl w:val="0"/>
          <w:numId w:val="14"/>
        </w:numPr>
      </w:pPr>
      <w:r w:rsidRPr="00AF04D7">
        <w:t>Daily observations provide relatively limited sample size compared with high-frequency FX data.</w:t>
      </w:r>
    </w:p>
    <w:p w14:paraId="6C4EE68B" w14:textId="77777777" w:rsidR="00AF04D7" w:rsidRPr="00AF04D7" w:rsidRDefault="00AF04D7" w:rsidP="00AF04D7">
      <w:pPr>
        <w:numPr>
          <w:ilvl w:val="0"/>
          <w:numId w:val="14"/>
        </w:numPr>
      </w:pPr>
      <w:r w:rsidRPr="00AF04D7">
        <w:t>External variables may not capture all drivers of USD/LKR movements.</w:t>
      </w:r>
    </w:p>
    <w:p w14:paraId="29EF60C0" w14:textId="77777777" w:rsidR="00AF04D7" w:rsidRPr="00AF04D7" w:rsidRDefault="00AF04D7" w:rsidP="00AF04D7">
      <w:pPr>
        <w:numPr>
          <w:ilvl w:val="0"/>
          <w:numId w:val="14"/>
        </w:numPr>
      </w:pPr>
      <w:r w:rsidRPr="00AF04D7">
        <w:t>Structural breaks can make historical relationships unstable.</w:t>
      </w:r>
    </w:p>
    <w:p w14:paraId="5F5F8223" w14:textId="77777777" w:rsidR="00AF04D7" w:rsidRPr="00AF04D7" w:rsidRDefault="00AF04D7" w:rsidP="00AF04D7">
      <w:pPr>
        <w:numPr>
          <w:ilvl w:val="0"/>
          <w:numId w:val="14"/>
        </w:numPr>
      </w:pPr>
      <w:r w:rsidRPr="00AF04D7">
        <w:t>ML models may require careful hyperparameter tuning.</w:t>
      </w:r>
    </w:p>
    <w:p w14:paraId="6E105121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10. Future Work</w:t>
      </w:r>
    </w:p>
    <w:p w14:paraId="030545B8" w14:textId="77777777" w:rsidR="00AF04D7" w:rsidRPr="00AF04D7" w:rsidRDefault="00AF04D7" w:rsidP="00AF04D7">
      <w:r w:rsidRPr="00AF04D7">
        <w:t>Possible extensions:</w:t>
      </w:r>
    </w:p>
    <w:p w14:paraId="7C505884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Include interest-rate differentials</w:t>
      </w:r>
    </w:p>
    <w:p w14:paraId="3160B465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Inflation</w:t>
      </w:r>
    </w:p>
    <w:p w14:paraId="65F55B95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Foreign reserves</w:t>
      </w:r>
    </w:p>
    <w:p w14:paraId="10C75B9E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IMF-related variables</w:t>
      </w:r>
    </w:p>
    <w:p w14:paraId="4B1272DF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lastRenderedPageBreak/>
        <w:t>Oil prices</w:t>
      </w:r>
    </w:p>
    <w:p w14:paraId="1DCDB0E0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Gold</w:t>
      </w:r>
    </w:p>
    <w:p w14:paraId="77074F5F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financial-news sentiment</w:t>
      </w:r>
    </w:p>
    <w:p w14:paraId="6E7CF315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NLP-based economic sentiment</w:t>
      </w:r>
    </w:p>
    <w:p w14:paraId="4A866B55" w14:textId="77777777" w:rsidR="00AF04D7" w:rsidRPr="00AF04D7" w:rsidRDefault="00AF04D7" w:rsidP="00AF04D7">
      <w:pPr>
        <w:numPr>
          <w:ilvl w:val="0"/>
          <w:numId w:val="15"/>
        </w:numPr>
      </w:pPr>
      <w:r w:rsidRPr="00AF04D7">
        <w:t>higher-frequency exchange-rate data</w:t>
      </w:r>
    </w:p>
    <w:p w14:paraId="21D07BB7" w14:textId="77777777" w:rsidR="00AF04D7" w:rsidRPr="00AF04D7" w:rsidRDefault="00AF04D7" w:rsidP="00AF04D7">
      <w:pPr>
        <w:rPr>
          <w:b/>
          <w:bCs/>
        </w:rPr>
      </w:pPr>
      <w:r w:rsidRPr="00AF04D7">
        <w:rPr>
          <w:b/>
          <w:bCs/>
        </w:rPr>
        <w:t>11. Conclusion</w:t>
      </w:r>
    </w:p>
    <w:p w14:paraId="5626DB2B" w14:textId="77777777" w:rsidR="00AF04D7" w:rsidRPr="00AF04D7" w:rsidRDefault="00AF04D7" w:rsidP="00AF04D7">
      <w:r w:rsidRPr="00AF04D7">
        <w:t xml:space="preserve">Summarize the </w:t>
      </w:r>
      <w:r w:rsidRPr="00AF04D7">
        <w:rPr>
          <w:b/>
          <w:bCs/>
        </w:rPr>
        <w:t>actual empirical findings</w:t>
      </w:r>
      <w:r w:rsidRPr="00AF04D7">
        <w:t>, rather than assuming which model wins beforehand.</w:t>
      </w:r>
    </w:p>
    <w:p w14:paraId="2BB2E999" w14:textId="77777777" w:rsidR="00AF04D7" w:rsidRPr="00AF04D7" w:rsidRDefault="00AF04D7" w:rsidP="00AF04D7">
      <w:r w:rsidRPr="00AF04D7">
        <w:pict w14:anchorId="7D5A14AD">
          <v:rect id="_x0000_i1164" style="width:0;height:1.5pt" o:hralign="center" o:hrstd="t" o:hr="t" fillcolor="#a0a0a0" stroked="f"/>
        </w:pict>
      </w:r>
    </w:p>
    <w:p w14:paraId="5035280F" w14:textId="1BE7B683" w:rsidR="00A62CE9" w:rsidRPr="00AF04D7" w:rsidRDefault="00A62CE9" w:rsidP="00AF04D7"/>
    <w:sectPr w:rsidR="00A62CE9" w:rsidRPr="00AF0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D6C47"/>
    <w:multiLevelType w:val="multilevel"/>
    <w:tmpl w:val="551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30B80"/>
    <w:multiLevelType w:val="multilevel"/>
    <w:tmpl w:val="AB5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E712A"/>
    <w:multiLevelType w:val="multilevel"/>
    <w:tmpl w:val="4C9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52A7"/>
    <w:multiLevelType w:val="multilevel"/>
    <w:tmpl w:val="10F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448D7"/>
    <w:multiLevelType w:val="multilevel"/>
    <w:tmpl w:val="5C38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04137"/>
    <w:multiLevelType w:val="multilevel"/>
    <w:tmpl w:val="1DF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5400A"/>
    <w:multiLevelType w:val="multilevel"/>
    <w:tmpl w:val="086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E0A47"/>
    <w:multiLevelType w:val="multilevel"/>
    <w:tmpl w:val="D6D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630EC"/>
    <w:multiLevelType w:val="multilevel"/>
    <w:tmpl w:val="048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37239"/>
    <w:multiLevelType w:val="multilevel"/>
    <w:tmpl w:val="667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C4566"/>
    <w:multiLevelType w:val="multilevel"/>
    <w:tmpl w:val="536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86993"/>
    <w:multiLevelType w:val="multilevel"/>
    <w:tmpl w:val="FEE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23B60"/>
    <w:multiLevelType w:val="multilevel"/>
    <w:tmpl w:val="24F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54F3E"/>
    <w:multiLevelType w:val="multilevel"/>
    <w:tmpl w:val="A68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470A0"/>
    <w:multiLevelType w:val="multilevel"/>
    <w:tmpl w:val="FA3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9952">
    <w:abstractNumId w:val="9"/>
  </w:num>
  <w:num w:numId="2" w16cid:durableId="1916620047">
    <w:abstractNumId w:val="10"/>
  </w:num>
  <w:num w:numId="3" w16cid:durableId="398096869">
    <w:abstractNumId w:val="4"/>
  </w:num>
  <w:num w:numId="4" w16cid:durableId="1102259346">
    <w:abstractNumId w:val="2"/>
  </w:num>
  <w:num w:numId="5" w16cid:durableId="351033310">
    <w:abstractNumId w:val="5"/>
  </w:num>
  <w:num w:numId="6" w16cid:durableId="1688747951">
    <w:abstractNumId w:val="3"/>
  </w:num>
  <w:num w:numId="7" w16cid:durableId="1894464427">
    <w:abstractNumId w:val="12"/>
  </w:num>
  <w:num w:numId="8" w16cid:durableId="1065839126">
    <w:abstractNumId w:val="13"/>
  </w:num>
  <w:num w:numId="9" w16cid:durableId="1855873737">
    <w:abstractNumId w:val="1"/>
  </w:num>
  <w:num w:numId="10" w16cid:durableId="1967420378">
    <w:abstractNumId w:val="0"/>
  </w:num>
  <w:num w:numId="11" w16cid:durableId="254367055">
    <w:abstractNumId w:val="8"/>
  </w:num>
  <w:num w:numId="12" w16cid:durableId="978458048">
    <w:abstractNumId w:val="14"/>
  </w:num>
  <w:num w:numId="13" w16cid:durableId="1112630276">
    <w:abstractNumId w:val="6"/>
  </w:num>
  <w:num w:numId="14" w16cid:durableId="919407792">
    <w:abstractNumId w:val="7"/>
  </w:num>
  <w:num w:numId="15" w16cid:durableId="1842892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D7"/>
    <w:rsid w:val="001571CC"/>
    <w:rsid w:val="00760116"/>
    <w:rsid w:val="00A26E49"/>
    <w:rsid w:val="00A62CE9"/>
    <w:rsid w:val="00AF04D7"/>
    <w:rsid w:val="00E6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2A5C"/>
  <w15:chartTrackingRefBased/>
  <w15:docId w15:val="{A316AA3A-0FC5-4AD3-B485-540431C7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0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3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2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llRates-Today/central-bank-exchange-rat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lRates-Today/central-bank-exchange-rates?utm_source=chatgpt.com" TargetMode="External"/><Relationship Id="rId5" Type="http://schemas.openxmlformats.org/officeDocument/2006/relationships/hyperlink" Target="https://www.kaggle.com/datasets/allratestoday/central-bank-exchange-rat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2220</Words>
  <Characters>12660</Characters>
  <Application>Microsoft Office Word</Application>
  <DocSecurity>0</DocSecurity>
  <Lines>105</Lines>
  <Paragraphs>29</Paragraphs>
  <ScaleCrop>false</ScaleCrop>
  <Company/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visura rodrigo</dc:creator>
  <cp:keywords/>
  <dc:description/>
  <cp:lastModifiedBy>visura rodrigo</cp:lastModifiedBy>
  <cp:revision>1</cp:revision>
  <dcterms:created xsi:type="dcterms:W3CDTF">2026-09-29T17:42:00Z</dcterms:created>
  <dcterms:modified xsi:type="dcterms:W3CDTF">2026-09-29T17:48:00Z</dcterms:modified>
</cp:coreProperties>
</file>