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Sheet for Excel/Google Sheets Analyst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tasks using the data provided in the “Data” sheet.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file when completed.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Basic Functions: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F, use a formula to calculate the total sales for each row (Unit Price * Quantity Sold).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Cell G1, calculate the average sales from Column F.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Cell G2, find the highest sales value from Column F.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Cell G3, find the lowest sales value from Column F.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2. Data Filtering and Sorting: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table by Region in alphabetical order.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the table to only display rows where the Quantity Sold is greater than 50.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Data Validation: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H, create a data validation list for the column with the following values: Approved, Pending, Rejected.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conditional formatting to Column H so that: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with “Approved” are Green.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with “Pending” are Yellow.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with “Rejected” are 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4. Pivot Table: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Pivot Table in a new sheet that summarizes the Total Sales by Region and Product.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Chart Creation: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 chart showing the total sales by region.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VLOOKUP: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I, use VLOOKUP to find the Product Category from the "Product Categories" sheet based on the Product Name.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INDEX-MATCH Task: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J, use INDEX-MATCH to find the Product Category from the "Product Categories" sheet based on the Product Name.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Use INDEX to return the category and MATCH to look up the product name in the "Product Categories" sheet.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FILTER Function Task: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new sheet, use the FILTER function to create a list of products sold in the East region where Quantity Sold is greater than 50.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filtered results in a new table that includes Product Name, Region, Unit Price, and Quantity Sold.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Conditional Formulas: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K, use a conditional formula to check if the Quantity Sold is greater than 50. If true, return "High Sales"; if false, return "Low Sales."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IF formula: =IF(D2 &gt; 50, "High Sales", "Low Sales").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L, use a combination of IF and AND to check if: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Region is "East" AND the Quantity Sold is greater than 60. If both conditions are true, return "Bonus Eligible", otherwise return "Not Eligible".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Bonus Task (IFERROR):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M, create a formula using IFERROR to handle errors that might occur when using VLOOKUP or INDEX-MATCH in Column I or Column J.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=IFERROR(INDEX(...), "Not Found").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Creation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the Dashboard Task: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the data provided in the “Data” sheet, create an interactive dashboard that provides insights into sales performance across regions and products. The dashboard should include the following: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Key Performance Indicators (KPIs):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Sales: Display the total sales for all regions and products.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Sales per Region: Calculate and display the average sales per region.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Performing Product: Highlight the product with the highest sales.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by Region: Display the total sales for each region.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Visual Elements: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Chart: Display total sales by region.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Chart: Show the proportion of sales per product category.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Line: Create a line chart that shows how sales have evolved over time (use the Sales Date).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Interactive Features: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Slicers/Filters: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slicers (Excel) or filters (Google Sheets) to allow the user to filter the dashboard by Region and Product.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Menu: Create a dropdown to allow users to select a specific region and see its performance across products.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Design and Layout: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dashboard is clean, well-organized, and visually appealing.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related KPIs and charts logically, and use colors to differentiate between regions/products.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title and labels for clarity.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