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65D15" w14:textId="77777777" w:rsidR="00697F01" w:rsidRDefault="00697F01" w:rsidP="00697F01">
      <w:r>
        <w:t>Demonstrate field ownership</w:t>
      </w:r>
    </w:p>
    <w:p w14:paraId="5857170F" w14:textId="6975F939" w:rsidR="00697F01" w:rsidRDefault="00697F01" w:rsidP="00697F01">
      <w:r>
        <w:t>Now we'll test an important business rule:</w:t>
      </w:r>
    </w:p>
    <w:p w14:paraId="007A977B" w14:textId="6DE6E169" w:rsidR="00697F01" w:rsidRDefault="00697F01" w:rsidP="00697F01">
      <w:r>
        <w:t>HR owns employee information; Transport Operations owns transport information.</w:t>
      </w:r>
    </w:p>
    <w:p w14:paraId="1C2A621A" w14:textId="4D6273F4" w:rsidR="00697F01" w:rsidRDefault="00697F01" w:rsidP="00697F01">
      <w:r>
        <w:t>First, let's authenticate as the transport administrator.</w:t>
      </w:r>
    </w:p>
    <w:p w14:paraId="210231E0" w14:textId="77777777" w:rsidR="00697F01" w:rsidRDefault="00697F01" w:rsidP="00697F01">
      <w:r>
        <w:t>In Swagger, execute POST /</w:t>
      </w:r>
      <w:proofErr w:type="spellStart"/>
      <w:r>
        <w:t>api</w:t>
      </w:r>
      <w:proofErr w:type="spellEnd"/>
      <w:r>
        <w:t>/v1/auth/token with:</w:t>
      </w:r>
    </w:p>
    <w:p w14:paraId="3D0184AA" w14:textId="77777777" w:rsidR="00697F01" w:rsidRDefault="00697F01" w:rsidP="00697F01">
      <w:r>
        <w:t>{</w:t>
      </w:r>
    </w:p>
    <w:p w14:paraId="7E4B3131" w14:textId="77777777" w:rsidR="00697F01" w:rsidRDefault="00697F01" w:rsidP="00697F01">
      <w:r>
        <w:t xml:space="preserve">  "</w:t>
      </w:r>
      <w:proofErr w:type="spellStart"/>
      <w:proofErr w:type="gramStart"/>
      <w:r>
        <w:t>tenant</w:t>
      </w:r>
      <w:proofErr w:type="gramEnd"/>
      <w:r>
        <w:t>_id</w:t>
      </w:r>
      <w:proofErr w:type="spellEnd"/>
      <w:r>
        <w:t>": "tenant-alpha",</w:t>
      </w:r>
    </w:p>
    <w:p w14:paraId="25AB10ED" w14:textId="77777777" w:rsidR="00697F01" w:rsidRDefault="00697F01" w:rsidP="00697F01">
      <w:r>
        <w:t xml:space="preserve">  "</w:t>
      </w:r>
      <w:proofErr w:type="spellStart"/>
      <w:proofErr w:type="gramStart"/>
      <w:r>
        <w:t>client</w:t>
      </w:r>
      <w:proofErr w:type="gramEnd"/>
      <w:r>
        <w:t>_id</w:t>
      </w:r>
      <w:proofErr w:type="spellEnd"/>
      <w:r>
        <w:t>": "transport-admin",</w:t>
      </w:r>
    </w:p>
    <w:p w14:paraId="3B0EF64B" w14:textId="77777777" w:rsidR="00697F01" w:rsidRDefault="00697F01" w:rsidP="00697F01">
      <w:r>
        <w:t xml:space="preserve">  "</w:t>
      </w:r>
      <w:proofErr w:type="spellStart"/>
      <w:proofErr w:type="gramStart"/>
      <w:r>
        <w:t>client</w:t>
      </w:r>
      <w:proofErr w:type="gramEnd"/>
      <w:r>
        <w:t>_secret</w:t>
      </w:r>
      <w:proofErr w:type="spellEnd"/>
      <w:r>
        <w:t>": "</w:t>
      </w:r>
      <w:r w:rsidRPr="00697F01">
        <w:t xml:space="preserve"> </w:t>
      </w:r>
      <w:r w:rsidRPr="00697F01">
        <w:t>transport-admin-secret-alpha-2026</w:t>
      </w:r>
      <w:r>
        <w:t>"</w:t>
      </w:r>
      <w:r>
        <w:t>}</w:t>
      </w:r>
    </w:p>
    <w:p w14:paraId="6978714C" w14:textId="77777777" w:rsidR="00697F01" w:rsidRDefault="00697F01" w:rsidP="00697F01">
      <w:r>
        <w:t>Update transport-owned employee details</w:t>
      </w:r>
    </w:p>
    <w:p w14:paraId="4C9F69D8" w14:textId="77777777" w:rsidR="00697F01" w:rsidRDefault="00697F01" w:rsidP="00697F01">
      <w:r>
        <w:t>In Swagger, find:</w:t>
      </w:r>
    </w:p>
    <w:p w14:paraId="1AAC7044" w14:textId="77777777" w:rsidR="00697F01" w:rsidRDefault="00697F01" w:rsidP="00697F01"/>
    <w:p w14:paraId="645BB0A6" w14:textId="77777777" w:rsidR="00697F01" w:rsidRDefault="00697F01" w:rsidP="00697F01">
      <w:r>
        <w:t>PUT /</w:t>
      </w:r>
      <w:proofErr w:type="spellStart"/>
      <w:r>
        <w:t>api</w:t>
      </w:r>
      <w:proofErr w:type="spellEnd"/>
      <w:r>
        <w:t>/v1/transport/employees/{</w:t>
      </w:r>
      <w:proofErr w:type="spellStart"/>
      <w:r>
        <w:t>employee_id</w:t>
      </w:r>
      <w:proofErr w:type="spellEnd"/>
      <w:r>
        <w:t>}</w:t>
      </w:r>
    </w:p>
    <w:p w14:paraId="2C94C93E" w14:textId="77777777" w:rsidR="00697F01" w:rsidRDefault="00697F01" w:rsidP="00697F01">
      <w:r>
        <w:t>1. Click Try it out.</w:t>
      </w:r>
    </w:p>
    <w:p w14:paraId="62F90971" w14:textId="77777777" w:rsidR="00697F01" w:rsidRDefault="00697F01" w:rsidP="00697F01">
      <w:r>
        <w:t>2. Enter employee ID: EMP1001.</w:t>
      </w:r>
    </w:p>
    <w:p w14:paraId="06EC1D8E" w14:textId="77777777" w:rsidR="00697F01" w:rsidRDefault="00697F01" w:rsidP="00697F01">
      <w:r>
        <w:t>3. Use this request body:</w:t>
      </w:r>
    </w:p>
    <w:p w14:paraId="2B367A79" w14:textId="77777777" w:rsidR="00697F01" w:rsidRDefault="00697F01" w:rsidP="00697F01">
      <w:pPr>
        <w:ind w:left="1440"/>
      </w:pPr>
      <w:r>
        <w:t>{</w:t>
      </w:r>
    </w:p>
    <w:p w14:paraId="64053C09" w14:textId="77777777" w:rsidR="00697F01" w:rsidRDefault="00697F01" w:rsidP="00697F01">
      <w:pPr>
        <w:ind w:left="1440"/>
      </w:pPr>
      <w:r>
        <w:t xml:space="preserve">  "</w:t>
      </w:r>
      <w:proofErr w:type="spellStart"/>
      <w:proofErr w:type="gramStart"/>
      <w:r>
        <w:t>preferred</w:t>
      </w:r>
      <w:proofErr w:type="gramEnd"/>
      <w:r>
        <w:t>_pickup_point_id</w:t>
      </w:r>
      <w:proofErr w:type="spellEnd"/>
      <w:r>
        <w:t>": "PICKUP_BLR_001",</w:t>
      </w:r>
    </w:p>
    <w:p w14:paraId="37DD1B6F" w14:textId="77777777" w:rsidR="00697F01" w:rsidRDefault="00697F01" w:rsidP="00697F01">
      <w:pPr>
        <w:ind w:left="1440"/>
      </w:pPr>
      <w:r>
        <w:t xml:space="preserve">  "</w:t>
      </w:r>
      <w:proofErr w:type="spellStart"/>
      <w:proofErr w:type="gramStart"/>
      <w:r>
        <w:t>shift</w:t>
      </w:r>
      <w:proofErr w:type="gramEnd"/>
      <w:r>
        <w:t>_timing</w:t>
      </w:r>
      <w:proofErr w:type="spellEnd"/>
      <w:r>
        <w:t>": "09:00-18:00",</w:t>
      </w:r>
    </w:p>
    <w:p w14:paraId="387235F6" w14:textId="77777777" w:rsidR="00697F01" w:rsidRDefault="00697F01" w:rsidP="00697F01">
      <w:pPr>
        <w:ind w:left="1440"/>
      </w:pPr>
      <w:r>
        <w:t xml:space="preserve">  "</w:t>
      </w:r>
      <w:proofErr w:type="spellStart"/>
      <w:proofErr w:type="gramStart"/>
      <w:r>
        <w:t>special</w:t>
      </w:r>
      <w:proofErr w:type="gramEnd"/>
      <w:r>
        <w:t>_assistance_required</w:t>
      </w:r>
      <w:proofErr w:type="spellEnd"/>
      <w:r>
        <w:t>": false,</w:t>
      </w:r>
    </w:p>
    <w:p w14:paraId="108CE088" w14:textId="77777777" w:rsidR="00697F01" w:rsidRDefault="00697F01" w:rsidP="00697F01">
      <w:pPr>
        <w:ind w:left="1440"/>
      </w:pPr>
      <w:r>
        <w:t xml:space="preserve">  "</w:t>
      </w:r>
      <w:proofErr w:type="spellStart"/>
      <w:proofErr w:type="gramStart"/>
      <w:r>
        <w:t>special</w:t>
      </w:r>
      <w:proofErr w:type="gramEnd"/>
      <w:r>
        <w:t>_assistance_notes</w:t>
      </w:r>
      <w:proofErr w:type="spellEnd"/>
      <w:r>
        <w:t>": null</w:t>
      </w:r>
    </w:p>
    <w:p w14:paraId="078E83CC" w14:textId="77777777" w:rsidR="00697F01" w:rsidRDefault="00697F01" w:rsidP="00697F01">
      <w:pPr>
        <w:ind w:left="1440"/>
      </w:pPr>
      <w:r>
        <w:t>}</w:t>
      </w:r>
    </w:p>
    <w:p w14:paraId="0162DA0B" w14:textId="77777777" w:rsidR="00697F01" w:rsidRDefault="00697F01" w:rsidP="00697F01"/>
    <w:p w14:paraId="48537C90" w14:textId="77777777" w:rsidR="00697F01" w:rsidRDefault="00697F01" w:rsidP="00697F01"/>
    <w:p w14:paraId="5E3ECCAB" w14:textId="45DE6C5E" w:rsidR="00045F77" w:rsidRDefault="00697F01" w:rsidP="00697F01">
      <w:r>
        <w:lastRenderedPageBreak/>
        <w:t>4. Click Execute.</w:t>
      </w:r>
      <w:r>
        <w:br/>
      </w:r>
      <w:r w:rsidRPr="00697F01">
        <w:drawing>
          <wp:inline distT="0" distB="0" distL="0" distR="0" wp14:anchorId="02390AC9" wp14:editId="60ABF4CE">
            <wp:extent cx="5943600" cy="5363845"/>
            <wp:effectExtent l="0" t="0" r="0" b="8255"/>
            <wp:docPr id="99750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07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F0D4" w14:textId="77777777" w:rsidR="00697F01" w:rsidRDefault="00697F01" w:rsidP="00697F01"/>
    <w:p w14:paraId="637CE82A" w14:textId="33584853" w:rsidR="00697F01" w:rsidRDefault="00697F01" w:rsidP="00697F01">
      <w:pPr>
        <w:rPr>
          <w:b/>
          <w:bCs/>
          <w:sz w:val="36"/>
          <w:szCs w:val="36"/>
          <w:u w:val="single"/>
        </w:rPr>
      </w:pPr>
      <w:r w:rsidRPr="00697F01">
        <w:t>The response confirms that the transport administrator updated the transport-owned fields.</w:t>
      </w:r>
      <w:r>
        <w:br/>
      </w:r>
      <w:r>
        <w:br/>
      </w:r>
      <w:r w:rsidRPr="00697F01">
        <w:rPr>
          <w:b/>
          <w:bCs/>
          <w:sz w:val="36"/>
          <w:szCs w:val="36"/>
          <w:u w:val="single"/>
        </w:rPr>
        <w:t xml:space="preserve">Test field </w:t>
      </w:r>
      <w:proofErr w:type="gramStart"/>
      <w:r w:rsidRPr="00697F01">
        <w:rPr>
          <w:b/>
          <w:bCs/>
          <w:sz w:val="36"/>
          <w:szCs w:val="36"/>
          <w:u w:val="single"/>
        </w:rPr>
        <w:t xml:space="preserve">ownership </w:t>
      </w:r>
      <w:r>
        <w:rPr>
          <w:b/>
          <w:bCs/>
          <w:sz w:val="36"/>
          <w:szCs w:val="36"/>
          <w:u w:val="single"/>
        </w:rPr>
        <w:t>:</w:t>
      </w:r>
      <w:proofErr w:type="gramEnd"/>
    </w:p>
    <w:p w14:paraId="6A8CD50D" w14:textId="77777777" w:rsidR="00697F01" w:rsidRDefault="00697F01" w:rsidP="00697F01">
      <w:pPr>
        <w:rPr>
          <w:b/>
          <w:bCs/>
          <w:sz w:val="36"/>
          <w:szCs w:val="36"/>
          <w:u w:val="single"/>
        </w:rPr>
      </w:pPr>
    </w:p>
    <w:p w14:paraId="5DC8D9E1" w14:textId="77777777" w:rsidR="00697F01" w:rsidRDefault="00697F01" w:rsidP="00697F01">
      <w:pPr>
        <w:ind w:left="720"/>
      </w:pPr>
      <w:r>
        <w:t>Now we need to prove that an HR update cannot overwrite transport-owned fields.</w:t>
      </w:r>
    </w:p>
    <w:p w14:paraId="6AACEA97" w14:textId="77777777" w:rsidR="00180AF6" w:rsidRDefault="00697F01" w:rsidP="00180AF6">
      <w:pPr>
        <w:ind w:left="720"/>
      </w:pPr>
      <w:r>
        <w:lastRenderedPageBreak/>
        <w:t>1. In Swagger, switch authorization back to your HR service token.</w:t>
      </w:r>
      <w:r w:rsidR="00180AF6">
        <w:br/>
      </w:r>
      <w:r w:rsidR="00180AF6">
        <w:tab/>
      </w:r>
      <w:r w:rsidR="00180AF6">
        <w:tab/>
      </w:r>
      <w:r w:rsidR="00180AF6">
        <w:t>{</w:t>
      </w:r>
    </w:p>
    <w:p w14:paraId="06B0840B" w14:textId="77777777" w:rsidR="00180AF6" w:rsidRDefault="00180AF6" w:rsidP="00180AF6">
      <w:pPr>
        <w:ind w:left="2880"/>
      </w:pPr>
      <w:r>
        <w:t xml:space="preserve">  "</w:t>
      </w:r>
      <w:proofErr w:type="spellStart"/>
      <w:proofErr w:type="gramStart"/>
      <w:r>
        <w:t>tenant</w:t>
      </w:r>
      <w:proofErr w:type="gramEnd"/>
      <w:r>
        <w:t>_id</w:t>
      </w:r>
      <w:proofErr w:type="spellEnd"/>
      <w:r>
        <w:t>": "tenant-alpha",</w:t>
      </w:r>
    </w:p>
    <w:p w14:paraId="3CC63DAA" w14:textId="77777777" w:rsidR="00180AF6" w:rsidRDefault="00180AF6" w:rsidP="00180AF6">
      <w:pPr>
        <w:ind w:left="2880"/>
      </w:pPr>
      <w:r>
        <w:t xml:space="preserve">  "</w:t>
      </w:r>
      <w:proofErr w:type="spellStart"/>
      <w:proofErr w:type="gramStart"/>
      <w:r>
        <w:t>client</w:t>
      </w:r>
      <w:proofErr w:type="gramEnd"/>
      <w:r>
        <w:t>_id</w:t>
      </w:r>
      <w:proofErr w:type="spellEnd"/>
      <w:r>
        <w:t>": "</w:t>
      </w:r>
      <w:proofErr w:type="spellStart"/>
      <w:r>
        <w:t>hr</w:t>
      </w:r>
      <w:proofErr w:type="spellEnd"/>
      <w:r>
        <w:t>-service",</w:t>
      </w:r>
    </w:p>
    <w:p w14:paraId="1C3867EB" w14:textId="77777777" w:rsidR="00180AF6" w:rsidRDefault="00180AF6" w:rsidP="00180AF6">
      <w:pPr>
        <w:ind w:left="2880"/>
      </w:pPr>
      <w:r>
        <w:t xml:space="preserve">  "</w:t>
      </w:r>
      <w:proofErr w:type="spellStart"/>
      <w:proofErr w:type="gramStart"/>
      <w:r>
        <w:t>client</w:t>
      </w:r>
      <w:proofErr w:type="gramEnd"/>
      <w:r>
        <w:t>_secret</w:t>
      </w:r>
      <w:proofErr w:type="spellEnd"/>
      <w:r>
        <w:t>": "hr-client-secret-alpha-2026"</w:t>
      </w:r>
    </w:p>
    <w:p w14:paraId="7D5B6872" w14:textId="3AF76EF3" w:rsidR="00697F01" w:rsidRDefault="00180AF6" w:rsidP="00180AF6">
      <w:pPr>
        <w:ind w:left="2160"/>
      </w:pPr>
      <w:r>
        <w:t>}</w:t>
      </w:r>
    </w:p>
    <w:p w14:paraId="36C2EA35" w14:textId="77777777" w:rsidR="00697F01" w:rsidRDefault="00697F01" w:rsidP="00697F01">
      <w:pPr>
        <w:ind w:left="720"/>
      </w:pPr>
      <w:r>
        <w:t>2. Execute POST /</w:t>
      </w:r>
      <w:proofErr w:type="spellStart"/>
      <w:r>
        <w:t>api</w:t>
      </w:r>
      <w:proofErr w:type="spellEnd"/>
      <w:r>
        <w:t>/v1/roster/events.</w:t>
      </w:r>
    </w:p>
    <w:p w14:paraId="6E9FB26A" w14:textId="77777777" w:rsidR="00697F01" w:rsidRDefault="00697F01" w:rsidP="00697F01">
      <w:pPr>
        <w:ind w:left="720"/>
      </w:pPr>
      <w:r>
        <w:t>3. Use a new idempotency key:</w:t>
      </w:r>
    </w:p>
    <w:p w14:paraId="4EB40BCA" w14:textId="3B1615F4" w:rsidR="00697F01" w:rsidRDefault="00697F01" w:rsidP="00180AF6">
      <w:pPr>
        <w:ind w:left="720"/>
      </w:pPr>
      <w:r>
        <w:t>demo-batch-004</w:t>
      </w:r>
    </w:p>
    <w:p w14:paraId="6C3534B3" w14:textId="77777777" w:rsidR="00697F01" w:rsidRDefault="00697F01" w:rsidP="00697F01">
      <w:pPr>
        <w:ind w:left="720"/>
      </w:pPr>
    </w:p>
    <w:p w14:paraId="50339B95" w14:textId="77777777" w:rsidR="00697F01" w:rsidRDefault="00697F01" w:rsidP="00697F01">
      <w:pPr>
        <w:ind w:left="720"/>
      </w:pPr>
      <w:r>
        <w:t>4. Submit this event:</w:t>
      </w:r>
    </w:p>
    <w:p w14:paraId="66E473F9" w14:textId="77777777" w:rsidR="00697F01" w:rsidRDefault="00697F01" w:rsidP="00697F01">
      <w:pPr>
        <w:ind w:left="720"/>
      </w:pPr>
      <w:r>
        <w:t>{</w:t>
      </w:r>
    </w:p>
    <w:p w14:paraId="65421748" w14:textId="77777777" w:rsidR="00697F01" w:rsidRDefault="00697F01" w:rsidP="00697F01">
      <w:pPr>
        <w:ind w:left="720"/>
      </w:pPr>
      <w:r>
        <w:t xml:space="preserve">  "events": [</w:t>
      </w:r>
    </w:p>
    <w:p w14:paraId="338420B7" w14:textId="77777777" w:rsidR="00697F01" w:rsidRDefault="00697F01" w:rsidP="00697F01">
      <w:pPr>
        <w:ind w:left="720"/>
      </w:pPr>
      <w:r>
        <w:t xml:space="preserve">    {</w:t>
      </w:r>
    </w:p>
    <w:p w14:paraId="6EE7D41C" w14:textId="77777777" w:rsidR="00697F01" w:rsidRDefault="00697F01" w:rsidP="00697F01">
      <w:pPr>
        <w:ind w:left="720"/>
      </w:pPr>
      <w:r>
        <w:t xml:space="preserve">      "</w:t>
      </w:r>
      <w:proofErr w:type="spellStart"/>
      <w:proofErr w:type="gramStart"/>
      <w:r>
        <w:t>event</w:t>
      </w:r>
      <w:proofErr w:type="gramEnd"/>
      <w:r>
        <w:t>_id</w:t>
      </w:r>
      <w:proofErr w:type="spellEnd"/>
      <w:r>
        <w:t>": "evt-demo-004",</w:t>
      </w:r>
    </w:p>
    <w:p w14:paraId="4EC128E3" w14:textId="77777777" w:rsidR="00697F01" w:rsidRDefault="00697F01" w:rsidP="00697F01">
      <w:pPr>
        <w:ind w:left="720"/>
      </w:pPr>
      <w:r>
        <w:t xml:space="preserve">      "</w:t>
      </w:r>
      <w:proofErr w:type="spellStart"/>
      <w:proofErr w:type="gramStart"/>
      <w:r>
        <w:t>event</w:t>
      </w:r>
      <w:proofErr w:type="gramEnd"/>
      <w:r>
        <w:t>_type</w:t>
      </w:r>
      <w:proofErr w:type="spellEnd"/>
      <w:r>
        <w:t>": "UPDATE",</w:t>
      </w:r>
    </w:p>
    <w:p w14:paraId="634A69E6" w14:textId="77777777" w:rsidR="00697F01" w:rsidRDefault="00697F01" w:rsidP="00697F01">
      <w:pPr>
        <w:ind w:left="720"/>
      </w:pPr>
      <w:r>
        <w:t xml:space="preserve">      "</w:t>
      </w:r>
      <w:proofErr w:type="spellStart"/>
      <w:proofErr w:type="gramStart"/>
      <w:r>
        <w:t>employee</w:t>
      </w:r>
      <w:proofErr w:type="gramEnd"/>
      <w:r>
        <w:t>_id</w:t>
      </w:r>
      <w:proofErr w:type="spellEnd"/>
      <w:r>
        <w:t>": "EMP1001",</w:t>
      </w:r>
    </w:p>
    <w:p w14:paraId="38CD89CD" w14:textId="77777777" w:rsidR="00697F01" w:rsidRDefault="00697F01" w:rsidP="00697F01">
      <w:pPr>
        <w:ind w:left="720"/>
      </w:pPr>
      <w:r>
        <w:t xml:space="preserve">      "</w:t>
      </w:r>
      <w:proofErr w:type="spellStart"/>
      <w:proofErr w:type="gramStart"/>
      <w:r>
        <w:t>source</w:t>
      </w:r>
      <w:proofErr w:type="gramEnd"/>
      <w:r>
        <w:t>_version</w:t>
      </w:r>
      <w:proofErr w:type="spellEnd"/>
      <w:r>
        <w:t>": 4,</w:t>
      </w:r>
    </w:p>
    <w:p w14:paraId="402C50DE" w14:textId="77777777" w:rsidR="00697F01" w:rsidRDefault="00697F01" w:rsidP="00697F01">
      <w:pPr>
        <w:ind w:left="720"/>
      </w:pPr>
      <w:r>
        <w:t xml:space="preserve">      "</w:t>
      </w:r>
      <w:proofErr w:type="spellStart"/>
      <w:proofErr w:type="gramStart"/>
      <w:r>
        <w:t>source</w:t>
      </w:r>
      <w:proofErr w:type="gramEnd"/>
      <w:r>
        <w:t>_timestamp</w:t>
      </w:r>
      <w:proofErr w:type="spellEnd"/>
      <w:r>
        <w:t>": "2026-10-31T13:00:00Z",</w:t>
      </w:r>
    </w:p>
    <w:p w14:paraId="7F2734DA" w14:textId="77777777" w:rsidR="00697F01" w:rsidRDefault="00697F01" w:rsidP="00697F01">
      <w:pPr>
        <w:ind w:left="720"/>
      </w:pPr>
      <w:r>
        <w:t xml:space="preserve">      "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>": "Aarav",</w:t>
      </w:r>
    </w:p>
    <w:p w14:paraId="1E239817" w14:textId="77777777" w:rsidR="00697F01" w:rsidRDefault="00697F01" w:rsidP="00697F01">
      <w:pPr>
        <w:ind w:left="720"/>
      </w:pPr>
      <w:r>
        <w:t xml:space="preserve">      "</w:t>
      </w:r>
      <w:proofErr w:type="spellStart"/>
      <w:proofErr w:type="gramStart"/>
      <w:r>
        <w:t>last</w:t>
      </w:r>
      <w:proofErr w:type="gramEnd"/>
      <w:r>
        <w:t>_name</w:t>
      </w:r>
      <w:proofErr w:type="spellEnd"/>
      <w:r>
        <w:t>": "Sharma",</w:t>
      </w:r>
    </w:p>
    <w:p w14:paraId="568E7ECC" w14:textId="77777777" w:rsidR="00697F01" w:rsidRDefault="00697F01" w:rsidP="00697F01">
      <w:pPr>
        <w:ind w:left="720"/>
      </w:pPr>
      <w:r>
        <w:t xml:space="preserve">      "email": "aarav.v4@example.com",</w:t>
      </w:r>
    </w:p>
    <w:p w14:paraId="33A34D26" w14:textId="77777777" w:rsidR="00697F01" w:rsidRDefault="00697F01" w:rsidP="00697F01">
      <w:pPr>
        <w:ind w:left="720"/>
      </w:pPr>
      <w:r>
        <w:t xml:space="preserve">      "</w:t>
      </w:r>
      <w:proofErr w:type="spellStart"/>
      <w:proofErr w:type="gramStart"/>
      <w:r>
        <w:t>office</w:t>
      </w:r>
      <w:proofErr w:type="gramEnd"/>
      <w:r>
        <w:t>_code</w:t>
      </w:r>
      <w:proofErr w:type="spellEnd"/>
      <w:r>
        <w:t>": "BLR_01",</w:t>
      </w:r>
    </w:p>
    <w:p w14:paraId="1AD37A02" w14:textId="77777777" w:rsidR="00697F01" w:rsidRDefault="00697F01" w:rsidP="00697F01">
      <w:pPr>
        <w:ind w:left="720"/>
      </w:pPr>
      <w:r>
        <w:t xml:space="preserve">      "department": "Engineering",</w:t>
      </w:r>
    </w:p>
    <w:p w14:paraId="3DFC51FA" w14:textId="77777777" w:rsidR="00697F01" w:rsidRDefault="00697F01" w:rsidP="00697F01">
      <w:pPr>
        <w:ind w:left="720"/>
      </w:pPr>
      <w:r>
        <w:t xml:space="preserve">      "</w:t>
      </w:r>
      <w:proofErr w:type="spellStart"/>
      <w:proofErr w:type="gramStart"/>
      <w:r>
        <w:t>manager</w:t>
      </w:r>
      <w:proofErr w:type="gramEnd"/>
      <w:r>
        <w:t>_id</w:t>
      </w:r>
      <w:proofErr w:type="spellEnd"/>
      <w:r>
        <w:t>": "MGR100",</w:t>
      </w:r>
    </w:p>
    <w:p w14:paraId="13E1C6F4" w14:textId="77777777" w:rsidR="00697F01" w:rsidRDefault="00697F01" w:rsidP="00697F01">
      <w:pPr>
        <w:ind w:left="720"/>
      </w:pPr>
      <w:r>
        <w:t xml:space="preserve">      "status": "ACTIVE"</w:t>
      </w:r>
    </w:p>
    <w:p w14:paraId="579A3E07" w14:textId="77777777" w:rsidR="00697F01" w:rsidRDefault="00697F01" w:rsidP="00697F01">
      <w:pPr>
        <w:ind w:left="720"/>
      </w:pPr>
      <w:r>
        <w:lastRenderedPageBreak/>
        <w:t xml:space="preserve">    }</w:t>
      </w:r>
    </w:p>
    <w:p w14:paraId="534A8602" w14:textId="77777777" w:rsidR="00697F01" w:rsidRDefault="00697F01" w:rsidP="00697F01">
      <w:pPr>
        <w:ind w:left="720"/>
      </w:pPr>
      <w:r>
        <w:t xml:space="preserve">  ]</w:t>
      </w:r>
    </w:p>
    <w:p w14:paraId="302E4D02" w14:textId="08F8B4F7" w:rsidR="00697F01" w:rsidRDefault="00697F01" w:rsidP="00697F01">
      <w:pPr>
        <w:ind w:left="720"/>
      </w:pPr>
      <w:r>
        <w:t>}</w:t>
      </w:r>
      <w:r w:rsidR="00180AF6" w:rsidRPr="00180AF6">
        <w:rPr>
          <w:noProof/>
        </w:rPr>
        <w:t xml:space="preserve"> </w:t>
      </w:r>
      <w:r w:rsidR="00180AF6">
        <w:br/>
      </w:r>
      <w:r w:rsidR="00180AF6">
        <w:br/>
      </w:r>
      <w:r w:rsidR="00180AF6" w:rsidRPr="00180AF6">
        <w:drawing>
          <wp:inline distT="0" distB="0" distL="0" distR="0" wp14:anchorId="48431CEE" wp14:editId="7FAD13EA">
            <wp:extent cx="5943600" cy="6769735"/>
            <wp:effectExtent l="0" t="0" r="0" b="0"/>
            <wp:docPr id="38843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32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AF6">
        <w:br/>
      </w:r>
      <w:r w:rsidR="00180AF6">
        <w:br/>
      </w:r>
      <w:r w:rsidR="00180AF6" w:rsidRPr="00180AF6">
        <w:lastRenderedPageBreak/>
        <w:t>The HR update was accepted. Now we need to verify that it did not overwrite transport-owned fields.</w:t>
      </w:r>
    </w:p>
    <w:p w14:paraId="52BF4CFC" w14:textId="77777777" w:rsidR="00180AF6" w:rsidRDefault="00180AF6" w:rsidP="00697F01">
      <w:pPr>
        <w:ind w:left="720"/>
      </w:pPr>
    </w:p>
    <w:p w14:paraId="6D890AA5" w14:textId="04F7AA33" w:rsidR="00180AF6" w:rsidRDefault="00180AF6" w:rsidP="00697F01">
      <w:pPr>
        <w:ind w:left="720"/>
      </w:pPr>
      <w:r>
        <w:rPr>
          <w:noProof/>
        </w:rPr>
        <w:drawing>
          <wp:inline distT="0" distB="0" distL="0" distR="0" wp14:anchorId="0018FC62" wp14:editId="06B2277B">
            <wp:extent cx="7222316" cy="3429955"/>
            <wp:effectExtent l="0" t="0" r="0" b="0"/>
            <wp:docPr id="43165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4587" cy="34642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E92498" w14:textId="77777777" w:rsidR="00180AF6" w:rsidRDefault="00180AF6" w:rsidP="00697F01">
      <w:pPr>
        <w:ind w:left="720"/>
      </w:pPr>
    </w:p>
    <w:p w14:paraId="64BF73B5" w14:textId="77777777" w:rsidR="00180AF6" w:rsidRDefault="00180AF6" w:rsidP="00180AF6">
      <w:pPr>
        <w:ind w:left="720"/>
      </w:pPr>
      <w:r>
        <w:t>What we proved:</w:t>
      </w:r>
    </w:p>
    <w:p w14:paraId="1FC6C265" w14:textId="77777777" w:rsidR="00180AF6" w:rsidRDefault="00180AF6" w:rsidP="00180AF6">
      <w:pPr>
        <w:ind w:left="1440"/>
      </w:pPr>
      <w:r>
        <w:t>- HR can update HR-owned fields.</w:t>
      </w:r>
    </w:p>
    <w:p w14:paraId="271C55CA" w14:textId="77777777" w:rsidR="00180AF6" w:rsidRDefault="00180AF6" w:rsidP="00180AF6">
      <w:pPr>
        <w:ind w:left="1440"/>
      </w:pPr>
      <w:r>
        <w:t>- Transport can update transport-owned fields.</w:t>
      </w:r>
    </w:p>
    <w:p w14:paraId="0513E999" w14:textId="77777777" w:rsidR="00180AF6" w:rsidRDefault="00180AF6" w:rsidP="00180AF6">
      <w:pPr>
        <w:ind w:left="1440"/>
      </w:pPr>
      <w:r>
        <w:t>- HR updates do not overwrite transport-owned fields.</w:t>
      </w:r>
    </w:p>
    <w:p w14:paraId="67F5436F" w14:textId="77777777" w:rsidR="00180AF6" w:rsidRDefault="00180AF6" w:rsidP="00180AF6">
      <w:pPr>
        <w:ind w:left="1440"/>
      </w:pPr>
      <w:r>
        <w:t>- Both domains can safely update the same employee record.</w:t>
      </w:r>
    </w:p>
    <w:p w14:paraId="338B3486" w14:textId="4728E3A6" w:rsidR="00180AF6" w:rsidRDefault="00180AF6" w:rsidP="00180AF6">
      <w:pPr>
        <w:ind w:left="720"/>
      </w:pPr>
      <w:r>
        <w:t>This demonstrates field-level ownership protection in a multi-domain system.</w:t>
      </w:r>
    </w:p>
    <w:sectPr w:rsidR="00180A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F01"/>
    <w:rsid w:val="00045F77"/>
    <w:rsid w:val="000539CF"/>
    <w:rsid w:val="00180AF6"/>
    <w:rsid w:val="00697F01"/>
    <w:rsid w:val="008F52A5"/>
    <w:rsid w:val="00B11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93412"/>
  <w15:chartTrackingRefBased/>
  <w15:docId w15:val="{0A8E8121-66B5-41F2-84AD-41D53B2AF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Mithilesh Chaurasiya</dc:creator>
  <cp:keywords/>
  <dc:description/>
  <cp:lastModifiedBy>Mithilesh Chaurasiya</cp:lastModifiedBy>
  <cp:revision>1</cp:revision>
  <dcterms:created xsi:type="dcterms:W3CDTF">2026-10-30T23:38:00Z</dcterms:created>
  <dcterms:modified xsi:type="dcterms:W3CDTF">2026-10-31T00:02:00Z</dcterms:modified>
</cp:coreProperties>
</file>