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6BD2F7" w14:textId="77777777" w:rsidR="00E2608D" w:rsidRDefault="00E2608D" w:rsidP="00E2608D">
      <w:pPr>
        <w:spacing w:line="360" w:lineRule="auto"/>
        <w:jc w:val="both"/>
        <w:rPr>
          <w:b/>
        </w:rPr>
      </w:pPr>
      <w:r>
        <w:rPr>
          <w:b/>
        </w:rPr>
        <w:t>Metaphor</w:t>
      </w:r>
      <w:r w:rsidR="00193D39">
        <w:rPr>
          <w:b/>
        </w:rPr>
        <w:t>/Architecture</w:t>
      </w:r>
      <w:r>
        <w:rPr>
          <w:b/>
        </w:rPr>
        <w:t xml:space="preserve"> Specification Template</w:t>
      </w:r>
    </w:p>
    <w:tbl>
      <w:tblPr>
        <w:tblW w:w="8928" w:type="dxa"/>
        <w:tblLayout w:type="fixed"/>
        <w:tblLook w:val="0000" w:firstRow="0" w:lastRow="0" w:firstColumn="0" w:lastColumn="0" w:noHBand="0" w:noVBand="0"/>
      </w:tblPr>
      <w:tblGrid>
        <w:gridCol w:w="1008"/>
        <w:gridCol w:w="4860"/>
        <w:gridCol w:w="1080"/>
        <w:gridCol w:w="1980"/>
      </w:tblGrid>
      <w:tr w:rsidR="00E2608D" w:rsidRPr="00F60B31" w14:paraId="24AF3283" w14:textId="77777777" w:rsidTr="00901595">
        <w:trPr>
          <w:cantSplit/>
        </w:trPr>
        <w:tc>
          <w:tcPr>
            <w:tcW w:w="1008" w:type="dxa"/>
          </w:tcPr>
          <w:p w14:paraId="32892C5E" w14:textId="77777777" w:rsidR="00E2608D" w:rsidRPr="00F60B31" w:rsidRDefault="00E2608D" w:rsidP="00901595">
            <w:pPr>
              <w:rPr>
                <w:sz w:val="20"/>
                <w:szCs w:val="20"/>
              </w:rPr>
            </w:pPr>
            <w:r w:rsidRPr="00F60B31">
              <w:rPr>
                <w:sz w:val="20"/>
                <w:szCs w:val="20"/>
              </w:rPr>
              <w:t>Student</w:t>
            </w:r>
          </w:p>
        </w:tc>
        <w:tc>
          <w:tcPr>
            <w:tcW w:w="4860" w:type="dxa"/>
            <w:tcBorders>
              <w:bottom w:val="single" w:sz="6" w:space="0" w:color="auto"/>
            </w:tcBorders>
          </w:tcPr>
          <w:p w14:paraId="5377D56F" w14:textId="346B08AD" w:rsidR="00E2608D" w:rsidRPr="00F60B31" w:rsidRDefault="00F51151" w:rsidP="00901595">
            <w:pPr>
              <w:rPr>
                <w:sz w:val="20"/>
                <w:szCs w:val="20"/>
              </w:rPr>
            </w:pPr>
            <w:r>
              <w:rPr>
                <w:sz w:val="20"/>
                <w:szCs w:val="20"/>
              </w:rPr>
              <w:t>Miguel A</w:t>
            </w:r>
            <w:r w:rsidR="00137BCF">
              <w:rPr>
                <w:sz w:val="20"/>
                <w:szCs w:val="20"/>
              </w:rPr>
              <w:t>ngel Quintero Piñeros</w:t>
            </w:r>
          </w:p>
        </w:tc>
        <w:tc>
          <w:tcPr>
            <w:tcW w:w="1080" w:type="dxa"/>
          </w:tcPr>
          <w:p w14:paraId="3743E183" w14:textId="77777777" w:rsidR="00E2608D" w:rsidRPr="00F60B31" w:rsidRDefault="00E2608D" w:rsidP="00901595">
            <w:pPr>
              <w:rPr>
                <w:sz w:val="20"/>
                <w:szCs w:val="20"/>
              </w:rPr>
            </w:pPr>
            <w:r w:rsidRPr="00F60B31">
              <w:rPr>
                <w:sz w:val="20"/>
                <w:szCs w:val="20"/>
              </w:rPr>
              <w:t>Date</w:t>
            </w:r>
          </w:p>
        </w:tc>
        <w:tc>
          <w:tcPr>
            <w:tcW w:w="1980" w:type="dxa"/>
            <w:tcBorders>
              <w:bottom w:val="single" w:sz="6" w:space="0" w:color="auto"/>
            </w:tcBorders>
          </w:tcPr>
          <w:p w14:paraId="422F1E6E" w14:textId="14C05059" w:rsidR="00E2608D" w:rsidRPr="00F60B31" w:rsidRDefault="00B563BC" w:rsidP="00901595">
            <w:pPr>
              <w:rPr>
                <w:sz w:val="20"/>
                <w:szCs w:val="20"/>
              </w:rPr>
            </w:pPr>
            <w:r>
              <w:rPr>
                <w:sz w:val="20"/>
                <w:szCs w:val="20"/>
              </w:rPr>
              <w:t>30</w:t>
            </w:r>
            <w:r w:rsidR="00137BCF">
              <w:rPr>
                <w:sz w:val="20"/>
                <w:szCs w:val="20"/>
              </w:rPr>
              <w:t>/04/2017</w:t>
            </w:r>
          </w:p>
        </w:tc>
      </w:tr>
      <w:tr w:rsidR="00E2608D" w:rsidRPr="00F60B31" w14:paraId="1294DF49" w14:textId="77777777" w:rsidTr="00901595">
        <w:trPr>
          <w:cantSplit/>
        </w:trPr>
        <w:tc>
          <w:tcPr>
            <w:tcW w:w="1008" w:type="dxa"/>
          </w:tcPr>
          <w:p w14:paraId="7031892E" w14:textId="77777777" w:rsidR="00E2608D" w:rsidRPr="00F60B31" w:rsidRDefault="00E2608D" w:rsidP="00901595">
            <w:pPr>
              <w:rPr>
                <w:sz w:val="20"/>
                <w:szCs w:val="20"/>
              </w:rPr>
            </w:pPr>
            <w:r w:rsidRPr="00F60B31">
              <w:rPr>
                <w:sz w:val="20"/>
                <w:szCs w:val="20"/>
              </w:rPr>
              <w:t>Program</w:t>
            </w:r>
          </w:p>
        </w:tc>
        <w:tc>
          <w:tcPr>
            <w:tcW w:w="4860" w:type="dxa"/>
            <w:tcBorders>
              <w:top w:val="single" w:sz="6" w:space="0" w:color="auto"/>
              <w:bottom w:val="single" w:sz="6" w:space="0" w:color="auto"/>
            </w:tcBorders>
          </w:tcPr>
          <w:p w14:paraId="37688F64" w14:textId="4C71F6B1" w:rsidR="00E2608D" w:rsidRPr="00F60B31" w:rsidRDefault="00B563BC" w:rsidP="00901595">
            <w:pPr>
              <w:rPr>
                <w:sz w:val="20"/>
                <w:szCs w:val="20"/>
              </w:rPr>
            </w:pPr>
            <w:r>
              <w:rPr>
                <w:sz w:val="20"/>
                <w:szCs w:val="20"/>
              </w:rPr>
              <w:t>Program 7</w:t>
            </w:r>
          </w:p>
        </w:tc>
        <w:tc>
          <w:tcPr>
            <w:tcW w:w="1080" w:type="dxa"/>
          </w:tcPr>
          <w:p w14:paraId="4151B589" w14:textId="77777777" w:rsidR="00E2608D" w:rsidRPr="00F60B31" w:rsidRDefault="00E2608D" w:rsidP="00901595">
            <w:pPr>
              <w:rPr>
                <w:sz w:val="20"/>
                <w:szCs w:val="20"/>
              </w:rPr>
            </w:pPr>
            <w:r w:rsidRPr="00F60B31">
              <w:rPr>
                <w:sz w:val="20"/>
                <w:szCs w:val="20"/>
              </w:rPr>
              <w:t>Program #</w:t>
            </w:r>
          </w:p>
        </w:tc>
        <w:tc>
          <w:tcPr>
            <w:tcW w:w="1980" w:type="dxa"/>
            <w:tcBorders>
              <w:top w:val="single" w:sz="6" w:space="0" w:color="auto"/>
              <w:bottom w:val="single" w:sz="6" w:space="0" w:color="auto"/>
            </w:tcBorders>
          </w:tcPr>
          <w:p w14:paraId="76AE2A2C" w14:textId="4381F736" w:rsidR="00E2608D" w:rsidRPr="00F60B31" w:rsidRDefault="00B563BC" w:rsidP="00901595">
            <w:pPr>
              <w:rPr>
                <w:sz w:val="20"/>
                <w:szCs w:val="20"/>
              </w:rPr>
            </w:pPr>
            <w:r>
              <w:rPr>
                <w:sz w:val="20"/>
                <w:szCs w:val="20"/>
              </w:rPr>
              <w:t>7</w:t>
            </w:r>
          </w:p>
        </w:tc>
      </w:tr>
      <w:tr w:rsidR="00E2608D" w:rsidRPr="00F60B31" w14:paraId="7C5CA43A" w14:textId="77777777" w:rsidTr="00901595">
        <w:trPr>
          <w:cantSplit/>
        </w:trPr>
        <w:tc>
          <w:tcPr>
            <w:tcW w:w="1008" w:type="dxa"/>
          </w:tcPr>
          <w:p w14:paraId="7446AC63" w14:textId="77777777" w:rsidR="00E2608D" w:rsidRPr="00F60B31" w:rsidRDefault="00E2608D" w:rsidP="00901595">
            <w:pPr>
              <w:rPr>
                <w:sz w:val="20"/>
                <w:szCs w:val="20"/>
              </w:rPr>
            </w:pPr>
            <w:r w:rsidRPr="00F60B31">
              <w:rPr>
                <w:sz w:val="20"/>
                <w:szCs w:val="20"/>
              </w:rPr>
              <w:t>Instructor</w:t>
            </w:r>
          </w:p>
        </w:tc>
        <w:tc>
          <w:tcPr>
            <w:tcW w:w="4860" w:type="dxa"/>
            <w:tcBorders>
              <w:top w:val="single" w:sz="6" w:space="0" w:color="auto"/>
              <w:bottom w:val="single" w:sz="6" w:space="0" w:color="auto"/>
            </w:tcBorders>
          </w:tcPr>
          <w:p w14:paraId="56504CFF" w14:textId="01608E4C" w:rsidR="00E2608D" w:rsidRPr="00F60B31" w:rsidRDefault="00137BCF" w:rsidP="00901595">
            <w:pPr>
              <w:rPr>
                <w:sz w:val="20"/>
                <w:szCs w:val="20"/>
              </w:rPr>
            </w:pPr>
            <w:r>
              <w:rPr>
                <w:sz w:val="20"/>
                <w:szCs w:val="20"/>
              </w:rPr>
              <w:t xml:space="preserve">Mario </w:t>
            </w:r>
            <w:proofErr w:type="spellStart"/>
            <w:r>
              <w:rPr>
                <w:sz w:val="20"/>
                <w:szCs w:val="20"/>
              </w:rPr>
              <w:t>Riveros</w:t>
            </w:r>
            <w:proofErr w:type="spellEnd"/>
            <w:r w:rsidR="00537405">
              <w:rPr>
                <w:sz w:val="20"/>
                <w:szCs w:val="20"/>
              </w:rPr>
              <w:t xml:space="preserve"> </w:t>
            </w:r>
            <w:bookmarkStart w:id="0" w:name="_GoBack"/>
            <w:bookmarkEnd w:id="0"/>
          </w:p>
        </w:tc>
        <w:tc>
          <w:tcPr>
            <w:tcW w:w="1080" w:type="dxa"/>
          </w:tcPr>
          <w:p w14:paraId="61A6B65D" w14:textId="77777777" w:rsidR="00E2608D" w:rsidRPr="00F60B31" w:rsidRDefault="00E2608D" w:rsidP="00901595">
            <w:pPr>
              <w:rPr>
                <w:sz w:val="20"/>
                <w:szCs w:val="20"/>
              </w:rPr>
            </w:pPr>
            <w:r w:rsidRPr="00F60B31">
              <w:rPr>
                <w:sz w:val="20"/>
                <w:szCs w:val="20"/>
              </w:rPr>
              <w:t>Language</w:t>
            </w:r>
          </w:p>
        </w:tc>
        <w:tc>
          <w:tcPr>
            <w:tcW w:w="1980" w:type="dxa"/>
            <w:tcBorders>
              <w:top w:val="single" w:sz="6" w:space="0" w:color="auto"/>
              <w:bottom w:val="single" w:sz="6" w:space="0" w:color="auto"/>
            </w:tcBorders>
          </w:tcPr>
          <w:p w14:paraId="53AF04EC" w14:textId="6ED967F9" w:rsidR="00E2608D" w:rsidRPr="00F60B31" w:rsidRDefault="00137BCF" w:rsidP="00901595">
            <w:pPr>
              <w:rPr>
                <w:sz w:val="20"/>
                <w:szCs w:val="20"/>
              </w:rPr>
            </w:pPr>
            <w:r>
              <w:rPr>
                <w:sz w:val="20"/>
                <w:szCs w:val="20"/>
              </w:rPr>
              <w:t>Java</w:t>
            </w:r>
          </w:p>
        </w:tc>
      </w:tr>
    </w:tbl>
    <w:p w14:paraId="091544C0" w14:textId="77777777" w:rsidR="00E2608D" w:rsidRDefault="00E2608D" w:rsidP="00E2608D">
      <w:pPr>
        <w:rPr>
          <w:sz w:val="16"/>
          <w:szCs w:val="16"/>
        </w:rPr>
      </w:pPr>
    </w:p>
    <w:tbl>
      <w:tblPr>
        <w:tblW w:w="8928" w:type="dxa"/>
        <w:tblLayout w:type="fixed"/>
        <w:tblLook w:val="0000" w:firstRow="0" w:lastRow="0" w:firstColumn="0" w:lastColumn="0" w:noHBand="0" w:noVBand="0"/>
      </w:tblPr>
      <w:tblGrid>
        <w:gridCol w:w="1584"/>
        <w:gridCol w:w="7344"/>
      </w:tblGrid>
      <w:tr w:rsidR="00E2608D" w:rsidRPr="00537405" w14:paraId="6B52148C" w14:textId="77777777" w:rsidTr="00901595">
        <w:trPr>
          <w:cantSplit/>
        </w:trPr>
        <w:tc>
          <w:tcPr>
            <w:tcW w:w="1584" w:type="dxa"/>
          </w:tcPr>
          <w:p w14:paraId="0FFB4103" w14:textId="77777777" w:rsidR="00E2608D" w:rsidRDefault="00E2608D" w:rsidP="00901595">
            <w:pPr>
              <w:rPr>
                <w:b/>
                <w:sz w:val="20"/>
                <w:szCs w:val="20"/>
              </w:rPr>
            </w:pPr>
            <w:r>
              <w:rPr>
                <w:b/>
                <w:sz w:val="20"/>
                <w:szCs w:val="20"/>
              </w:rPr>
              <w:t xml:space="preserve">Design </w:t>
            </w:r>
          </w:p>
        </w:tc>
        <w:tc>
          <w:tcPr>
            <w:tcW w:w="7344" w:type="dxa"/>
            <w:tcBorders>
              <w:bottom w:val="single" w:sz="6" w:space="0" w:color="auto"/>
            </w:tcBorders>
          </w:tcPr>
          <w:p w14:paraId="34F9B99A" w14:textId="4458E6C8" w:rsidR="00E2608D" w:rsidRPr="00137BCF" w:rsidRDefault="00137BCF" w:rsidP="00901595">
            <w:pPr>
              <w:rPr>
                <w:sz w:val="20"/>
                <w:szCs w:val="20"/>
                <w:lang w:val="es-CO"/>
              </w:rPr>
            </w:pPr>
            <w:r w:rsidRPr="00137BCF">
              <w:rPr>
                <w:sz w:val="20"/>
                <w:szCs w:val="20"/>
                <w:lang w:val="es-CO"/>
              </w:rPr>
              <w:t>Se tomará como referencia para el diseño l</w:t>
            </w:r>
            <w:r>
              <w:rPr>
                <w:sz w:val="20"/>
                <w:szCs w:val="20"/>
                <w:lang w:val="es-CO"/>
              </w:rPr>
              <w:t>os requerimientos enunciados en el</w:t>
            </w:r>
          </w:p>
        </w:tc>
      </w:tr>
      <w:tr w:rsidR="00E2608D" w:rsidRPr="00537405" w14:paraId="3EFC6B00" w14:textId="77777777" w:rsidTr="00901595">
        <w:trPr>
          <w:cantSplit/>
        </w:trPr>
        <w:tc>
          <w:tcPr>
            <w:tcW w:w="1584" w:type="dxa"/>
          </w:tcPr>
          <w:p w14:paraId="46EB2343" w14:textId="77777777" w:rsidR="00E2608D" w:rsidRDefault="00E2608D" w:rsidP="00901595">
            <w:pPr>
              <w:rPr>
                <w:b/>
                <w:sz w:val="20"/>
                <w:szCs w:val="20"/>
              </w:rPr>
            </w:pPr>
            <w:r>
              <w:rPr>
                <w:b/>
                <w:sz w:val="20"/>
                <w:szCs w:val="20"/>
              </w:rPr>
              <w:t>References</w:t>
            </w:r>
          </w:p>
        </w:tc>
        <w:tc>
          <w:tcPr>
            <w:tcW w:w="7344" w:type="dxa"/>
            <w:tcBorders>
              <w:top w:val="single" w:sz="6" w:space="0" w:color="auto"/>
              <w:bottom w:val="single" w:sz="6" w:space="0" w:color="auto"/>
            </w:tcBorders>
          </w:tcPr>
          <w:p w14:paraId="45B4AA77" w14:textId="768E9171" w:rsidR="00E2608D" w:rsidRPr="00137BCF" w:rsidRDefault="00137BCF" w:rsidP="00901595">
            <w:pPr>
              <w:rPr>
                <w:sz w:val="20"/>
                <w:szCs w:val="20"/>
                <w:lang w:val="es-CO"/>
              </w:rPr>
            </w:pPr>
            <w:proofErr w:type="spellStart"/>
            <w:r>
              <w:rPr>
                <w:sz w:val="20"/>
                <w:szCs w:val="20"/>
              </w:rPr>
              <w:t>documen</w:t>
            </w:r>
            <w:r w:rsidR="00312A0B">
              <w:rPr>
                <w:sz w:val="20"/>
                <w:szCs w:val="20"/>
              </w:rPr>
              <w:t>to</w:t>
            </w:r>
            <w:proofErr w:type="spellEnd"/>
            <w:r w:rsidR="00312A0B">
              <w:rPr>
                <w:sz w:val="20"/>
                <w:szCs w:val="20"/>
              </w:rPr>
              <w:t xml:space="preserve"> “Assignment kit for Program 3</w:t>
            </w:r>
            <w:r>
              <w:rPr>
                <w:sz w:val="20"/>
                <w:szCs w:val="20"/>
              </w:rPr>
              <w:t>”</w:t>
            </w:r>
            <w:r w:rsidR="00312A0B">
              <w:rPr>
                <w:sz w:val="20"/>
                <w:szCs w:val="20"/>
              </w:rPr>
              <w:t>, “Assignment kit for Program 5</w:t>
            </w:r>
            <w:r w:rsidR="002927AD">
              <w:rPr>
                <w:sz w:val="20"/>
                <w:szCs w:val="20"/>
              </w:rPr>
              <w:t>”</w:t>
            </w:r>
            <w:r w:rsidR="00312A0B">
              <w:rPr>
                <w:sz w:val="20"/>
                <w:szCs w:val="20"/>
              </w:rPr>
              <w:t xml:space="preserve"> </w:t>
            </w:r>
            <w:proofErr w:type="gramStart"/>
            <w:r w:rsidR="00312A0B">
              <w:rPr>
                <w:sz w:val="20"/>
                <w:szCs w:val="20"/>
              </w:rPr>
              <w:t>y  “</w:t>
            </w:r>
            <w:proofErr w:type="gramEnd"/>
            <w:r w:rsidR="00312A0B">
              <w:rPr>
                <w:sz w:val="20"/>
                <w:szCs w:val="20"/>
              </w:rPr>
              <w:t>Assignment kit for Program 6”</w:t>
            </w:r>
            <w:r>
              <w:rPr>
                <w:sz w:val="20"/>
                <w:szCs w:val="20"/>
              </w:rPr>
              <w:t xml:space="preserve">. </w:t>
            </w:r>
            <w:r w:rsidRPr="00137BCF">
              <w:rPr>
                <w:sz w:val="20"/>
                <w:szCs w:val="20"/>
                <w:lang w:val="es-CO"/>
              </w:rPr>
              <w:t xml:space="preserve">Así como los ejemplos de los </w:t>
            </w:r>
            <w:proofErr w:type="spellStart"/>
            <w:r w:rsidRPr="00137BCF">
              <w:rPr>
                <w:sz w:val="20"/>
                <w:szCs w:val="20"/>
                <w:lang w:val="es-CO"/>
              </w:rPr>
              <w:t>calculos</w:t>
            </w:r>
            <w:proofErr w:type="spellEnd"/>
            <w:r w:rsidRPr="00137BCF">
              <w:rPr>
                <w:sz w:val="20"/>
                <w:szCs w:val="20"/>
                <w:lang w:val="es-CO"/>
              </w:rPr>
              <w:t xml:space="preserve"> </w:t>
            </w:r>
            <w:r w:rsidR="002927AD">
              <w:rPr>
                <w:sz w:val="20"/>
                <w:szCs w:val="20"/>
                <w:lang w:val="es-CO"/>
              </w:rPr>
              <w:t>incluidos en cada uno de ellos.</w:t>
            </w:r>
          </w:p>
        </w:tc>
      </w:tr>
      <w:tr w:rsidR="00E2608D" w:rsidRPr="00537405" w14:paraId="48222087" w14:textId="77777777" w:rsidTr="00901595">
        <w:trPr>
          <w:cantSplit/>
        </w:trPr>
        <w:tc>
          <w:tcPr>
            <w:tcW w:w="1584" w:type="dxa"/>
          </w:tcPr>
          <w:p w14:paraId="74A1BBAF" w14:textId="77777777" w:rsidR="00E2608D" w:rsidRPr="00137BCF" w:rsidRDefault="00E2608D" w:rsidP="00901595">
            <w:pPr>
              <w:rPr>
                <w:b/>
                <w:sz w:val="20"/>
                <w:szCs w:val="20"/>
                <w:lang w:val="es-CO"/>
              </w:rPr>
            </w:pPr>
          </w:p>
        </w:tc>
        <w:tc>
          <w:tcPr>
            <w:tcW w:w="7344" w:type="dxa"/>
            <w:tcBorders>
              <w:top w:val="single" w:sz="6" w:space="0" w:color="auto"/>
              <w:bottom w:val="single" w:sz="6" w:space="0" w:color="auto"/>
            </w:tcBorders>
          </w:tcPr>
          <w:p w14:paraId="7BAA1CDC" w14:textId="49780475" w:rsidR="00E2608D" w:rsidRPr="00137BCF" w:rsidRDefault="002927AD" w:rsidP="00312A0B">
            <w:pPr>
              <w:rPr>
                <w:sz w:val="20"/>
                <w:szCs w:val="20"/>
                <w:lang w:val="es-CO"/>
              </w:rPr>
            </w:pPr>
            <w:r>
              <w:rPr>
                <w:sz w:val="20"/>
                <w:szCs w:val="20"/>
                <w:lang w:val="es-CO"/>
              </w:rPr>
              <w:t>Gran parte del diseño está ba</w:t>
            </w:r>
            <w:r w:rsidR="00312A0B">
              <w:rPr>
                <w:sz w:val="20"/>
                <w:szCs w:val="20"/>
                <w:lang w:val="es-CO"/>
              </w:rPr>
              <w:t>sado en el diseño del programa 3</w:t>
            </w:r>
            <w:r>
              <w:rPr>
                <w:sz w:val="20"/>
                <w:szCs w:val="20"/>
                <w:lang w:val="es-CO"/>
              </w:rPr>
              <w:t xml:space="preserve">, el cuál será la base para este. </w:t>
            </w:r>
          </w:p>
        </w:tc>
      </w:tr>
      <w:tr w:rsidR="00E2608D" w:rsidRPr="00537405" w14:paraId="01685063" w14:textId="77777777" w:rsidTr="00901595">
        <w:trPr>
          <w:cantSplit/>
        </w:trPr>
        <w:tc>
          <w:tcPr>
            <w:tcW w:w="1584" w:type="dxa"/>
          </w:tcPr>
          <w:p w14:paraId="6046B794" w14:textId="77777777" w:rsidR="00E2608D" w:rsidRPr="00137BCF" w:rsidRDefault="00E2608D" w:rsidP="00901595">
            <w:pPr>
              <w:rPr>
                <w:b/>
                <w:sz w:val="20"/>
                <w:szCs w:val="20"/>
                <w:lang w:val="es-CO"/>
              </w:rPr>
            </w:pPr>
          </w:p>
        </w:tc>
        <w:tc>
          <w:tcPr>
            <w:tcW w:w="7344" w:type="dxa"/>
            <w:tcBorders>
              <w:top w:val="single" w:sz="6" w:space="0" w:color="auto"/>
              <w:bottom w:val="single" w:sz="6" w:space="0" w:color="auto"/>
            </w:tcBorders>
          </w:tcPr>
          <w:p w14:paraId="13FD8F1F" w14:textId="77777777" w:rsidR="00E2608D" w:rsidRPr="00137BCF" w:rsidRDefault="00E2608D" w:rsidP="00901595">
            <w:pPr>
              <w:rPr>
                <w:sz w:val="20"/>
                <w:szCs w:val="20"/>
                <w:lang w:val="es-CO"/>
              </w:rPr>
            </w:pPr>
          </w:p>
        </w:tc>
      </w:tr>
      <w:tr w:rsidR="00122AB8" w:rsidRPr="00537405" w14:paraId="7D87AAEF" w14:textId="77777777" w:rsidTr="00901595">
        <w:trPr>
          <w:cantSplit/>
        </w:trPr>
        <w:tc>
          <w:tcPr>
            <w:tcW w:w="1584" w:type="dxa"/>
          </w:tcPr>
          <w:p w14:paraId="17AAB27B" w14:textId="77777777" w:rsidR="00122AB8" w:rsidRPr="00137BCF" w:rsidRDefault="00122AB8" w:rsidP="00901595">
            <w:pPr>
              <w:rPr>
                <w:b/>
                <w:sz w:val="20"/>
                <w:szCs w:val="20"/>
                <w:lang w:val="es-CO"/>
              </w:rPr>
            </w:pPr>
          </w:p>
        </w:tc>
        <w:tc>
          <w:tcPr>
            <w:tcW w:w="7344" w:type="dxa"/>
            <w:tcBorders>
              <w:top w:val="single" w:sz="6" w:space="0" w:color="auto"/>
              <w:bottom w:val="single" w:sz="6" w:space="0" w:color="auto"/>
            </w:tcBorders>
          </w:tcPr>
          <w:p w14:paraId="0A8DD095" w14:textId="77777777" w:rsidR="00122AB8" w:rsidRPr="00137BCF" w:rsidRDefault="00122AB8" w:rsidP="00901595">
            <w:pPr>
              <w:rPr>
                <w:sz w:val="20"/>
                <w:szCs w:val="20"/>
                <w:lang w:val="es-CO"/>
              </w:rPr>
            </w:pPr>
          </w:p>
        </w:tc>
      </w:tr>
      <w:tr w:rsidR="00E2608D" w:rsidRPr="00537405" w14:paraId="6DA4D65D" w14:textId="77777777" w:rsidTr="00901595">
        <w:trPr>
          <w:cantSplit/>
        </w:trPr>
        <w:tc>
          <w:tcPr>
            <w:tcW w:w="1584" w:type="dxa"/>
          </w:tcPr>
          <w:p w14:paraId="19E09B51" w14:textId="77777777" w:rsidR="00E2608D" w:rsidRPr="00137BCF" w:rsidRDefault="00E2608D" w:rsidP="00901595">
            <w:pPr>
              <w:rPr>
                <w:b/>
                <w:sz w:val="20"/>
                <w:szCs w:val="20"/>
                <w:lang w:val="es-CO"/>
              </w:rPr>
            </w:pPr>
          </w:p>
        </w:tc>
        <w:tc>
          <w:tcPr>
            <w:tcW w:w="7344" w:type="dxa"/>
            <w:tcBorders>
              <w:top w:val="single" w:sz="6" w:space="0" w:color="auto"/>
              <w:bottom w:val="single" w:sz="6" w:space="0" w:color="auto"/>
            </w:tcBorders>
          </w:tcPr>
          <w:p w14:paraId="58B3327D" w14:textId="77777777" w:rsidR="00E2608D" w:rsidRPr="00137BCF" w:rsidRDefault="00E2608D" w:rsidP="00901595">
            <w:pPr>
              <w:rPr>
                <w:sz w:val="20"/>
                <w:szCs w:val="20"/>
                <w:lang w:val="es-CO"/>
              </w:rPr>
            </w:pPr>
          </w:p>
        </w:tc>
      </w:tr>
    </w:tbl>
    <w:p w14:paraId="67C093FC" w14:textId="77777777" w:rsidR="00E2608D" w:rsidRPr="00137BCF" w:rsidRDefault="00E2608D" w:rsidP="00E2608D">
      <w:pPr>
        <w:rPr>
          <w:sz w:val="16"/>
          <w:szCs w:val="16"/>
          <w:lang w:val="es-CO"/>
        </w:rPr>
      </w:pPr>
    </w:p>
    <w:p w14:paraId="61FA2175" w14:textId="13D05EEE" w:rsidR="00E2608D" w:rsidRDefault="00E2608D" w:rsidP="00E2608D">
      <w:pPr>
        <w:rPr>
          <w:b/>
          <w:sz w:val="20"/>
          <w:szCs w:val="20"/>
        </w:rPr>
      </w:pPr>
      <w:r w:rsidRPr="00E2608D">
        <w:rPr>
          <w:b/>
          <w:sz w:val="20"/>
          <w:szCs w:val="20"/>
        </w:rPr>
        <w:t xml:space="preserve">Graphical representation of </w:t>
      </w:r>
      <w:r w:rsidR="000E3123">
        <w:rPr>
          <w:b/>
          <w:sz w:val="20"/>
          <w:szCs w:val="20"/>
        </w:rPr>
        <w:t xml:space="preserve">the </w:t>
      </w:r>
      <w:r w:rsidRPr="00E2608D">
        <w:rPr>
          <w:b/>
          <w:sz w:val="20"/>
          <w:szCs w:val="20"/>
        </w:rPr>
        <w:t>metaphor</w:t>
      </w:r>
    </w:p>
    <w:p w14:paraId="53E26975" w14:textId="77777777" w:rsidR="00E2608D" w:rsidRDefault="00E2608D" w:rsidP="00E2608D">
      <w:pPr>
        <w:rPr>
          <w:b/>
          <w:sz w:val="20"/>
          <w:szCs w:val="20"/>
        </w:rPr>
      </w:pPr>
    </w:p>
    <w:p w14:paraId="2FF4932F" w14:textId="77777777" w:rsidR="00E2608D" w:rsidRDefault="00E2608D" w:rsidP="00E2608D">
      <w:pPr>
        <w:rPr>
          <w:b/>
          <w:sz w:val="20"/>
          <w:szCs w:val="20"/>
        </w:rPr>
      </w:pPr>
    </w:p>
    <w:p w14:paraId="54BF3835" w14:textId="72F59B81" w:rsidR="00E2608D" w:rsidRPr="00AC00C4" w:rsidRDefault="00AC00C4" w:rsidP="00E2608D">
      <w:pPr>
        <w:rPr>
          <w:b/>
          <w:sz w:val="20"/>
          <w:szCs w:val="20"/>
        </w:rPr>
      </w:pPr>
      <w:r>
        <w:rPr>
          <w:b/>
          <w:noProof/>
          <w:sz w:val="20"/>
          <w:szCs w:val="20"/>
          <w:lang w:val="es-CO" w:eastAsia="es-CO"/>
        </w:rPr>
        <w:drawing>
          <wp:inline distT="0" distB="0" distL="0" distR="0" wp14:anchorId="535B93CE" wp14:editId="180FE8A8">
            <wp:extent cx="5486400" cy="30283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10).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028315"/>
                    </a:xfrm>
                    <a:prstGeom prst="rect">
                      <a:avLst/>
                    </a:prstGeom>
                  </pic:spPr>
                </pic:pic>
              </a:graphicData>
            </a:graphic>
          </wp:inline>
        </w:drawing>
      </w:r>
    </w:p>
    <w:p w14:paraId="46DC23B1" w14:textId="77777777" w:rsidR="00E2608D" w:rsidRDefault="00E2608D" w:rsidP="00E2608D">
      <w:pPr>
        <w:rPr>
          <w:b/>
          <w:sz w:val="20"/>
          <w:szCs w:val="20"/>
        </w:rPr>
      </w:pPr>
    </w:p>
    <w:p w14:paraId="0652205C" w14:textId="77777777" w:rsidR="00E2608D" w:rsidRDefault="00E2608D" w:rsidP="00E2608D">
      <w:pPr>
        <w:rPr>
          <w:b/>
          <w:sz w:val="20"/>
          <w:szCs w:val="20"/>
        </w:rPr>
      </w:pPr>
    </w:p>
    <w:p w14:paraId="17B021D8" w14:textId="77777777" w:rsidR="00E2608D" w:rsidRDefault="00E2608D" w:rsidP="00E2608D">
      <w:pPr>
        <w:rPr>
          <w:b/>
          <w:sz w:val="20"/>
          <w:szCs w:val="20"/>
        </w:rPr>
      </w:pPr>
    </w:p>
    <w:p w14:paraId="5A6CF8E1" w14:textId="5A9D4E4F" w:rsidR="00E2608D" w:rsidRPr="00537405" w:rsidRDefault="00E2608D" w:rsidP="00E2608D">
      <w:pPr>
        <w:rPr>
          <w:b/>
          <w:sz w:val="20"/>
          <w:szCs w:val="20"/>
          <w:lang w:val="es-CO"/>
        </w:rPr>
      </w:pPr>
      <w:r w:rsidRPr="00537405">
        <w:rPr>
          <w:b/>
          <w:sz w:val="20"/>
          <w:szCs w:val="20"/>
          <w:lang w:val="es-CO"/>
        </w:rPr>
        <w:t>Textual representation of metaphor</w:t>
      </w:r>
    </w:p>
    <w:p w14:paraId="393A3D6B" w14:textId="1796841B" w:rsidR="00540B97" w:rsidRPr="00537405" w:rsidRDefault="00540B97" w:rsidP="00E2608D">
      <w:pPr>
        <w:rPr>
          <w:b/>
          <w:sz w:val="20"/>
          <w:szCs w:val="20"/>
          <w:lang w:val="es-CO"/>
        </w:rPr>
      </w:pPr>
    </w:p>
    <w:p w14:paraId="0456B191" w14:textId="64FDA6EB" w:rsidR="00540B97" w:rsidRPr="002927AD" w:rsidRDefault="00B563BC" w:rsidP="00E2608D">
      <w:pPr>
        <w:rPr>
          <w:i/>
          <w:sz w:val="20"/>
          <w:szCs w:val="20"/>
          <w:lang w:val="es-CO"/>
        </w:rPr>
      </w:pPr>
      <w:r>
        <w:rPr>
          <w:sz w:val="20"/>
          <w:szCs w:val="20"/>
          <w:lang w:val="es-CO"/>
        </w:rPr>
        <w:t xml:space="preserve">El diseño se compone de 4 clases. La primera, llamada Interfaz, es la encargada de solicitar la ruta con los datos, así como de mostrar el resultado de los cálculos de las demás clases. </w:t>
      </w:r>
      <w:r w:rsidR="00312A0B">
        <w:rPr>
          <w:sz w:val="20"/>
          <w:szCs w:val="20"/>
          <w:lang w:val="es-CO"/>
        </w:rPr>
        <w:t xml:space="preserve">La clase Coeficientes reúsa completamente la clase encargada de realizar los cálculos del programa 3, así como la clase desviación de combina los métodos utilizados para realizar los programas de los programas 5 y 6. La clase Datos es completamente reutilizada del programa 3, y permite cargar y leer los archivos necesarios para los cálculos. Por otra parte, la clase </w:t>
      </w:r>
      <w:proofErr w:type="spellStart"/>
      <w:r w:rsidR="00312A0B">
        <w:rPr>
          <w:sz w:val="20"/>
          <w:szCs w:val="20"/>
          <w:lang w:val="es-CO"/>
        </w:rPr>
        <w:t>Calculos</w:t>
      </w:r>
      <w:proofErr w:type="spellEnd"/>
      <w:r w:rsidR="00312A0B">
        <w:rPr>
          <w:sz w:val="20"/>
          <w:szCs w:val="20"/>
          <w:lang w:val="es-CO"/>
        </w:rPr>
        <w:t xml:space="preserve"> se encarga de realizar los cálculos de rangos y significancia. </w:t>
      </w:r>
    </w:p>
    <w:p w14:paraId="2194A502" w14:textId="455586A6" w:rsidR="00E2608D" w:rsidRPr="00F51151" w:rsidRDefault="00E2608D" w:rsidP="00E2608D">
      <w:pPr>
        <w:pStyle w:val="FrmInstTitle"/>
        <w:rPr>
          <w:lang w:val="es-CO"/>
        </w:rPr>
      </w:pPr>
      <w:r w:rsidRPr="00F51151">
        <w:rPr>
          <w:lang w:val="es-CO"/>
        </w:rPr>
        <w:t xml:space="preserve"> </w:t>
      </w:r>
    </w:p>
    <w:p w14:paraId="3A45A5D6" w14:textId="1B44BB38" w:rsidR="00E2608D" w:rsidRPr="00F51151" w:rsidRDefault="00E2608D" w:rsidP="00E2608D">
      <w:pPr>
        <w:rPr>
          <w:sz w:val="20"/>
          <w:szCs w:val="20"/>
          <w:lang w:val="es-CO"/>
        </w:rPr>
      </w:pPr>
    </w:p>
    <w:p w14:paraId="1CF7D16B" w14:textId="1E93CEBD" w:rsidR="00E12A3C" w:rsidRPr="00F51151" w:rsidRDefault="00E12A3C" w:rsidP="00E2608D">
      <w:pPr>
        <w:rPr>
          <w:lang w:val="es-CO"/>
        </w:rPr>
      </w:pPr>
    </w:p>
    <w:sectPr w:rsidR="00E12A3C" w:rsidRPr="00F51151" w:rsidSect="00EC55D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ont38">
    <w:altName w:val="Times New Roman"/>
    <w:panose1 w:val="00000000000000000000"/>
    <w:charset w:val="00"/>
    <w:family w:val="auto"/>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38" w:hAnsi="font38"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08D"/>
    <w:rsid w:val="00003E60"/>
    <w:rsid w:val="000E3123"/>
    <w:rsid w:val="00122AB8"/>
    <w:rsid w:val="00137BCF"/>
    <w:rsid w:val="00193D39"/>
    <w:rsid w:val="00201342"/>
    <w:rsid w:val="002927AD"/>
    <w:rsid w:val="00312A0B"/>
    <w:rsid w:val="00537405"/>
    <w:rsid w:val="00540B97"/>
    <w:rsid w:val="005E4FE5"/>
    <w:rsid w:val="008A4B06"/>
    <w:rsid w:val="00901595"/>
    <w:rsid w:val="00977966"/>
    <w:rsid w:val="00AC00C4"/>
    <w:rsid w:val="00B563BC"/>
    <w:rsid w:val="00E12A3C"/>
    <w:rsid w:val="00E2608D"/>
    <w:rsid w:val="00EC55D5"/>
    <w:rsid w:val="00F5115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A1D2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08D"/>
    <w:rPr>
      <w:rFonts w:ascii="Times New Roman" w:eastAsia="Times New Roman" w:hAnsi="Times New Roman"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rmInstTitle">
    <w:name w:val="FrmInstTitle"/>
    <w:rsid w:val="00E2608D"/>
    <w:pPr>
      <w:spacing w:after="120"/>
    </w:pPr>
    <w:rPr>
      <w:rFonts w:ascii="Arial" w:eastAsia="Times New Roman" w:hAnsi="Arial" w:cs="Arial"/>
      <w:b/>
      <w:bCs/>
      <w:sz w:val="20"/>
      <w:szCs w:val="20"/>
      <w:lang w:val="en-US"/>
    </w:rPr>
  </w:style>
  <w:style w:type="paragraph" w:customStyle="1" w:styleId="FrmInstHeading">
    <w:name w:val="FrmInstHeading"/>
    <w:rsid w:val="00E2608D"/>
    <w:rPr>
      <w:rFonts w:ascii="Arial" w:eastAsia="Times New Roman" w:hAnsi="Arial" w:cs="Arial"/>
      <w:b/>
      <w:sz w:val="20"/>
      <w:szCs w:val="20"/>
      <w:lang w:val="en-US"/>
    </w:rPr>
  </w:style>
  <w:style w:type="paragraph" w:customStyle="1" w:styleId="FrmInstText">
    <w:name w:val="FrmInstText"/>
    <w:rsid w:val="00E2608D"/>
    <w:rPr>
      <w:rFonts w:ascii="Times New Roman" w:eastAsia="Times New Roman" w:hAnsi="Times New Roman" w:cs="Times New Roman"/>
      <w:sz w:val="20"/>
      <w:szCs w:val="20"/>
      <w:lang w:val="en-US"/>
    </w:rPr>
  </w:style>
  <w:style w:type="paragraph" w:customStyle="1" w:styleId="FrmInstBullet1">
    <w:name w:val="FrmInstBullet1"/>
    <w:basedOn w:val="FrmInstText"/>
    <w:rsid w:val="00E2608D"/>
    <w:pPr>
      <w:numPr>
        <w:numId w:val="1"/>
      </w:numPr>
      <w:tabs>
        <w:tab w:val="clear" w:pos="360"/>
        <w:tab w:val="left" w:pos="18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195</Words>
  <Characters>1078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daniel Benavides Navarro</dc:creator>
  <cp:keywords/>
  <dc:description/>
  <cp:lastModifiedBy>Miguel Angel Quintero Piñeros</cp:lastModifiedBy>
  <cp:revision>12</cp:revision>
  <dcterms:created xsi:type="dcterms:W3CDTF">2017-04-04T03:58:00Z</dcterms:created>
  <dcterms:modified xsi:type="dcterms:W3CDTF">2017-05-01T18:29:00Z</dcterms:modified>
</cp:coreProperties>
</file>