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NILS HARTMANN</w:t>
      </w:r>
    </w:p>
    <w:p>
      <w:r>
        <w:t>nils.hartmann@example.com  |  +44 7700 900206  |  24 Station Road, Millbrook</w:t>
      </w:r>
    </w:p>
    <w:p>
      <w:r>
        <w:t>Date of birth: 24/02/1993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Junior Data Analyst, Silverpine Media (Oct 2024 to Present)</w:t>
      </w:r>
    </w:p>
    <w:p>
      <w:r>
        <w:t>Analytics Engineer, Silverpine Media (Oct 2023 to Oct 2024)</w:t>
      </w:r>
    </w:p>
    <w:p>
      <w:r>
        <w:t>BI Analyst, Northgate Health Trust (Oct 2022 to Oct 2023)</w:t>
      </w:r>
    </w:p>
    <w:p/>
    <w:p>
      <w:r>
        <w:t>SKILLS</w:t>
      </w:r>
    </w:p>
    <w:p>
      <w:r>
        <w:t>Statistics, SQL, Dashboards, Tableau, Power BI, Excel, Snowflake, BigQuery, pandas, Data cleaning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BSc Economics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