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FARAH ZIELINSKI</w:t>
      </w:r>
    </w:p>
    <w:p>
      <w:r>
        <w:t>farah.zielinski@example.com  |  +44 7700 900212  |  14 Larch Close, Kingsford</w:t>
      </w:r>
    </w:p>
    <w:p>
      <w:r>
        <w:t>Date of birth: 08/11/1982</w:t>
      </w:r>
    </w:p>
    <w:p/>
    <w:p>
      <w:r>
        <w:t>PROFILE</w:t>
      </w:r>
    </w:p>
    <w:p>
      <w:r>
        <w:t>Analyst who turns messy data into clear numbers for decision makers.</w:t>
      </w:r>
    </w:p>
    <w:p/>
    <w:p>
      <w:r>
        <w:t>EXPERIENCE</w:t>
      </w:r>
    </w:p>
    <w:p>
      <w:r>
        <w:t>Analytics Engineer, Copperleaf Insurance (Apr 2025 to Present)</w:t>
      </w:r>
    </w:p>
    <w:p>
      <w:r>
        <w:t>Junior Data Analyst, Larkspur Telecom (Oct 2022 to Apr 2025)</w:t>
      </w:r>
    </w:p>
    <w:p>
      <w:r>
        <w:t>Reporting Analyst, Silverpine Media (Apr 2020 to Oct 2022)</w:t>
      </w:r>
    </w:p>
    <w:p>
      <w:r>
        <w:t>BI Analyst, Silverpine Media (Oct 2017 to Apr 2020)</w:t>
      </w:r>
    </w:p>
    <w:p>
      <w:r>
        <w:t>BI Analyst, Silverpine Media (Oct 2016 to Oct 2017)</w:t>
      </w:r>
    </w:p>
    <w:p/>
    <w:p>
      <w:r>
        <w:t>SKILLS</w:t>
      </w:r>
    </w:p>
    <w:p>
      <w:r>
        <w:t>Tableau, Dashboards, Excel, Statistics, Power BI, Stakeholder presenting, Snowflake, Looker, SQL, Data cleaning, pandas</w:t>
      </w:r>
    </w:p>
    <w:p/>
    <w:p>
      <w:r>
        <w:t>CERTIFICATIONS</w:t>
      </w:r>
    </w:p>
    <w:p>
      <w:r>
        <w:t>None</w:t>
      </w:r>
    </w:p>
    <w:p/>
    <w:p>
      <w:r>
        <w:t>EDUCATION</w:t>
      </w:r>
    </w:p>
    <w:p>
      <w:r>
        <w:t>MSc Data Science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